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D656D" w:rsidRDefault="000D53D3" w:rsidP="00D17E76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CD656D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21</w:t>
      </w:r>
      <w:bookmarkStart w:id="0" w:name="_GoBack"/>
      <w:bookmarkEnd w:id="0"/>
    </w:p>
    <w:p w:rsidR="00D17E76" w:rsidRDefault="002B32EA" w:rsidP="00696B06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7E76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696B06">
        <w:rPr>
          <w:rStyle w:val="a5"/>
          <w:sz w:val="28"/>
          <w:szCs w:val="28"/>
        </w:rPr>
        <w:t>Положения</w:t>
      </w:r>
    </w:p>
    <w:p w:rsidR="00D17E76" w:rsidRDefault="00D17E76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17E76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proofErr w:type="spellStart"/>
      <w:r w:rsidRPr="00D17E76">
        <w:rPr>
          <w:rStyle w:val="a5"/>
          <w:color w:val="000000" w:themeColor="text1"/>
          <w:sz w:val="28"/>
          <w:szCs w:val="28"/>
        </w:rPr>
        <w:t>Егоровского</w:t>
      </w:r>
      <w:proofErr w:type="spellEnd"/>
      <w:r w:rsidRPr="00D17E76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C738FD" w:rsidRPr="00D17E76" w:rsidRDefault="00C738FD" w:rsidP="00696B06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F705C" w:rsidRPr="00D647E9" w:rsidRDefault="00C738FD" w:rsidP="00C738FD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r w:rsidR="000F705C" w:rsidRPr="00E76218">
        <w:rPr>
          <w:sz w:val="28"/>
          <w:szCs w:val="28"/>
        </w:rPr>
        <w:t xml:space="preserve">сельский </w:t>
      </w:r>
      <w:r w:rsidR="000F705C" w:rsidRPr="001414E4">
        <w:rPr>
          <w:sz w:val="28"/>
          <w:szCs w:val="28"/>
        </w:rPr>
        <w:t xml:space="preserve">Совет </w:t>
      </w:r>
      <w:r w:rsidR="000F705C" w:rsidRPr="001414E4">
        <w:rPr>
          <w:b/>
          <w:spacing w:val="60"/>
          <w:sz w:val="28"/>
          <w:szCs w:val="28"/>
        </w:rPr>
        <w:t>решил</w:t>
      </w:r>
      <w:r w:rsidR="000F705C">
        <w:rPr>
          <w:sz w:val="28"/>
          <w:szCs w:val="28"/>
        </w:rPr>
        <w:t>:</w:t>
      </w:r>
    </w:p>
    <w:p w:rsidR="00E65ABF" w:rsidRPr="00E65ABF" w:rsidRDefault="00E65ABF" w:rsidP="007154A0">
      <w:pPr>
        <w:ind w:firstLine="567"/>
        <w:jc w:val="both"/>
        <w:rPr>
          <w:sz w:val="28"/>
          <w:szCs w:val="28"/>
        </w:rPr>
      </w:pPr>
      <w:r w:rsidRPr="00E65ABF">
        <w:rPr>
          <w:sz w:val="28"/>
          <w:szCs w:val="28"/>
        </w:rPr>
        <w:t>1.Утвердить прилагаемое</w:t>
      </w:r>
      <w:r w:rsidR="00EF1E88">
        <w:rPr>
          <w:sz w:val="28"/>
          <w:szCs w:val="28"/>
        </w:rPr>
        <w:t xml:space="preserve"> Положение</w:t>
      </w:r>
      <w:r w:rsidRPr="00E65ABF">
        <w:rPr>
          <w:sz w:val="28"/>
          <w:szCs w:val="28"/>
        </w:rPr>
        <w:t xml:space="preserve"> о</w:t>
      </w:r>
      <w:r w:rsidR="00906DD9">
        <w:rPr>
          <w:sz w:val="28"/>
          <w:szCs w:val="28"/>
        </w:rPr>
        <w:t xml:space="preserve"> депутатском запросе и обращении депутата сельского Совета </w:t>
      </w:r>
      <w:proofErr w:type="spellStart"/>
      <w:r w:rsidR="00906DD9">
        <w:rPr>
          <w:sz w:val="28"/>
          <w:szCs w:val="28"/>
        </w:rPr>
        <w:t>Егоровского</w:t>
      </w:r>
      <w:proofErr w:type="spellEnd"/>
      <w:r w:rsidR="00906DD9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65ABF">
        <w:rPr>
          <w:sz w:val="28"/>
          <w:szCs w:val="28"/>
        </w:rPr>
        <w:t>.</w:t>
      </w:r>
    </w:p>
    <w:p w:rsidR="00E65ABF" w:rsidRPr="00E65ABF" w:rsidRDefault="007154A0" w:rsidP="006D5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BF" w:rsidRPr="00E65ABF">
        <w:rPr>
          <w:sz w:val="28"/>
          <w:szCs w:val="28"/>
        </w:rPr>
        <w:t>.</w:t>
      </w:r>
      <w:proofErr w:type="gramStart"/>
      <w:r w:rsidR="00E65ABF" w:rsidRPr="00E65ABF">
        <w:rPr>
          <w:sz w:val="28"/>
          <w:szCs w:val="28"/>
        </w:rPr>
        <w:t>Разместить</w:t>
      </w:r>
      <w:proofErr w:type="gramEnd"/>
      <w:r w:rsidR="00E65ABF" w:rsidRPr="00E65ABF">
        <w:rPr>
          <w:sz w:val="28"/>
          <w:szCs w:val="28"/>
        </w:rPr>
        <w:t xml:space="preserve">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EF1024" w:rsidRDefault="007154A0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EF1024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B97A34">
        <w:rPr>
          <w:sz w:val="28"/>
          <w:szCs w:val="28"/>
        </w:rPr>
        <w:t>Т.П.Потанина</w:t>
      </w:r>
      <w:proofErr w:type="spellEnd"/>
      <w:r w:rsidR="00813F91" w:rsidRPr="00B97A34">
        <w:rPr>
          <w:sz w:val="28"/>
          <w:szCs w:val="28"/>
        </w:rPr>
        <w:t>).</w:t>
      </w:r>
    </w:p>
    <w:p w:rsidR="006E3D74" w:rsidRDefault="00EF1024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EF1024">
        <w:rPr>
          <w:color w:val="000000" w:themeColor="text1"/>
          <w:sz w:val="28"/>
          <w:szCs w:val="28"/>
        </w:rPr>
        <w:t>В.Б.Миронов</w:t>
      </w:r>
      <w:proofErr w:type="spellEnd"/>
    </w:p>
    <w:p w:rsidR="00286477" w:rsidRDefault="006E3D74" w:rsidP="006E3D74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3D74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5C64" w:rsidRPr="00D66255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6D5C64" w:rsidRPr="00D66255">
        <w:rPr>
          <w:sz w:val="28"/>
          <w:szCs w:val="28"/>
        </w:rPr>
        <w:t xml:space="preserve"> </w:t>
      </w:r>
      <w:r w:rsidR="00E06F16">
        <w:rPr>
          <w:sz w:val="28"/>
          <w:szCs w:val="28"/>
        </w:rPr>
        <w:t xml:space="preserve">сельского Совета </w:t>
      </w:r>
      <w:proofErr w:type="spellStart"/>
      <w:r w:rsidR="00E06F16">
        <w:rPr>
          <w:sz w:val="28"/>
          <w:szCs w:val="28"/>
        </w:rPr>
        <w:t>Егоровского</w:t>
      </w:r>
      <w:proofErr w:type="spellEnd"/>
      <w:r w:rsidR="00E06F16">
        <w:rPr>
          <w:sz w:val="28"/>
          <w:szCs w:val="28"/>
        </w:rPr>
        <w:t xml:space="preserve"> сельсовета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D66255">
        <w:rPr>
          <w:sz w:val="28"/>
          <w:szCs w:val="28"/>
        </w:rPr>
        <w:t>Нижегородской области</w:t>
      </w:r>
    </w:p>
    <w:p w:rsidR="006D5C64" w:rsidRPr="00677953" w:rsidRDefault="006D5C64" w:rsidP="00677953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 xml:space="preserve">от </w:t>
      </w:r>
      <w:r w:rsidR="000D53D3">
        <w:rPr>
          <w:sz w:val="28"/>
          <w:szCs w:val="28"/>
        </w:rPr>
        <w:t>14</w:t>
      </w:r>
      <w:r w:rsidR="007B53B8">
        <w:rPr>
          <w:sz w:val="28"/>
          <w:szCs w:val="28"/>
        </w:rPr>
        <w:t xml:space="preserve"> июня 2017 года №</w:t>
      </w:r>
      <w:bookmarkStart w:id="1" w:name="P122"/>
      <w:bookmarkEnd w:id="1"/>
      <w:r w:rsidR="000D53D3">
        <w:rPr>
          <w:sz w:val="28"/>
          <w:szCs w:val="28"/>
        </w:rPr>
        <w:t>21</w:t>
      </w:r>
    </w:p>
    <w:p w:rsidR="005F6045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F2707A">
        <w:rPr>
          <w:rStyle w:val="a5"/>
          <w:sz w:val="28"/>
          <w:szCs w:val="28"/>
        </w:rPr>
        <w:t>Положение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F2707A">
        <w:rPr>
          <w:rStyle w:val="a5"/>
          <w:sz w:val="28"/>
          <w:szCs w:val="28"/>
        </w:rPr>
        <w:t xml:space="preserve">о депутатском запросе и обращении депутата сельского Совета </w:t>
      </w:r>
      <w:proofErr w:type="spellStart"/>
      <w:r w:rsidRPr="005F6045">
        <w:rPr>
          <w:rStyle w:val="a5"/>
          <w:color w:val="000000" w:themeColor="text1"/>
          <w:sz w:val="28"/>
          <w:szCs w:val="28"/>
        </w:rPr>
        <w:t>Егоровского</w:t>
      </w:r>
      <w:proofErr w:type="spellEnd"/>
      <w:r w:rsidRPr="00F2707A">
        <w:rPr>
          <w:rStyle w:val="a5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07A" w:rsidRPr="00552454" w:rsidRDefault="00C34F83" w:rsidP="00C34F83">
      <w:pPr>
        <w:pStyle w:val="a6"/>
        <w:shd w:val="clear" w:color="auto" w:fill="FFFFFF" w:themeFill="background1"/>
        <w:spacing w:before="0" w:beforeAutospacing="0" w:after="0" w:afterAutospacing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1.</w:t>
      </w:r>
      <w:r w:rsidR="00F2707A" w:rsidRPr="00552454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07A">
        <w:rPr>
          <w:rFonts w:ascii="Times New Roman" w:hAnsi="Times New Roman"/>
          <w:sz w:val="28"/>
          <w:szCs w:val="28"/>
        </w:rPr>
        <w:t xml:space="preserve">1.1.Настоящее Положение разработано в целях обеспечения условий для беспрепятственного осуществления своих полномочий депутатами сельского Совета </w:t>
      </w:r>
      <w:proofErr w:type="spellStart"/>
      <w:r w:rsidRPr="005F6045">
        <w:rPr>
          <w:rFonts w:ascii="Times New Roman" w:hAnsi="Times New Roman"/>
          <w:color w:val="000000" w:themeColor="text1"/>
          <w:sz w:val="28"/>
          <w:szCs w:val="28"/>
        </w:rPr>
        <w:t>Егоровского</w:t>
      </w:r>
      <w:proofErr w:type="spellEnd"/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- депутат сельского 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местного самоуправления», Уставом </w:t>
      </w:r>
      <w:proofErr w:type="spellStart"/>
      <w:r w:rsidRPr="005F6045">
        <w:rPr>
          <w:rFonts w:ascii="Times New Roman" w:hAnsi="Times New Roman"/>
          <w:color w:val="000000" w:themeColor="text1"/>
          <w:sz w:val="28"/>
          <w:szCs w:val="28"/>
        </w:rPr>
        <w:t>Егоровского</w:t>
      </w:r>
      <w:proofErr w:type="spellEnd"/>
      <w:r w:rsidRPr="00F2707A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07A">
        <w:rPr>
          <w:rFonts w:ascii="Times New Roman" w:hAnsi="Times New Roman"/>
          <w:sz w:val="28"/>
          <w:szCs w:val="28"/>
        </w:rPr>
        <w:t>1.2.Депутатским запросом признается обращение депутата, группы депутатов сельского Совета по вопросам, связанным с осуществлением их полномочий, полномочий сельского Совета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деятельность на территории муниципального образования </w:t>
      </w:r>
      <w:proofErr w:type="spellStart"/>
      <w:r w:rsidRPr="005F6045">
        <w:rPr>
          <w:rFonts w:ascii="Times New Roman" w:hAnsi="Times New Roman"/>
          <w:color w:val="000000" w:themeColor="text1"/>
          <w:sz w:val="28"/>
          <w:szCs w:val="28"/>
        </w:rPr>
        <w:t>Егоровский</w:t>
      </w:r>
      <w:proofErr w:type="spellEnd"/>
      <w:r w:rsidRPr="005F60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07A">
        <w:rPr>
          <w:rFonts w:ascii="Times New Roman" w:hAnsi="Times New Roman"/>
          <w:sz w:val="28"/>
          <w:szCs w:val="28"/>
        </w:rPr>
        <w:t xml:space="preserve">сельсовет, независимо от организационно-правовых форм и форм собственности, </w:t>
      </w:r>
      <w:proofErr w:type="gramStart"/>
      <w:r w:rsidRPr="00F2707A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таковым в соотв</w:t>
      </w:r>
      <w:r w:rsidR="00677953">
        <w:rPr>
          <w:rFonts w:ascii="Times New Roman" w:hAnsi="Times New Roman"/>
          <w:sz w:val="28"/>
          <w:szCs w:val="28"/>
        </w:rPr>
        <w:t>етствии с настоящим Положением.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1.3.Депутатский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</w:t>
      </w:r>
      <w:proofErr w:type="gramStart"/>
      <w:r w:rsidRPr="00F270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совершенствованием деятельности органов местного самоуправления </w:t>
      </w:r>
      <w:proofErr w:type="spellStart"/>
      <w:r w:rsidRPr="005F6045">
        <w:rPr>
          <w:rFonts w:ascii="Times New Roman" w:hAnsi="Times New Roman"/>
          <w:color w:val="000000" w:themeColor="text1"/>
          <w:sz w:val="28"/>
          <w:szCs w:val="28"/>
        </w:rPr>
        <w:t>Егоровского</w:t>
      </w:r>
      <w:proofErr w:type="spellEnd"/>
      <w:r w:rsidRPr="00F2707A">
        <w:rPr>
          <w:rFonts w:ascii="Times New Roman" w:hAnsi="Times New Roman"/>
          <w:sz w:val="28"/>
          <w:szCs w:val="28"/>
        </w:rPr>
        <w:t xml:space="preserve"> сельсовета,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требуют незамедлительного решения.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1.4.Депутатское обращение – это право депутата сельского Совета в письменной форме обратиться к руководителям органов государственной власти, органов местного самоуправления, организаций и учреждений по вопросам депутатской деятельности в целях защиты прав и законных интересов избирателей.</w:t>
      </w:r>
    </w:p>
    <w:p w:rsidR="00552454" w:rsidRPr="00F2707A" w:rsidRDefault="00552454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552454" w:rsidRDefault="00552454" w:rsidP="00552454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2454">
        <w:rPr>
          <w:rFonts w:ascii="Times New Roman" w:hAnsi="Times New Roman"/>
          <w:b/>
          <w:sz w:val="28"/>
          <w:szCs w:val="28"/>
        </w:rPr>
        <w:t>2.</w:t>
      </w:r>
      <w:r w:rsidR="00F2707A" w:rsidRPr="00552454">
        <w:rPr>
          <w:rFonts w:ascii="Times New Roman" w:hAnsi="Times New Roman"/>
          <w:b/>
          <w:sz w:val="28"/>
          <w:szCs w:val="28"/>
        </w:rPr>
        <w:t>Порядок рассмотрения депутатского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2.1.Председатель сельского Совета вправе пригласить на заседание сельского Совета заинтересованных лиц, заранее сообщив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2.2.При рассмотрении вопроса о признании письменного (устного) обращения депутата, постоянной депутатской комиссии, группы депутатов сельского Совета депутатским запросом могут быть приняты следующие решения: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признании обращения депутата, постоянной депутатской комиссии, группы депутатов депутатским запросом;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об отказе в признании обращения депутата, постоянной депутатской комиссии, группы депутатов депутатским запросом.</w:t>
      </w:r>
    </w:p>
    <w:p w:rsidR="00F2707A" w:rsidRDefault="00F2707A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2.3.Решение сельского Совета 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сельского Совета и оформляется решением сельского Совета.</w:t>
      </w:r>
    </w:p>
    <w:p w:rsidR="00840885" w:rsidRPr="00F2707A" w:rsidRDefault="00840885" w:rsidP="002362A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40885" w:rsidRDefault="004F4FCE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0885">
        <w:rPr>
          <w:rFonts w:ascii="Times New Roman" w:hAnsi="Times New Roman"/>
          <w:b/>
          <w:sz w:val="28"/>
          <w:szCs w:val="28"/>
        </w:rPr>
        <w:t>3.</w:t>
      </w:r>
      <w:r w:rsidR="00F2707A" w:rsidRPr="00840885">
        <w:rPr>
          <w:rFonts w:ascii="Times New Roman" w:hAnsi="Times New Roman"/>
          <w:b/>
          <w:sz w:val="28"/>
          <w:szCs w:val="28"/>
        </w:rPr>
        <w:t>Порядок внесения обращения депутата на рассмотрение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3.1.Обращение вносится депутатом, группой депутатов сельского Совета по вопросам, связанным с осуществлением их полномочий, полномочий сельского Совета, в письменной форме Председателю сельского Совета для включения вопроса о признании данного обращения депутатским запросом в проект повестки дня очередного заседания сельского Совета</w:t>
      </w:r>
      <w:r w:rsidR="002362A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3.2.Председатель сельского Совета не вправе отклонить это предложение.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3.3.С обращением могут выступить депутаты сельского Совета 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сельскому Совету.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3.4.Решение о признании обращения депутатским запросом принимается большинством голосов от установленного числа депутатов сельского Совета и оформляется Решением сельского Совета. Автор обращения вправе выступать с пояснениями мотивов своего обращения и отвечать на вопросы депутатов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3.5.Депутатский запрос оформляется на бланке сельского Совета,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lastRenderedPageBreak/>
        <w:t>3.6.Депутатский запрос должен быть мотивированным, ясным, отражать действительно острую, актуальную для поселения проблему и исходить из общественных интересов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3.7.В запросе указывается: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наименование адресата;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факты нарушения закона или претензии адресату;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конкретные действия депутата (группы депутатов) по устранению указанных недостатков и меры, ранее принимаемые для разрешения вопроса;</w:t>
      </w:r>
    </w:p>
    <w:p w:rsidR="00F2707A" w:rsidRPr="00F2707A" w:rsidRDefault="002362A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предложения депутата (группы депутатов): что и когда должно быть сделано для решения названных проблем;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фамилия, имя, отчество депутата (депутатов), внесшего текст запроса на рассмотрение сельского Совета, номер (номера) избирательного округа;</w:t>
      </w:r>
    </w:p>
    <w:p w:rsidR="00F2707A" w:rsidRPr="00F2707A" w:rsidRDefault="000A6156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07A" w:rsidRPr="00F2707A">
        <w:rPr>
          <w:rFonts w:ascii="Times New Roman" w:hAnsi="Times New Roman"/>
          <w:sz w:val="28"/>
          <w:szCs w:val="28"/>
        </w:rPr>
        <w:t>дата формирования запроса.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3.8.Депутатский запрос направляется адресату вместе с решением сельского Совета не позднее пяти дней после принятия соответственного решения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3.9.Депутатский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3.10.Государственные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поселения, обязаны дать ответ по существу депутатского запроса в письменной форме не позднее 15 дней, если иной срок не установлен федеральным законом, законом Нижегородской области или решением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3.11.Письменный ответ на депутатский запрос оглашается Председателем сельского Совета на заседании сельского Совета. По итогам рассмотрения ответа на депутатский запрос принимается решение Совета депутатов.</w:t>
      </w:r>
    </w:p>
    <w:p w:rsidR="000A6156" w:rsidRDefault="00F2707A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07A">
        <w:rPr>
          <w:rFonts w:ascii="Times New Roman" w:hAnsi="Times New Roman"/>
          <w:sz w:val="28"/>
          <w:szCs w:val="28"/>
        </w:rPr>
        <w:t>3.12.Представитель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поселения, может быть приглашен на заседание сельского Совета для пояснений по существу вопросов, поставленных в депутатском запросе и ответов на вопросы депутатов сельского Совета.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Решение сельского Совета о приглашении указанных представителей принимается большинством голосов от установленного числа депутатов сельского Совета.</w:t>
      </w:r>
    </w:p>
    <w:p w:rsidR="008B7958" w:rsidRDefault="008B7958" w:rsidP="000A615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0A6156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4.</w:t>
      </w:r>
      <w:r w:rsidR="00F2707A" w:rsidRPr="008B7958">
        <w:rPr>
          <w:rFonts w:ascii="Times New Roman" w:hAnsi="Times New Roman"/>
          <w:b/>
          <w:sz w:val="28"/>
          <w:szCs w:val="28"/>
        </w:rPr>
        <w:t>Запрос Председателя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4.1.Запрос Председателя сельского Совета по вопросам, связанным с осуществлением его полномочий направляется им самостоятельно и не требует оглашения на заседании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4.2.Орган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в срок, указанный в запросе.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4.3.Председатель сельского Совета имеет право принимать непосредственное участие в рассмотрении поставленных им в запросе </w:t>
      </w:r>
      <w:r w:rsidRPr="00F2707A">
        <w:rPr>
          <w:rFonts w:ascii="Times New Roman" w:hAnsi="Times New Roman"/>
          <w:sz w:val="28"/>
          <w:szCs w:val="28"/>
        </w:rPr>
        <w:lastRenderedPageBreak/>
        <w:t xml:space="preserve">вопросов. О дне рассмотрения поставленных в запросе вопросов Председатель сельского Совета извещается заблаговременно, но не </w:t>
      </w:r>
      <w:proofErr w:type="gramStart"/>
      <w:r w:rsidRPr="00F2707A">
        <w:rPr>
          <w:rFonts w:ascii="Times New Roman" w:hAnsi="Times New Roman"/>
          <w:sz w:val="28"/>
          <w:szCs w:val="28"/>
        </w:rPr>
        <w:t>позднее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чем за три дня до дня заседания соответствующего органа.</w:t>
      </w:r>
    </w:p>
    <w:p w:rsidR="00840885" w:rsidRPr="00F2707A" w:rsidRDefault="00840885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885" w:rsidRDefault="008B7958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5.</w:t>
      </w:r>
      <w:r w:rsidR="00F2707A" w:rsidRPr="008B7958">
        <w:rPr>
          <w:rFonts w:ascii="Times New Roman" w:hAnsi="Times New Roman"/>
          <w:b/>
          <w:sz w:val="28"/>
          <w:szCs w:val="28"/>
        </w:rPr>
        <w:t>Запрос информации о деятельности государственных органов</w:t>
      </w:r>
    </w:p>
    <w:p w:rsidR="00F2707A" w:rsidRPr="008B7958" w:rsidRDefault="00F2707A" w:rsidP="004F4FCE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и органов местного самоуправления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5.1.Депутатские запросы и запросы Председателя сельского Совета могут направляться в государственные органы, органы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5.2.При составлении депутатских запросов используется государственный язык Российской Федерации.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5.3.В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5.4.Депутатский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5.5.Депутатский запрос, составленный в устной форме, подлежит регистрации в день его поступления с указанием даты и времени поступления.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5.6.Депутатский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07A">
        <w:rPr>
          <w:rFonts w:ascii="Times New Roman" w:hAnsi="Times New Roman"/>
          <w:sz w:val="28"/>
          <w:szCs w:val="28"/>
        </w:rPr>
        <w:t>5.7.В случае если предоставление запрашиваемой информации невозможно в указанный срок, в течение семи дней со дня регистрации депутатского запроса, сельский Совет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законом срока для ответа на запрос.</w:t>
      </w:r>
      <w:proofErr w:type="gramEnd"/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5.8.Если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сельский Совет.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сельский Совет.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5.9.Государственные органы, органы местного самоуправления вправе уточнять содержание депутатского запроса в целях предоставления сельскому Совету необходимой информации о деятельности указанных органов.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5.10.Требования Федерального закона к депутатскому запросу в письменной форме и ответу на него применяются к депутатскому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lastRenderedPageBreak/>
        <w:t>5.11.Информация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 w:rsidR="008B7958" w:rsidRPr="00F2707A" w:rsidRDefault="008B7958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4088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6.</w:t>
      </w:r>
      <w:r w:rsidR="00F2707A" w:rsidRPr="008B7958">
        <w:rPr>
          <w:rFonts w:ascii="Times New Roman" w:hAnsi="Times New Roman"/>
          <w:b/>
          <w:sz w:val="28"/>
          <w:szCs w:val="28"/>
        </w:rPr>
        <w:t>Письменное обращение депутата.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6.1.Депутат сельского Совета 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местного самоуправления поселения, Главе администрации поселения, руководителям органов государственной власти, органов местного самоуправления, организаций и учреждений.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6.2.Обращение депутата оформляется на бланке сельского Совета и не требует оглашения на заседании Совета депутатов. Обращение депутата направляется депутатом самостоятельно либо через сельский Совет. Указанное обращение депутата не может именоваться депутатским запросом.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6.3.Должностные лица, руководители, которым направлено обращение депутата Совета сельского Совета, обязаны направить ответ в письменной форме, а также предоставить запрашиваемые депутатом сельского Совета документы или сведения не позднее пятнадцати дней со дня получения обращения или в иной согласованный с депутатом сельского Совета срок.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6.4.В случае предоставления заведомо ложной информации, а также при несоблюдении </w:t>
      </w:r>
      <w:proofErr w:type="gramStart"/>
      <w:r w:rsidRPr="00F2707A">
        <w:rPr>
          <w:rFonts w:ascii="Times New Roman" w:hAnsi="Times New Roman"/>
          <w:sz w:val="28"/>
          <w:szCs w:val="28"/>
        </w:rPr>
        <w:t>порядка рассмотрения обращения депутата сельского Совета</w:t>
      </w:r>
      <w:proofErr w:type="gramEnd"/>
      <w:r w:rsidRPr="00F2707A">
        <w:rPr>
          <w:rFonts w:ascii="Times New Roman" w:hAnsi="Times New Roman"/>
          <w:sz w:val="28"/>
          <w:szCs w:val="28"/>
        </w:rPr>
        <w:t xml:space="preserve"> он вправе обратится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8B7958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7.</w:t>
      </w:r>
      <w:r w:rsidR="00F2707A" w:rsidRPr="008B7958">
        <w:rPr>
          <w:rFonts w:ascii="Times New Roman" w:hAnsi="Times New Roman"/>
          <w:b/>
          <w:sz w:val="28"/>
          <w:szCs w:val="28"/>
        </w:rPr>
        <w:t>Особенности предоставления информации.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 xml:space="preserve">7.1.В соответствии с законодательством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7.2.В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сельским Советом за счет средств бюджета поселения, предусмотренных в смете расходов сельского Совета.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7.3.Государственный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устранить имеющиеся неточности.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07A">
        <w:rPr>
          <w:rFonts w:ascii="Times New Roman" w:hAnsi="Times New Roman"/>
          <w:sz w:val="28"/>
          <w:szCs w:val="28"/>
        </w:rPr>
        <w:t xml:space="preserve">7.4.Письменный ответ, а также необходимая информация и документы на депутатские запросы должностными лицами органов государственной власти Нижегородской  области, государственными органами Нижегородской области, государственными учреждениями Нижегородской области, органами местного самоуправления муниципальных образований Нижегородской области, </w:t>
      </w:r>
      <w:r w:rsidRPr="00F2707A">
        <w:rPr>
          <w:rFonts w:ascii="Times New Roman" w:hAnsi="Times New Roman"/>
          <w:sz w:val="28"/>
          <w:szCs w:val="28"/>
        </w:rPr>
        <w:lastRenderedPageBreak/>
        <w:t>руководителями организаций и общественных объединений, осуществляющих деятельность на территории Нижегородской области, предоставляются не позднее 15 дней со дня получения соответствующего депутатского запроса.</w:t>
      </w:r>
      <w:proofErr w:type="gramEnd"/>
    </w:p>
    <w:p w:rsid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7.5.Информация ограниченного доступа предоставляется в порядке, установленном федеральными законами.</w:t>
      </w:r>
    </w:p>
    <w:p w:rsidR="008B7958" w:rsidRPr="00F2707A" w:rsidRDefault="008B7958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07A" w:rsidRPr="00F2707A" w:rsidRDefault="00F2707A" w:rsidP="008B7958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B7958">
        <w:rPr>
          <w:rFonts w:ascii="Times New Roman" w:hAnsi="Times New Roman"/>
          <w:b/>
          <w:sz w:val="28"/>
          <w:szCs w:val="28"/>
        </w:rPr>
        <w:t>8. Заключительные положения</w:t>
      </w:r>
      <w:r w:rsidRPr="00F2707A">
        <w:rPr>
          <w:rFonts w:ascii="Times New Roman" w:hAnsi="Times New Roman"/>
          <w:sz w:val="28"/>
          <w:szCs w:val="28"/>
        </w:rPr>
        <w:t>.</w:t>
      </w:r>
    </w:p>
    <w:p w:rsidR="00F2707A" w:rsidRPr="00F2707A" w:rsidRDefault="00F2707A" w:rsidP="005F6045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07A">
        <w:rPr>
          <w:rFonts w:ascii="Times New Roman" w:hAnsi="Times New Roman"/>
          <w:sz w:val="28"/>
          <w:szCs w:val="28"/>
        </w:rPr>
        <w:t>8.1.В соответствии с федеральным законодательством вмешательство депутатов сельского Совета 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6D5C64" w:rsidRPr="00F2707A" w:rsidRDefault="006D5C64" w:rsidP="005F6045">
      <w:pPr>
        <w:shd w:val="clear" w:color="auto" w:fill="FFFFFF" w:themeFill="background1"/>
        <w:ind w:firstLine="567"/>
        <w:jc w:val="center"/>
        <w:textAlignment w:val="baseline"/>
        <w:outlineLvl w:val="2"/>
        <w:rPr>
          <w:sz w:val="28"/>
          <w:szCs w:val="28"/>
        </w:rPr>
      </w:pPr>
    </w:p>
    <w:sectPr w:rsidR="006D5C64" w:rsidRPr="00F2707A" w:rsidSect="003A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65"/>
    <w:multiLevelType w:val="hybridMultilevel"/>
    <w:tmpl w:val="328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A6156"/>
    <w:rsid w:val="000B54E7"/>
    <w:rsid w:val="000D53D3"/>
    <w:rsid w:val="000F11B9"/>
    <w:rsid w:val="000F705C"/>
    <w:rsid w:val="001125DD"/>
    <w:rsid w:val="00122C0B"/>
    <w:rsid w:val="0014381C"/>
    <w:rsid w:val="00191705"/>
    <w:rsid w:val="001B3637"/>
    <w:rsid w:val="001D7247"/>
    <w:rsid w:val="002362AA"/>
    <w:rsid w:val="00251947"/>
    <w:rsid w:val="00255D4A"/>
    <w:rsid w:val="002700D1"/>
    <w:rsid w:val="00286477"/>
    <w:rsid w:val="002B32EA"/>
    <w:rsid w:val="00330AD8"/>
    <w:rsid w:val="00363A03"/>
    <w:rsid w:val="003A1D26"/>
    <w:rsid w:val="0041392D"/>
    <w:rsid w:val="00445A0E"/>
    <w:rsid w:val="00447398"/>
    <w:rsid w:val="00452C73"/>
    <w:rsid w:val="00461E70"/>
    <w:rsid w:val="00484709"/>
    <w:rsid w:val="004F4FCE"/>
    <w:rsid w:val="00504AE4"/>
    <w:rsid w:val="005456F9"/>
    <w:rsid w:val="00552454"/>
    <w:rsid w:val="00557BAD"/>
    <w:rsid w:val="005B273B"/>
    <w:rsid w:val="005F6045"/>
    <w:rsid w:val="0063599C"/>
    <w:rsid w:val="00663B0D"/>
    <w:rsid w:val="00677953"/>
    <w:rsid w:val="006827A5"/>
    <w:rsid w:val="00686F57"/>
    <w:rsid w:val="00696B06"/>
    <w:rsid w:val="006A1942"/>
    <w:rsid w:val="006B10CB"/>
    <w:rsid w:val="006B544E"/>
    <w:rsid w:val="006C2F1C"/>
    <w:rsid w:val="006D5C64"/>
    <w:rsid w:val="006E272B"/>
    <w:rsid w:val="006E3D74"/>
    <w:rsid w:val="007154A0"/>
    <w:rsid w:val="0072090F"/>
    <w:rsid w:val="0076062A"/>
    <w:rsid w:val="007666D6"/>
    <w:rsid w:val="007700DD"/>
    <w:rsid w:val="00773DD1"/>
    <w:rsid w:val="00792BA7"/>
    <w:rsid w:val="007A4C21"/>
    <w:rsid w:val="007A5675"/>
    <w:rsid w:val="007B53B8"/>
    <w:rsid w:val="007C2CA2"/>
    <w:rsid w:val="007D15EC"/>
    <w:rsid w:val="007E061E"/>
    <w:rsid w:val="00802894"/>
    <w:rsid w:val="00813F91"/>
    <w:rsid w:val="00840885"/>
    <w:rsid w:val="00840E00"/>
    <w:rsid w:val="00853718"/>
    <w:rsid w:val="00862A9F"/>
    <w:rsid w:val="008A0D92"/>
    <w:rsid w:val="008B7958"/>
    <w:rsid w:val="008D7A4D"/>
    <w:rsid w:val="00906DD9"/>
    <w:rsid w:val="00913E27"/>
    <w:rsid w:val="009219A1"/>
    <w:rsid w:val="00921A7E"/>
    <w:rsid w:val="00937BE0"/>
    <w:rsid w:val="00940AA5"/>
    <w:rsid w:val="00995646"/>
    <w:rsid w:val="009A3C15"/>
    <w:rsid w:val="009B6647"/>
    <w:rsid w:val="00A32D97"/>
    <w:rsid w:val="00A9115D"/>
    <w:rsid w:val="00AB42F9"/>
    <w:rsid w:val="00AD011A"/>
    <w:rsid w:val="00AE38D7"/>
    <w:rsid w:val="00B12119"/>
    <w:rsid w:val="00B93D55"/>
    <w:rsid w:val="00BB5253"/>
    <w:rsid w:val="00C34F83"/>
    <w:rsid w:val="00C47337"/>
    <w:rsid w:val="00C738FD"/>
    <w:rsid w:val="00C7747C"/>
    <w:rsid w:val="00C873E7"/>
    <w:rsid w:val="00CB5322"/>
    <w:rsid w:val="00CC50C7"/>
    <w:rsid w:val="00CD656D"/>
    <w:rsid w:val="00D17E76"/>
    <w:rsid w:val="00D62D1D"/>
    <w:rsid w:val="00D647E9"/>
    <w:rsid w:val="00D7166C"/>
    <w:rsid w:val="00E06F16"/>
    <w:rsid w:val="00E25246"/>
    <w:rsid w:val="00E42C89"/>
    <w:rsid w:val="00E65ABF"/>
    <w:rsid w:val="00EB408D"/>
    <w:rsid w:val="00ED0380"/>
    <w:rsid w:val="00EF1024"/>
    <w:rsid w:val="00EF1E88"/>
    <w:rsid w:val="00F03037"/>
    <w:rsid w:val="00F166ED"/>
    <w:rsid w:val="00F230CB"/>
    <w:rsid w:val="00F2707A"/>
    <w:rsid w:val="00FB44E0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80</cp:revision>
  <cp:lastPrinted>2017-05-29T12:05:00Z</cp:lastPrinted>
  <dcterms:created xsi:type="dcterms:W3CDTF">2017-02-28T05:19:00Z</dcterms:created>
  <dcterms:modified xsi:type="dcterms:W3CDTF">2017-06-19T12:12:00Z</dcterms:modified>
</cp:coreProperties>
</file>