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C" w:rsidRDefault="006D71FC" w:rsidP="006D71FC">
      <w:pPr>
        <w:jc w:val="center"/>
      </w:pPr>
      <w:r>
        <w:rPr>
          <w:noProof/>
          <w:sz w:val="26"/>
        </w:rPr>
        <w:drawing>
          <wp:inline distT="0" distB="0" distL="0" distR="0" wp14:anchorId="13D28CC4" wp14:editId="0F6EF9EC">
            <wp:extent cx="55245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FC" w:rsidRDefault="006D71FC" w:rsidP="006D71FC">
      <w:pPr>
        <w:jc w:val="center"/>
      </w:pPr>
    </w:p>
    <w:p w:rsidR="006D71FC" w:rsidRPr="005D7746" w:rsidRDefault="006D71FC" w:rsidP="006D71FC">
      <w:pPr>
        <w:jc w:val="center"/>
        <w:rPr>
          <w:b/>
          <w:sz w:val="28"/>
          <w:szCs w:val="28"/>
        </w:rPr>
      </w:pPr>
      <w:r w:rsidRPr="005D7746">
        <w:rPr>
          <w:b/>
          <w:sz w:val="28"/>
          <w:szCs w:val="28"/>
        </w:rPr>
        <w:t>ПОСЕЛКОВЫЙ СОВЕТ Р.П.ВОСКРЕСЕНСКОЕ</w:t>
      </w:r>
    </w:p>
    <w:p w:rsidR="006D71FC" w:rsidRPr="005D7746" w:rsidRDefault="006D71FC" w:rsidP="006D71FC">
      <w:pPr>
        <w:jc w:val="center"/>
        <w:rPr>
          <w:b/>
          <w:sz w:val="28"/>
          <w:szCs w:val="28"/>
        </w:rPr>
      </w:pPr>
      <w:r w:rsidRPr="005D7746">
        <w:rPr>
          <w:b/>
          <w:sz w:val="28"/>
          <w:szCs w:val="28"/>
        </w:rPr>
        <w:t>ВОСКРЕСЕНСКОГО МУНИЦИПАЛЬНОГО РАЙОНА</w:t>
      </w:r>
    </w:p>
    <w:p w:rsidR="006D71FC" w:rsidRPr="005D7746" w:rsidRDefault="006D71FC" w:rsidP="006D71FC">
      <w:pPr>
        <w:jc w:val="center"/>
        <w:rPr>
          <w:b/>
          <w:sz w:val="28"/>
          <w:szCs w:val="28"/>
        </w:rPr>
      </w:pPr>
      <w:r w:rsidRPr="005D7746">
        <w:rPr>
          <w:b/>
          <w:sz w:val="28"/>
          <w:szCs w:val="28"/>
        </w:rPr>
        <w:t>НИЖЕГОРОДСКОЙ ОБЛАСТИ</w:t>
      </w:r>
    </w:p>
    <w:p w:rsidR="006D71FC" w:rsidRPr="005D7746" w:rsidRDefault="006D71FC" w:rsidP="006D71FC">
      <w:pPr>
        <w:jc w:val="center"/>
        <w:rPr>
          <w:b/>
          <w:sz w:val="28"/>
          <w:szCs w:val="28"/>
        </w:rPr>
      </w:pPr>
      <w:r w:rsidRPr="005D7746">
        <w:rPr>
          <w:b/>
          <w:sz w:val="28"/>
          <w:szCs w:val="28"/>
        </w:rPr>
        <w:t>Р Е Ш Е Н И Е</w:t>
      </w:r>
    </w:p>
    <w:p w:rsidR="006D71FC" w:rsidRDefault="006D71FC" w:rsidP="006D71FC">
      <w:pPr>
        <w:spacing w:line="240" w:lineRule="atLeast"/>
        <w:jc w:val="center"/>
        <w:rPr>
          <w:sz w:val="26"/>
        </w:rPr>
      </w:pPr>
    </w:p>
    <w:p w:rsidR="006D71FC" w:rsidRPr="006D71FC" w:rsidRDefault="006D71FC" w:rsidP="006D71FC">
      <w:pPr>
        <w:pStyle w:val="a5"/>
        <w:rPr>
          <w:b/>
          <w:sz w:val="24"/>
          <w:szCs w:val="24"/>
        </w:rPr>
      </w:pPr>
      <w:r w:rsidRPr="006D71FC">
        <w:rPr>
          <w:sz w:val="24"/>
          <w:szCs w:val="24"/>
        </w:rPr>
        <w:t xml:space="preserve">   </w:t>
      </w:r>
      <w:r w:rsidRPr="006D71FC">
        <w:rPr>
          <w:b/>
          <w:sz w:val="24"/>
          <w:szCs w:val="24"/>
        </w:rPr>
        <w:t xml:space="preserve">  01 декабря 2016 года</w:t>
      </w:r>
      <w:r w:rsidRPr="006D71FC">
        <w:rPr>
          <w:b/>
          <w:sz w:val="24"/>
          <w:szCs w:val="24"/>
        </w:rPr>
        <w:tab/>
      </w:r>
      <w:r w:rsidRPr="006D71FC">
        <w:rPr>
          <w:b/>
          <w:sz w:val="24"/>
          <w:szCs w:val="24"/>
        </w:rPr>
        <w:tab/>
      </w:r>
      <w:r w:rsidRPr="006D71FC">
        <w:rPr>
          <w:b/>
          <w:sz w:val="24"/>
          <w:szCs w:val="24"/>
        </w:rPr>
        <w:tab/>
      </w:r>
      <w:r w:rsidRPr="006D71FC">
        <w:rPr>
          <w:b/>
          <w:sz w:val="24"/>
          <w:szCs w:val="24"/>
        </w:rPr>
        <w:tab/>
      </w:r>
      <w:r w:rsidRPr="006D71FC">
        <w:rPr>
          <w:b/>
          <w:sz w:val="24"/>
          <w:szCs w:val="24"/>
        </w:rPr>
        <w:tab/>
      </w:r>
      <w:r w:rsidRPr="006D71FC">
        <w:rPr>
          <w:b/>
          <w:sz w:val="24"/>
          <w:szCs w:val="24"/>
        </w:rPr>
        <w:tab/>
        <w:t xml:space="preserve">                         № 34</w:t>
      </w:r>
    </w:p>
    <w:p w:rsidR="006D71FC" w:rsidRDefault="006D71FC" w:rsidP="006D71FC">
      <w:pPr>
        <w:pStyle w:val="a5"/>
        <w:jc w:val="center"/>
        <w:rPr>
          <w:b/>
          <w:sz w:val="24"/>
          <w:szCs w:val="24"/>
        </w:rPr>
      </w:pPr>
      <w:r w:rsidRPr="006D71FC">
        <w:rPr>
          <w:b/>
          <w:sz w:val="24"/>
          <w:szCs w:val="24"/>
        </w:rPr>
        <w:t>О принятии в первом чтении проекта решения Воскресенского поселкового Совета Воскресенского муниципального района Нижегородской области «О бюджете рабочего пос</w:t>
      </w:r>
      <w:r w:rsidR="00281AFE">
        <w:rPr>
          <w:b/>
          <w:sz w:val="24"/>
          <w:szCs w:val="24"/>
        </w:rPr>
        <w:t xml:space="preserve">елка  Воскресенское на 2017 год </w:t>
      </w:r>
      <w:r w:rsidRPr="006D71FC">
        <w:rPr>
          <w:b/>
          <w:sz w:val="24"/>
          <w:szCs w:val="24"/>
        </w:rPr>
        <w:t xml:space="preserve"> и об основных характеристиках бюджета</w:t>
      </w:r>
      <w:r w:rsidR="00281AFE">
        <w:rPr>
          <w:b/>
          <w:sz w:val="24"/>
          <w:szCs w:val="24"/>
        </w:rPr>
        <w:t xml:space="preserve"> р.п. Воскресенское на 2017 год»</w:t>
      </w:r>
      <w:bookmarkStart w:id="0" w:name="_GoBack"/>
      <w:bookmarkEnd w:id="0"/>
    </w:p>
    <w:p w:rsidR="006D71FC" w:rsidRPr="006D71FC" w:rsidRDefault="006D71FC" w:rsidP="006D71FC">
      <w:pPr>
        <w:pStyle w:val="a5"/>
        <w:rPr>
          <w:b/>
          <w:sz w:val="24"/>
          <w:szCs w:val="24"/>
        </w:rPr>
      </w:pPr>
      <w:r w:rsidRPr="006D71FC">
        <w:rPr>
          <w:sz w:val="24"/>
          <w:szCs w:val="24"/>
        </w:rPr>
        <w:t>Рассмотрев основные характеристики бюджета р.п. Воскресенское на 2017 год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 xml:space="preserve">Воскресенский поселковый Совет  </w:t>
      </w:r>
      <w:r w:rsidRPr="006D71FC">
        <w:rPr>
          <w:b/>
          <w:sz w:val="24"/>
          <w:szCs w:val="24"/>
        </w:rPr>
        <w:t>решил</w:t>
      </w:r>
      <w:r w:rsidRPr="006D71FC">
        <w:rPr>
          <w:sz w:val="24"/>
          <w:szCs w:val="24"/>
        </w:rPr>
        <w:t>:</w:t>
      </w:r>
    </w:p>
    <w:p w:rsidR="006D71FC" w:rsidRDefault="006D71FC" w:rsidP="006D71FC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Pr="006D71FC">
        <w:rPr>
          <w:sz w:val="24"/>
          <w:szCs w:val="24"/>
        </w:rPr>
        <w:t>Принять, в первом чтении проект решения поселкового Совета р.п. Воскресенское «О бюджете рабочего посе</w:t>
      </w:r>
      <w:r>
        <w:rPr>
          <w:sz w:val="24"/>
          <w:szCs w:val="24"/>
        </w:rPr>
        <w:t>лка Воскресенское на 2017 год» .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>
        <w:rPr>
          <w:sz w:val="24"/>
          <w:szCs w:val="24"/>
        </w:rPr>
        <w:t>2.</w:t>
      </w:r>
      <w:r w:rsidRPr="006D71FC">
        <w:rPr>
          <w:sz w:val="24"/>
          <w:szCs w:val="24"/>
        </w:rPr>
        <w:t>Утвердить основные характеристики  бюджета  р.п. Воскресенское  на 2017 год: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 xml:space="preserve">1)общий объем доходов в сумме  20818230,00  рублей 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 xml:space="preserve">2)общий объем расходов в сумме 20818230,00  рублей. 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71FC">
        <w:rPr>
          <w:sz w:val="24"/>
          <w:szCs w:val="24"/>
        </w:rPr>
        <w:t>3. Утвердить Перечень и коды администраторов доходов бюджета р.п.Воскресенское согласно приложению 1.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>4. Утвердить общий объем налоговых и неналоговых доходов в сумме 20818230,00 рублей, в том числе налоговых и неналоговых доходов, за исключением доходов, являющихся источником формирования муниципального дорожного фонда р.п. Воскресенское в сумме 18265530,00 рублей. Утвердить общую сумму ассигнований муниципального дорожного фонда в сумме 2552700,00 рублей.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>5. Утвердить поступления доходов по группам, подгруппам и статьям бюджетной классификации в пределах общего объема доходов, утвержденных пунктом 2 настоящего решения, согласно приложению 2.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>6. 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>7. Установить, что поправки по предмету второго чтения бюджета р.п. Воскресенское на 2017 год направляются в соответствии со ст. 23 Положение о бюджетном процессе в р.п. Воскресеснское на рассмотрение в согласительную комиссию в срок до 26 декабря 2016 года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>8. Назначить на 27 декабря 2016 года в 17-00 час. по адресу Администрация р.п. Воскресенское пл.Ленина д.3. публичные слушания по проекту бюджета р.п. Воскресенское на 2017 год, обнародовать проект  на сайте администрации Воскресенского муниципального района, в здании администрации р.п. Воскресенское и на информационных стендах.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 xml:space="preserve">9. Настоящее решение вступает в силу со дня его обнародования. </w:t>
      </w:r>
    </w:p>
    <w:p w:rsidR="006D71FC" w:rsidRPr="006D71FC" w:rsidRDefault="006D71FC" w:rsidP="006D71FC">
      <w:pPr>
        <w:pStyle w:val="a5"/>
        <w:rPr>
          <w:sz w:val="24"/>
          <w:szCs w:val="24"/>
        </w:rPr>
      </w:pPr>
    </w:p>
    <w:p w:rsidR="006D71FC" w:rsidRPr="006D71FC" w:rsidRDefault="006D71FC" w:rsidP="006D71FC">
      <w:pPr>
        <w:pStyle w:val="a5"/>
        <w:rPr>
          <w:sz w:val="24"/>
          <w:szCs w:val="24"/>
        </w:rPr>
      </w:pPr>
    </w:p>
    <w:p w:rsidR="006D71FC" w:rsidRPr="006D71FC" w:rsidRDefault="006D71FC" w:rsidP="006D71FC">
      <w:pPr>
        <w:pStyle w:val="a5"/>
        <w:rPr>
          <w:sz w:val="24"/>
          <w:szCs w:val="24"/>
        </w:rPr>
      </w:pPr>
    </w:p>
    <w:p w:rsidR="006D71FC" w:rsidRPr="006D71FC" w:rsidRDefault="006D71FC" w:rsidP="006D71FC">
      <w:pPr>
        <w:pStyle w:val="a5"/>
        <w:rPr>
          <w:sz w:val="24"/>
          <w:szCs w:val="24"/>
        </w:rPr>
      </w:pPr>
      <w:r w:rsidRPr="006D71FC">
        <w:rPr>
          <w:sz w:val="24"/>
          <w:szCs w:val="24"/>
        </w:rPr>
        <w:t>Глава местного самоуправления:                                                                 С.И. Доронин</w:t>
      </w:r>
    </w:p>
    <w:p w:rsidR="005E6BF4" w:rsidRDefault="005E6BF4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823A19">
      <w:pPr>
        <w:jc w:val="right"/>
      </w:pPr>
      <w:r>
        <w:lastRenderedPageBreak/>
        <w:t xml:space="preserve">Приложение № 1 </w:t>
      </w: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  <w:jc w:val="center"/>
        <w:rPr>
          <w:b/>
        </w:rPr>
      </w:pPr>
      <w:r w:rsidRPr="00823A19">
        <w:rPr>
          <w:b/>
        </w:rPr>
        <w:t>Перечень главных администраторов доходов бюджета  р.п. Воскресенское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7195"/>
      </w:tblGrid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Ведомство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Код бюджетной классификации </w:t>
            </w:r>
            <w:r w:rsidRPr="00823A19">
              <w:t>РФ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Администратор доходов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 xml:space="preserve">Администрация рабочего поселка Воскресенское 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11301995130000130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11302065130000130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Доходы, поступающие в порядке возмещения  расходов, понесенных в связи с эксплуатацией имущества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11302995130000130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доходы от компенсации затрат бюджетов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11701050130000180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Невыясненные  поступления, зачисляемые в бюджеты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11705050130000180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неналоговые доходы бюджетов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20201001130220151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Дотации бюджетам городских поселений на выравнивание бюджетной обеспеченности из областного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20201001130000151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Дотации бюджетам городских поселений на выравнивание бюджетной обеспеченности из районного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20203015130110151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Субвенции бюджетам городских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20204012130000151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Межбюджетные трансферты, передаваемые городским бюджетам поселений  для компенсации дополнительных  расходов ,возникших  в результате решений ,принятых органами власти другого уровня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20204012130220151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Межбюджетные трансферты, передаваемые бюджетам городских поселений  для компенсации дополнительных расходов, возникших в результате решений ,принятых органами власти другого уровня за счет средств областного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20204999130000151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межбюджетные трансферты, передаваемые бюджетам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20705030130000180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безвозмездные поступления в бюджеты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21905000130000151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Возврат остатков субсидий, субвенций и  иных  межбюджетных трансфертов имеющих целевое назначение, прошлых лет из бюджетов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20805000130000180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Перечисления из бюджетов городских  поселений  (в бюджеты  городских поселений) для осуществления  возврата  (зачета) излишне уплаченных или  излишне  уплаченных или излишне взысканных сумм налогов, сборов и иных  платежей ,а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10302230010000110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10302240010000110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10302250010000110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10302260010000110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Управление Федеральной  налоговой службы по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10102010010000110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10102020010000110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</w:t>
            </w:r>
            <w:r w:rsidRPr="00823A19"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 других лиц, занимающихся частной практикой в соответствии  со статьей 227 Налогового кодекса Российской Федерации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10102030010000110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10503010010000110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Единый сельскохозяйственный налог 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10601030130000110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10606033130000110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10606043130000110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Комитет по управлению муниципальным имуществом Воскресенского  муниципального района 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11105013130000120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11406013130000430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</w:tbl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823A19" w:rsidRPr="00823A19" w:rsidTr="00EE0091">
        <w:trPr>
          <w:trHeight w:val="315"/>
        </w:trPr>
        <w:tc>
          <w:tcPr>
            <w:tcW w:w="9735" w:type="dxa"/>
            <w:noWrap/>
            <w:vAlign w:val="bottom"/>
          </w:tcPr>
          <w:p w:rsidR="00823A19" w:rsidRPr="00823A19" w:rsidRDefault="00823A19" w:rsidP="00823A19">
            <w:pPr>
              <w:pStyle w:val="a5"/>
              <w:jc w:val="right"/>
            </w:pPr>
            <w:r w:rsidRPr="00823A19">
              <w:t>Приложение 2</w:t>
            </w:r>
          </w:p>
        </w:tc>
      </w:tr>
    </w:tbl>
    <w:p w:rsidR="00823A19" w:rsidRPr="00823A19" w:rsidRDefault="00823A19" w:rsidP="00823A19">
      <w:pPr>
        <w:pStyle w:val="a5"/>
        <w:jc w:val="center"/>
        <w:rPr>
          <w:b/>
        </w:rPr>
      </w:pPr>
      <w:r w:rsidRPr="00823A19">
        <w:rPr>
          <w:b/>
        </w:rPr>
        <w:t>П</w:t>
      </w:r>
      <w:r w:rsidRPr="00823A19">
        <w:rPr>
          <w:b/>
        </w:rPr>
        <w:t>оступления доходов по группам, подгруппам и статьям бюджетной классификации в пределах общего объема доходов</w:t>
      </w:r>
    </w:p>
    <w:tbl>
      <w:tblPr>
        <w:tblW w:w="10125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400"/>
        <w:gridCol w:w="2205"/>
      </w:tblGrid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Код бюджетной классификации </w:t>
            </w:r>
            <w:r w:rsidRPr="00823A19">
              <w:t>РФ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Наименование доходов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Сумма, </w:t>
            </w:r>
          </w:p>
          <w:p w:rsidR="00823A19" w:rsidRPr="00823A19" w:rsidRDefault="00823A19" w:rsidP="00823A19">
            <w:pPr>
              <w:pStyle w:val="a5"/>
            </w:pPr>
            <w:r w:rsidRPr="00823A19">
              <w:t>руб.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10000000000000000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Налоговые и неналоговые доходы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17599100,00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10100000000000000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прибыль, доходы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8228200,00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10102000010000110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доходы физических лиц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8228200,00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10102010010000110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8228200,00</w:t>
            </w:r>
          </w:p>
          <w:p w:rsidR="00823A19" w:rsidRPr="00823A19" w:rsidRDefault="00823A19" w:rsidP="00823A19">
            <w:pPr>
              <w:pStyle w:val="a5"/>
            </w:pP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10300000000000000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2552700,00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10302230010000110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905800,00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10302240010000110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13800,00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10302250010000110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1976900,00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10302260010000110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-343800,00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10500000000000000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совокупный доход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 xml:space="preserve">12200,00 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10503000010000110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Единый сельскохозяйственный налог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10503010010000110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Единый сельскохозяйственный налог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                   12200,00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10600000000000000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имущество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4977000,00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lastRenderedPageBreak/>
              <w:t>10601000000000110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имущество физических лиц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1497200,00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10601030130000110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1497200,00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10606000000000110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Земельный налог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3479800,00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10606030000000110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организаций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911700,00</w:t>
            </w:r>
          </w:p>
          <w:p w:rsidR="00823A19" w:rsidRPr="00823A19" w:rsidRDefault="00823A19" w:rsidP="00823A19">
            <w:pPr>
              <w:pStyle w:val="a5"/>
            </w:pP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10606033130000110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911700,00</w:t>
            </w:r>
          </w:p>
          <w:p w:rsidR="00823A19" w:rsidRPr="00823A19" w:rsidRDefault="00823A19" w:rsidP="00823A19">
            <w:pPr>
              <w:pStyle w:val="a5"/>
            </w:pP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10606040000000110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физических лиц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2568100,00</w:t>
            </w:r>
          </w:p>
        </w:tc>
      </w:tr>
      <w:tr w:rsidR="00823A19" w:rsidRPr="00823A19" w:rsidTr="00EE0091">
        <w:trPr>
          <w:trHeight w:val="95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10606043130000110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2568100,00</w:t>
            </w:r>
          </w:p>
        </w:tc>
      </w:tr>
      <w:tr w:rsidR="00823A19" w:rsidRPr="00823A19" w:rsidTr="00EE0091">
        <w:trPr>
          <w:trHeight w:val="10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11100000000000000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1204000,00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11105000000000120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1204000,00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11105010000000120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1204000,00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11105013130000120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1204000,00</w:t>
            </w:r>
          </w:p>
        </w:tc>
      </w:tr>
      <w:tr w:rsidR="00823A19" w:rsidRPr="00823A19" w:rsidTr="00EE0091">
        <w:trPr>
          <w:trHeight w:val="7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11300000000000000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11301000000000130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Доходы от оказания платных услуг (работ)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11301990000000130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Прочие доходы от оказания платных услуг (работ)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11301995130000130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11400000000000000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114060000000000430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114060100000000430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114060131300000430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20000000000000000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Безвозмездные поступления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3219130,00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20200000000000000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3219130,00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20201000000000151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20201001130000151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Дотации на выравнивание бюджетной обеспеченности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20201001130000151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Дотации бюджетам городских поселений на выравнивание бюджетной обеспеченности из областного  фонда.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20201001130000151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Дотация на выравнивание бюджетной обеспеченности за счет налоговых и неналоговых доходов бюджета муниципального района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lastRenderedPageBreak/>
              <w:t>20203000000000151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196830,00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20203015130000151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196830,00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20203015130110151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Субвенции бюджетам городских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196830,00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ИТОГО: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20818230,00</w:t>
            </w:r>
          </w:p>
        </w:tc>
      </w:tr>
    </w:tbl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sectPr w:rsidR="00823A19" w:rsidRPr="00823A19" w:rsidSect="005D77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DDBC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8C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E"/>
    <w:rsid w:val="00281AFE"/>
    <w:rsid w:val="0028727E"/>
    <w:rsid w:val="005D7746"/>
    <w:rsid w:val="005E6BF4"/>
    <w:rsid w:val="006D71FC"/>
    <w:rsid w:val="008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2042</Words>
  <Characters>11646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2016-12-12T12:05:00Z</dcterms:created>
  <dcterms:modified xsi:type="dcterms:W3CDTF">2016-12-12T12:11:00Z</dcterms:modified>
</cp:coreProperties>
</file>