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2" w:rsidRDefault="00BF01F2" w:rsidP="00BF01F2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7985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2E" w:rsidRPr="00A00E2E" w:rsidRDefault="00BF01F2" w:rsidP="00A00E2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</w:pPr>
      <w:r w:rsidRPr="00A00E2E"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  <w:t xml:space="preserve">СЕЛЬСКИЙ СОВЕТ </w:t>
      </w:r>
    </w:p>
    <w:p w:rsidR="00BF01F2" w:rsidRPr="00A00E2E" w:rsidRDefault="00A00E2E" w:rsidP="00A00E2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</w:pPr>
      <w:r w:rsidRPr="00A00E2E"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  <w:t>ВЛАДИМИРСКОГО</w:t>
      </w:r>
      <w:r w:rsidR="0055120D"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  <w:t xml:space="preserve"> </w:t>
      </w:r>
      <w:r w:rsidR="00BF01F2" w:rsidRPr="00A00E2E"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  <w:t xml:space="preserve">СЕЛЬСОВЕТА </w:t>
      </w:r>
    </w:p>
    <w:p w:rsidR="00BF01F2" w:rsidRPr="00A00E2E" w:rsidRDefault="00BF01F2" w:rsidP="00A00E2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</w:pPr>
      <w:r w:rsidRPr="00A00E2E"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BF01F2" w:rsidRPr="00A00E2E" w:rsidRDefault="00BF01F2" w:rsidP="00A00E2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</w:pPr>
      <w:r w:rsidRPr="00A00E2E">
        <w:rPr>
          <w:rFonts w:ascii="Times New Roman" w:hAnsi="Times New Roman"/>
          <w:b/>
          <w:color w:val="000000" w:themeColor="text1"/>
          <w:position w:val="-38"/>
          <w:sz w:val="32"/>
          <w:szCs w:val="32"/>
          <w:lang w:eastAsia="ru-RU"/>
        </w:rPr>
        <w:t>НИЖЕГОРОДСКОЙ ОБЛАСТИ</w:t>
      </w:r>
    </w:p>
    <w:p w:rsidR="00BF01F2" w:rsidRPr="00A00E2E" w:rsidRDefault="00BF01F2" w:rsidP="00A00E2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A00E2E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РЕШЕНИЕ</w:t>
      </w:r>
    </w:p>
    <w:p w:rsidR="00BF01F2" w:rsidRPr="00A00E2E" w:rsidRDefault="00A00E2E" w:rsidP="00A00E2E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32"/>
          <w:lang w:eastAsia="ru-RU"/>
        </w:rPr>
      </w:pP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>17 июля 2018 года</w:t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ab/>
      </w:r>
      <w:r w:rsidR="00BF01F2" w:rsidRPr="00A00E2E">
        <w:rPr>
          <w:rFonts w:ascii="Times New Roman" w:hAnsi="Times New Roman"/>
          <w:color w:val="000000" w:themeColor="text1"/>
          <w:sz w:val="28"/>
          <w:szCs w:val="32"/>
          <w:lang w:eastAsia="ru-RU"/>
        </w:rPr>
        <w:t>№</w:t>
      </w:r>
      <w:r w:rsidR="00814224">
        <w:rPr>
          <w:rFonts w:ascii="Times New Roman" w:hAnsi="Times New Roman"/>
          <w:color w:val="000000" w:themeColor="text1"/>
          <w:sz w:val="28"/>
          <w:szCs w:val="32"/>
          <w:lang w:eastAsia="ru-RU"/>
        </w:rPr>
        <w:t>26</w:t>
      </w:r>
      <w:bookmarkStart w:id="0" w:name="_GoBack"/>
      <w:bookmarkEnd w:id="0"/>
    </w:p>
    <w:p w:rsidR="00BF01F2" w:rsidRPr="00A00E2E" w:rsidRDefault="00BF01F2" w:rsidP="00A00E2E">
      <w:pPr>
        <w:pStyle w:val="ConsPlusNormal"/>
        <w:tabs>
          <w:tab w:val="left" w:pos="567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A00E2E">
        <w:rPr>
          <w:rFonts w:ascii="Times New Roman" w:hAnsi="Times New Roman"/>
          <w:b/>
          <w:color w:val="000000" w:themeColor="text1"/>
          <w:sz w:val="28"/>
          <w:szCs w:val="32"/>
        </w:rPr>
        <w:t xml:space="preserve">О внесении изменений в решение сельского Совета </w:t>
      </w:r>
      <w:r w:rsidR="00A00E2E" w:rsidRPr="00A00E2E">
        <w:rPr>
          <w:rFonts w:ascii="Times New Roman" w:hAnsi="Times New Roman"/>
          <w:b/>
          <w:color w:val="000000" w:themeColor="text1"/>
          <w:sz w:val="28"/>
          <w:szCs w:val="32"/>
        </w:rPr>
        <w:t xml:space="preserve">Владимирского </w:t>
      </w:r>
      <w:r w:rsidRPr="00A00E2E">
        <w:rPr>
          <w:rFonts w:ascii="Times New Roman" w:hAnsi="Times New Roman"/>
          <w:b/>
          <w:color w:val="000000" w:themeColor="text1"/>
          <w:sz w:val="28"/>
          <w:szCs w:val="32"/>
        </w:rPr>
        <w:t xml:space="preserve">сельсовета Воскресенского муниципального района Нижегородской области от </w:t>
      </w:r>
      <w:r w:rsidR="00A00E2E">
        <w:rPr>
          <w:rFonts w:ascii="Times New Roman" w:hAnsi="Times New Roman"/>
          <w:b/>
          <w:color w:val="000000" w:themeColor="text1"/>
          <w:sz w:val="28"/>
          <w:szCs w:val="32"/>
        </w:rPr>
        <w:t xml:space="preserve">26 июня 2016 </w:t>
      </w:r>
      <w:r w:rsidRPr="00A00E2E">
        <w:rPr>
          <w:rFonts w:ascii="Times New Roman" w:hAnsi="Times New Roman"/>
          <w:b/>
          <w:color w:val="000000" w:themeColor="text1"/>
          <w:sz w:val="28"/>
          <w:szCs w:val="32"/>
        </w:rPr>
        <w:t>года</w:t>
      </w:r>
      <w:r w:rsidR="0055120D">
        <w:rPr>
          <w:rFonts w:ascii="Times New Roman" w:hAnsi="Times New Roman"/>
          <w:b/>
          <w:color w:val="000000" w:themeColor="text1"/>
          <w:sz w:val="28"/>
          <w:szCs w:val="32"/>
        </w:rPr>
        <w:t xml:space="preserve"> </w:t>
      </w:r>
      <w:r w:rsidR="005D7D56" w:rsidRPr="00A00E2E">
        <w:rPr>
          <w:rFonts w:ascii="Times New Roman" w:hAnsi="Times New Roman"/>
          <w:b/>
          <w:color w:val="000000" w:themeColor="text1"/>
          <w:sz w:val="28"/>
          <w:szCs w:val="32"/>
        </w:rPr>
        <w:t xml:space="preserve">№ </w:t>
      </w:r>
      <w:r w:rsidR="00A00E2E">
        <w:rPr>
          <w:rFonts w:ascii="Times New Roman" w:hAnsi="Times New Roman"/>
          <w:b/>
          <w:color w:val="000000" w:themeColor="text1"/>
          <w:sz w:val="28"/>
          <w:szCs w:val="32"/>
        </w:rPr>
        <w:t>21</w:t>
      </w:r>
      <w:r w:rsidRPr="00A00E2E">
        <w:rPr>
          <w:rFonts w:ascii="Times New Roman" w:hAnsi="Times New Roman"/>
          <w:b/>
          <w:color w:val="000000" w:themeColor="text1"/>
          <w:sz w:val="28"/>
          <w:szCs w:val="32"/>
        </w:rPr>
        <w:t xml:space="preserve"> «Об утверждении Положения о бюджетном устройстве и бюджетном процессе в</w:t>
      </w:r>
      <w:r w:rsidR="00A00E2E" w:rsidRPr="00A00E2E">
        <w:rPr>
          <w:rFonts w:ascii="Times New Roman" w:hAnsi="Times New Roman"/>
          <w:b/>
          <w:color w:val="000000" w:themeColor="text1"/>
          <w:sz w:val="28"/>
          <w:szCs w:val="32"/>
        </w:rPr>
        <w:t>о Владимирском</w:t>
      </w:r>
      <w:r w:rsidRPr="00A00E2E">
        <w:rPr>
          <w:rFonts w:ascii="Times New Roman" w:hAnsi="Times New Roman"/>
          <w:b/>
          <w:color w:val="000000" w:themeColor="text1"/>
          <w:sz w:val="28"/>
          <w:szCs w:val="32"/>
        </w:rPr>
        <w:t xml:space="preserve"> сельсовете Воскресенского муниципального района Нижегородской области»</w:t>
      </w:r>
    </w:p>
    <w:p w:rsidR="00BF01F2" w:rsidRPr="00A00E2E" w:rsidRDefault="00BF01F2" w:rsidP="00A00E2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BF01F2" w:rsidRDefault="00BF01F2" w:rsidP="00A00E2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b w:val="0"/>
          <w:color w:val="000000" w:themeColor="text1"/>
          <w:spacing w:val="-9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Федеральным законом от 04.06.2018 № 142-ФЗ «</w:t>
      </w:r>
      <w:r w:rsidRPr="00BF01F2">
        <w:rPr>
          <w:b w:val="0"/>
          <w:color w:val="000000" w:themeColor="text1"/>
          <w:sz w:val="28"/>
          <w:szCs w:val="28"/>
        </w:rPr>
        <w:t>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</w:t>
      </w:r>
      <w:proofErr w:type="gramEnd"/>
      <w:r w:rsidRPr="00BF01F2">
        <w:rPr>
          <w:b w:val="0"/>
          <w:color w:val="000000" w:themeColor="text1"/>
          <w:sz w:val="28"/>
          <w:szCs w:val="28"/>
        </w:rPr>
        <w:t xml:space="preserve"> исполнения ф</w:t>
      </w:r>
      <w:r>
        <w:rPr>
          <w:b w:val="0"/>
          <w:color w:val="000000" w:themeColor="text1"/>
          <w:sz w:val="28"/>
          <w:szCs w:val="28"/>
        </w:rPr>
        <w:t>едерального бюджета в 2018 году»,</w:t>
      </w:r>
      <w:r w:rsidR="000C32A5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pacing w:val="-9"/>
          <w:sz w:val="28"/>
          <w:szCs w:val="28"/>
        </w:rPr>
        <w:t xml:space="preserve">Уставом </w:t>
      </w:r>
      <w:r w:rsidR="00A00E2E">
        <w:rPr>
          <w:b w:val="0"/>
          <w:color w:val="000000" w:themeColor="text1"/>
          <w:spacing w:val="-9"/>
          <w:sz w:val="28"/>
          <w:szCs w:val="28"/>
        </w:rPr>
        <w:t>Владимирского</w:t>
      </w:r>
      <w:r>
        <w:rPr>
          <w:b w:val="0"/>
          <w:color w:val="000000" w:themeColor="text1"/>
          <w:spacing w:val="-9"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</w:p>
    <w:p w:rsidR="00BF01F2" w:rsidRPr="00A00E2E" w:rsidRDefault="00BF01F2" w:rsidP="00A00E2E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A00E2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решил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F01F2" w:rsidRDefault="00BF01F2" w:rsidP="005D7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решение сельского Совета </w:t>
      </w:r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</w:t>
      </w:r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 июня 2016 года № 21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бюджетном устройстве и бюджетном процессе в</w:t>
      </w:r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Владимирском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области» следующее изменения </w:t>
      </w:r>
    </w:p>
    <w:p w:rsidR="00BF01F2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1.1.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Статью</w:t>
      </w:r>
      <w:proofErr w:type="spellEnd"/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38. «Бюджетные полномочия главных распорядителей средств бюджета </w:t>
      </w:r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сельсовета» изложить </w:t>
      </w:r>
      <w:r w:rsid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новой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Главный</w:t>
      </w:r>
      <w:proofErr w:type="spellEnd"/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распорядитель бюджетных средств обладает следующими бюджетными полномочиями: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обеспечивает результативность, </w:t>
      </w:r>
      <w:proofErr w:type="spellStart"/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адресность</w:t>
      </w:r>
      <w:proofErr w:type="spellEnd"/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целевой характер использования бюджетных сре</w:t>
      </w:r>
      <w:proofErr w:type="gramStart"/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формирует перечень подведомственных ему распорядителей и получателей бюджетных средств;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0C32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вносит предложения по формированию и изменению лимитов бюджетных обязательств;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0C32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вносит предложения по формированию и изменению сводной бюджетной росписи;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8)</w:t>
      </w:r>
      <w:r w:rsidR="00C51081" w:rsidRP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определяет порядок утверждения бюджетных смет подведомственных бюджетных учреждений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F0F63" w:rsidRPr="00EF0F63" w:rsidRDefault="00A00E2E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формируе</w:t>
      </w:r>
      <w:r w:rsid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и утверждает муниципальные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задания;</w:t>
      </w:r>
    </w:p>
    <w:p w:rsidR="00EF0F63" w:rsidRPr="00EF0F63" w:rsidRDefault="000C32A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10)о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Бюджетным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Кодексом, условий, целей и порядка, установленных при их предоставлении;</w:t>
      </w:r>
    </w:p>
    <w:p w:rsidR="00EF0F63" w:rsidRPr="00EF0F63" w:rsidRDefault="006D76E2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формирует бюджетную отчетность главного распорядителя бюджетных средств;</w:t>
      </w:r>
    </w:p>
    <w:p w:rsidR="006D76E2" w:rsidRPr="006D76E2" w:rsidRDefault="006D76E2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11.1</w:t>
      </w:r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6D76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выступает в суде от имени сельсовета в качестве представителя ответчика по искам к муниципальному образованию:</w:t>
      </w:r>
    </w:p>
    <w:p w:rsidR="00EF0F63" w:rsidRDefault="00A04C24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D76E2" w:rsidRPr="006D76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5D7D56" w:rsidRDefault="005D7D56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предъявляемым в порядке субсидиарной ответственности по денежным обязательствам подведомственных бюджетных учреждений;</w:t>
      </w:r>
      <w:proofErr w:type="gramEnd"/>
    </w:p>
    <w:p w:rsidR="00A04C24" w:rsidRDefault="00A04C24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иным искам к, муниципал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ьному образованию, по которым 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интересы соответствующего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средств, бюджета муниципального образования.</w:t>
      </w:r>
    </w:p>
    <w:p w:rsidR="00A04C24" w:rsidRPr="00EF0F63" w:rsidRDefault="00A04C24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11.2)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выступает в суде от имени сельсовета в качестве представителя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истца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искам о взыскании денежных сре</w:t>
      </w:r>
      <w:proofErr w:type="gramStart"/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в п</w:t>
      </w:r>
      <w:proofErr w:type="gramEnd"/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6D76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C51081" w:rsidRP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иные бюджетные полномочия, установленные Бюджетным кодексом, Уставом сельсовета и настоящим Положением 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регулирующими бюджетные правоотношения</w:t>
      </w:r>
      <w:proofErr w:type="gramStart"/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4C75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BF01F2" w:rsidRPr="00A00E2E" w:rsidRDefault="00BF01F2" w:rsidP="00BF01F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2.Настоящее</w:t>
      </w:r>
      <w:proofErr w:type="spellEnd"/>
      <w:r w:rsidRPr="00A00E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BF01F2" w:rsidRPr="00A00E2E" w:rsidRDefault="00BF01F2" w:rsidP="00BF01F2">
      <w:pPr>
        <w:pStyle w:val="1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E2E">
        <w:rPr>
          <w:rFonts w:ascii="Times New Roman" w:hAnsi="Times New Roman"/>
          <w:color w:val="000000" w:themeColor="text1"/>
          <w:sz w:val="28"/>
          <w:szCs w:val="28"/>
        </w:rPr>
        <w:t>3.</w:t>
      </w:r>
      <w:proofErr w:type="gramStart"/>
      <w:r w:rsidRPr="00A00E2E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proofErr w:type="spellEnd"/>
      <w:r w:rsidRPr="00A00E2E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proofErr w:type="gramEnd"/>
      <w:r w:rsidRPr="00A00E2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решения возложить на</w:t>
      </w:r>
      <w:r w:rsidRPr="00A00E2E">
        <w:rPr>
          <w:rFonts w:ascii="Times New Roman" w:hAnsi="Times New Roman"/>
          <w:sz w:val="28"/>
          <w:szCs w:val="28"/>
        </w:rPr>
        <w:t xml:space="preserve"> главу администрации </w:t>
      </w:r>
      <w:r w:rsidR="00A00E2E" w:rsidRPr="00A00E2E">
        <w:rPr>
          <w:rFonts w:ascii="Times New Roman" w:hAnsi="Times New Roman"/>
          <w:sz w:val="28"/>
          <w:szCs w:val="28"/>
        </w:rPr>
        <w:t>Владимирского</w:t>
      </w:r>
      <w:r w:rsidRPr="00A00E2E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</w:t>
      </w:r>
      <w:r w:rsidR="00EF0F63" w:rsidRPr="00A00E2E">
        <w:rPr>
          <w:rFonts w:ascii="Times New Roman" w:hAnsi="Times New Roman"/>
          <w:sz w:val="28"/>
          <w:szCs w:val="28"/>
        </w:rPr>
        <w:t xml:space="preserve">жегородской области </w:t>
      </w:r>
      <w:r w:rsidR="00A00E2E" w:rsidRPr="00A00E2E">
        <w:rPr>
          <w:rFonts w:ascii="Times New Roman" w:hAnsi="Times New Roman"/>
          <w:sz w:val="28"/>
          <w:szCs w:val="28"/>
        </w:rPr>
        <w:t>Лепехина С.В.</w:t>
      </w:r>
    </w:p>
    <w:p w:rsidR="00BF01F2" w:rsidRPr="00A00E2E" w:rsidRDefault="00BF01F2" w:rsidP="00A00E2E">
      <w:pPr>
        <w:pStyle w:val="11"/>
        <w:tabs>
          <w:tab w:val="left" w:pos="54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E2E">
        <w:rPr>
          <w:rFonts w:ascii="Times New Roman" w:hAnsi="Times New Roman"/>
          <w:color w:val="000000" w:themeColor="text1"/>
          <w:sz w:val="28"/>
          <w:szCs w:val="28"/>
        </w:rPr>
        <w:t>4.Настоящее</w:t>
      </w:r>
      <w:proofErr w:type="spellEnd"/>
      <w:r w:rsidRPr="00A00E2E">
        <w:rPr>
          <w:rFonts w:ascii="Times New Roman" w:hAnsi="Times New Roman"/>
          <w:color w:val="000000" w:themeColor="text1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BF01F2" w:rsidRPr="00A00E2E" w:rsidRDefault="00BF01F2" w:rsidP="00A00E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76E2" w:rsidRDefault="006D76E2" w:rsidP="00A00E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F01F2" w:rsidRDefault="00BF01F2" w:rsidP="00A00E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EF0F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F0F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F0F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A00E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А.Б. Гроза</w:t>
      </w:r>
    </w:p>
    <w:p w:rsidR="0067428A" w:rsidRDefault="0067428A"/>
    <w:sectPr w:rsidR="0067428A" w:rsidSect="00E9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DE"/>
    <w:multiLevelType w:val="multilevel"/>
    <w:tmpl w:val="2DEE477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EB"/>
    <w:rsid w:val="000C32A5"/>
    <w:rsid w:val="00306E69"/>
    <w:rsid w:val="004C75DD"/>
    <w:rsid w:val="0055120D"/>
    <w:rsid w:val="005D7D56"/>
    <w:rsid w:val="0067428A"/>
    <w:rsid w:val="006D76E2"/>
    <w:rsid w:val="00814224"/>
    <w:rsid w:val="008602EB"/>
    <w:rsid w:val="00A00E2E"/>
    <w:rsid w:val="00A04C24"/>
    <w:rsid w:val="00BF01F2"/>
    <w:rsid w:val="00BF0D89"/>
    <w:rsid w:val="00C51081"/>
    <w:rsid w:val="00E91801"/>
    <w:rsid w:val="00EF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F01F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F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semiHidden/>
    <w:rsid w:val="00BF0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BF01F2"/>
  </w:style>
  <w:style w:type="character" w:customStyle="1" w:styleId="apple-converted-space">
    <w:name w:val="apple-converted-space"/>
    <w:basedOn w:val="a0"/>
    <w:rsid w:val="00BF01F2"/>
  </w:style>
  <w:style w:type="paragraph" w:styleId="a4">
    <w:name w:val="Balloon Text"/>
    <w:basedOn w:val="a"/>
    <w:link w:val="a5"/>
    <w:uiPriority w:val="99"/>
    <w:semiHidden/>
    <w:unhideWhenUsed/>
    <w:rsid w:val="00B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F01F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F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semiHidden/>
    <w:rsid w:val="00BF0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BF01F2"/>
  </w:style>
  <w:style w:type="character" w:customStyle="1" w:styleId="apple-converted-space">
    <w:name w:val="apple-converted-space"/>
    <w:basedOn w:val="a0"/>
    <w:rsid w:val="00BF01F2"/>
  </w:style>
  <w:style w:type="paragraph" w:styleId="a4">
    <w:name w:val="Balloon Text"/>
    <w:basedOn w:val="a"/>
    <w:link w:val="a5"/>
    <w:uiPriority w:val="99"/>
    <w:semiHidden/>
    <w:unhideWhenUsed/>
    <w:rsid w:val="00B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8</cp:revision>
  <cp:lastPrinted>2018-07-18T08:32:00Z</cp:lastPrinted>
  <dcterms:created xsi:type="dcterms:W3CDTF">2018-07-17T06:45:00Z</dcterms:created>
  <dcterms:modified xsi:type="dcterms:W3CDTF">2018-07-18T08:33:00Z</dcterms:modified>
</cp:coreProperties>
</file>