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E" w:rsidRPr="00DB4643" w:rsidRDefault="001D08BE" w:rsidP="001D08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bookmarkStart w:id="0" w:name="_GoBack"/>
      <w:r w:rsidRPr="00DB464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1D08BE" w:rsidRPr="00DB4643" w:rsidRDefault="001D08BE" w:rsidP="001D08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643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1D08BE" w:rsidRPr="00DB4643" w:rsidRDefault="001D08BE" w:rsidP="001D08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643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1D08BE" w:rsidRPr="00DB4643" w:rsidRDefault="001D08BE" w:rsidP="001D08BE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64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08BE" w:rsidRPr="00DB4643" w:rsidRDefault="00176191" w:rsidP="001D08BE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sz w:val="24"/>
          <w:szCs w:val="24"/>
          <w:lang w:eastAsia="ru-RU"/>
        </w:rPr>
        <w:t xml:space="preserve">29 </w:t>
      </w:r>
      <w:r w:rsidR="001D08BE" w:rsidRPr="00DB4643">
        <w:rPr>
          <w:rFonts w:ascii="Arial" w:eastAsia="Times New Roman" w:hAnsi="Arial" w:cs="Arial"/>
          <w:sz w:val="24"/>
          <w:szCs w:val="24"/>
          <w:lang w:eastAsia="ru-RU"/>
        </w:rPr>
        <w:t xml:space="preserve">июля 2019 года </w:t>
      </w:r>
      <w:r w:rsidR="001D08BE"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D08BE"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D08BE"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D08BE" w:rsidRPr="00DB46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>96</w:t>
      </w:r>
    </w:p>
    <w:p w:rsidR="001D08BE" w:rsidRPr="00DB4643" w:rsidRDefault="001D08BE" w:rsidP="001D08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4643">
        <w:rPr>
          <w:rFonts w:ascii="Arial" w:hAnsi="Arial" w:cs="Arial"/>
          <w:b/>
          <w:sz w:val="32"/>
          <w:szCs w:val="32"/>
        </w:rPr>
        <w:t>Об утверждении Правил определения требований к закупаемым органами местного самоуправления р.п.Воскресенское Воскресенского муниципального района Нижегородской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643">
        <w:rPr>
          <w:rFonts w:ascii="Arial" w:hAnsi="Arial" w:cs="Arial"/>
          <w:sz w:val="24"/>
          <w:szCs w:val="24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Нижегородской области от 20 ноября 2015 года № 755 «Об утверждении правил определения требований к закупаемым органами государственной власти Нижегородской области, иными государственными органами Нижегородской области и подведомственными им казенными и бюджетными учреждениями и государственными унитарными предприятиями отдельным видом товаров, работ, услуг (в том числе предельных цен товаров, работ, услуг)» 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р.п.Воскресенское Воскресенского муниципального района Нижегородской области </w:t>
      </w:r>
      <w:r w:rsidRPr="00DB4643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Pr="00DB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определения требований к закупаемым органами местного самоуправления р.п.Воскресенское Воскресенского муниципального района Нижегородской области 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>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услуг).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2.Опубликовать постановление в информационно-телекоммуникационной сети «Интернет» на официальном сайте администрации Воскресенского муниципального района </w:t>
      </w: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val="en-US" w:eastAsia="ru-RU"/>
        </w:rPr>
        <w:t>www</w:t>
      </w: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.voskrese</w:t>
      </w: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val="en-US" w:eastAsia="ru-RU"/>
        </w:rPr>
        <w:t>n</w:t>
      </w: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skoe-adm.ru. и на общероссийском официальном сайте </w:t>
      </w:r>
      <w:hyperlink r:id="rId5" w:history="1">
        <w:r w:rsidRPr="00DB4643">
          <w:rPr>
            <w:rFonts w:ascii="Arial" w:eastAsia="Times New Roman" w:hAnsi="Arial" w:cs="Arial"/>
            <w:spacing w:val="2"/>
            <w:position w:val="2"/>
            <w:sz w:val="24"/>
            <w:szCs w:val="24"/>
            <w:lang w:eastAsia="ru-RU"/>
          </w:rPr>
          <w:t>www.zakupki.gov.ru</w:t>
        </w:r>
      </w:hyperlink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bookmarkStart w:id="1" w:name="Par20"/>
      <w:bookmarkEnd w:id="1"/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3.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главного бухгалтера администрации р.п.Воскресенское Воскресенского муниципального района.</w:t>
      </w: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 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4.Настоящее постановление вступает в силу со дня его подписания и применяется к формированию планов – графиков на 2020 и последующие годы.</w:t>
      </w: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8BE" w:rsidRPr="00DB4643" w:rsidRDefault="001D08BE" w:rsidP="001D08B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B4643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</w:p>
    <w:p w:rsidR="001D08BE" w:rsidRPr="00DB4643" w:rsidRDefault="001D08BE" w:rsidP="00434AF1">
      <w:pPr>
        <w:pStyle w:val="a3"/>
        <w:ind w:firstLine="567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464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B464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Утверждены</w:t>
      </w:r>
    </w:p>
    <w:p w:rsidR="001D08BE" w:rsidRPr="00DB4643" w:rsidRDefault="001D08BE" w:rsidP="00434A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4643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</w:t>
      </w:r>
    </w:p>
    <w:p w:rsidR="001D08BE" w:rsidRPr="00DB4643" w:rsidRDefault="001D08BE" w:rsidP="00434AF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4643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423D27" w:rsidRPr="00DB4643">
        <w:rPr>
          <w:rFonts w:ascii="Arial" w:eastAsia="Times New Roman" w:hAnsi="Arial" w:cs="Arial"/>
          <w:sz w:val="20"/>
          <w:szCs w:val="20"/>
          <w:lang w:eastAsia="ru-RU"/>
        </w:rPr>
        <w:t xml:space="preserve"> 29.</w:t>
      </w:r>
      <w:r w:rsidRPr="00DB4643">
        <w:rPr>
          <w:rFonts w:ascii="Arial" w:eastAsia="Times New Roman" w:hAnsi="Arial" w:cs="Arial"/>
          <w:sz w:val="20"/>
          <w:szCs w:val="20"/>
          <w:lang w:eastAsia="ru-RU"/>
        </w:rPr>
        <w:t xml:space="preserve"> 07.2019 г. №</w:t>
      </w:r>
      <w:r w:rsidR="00423D27" w:rsidRPr="00DB4643">
        <w:rPr>
          <w:rFonts w:ascii="Arial" w:eastAsia="Times New Roman" w:hAnsi="Arial" w:cs="Arial"/>
          <w:sz w:val="20"/>
          <w:szCs w:val="20"/>
          <w:lang w:eastAsia="ru-RU"/>
        </w:rPr>
        <w:t>96</w:t>
      </w:r>
    </w:p>
    <w:p w:rsidR="001D08BE" w:rsidRPr="00DB4643" w:rsidRDefault="001D08BE" w:rsidP="001D0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4643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  <w:r w:rsidR="00423D27" w:rsidRPr="00DB46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4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определения требований к закупаемым органами местного самоуправления р.п.Воскресенское Воскресенского муниципального района Нижегородской области </w:t>
      </w:r>
      <w:r w:rsidRPr="00DB4643">
        <w:rPr>
          <w:rFonts w:ascii="Arial" w:eastAsia="Times New Roman" w:hAnsi="Arial" w:cs="Arial"/>
          <w:b/>
          <w:sz w:val="24"/>
          <w:szCs w:val="24"/>
          <w:lang w:eastAsia="ru-RU"/>
        </w:rPr>
        <w:t>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1.Настоящие Правила устанавливают порядок определения требований к закупаемым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муниципального района Нижегородской области,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2.Органы местного самоуправления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 р.п.Воскресенское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Воскресенского муниципального района Нижегородской области, утверждают определенные в соответствии с настоящими Правилами требования к закупаемым ими, их структурными подразделениями и подведомственными им казенными учреждениями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Ведомственный перечень составляется по форме согласно приложению 1 к настоящим Правилам и включает в себя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(далее - обязательный перечень).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</w:p>
    <w:p w:rsidR="001D08BE" w:rsidRPr="00DB4643" w:rsidRDefault="001D08BE" w:rsidP="001D0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Отдельные виды товаров, работ, услуг подлежат включению в обязательный перечень при условии, если средняя арифметическая сумма значений критериев, указанных в </w:t>
      </w:r>
      <w:hyperlink r:id="rId6" w:history="1">
        <w:r w:rsidRPr="00DB4643">
          <w:rPr>
            <w:rFonts w:ascii="Arial" w:eastAsia="Times New Roman" w:hAnsi="Arial" w:cs="Arial"/>
            <w:color w:val="000000"/>
            <w:lang w:eastAsia="ru-RU"/>
          </w:rPr>
          <w:t>пункте 3</w:t>
        </w:r>
      </w:hyperlink>
      <w:r w:rsidRPr="00DB4643">
        <w:rPr>
          <w:rFonts w:ascii="Arial" w:eastAsia="Times New Roman" w:hAnsi="Arial" w:cs="Arial"/>
          <w:color w:val="000000"/>
          <w:lang w:eastAsia="ru-RU"/>
        </w:rPr>
        <w:t xml:space="preserve"> настоящих Правил, превышает 20 процентов. При этом значения критериев рассчитываются исходя из выплат по контрактам и из количества контрактов, заключаемых в целях обеспечения муниципальных нужд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муниципального района Нижегородской области.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3.Отдельные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а)доля оплаты по отдельному виду товаров, работ, услуг для обеспечения нужд органов местного самоуправления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 р.п.Воскресенское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Воскресенского муниципально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>го района Нижегородской области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и подведомственными им казенными учреждениями и бюджетными учреждениями за отчетный финансовый год (в соответствии с графиками платежей) по контрактам, информация о которых включена в реестр контрактов, заключенных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о района Нижегородской области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и подведомственными им казенными и бюджетными учреждениями в общем объеме оплаты за отчетный финансовый год по контрактам, включенным в указанные реестры (по графикам платежей), заключенным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о района Нижегородской области </w:t>
      </w:r>
      <w:r w:rsidRPr="00DB4643">
        <w:rPr>
          <w:rFonts w:ascii="Arial" w:eastAsia="Times New Roman" w:hAnsi="Arial" w:cs="Arial"/>
          <w:color w:val="000000"/>
          <w:lang w:eastAsia="ru-RU"/>
        </w:rPr>
        <w:t>и подведомственными им казенными и бюджетными учреждениями;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б)доля контрактов органов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о района Нижегородской области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и подведомственных им казенных и </w:t>
      </w:r>
      <w:r w:rsidRPr="00DB4643">
        <w:rPr>
          <w:rFonts w:ascii="Arial" w:eastAsia="Times New Roman" w:hAnsi="Arial" w:cs="Arial"/>
          <w:color w:val="000000"/>
          <w:lang w:eastAsia="ru-RU"/>
        </w:rPr>
        <w:lastRenderedPageBreak/>
        <w:t xml:space="preserve">бюджетных учреждений на закупку отдельных видов товаров, работ, услуг для обеспечения муниципальных нужд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Воскресенского муниципального района Нижегородской области, заключенных в отчетном финансовом году, в общем количестве контрактов на приобретение товаров, работ, услуг, заключаемых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о района Нижегородской области </w:t>
      </w:r>
      <w:r w:rsidRPr="00DB4643">
        <w:rPr>
          <w:rFonts w:ascii="Arial" w:eastAsia="Times New Roman" w:hAnsi="Arial" w:cs="Arial"/>
          <w:color w:val="000000"/>
          <w:lang w:eastAsia="ru-RU"/>
        </w:rPr>
        <w:t>и подведомственными им казенными и бюджетными учреждениями в отчетном финансовом году.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Органы местного самоуправления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 р.п.Воскресенское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Воскресенского муниципального района Нижегородской области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муниципального района Нижегородской обла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>сти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и подведомственных им казенных и бюджетных учреждений.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4.В целях формирования ведомственного перечня органы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Воскресенского муниципального района Нижегородской области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5.Органы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Воскресенского муниципального района Нижегородской области при формировании ведомственного перечня вправе включить в него дополнительно: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а)отдельные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б)характеристики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в)значения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1D08BE" w:rsidRPr="00DB4643" w:rsidRDefault="001D08BE" w:rsidP="001D0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6.Требования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органов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о района Нижегородской области </w:t>
      </w:r>
      <w:r w:rsidRPr="00DB4643">
        <w:rPr>
          <w:rFonts w:ascii="Arial" w:eastAsia="Times New Roman" w:hAnsi="Arial" w:cs="Arial"/>
          <w:color w:val="000000"/>
          <w:lang w:eastAsia="ru-RU"/>
        </w:rPr>
        <w:t>и подведомственным им казенных и бюджетных учреждений, если затраты на приобретение отдельных видов товаров, работ, услуг на обеспечение функций органов местного самоуправления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 р.п.Воскресенское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Воскресенского муниципального района Нижегородской области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и подведомственным им казенных и бюджетных учреждений в соответствии с Правилами определения нормативных затрат, утвержденными соответственно органами местного самоуправления </w:t>
      </w:r>
      <w:r w:rsidR="00B600CC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муниципального района Нижегородской области, определяются с учетом категорий и (или) групп должностей работников.</w:t>
      </w:r>
    </w:p>
    <w:p w:rsidR="001D08BE" w:rsidRPr="00DB4643" w:rsidRDefault="001D08BE" w:rsidP="001D0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Требования к отдельным видам товаров, работ, услуг, закупаемым муниципальными казенными учреждениями и бюджетными учреждениями, разграничиваются по категориям и (или) группам должностей работников указанных учреждений и предприятий согласно штатному расписанию.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7.Дополнительно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 xml:space="preserve">8.Предельные цены товаров, работ, услуг, установленные администрацией </w:t>
      </w:r>
      <w:r w:rsidR="00657E6A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Воскресенского муниципального района Нижегородской области, </w:t>
      </w:r>
      <w:r w:rsidRPr="00DB4643">
        <w:rPr>
          <w:rFonts w:ascii="Arial" w:eastAsia="Times New Roman" w:hAnsi="Arial" w:cs="Arial"/>
          <w:color w:val="000000"/>
          <w:lang w:eastAsia="ru-RU"/>
        </w:rPr>
        <w:lastRenderedPageBreak/>
        <w:t xml:space="preserve">включенные в ведомственный перечень, определяются с учетом положений статьи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нужд» не могут превышать предельные цены товаров, работ, услуг, установленные при утверждении нормативных затрат на обеспечение функций органов местного самоуправления </w:t>
      </w:r>
      <w:r w:rsidR="00657E6A" w:rsidRPr="00DB4643">
        <w:rPr>
          <w:rFonts w:ascii="Arial" w:eastAsia="Times New Roman" w:hAnsi="Arial" w:cs="Arial"/>
          <w:color w:val="000000"/>
          <w:lang w:eastAsia="ru-RU"/>
        </w:rPr>
        <w:t xml:space="preserve">р.п.Воскресенское </w:t>
      </w:r>
      <w:r w:rsidRPr="00DB4643">
        <w:rPr>
          <w:rFonts w:ascii="Arial" w:eastAsia="Times New Roman" w:hAnsi="Arial" w:cs="Arial"/>
          <w:color w:val="000000"/>
          <w:lang w:eastAsia="ru-RU"/>
        </w:rPr>
        <w:t>Воскресенского муниципально</w:t>
      </w:r>
      <w:r w:rsidR="00657E6A" w:rsidRPr="00DB4643">
        <w:rPr>
          <w:rFonts w:ascii="Arial" w:eastAsia="Times New Roman" w:hAnsi="Arial" w:cs="Arial"/>
          <w:color w:val="000000"/>
          <w:lang w:eastAsia="ru-RU"/>
        </w:rPr>
        <w:t>го района Нижегородской области</w:t>
      </w:r>
      <w:r w:rsidRPr="00DB4643">
        <w:rPr>
          <w:rFonts w:ascii="Arial" w:eastAsia="Times New Roman" w:hAnsi="Arial" w:cs="Arial"/>
          <w:color w:val="000000"/>
          <w:lang w:eastAsia="ru-RU"/>
        </w:rPr>
        <w:t xml:space="preserve"> и подведомственных им казенных и бюджетных учреждений.</w:t>
      </w:r>
    </w:p>
    <w:p w:rsidR="001D08BE" w:rsidRPr="00DB4643" w:rsidRDefault="001D08BE" w:rsidP="001D08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43">
        <w:rPr>
          <w:rFonts w:ascii="Arial" w:eastAsia="Times New Roman" w:hAnsi="Arial" w:cs="Arial"/>
          <w:color w:val="000000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bookmarkEnd w:id="0"/>
    <w:p w:rsidR="0012494C" w:rsidRPr="00DB4643" w:rsidRDefault="0012494C">
      <w:pPr>
        <w:rPr>
          <w:rFonts w:ascii="Arial" w:hAnsi="Arial" w:cs="Arial"/>
        </w:rPr>
      </w:pPr>
    </w:p>
    <w:sectPr w:rsidR="0012494C" w:rsidRPr="00DB4643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B"/>
    <w:rsid w:val="0012494C"/>
    <w:rsid w:val="00176191"/>
    <w:rsid w:val="001D08BE"/>
    <w:rsid w:val="00423D27"/>
    <w:rsid w:val="00434AF1"/>
    <w:rsid w:val="00657E6A"/>
    <w:rsid w:val="0079277A"/>
    <w:rsid w:val="00927EBB"/>
    <w:rsid w:val="009773C3"/>
    <w:rsid w:val="00B600CC"/>
    <w:rsid w:val="00D2097E"/>
    <w:rsid w:val="00D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5381BD552082035710F6DFD59B59511FD25AF45163C4DCB59CD295AD2652B0A186837378B73BD256F29fDs2I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1697</Words>
  <Characters>9675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2019-07-05T10:35:00Z</dcterms:created>
  <dcterms:modified xsi:type="dcterms:W3CDTF">2019-08-07T11:39:00Z</dcterms:modified>
</cp:coreProperties>
</file>