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D2" w:rsidRDefault="007E0B7F" w:rsidP="007D1431">
      <w:pPr>
        <w:pStyle w:val="30"/>
        <w:shd w:val="clear" w:color="auto" w:fill="auto"/>
        <w:ind w:right="20"/>
      </w:pPr>
      <w:r>
        <w:t>Перечень муниципальных услуг администрации Воскресенского</w:t>
      </w:r>
      <w:r w:rsidR="007D1431">
        <w:t xml:space="preserve"> </w:t>
      </w:r>
      <w:r>
        <w:t>муниципального района Нижегородской области, предоставление</w:t>
      </w:r>
      <w:r w:rsidR="007D1431">
        <w:t xml:space="preserve"> </w:t>
      </w:r>
      <w:r>
        <w:t>которых организуется по принципу «одного окна» на базе</w:t>
      </w:r>
      <w:r w:rsidR="007D1431">
        <w:t xml:space="preserve"> </w:t>
      </w:r>
      <w:r>
        <w:t>муниципального бюджетного учреждения «Многофункциональный</w:t>
      </w:r>
      <w:r w:rsidR="007D1431">
        <w:t xml:space="preserve"> </w:t>
      </w:r>
      <w:r>
        <w:t xml:space="preserve">центр предоставления </w:t>
      </w:r>
      <w:r>
        <w:t>государственных и муниципальных услуг</w:t>
      </w:r>
      <w:r w:rsidR="007D1431">
        <w:t xml:space="preserve"> </w:t>
      </w:r>
      <w:r>
        <w:t>населению и юридическим лицам на территории Воскресенского</w:t>
      </w:r>
      <w:r w:rsidR="007D1431">
        <w:t xml:space="preserve"> </w:t>
      </w:r>
      <w:r>
        <w:t>муниципального района»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копий архивных документов, подтверждающих право на владение землей на территории Воскресенского муниципального района Нижегородск</w:t>
      </w:r>
      <w:r>
        <w:t>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Подготовка и выдача разрешения на строительство, реконструкцию объектов капитального строительства.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разрешений на установку рекламных конструкций на территории Воскресенского муниципального района Нижегородской области, аннулирование так</w:t>
      </w:r>
      <w:r>
        <w:t>их разрешений, выдача предписаний о демонтаже самовольно установленных вновь рекламных конструкций.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Подготовка и выдача разрешений на ввод объектов в эксплуатацию.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градостроительного плана земельного участка.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Прием заявлений и выдача документов о со</w:t>
      </w:r>
      <w:r>
        <w:t>гласовании проектов границ земельных участков.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Признание помещения жилым помещением, жилого помещения непригодным для проживания, и много квартирного дома аварийным и подлежащим сносу или реконструкции.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Принятие документов, так же выдача решений о переводе</w:t>
      </w:r>
      <w:r>
        <w:t xml:space="preserve"> или отказе в переводе жилого помещений в нежилое или нежилого помещения в жилое.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Прием документов и выдача документов о согласовании переустройства и (или) перепланировки жилого помещения на территории Воскресенского муниципального района Нижегородской об</w:t>
      </w:r>
      <w:r>
        <w:t>ласт</w:t>
      </w:r>
      <w:r w:rsidR="007D1431">
        <w:t>и</w:t>
      </w:r>
      <w:r>
        <w:t>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 xml:space="preserve">Прием заявлений, документов, а </w:t>
      </w:r>
      <w:r w:rsidR="007D1431">
        <w:t>также</w:t>
      </w:r>
      <w:r>
        <w:t xml:space="preserve"> постановка граждан на учет в качестве нуждающихся в жилых помещениях.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 xml:space="preserve">Выдача </w:t>
      </w:r>
      <w:r w:rsidR="007D1431">
        <w:t>документов (</w:t>
      </w:r>
      <w:r>
        <w:t>единого жилищного документа, копии финансово-лицевого счета, выписки из домовой книги, карточки учета собственника жилого п</w:t>
      </w:r>
      <w:r>
        <w:t>омещения, справок и иных документов).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Присвоение и изменение нумерации жилых помещений.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разрешений на вырубку деревьев и кустарников.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Предоставление разрешения на проведение муниципальной лотереи.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выписки из похозяйственной книги об учете лич</w:t>
      </w:r>
      <w:r>
        <w:t>ного подсобного хозяйства.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разрешений на снос зданий.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Установление нумерации домов, указателей с наименованием улиц или номеров домов.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Прием документов и включение в реестр на выплату субсидий на возмещение затрат на уплату процентов малых форм хозя</w:t>
      </w:r>
      <w:r>
        <w:t>йствования (личных подсобных хозяйств и крестьянских фермерских хозяйств) на территории Воскресенского муниципального района Нижегородской области.</w:t>
      </w:r>
    </w:p>
    <w:p w:rsidR="00A90CD2" w:rsidRDefault="007E0B7F" w:rsidP="007D1431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Предоставление</w:t>
      </w:r>
      <w:r w:rsidR="007D1431">
        <w:t xml:space="preserve"> </w:t>
      </w:r>
      <w:r>
        <w:t xml:space="preserve">муниципальных гарантий администрацией </w:t>
      </w:r>
      <w:r>
        <w:lastRenderedPageBreak/>
        <w:t>Воскресенского муниципального района Нижегородской обл</w:t>
      </w:r>
      <w:r>
        <w:t>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Выдача разрешений на размещение объекта мелкорозничной сети.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spacing w:before="0"/>
      </w:pPr>
      <w:r>
        <w:t xml:space="preserve"> Предоставление информации об очередности предоставления жилых помещений на условиях социального найма.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 xml:space="preserve">Предоставление информации об объектах недвижимого имущества, находящихся в </w:t>
      </w:r>
      <w:r>
        <w:t>муниципальной собственности и предназначенных для сдачи в аренду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из реестра муниципальной собственности Воскресенского муниципального района Нижегородской о</w:t>
      </w:r>
      <w:r>
        <w:t>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о порядке предоставления жилищно- коммунальных услуг населению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о времени и месте театральных представлений, филармонически</w:t>
      </w:r>
      <w:r>
        <w:t>х и эстрадных концертов и гастрольных мероприятий театров и филармоний, анонсы данных мероприятий.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об организации общедоступного и бесплатного дошкольного, начального общего, основного общего, среднего(полного) общего образования,</w:t>
      </w:r>
      <w:r>
        <w:t xml:space="preserve"> а </w:t>
      </w:r>
      <w:r w:rsidR="007D1431">
        <w:t>также</w:t>
      </w:r>
      <w:r>
        <w:t xml:space="preserve"> дополнительного образования в общеобразовательных учреждениях, расположенных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проведения государственной (итоговой) аттестации обучающихся, освоивш</w:t>
      </w:r>
      <w:r>
        <w:t xml:space="preserve">их образовательные программы основного общего и среднего (полного) общего образования, в том числе в форме единого государственного экзамена, а </w:t>
      </w:r>
      <w:bookmarkStart w:id="0" w:name="_GoBack"/>
      <w:bookmarkEnd w:id="0"/>
      <w:r w:rsidR="007D1431">
        <w:t>также</w:t>
      </w:r>
      <w:r>
        <w:t xml:space="preserve"> информации из баз данных Нижегородской области об участниках единого государственного экзамена и о резуль</w:t>
      </w:r>
      <w:r>
        <w:t>татах единого государственного экзамена.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spacing w:before="0"/>
      </w:pPr>
      <w:r>
        <w:t xml:space="preserve"> Выдача разрешений на совершение сделок с имуществом несовершеннолетних.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Прием документов и выдача разрешений на вступление в брак лицами, достигшими 16 лет Воскресенского муниципального района.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Прием документов и в</w:t>
      </w:r>
      <w:r>
        <w:t>ыдача заключений о возможности объявления несовершеннолетнего, достигшего возраста 16 лет, полностью дееспособным (эмансипированным).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 xml:space="preserve">Социальная поддержка и социальное обслуживание детей-сирот, безнадзорных детей, детей, оставшихся без попечения родителей </w:t>
      </w:r>
      <w:r>
        <w:t>на территории Воскресенского муниципального района Нижегородской области.</w:t>
      </w:r>
    </w:p>
    <w:sectPr w:rsidR="00A90CD2">
      <w:headerReference w:type="default" r:id="rId7"/>
      <w:pgSz w:w="11900" w:h="16840"/>
      <w:pgMar w:top="1327" w:right="1243" w:bottom="719" w:left="1552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7F" w:rsidRDefault="007E0B7F">
      <w:r>
        <w:separator/>
      </w:r>
    </w:p>
  </w:endnote>
  <w:endnote w:type="continuationSeparator" w:id="0">
    <w:p w:rsidR="007E0B7F" w:rsidRDefault="007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7F" w:rsidRDefault="007E0B7F"/>
  </w:footnote>
  <w:footnote w:type="continuationSeparator" w:id="0">
    <w:p w:rsidR="007E0B7F" w:rsidRDefault="007E0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D2" w:rsidRDefault="007D14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504825</wp:posOffset>
              </wp:positionV>
              <wp:extent cx="114300" cy="232410"/>
              <wp:effectExtent l="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431" w:rsidRPr="007D1431" w:rsidRDefault="007D1431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5pt;margin-top:39.75pt;width:9pt;height:1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cBqQIAAKY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" filled="f" stroked="f">
              <v:textbox style="mso-fit-shape-to-text:t" inset="0,0,0,0">
                <w:txbxContent>
                  <w:p w:rsidR="007D1431" w:rsidRPr="007D1431" w:rsidRDefault="007D1431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45858"/>
    <w:multiLevelType w:val="multilevel"/>
    <w:tmpl w:val="C870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2"/>
    <w:rsid w:val="007D1431"/>
    <w:rsid w:val="007E0B7F"/>
    <w:rsid w:val="00A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1E318-35CE-473D-85F5-52AFF70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D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431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4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МФЦ_Куницына МВ</dc:creator>
  <cp:lastModifiedBy>МФЦ_Куницына МВ</cp:lastModifiedBy>
  <cp:revision>1</cp:revision>
  <dcterms:created xsi:type="dcterms:W3CDTF">2014-06-03T04:30:00Z</dcterms:created>
  <dcterms:modified xsi:type="dcterms:W3CDTF">2014-06-03T04:35:00Z</dcterms:modified>
</cp:coreProperties>
</file>