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9234C9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80482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77721B" w:rsidP="00E446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4C9">
        <w:rPr>
          <w:rFonts w:ascii="Times New Roman" w:hAnsi="Times New Roman" w:cs="Times New Roman"/>
          <w:sz w:val="28"/>
          <w:szCs w:val="28"/>
        </w:rPr>
        <w:t>№</w:t>
      </w:r>
      <w:r w:rsidR="00E31220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0803C4" w:rsidRPr="0040215D" w:rsidRDefault="000803C4" w:rsidP="000803C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Кодекс служебной этики муниципальных служащих администрации </w:t>
      </w:r>
      <w:proofErr w:type="spellStart"/>
      <w:r w:rsidRPr="0040215D"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 w:rsidRPr="0040215D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области, утвержденный постановлением администрации </w:t>
      </w:r>
      <w:proofErr w:type="spellStart"/>
      <w:r w:rsidR="0077721B" w:rsidRPr="0040215D">
        <w:rPr>
          <w:rFonts w:ascii="Times New Roman" w:hAnsi="Times New Roman" w:cs="Times New Roman"/>
          <w:b/>
          <w:sz w:val="28"/>
          <w:szCs w:val="28"/>
        </w:rPr>
        <w:t>Егоров</w:t>
      </w:r>
      <w:r w:rsidRPr="0040215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40215D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</w:t>
      </w:r>
      <w:r w:rsidR="0077721B" w:rsidRPr="0040215D">
        <w:rPr>
          <w:rFonts w:ascii="Times New Roman" w:hAnsi="Times New Roman" w:cs="Times New Roman"/>
          <w:b/>
          <w:sz w:val="28"/>
          <w:szCs w:val="28"/>
        </w:rPr>
        <w:t>йона Нижегородской области от 13 апреля 2012 года №7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03C4" w:rsidRPr="0040215D" w:rsidRDefault="000803C4" w:rsidP="000803C4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администрация </w:t>
      </w:r>
      <w:proofErr w:type="spellStart"/>
      <w:r w:rsidR="0040215D">
        <w:rPr>
          <w:rFonts w:ascii="Times New Roman" w:hAnsi="Times New Roman" w:cs="Times New Roman"/>
          <w:sz w:val="28"/>
          <w:szCs w:val="28"/>
        </w:rPr>
        <w:t>Егоров</w:t>
      </w:r>
      <w:r w:rsidRPr="0040215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0215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40215D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40215D">
        <w:rPr>
          <w:rFonts w:ascii="Times New Roman" w:hAnsi="Times New Roman" w:cs="Times New Roman"/>
          <w:sz w:val="28"/>
          <w:szCs w:val="28"/>
        </w:rPr>
        <w:t>:</w:t>
      </w:r>
    </w:p>
    <w:p w:rsidR="000803C4" w:rsidRPr="0040215D" w:rsidRDefault="000803C4" w:rsidP="000803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pacing w:val="-6"/>
          <w:sz w:val="28"/>
          <w:szCs w:val="28"/>
        </w:rPr>
        <w:t xml:space="preserve">1.Внести в </w:t>
      </w:r>
      <w:r w:rsidRPr="0040215D">
        <w:rPr>
          <w:rFonts w:ascii="Times New Roman" w:hAnsi="Times New Roman" w:cs="Times New Roman"/>
          <w:sz w:val="28"/>
          <w:szCs w:val="28"/>
        </w:rPr>
        <w:t xml:space="preserve">Кодекс служебной этики муниципальных служащих администрации </w:t>
      </w:r>
      <w:proofErr w:type="spellStart"/>
      <w:r w:rsidR="0040215D">
        <w:rPr>
          <w:rFonts w:ascii="Times New Roman" w:hAnsi="Times New Roman" w:cs="Times New Roman"/>
          <w:sz w:val="28"/>
          <w:szCs w:val="28"/>
        </w:rPr>
        <w:t>Егоров</w:t>
      </w:r>
      <w:r w:rsidRPr="0040215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0215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утвержденный постановлением администрации </w:t>
      </w:r>
      <w:proofErr w:type="spellStart"/>
      <w:r w:rsidR="0040215D">
        <w:rPr>
          <w:rFonts w:ascii="Times New Roman" w:hAnsi="Times New Roman" w:cs="Times New Roman"/>
          <w:sz w:val="28"/>
          <w:szCs w:val="28"/>
        </w:rPr>
        <w:t>Егоров</w:t>
      </w:r>
      <w:r w:rsidRPr="0040215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0215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</w:t>
      </w:r>
      <w:r w:rsidR="0040215D">
        <w:rPr>
          <w:rFonts w:ascii="Times New Roman" w:hAnsi="Times New Roman" w:cs="Times New Roman"/>
          <w:sz w:val="28"/>
          <w:szCs w:val="28"/>
        </w:rPr>
        <w:t xml:space="preserve">йона Нижегородской области от 13 апреля 2012 года №7 </w:t>
      </w:r>
      <w:r w:rsidRPr="0040215D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7346EB">
        <w:rPr>
          <w:rFonts w:ascii="Times New Roman" w:hAnsi="Times New Roman" w:cs="Times New Roman"/>
          <w:sz w:val="28"/>
          <w:szCs w:val="28"/>
        </w:rPr>
        <w:t>й администрации сельсовета от 15</w:t>
      </w:r>
      <w:r w:rsidRPr="0040215D">
        <w:rPr>
          <w:rFonts w:ascii="Times New Roman" w:hAnsi="Times New Roman" w:cs="Times New Roman"/>
          <w:sz w:val="28"/>
          <w:szCs w:val="28"/>
        </w:rPr>
        <w:t>декабря 2014 года</w:t>
      </w:r>
      <w:r w:rsidR="007346EB">
        <w:rPr>
          <w:rFonts w:ascii="Times New Roman" w:hAnsi="Times New Roman" w:cs="Times New Roman"/>
          <w:sz w:val="28"/>
          <w:szCs w:val="28"/>
        </w:rPr>
        <w:t xml:space="preserve"> №40,от 07 декабря 2015 года №43</w:t>
      </w:r>
      <w:r w:rsidRPr="0040215D">
        <w:rPr>
          <w:rFonts w:ascii="Times New Roman" w:hAnsi="Times New Roman" w:cs="Times New Roman"/>
          <w:sz w:val="28"/>
          <w:szCs w:val="28"/>
        </w:rPr>
        <w:t xml:space="preserve">), </w:t>
      </w:r>
      <w:r w:rsidR="003871DE" w:rsidRPr="0040215D">
        <w:rPr>
          <w:rFonts w:ascii="Times New Roman" w:hAnsi="Times New Roman" w:cs="Times New Roman"/>
          <w:sz w:val="28"/>
          <w:szCs w:val="28"/>
        </w:rPr>
        <w:t>изменение,</w:t>
      </w:r>
      <w:r w:rsidRPr="0040215D">
        <w:rPr>
          <w:rFonts w:ascii="Times New Roman" w:hAnsi="Times New Roman" w:cs="Times New Roman"/>
          <w:sz w:val="28"/>
          <w:szCs w:val="28"/>
        </w:rPr>
        <w:t xml:space="preserve"> изложив статью 9 в следующей редакции:</w:t>
      </w:r>
    </w:p>
    <w:p w:rsidR="000803C4" w:rsidRPr="0040215D" w:rsidRDefault="000803C4" w:rsidP="000803C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40215D">
        <w:rPr>
          <w:rFonts w:ascii="Times New Roman" w:hAnsi="Times New Roman" w:cs="Times New Roman"/>
          <w:b/>
          <w:spacing w:val="-6"/>
          <w:sz w:val="28"/>
          <w:szCs w:val="28"/>
        </w:rPr>
        <w:t>Статья 9. Предотвращение и урегулирование конфликта интересов на муниципальной службе</w:t>
      </w:r>
    </w:p>
    <w:p w:rsidR="000803C4" w:rsidRPr="0040215D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1.Под конфликтом интересов понимается ситуация, при которой личная заинтересованность (прямая или косвенная) муниципального служащего,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803C4" w:rsidRPr="0040215D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Этическое содержание конфликта интересов состоит в противоречии между служебным долгом и личной заинтересованностью, которая может причинить моральный вред статусу муниципального служащего.</w:t>
      </w:r>
    </w:p>
    <w:p w:rsidR="000803C4" w:rsidRPr="0040215D" w:rsidRDefault="000803C4" w:rsidP="000803C4">
      <w:pPr>
        <w:pStyle w:val="4O4q4444z4r4u4q"/>
        <w:spacing w:before="0" w:after="0"/>
        <w:ind w:firstLine="567"/>
        <w:jc w:val="both"/>
        <w:rPr>
          <w:sz w:val="28"/>
          <w:szCs w:val="28"/>
        </w:rPr>
      </w:pPr>
      <w:r w:rsidRPr="0040215D">
        <w:rPr>
          <w:sz w:val="28"/>
          <w:szCs w:val="28"/>
        </w:rPr>
        <w:t xml:space="preserve">2.Под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</w:t>
      </w:r>
      <w:r w:rsidRPr="0040215D">
        <w:rPr>
          <w:sz w:val="28"/>
          <w:szCs w:val="28"/>
        </w:rPr>
        <w:lastRenderedPageBreak/>
        <w:t>близком родстве или свойстве лицами (родителями, супругами, детьми, братьями, сёстрами, а также братьями, сёстрами,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40215D">
        <w:rPr>
          <w:color w:val="3366FF"/>
          <w:sz w:val="28"/>
          <w:szCs w:val="28"/>
        </w:rPr>
        <w:t xml:space="preserve"> </w:t>
      </w:r>
    </w:p>
    <w:p w:rsidR="000803C4" w:rsidRPr="0040215D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3.Обязанность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принимать меры по предотвращению и урегулированию конфликта интересов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0803C4" w:rsidRPr="0040215D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К признакам, совокупность которых даёт возможность констатировать наличие конфликта интересов, можно отнести: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215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40215D">
        <w:rPr>
          <w:rFonts w:ascii="Times New Roman" w:hAnsi="Times New Roman" w:cs="Times New Roman"/>
          <w:sz w:val="28"/>
          <w:szCs w:val="28"/>
        </w:rPr>
        <w:t>аличие личной заинтересованности у муниципального служащего в реализации тех действий, которые могут стать основой для конфликта интересов;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0215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40215D">
        <w:rPr>
          <w:rFonts w:ascii="Times New Roman" w:hAnsi="Times New Roman" w:cs="Times New Roman"/>
          <w:sz w:val="28"/>
          <w:szCs w:val="28"/>
        </w:rPr>
        <w:t>аличие или возможность возникновения противоречий между этой личной заинтересованностью и законными интересами других участников общественных отношений (граждан, организаций, общества, Российской Федерации или ее субъекта);в)возможность причинения вреда этим законным интересам.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4.Предотвращение или урегулирование конфликта интересов может состоять: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-в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-в отводе или самоотводе муниципального служащего в случаях и порядке, предусмотренных законодательством Российской Федерации.</w:t>
      </w:r>
    </w:p>
    <w:p w:rsidR="000803C4" w:rsidRPr="0040215D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4.В целях предотвращения возникновения у муниципального служащего личной заинтересованности, которая может привести к конфликту интересов, непосредственному руководителю рекомендуется при распределении должностных обязанностей, заданий и поручений учитывать все обстоятельства, которые могут послужить возникновению конфликта интересов.</w:t>
      </w:r>
    </w:p>
    <w:p w:rsidR="000803C4" w:rsidRPr="0040215D" w:rsidRDefault="000803C4" w:rsidP="000803C4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5.Представитель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 от замещаемой должности муниципальной службы на период урегулирования конфликта интересов.</w:t>
      </w:r>
    </w:p>
    <w:p w:rsidR="000803C4" w:rsidRPr="0040215D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В качестве дополнительных мер по предотвращению и урегулированию конфликта интересов представителю нанимателя и непосредственному руководителю рекомендуется: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 xml:space="preserve">-ограничение доступа муниципального служащего к конкретной </w:t>
      </w:r>
      <w:r w:rsidRPr="0040215D">
        <w:rPr>
          <w:rFonts w:ascii="Times New Roman" w:hAnsi="Times New Roman" w:cs="Times New Roman"/>
          <w:sz w:val="28"/>
          <w:szCs w:val="28"/>
        </w:rPr>
        <w:lastRenderedPageBreak/>
        <w:t>информации;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-усиление контроля выполнения муниципальным служащим обязанностей, в ходе выполнения которых возникает конфликт интересов;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-установление коллегиального порядка принятия решений по вопросам, с которыми связан конфликт интересов.</w:t>
      </w:r>
    </w:p>
    <w:p w:rsidR="000803C4" w:rsidRPr="0040215D" w:rsidRDefault="000803C4" w:rsidP="000803C4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6.В процессе урегулирования конфликта интересов нормы служебной этики предписывают муниципальному служащему: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-прекратить сомнительные, компрометирующие межличностные отношения;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-отказаться от возможной выгоды, явившейся причиной возникновения конфликта интересов;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 xml:space="preserve">-принимать меры по предотвращению негативных </w:t>
      </w:r>
      <w:r w:rsidR="002E1368">
        <w:rPr>
          <w:rFonts w:ascii="Times New Roman" w:hAnsi="Times New Roman" w:cs="Times New Roman"/>
          <w:sz w:val="28"/>
          <w:szCs w:val="28"/>
        </w:rPr>
        <w:t>последствий конфликта интересов</w:t>
      </w:r>
      <w:r w:rsidRPr="0040215D">
        <w:rPr>
          <w:rFonts w:ascii="Times New Roman" w:hAnsi="Times New Roman" w:cs="Times New Roman"/>
          <w:sz w:val="28"/>
          <w:szCs w:val="28"/>
        </w:rPr>
        <w:t>»</w:t>
      </w:r>
      <w:r w:rsidR="002E1368">
        <w:rPr>
          <w:rFonts w:ascii="Times New Roman" w:hAnsi="Times New Roman" w:cs="Times New Roman"/>
          <w:sz w:val="28"/>
          <w:szCs w:val="28"/>
        </w:rPr>
        <w:t>.</w:t>
      </w:r>
    </w:p>
    <w:p w:rsidR="000803C4" w:rsidRPr="0040215D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путем размещения на официальном сайте администрации Воскресенского муниципального района Нижегородской области в сети Интернет.</w:t>
      </w:r>
    </w:p>
    <w:p w:rsidR="000803C4" w:rsidRPr="0040215D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02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1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03C4" w:rsidRPr="0040215D" w:rsidRDefault="000803C4" w:rsidP="000803C4">
      <w:pPr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C429FF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0614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5F41A3" w:rsidRDefault="005F41A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5F41A3" w:rsidSect="002968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5F18"/>
    <w:rsid w:val="00016734"/>
    <w:rsid w:val="0002005E"/>
    <w:rsid w:val="0002540A"/>
    <w:rsid w:val="0004660E"/>
    <w:rsid w:val="000803C4"/>
    <w:rsid w:val="000D6305"/>
    <w:rsid w:val="000E2334"/>
    <w:rsid w:val="000F2FD4"/>
    <w:rsid w:val="001617BF"/>
    <w:rsid w:val="001A2076"/>
    <w:rsid w:val="001C7D05"/>
    <w:rsid w:val="001D6F6A"/>
    <w:rsid w:val="001F5E2D"/>
    <w:rsid w:val="00235F8C"/>
    <w:rsid w:val="00280482"/>
    <w:rsid w:val="00296872"/>
    <w:rsid w:val="002A34C7"/>
    <w:rsid w:val="002D4A7A"/>
    <w:rsid w:val="002E1368"/>
    <w:rsid w:val="00337A91"/>
    <w:rsid w:val="0036500C"/>
    <w:rsid w:val="003667DE"/>
    <w:rsid w:val="0038402A"/>
    <w:rsid w:val="003871DE"/>
    <w:rsid w:val="003D5474"/>
    <w:rsid w:val="003E2B57"/>
    <w:rsid w:val="0040215D"/>
    <w:rsid w:val="00467EF0"/>
    <w:rsid w:val="00475A9B"/>
    <w:rsid w:val="004923A7"/>
    <w:rsid w:val="00492AD2"/>
    <w:rsid w:val="00495A50"/>
    <w:rsid w:val="00497DAC"/>
    <w:rsid w:val="004A6AF8"/>
    <w:rsid w:val="004C1636"/>
    <w:rsid w:val="004D1466"/>
    <w:rsid w:val="00513D30"/>
    <w:rsid w:val="005517F2"/>
    <w:rsid w:val="005C46BF"/>
    <w:rsid w:val="005E79C9"/>
    <w:rsid w:val="005F41A3"/>
    <w:rsid w:val="006535F3"/>
    <w:rsid w:val="006B1BE7"/>
    <w:rsid w:val="006C7BF3"/>
    <w:rsid w:val="006D640F"/>
    <w:rsid w:val="006E41FC"/>
    <w:rsid w:val="007264FA"/>
    <w:rsid w:val="007346EB"/>
    <w:rsid w:val="0077721B"/>
    <w:rsid w:val="007B71E0"/>
    <w:rsid w:val="007D14F1"/>
    <w:rsid w:val="008429BB"/>
    <w:rsid w:val="00892779"/>
    <w:rsid w:val="0089368F"/>
    <w:rsid w:val="008B3A64"/>
    <w:rsid w:val="00902B31"/>
    <w:rsid w:val="009120E2"/>
    <w:rsid w:val="009234C9"/>
    <w:rsid w:val="00935CD0"/>
    <w:rsid w:val="00983E9E"/>
    <w:rsid w:val="009E1EB4"/>
    <w:rsid w:val="009E1F0B"/>
    <w:rsid w:val="009F221B"/>
    <w:rsid w:val="00A02A61"/>
    <w:rsid w:val="00A0509E"/>
    <w:rsid w:val="00A16CD7"/>
    <w:rsid w:val="00A428C0"/>
    <w:rsid w:val="00A8225D"/>
    <w:rsid w:val="00A953B2"/>
    <w:rsid w:val="00B049E9"/>
    <w:rsid w:val="00B45EFD"/>
    <w:rsid w:val="00B6047A"/>
    <w:rsid w:val="00B64C1B"/>
    <w:rsid w:val="00B81A20"/>
    <w:rsid w:val="00BD540F"/>
    <w:rsid w:val="00BE0A62"/>
    <w:rsid w:val="00BF1982"/>
    <w:rsid w:val="00BF4774"/>
    <w:rsid w:val="00C13FEE"/>
    <w:rsid w:val="00C14E74"/>
    <w:rsid w:val="00C20ADE"/>
    <w:rsid w:val="00C429FF"/>
    <w:rsid w:val="00C642BA"/>
    <w:rsid w:val="00C97DD3"/>
    <w:rsid w:val="00CA1BFB"/>
    <w:rsid w:val="00CD416C"/>
    <w:rsid w:val="00D0628C"/>
    <w:rsid w:val="00D17B46"/>
    <w:rsid w:val="00D2474B"/>
    <w:rsid w:val="00D26A2F"/>
    <w:rsid w:val="00D65EC3"/>
    <w:rsid w:val="00D9291A"/>
    <w:rsid w:val="00DD63DE"/>
    <w:rsid w:val="00E24CAB"/>
    <w:rsid w:val="00E31220"/>
    <w:rsid w:val="00E446DC"/>
    <w:rsid w:val="00E506E8"/>
    <w:rsid w:val="00E569E6"/>
    <w:rsid w:val="00E632A3"/>
    <w:rsid w:val="00E80614"/>
    <w:rsid w:val="00E85C94"/>
    <w:rsid w:val="00EB3A3E"/>
    <w:rsid w:val="00EF370C"/>
    <w:rsid w:val="00F35315"/>
    <w:rsid w:val="00F5165C"/>
    <w:rsid w:val="00F5592C"/>
    <w:rsid w:val="00F61DED"/>
    <w:rsid w:val="00F653D5"/>
    <w:rsid w:val="00F742A8"/>
    <w:rsid w:val="00F92B9E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9539-CADC-41E5-A1D9-5FC692B1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31</cp:revision>
  <cp:lastPrinted>2017-08-07T08:30:00Z</cp:lastPrinted>
  <dcterms:created xsi:type="dcterms:W3CDTF">2017-05-11T09:59:00Z</dcterms:created>
  <dcterms:modified xsi:type="dcterms:W3CDTF">2017-08-07T08:31:00Z</dcterms:modified>
</cp:coreProperties>
</file>