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1" w:type="dxa"/>
        <w:tblLayout w:type="fixed"/>
        <w:tblLook w:val="04A0" w:firstRow="1" w:lastRow="0" w:firstColumn="1" w:lastColumn="0" w:noHBand="0" w:noVBand="1"/>
      </w:tblPr>
      <w:tblGrid>
        <w:gridCol w:w="993"/>
        <w:gridCol w:w="4785"/>
        <w:gridCol w:w="4113"/>
      </w:tblGrid>
      <w:tr w:rsidR="00AF26F9" w:rsidRPr="00FD5F7A" w:rsidTr="00D50498">
        <w:tc>
          <w:tcPr>
            <w:tcW w:w="993" w:type="dxa"/>
          </w:tcPr>
          <w:p w:rsidR="00AF26F9" w:rsidRPr="00FD5F7A" w:rsidRDefault="00D50498" w:rsidP="004B28AE">
            <w:pPr>
              <w:spacing w:after="0" w:line="360" w:lineRule="auto"/>
              <w:ind w:left="-106"/>
              <w:jc w:val="center"/>
              <w:rPr>
                <w:rFonts w:ascii="Arial" w:hAnsi="Arial" w:cs="Arial"/>
              </w:rPr>
            </w:pPr>
            <w:r w:rsidRPr="00FD5F7A">
              <w:rPr>
                <w:rFonts w:ascii="Arial" w:hAnsi="Arial" w:cs="Arial"/>
                <w:noProof/>
              </w:rPr>
              <w:drawing>
                <wp:inline distT="0" distB="0" distL="0" distR="0" wp14:anchorId="02B69E0D" wp14:editId="32DA16B1">
                  <wp:extent cx="593725" cy="772160"/>
                  <wp:effectExtent l="0" t="0" r="0" b="0"/>
                  <wp:docPr id="1" name="Рисунок 1" descr="Вос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ос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D50498" w:rsidRPr="00FD5F7A" w:rsidRDefault="00D50498" w:rsidP="00A46193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FD5F7A">
              <w:rPr>
                <w:rFonts w:ascii="Arial" w:hAnsi="Arial" w:cs="Arial"/>
                <w:b/>
                <w:color w:val="808080"/>
                <w:sz w:val="16"/>
                <w:szCs w:val="16"/>
              </w:rPr>
              <w:t>Администрация</w:t>
            </w:r>
          </w:p>
          <w:p w:rsidR="00D50498" w:rsidRPr="00FD5F7A" w:rsidRDefault="00A12E85" w:rsidP="00A46193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proofErr w:type="spellStart"/>
            <w:r w:rsidRPr="00FD5F7A">
              <w:rPr>
                <w:rFonts w:ascii="Arial" w:hAnsi="Arial" w:cs="Arial"/>
                <w:b/>
                <w:color w:val="808080"/>
                <w:sz w:val="16"/>
                <w:szCs w:val="16"/>
              </w:rPr>
              <w:t>Капустихинского</w:t>
            </w:r>
            <w:proofErr w:type="spellEnd"/>
            <w:r w:rsidR="00D50498" w:rsidRPr="00FD5F7A">
              <w:rPr>
                <w:rFonts w:ascii="Arial" w:hAnsi="Arial" w:cs="Arial"/>
                <w:b/>
                <w:color w:val="808080"/>
                <w:sz w:val="16"/>
                <w:szCs w:val="16"/>
              </w:rPr>
              <w:t xml:space="preserve"> сельского поселения</w:t>
            </w:r>
          </w:p>
          <w:p w:rsidR="00D50498" w:rsidRPr="00FD5F7A" w:rsidRDefault="00D50498" w:rsidP="00A46193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FD5F7A">
              <w:rPr>
                <w:rFonts w:ascii="Arial" w:hAnsi="Arial" w:cs="Arial"/>
                <w:b/>
                <w:color w:val="808080"/>
                <w:sz w:val="16"/>
                <w:szCs w:val="16"/>
              </w:rPr>
              <w:t>Воскресенского муниципального района</w:t>
            </w:r>
          </w:p>
          <w:p w:rsidR="00AF26F9" w:rsidRPr="00FD5F7A" w:rsidRDefault="00D50498" w:rsidP="00A46193">
            <w:pPr>
              <w:spacing w:after="0"/>
              <w:jc w:val="center"/>
              <w:rPr>
                <w:rFonts w:ascii="Arial" w:hAnsi="Arial" w:cs="Arial"/>
              </w:rPr>
            </w:pPr>
            <w:r w:rsidRPr="00FD5F7A">
              <w:rPr>
                <w:rFonts w:ascii="Arial" w:hAnsi="Arial" w:cs="Arial"/>
                <w:b/>
                <w:color w:val="808080"/>
                <w:sz w:val="16"/>
                <w:szCs w:val="16"/>
              </w:rPr>
              <w:t>Нижегородской области</w:t>
            </w:r>
          </w:p>
        </w:tc>
        <w:tc>
          <w:tcPr>
            <w:tcW w:w="4113" w:type="dxa"/>
          </w:tcPr>
          <w:p w:rsidR="00AF26F9" w:rsidRPr="00FD5F7A" w:rsidRDefault="00AF26F9" w:rsidP="004B28AE">
            <w:pPr>
              <w:spacing w:after="0" w:line="360" w:lineRule="auto"/>
              <w:rPr>
                <w:rFonts w:ascii="Arial" w:hAnsi="Arial" w:cs="Arial"/>
              </w:rPr>
            </w:pPr>
            <w:r w:rsidRPr="00FD5F7A">
              <w:rPr>
                <w:rFonts w:ascii="Arial" w:hAnsi="Arial" w:cs="Arial"/>
                <w:noProof/>
              </w:rPr>
              <w:drawing>
                <wp:inline distT="0" distB="0" distL="0" distR="0" wp14:anchorId="73A54018" wp14:editId="2598C79D">
                  <wp:extent cx="2067560" cy="501015"/>
                  <wp:effectExtent l="0" t="0" r="8890" b="0"/>
                  <wp:docPr id="13" name="Рисунок 13" descr="P:\Фирменный стиль\фирменный стиль институт\логотип\картинки\НИИ_Векторный_пол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:\Фирменный стиль\фирменный стиль институт\логотип\картинки\НИИ_Векторный_пол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6F9" w:rsidRPr="00FD5F7A" w:rsidRDefault="00A12E85" w:rsidP="004415CD">
      <w:pPr>
        <w:spacing w:after="0"/>
        <w:jc w:val="right"/>
      </w:pPr>
      <w:r w:rsidRPr="00FD5F7A">
        <w:rPr>
          <w:rFonts w:ascii="Arial" w:hAnsi="Arial" w:cs="Arial"/>
          <w:noProof/>
        </w:rPr>
        <w:drawing>
          <wp:inline distT="0" distB="0" distL="0" distR="0">
            <wp:extent cx="5786755" cy="3998595"/>
            <wp:effectExtent l="0" t="0" r="0" b="0"/>
            <wp:docPr id="4" name="Рисунок 4" descr="75447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4478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16"/>
        <w:gridCol w:w="8323"/>
      </w:tblGrid>
      <w:tr w:rsidR="00AF26F9" w:rsidRPr="00FD5F7A" w:rsidTr="005169D7">
        <w:tc>
          <w:tcPr>
            <w:tcW w:w="1316" w:type="dxa"/>
            <w:shd w:val="clear" w:color="auto" w:fill="auto"/>
          </w:tcPr>
          <w:p w:rsidR="00AF26F9" w:rsidRPr="00FD5F7A" w:rsidRDefault="00AF26F9" w:rsidP="004B28AE">
            <w:pPr>
              <w:spacing w:after="0"/>
              <w:ind w:right="-1"/>
            </w:pPr>
          </w:p>
        </w:tc>
        <w:tc>
          <w:tcPr>
            <w:tcW w:w="8323" w:type="dxa"/>
            <w:shd w:val="clear" w:color="auto" w:fill="auto"/>
          </w:tcPr>
          <w:p w:rsidR="00A46193" w:rsidRPr="00FD5F7A" w:rsidRDefault="00A46193" w:rsidP="00D50498">
            <w:pPr>
              <w:spacing w:line="240" w:lineRule="auto"/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</w:pPr>
          </w:p>
          <w:p w:rsidR="00D50498" w:rsidRPr="00FD5F7A" w:rsidRDefault="00D50498" w:rsidP="00D50498">
            <w:pPr>
              <w:spacing w:line="240" w:lineRule="auto"/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</w:pPr>
            <w:r w:rsidRPr="00FD5F7A"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  <w:t xml:space="preserve">ГЕНЕРАЛЬНЫЙ ПЛАН </w:t>
            </w:r>
          </w:p>
          <w:p w:rsidR="00D50498" w:rsidRPr="00FD5F7A" w:rsidRDefault="00A12E85" w:rsidP="00D50498">
            <w:pPr>
              <w:spacing w:line="240" w:lineRule="auto"/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</w:pPr>
            <w:r w:rsidRPr="00FD5F7A"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  <w:t>КАПУСТИХИНСКОГО</w:t>
            </w:r>
            <w:r w:rsidR="00D50498" w:rsidRPr="00FD5F7A"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  <w:t xml:space="preserve"> </w:t>
            </w:r>
            <w:r w:rsidR="00907CD2" w:rsidRPr="00FD5F7A">
              <w:rPr>
                <w:rFonts w:ascii="Arial" w:hAnsi="Arial" w:cs="Arial"/>
                <w:b/>
                <w:caps/>
                <w:spacing w:val="20"/>
                <w:sz w:val="32"/>
                <w:szCs w:val="28"/>
                <w:lang w:val="en-US"/>
              </w:rPr>
              <w:t>C</w:t>
            </w:r>
            <w:r w:rsidR="00907CD2" w:rsidRPr="00FD5F7A"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  <w:t>ЕЛЬСОВЕТА</w:t>
            </w:r>
            <w:r w:rsidR="00D50498" w:rsidRPr="00FD5F7A"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  <w:t xml:space="preserve"> </w:t>
            </w:r>
          </w:p>
          <w:p w:rsidR="00D50498" w:rsidRPr="00FD5F7A" w:rsidRDefault="00D50498" w:rsidP="00D50498">
            <w:pPr>
              <w:spacing w:line="240" w:lineRule="auto"/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</w:pPr>
            <w:r w:rsidRPr="00FD5F7A"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  <w:t xml:space="preserve">ВОСКРЕСЕНСКОГО МУНИЦИПАЛЬНОГО </w:t>
            </w:r>
          </w:p>
          <w:p w:rsidR="00AF26F9" w:rsidRPr="00FD5F7A" w:rsidRDefault="00D50498" w:rsidP="004436EC">
            <w:pPr>
              <w:spacing w:line="240" w:lineRule="auto"/>
            </w:pPr>
            <w:r w:rsidRPr="00FD5F7A">
              <w:rPr>
                <w:rFonts w:ascii="Arial" w:hAnsi="Arial" w:cs="Arial"/>
                <w:b/>
                <w:caps/>
                <w:spacing w:val="20"/>
                <w:sz w:val="32"/>
                <w:szCs w:val="28"/>
              </w:rPr>
              <w:t>РАЙОНА нижегородской области</w:t>
            </w:r>
          </w:p>
        </w:tc>
      </w:tr>
      <w:tr w:rsidR="00AF26F9" w:rsidRPr="00FD5F7A" w:rsidTr="005169D7">
        <w:trPr>
          <w:trHeight w:val="746"/>
        </w:trPr>
        <w:tc>
          <w:tcPr>
            <w:tcW w:w="1316" w:type="dxa"/>
            <w:shd w:val="clear" w:color="auto" w:fill="auto"/>
          </w:tcPr>
          <w:p w:rsidR="00AF26F9" w:rsidRPr="00FD5F7A" w:rsidRDefault="00AF26F9" w:rsidP="004B28AE">
            <w:pPr>
              <w:spacing w:after="0"/>
              <w:ind w:right="-1"/>
            </w:pPr>
          </w:p>
        </w:tc>
        <w:tc>
          <w:tcPr>
            <w:tcW w:w="8323" w:type="dxa"/>
            <w:shd w:val="clear" w:color="auto" w:fill="auto"/>
          </w:tcPr>
          <w:p w:rsidR="00AF26F9" w:rsidRPr="00FD5F7A" w:rsidRDefault="00AF26F9" w:rsidP="004B28AE">
            <w:pPr>
              <w:spacing w:after="0"/>
              <w:ind w:right="-1"/>
            </w:pPr>
          </w:p>
        </w:tc>
      </w:tr>
      <w:tr w:rsidR="00AF26F9" w:rsidRPr="00FD5F7A" w:rsidTr="005169D7">
        <w:tc>
          <w:tcPr>
            <w:tcW w:w="1316" w:type="dxa"/>
            <w:shd w:val="clear" w:color="auto" w:fill="auto"/>
          </w:tcPr>
          <w:p w:rsidR="00AF26F9" w:rsidRPr="00FD5F7A" w:rsidRDefault="00AF26F9" w:rsidP="004B28AE">
            <w:pPr>
              <w:spacing w:after="0"/>
              <w:ind w:right="-1"/>
              <w:rPr>
                <w:rFonts w:ascii="Tahoma" w:hAnsi="Tahoma" w:cs="Tahoma"/>
                <w:b/>
                <w:caps/>
                <w:color w:val="4D4D4D"/>
                <w:spacing w:val="40"/>
                <w:sz w:val="24"/>
                <w:szCs w:val="24"/>
              </w:rPr>
            </w:pPr>
            <w:r w:rsidRPr="00FD5F7A">
              <w:rPr>
                <w:rFonts w:ascii="Tahoma" w:hAnsi="Tahoma" w:cs="Tahoma"/>
                <w:b/>
                <w:caps/>
                <w:color w:val="4D4D4D"/>
                <w:spacing w:val="40"/>
                <w:sz w:val="24"/>
                <w:szCs w:val="24"/>
              </w:rPr>
              <w:t xml:space="preserve">Том </w:t>
            </w:r>
            <w:r w:rsidRPr="00FD5F7A">
              <w:rPr>
                <w:rFonts w:ascii="Tahoma" w:hAnsi="Tahoma" w:cs="Tahoma"/>
                <w:b/>
                <w:caps/>
                <w:color w:val="4D4D4D"/>
                <w:spacing w:val="40"/>
                <w:sz w:val="24"/>
                <w:szCs w:val="24"/>
                <w:lang w:val="en-US"/>
              </w:rPr>
              <w:t>I</w:t>
            </w:r>
          </w:p>
          <w:p w:rsidR="00AF26F9" w:rsidRPr="00FD5F7A" w:rsidRDefault="00AF26F9" w:rsidP="004B28AE">
            <w:pPr>
              <w:spacing w:after="0"/>
              <w:ind w:right="-1"/>
              <w:rPr>
                <w:sz w:val="24"/>
                <w:szCs w:val="24"/>
              </w:rPr>
            </w:pPr>
          </w:p>
        </w:tc>
        <w:tc>
          <w:tcPr>
            <w:tcW w:w="8323" w:type="dxa"/>
            <w:shd w:val="clear" w:color="auto" w:fill="auto"/>
          </w:tcPr>
          <w:p w:rsidR="00AF26F9" w:rsidRPr="00FD5F7A" w:rsidRDefault="00AF26F9" w:rsidP="004B28AE">
            <w:pPr>
              <w:spacing w:after="0" w:line="312" w:lineRule="auto"/>
              <w:ind w:right="-1"/>
              <w:rPr>
                <w:sz w:val="24"/>
                <w:szCs w:val="24"/>
              </w:rPr>
            </w:pPr>
            <w:r w:rsidRPr="00FD5F7A">
              <w:rPr>
                <w:rFonts w:ascii="Tahoma" w:hAnsi="Tahoma" w:cs="Tahoma"/>
                <w:caps/>
                <w:color w:val="4D4D4D"/>
                <w:spacing w:val="40"/>
                <w:sz w:val="24"/>
                <w:szCs w:val="24"/>
              </w:rPr>
              <w:t>Положения о территориальном</w:t>
            </w:r>
            <w:r w:rsidRPr="00FD5F7A">
              <w:rPr>
                <w:rFonts w:ascii="Tahoma" w:hAnsi="Tahoma" w:cs="Tahoma"/>
                <w:caps/>
                <w:color w:val="4D4D4D"/>
                <w:spacing w:val="40"/>
                <w:sz w:val="24"/>
                <w:szCs w:val="24"/>
              </w:rPr>
              <w:br/>
              <w:t>планировании</w:t>
            </w:r>
          </w:p>
        </w:tc>
      </w:tr>
    </w:tbl>
    <w:p w:rsidR="00AF26F9" w:rsidRPr="00FD5F7A" w:rsidRDefault="00AF26F9" w:rsidP="004B28AE">
      <w:pPr>
        <w:spacing w:after="0"/>
      </w:pPr>
    </w:p>
    <w:p w:rsidR="00AF26F9" w:rsidRPr="00FD5F7A" w:rsidRDefault="00AF26F9" w:rsidP="004B28AE">
      <w:pPr>
        <w:spacing w:after="0"/>
      </w:pPr>
    </w:p>
    <w:p w:rsidR="00AF26F9" w:rsidRPr="00FD5F7A" w:rsidRDefault="00AF26F9" w:rsidP="004B28AE">
      <w:pPr>
        <w:spacing w:after="0"/>
      </w:pPr>
    </w:p>
    <w:p w:rsidR="00AF26F9" w:rsidRPr="00FD5F7A" w:rsidRDefault="00AF26F9" w:rsidP="004B28AE">
      <w:pPr>
        <w:spacing w:after="0"/>
      </w:pPr>
    </w:p>
    <w:p w:rsidR="00AF26F9" w:rsidRPr="00FD5F7A" w:rsidRDefault="004436EC" w:rsidP="004B28AE">
      <w:pPr>
        <w:spacing w:after="0" w:line="360" w:lineRule="auto"/>
        <w:jc w:val="center"/>
        <w:rPr>
          <w:rFonts w:ascii="Arial" w:hAnsi="Arial" w:cs="Arial"/>
          <w:b/>
          <w:color w:val="808080"/>
        </w:rPr>
      </w:pPr>
      <w:r w:rsidRPr="00FD5F7A">
        <w:rPr>
          <w:rFonts w:ascii="Arial" w:hAnsi="Arial" w:cs="Arial"/>
          <w:b/>
          <w:color w:val="808080"/>
        </w:rPr>
        <w:t>Нижний Новгород</w:t>
      </w:r>
    </w:p>
    <w:p w:rsidR="004436EC" w:rsidRPr="00FD5F7A" w:rsidRDefault="004436EC" w:rsidP="004B28AE">
      <w:pPr>
        <w:spacing w:after="0" w:line="360" w:lineRule="auto"/>
        <w:jc w:val="center"/>
      </w:pPr>
      <w:r w:rsidRPr="00FD5F7A">
        <w:rPr>
          <w:rFonts w:ascii="Arial" w:hAnsi="Arial" w:cs="Arial"/>
          <w:b/>
          <w:color w:val="808080"/>
        </w:rPr>
        <w:t>2013 год</w:t>
      </w:r>
    </w:p>
    <w:p w:rsidR="00AF26F9" w:rsidRPr="00FD5F7A" w:rsidRDefault="00AF26F9" w:rsidP="004B28AE">
      <w:pPr>
        <w:spacing w:after="0" w:line="360" w:lineRule="auto"/>
        <w:ind w:firstLine="709"/>
        <w:sectPr w:rsidR="00AF26F9" w:rsidRPr="00FD5F7A" w:rsidSect="00A46193">
          <w:footerReference w:type="default" r:id="rId11"/>
          <w:pgSz w:w="11907" w:h="16839" w:code="9"/>
          <w:pgMar w:top="851" w:right="851" w:bottom="709" w:left="1701" w:header="567" w:footer="720" w:gutter="0"/>
          <w:cols w:space="720"/>
          <w:noEndnote/>
          <w:titlePg/>
          <w:docGrid w:linePitch="299"/>
        </w:sectPr>
      </w:pPr>
    </w:p>
    <w:p w:rsidR="00842198" w:rsidRPr="00FD5F7A" w:rsidRDefault="00842198" w:rsidP="004B28AE">
      <w:pPr>
        <w:spacing w:after="0"/>
        <w:rPr>
          <w:rFonts w:ascii="Arial" w:hAnsi="Arial" w:cs="Arial"/>
          <w:b/>
          <w:sz w:val="32"/>
          <w:szCs w:val="32"/>
        </w:rPr>
      </w:pPr>
    </w:p>
    <w:p w:rsidR="00842198" w:rsidRPr="00FD5F7A" w:rsidRDefault="00842198" w:rsidP="004B28AE">
      <w:pPr>
        <w:spacing w:after="0"/>
        <w:rPr>
          <w:rFonts w:ascii="Arial" w:hAnsi="Arial" w:cs="Arial"/>
          <w:b/>
          <w:sz w:val="32"/>
          <w:szCs w:val="32"/>
        </w:rPr>
      </w:pPr>
    </w:p>
    <w:p w:rsidR="00D50498" w:rsidRPr="00FD5F7A" w:rsidRDefault="00D50498" w:rsidP="00D50498">
      <w:pPr>
        <w:rPr>
          <w:rFonts w:ascii="Arial" w:hAnsi="Arial" w:cs="Arial"/>
          <w:b/>
          <w:sz w:val="36"/>
          <w:szCs w:val="40"/>
        </w:rPr>
      </w:pPr>
      <w:r w:rsidRPr="00FD5F7A">
        <w:rPr>
          <w:rFonts w:ascii="Arial" w:hAnsi="Arial" w:cs="Arial"/>
          <w:b/>
          <w:sz w:val="36"/>
          <w:szCs w:val="40"/>
        </w:rPr>
        <w:t xml:space="preserve">ГЕНЕРАЛЬНЫЙ ПЛАН </w:t>
      </w:r>
    </w:p>
    <w:p w:rsidR="00D50498" w:rsidRPr="00FD5F7A" w:rsidRDefault="00A12E85" w:rsidP="00D50498">
      <w:pPr>
        <w:rPr>
          <w:rFonts w:ascii="Arial" w:hAnsi="Arial" w:cs="Arial"/>
          <w:b/>
          <w:sz w:val="36"/>
          <w:szCs w:val="40"/>
        </w:rPr>
      </w:pPr>
      <w:r w:rsidRPr="00FD5F7A">
        <w:rPr>
          <w:rFonts w:ascii="Arial" w:hAnsi="Arial" w:cs="Arial"/>
          <w:b/>
          <w:sz w:val="36"/>
          <w:szCs w:val="40"/>
        </w:rPr>
        <w:t>КАПУСТИХИНСКОГО</w:t>
      </w:r>
      <w:r w:rsidR="00D50498" w:rsidRPr="00FD5F7A">
        <w:rPr>
          <w:rFonts w:ascii="Arial" w:hAnsi="Arial" w:cs="Arial"/>
          <w:b/>
          <w:sz w:val="36"/>
          <w:szCs w:val="40"/>
        </w:rPr>
        <w:t xml:space="preserve"> </w:t>
      </w:r>
      <w:r w:rsidR="00907CD2" w:rsidRPr="00FD5F7A">
        <w:rPr>
          <w:rFonts w:ascii="Arial" w:hAnsi="Arial" w:cs="Arial"/>
          <w:b/>
          <w:caps/>
          <w:spacing w:val="20"/>
          <w:sz w:val="36"/>
          <w:szCs w:val="28"/>
          <w:lang w:val="en-US"/>
        </w:rPr>
        <w:t>C</w:t>
      </w:r>
      <w:r w:rsidR="00907CD2" w:rsidRPr="00FD5F7A">
        <w:rPr>
          <w:rFonts w:ascii="Arial" w:hAnsi="Arial" w:cs="Arial"/>
          <w:b/>
          <w:caps/>
          <w:spacing w:val="20"/>
          <w:sz w:val="36"/>
          <w:szCs w:val="28"/>
        </w:rPr>
        <w:t>ЕЛЬСОВЕТА</w:t>
      </w:r>
    </w:p>
    <w:p w:rsidR="00D50498" w:rsidRPr="00FD5F7A" w:rsidRDefault="00D50498" w:rsidP="00D50498">
      <w:pPr>
        <w:rPr>
          <w:rFonts w:ascii="Arial" w:hAnsi="Arial" w:cs="Arial"/>
          <w:b/>
          <w:sz w:val="36"/>
          <w:szCs w:val="40"/>
        </w:rPr>
      </w:pPr>
      <w:r w:rsidRPr="00FD5F7A">
        <w:rPr>
          <w:rFonts w:ascii="Arial" w:hAnsi="Arial" w:cs="Arial"/>
          <w:b/>
          <w:sz w:val="36"/>
          <w:szCs w:val="40"/>
        </w:rPr>
        <w:t>ВОСКРЕСЕНСКОГО</w:t>
      </w:r>
      <w:r w:rsidR="005868A2" w:rsidRPr="00FD5F7A">
        <w:rPr>
          <w:rFonts w:ascii="Arial" w:hAnsi="Arial" w:cs="Arial"/>
          <w:b/>
          <w:caps/>
          <w:spacing w:val="20"/>
          <w:sz w:val="32"/>
          <w:szCs w:val="28"/>
        </w:rPr>
        <w:t xml:space="preserve"> </w:t>
      </w:r>
      <w:r w:rsidR="005868A2" w:rsidRPr="00FD5F7A">
        <w:rPr>
          <w:rFonts w:ascii="Arial" w:hAnsi="Arial" w:cs="Arial"/>
          <w:b/>
          <w:caps/>
          <w:spacing w:val="20"/>
          <w:sz w:val="36"/>
          <w:szCs w:val="28"/>
        </w:rPr>
        <w:t>МУНИЦИПАЛЬНОГО</w:t>
      </w:r>
      <w:r w:rsidRPr="00FD5F7A">
        <w:rPr>
          <w:rFonts w:ascii="Arial" w:hAnsi="Arial" w:cs="Arial"/>
          <w:b/>
          <w:sz w:val="36"/>
          <w:szCs w:val="40"/>
        </w:rPr>
        <w:t xml:space="preserve"> РАЙОНА </w:t>
      </w:r>
    </w:p>
    <w:p w:rsidR="00D50498" w:rsidRPr="00FD5F7A" w:rsidRDefault="00D50498" w:rsidP="00D50498">
      <w:pPr>
        <w:rPr>
          <w:rFonts w:ascii="Arial" w:hAnsi="Arial" w:cs="Arial"/>
          <w:b/>
          <w:sz w:val="36"/>
          <w:szCs w:val="40"/>
        </w:rPr>
      </w:pPr>
      <w:r w:rsidRPr="00FD5F7A">
        <w:rPr>
          <w:rFonts w:ascii="Arial" w:hAnsi="Arial" w:cs="Arial"/>
          <w:b/>
          <w:sz w:val="36"/>
          <w:szCs w:val="40"/>
        </w:rPr>
        <w:t>НИЖЕГОРОДСКОЙ ОБЛАСТИ</w:t>
      </w:r>
    </w:p>
    <w:p w:rsidR="00AD013E" w:rsidRPr="00FD5F7A" w:rsidRDefault="00AD013E" w:rsidP="004B28AE">
      <w:pPr>
        <w:spacing w:after="0" w:line="360" w:lineRule="auto"/>
        <w:rPr>
          <w:rFonts w:ascii="Arial" w:hAnsi="Arial" w:cs="Arial"/>
        </w:rPr>
      </w:pPr>
    </w:p>
    <w:p w:rsidR="005169D7" w:rsidRPr="00FD5F7A" w:rsidRDefault="005169D7" w:rsidP="004B28AE">
      <w:pPr>
        <w:spacing w:after="0" w:line="360" w:lineRule="auto"/>
        <w:rPr>
          <w:rFonts w:ascii="Arial" w:hAnsi="Arial" w:cs="Arial"/>
        </w:rPr>
      </w:pPr>
    </w:p>
    <w:p w:rsidR="005169D7" w:rsidRPr="00FD5F7A" w:rsidRDefault="005169D7" w:rsidP="004B28AE">
      <w:pPr>
        <w:spacing w:after="0" w:line="360" w:lineRule="auto"/>
        <w:rPr>
          <w:rFonts w:ascii="Arial" w:hAnsi="Arial" w:cs="Arial"/>
        </w:rPr>
      </w:pPr>
    </w:p>
    <w:p w:rsidR="005169D7" w:rsidRPr="00FD5F7A" w:rsidRDefault="005169D7" w:rsidP="004B28AE">
      <w:pPr>
        <w:spacing w:after="0" w:line="360" w:lineRule="auto"/>
        <w:rPr>
          <w:rFonts w:ascii="Arial" w:hAnsi="Arial" w:cs="Arial"/>
        </w:rPr>
      </w:pPr>
    </w:p>
    <w:p w:rsidR="00AD013E" w:rsidRPr="00FD5F7A" w:rsidRDefault="00AD013E" w:rsidP="004B28AE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D5F7A">
        <w:rPr>
          <w:rFonts w:ascii="Arial" w:hAnsi="Arial" w:cs="Arial"/>
          <w:sz w:val="32"/>
          <w:szCs w:val="32"/>
        </w:rPr>
        <w:t xml:space="preserve">Том </w:t>
      </w:r>
      <w:r w:rsidRPr="00FD5F7A">
        <w:rPr>
          <w:rFonts w:ascii="Arial" w:hAnsi="Arial" w:cs="Arial"/>
          <w:sz w:val="32"/>
          <w:szCs w:val="32"/>
          <w:lang w:val="en-US"/>
        </w:rPr>
        <w:t>I</w:t>
      </w:r>
      <w:r w:rsidRPr="00FD5F7A">
        <w:rPr>
          <w:rFonts w:ascii="Arial" w:hAnsi="Arial" w:cs="Arial"/>
          <w:sz w:val="32"/>
          <w:szCs w:val="32"/>
        </w:rPr>
        <w:t>. Положения о территориальном планировани</w:t>
      </w:r>
      <w:r w:rsidR="00AE4F1A" w:rsidRPr="00FD5F7A">
        <w:rPr>
          <w:rFonts w:ascii="Arial" w:hAnsi="Arial" w:cs="Arial"/>
          <w:sz w:val="32"/>
          <w:szCs w:val="32"/>
        </w:rPr>
        <w:t>и</w:t>
      </w:r>
    </w:p>
    <w:p w:rsidR="00AD013E" w:rsidRPr="00FD5F7A" w:rsidRDefault="00AD013E" w:rsidP="004B28AE">
      <w:pPr>
        <w:spacing w:after="0" w:line="360" w:lineRule="auto"/>
        <w:rPr>
          <w:rFonts w:ascii="Arial" w:hAnsi="Arial" w:cs="Arial"/>
          <w:b/>
        </w:rPr>
      </w:pPr>
    </w:p>
    <w:p w:rsidR="00AD013E" w:rsidRPr="00FD5F7A" w:rsidRDefault="00AD013E" w:rsidP="004B28AE">
      <w:pPr>
        <w:spacing w:after="0" w:line="360" w:lineRule="auto"/>
        <w:rPr>
          <w:rFonts w:ascii="Arial" w:hAnsi="Arial" w:cs="Arial"/>
          <w:b/>
        </w:rPr>
      </w:pPr>
    </w:p>
    <w:p w:rsidR="00AD013E" w:rsidRPr="00FD5F7A" w:rsidRDefault="00AD013E" w:rsidP="004B28AE">
      <w:pPr>
        <w:spacing w:after="0" w:line="360" w:lineRule="auto"/>
        <w:rPr>
          <w:rFonts w:ascii="Arial" w:hAnsi="Arial" w:cs="Arial"/>
          <w:b/>
        </w:rPr>
      </w:pPr>
    </w:p>
    <w:p w:rsidR="00D50498" w:rsidRPr="00FD5F7A" w:rsidRDefault="00D50498" w:rsidP="00D50498">
      <w:pPr>
        <w:spacing w:line="240" w:lineRule="auto"/>
        <w:ind w:left="1134" w:hanging="1134"/>
        <w:rPr>
          <w:rFonts w:ascii="Arial" w:hAnsi="Arial" w:cs="Arial"/>
        </w:rPr>
      </w:pPr>
      <w:r w:rsidRPr="00FD5F7A">
        <w:rPr>
          <w:rFonts w:ascii="Arial" w:hAnsi="Arial" w:cs="Arial"/>
          <w:b/>
        </w:rPr>
        <w:t xml:space="preserve">Заказчик: </w:t>
      </w:r>
      <w:r w:rsidRPr="00FD5F7A">
        <w:rPr>
          <w:rFonts w:ascii="Arial" w:hAnsi="Arial" w:cs="Arial"/>
        </w:rPr>
        <w:t>Администрация Воскресенского муниципального района Нижегородской области</w:t>
      </w:r>
    </w:p>
    <w:p w:rsidR="00D50498" w:rsidRPr="00FD5F7A" w:rsidRDefault="00D50498" w:rsidP="00D50498">
      <w:pPr>
        <w:spacing w:line="240" w:lineRule="auto"/>
        <w:rPr>
          <w:rFonts w:ascii="Arial" w:hAnsi="Arial" w:cs="Arial"/>
          <w:b/>
        </w:rPr>
      </w:pPr>
      <w:r w:rsidRPr="00FD5F7A">
        <w:rPr>
          <w:rFonts w:ascii="Arial" w:hAnsi="Arial" w:cs="Arial"/>
          <w:b/>
        </w:rPr>
        <w:t xml:space="preserve">Договор: </w:t>
      </w:r>
      <w:r w:rsidRPr="00FD5F7A">
        <w:rPr>
          <w:rFonts w:ascii="Arial" w:hAnsi="Arial" w:cs="Arial"/>
        </w:rPr>
        <w:t>5-</w:t>
      </w:r>
      <w:proofErr w:type="gramStart"/>
      <w:r w:rsidRPr="00FD5F7A">
        <w:rPr>
          <w:rFonts w:ascii="Arial" w:hAnsi="Arial" w:cs="Arial"/>
        </w:rPr>
        <w:t>ГППЗ  от</w:t>
      </w:r>
      <w:proofErr w:type="gramEnd"/>
      <w:r w:rsidRPr="00FD5F7A">
        <w:rPr>
          <w:rFonts w:ascii="Arial" w:hAnsi="Arial" w:cs="Arial"/>
        </w:rPr>
        <w:t xml:space="preserve"> 06 июня 2013 г.</w:t>
      </w:r>
    </w:p>
    <w:p w:rsidR="00D50498" w:rsidRPr="00FD5F7A" w:rsidRDefault="00D50498" w:rsidP="00D50498">
      <w:pPr>
        <w:spacing w:line="240" w:lineRule="auto"/>
        <w:rPr>
          <w:rFonts w:ascii="Arial" w:hAnsi="Arial" w:cs="Arial"/>
        </w:rPr>
      </w:pPr>
      <w:r w:rsidRPr="00FD5F7A">
        <w:rPr>
          <w:rFonts w:ascii="Arial" w:hAnsi="Arial" w:cs="Arial"/>
          <w:b/>
        </w:rPr>
        <w:t>Исполнитель:</w:t>
      </w:r>
      <w:r w:rsidRPr="00FD5F7A">
        <w:rPr>
          <w:rFonts w:ascii="Arial" w:hAnsi="Arial" w:cs="Arial"/>
        </w:rPr>
        <w:t xml:space="preserve"> ООО НИИ "Земля и город"</w:t>
      </w:r>
    </w:p>
    <w:tbl>
      <w:tblPr>
        <w:tblW w:w="10129" w:type="dxa"/>
        <w:tblLayout w:type="fixed"/>
        <w:tblLook w:val="04A0" w:firstRow="1" w:lastRow="0" w:firstColumn="1" w:lastColumn="0" w:noHBand="0" w:noVBand="1"/>
      </w:tblPr>
      <w:tblGrid>
        <w:gridCol w:w="3652"/>
        <w:gridCol w:w="4536"/>
        <w:gridCol w:w="1941"/>
      </w:tblGrid>
      <w:tr w:rsidR="00A46193" w:rsidRPr="00FD5F7A" w:rsidTr="00A46193">
        <w:tc>
          <w:tcPr>
            <w:tcW w:w="3652" w:type="dxa"/>
            <w:shd w:val="clear" w:color="auto" w:fill="auto"/>
          </w:tcPr>
          <w:p w:rsidR="00A46193" w:rsidRPr="00FD5F7A" w:rsidRDefault="00A46193" w:rsidP="00A46193">
            <w:pPr>
              <w:rPr>
                <w:rFonts w:ascii="Arial" w:hAnsi="Arial" w:cs="Arial"/>
              </w:rPr>
            </w:pPr>
            <w:r w:rsidRPr="00FD5F7A">
              <w:rPr>
                <w:rFonts w:ascii="Arial" w:hAnsi="Arial" w:cs="Arial"/>
                <w:bCs/>
              </w:rPr>
              <w:t>Генеральный директор</w:t>
            </w:r>
          </w:p>
        </w:tc>
        <w:tc>
          <w:tcPr>
            <w:tcW w:w="4536" w:type="dxa"/>
            <w:shd w:val="clear" w:color="auto" w:fill="auto"/>
          </w:tcPr>
          <w:p w:rsidR="00A46193" w:rsidRPr="00FD5F7A" w:rsidRDefault="00A46193" w:rsidP="00A46193">
            <w:pPr>
              <w:rPr>
                <w:rFonts w:ascii="Arial" w:hAnsi="Arial" w:cs="Arial"/>
              </w:rPr>
            </w:pPr>
            <w:r w:rsidRPr="00FD5F7A">
              <w:rPr>
                <w:rFonts w:ascii="Arial" w:hAnsi="Arial" w:cs="Arial"/>
              </w:rPr>
              <w:t>________________________________</w:t>
            </w:r>
          </w:p>
        </w:tc>
        <w:tc>
          <w:tcPr>
            <w:tcW w:w="1941" w:type="dxa"/>
            <w:shd w:val="clear" w:color="auto" w:fill="auto"/>
          </w:tcPr>
          <w:p w:rsidR="00A46193" w:rsidRPr="00FD5F7A" w:rsidRDefault="00A46193" w:rsidP="00A46193">
            <w:pPr>
              <w:rPr>
                <w:rFonts w:ascii="Arial" w:hAnsi="Arial" w:cs="Arial"/>
              </w:rPr>
            </w:pPr>
            <w:r w:rsidRPr="00FD5F7A">
              <w:rPr>
                <w:rFonts w:ascii="Arial" w:hAnsi="Arial" w:cs="Arial"/>
              </w:rPr>
              <w:t>П.И. Комаров</w:t>
            </w:r>
          </w:p>
        </w:tc>
      </w:tr>
      <w:tr w:rsidR="00A46193" w:rsidRPr="00FD5F7A" w:rsidTr="00A46193">
        <w:tc>
          <w:tcPr>
            <w:tcW w:w="3652" w:type="dxa"/>
            <w:shd w:val="clear" w:color="auto" w:fill="auto"/>
          </w:tcPr>
          <w:p w:rsidR="00A46193" w:rsidRPr="00FD5F7A" w:rsidRDefault="00A46193" w:rsidP="00A46193">
            <w:pPr>
              <w:rPr>
                <w:rFonts w:ascii="Arial" w:hAnsi="Arial" w:cs="Arial"/>
              </w:rPr>
            </w:pPr>
            <w:r w:rsidRPr="00FD5F7A">
              <w:rPr>
                <w:rFonts w:ascii="Arial" w:hAnsi="Arial" w:cs="Arial"/>
              </w:rPr>
              <w:t>Главный архитектор</w:t>
            </w:r>
          </w:p>
        </w:tc>
        <w:tc>
          <w:tcPr>
            <w:tcW w:w="4536" w:type="dxa"/>
            <w:shd w:val="clear" w:color="auto" w:fill="auto"/>
          </w:tcPr>
          <w:p w:rsidR="00A46193" w:rsidRPr="00FD5F7A" w:rsidRDefault="00A46193" w:rsidP="00A46193">
            <w:pPr>
              <w:rPr>
                <w:rFonts w:ascii="Arial" w:hAnsi="Arial" w:cs="Arial"/>
              </w:rPr>
            </w:pPr>
            <w:r w:rsidRPr="00FD5F7A">
              <w:rPr>
                <w:rFonts w:ascii="Arial" w:hAnsi="Arial" w:cs="Arial"/>
              </w:rPr>
              <w:t>________________________________</w:t>
            </w:r>
          </w:p>
        </w:tc>
        <w:tc>
          <w:tcPr>
            <w:tcW w:w="1941" w:type="dxa"/>
            <w:shd w:val="clear" w:color="auto" w:fill="auto"/>
          </w:tcPr>
          <w:p w:rsidR="00A46193" w:rsidRPr="00FD5F7A" w:rsidRDefault="00A46193" w:rsidP="00A46193">
            <w:pPr>
              <w:rPr>
                <w:rFonts w:ascii="Arial" w:hAnsi="Arial" w:cs="Arial"/>
              </w:rPr>
            </w:pPr>
            <w:r w:rsidRPr="00FD5F7A">
              <w:rPr>
                <w:rFonts w:ascii="Arial" w:hAnsi="Arial" w:cs="Arial"/>
              </w:rPr>
              <w:t>М.Э. Клюйкова</w:t>
            </w:r>
          </w:p>
        </w:tc>
      </w:tr>
      <w:tr w:rsidR="00A46193" w:rsidRPr="00FD5F7A" w:rsidTr="00A46193">
        <w:tc>
          <w:tcPr>
            <w:tcW w:w="3652" w:type="dxa"/>
            <w:shd w:val="clear" w:color="auto" w:fill="auto"/>
          </w:tcPr>
          <w:p w:rsidR="00A46193" w:rsidRPr="00FD5F7A" w:rsidRDefault="00A46193" w:rsidP="00A46193">
            <w:pPr>
              <w:rPr>
                <w:rFonts w:ascii="Arial" w:hAnsi="Arial" w:cs="Arial"/>
              </w:rPr>
            </w:pPr>
            <w:r w:rsidRPr="00FD5F7A">
              <w:rPr>
                <w:rFonts w:ascii="Arial" w:hAnsi="Arial" w:cs="Arial"/>
              </w:rPr>
              <w:t>Главный технолог</w:t>
            </w:r>
          </w:p>
        </w:tc>
        <w:tc>
          <w:tcPr>
            <w:tcW w:w="4536" w:type="dxa"/>
            <w:shd w:val="clear" w:color="auto" w:fill="auto"/>
          </w:tcPr>
          <w:p w:rsidR="00A46193" w:rsidRPr="00FD5F7A" w:rsidRDefault="00A46193" w:rsidP="00A46193">
            <w:pPr>
              <w:rPr>
                <w:rFonts w:ascii="Arial" w:hAnsi="Arial" w:cs="Arial"/>
              </w:rPr>
            </w:pPr>
            <w:r w:rsidRPr="00FD5F7A">
              <w:rPr>
                <w:rFonts w:ascii="Arial" w:hAnsi="Arial" w:cs="Arial"/>
              </w:rPr>
              <w:t>________________________________</w:t>
            </w:r>
          </w:p>
        </w:tc>
        <w:tc>
          <w:tcPr>
            <w:tcW w:w="1941" w:type="dxa"/>
            <w:shd w:val="clear" w:color="auto" w:fill="auto"/>
          </w:tcPr>
          <w:p w:rsidR="00A46193" w:rsidRPr="00FD5F7A" w:rsidRDefault="00A46193" w:rsidP="00A46193">
            <w:pPr>
              <w:rPr>
                <w:rFonts w:ascii="Arial" w:hAnsi="Arial" w:cs="Arial"/>
              </w:rPr>
            </w:pPr>
            <w:r w:rsidRPr="00FD5F7A">
              <w:rPr>
                <w:rFonts w:ascii="Arial" w:hAnsi="Arial" w:cs="Arial"/>
              </w:rPr>
              <w:t>Р.А. Васин</w:t>
            </w:r>
          </w:p>
        </w:tc>
      </w:tr>
      <w:tr w:rsidR="00A46193" w:rsidRPr="00FD5F7A" w:rsidTr="00A46193">
        <w:tc>
          <w:tcPr>
            <w:tcW w:w="3652" w:type="dxa"/>
            <w:shd w:val="clear" w:color="auto" w:fill="auto"/>
          </w:tcPr>
          <w:p w:rsidR="00A46193" w:rsidRPr="00FD5F7A" w:rsidRDefault="00A46193" w:rsidP="00A46193">
            <w:pPr>
              <w:rPr>
                <w:rFonts w:ascii="Arial" w:hAnsi="Arial" w:cs="Arial"/>
              </w:rPr>
            </w:pPr>
            <w:r w:rsidRPr="00FD5F7A">
              <w:rPr>
                <w:rFonts w:ascii="Arial" w:hAnsi="Arial" w:cs="Arial"/>
              </w:rPr>
              <w:t>Руководитель мастерской №2</w:t>
            </w:r>
          </w:p>
        </w:tc>
        <w:tc>
          <w:tcPr>
            <w:tcW w:w="4536" w:type="dxa"/>
            <w:shd w:val="clear" w:color="auto" w:fill="auto"/>
          </w:tcPr>
          <w:p w:rsidR="00A46193" w:rsidRPr="00FD5F7A" w:rsidRDefault="00A46193" w:rsidP="00A46193">
            <w:pPr>
              <w:rPr>
                <w:rFonts w:ascii="Arial" w:hAnsi="Arial" w:cs="Arial"/>
              </w:rPr>
            </w:pPr>
            <w:r w:rsidRPr="00FD5F7A">
              <w:rPr>
                <w:rFonts w:ascii="Arial" w:hAnsi="Arial" w:cs="Arial"/>
              </w:rPr>
              <w:t>________________________________</w:t>
            </w:r>
          </w:p>
        </w:tc>
        <w:tc>
          <w:tcPr>
            <w:tcW w:w="1941" w:type="dxa"/>
            <w:shd w:val="clear" w:color="auto" w:fill="auto"/>
          </w:tcPr>
          <w:p w:rsidR="00A46193" w:rsidRPr="00FD5F7A" w:rsidRDefault="00A46193" w:rsidP="00A46193">
            <w:pPr>
              <w:rPr>
                <w:rFonts w:ascii="Arial" w:hAnsi="Arial" w:cs="Arial"/>
              </w:rPr>
            </w:pPr>
            <w:r w:rsidRPr="00FD5F7A">
              <w:rPr>
                <w:rFonts w:ascii="Arial" w:hAnsi="Arial" w:cs="Arial"/>
              </w:rPr>
              <w:t>С.А. Рыжов</w:t>
            </w:r>
          </w:p>
        </w:tc>
      </w:tr>
    </w:tbl>
    <w:p w:rsidR="006956C4" w:rsidRPr="00FD5F7A" w:rsidRDefault="006956C4" w:rsidP="00A46193">
      <w:pPr>
        <w:spacing w:after="0" w:line="360" w:lineRule="auto"/>
        <w:rPr>
          <w:rFonts w:ascii="Arial" w:hAnsi="Arial" w:cs="Arial"/>
        </w:rPr>
      </w:pPr>
    </w:p>
    <w:p w:rsidR="006956C4" w:rsidRPr="00FD5F7A" w:rsidRDefault="006956C4" w:rsidP="004B28AE">
      <w:pPr>
        <w:spacing w:after="0"/>
        <w:rPr>
          <w:rFonts w:ascii="Arial" w:hAnsi="Arial" w:cs="Arial"/>
        </w:rPr>
      </w:pPr>
    </w:p>
    <w:p w:rsidR="00D50498" w:rsidRPr="00FD5F7A" w:rsidRDefault="00D50498" w:rsidP="00A46193">
      <w:pPr>
        <w:spacing w:line="360" w:lineRule="auto"/>
        <w:ind w:firstLine="709"/>
        <w:rPr>
          <w:rFonts w:ascii="Arial" w:hAnsi="Arial" w:cs="Arial"/>
          <w:szCs w:val="24"/>
        </w:rPr>
      </w:pPr>
      <w:r w:rsidRPr="00FD5F7A">
        <w:rPr>
          <w:rFonts w:ascii="Arial" w:hAnsi="Arial" w:cs="Arial"/>
          <w:szCs w:val="24"/>
        </w:rPr>
        <w:t xml:space="preserve">В подготовке проекта </w:t>
      </w:r>
      <w:r w:rsidRPr="00FD5F7A">
        <w:rPr>
          <w:rFonts w:ascii="Arial" w:hAnsi="Arial" w:cs="Arial"/>
        </w:rPr>
        <w:t xml:space="preserve">генерального плана </w:t>
      </w:r>
      <w:proofErr w:type="spellStart"/>
      <w:r w:rsidR="00A12E85" w:rsidRPr="00FD5F7A">
        <w:rPr>
          <w:rFonts w:ascii="Arial" w:hAnsi="Arial" w:cs="Arial"/>
        </w:rPr>
        <w:t>Капустихинского</w:t>
      </w:r>
      <w:proofErr w:type="spellEnd"/>
      <w:r w:rsidRPr="00FD5F7A">
        <w:rPr>
          <w:rFonts w:ascii="Arial" w:hAnsi="Arial" w:cs="Arial"/>
          <w:caps/>
          <w:spacing w:val="20"/>
        </w:rPr>
        <w:t xml:space="preserve"> </w:t>
      </w:r>
      <w:r w:rsidR="00907CD2" w:rsidRPr="00FD5F7A">
        <w:rPr>
          <w:rFonts w:ascii="Arial" w:hAnsi="Arial" w:cs="Arial"/>
        </w:rPr>
        <w:t xml:space="preserve">сельсовета </w:t>
      </w:r>
      <w:r w:rsidRPr="00FD5F7A">
        <w:rPr>
          <w:rFonts w:ascii="Arial" w:hAnsi="Arial" w:cs="Arial"/>
        </w:rPr>
        <w:t xml:space="preserve">Воскресенского района Нижегородской области также принимали участие иные организации </w:t>
      </w:r>
      <w:r w:rsidRPr="00FD5F7A">
        <w:rPr>
          <w:rFonts w:ascii="Arial" w:hAnsi="Arial" w:cs="Arial"/>
          <w:szCs w:val="24"/>
        </w:rPr>
        <w:t>и специалисты, которые были вовлечены в общую работу предоставлением консультаций, заключений и рекомендаций, участием в совещаниях, рабочих обсуждениях.</w:t>
      </w:r>
    </w:p>
    <w:p w:rsidR="00AD013E" w:rsidRPr="00FD5F7A" w:rsidRDefault="00AD013E" w:rsidP="004B28AE">
      <w:pPr>
        <w:spacing w:after="0" w:line="360" w:lineRule="auto"/>
        <w:rPr>
          <w:rFonts w:ascii="Arial" w:hAnsi="Arial" w:cs="Arial"/>
        </w:rPr>
      </w:pPr>
    </w:p>
    <w:p w:rsidR="00555D92" w:rsidRPr="00FD5F7A" w:rsidRDefault="00555D92" w:rsidP="004B28AE">
      <w:pPr>
        <w:spacing w:after="0" w:line="360" w:lineRule="auto"/>
        <w:rPr>
          <w:rFonts w:ascii="Arial" w:hAnsi="Arial" w:cs="Arial"/>
        </w:rPr>
        <w:sectPr w:rsidR="00555D92" w:rsidRPr="00FD5F7A" w:rsidSect="00D50498">
          <w:footerReference w:type="default" r:id="rId12"/>
          <w:pgSz w:w="11907" w:h="16839" w:code="9"/>
          <w:pgMar w:top="1134" w:right="567" w:bottom="1134" w:left="1701" w:header="567" w:footer="720" w:gutter="0"/>
          <w:pgNumType w:start="2"/>
          <w:cols w:space="720"/>
          <w:noEndnote/>
          <w:docGrid w:linePitch="299"/>
        </w:sectPr>
      </w:pPr>
    </w:p>
    <w:p w:rsidR="00D50498" w:rsidRPr="00FD5F7A" w:rsidRDefault="00D50498" w:rsidP="00D50498">
      <w:pPr>
        <w:rPr>
          <w:rFonts w:ascii="Arial" w:hAnsi="Arial" w:cs="Arial"/>
          <w:b/>
          <w:szCs w:val="24"/>
        </w:rPr>
      </w:pPr>
    </w:p>
    <w:p w:rsidR="00D50498" w:rsidRPr="00FD5F7A" w:rsidRDefault="00D50498" w:rsidP="00D50498">
      <w:pPr>
        <w:rPr>
          <w:rFonts w:ascii="Arial" w:hAnsi="Arial" w:cs="Arial"/>
          <w:b/>
          <w:szCs w:val="24"/>
        </w:rPr>
      </w:pPr>
      <w:r w:rsidRPr="00FD5F7A">
        <w:rPr>
          <w:rFonts w:ascii="Arial" w:hAnsi="Arial" w:cs="Arial"/>
          <w:b/>
          <w:szCs w:val="24"/>
        </w:rPr>
        <w:t xml:space="preserve">СОДЕРЖАНИЕ ГЕНЕРАЛЬНОГО ПЛАНА </w:t>
      </w:r>
    </w:p>
    <w:p w:rsidR="00D50498" w:rsidRPr="00FD5F7A" w:rsidRDefault="00D50498" w:rsidP="00D5049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D5F7A">
        <w:rPr>
          <w:rFonts w:ascii="Arial" w:hAnsi="Arial" w:cs="Arial"/>
        </w:rPr>
        <w:t>Генеральный план содержит две части:</w:t>
      </w:r>
    </w:p>
    <w:p w:rsidR="00D50498" w:rsidRPr="00FD5F7A" w:rsidRDefault="00D50498" w:rsidP="00D50498">
      <w:pPr>
        <w:autoSpaceDE w:val="0"/>
        <w:autoSpaceDN w:val="0"/>
        <w:adjustRightInd w:val="0"/>
        <w:ind w:firstLine="709"/>
        <w:rPr>
          <w:rFonts w:ascii="Arial" w:hAnsi="Arial" w:cs="Arial"/>
          <w:b/>
          <w:szCs w:val="24"/>
        </w:rPr>
      </w:pPr>
      <w:r w:rsidRPr="00FD5F7A">
        <w:rPr>
          <w:rFonts w:ascii="Arial" w:hAnsi="Arial" w:cs="Arial"/>
          <w:b/>
          <w:szCs w:val="24"/>
        </w:rPr>
        <w:t xml:space="preserve">Том </w:t>
      </w:r>
      <w:r w:rsidRPr="00FD5F7A">
        <w:rPr>
          <w:rFonts w:ascii="Arial" w:hAnsi="Arial" w:cs="Arial"/>
          <w:b/>
          <w:szCs w:val="24"/>
          <w:lang w:val="en-US"/>
        </w:rPr>
        <w:t>I</w:t>
      </w:r>
    </w:p>
    <w:p w:rsidR="00D50498" w:rsidRPr="00FD5F7A" w:rsidRDefault="00D50498" w:rsidP="0008207D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</w:rPr>
      </w:pPr>
      <w:r w:rsidRPr="00FD5F7A">
        <w:rPr>
          <w:rFonts w:ascii="Arial" w:hAnsi="Arial" w:cs="Arial"/>
        </w:rPr>
        <w:t>часть первая – положения о территориальном планировании (текстовая часть);</w:t>
      </w:r>
    </w:p>
    <w:p w:rsidR="00D50498" w:rsidRPr="00FD5F7A" w:rsidRDefault="00D50498" w:rsidP="0008207D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</w:rPr>
      </w:pPr>
      <w:r w:rsidRPr="00FD5F7A">
        <w:rPr>
          <w:rFonts w:ascii="Arial" w:hAnsi="Arial" w:cs="Arial"/>
        </w:rPr>
        <w:t>часть вторая – карты территориального планирования (графические материалы).</w:t>
      </w:r>
    </w:p>
    <w:p w:rsidR="00D50498" w:rsidRPr="00FD5F7A" w:rsidRDefault="00D50498" w:rsidP="00D50498">
      <w:pPr>
        <w:autoSpaceDE w:val="0"/>
        <w:autoSpaceDN w:val="0"/>
        <w:adjustRightInd w:val="0"/>
        <w:ind w:firstLine="709"/>
        <w:rPr>
          <w:rFonts w:ascii="Arial" w:hAnsi="Arial" w:cs="Arial"/>
          <w:b/>
          <w:szCs w:val="24"/>
        </w:rPr>
      </w:pPr>
      <w:r w:rsidRPr="00FD5F7A">
        <w:rPr>
          <w:rFonts w:ascii="Arial" w:hAnsi="Arial" w:cs="Arial"/>
          <w:b/>
          <w:szCs w:val="24"/>
        </w:rPr>
        <w:t xml:space="preserve">Том </w:t>
      </w:r>
      <w:r w:rsidRPr="00FD5F7A">
        <w:rPr>
          <w:rFonts w:ascii="Arial" w:hAnsi="Arial" w:cs="Arial"/>
          <w:b/>
          <w:szCs w:val="24"/>
          <w:lang w:val="en-US"/>
        </w:rPr>
        <w:t>II</w:t>
      </w:r>
    </w:p>
    <w:p w:rsidR="00D50498" w:rsidRPr="00FD5F7A" w:rsidRDefault="00D50498" w:rsidP="00D5049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D5F7A">
        <w:rPr>
          <w:rFonts w:ascii="Arial" w:hAnsi="Arial" w:cs="Arial"/>
        </w:rPr>
        <w:t>Материалы по обоснованию генерального плана в виде пояснительной записки и карт.</w:t>
      </w:r>
    </w:p>
    <w:p w:rsidR="00983351" w:rsidRPr="00FD5F7A" w:rsidRDefault="00983351" w:rsidP="004B28AE">
      <w:pPr>
        <w:spacing w:after="0" w:line="240" w:lineRule="auto"/>
        <w:rPr>
          <w:rFonts w:ascii="Arial" w:hAnsi="Arial" w:cs="Arial"/>
          <w:b/>
          <w:bCs/>
        </w:rPr>
      </w:pPr>
      <w:r w:rsidRPr="00FD5F7A">
        <w:rPr>
          <w:rFonts w:ascii="Arial" w:hAnsi="Arial" w:cs="Arial"/>
          <w:b/>
          <w:bCs/>
        </w:rPr>
        <w:br w:type="page"/>
      </w:r>
    </w:p>
    <w:p w:rsidR="008F5633" w:rsidRPr="00FD5F7A" w:rsidRDefault="008F5633" w:rsidP="008F0B88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D5F7A">
        <w:rPr>
          <w:rFonts w:ascii="Arial" w:hAnsi="Arial" w:cs="Arial"/>
          <w:b/>
          <w:bCs/>
        </w:rPr>
        <w:lastRenderedPageBreak/>
        <w:t xml:space="preserve">СОДЕРЖАНИЕ ТОМА </w:t>
      </w:r>
      <w:r w:rsidRPr="00FD5F7A">
        <w:rPr>
          <w:rFonts w:ascii="Arial" w:hAnsi="Arial" w:cs="Arial"/>
          <w:b/>
          <w:bCs/>
          <w:lang w:val="en-US"/>
        </w:rPr>
        <w:t>I</w:t>
      </w:r>
    </w:p>
    <w:p w:rsidR="008F5633" w:rsidRPr="00FD5F7A" w:rsidRDefault="002C0F5D" w:rsidP="008F0B88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D5F7A">
        <w:rPr>
          <w:rFonts w:ascii="Arial" w:hAnsi="Arial" w:cs="Arial"/>
          <w:b/>
          <w:bCs/>
        </w:rPr>
        <w:t>ЧАСТЬ 1. ПОЛОЖЕНИЯ О ТЕРРИТОРИАЛЬНОМ ПЛАНИРОВАНИИ</w:t>
      </w:r>
    </w:p>
    <w:sdt>
      <w:sdtPr>
        <w:rPr>
          <w:rFonts w:ascii="Calibri" w:eastAsia="Times New Roman" w:hAnsi="Calibri" w:cs="Times New Roman"/>
          <w:b/>
          <w:bCs/>
        </w:rPr>
        <w:id w:val="1810819763"/>
        <w:docPartObj>
          <w:docPartGallery w:val="Table of Contents"/>
          <w:docPartUnique/>
        </w:docPartObj>
      </w:sdtPr>
      <w:sdtEndPr>
        <w:rPr>
          <w:rFonts w:ascii="Arial" w:hAnsi="Arial" w:cs="Arial"/>
          <w:b w:val="0"/>
          <w:bCs w:val="0"/>
        </w:rPr>
      </w:sdtEndPr>
      <w:sdtContent>
        <w:p w:rsidR="00451502" w:rsidRPr="00FD5F7A" w:rsidRDefault="00BC7030">
          <w:pPr>
            <w:pStyle w:val="11"/>
            <w:tabs>
              <w:tab w:val="right" w:leader="dot" w:pos="9345"/>
            </w:tabs>
            <w:rPr>
              <w:rFonts w:ascii="Arial" w:hAnsi="Arial" w:cs="Arial"/>
              <w:noProof/>
            </w:rPr>
          </w:pPr>
          <w:r w:rsidRPr="00FD5F7A">
            <w:rPr>
              <w:rFonts w:ascii="Arial" w:hAnsi="Arial" w:cs="Arial"/>
            </w:rPr>
            <w:fldChar w:fldCharType="begin"/>
          </w:r>
          <w:r w:rsidR="005169D7" w:rsidRPr="00FD5F7A">
            <w:rPr>
              <w:rFonts w:ascii="Arial" w:hAnsi="Arial" w:cs="Arial"/>
            </w:rPr>
            <w:instrText xml:space="preserve"> TOC \o "1-3" \h \z \u </w:instrText>
          </w:r>
          <w:r w:rsidRPr="00FD5F7A">
            <w:rPr>
              <w:rFonts w:ascii="Arial" w:hAnsi="Arial" w:cs="Arial"/>
            </w:rPr>
            <w:fldChar w:fldCharType="separate"/>
          </w:r>
          <w:hyperlink w:anchor="_Toc374032687" w:history="1">
            <w:r w:rsidR="00451502" w:rsidRPr="00FD5F7A">
              <w:rPr>
                <w:rStyle w:val="af1"/>
                <w:rFonts w:ascii="Arial" w:hAnsi="Arial" w:cs="Arial"/>
                <w:noProof/>
              </w:rPr>
              <w:t xml:space="preserve">РАЗДЕЛ 1. </w:t>
            </w:r>
            <w:r w:rsidR="00451502" w:rsidRPr="00FD5F7A">
              <w:rPr>
                <w:rStyle w:val="af1"/>
                <w:rFonts w:ascii="Arial" w:hAnsi="Arial" w:cs="Arial"/>
                <w:noProof/>
                <w:spacing w:val="20"/>
              </w:rPr>
              <w:t>ОПИСАНИЕ ЦЕЛЕЙ И ЗАДАЧ ТЕРРИТОРИАЛЬНОГО ПЛАНИРОВАНИЯ</w:t>
            </w:r>
            <w:r w:rsidR="00451502" w:rsidRPr="00FD5F7A">
              <w:rPr>
                <w:rFonts w:ascii="Arial" w:hAnsi="Arial" w:cs="Arial"/>
                <w:noProof/>
                <w:webHidden/>
              </w:rPr>
              <w:tab/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begin"/>
            </w:r>
            <w:r w:rsidR="00451502" w:rsidRPr="00FD5F7A">
              <w:rPr>
                <w:rFonts w:ascii="Arial" w:hAnsi="Arial" w:cs="Arial"/>
                <w:noProof/>
                <w:webHidden/>
              </w:rPr>
              <w:instrText xml:space="preserve"> PAGEREF _Toc374032687 \h </w:instrText>
            </w:r>
            <w:r w:rsidR="00451502" w:rsidRPr="00FD5F7A">
              <w:rPr>
                <w:rFonts w:ascii="Arial" w:hAnsi="Arial" w:cs="Arial"/>
                <w:noProof/>
                <w:webHidden/>
              </w:rPr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76394">
              <w:rPr>
                <w:rFonts w:ascii="Arial" w:hAnsi="Arial" w:cs="Arial"/>
                <w:noProof/>
                <w:webHidden/>
              </w:rPr>
              <w:t>3</w:t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51502" w:rsidRPr="00FD5F7A" w:rsidRDefault="00215376">
          <w:pPr>
            <w:pStyle w:val="31"/>
            <w:tabs>
              <w:tab w:val="right" w:leader="dot" w:pos="9345"/>
            </w:tabs>
            <w:rPr>
              <w:rFonts w:ascii="Arial" w:hAnsi="Arial" w:cs="Arial"/>
              <w:noProof/>
            </w:rPr>
          </w:pPr>
          <w:hyperlink w:anchor="_Toc374032688" w:history="1">
            <w:r w:rsidR="00451502" w:rsidRPr="00FD5F7A">
              <w:rPr>
                <w:rStyle w:val="af1"/>
                <w:rFonts w:ascii="Arial" w:hAnsi="Arial" w:cs="Arial"/>
                <w:noProof/>
              </w:rPr>
              <w:t>1.1 ОБЩИЕ ПОЛОЖЕНИЯ</w:t>
            </w:r>
            <w:r w:rsidR="00451502" w:rsidRPr="00FD5F7A">
              <w:rPr>
                <w:rFonts w:ascii="Arial" w:hAnsi="Arial" w:cs="Arial"/>
                <w:noProof/>
                <w:webHidden/>
              </w:rPr>
              <w:tab/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begin"/>
            </w:r>
            <w:r w:rsidR="00451502" w:rsidRPr="00FD5F7A">
              <w:rPr>
                <w:rFonts w:ascii="Arial" w:hAnsi="Arial" w:cs="Arial"/>
                <w:noProof/>
                <w:webHidden/>
              </w:rPr>
              <w:instrText xml:space="preserve"> PAGEREF _Toc374032688 \h </w:instrText>
            </w:r>
            <w:r w:rsidR="00451502" w:rsidRPr="00FD5F7A">
              <w:rPr>
                <w:rFonts w:ascii="Arial" w:hAnsi="Arial" w:cs="Arial"/>
                <w:noProof/>
                <w:webHidden/>
              </w:rPr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76394">
              <w:rPr>
                <w:rFonts w:ascii="Arial" w:hAnsi="Arial" w:cs="Arial"/>
                <w:noProof/>
                <w:webHidden/>
              </w:rPr>
              <w:t>3</w:t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51502" w:rsidRPr="00FD5F7A" w:rsidRDefault="00215376">
          <w:pPr>
            <w:pStyle w:val="31"/>
            <w:tabs>
              <w:tab w:val="right" w:leader="dot" w:pos="9345"/>
            </w:tabs>
            <w:rPr>
              <w:rFonts w:ascii="Arial" w:hAnsi="Arial" w:cs="Arial"/>
              <w:noProof/>
            </w:rPr>
          </w:pPr>
          <w:hyperlink w:anchor="_Toc374032689" w:history="1">
            <w:r w:rsidR="00451502" w:rsidRPr="00FD5F7A">
              <w:rPr>
                <w:rStyle w:val="af1"/>
                <w:rFonts w:ascii="Arial" w:hAnsi="Arial" w:cs="Arial"/>
                <w:noProof/>
              </w:rPr>
              <w:t>1.2 НОРМАТИВНО-ПРАВОВАЯ БАЗА</w:t>
            </w:r>
            <w:r w:rsidR="00451502" w:rsidRPr="00FD5F7A">
              <w:rPr>
                <w:rFonts w:ascii="Arial" w:hAnsi="Arial" w:cs="Arial"/>
                <w:noProof/>
                <w:webHidden/>
              </w:rPr>
              <w:tab/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begin"/>
            </w:r>
            <w:r w:rsidR="00451502" w:rsidRPr="00FD5F7A">
              <w:rPr>
                <w:rFonts w:ascii="Arial" w:hAnsi="Arial" w:cs="Arial"/>
                <w:noProof/>
                <w:webHidden/>
              </w:rPr>
              <w:instrText xml:space="preserve"> PAGEREF _Toc374032689 \h </w:instrText>
            </w:r>
            <w:r w:rsidR="00451502" w:rsidRPr="00FD5F7A">
              <w:rPr>
                <w:rFonts w:ascii="Arial" w:hAnsi="Arial" w:cs="Arial"/>
                <w:noProof/>
                <w:webHidden/>
              </w:rPr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76394">
              <w:rPr>
                <w:rFonts w:ascii="Arial" w:hAnsi="Arial" w:cs="Arial"/>
                <w:noProof/>
                <w:webHidden/>
              </w:rPr>
              <w:t>4</w:t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51502" w:rsidRPr="00FD5F7A" w:rsidRDefault="00215376">
          <w:pPr>
            <w:pStyle w:val="31"/>
            <w:tabs>
              <w:tab w:val="right" w:leader="dot" w:pos="9345"/>
            </w:tabs>
            <w:rPr>
              <w:rFonts w:ascii="Arial" w:hAnsi="Arial" w:cs="Arial"/>
              <w:noProof/>
            </w:rPr>
          </w:pPr>
          <w:hyperlink w:anchor="_Toc374032690" w:history="1">
            <w:r w:rsidR="00451502" w:rsidRPr="00FD5F7A">
              <w:rPr>
                <w:rStyle w:val="af1"/>
                <w:rFonts w:ascii="Arial" w:hAnsi="Arial" w:cs="Arial"/>
                <w:noProof/>
              </w:rPr>
              <w:t>1.3 ЦЕЛИ ТЕРРИТОРИАЛЬНОГО ПЛАНИРОВАНИЯ</w:t>
            </w:r>
            <w:r w:rsidR="00451502" w:rsidRPr="00FD5F7A">
              <w:rPr>
                <w:rFonts w:ascii="Arial" w:hAnsi="Arial" w:cs="Arial"/>
                <w:noProof/>
                <w:webHidden/>
              </w:rPr>
              <w:tab/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begin"/>
            </w:r>
            <w:r w:rsidR="00451502" w:rsidRPr="00FD5F7A">
              <w:rPr>
                <w:rFonts w:ascii="Arial" w:hAnsi="Arial" w:cs="Arial"/>
                <w:noProof/>
                <w:webHidden/>
              </w:rPr>
              <w:instrText xml:space="preserve"> PAGEREF _Toc374032690 \h </w:instrText>
            </w:r>
            <w:r w:rsidR="00451502" w:rsidRPr="00FD5F7A">
              <w:rPr>
                <w:rFonts w:ascii="Arial" w:hAnsi="Arial" w:cs="Arial"/>
                <w:noProof/>
                <w:webHidden/>
              </w:rPr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76394">
              <w:rPr>
                <w:rFonts w:ascii="Arial" w:hAnsi="Arial" w:cs="Arial"/>
                <w:noProof/>
                <w:webHidden/>
              </w:rPr>
              <w:t>7</w:t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51502" w:rsidRPr="00FD5F7A" w:rsidRDefault="00215376">
          <w:pPr>
            <w:pStyle w:val="31"/>
            <w:tabs>
              <w:tab w:val="right" w:leader="dot" w:pos="9345"/>
            </w:tabs>
            <w:rPr>
              <w:rFonts w:ascii="Arial" w:hAnsi="Arial" w:cs="Arial"/>
              <w:noProof/>
            </w:rPr>
          </w:pPr>
          <w:hyperlink w:anchor="_Toc374032691" w:history="1">
            <w:r w:rsidR="00451502" w:rsidRPr="00FD5F7A">
              <w:rPr>
                <w:rStyle w:val="af1"/>
                <w:rFonts w:ascii="Arial" w:hAnsi="Arial" w:cs="Arial"/>
                <w:noProof/>
              </w:rPr>
              <w:t>1.4 ЗАДАЧИ ТЕРРИТОРИАЛЬНОГО ПЛАНИРОВАНИЯ</w:t>
            </w:r>
            <w:r w:rsidR="00451502" w:rsidRPr="00FD5F7A">
              <w:rPr>
                <w:rFonts w:ascii="Arial" w:hAnsi="Arial" w:cs="Arial"/>
                <w:noProof/>
                <w:webHidden/>
              </w:rPr>
              <w:tab/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begin"/>
            </w:r>
            <w:r w:rsidR="00451502" w:rsidRPr="00FD5F7A">
              <w:rPr>
                <w:rFonts w:ascii="Arial" w:hAnsi="Arial" w:cs="Arial"/>
                <w:noProof/>
                <w:webHidden/>
              </w:rPr>
              <w:instrText xml:space="preserve"> PAGEREF _Toc374032691 \h </w:instrText>
            </w:r>
            <w:r w:rsidR="00451502" w:rsidRPr="00FD5F7A">
              <w:rPr>
                <w:rFonts w:ascii="Arial" w:hAnsi="Arial" w:cs="Arial"/>
                <w:noProof/>
                <w:webHidden/>
              </w:rPr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76394">
              <w:rPr>
                <w:rFonts w:ascii="Arial" w:hAnsi="Arial" w:cs="Arial"/>
                <w:noProof/>
                <w:webHidden/>
              </w:rPr>
              <w:t>8</w:t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51502" w:rsidRPr="00FD5F7A" w:rsidRDefault="00215376">
          <w:pPr>
            <w:pStyle w:val="11"/>
            <w:tabs>
              <w:tab w:val="right" w:leader="dot" w:pos="9345"/>
            </w:tabs>
            <w:rPr>
              <w:rFonts w:ascii="Arial" w:hAnsi="Arial" w:cs="Arial"/>
              <w:noProof/>
            </w:rPr>
          </w:pPr>
          <w:hyperlink w:anchor="_Toc374032692" w:history="1">
            <w:r w:rsidR="00451502" w:rsidRPr="00FD5F7A">
              <w:rPr>
                <w:rStyle w:val="af1"/>
                <w:rFonts w:ascii="Arial" w:hAnsi="Arial" w:cs="Arial"/>
                <w:noProof/>
                <w:spacing w:val="20"/>
              </w:rPr>
              <w:t>РАЗДЕЛ 2. СВЕДЕНИЯ О ВИДАХ, НАЗНАЧЕНИИ И НАИМЕНОВАНИЯХ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ТЕРРИТОРИИ В СЛУЧАЕ, ЕСЛИ УСТАНОВЛЕНИЕ ТАКИХ ЗОН ТРЕБУЕТСЯ В СВЯЗИ С РАЗМЕЩЕНИЕМ ДАННЫХ ОБЪЕКТОВ</w:t>
            </w:r>
            <w:r w:rsidR="00451502" w:rsidRPr="00FD5F7A">
              <w:rPr>
                <w:rFonts w:ascii="Arial" w:hAnsi="Arial" w:cs="Arial"/>
                <w:noProof/>
                <w:webHidden/>
              </w:rPr>
              <w:tab/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begin"/>
            </w:r>
            <w:r w:rsidR="00451502" w:rsidRPr="00FD5F7A">
              <w:rPr>
                <w:rFonts w:ascii="Arial" w:hAnsi="Arial" w:cs="Arial"/>
                <w:noProof/>
                <w:webHidden/>
              </w:rPr>
              <w:instrText xml:space="preserve"> PAGEREF _Toc374032692 \h </w:instrText>
            </w:r>
            <w:r w:rsidR="00451502" w:rsidRPr="00FD5F7A">
              <w:rPr>
                <w:rFonts w:ascii="Arial" w:hAnsi="Arial" w:cs="Arial"/>
                <w:noProof/>
                <w:webHidden/>
              </w:rPr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76394">
              <w:rPr>
                <w:rFonts w:ascii="Arial" w:hAnsi="Arial" w:cs="Arial"/>
                <w:noProof/>
                <w:webHidden/>
              </w:rPr>
              <w:t>9</w:t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51502" w:rsidRPr="00FD5F7A" w:rsidRDefault="00215376">
          <w:pPr>
            <w:pStyle w:val="21"/>
            <w:tabs>
              <w:tab w:val="right" w:leader="dot" w:pos="9345"/>
            </w:tabs>
            <w:rPr>
              <w:rFonts w:ascii="Arial" w:hAnsi="Arial" w:cs="Arial"/>
              <w:noProof/>
            </w:rPr>
          </w:pPr>
          <w:hyperlink w:anchor="_Toc374032693" w:history="1">
            <w:r w:rsidR="00451502" w:rsidRPr="00FD5F7A">
              <w:rPr>
                <w:rStyle w:val="af1"/>
                <w:rFonts w:ascii="Arial" w:hAnsi="Arial" w:cs="Arial"/>
                <w:noProof/>
              </w:rPr>
              <w:t>ГЛАВА 1. ИЗМЕНЕНИЕ ГРАНИЦ ТЕРРИТОРИЙ И ЗЕМЕЛЬ</w:t>
            </w:r>
            <w:r w:rsidR="00451502" w:rsidRPr="00FD5F7A">
              <w:rPr>
                <w:rFonts w:ascii="Arial" w:hAnsi="Arial" w:cs="Arial"/>
                <w:noProof/>
                <w:webHidden/>
              </w:rPr>
              <w:tab/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begin"/>
            </w:r>
            <w:r w:rsidR="00451502" w:rsidRPr="00FD5F7A">
              <w:rPr>
                <w:rFonts w:ascii="Arial" w:hAnsi="Arial" w:cs="Arial"/>
                <w:noProof/>
                <w:webHidden/>
              </w:rPr>
              <w:instrText xml:space="preserve"> PAGEREF _Toc374032693 \h </w:instrText>
            </w:r>
            <w:r w:rsidR="00451502" w:rsidRPr="00FD5F7A">
              <w:rPr>
                <w:rFonts w:ascii="Arial" w:hAnsi="Arial" w:cs="Arial"/>
                <w:noProof/>
                <w:webHidden/>
              </w:rPr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76394">
              <w:rPr>
                <w:rFonts w:ascii="Arial" w:hAnsi="Arial" w:cs="Arial"/>
                <w:noProof/>
                <w:webHidden/>
              </w:rPr>
              <w:t>9</w:t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51502" w:rsidRPr="00FD5F7A" w:rsidRDefault="00215376">
          <w:pPr>
            <w:pStyle w:val="21"/>
            <w:tabs>
              <w:tab w:val="right" w:leader="dot" w:pos="9345"/>
            </w:tabs>
            <w:rPr>
              <w:rFonts w:ascii="Arial" w:hAnsi="Arial" w:cs="Arial"/>
              <w:noProof/>
            </w:rPr>
          </w:pPr>
          <w:hyperlink w:anchor="_Toc374032694" w:history="1">
            <w:r w:rsidR="00451502" w:rsidRPr="00FD5F7A">
              <w:rPr>
                <w:rStyle w:val="af1"/>
                <w:rFonts w:ascii="Arial" w:hAnsi="Arial" w:cs="Arial"/>
                <w:noProof/>
              </w:rPr>
              <w:t>ГЛАВА 2. СВЕДЕНИЯ О ВИДАХ, НАЗНАЧЕНИИ И НАИМЕНОВАНИЯХ ПЛАНИРУЕМЫХ ДЛЯ РАЗМЕЩЕНИЯ ОБЪЕКТОВ МЕСТНОГО ЗНАЧЕНИЯ ПОСЕЛЕНИЯ, МУНИЦИПАЛЬНОГО РАЙОНА, РЕГИОНАЛЬНОГО И ФЕДЕРАЛЬНОГО ЗНАЧЕНИЯ, ИХ ОСНОВНЫЕ ХАРАКТЕРИСТИКИ, ИХ МЕСТОПОЛОЖЕНИЕ</w:t>
            </w:r>
            <w:r w:rsidR="00451502" w:rsidRPr="00FD5F7A">
              <w:rPr>
                <w:rFonts w:ascii="Arial" w:hAnsi="Arial" w:cs="Arial"/>
                <w:noProof/>
                <w:webHidden/>
              </w:rPr>
              <w:tab/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begin"/>
            </w:r>
            <w:r w:rsidR="00451502" w:rsidRPr="00FD5F7A">
              <w:rPr>
                <w:rFonts w:ascii="Arial" w:hAnsi="Arial" w:cs="Arial"/>
                <w:noProof/>
                <w:webHidden/>
              </w:rPr>
              <w:instrText xml:space="preserve"> PAGEREF _Toc374032694 \h </w:instrText>
            </w:r>
            <w:r w:rsidR="00451502" w:rsidRPr="00FD5F7A">
              <w:rPr>
                <w:rFonts w:ascii="Arial" w:hAnsi="Arial" w:cs="Arial"/>
                <w:noProof/>
                <w:webHidden/>
              </w:rPr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76394">
              <w:rPr>
                <w:rFonts w:ascii="Arial" w:hAnsi="Arial" w:cs="Arial"/>
                <w:noProof/>
                <w:webHidden/>
              </w:rPr>
              <w:t>12</w:t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51502" w:rsidRPr="00FD5F7A" w:rsidRDefault="00215376">
          <w:pPr>
            <w:pStyle w:val="21"/>
            <w:tabs>
              <w:tab w:val="right" w:leader="dot" w:pos="9345"/>
            </w:tabs>
            <w:rPr>
              <w:rFonts w:ascii="Arial" w:hAnsi="Arial" w:cs="Arial"/>
              <w:noProof/>
            </w:rPr>
          </w:pPr>
          <w:hyperlink w:anchor="_Toc374032695" w:history="1">
            <w:r w:rsidR="00451502" w:rsidRPr="00FD5F7A">
              <w:rPr>
                <w:rStyle w:val="af1"/>
                <w:rFonts w:ascii="Arial" w:hAnsi="Arial" w:cs="Arial"/>
                <w:noProof/>
              </w:rPr>
              <w:t>ГЛАВА 3. ПАРАМЕТРЫ ФУНКЦИОНАЛЬНЫХ ЗОН, ПЛАНИРУЕМЫХ ДЛЯ ОБЪЕКТОВ КАПИТАЛЬНОГО СТРОИТЕЛЬСТВА, И СВЕДЕНИЯ О НИХ</w:t>
            </w:r>
            <w:r w:rsidR="00451502" w:rsidRPr="00FD5F7A">
              <w:rPr>
                <w:rFonts w:ascii="Arial" w:hAnsi="Arial" w:cs="Arial"/>
                <w:noProof/>
                <w:webHidden/>
              </w:rPr>
              <w:tab/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begin"/>
            </w:r>
            <w:r w:rsidR="00451502" w:rsidRPr="00FD5F7A">
              <w:rPr>
                <w:rFonts w:ascii="Arial" w:hAnsi="Arial" w:cs="Arial"/>
                <w:noProof/>
                <w:webHidden/>
              </w:rPr>
              <w:instrText xml:space="preserve"> PAGEREF _Toc374032695 \h </w:instrText>
            </w:r>
            <w:r w:rsidR="00451502" w:rsidRPr="00FD5F7A">
              <w:rPr>
                <w:rFonts w:ascii="Arial" w:hAnsi="Arial" w:cs="Arial"/>
                <w:noProof/>
                <w:webHidden/>
              </w:rPr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76394">
              <w:rPr>
                <w:rFonts w:ascii="Arial" w:hAnsi="Arial" w:cs="Arial"/>
                <w:noProof/>
                <w:webHidden/>
              </w:rPr>
              <w:t>25</w:t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51502" w:rsidRPr="00FD5F7A" w:rsidRDefault="00215376">
          <w:pPr>
            <w:pStyle w:val="31"/>
            <w:tabs>
              <w:tab w:val="right" w:leader="dot" w:pos="9345"/>
            </w:tabs>
            <w:rPr>
              <w:rFonts w:ascii="Arial" w:hAnsi="Arial" w:cs="Arial"/>
              <w:noProof/>
            </w:rPr>
          </w:pPr>
          <w:hyperlink w:anchor="_Toc374032696" w:history="1">
            <w:r w:rsidR="00451502" w:rsidRPr="00FD5F7A">
              <w:rPr>
                <w:rStyle w:val="af1"/>
                <w:rFonts w:ascii="Arial" w:hAnsi="Arial" w:cs="Arial"/>
                <w:noProof/>
              </w:rPr>
              <w:t>3.1 ТЕРМИНЫ И ОПРЕДЕЛЕНИЯ</w:t>
            </w:r>
            <w:r w:rsidR="00451502" w:rsidRPr="00FD5F7A">
              <w:rPr>
                <w:rFonts w:ascii="Arial" w:hAnsi="Arial" w:cs="Arial"/>
                <w:noProof/>
                <w:webHidden/>
              </w:rPr>
              <w:tab/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begin"/>
            </w:r>
            <w:r w:rsidR="00451502" w:rsidRPr="00FD5F7A">
              <w:rPr>
                <w:rFonts w:ascii="Arial" w:hAnsi="Arial" w:cs="Arial"/>
                <w:noProof/>
                <w:webHidden/>
              </w:rPr>
              <w:instrText xml:space="preserve"> PAGEREF _Toc374032696 \h </w:instrText>
            </w:r>
            <w:r w:rsidR="00451502" w:rsidRPr="00FD5F7A">
              <w:rPr>
                <w:rFonts w:ascii="Arial" w:hAnsi="Arial" w:cs="Arial"/>
                <w:noProof/>
                <w:webHidden/>
              </w:rPr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76394">
              <w:rPr>
                <w:rFonts w:ascii="Arial" w:hAnsi="Arial" w:cs="Arial"/>
                <w:noProof/>
                <w:webHidden/>
              </w:rPr>
              <w:t>25</w:t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51502" w:rsidRPr="00FD5F7A" w:rsidRDefault="00215376">
          <w:pPr>
            <w:pStyle w:val="31"/>
            <w:tabs>
              <w:tab w:val="right" w:leader="dot" w:pos="9345"/>
            </w:tabs>
            <w:rPr>
              <w:rFonts w:ascii="Arial" w:hAnsi="Arial" w:cs="Arial"/>
              <w:noProof/>
            </w:rPr>
          </w:pPr>
          <w:hyperlink w:anchor="_Toc374032697" w:history="1">
            <w:r w:rsidR="00451502" w:rsidRPr="00FD5F7A">
              <w:rPr>
                <w:rStyle w:val="af1"/>
                <w:rFonts w:ascii="Arial" w:hAnsi="Arial" w:cs="Arial"/>
                <w:noProof/>
              </w:rPr>
              <w:t>3.2 ХАРАКТЕРИСТИКИ И ПАРАМЕТРЫ ФУНКЦИОНАЛЬНЫХ ЗОН</w:t>
            </w:r>
            <w:r w:rsidR="00451502" w:rsidRPr="00FD5F7A">
              <w:rPr>
                <w:rFonts w:ascii="Arial" w:hAnsi="Arial" w:cs="Arial"/>
                <w:noProof/>
                <w:webHidden/>
              </w:rPr>
              <w:tab/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begin"/>
            </w:r>
            <w:r w:rsidR="00451502" w:rsidRPr="00FD5F7A">
              <w:rPr>
                <w:rFonts w:ascii="Arial" w:hAnsi="Arial" w:cs="Arial"/>
                <w:noProof/>
                <w:webHidden/>
              </w:rPr>
              <w:instrText xml:space="preserve"> PAGEREF _Toc374032697 \h </w:instrText>
            </w:r>
            <w:r w:rsidR="00451502" w:rsidRPr="00FD5F7A">
              <w:rPr>
                <w:rFonts w:ascii="Arial" w:hAnsi="Arial" w:cs="Arial"/>
                <w:noProof/>
                <w:webHidden/>
              </w:rPr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76394">
              <w:rPr>
                <w:rFonts w:ascii="Arial" w:hAnsi="Arial" w:cs="Arial"/>
                <w:noProof/>
                <w:webHidden/>
              </w:rPr>
              <w:t>27</w:t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51502" w:rsidRPr="00FD5F7A" w:rsidRDefault="00215376">
          <w:pPr>
            <w:pStyle w:val="11"/>
            <w:tabs>
              <w:tab w:val="right" w:leader="dot" w:pos="9345"/>
            </w:tabs>
            <w:rPr>
              <w:rFonts w:ascii="Arial" w:hAnsi="Arial" w:cs="Arial"/>
              <w:noProof/>
            </w:rPr>
          </w:pPr>
          <w:hyperlink w:anchor="_Toc374032698" w:history="1">
            <w:r w:rsidR="00451502" w:rsidRPr="00FD5F7A">
              <w:rPr>
                <w:rStyle w:val="af1"/>
                <w:rFonts w:ascii="Arial" w:hAnsi="Arial" w:cs="Arial"/>
                <w:noProof/>
                <w:spacing w:val="20"/>
              </w:rPr>
              <w:t>РАЗДЕЛ 3. ТЕХНИКО-ЭКОНОМИЧЕСКИЕ ПОКАЗАТЕЛИ ГЕНЕРАЛЬНОГО ПЛАНА</w:t>
            </w:r>
            <w:r w:rsidR="00451502" w:rsidRPr="00FD5F7A">
              <w:rPr>
                <w:rFonts w:ascii="Arial" w:hAnsi="Arial" w:cs="Arial"/>
                <w:noProof/>
                <w:webHidden/>
              </w:rPr>
              <w:tab/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begin"/>
            </w:r>
            <w:r w:rsidR="00451502" w:rsidRPr="00FD5F7A">
              <w:rPr>
                <w:rFonts w:ascii="Arial" w:hAnsi="Arial" w:cs="Arial"/>
                <w:noProof/>
                <w:webHidden/>
              </w:rPr>
              <w:instrText xml:space="preserve"> PAGEREF _Toc374032698 \h </w:instrText>
            </w:r>
            <w:r w:rsidR="00451502" w:rsidRPr="00FD5F7A">
              <w:rPr>
                <w:rFonts w:ascii="Arial" w:hAnsi="Arial" w:cs="Arial"/>
                <w:noProof/>
                <w:webHidden/>
              </w:rPr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76394">
              <w:rPr>
                <w:rFonts w:ascii="Arial" w:hAnsi="Arial" w:cs="Arial"/>
                <w:noProof/>
                <w:webHidden/>
              </w:rPr>
              <w:t>33</w:t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51502" w:rsidRPr="00FD5F7A" w:rsidRDefault="00215376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74032699" w:history="1">
            <w:r w:rsidR="00451502" w:rsidRPr="00FD5F7A">
              <w:rPr>
                <w:rStyle w:val="af1"/>
                <w:rFonts w:ascii="Arial" w:hAnsi="Arial" w:cs="Arial"/>
                <w:noProof/>
                <w:spacing w:val="20"/>
              </w:rPr>
              <w:t>ПРИЛОЖЕНИЕ</w:t>
            </w:r>
            <w:r w:rsidR="00451502" w:rsidRPr="00FD5F7A">
              <w:rPr>
                <w:rFonts w:ascii="Arial" w:hAnsi="Arial" w:cs="Arial"/>
                <w:noProof/>
                <w:webHidden/>
              </w:rPr>
              <w:tab/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begin"/>
            </w:r>
            <w:r w:rsidR="00451502" w:rsidRPr="00FD5F7A">
              <w:rPr>
                <w:rFonts w:ascii="Arial" w:hAnsi="Arial" w:cs="Arial"/>
                <w:noProof/>
                <w:webHidden/>
              </w:rPr>
              <w:instrText xml:space="preserve"> PAGEREF _Toc374032699 \h </w:instrText>
            </w:r>
            <w:r w:rsidR="00451502" w:rsidRPr="00FD5F7A">
              <w:rPr>
                <w:rFonts w:ascii="Arial" w:hAnsi="Arial" w:cs="Arial"/>
                <w:noProof/>
                <w:webHidden/>
              </w:rPr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76394">
              <w:rPr>
                <w:rFonts w:ascii="Arial" w:hAnsi="Arial" w:cs="Arial"/>
                <w:noProof/>
                <w:webHidden/>
              </w:rPr>
              <w:t>35</w:t>
            </w:r>
            <w:r w:rsidR="00451502" w:rsidRPr="00FD5F7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169D7" w:rsidRPr="00FD5F7A" w:rsidRDefault="00BC7030" w:rsidP="004B28AE">
          <w:pPr>
            <w:rPr>
              <w:rFonts w:ascii="Arial" w:hAnsi="Arial" w:cs="Arial"/>
            </w:rPr>
          </w:pPr>
          <w:r w:rsidRPr="00FD5F7A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F3003E" w:rsidRPr="00FD5F7A" w:rsidRDefault="00F3003E">
      <w:pPr>
        <w:spacing w:after="0" w:line="240" w:lineRule="auto"/>
        <w:rPr>
          <w:rFonts w:ascii="Arial" w:hAnsi="Arial" w:cs="Arial"/>
          <w:b/>
          <w:bCs/>
        </w:rPr>
      </w:pPr>
      <w:r w:rsidRPr="00FD5F7A">
        <w:rPr>
          <w:rFonts w:ascii="Arial" w:hAnsi="Arial" w:cs="Arial"/>
          <w:b/>
          <w:bCs/>
        </w:rPr>
        <w:br w:type="page"/>
      </w:r>
    </w:p>
    <w:p w:rsidR="005F7B37" w:rsidRPr="00FD5F7A" w:rsidRDefault="002C0F5D" w:rsidP="004B28A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5F7A">
        <w:rPr>
          <w:rFonts w:ascii="Arial" w:hAnsi="Arial" w:cs="Arial"/>
          <w:b/>
          <w:bCs/>
          <w:sz w:val="24"/>
          <w:szCs w:val="24"/>
        </w:rPr>
        <w:lastRenderedPageBreak/>
        <w:t xml:space="preserve">ЧАСТЬ 2. </w:t>
      </w:r>
    </w:p>
    <w:p w:rsidR="004C5F59" w:rsidRPr="00FD5F7A" w:rsidRDefault="004C5F59" w:rsidP="004C5F5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D5F7A">
        <w:rPr>
          <w:rFonts w:ascii="Arial" w:hAnsi="Arial" w:cs="Arial"/>
          <w:b/>
          <w:bCs/>
          <w:sz w:val="24"/>
          <w:szCs w:val="24"/>
        </w:rPr>
        <w:t>Карты в составе территориального планирования</w:t>
      </w:r>
    </w:p>
    <w:tbl>
      <w:tblPr>
        <w:tblW w:w="47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4"/>
      </w:tblGrid>
      <w:tr w:rsidR="00D038D4" w:rsidRPr="00FD5F7A" w:rsidTr="00D038D4">
        <w:trPr>
          <w:trHeight w:val="327"/>
        </w:trPr>
        <w:tc>
          <w:tcPr>
            <w:tcW w:w="5000" w:type="pct"/>
            <w:vAlign w:val="center"/>
          </w:tcPr>
          <w:p w:rsidR="00D038D4" w:rsidRPr="00FD5F7A" w:rsidRDefault="00D038D4" w:rsidP="00D038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5F7A">
              <w:rPr>
                <w:rFonts w:ascii="Arial" w:hAnsi="Arial" w:cs="Arial"/>
                <w:b/>
                <w:sz w:val="20"/>
                <w:szCs w:val="20"/>
              </w:rPr>
              <w:t>Карта 3. Сводная карта (основной чертеж).</w:t>
            </w:r>
          </w:p>
          <w:p w:rsidR="005E3D9F" w:rsidRPr="00FD5F7A" w:rsidRDefault="005E3D9F" w:rsidP="005E3D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5F7A">
              <w:rPr>
                <w:rFonts w:ascii="Arial" w:hAnsi="Arial" w:cs="Arial"/>
                <w:sz w:val="20"/>
                <w:szCs w:val="20"/>
              </w:rPr>
              <w:t>Карта административных границ.</w:t>
            </w:r>
          </w:p>
          <w:p w:rsidR="005E3D9F" w:rsidRPr="00FD5F7A" w:rsidRDefault="005E3D9F" w:rsidP="005E3D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5F7A">
              <w:rPr>
                <w:rFonts w:ascii="Arial" w:hAnsi="Arial" w:cs="Arial"/>
                <w:sz w:val="20"/>
                <w:szCs w:val="20"/>
              </w:rPr>
              <w:t>Карта планируемого функционального зонирования.</w:t>
            </w:r>
          </w:p>
          <w:p w:rsidR="005E3D9F" w:rsidRPr="00FD5F7A" w:rsidRDefault="005E3D9F" w:rsidP="005E3D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5F7A">
              <w:rPr>
                <w:rFonts w:ascii="Arial" w:hAnsi="Arial" w:cs="Arial"/>
                <w:sz w:val="20"/>
                <w:szCs w:val="20"/>
              </w:rPr>
              <w:t>Карта планируемых к размещению объектов и сетей инженерной инфраструктуры.</w:t>
            </w:r>
          </w:p>
          <w:p w:rsidR="005E3D9F" w:rsidRPr="00FD5F7A" w:rsidRDefault="005E3D9F" w:rsidP="005E3D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5F7A">
              <w:rPr>
                <w:rFonts w:ascii="Arial" w:hAnsi="Arial" w:cs="Arial"/>
                <w:sz w:val="20"/>
                <w:szCs w:val="20"/>
              </w:rPr>
              <w:t>Карта планируемых к размещению объектов социально-бытового назначения.</w:t>
            </w:r>
          </w:p>
          <w:p w:rsidR="005E3D9F" w:rsidRPr="00FD5F7A" w:rsidRDefault="005E3D9F" w:rsidP="005E3D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5F7A">
              <w:rPr>
                <w:rFonts w:ascii="Arial" w:hAnsi="Arial" w:cs="Arial"/>
                <w:sz w:val="20"/>
                <w:szCs w:val="20"/>
              </w:rPr>
              <w:t>Карта планируемых к размещению объектов промышленного и агропромышленного комплексов.</w:t>
            </w:r>
          </w:p>
          <w:p w:rsidR="005E3D9F" w:rsidRPr="00FD5F7A" w:rsidRDefault="005E3D9F" w:rsidP="005E3D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5F7A">
              <w:rPr>
                <w:rFonts w:ascii="Arial" w:hAnsi="Arial" w:cs="Arial"/>
                <w:sz w:val="20"/>
                <w:szCs w:val="20"/>
              </w:rPr>
              <w:t>Карта ограничений использования территории.</w:t>
            </w:r>
          </w:p>
          <w:p w:rsidR="005E3D9F" w:rsidRPr="00FD5F7A" w:rsidRDefault="005E3D9F" w:rsidP="005E3D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5F7A">
              <w:rPr>
                <w:rFonts w:ascii="Arial" w:hAnsi="Arial" w:cs="Arial"/>
                <w:sz w:val="20"/>
                <w:szCs w:val="20"/>
              </w:rPr>
              <w:t>Карта особо охраняемых природных территорий.</w:t>
            </w:r>
          </w:p>
          <w:p w:rsidR="00D038D4" w:rsidRPr="00FD5F7A" w:rsidRDefault="005E3D9F" w:rsidP="005E3D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5F7A">
              <w:rPr>
                <w:rFonts w:ascii="Arial" w:hAnsi="Arial" w:cs="Arial"/>
                <w:sz w:val="20"/>
                <w:szCs w:val="20"/>
              </w:rPr>
              <w:t>Карта объектов культурного наследия</w:t>
            </w:r>
          </w:p>
        </w:tc>
      </w:tr>
      <w:tr w:rsidR="00D038D4" w:rsidRPr="00FD5F7A" w:rsidTr="00D038D4">
        <w:trPr>
          <w:trHeight w:val="397"/>
        </w:trPr>
        <w:tc>
          <w:tcPr>
            <w:tcW w:w="5000" w:type="pct"/>
            <w:vAlign w:val="center"/>
          </w:tcPr>
          <w:p w:rsidR="00D038D4" w:rsidRPr="00FD5F7A" w:rsidRDefault="00D038D4" w:rsidP="00D038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5F7A">
              <w:rPr>
                <w:rFonts w:ascii="Arial" w:hAnsi="Arial" w:cs="Arial"/>
                <w:b/>
                <w:sz w:val="20"/>
                <w:szCs w:val="20"/>
              </w:rPr>
              <w:t>Фрагменты карты 3.</w:t>
            </w:r>
            <w:r w:rsidRPr="00FD5F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5F7A">
              <w:rPr>
                <w:rFonts w:ascii="Arial" w:hAnsi="Arial" w:cs="Arial"/>
                <w:b/>
                <w:sz w:val="20"/>
                <w:szCs w:val="20"/>
              </w:rPr>
              <w:t>Сводная карта (основной чертеж)</w:t>
            </w:r>
          </w:p>
          <w:p w:rsidR="00D038D4" w:rsidRPr="00FD5F7A" w:rsidRDefault="00D038D4" w:rsidP="00D038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5F7A">
              <w:rPr>
                <w:rFonts w:ascii="Arial" w:hAnsi="Arial" w:cs="Arial"/>
                <w:sz w:val="20"/>
                <w:szCs w:val="20"/>
              </w:rPr>
              <w:t>Карта административных границ.</w:t>
            </w:r>
          </w:p>
          <w:p w:rsidR="00D038D4" w:rsidRPr="00FD5F7A" w:rsidRDefault="00D038D4" w:rsidP="00D038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5F7A">
              <w:rPr>
                <w:rFonts w:ascii="Arial" w:hAnsi="Arial" w:cs="Arial"/>
                <w:sz w:val="20"/>
                <w:szCs w:val="20"/>
              </w:rPr>
              <w:t>Карта планируемого функционального зонирования.</w:t>
            </w:r>
          </w:p>
          <w:p w:rsidR="00D038D4" w:rsidRPr="00FD5F7A" w:rsidRDefault="00D038D4" w:rsidP="00D038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5F7A">
              <w:rPr>
                <w:rFonts w:ascii="Arial" w:hAnsi="Arial" w:cs="Arial"/>
                <w:sz w:val="20"/>
                <w:szCs w:val="20"/>
              </w:rPr>
              <w:t>Карта планируемых к размещению объектов и сетей инженерной инфраструктуры.</w:t>
            </w:r>
          </w:p>
          <w:p w:rsidR="00D038D4" w:rsidRPr="00FD5F7A" w:rsidRDefault="00D038D4" w:rsidP="00D038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5F7A">
              <w:rPr>
                <w:rFonts w:ascii="Arial" w:hAnsi="Arial" w:cs="Arial"/>
                <w:sz w:val="20"/>
                <w:szCs w:val="20"/>
              </w:rPr>
              <w:t>Карта планируемых к размещению объектов социально-бытового назначения.</w:t>
            </w:r>
          </w:p>
          <w:p w:rsidR="00D038D4" w:rsidRPr="00FD5F7A" w:rsidRDefault="00D038D4" w:rsidP="00D038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5F7A">
              <w:rPr>
                <w:rFonts w:ascii="Arial" w:hAnsi="Arial" w:cs="Arial"/>
                <w:sz w:val="20"/>
                <w:szCs w:val="20"/>
              </w:rPr>
              <w:t>Карта планируемых к размещению объектов промышленного и агропромышленного комплексов.</w:t>
            </w:r>
          </w:p>
          <w:p w:rsidR="00D038D4" w:rsidRPr="00FD5F7A" w:rsidRDefault="00D038D4" w:rsidP="00D038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5F7A">
              <w:rPr>
                <w:rFonts w:ascii="Arial" w:hAnsi="Arial" w:cs="Arial"/>
                <w:sz w:val="20"/>
                <w:szCs w:val="20"/>
              </w:rPr>
              <w:t>Карта ограничений использования территории.</w:t>
            </w:r>
          </w:p>
          <w:p w:rsidR="00D038D4" w:rsidRPr="00FD5F7A" w:rsidRDefault="00D038D4" w:rsidP="00D038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5F7A">
              <w:rPr>
                <w:rFonts w:ascii="Arial" w:hAnsi="Arial" w:cs="Arial"/>
                <w:sz w:val="20"/>
                <w:szCs w:val="20"/>
              </w:rPr>
              <w:t>Карта особо охраняемых природных территорий.</w:t>
            </w:r>
          </w:p>
          <w:p w:rsidR="00D038D4" w:rsidRPr="00FD5F7A" w:rsidRDefault="00D038D4" w:rsidP="00D038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5F7A">
              <w:rPr>
                <w:rFonts w:ascii="Arial" w:hAnsi="Arial" w:cs="Arial"/>
                <w:sz w:val="20"/>
                <w:szCs w:val="20"/>
              </w:rPr>
              <w:t>Карта объектов культурного наследия</w:t>
            </w:r>
          </w:p>
        </w:tc>
      </w:tr>
    </w:tbl>
    <w:p w:rsidR="00D72C85" w:rsidRPr="00FD5F7A" w:rsidRDefault="00D72C85" w:rsidP="004B28AE">
      <w:pPr>
        <w:spacing w:after="0" w:line="360" w:lineRule="auto"/>
        <w:rPr>
          <w:rFonts w:ascii="Arial" w:hAnsi="Arial" w:cs="Arial"/>
        </w:rPr>
        <w:sectPr w:rsidR="00D72C85" w:rsidRPr="00FD5F7A" w:rsidSect="00CA1CFA">
          <w:headerReference w:type="default" r:id="rId13"/>
          <w:pgSz w:w="11907" w:h="16839" w:code="9"/>
          <w:pgMar w:top="1134" w:right="851" w:bottom="1134" w:left="1701" w:header="567" w:footer="720" w:gutter="0"/>
          <w:cols w:space="720"/>
          <w:noEndnote/>
          <w:docGrid w:linePitch="299"/>
        </w:sectPr>
      </w:pPr>
    </w:p>
    <w:p w:rsidR="003F7BF8" w:rsidRPr="00FD5F7A" w:rsidRDefault="00991F63" w:rsidP="000315B5">
      <w:pPr>
        <w:pStyle w:val="1"/>
        <w:spacing w:before="0" w:line="240" w:lineRule="auto"/>
        <w:rPr>
          <w:rFonts w:ascii="Arial" w:hAnsi="Arial" w:cs="Arial"/>
          <w:bCs w:val="0"/>
          <w:color w:val="auto"/>
          <w:spacing w:val="20"/>
          <w:sz w:val="32"/>
          <w:szCs w:val="32"/>
        </w:rPr>
      </w:pPr>
      <w:bookmarkStart w:id="0" w:name="_Toc374032687"/>
      <w:r w:rsidRPr="00FD5F7A">
        <w:rPr>
          <w:rFonts w:ascii="Arial" w:hAnsi="Arial" w:cs="Arial"/>
          <w:bCs w:val="0"/>
          <w:color w:val="auto"/>
          <w:sz w:val="32"/>
          <w:szCs w:val="32"/>
        </w:rPr>
        <w:lastRenderedPageBreak/>
        <w:t xml:space="preserve">РАЗДЕЛ 1. </w:t>
      </w:r>
      <w:r w:rsidRPr="00FD5F7A">
        <w:rPr>
          <w:rFonts w:ascii="Arial" w:hAnsi="Arial" w:cs="Arial"/>
          <w:bCs w:val="0"/>
          <w:color w:val="auto"/>
          <w:spacing w:val="20"/>
          <w:sz w:val="32"/>
          <w:szCs w:val="32"/>
        </w:rPr>
        <w:t>ОПИСАНИЕ ЦЕЛЕЙ И ЗАДАЧ ТЕРРИТОРИАЛЬНОГО ПЛАНИРОВАНИЯ</w:t>
      </w:r>
      <w:bookmarkEnd w:id="0"/>
    </w:p>
    <w:p w:rsidR="000315B5" w:rsidRPr="00FD5F7A" w:rsidRDefault="000315B5" w:rsidP="000315B5">
      <w:pPr>
        <w:spacing w:after="0" w:line="360" w:lineRule="auto"/>
      </w:pPr>
    </w:p>
    <w:p w:rsidR="00991F63" w:rsidRPr="00FD5F7A" w:rsidRDefault="00D8077C" w:rsidP="00BC3BFA">
      <w:pPr>
        <w:pStyle w:val="3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  <w:bookmarkStart w:id="1" w:name="_Toc374032688"/>
      <w:r w:rsidRPr="00FD5F7A">
        <w:rPr>
          <w:rFonts w:ascii="Arial" w:hAnsi="Arial" w:cs="Arial"/>
          <w:bCs w:val="0"/>
          <w:color w:val="auto"/>
          <w:sz w:val="24"/>
          <w:szCs w:val="24"/>
        </w:rPr>
        <w:t>1.</w:t>
      </w:r>
      <w:r w:rsidR="00991F63" w:rsidRPr="00FD5F7A">
        <w:rPr>
          <w:rFonts w:ascii="Arial" w:hAnsi="Arial" w:cs="Arial"/>
          <w:bCs w:val="0"/>
          <w:color w:val="auto"/>
          <w:sz w:val="24"/>
          <w:szCs w:val="24"/>
        </w:rPr>
        <w:t>1 ОБЩИЕ</w:t>
      </w:r>
      <w:r w:rsidR="00991F63" w:rsidRPr="00FD5F7A">
        <w:rPr>
          <w:rFonts w:ascii="Arial" w:hAnsi="Arial" w:cs="Arial"/>
          <w:color w:val="auto"/>
          <w:sz w:val="24"/>
          <w:szCs w:val="24"/>
        </w:rPr>
        <w:t xml:space="preserve"> ПОЛОЖЕНИЯ</w:t>
      </w:r>
      <w:bookmarkEnd w:id="1"/>
    </w:p>
    <w:p w:rsidR="003F7BF8" w:rsidRPr="00FD5F7A" w:rsidRDefault="00746AC9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FD5F7A">
        <w:rPr>
          <w:rFonts w:ascii="Arial" w:hAnsi="Arial" w:cs="Arial"/>
        </w:rPr>
        <w:t>Документ территориального планирования</w:t>
      </w:r>
      <w:r w:rsidR="003F7BF8" w:rsidRPr="00FD5F7A">
        <w:rPr>
          <w:rFonts w:ascii="Arial" w:hAnsi="Arial" w:cs="Arial"/>
        </w:rPr>
        <w:t xml:space="preserve"> — Генеральный план </w:t>
      </w:r>
      <w:proofErr w:type="spellStart"/>
      <w:r w:rsidR="00A12E85" w:rsidRPr="00FD5F7A">
        <w:rPr>
          <w:rFonts w:ascii="Arial" w:hAnsi="Arial" w:cs="Arial"/>
        </w:rPr>
        <w:t>Капустихинского</w:t>
      </w:r>
      <w:proofErr w:type="spellEnd"/>
      <w:r w:rsidR="00D50498" w:rsidRPr="00FD5F7A">
        <w:rPr>
          <w:rFonts w:ascii="Arial" w:hAnsi="Arial" w:cs="Arial"/>
        </w:rPr>
        <w:t xml:space="preserve"> сельсовета</w:t>
      </w:r>
      <w:r w:rsidR="009A57C4" w:rsidRPr="00FD5F7A">
        <w:rPr>
          <w:rFonts w:ascii="Arial" w:hAnsi="Arial" w:cs="Arial"/>
        </w:rPr>
        <w:t xml:space="preserve"> </w:t>
      </w:r>
      <w:r w:rsidR="00D50498" w:rsidRPr="00FD5F7A">
        <w:rPr>
          <w:rFonts w:ascii="Arial" w:hAnsi="Arial" w:cs="Arial"/>
        </w:rPr>
        <w:t>Воскре</w:t>
      </w:r>
      <w:r w:rsidR="004436EC" w:rsidRPr="00FD5F7A">
        <w:rPr>
          <w:rFonts w:ascii="Arial" w:hAnsi="Arial" w:cs="Arial"/>
        </w:rPr>
        <w:t>сенского муниципального района Н</w:t>
      </w:r>
      <w:r w:rsidR="00D50498" w:rsidRPr="00FD5F7A">
        <w:rPr>
          <w:rFonts w:ascii="Arial" w:hAnsi="Arial" w:cs="Arial"/>
        </w:rPr>
        <w:t>ижегородской области</w:t>
      </w:r>
      <w:r w:rsidR="00CF2345" w:rsidRPr="00FD5F7A">
        <w:rPr>
          <w:rFonts w:ascii="Arial" w:hAnsi="Arial" w:cs="Arial"/>
        </w:rPr>
        <w:t xml:space="preserve"> </w:t>
      </w:r>
      <w:r w:rsidR="003F7BF8" w:rsidRPr="00FD5F7A">
        <w:rPr>
          <w:rFonts w:ascii="Arial" w:hAnsi="Arial" w:cs="Arial"/>
        </w:rPr>
        <w:t xml:space="preserve">(далее — </w:t>
      </w:r>
      <w:r w:rsidR="003F7BF8" w:rsidRPr="00FD5F7A">
        <w:rPr>
          <w:rFonts w:ascii="Arial" w:hAnsi="Arial" w:cs="Arial"/>
          <w:b/>
        </w:rPr>
        <w:t>Генеральный план</w:t>
      </w:r>
      <w:r w:rsidR="003F7BF8" w:rsidRPr="00FD5F7A">
        <w:rPr>
          <w:rFonts w:ascii="Arial" w:hAnsi="Arial" w:cs="Arial"/>
        </w:rPr>
        <w:t xml:space="preserve">) — подготовлен на основании «Градостроительного кодекса Российской Федерации» </w:t>
      </w:r>
      <w:proofErr w:type="gramStart"/>
      <w:r w:rsidR="003F7BF8" w:rsidRPr="00FD5F7A">
        <w:rPr>
          <w:rFonts w:ascii="Arial" w:hAnsi="Arial" w:cs="Arial"/>
        </w:rPr>
        <w:t xml:space="preserve">от </w:t>
      </w:r>
      <w:r w:rsidR="00DA585A" w:rsidRPr="00FD5F7A">
        <w:rPr>
          <w:rFonts w:ascii="Arial" w:hAnsi="Arial" w:cs="Arial"/>
        </w:rPr>
        <w:t xml:space="preserve"> </w:t>
      </w:r>
      <w:r w:rsidR="003F7BF8" w:rsidRPr="00FD5F7A">
        <w:rPr>
          <w:rFonts w:ascii="Arial" w:hAnsi="Arial" w:cs="Arial"/>
        </w:rPr>
        <w:t>29.12.2004</w:t>
      </w:r>
      <w:proofErr w:type="gramEnd"/>
      <w:r w:rsidR="003F7BF8" w:rsidRPr="00FD5F7A">
        <w:rPr>
          <w:rFonts w:ascii="Arial" w:hAnsi="Arial" w:cs="Arial"/>
        </w:rPr>
        <w:t xml:space="preserve"> г. № 190-ФЗ., федерального закона от 06.10.2003 г. </w:t>
      </w:r>
      <w:r w:rsidR="004436EC" w:rsidRPr="00FD5F7A">
        <w:rPr>
          <w:rFonts w:ascii="Arial" w:hAnsi="Arial" w:cs="Arial"/>
        </w:rPr>
        <w:t xml:space="preserve">                  </w:t>
      </w:r>
      <w:r w:rsidR="003F7BF8" w:rsidRPr="00FD5F7A">
        <w:rPr>
          <w:rFonts w:ascii="Arial" w:hAnsi="Arial" w:cs="Arial"/>
        </w:rPr>
        <w:t>№ 131-ФЗ.</w:t>
      </w:r>
    </w:p>
    <w:p w:rsidR="003F7BF8" w:rsidRPr="00FD5F7A" w:rsidRDefault="003F7BF8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FD5F7A">
        <w:rPr>
          <w:rFonts w:ascii="Arial" w:hAnsi="Arial" w:cs="Arial"/>
        </w:rPr>
        <w:t>В соответствии с Градостроительным кодексом Российской Федерации настоящим Генеральным планом утверждены взаимосогласованные части:</w:t>
      </w:r>
    </w:p>
    <w:p w:rsidR="003F7BF8" w:rsidRPr="00FD5F7A" w:rsidRDefault="003F7BF8" w:rsidP="0008207D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</w:rPr>
      </w:pPr>
      <w:r w:rsidRPr="00FD5F7A">
        <w:rPr>
          <w:rFonts w:ascii="Arial" w:hAnsi="Arial" w:cs="Arial"/>
        </w:rPr>
        <w:t>положения о территориальном планировании;</w:t>
      </w:r>
    </w:p>
    <w:p w:rsidR="003F7BF8" w:rsidRPr="00FD5F7A" w:rsidRDefault="003F7BF8" w:rsidP="0008207D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FD5F7A">
        <w:rPr>
          <w:rFonts w:ascii="Arial" w:hAnsi="Arial" w:cs="Arial"/>
        </w:rPr>
        <w:t>карты территориального планирования.</w:t>
      </w:r>
    </w:p>
    <w:p w:rsidR="003F7BF8" w:rsidRPr="00FD5F7A" w:rsidRDefault="003F7BF8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FD5F7A">
        <w:rPr>
          <w:rFonts w:ascii="Arial" w:hAnsi="Arial" w:cs="Arial"/>
        </w:rPr>
        <w:t>В положениях о территориальном планировании утверждены:</w:t>
      </w:r>
    </w:p>
    <w:p w:rsidR="003F7BF8" w:rsidRPr="00FD5F7A" w:rsidRDefault="009E58D9" w:rsidP="0008207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FD5F7A">
        <w:rPr>
          <w:rFonts w:ascii="Arial" w:hAnsi="Arial" w:cs="Arial"/>
        </w:rPr>
        <w:t>ц</w:t>
      </w:r>
      <w:r w:rsidR="003F7BF8" w:rsidRPr="00FD5F7A">
        <w:rPr>
          <w:rFonts w:ascii="Arial" w:hAnsi="Arial" w:cs="Arial"/>
        </w:rPr>
        <w:t>ели и задачи территориального планирования;</w:t>
      </w:r>
    </w:p>
    <w:p w:rsidR="003F7BF8" w:rsidRPr="00FD5F7A" w:rsidRDefault="009E58D9" w:rsidP="0008207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FD5F7A">
        <w:rPr>
          <w:rFonts w:ascii="Arial" w:hAnsi="Arial" w:cs="Arial"/>
        </w:rPr>
        <w:t>п</w:t>
      </w:r>
      <w:r w:rsidR="003F7BF8" w:rsidRPr="00FD5F7A">
        <w:rPr>
          <w:rFonts w:ascii="Arial" w:hAnsi="Arial" w:cs="Arial"/>
        </w:rPr>
        <w:t>оложения, касающиеся и</w:t>
      </w:r>
      <w:r w:rsidR="003F7BF8" w:rsidRPr="00FD5F7A">
        <w:rPr>
          <w:rFonts w:ascii="Arial" w:hAnsi="Arial" w:cs="Arial"/>
          <w:bCs/>
        </w:rPr>
        <w:t>зменения границ территорий и земель;</w:t>
      </w:r>
    </w:p>
    <w:p w:rsidR="003F7BF8" w:rsidRPr="00FD5F7A" w:rsidRDefault="009E58D9" w:rsidP="0008207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FD5F7A">
        <w:rPr>
          <w:rFonts w:ascii="Arial" w:hAnsi="Arial" w:cs="Arial"/>
        </w:rPr>
        <w:t>п</w:t>
      </w:r>
      <w:r w:rsidR="003F7BF8" w:rsidRPr="00FD5F7A">
        <w:rPr>
          <w:rFonts w:ascii="Arial" w:hAnsi="Arial" w:cs="Arial"/>
        </w:rPr>
        <w:t xml:space="preserve">оложения, касающиеся </w:t>
      </w:r>
      <w:r w:rsidR="003F7BF8" w:rsidRPr="00FD5F7A">
        <w:rPr>
          <w:rFonts w:ascii="Arial" w:hAnsi="Arial" w:cs="Arial"/>
          <w:bCs/>
        </w:rPr>
        <w:t>видов, назначения и наименования планируемых для размещения объектов капитального строительства местного значения и мероприятия по развитию систем транспортного, инженерно-технического и социального обслуживания населения;</w:t>
      </w:r>
    </w:p>
    <w:p w:rsidR="003F7BF8" w:rsidRPr="00FD5F7A" w:rsidRDefault="009E58D9" w:rsidP="0008207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FD5F7A">
        <w:rPr>
          <w:rFonts w:ascii="Arial" w:hAnsi="Arial" w:cs="Arial"/>
          <w:bCs/>
        </w:rPr>
        <w:t>х</w:t>
      </w:r>
      <w:r w:rsidR="003F7BF8" w:rsidRPr="00FD5F7A">
        <w:rPr>
          <w:rFonts w:ascii="Arial" w:hAnsi="Arial" w:cs="Arial"/>
          <w:bCs/>
        </w:rPr>
        <w:t>арактеристики зон с особыми условиями использования территории;</w:t>
      </w:r>
    </w:p>
    <w:p w:rsidR="003F7BF8" w:rsidRPr="00FD5F7A" w:rsidRDefault="009E58D9" w:rsidP="0008207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FD5F7A">
        <w:rPr>
          <w:rFonts w:ascii="Arial" w:hAnsi="Arial" w:cs="Arial"/>
          <w:bCs/>
        </w:rPr>
        <w:t>п</w:t>
      </w:r>
      <w:r w:rsidR="003F7BF8" w:rsidRPr="00FD5F7A">
        <w:rPr>
          <w:rFonts w:ascii="Arial" w:hAnsi="Arial" w:cs="Arial"/>
          <w:bCs/>
        </w:rPr>
        <w:t>араметры функциональных зон и сведения о размещении в них объектов капитального строительства.</w:t>
      </w:r>
    </w:p>
    <w:p w:rsidR="003F7BF8" w:rsidRPr="00FD5F7A" w:rsidRDefault="003F7BF8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FD5F7A">
        <w:rPr>
          <w:rFonts w:ascii="Arial" w:hAnsi="Arial" w:cs="Arial"/>
        </w:rPr>
        <w:t>В картах территориального планирования утверждены:</w:t>
      </w:r>
    </w:p>
    <w:p w:rsidR="003F7BF8" w:rsidRPr="00FD5F7A" w:rsidRDefault="009E58D9" w:rsidP="0008207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FD5F7A">
        <w:rPr>
          <w:rFonts w:ascii="Arial" w:hAnsi="Arial" w:cs="Arial"/>
        </w:rPr>
        <w:t>ф</w:t>
      </w:r>
      <w:r w:rsidR="003F7BF8" w:rsidRPr="00FD5F7A">
        <w:rPr>
          <w:rFonts w:ascii="Arial" w:hAnsi="Arial" w:cs="Arial"/>
        </w:rPr>
        <w:t>ункциональные зоны и параметры их планируемого развития;</w:t>
      </w:r>
    </w:p>
    <w:p w:rsidR="003F7BF8" w:rsidRPr="00FD5F7A" w:rsidRDefault="009E58D9" w:rsidP="0008207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FD5F7A">
        <w:rPr>
          <w:rFonts w:ascii="Arial" w:hAnsi="Arial" w:cs="Arial"/>
        </w:rPr>
        <w:t>п</w:t>
      </w:r>
      <w:r w:rsidR="003F7BF8" w:rsidRPr="00FD5F7A">
        <w:rPr>
          <w:rFonts w:ascii="Arial" w:hAnsi="Arial" w:cs="Arial"/>
        </w:rPr>
        <w:t xml:space="preserve">ланируемое размещение тех объектов капитального строительства местного значения, для размещения которых статьей 49 Земельного кодекса Российской Федерации допускается резервирование земель и изъятие земельных </w:t>
      </w:r>
      <w:r w:rsidR="00AB1B9E" w:rsidRPr="00FD5F7A">
        <w:rPr>
          <w:rFonts w:ascii="Arial" w:hAnsi="Arial" w:cs="Arial"/>
        </w:rPr>
        <w:t>участков для муниципальных нужд, а также объектов местного значения, предусмотренных Градостроительным кодексом и Законом Нижегородской области №37-З.</w:t>
      </w:r>
    </w:p>
    <w:p w:rsidR="003F7BF8" w:rsidRPr="00FD5F7A" w:rsidRDefault="003F7BF8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FD5F7A">
        <w:rPr>
          <w:rFonts w:ascii="Arial" w:hAnsi="Arial" w:cs="Arial"/>
        </w:rPr>
        <w:t>Этапами реализации Генерального плана определены:</w:t>
      </w:r>
    </w:p>
    <w:p w:rsidR="003F7BF8" w:rsidRPr="00FD5F7A" w:rsidRDefault="009E58D9" w:rsidP="0008207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FD5F7A">
        <w:rPr>
          <w:rFonts w:ascii="Arial" w:hAnsi="Arial" w:cs="Arial"/>
        </w:rPr>
        <w:t>п</w:t>
      </w:r>
      <w:r w:rsidR="003F7BF8" w:rsidRPr="00FD5F7A">
        <w:rPr>
          <w:rFonts w:ascii="Arial" w:hAnsi="Arial" w:cs="Arial"/>
        </w:rPr>
        <w:t>ервая очередь реализации — до конца 20</w:t>
      </w:r>
      <w:r w:rsidR="00D50498" w:rsidRPr="00FD5F7A">
        <w:rPr>
          <w:rFonts w:ascii="Arial" w:hAnsi="Arial" w:cs="Arial"/>
        </w:rPr>
        <w:t>18</w:t>
      </w:r>
      <w:r w:rsidR="003F7BF8" w:rsidRPr="00FD5F7A">
        <w:rPr>
          <w:rFonts w:ascii="Arial" w:hAnsi="Arial" w:cs="Arial"/>
        </w:rPr>
        <w:t xml:space="preserve"> года;</w:t>
      </w:r>
    </w:p>
    <w:p w:rsidR="003F7BF8" w:rsidRPr="00FD5F7A" w:rsidRDefault="009E58D9" w:rsidP="0008207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</w:rPr>
      </w:pPr>
      <w:r w:rsidRPr="00FD5F7A">
        <w:rPr>
          <w:rFonts w:ascii="Arial" w:hAnsi="Arial" w:cs="Arial"/>
        </w:rPr>
        <w:t>р</w:t>
      </w:r>
      <w:r w:rsidR="003F7BF8" w:rsidRPr="00FD5F7A">
        <w:rPr>
          <w:rFonts w:ascii="Arial" w:hAnsi="Arial" w:cs="Arial"/>
        </w:rPr>
        <w:t>асчетный срок реализации — с 20</w:t>
      </w:r>
      <w:r w:rsidR="004436EC" w:rsidRPr="00FD5F7A">
        <w:rPr>
          <w:rFonts w:ascii="Arial" w:hAnsi="Arial" w:cs="Arial"/>
        </w:rPr>
        <w:t>19</w:t>
      </w:r>
      <w:r w:rsidR="003F7BF8" w:rsidRPr="00FD5F7A">
        <w:rPr>
          <w:rFonts w:ascii="Arial" w:hAnsi="Arial" w:cs="Arial"/>
        </w:rPr>
        <w:t xml:space="preserve"> до конца 20</w:t>
      </w:r>
      <w:r w:rsidR="00D50498" w:rsidRPr="00FD5F7A">
        <w:rPr>
          <w:rFonts w:ascii="Arial" w:hAnsi="Arial" w:cs="Arial"/>
        </w:rPr>
        <w:t xml:space="preserve">33 </w:t>
      </w:r>
      <w:r w:rsidR="003F7BF8" w:rsidRPr="00FD5F7A">
        <w:rPr>
          <w:rFonts w:ascii="Arial" w:hAnsi="Arial" w:cs="Arial"/>
        </w:rPr>
        <w:t>года.</w:t>
      </w:r>
    </w:p>
    <w:p w:rsidR="003F7BF8" w:rsidRPr="00FD5F7A" w:rsidRDefault="003F7BF8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FD5F7A">
        <w:rPr>
          <w:rFonts w:ascii="Arial" w:hAnsi="Arial" w:cs="Arial"/>
        </w:rPr>
        <w:t>В Генеральном плане даны предложения</w:t>
      </w:r>
      <w:r w:rsidR="00155F19" w:rsidRPr="00FD5F7A">
        <w:rPr>
          <w:rFonts w:ascii="Arial" w:hAnsi="Arial" w:cs="Arial"/>
        </w:rPr>
        <w:t>,</w:t>
      </w:r>
      <w:r w:rsidRPr="00FD5F7A">
        <w:rPr>
          <w:rFonts w:ascii="Arial" w:hAnsi="Arial" w:cs="Arial"/>
        </w:rPr>
        <w:t xml:space="preserve"> </w:t>
      </w:r>
      <w:r w:rsidR="00155F19" w:rsidRPr="00FD5F7A">
        <w:rPr>
          <w:rFonts w:ascii="Arial" w:hAnsi="Arial" w:cs="Arial"/>
        </w:rPr>
        <w:t>по</w:t>
      </w:r>
      <w:r w:rsidRPr="00FD5F7A">
        <w:rPr>
          <w:rFonts w:ascii="Arial" w:hAnsi="Arial" w:cs="Arial"/>
        </w:rPr>
        <w:t xml:space="preserve"> размещени</w:t>
      </w:r>
      <w:r w:rsidR="00155F19" w:rsidRPr="00FD5F7A">
        <w:rPr>
          <w:rFonts w:ascii="Arial" w:hAnsi="Arial" w:cs="Arial"/>
        </w:rPr>
        <w:t>ю</w:t>
      </w:r>
      <w:r w:rsidRPr="00FD5F7A">
        <w:rPr>
          <w:rFonts w:ascii="Arial" w:hAnsi="Arial" w:cs="Arial"/>
        </w:rPr>
        <w:t xml:space="preserve"> объектов федерального и регионального значе</w:t>
      </w:r>
      <w:r w:rsidR="00155F19" w:rsidRPr="00FD5F7A">
        <w:rPr>
          <w:rFonts w:ascii="Arial" w:hAnsi="Arial" w:cs="Arial"/>
        </w:rPr>
        <w:t>ния</w:t>
      </w:r>
      <w:r w:rsidRPr="00FD5F7A">
        <w:rPr>
          <w:rFonts w:ascii="Arial" w:hAnsi="Arial" w:cs="Arial"/>
        </w:rPr>
        <w:t>.</w:t>
      </w:r>
    </w:p>
    <w:p w:rsidR="003F7BF8" w:rsidRPr="00FD5F7A" w:rsidRDefault="003F7BF8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FD5F7A">
        <w:rPr>
          <w:rFonts w:ascii="Arial" w:hAnsi="Arial" w:cs="Arial"/>
        </w:rPr>
        <w:t xml:space="preserve">Генеральным планом устанавливаются границы функциональных зон и размещение планируемых объектов капитального строительства </w:t>
      </w:r>
      <w:r w:rsidR="000D4DBB" w:rsidRPr="00FD5F7A">
        <w:rPr>
          <w:rFonts w:ascii="Arial" w:hAnsi="Arial" w:cs="Arial"/>
        </w:rPr>
        <w:t>местного</w:t>
      </w:r>
      <w:r w:rsidRPr="00FD5F7A">
        <w:rPr>
          <w:rFonts w:ascii="Arial" w:hAnsi="Arial" w:cs="Arial"/>
        </w:rPr>
        <w:t xml:space="preserve"> значения</w:t>
      </w:r>
      <w:r w:rsidR="00AC63B2" w:rsidRPr="00FD5F7A">
        <w:rPr>
          <w:rFonts w:ascii="Arial" w:hAnsi="Arial" w:cs="Arial"/>
        </w:rPr>
        <w:t xml:space="preserve"> поселения</w:t>
      </w:r>
      <w:r w:rsidRPr="00FD5F7A">
        <w:rPr>
          <w:rFonts w:ascii="Arial" w:hAnsi="Arial" w:cs="Arial"/>
        </w:rPr>
        <w:t>.</w:t>
      </w:r>
    </w:p>
    <w:p w:rsidR="00584ADD" w:rsidRPr="00FD5F7A" w:rsidRDefault="003F7BF8" w:rsidP="00DA58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FD5F7A">
        <w:rPr>
          <w:rFonts w:ascii="Arial" w:hAnsi="Arial" w:cs="Arial"/>
        </w:rPr>
        <w:lastRenderedPageBreak/>
        <w:t xml:space="preserve">Для определения показателей Генерального плана был выполнен прогнозный расчет численности населения. Результат расчета приведен в таблице </w:t>
      </w:r>
      <w:r w:rsidR="00155F19" w:rsidRPr="00FD5F7A">
        <w:rPr>
          <w:rFonts w:ascii="Arial" w:hAnsi="Arial" w:cs="Arial"/>
        </w:rPr>
        <w:t>1.</w:t>
      </w:r>
      <w:r w:rsidR="00DA585A" w:rsidRPr="00FD5F7A">
        <w:rPr>
          <w:rFonts w:ascii="Arial" w:hAnsi="Arial" w:cs="Arial"/>
        </w:rPr>
        <w:t>1</w:t>
      </w:r>
      <w:r w:rsidRPr="00FD5F7A">
        <w:rPr>
          <w:rFonts w:ascii="Arial" w:hAnsi="Arial" w:cs="Arial"/>
        </w:rPr>
        <w:t>.</w:t>
      </w:r>
    </w:p>
    <w:p w:rsidR="00155F19" w:rsidRPr="00FD5F7A" w:rsidRDefault="00DA585A" w:rsidP="004B28AE">
      <w:pPr>
        <w:pStyle w:val="af3"/>
        <w:spacing w:after="0"/>
        <w:jc w:val="left"/>
        <w:rPr>
          <w:rFonts w:ascii="Arial" w:hAnsi="Arial" w:cs="Arial"/>
          <w:sz w:val="22"/>
        </w:rPr>
      </w:pPr>
      <w:r w:rsidRPr="00FD5F7A">
        <w:rPr>
          <w:rFonts w:ascii="Arial" w:hAnsi="Arial" w:cs="Arial"/>
          <w:sz w:val="22"/>
        </w:rPr>
        <w:t>Таблица 1.1</w:t>
      </w:r>
      <w:r w:rsidR="00155F19" w:rsidRPr="00FD5F7A">
        <w:rPr>
          <w:rFonts w:ascii="Arial" w:hAnsi="Arial" w:cs="Arial"/>
          <w:sz w:val="22"/>
        </w:rPr>
        <w:t xml:space="preserve"> - Прогноз численности </w:t>
      </w:r>
      <w:proofErr w:type="gramStart"/>
      <w:r w:rsidR="00155F19" w:rsidRPr="00FD5F7A">
        <w:rPr>
          <w:rFonts w:ascii="Arial" w:hAnsi="Arial" w:cs="Arial"/>
          <w:sz w:val="22"/>
        </w:rPr>
        <w:t xml:space="preserve">населения </w:t>
      </w:r>
      <w:r w:rsidR="004436EC" w:rsidRPr="00FD5F7A">
        <w:rPr>
          <w:rFonts w:ascii="Arial" w:hAnsi="Arial" w:cs="Arial"/>
          <w:sz w:val="22"/>
        </w:rPr>
        <w:t xml:space="preserve"> </w:t>
      </w:r>
      <w:proofErr w:type="spellStart"/>
      <w:r w:rsidR="00A12E85" w:rsidRPr="00FD5F7A">
        <w:rPr>
          <w:rFonts w:ascii="Arial" w:hAnsi="Arial" w:cs="Arial"/>
          <w:sz w:val="22"/>
        </w:rPr>
        <w:t>Капустихинского</w:t>
      </w:r>
      <w:proofErr w:type="spellEnd"/>
      <w:proofErr w:type="gramEnd"/>
      <w:r w:rsidR="00D50498" w:rsidRPr="00FD5F7A">
        <w:rPr>
          <w:rFonts w:ascii="Arial" w:hAnsi="Arial" w:cs="Arial"/>
          <w:sz w:val="22"/>
        </w:rPr>
        <w:t xml:space="preserve"> сельского поселения</w:t>
      </w:r>
    </w:p>
    <w:tbl>
      <w:tblPr>
        <w:tblW w:w="4361" w:type="pct"/>
        <w:tblInd w:w="108" w:type="dxa"/>
        <w:tblLook w:val="04A0" w:firstRow="1" w:lastRow="0" w:firstColumn="1" w:lastColumn="0" w:noHBand="0" w:noVBand="1"/>
      </w:tblPr>
      <w:tblGrid>
        <w:gridCol w:w="2234"/>
        <w:gridCol w:w="1178"/>
        <w:gridCol w:w="2444"/>
        <w:gridCol w:w="2492"/>
      </w:tblGrid>
      <w:tr w:rsidR="00A12E85" w:rsidRPr="00FD5F7A" w:rsidTr="00FD2FFA">
        <w:trPr>
          <w:trHeight w:val="285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D5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Pr="00FD5F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85" w:rsidRPr="00FD5F7A" w:rsidRDefault="00A12E85" w:rsidP="00FD2FF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D5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первая очередь (2018)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расчетный срок (20</w:t>
            </w:r>
            <w:r w:rsidRPr="00FD5F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33</w:t>
            </w:r>
            <w:r w:rsidRPr="00FD5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12E85" w:rsidRPr="00FD5F7A" w:rsidTr="004436EC">
        <w:trPr>
          <w:trHeight w:val="28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4436E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5F7A">
              <w:rPr>
                <w:rFonts w:ascii="Arial" w:hAnsi="Arial" w:cs="Arial"/>
                <w:sz w:val="20"/>
                <w:szCs w:val="20"/>
              </w:rPr>
              <w:t>д.Бахариха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4436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F7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A12E85" w:rsidRPr="00FD5F7A" w:rsidTr="004436EC">
        <w:trPr>
          <w:trHeight w:val="28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4436E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5F7A">
              <w:rPr>
                <w:rFonts w:ascii="Arial" w:hAnsi="Arial" w:cs="Arial"/>
                <w:sz w:val="20"/>
                <w:szCs w:val="20"/>
              </w:rPr>
              <w:t>д.Богданово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4436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F7A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A12E85" w:rsidRPr="00FD5F7A" w:rsidTr="004436EC">
        <w:trPr>
          <w:trHeight w:val="28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4436E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5F7A">
              <w:rPr>
                <w:rFonts w:ascii="Arial" w:hAnsi="Arial" w:cs="Arial"/>
                <w:sz w:val="20"/>
                <w:szCs w:val="20"/>
              </w:rPr>
              <w:t>д.Будилиха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4436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F7A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A12E85" w:rsidRPr="00FD5F7A" w:rsidTr="004436EC">
        <w:trPr>
          <w:trHeight w:val="28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4436E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5F7A">
              <w:rPr>
                <w:rFonts w:ascii="Arial" w:hAnsi="Arial" w:cs="Arial"/>
                <w:sz w:val="20"/>
                <w:szCs w:val="20"/>
              </w:rPr>
              <w:t>д.Капустиха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4436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F7A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</w:tr>
      <w:tr w:rsidR="00A12E85" w:rsidRPr="00FD5F7A" w:rsidTr="004436EC">
        <w:trPr>
          <w:trHeight w:val="28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4436E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5F7A">
              <w:rPr>
                <w:rFonts w:ascii="Arial" w:hAnsi="Arial" w:cs="Arial"/>
                <w:sz w:val="20"/>
                <w:szCs w:val="20"/>
              </w:rPr>
              <w:t>д.Лучиновка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4436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F7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A12E85" w:rsidRPr="00FD5F7A" w:rsidTr="004436EC">
        <w:trPr>
          <w:trHeight w:val="28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4436E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5F7A">
              <w:rPr>
                <w:rFonts w:ascii="Arial" w:hAnsi="Arial" w:cs="Arial"/>
                <w:sz w:val="20"/>
                <w:szCs w:val="20"/>
              </w:rPr>
              <w:t>д.Площаниха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4436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F7A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A12E85" w:rsidRPr="00FD5F7A" w:rsidTr="004436EC">
        <w:trPr>
          <w:trHeight w:val="28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4436E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5F7A">
              <w:rPr>
                <w:rFonts w:ascii="Arial" w:hAnsi="Arial" w:cs="Arial"/>
                <w:sz w:val="20"/>
                <w:szCs w:val="20"/>
              </w:rPr>
              <w:t>д.Русениха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4436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F7A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</w:tr>
      <w:tr w:rsidR="00A12E85" w:rsidRPr="00FD5F7A" w:rsidTr="004436EC">
        <w:trPr>
          <w:trHeight w:val="28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4436E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5F7A">
              <w:rPr>
                <w:rFonts w:ascii="Arial" w:hAnsi="Arial" w:cs="Arial"/>
                <w:sz w:val="20"/>
                <w:szCs w:val="20"/>
              </w:rPr>
              <w:t>д.Усиха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4436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F7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A12E85" w:rsidRPr="00FD5F7A" w:rsidTr="004436EC">
        <w:trPr>
          <w:trHeight w:val="28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4436E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5F7A">
              <w:rPr>
                <w:rFonts w:ascii="Arial" w:hAnsi="Arial" w:cs="Arial"/>
                <w:sz w:val="20"/>
                <w:szCs w:val="20"/>
              </w:rPr>
              <w:t>д.Чернышиха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4436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F7A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A12E85" w:rsidRPr="00FD5F7A" w:rsidTr="004436EC">
        <w:trPr>
          <w:trHeight w:val="28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4436E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5F7A">
              <w:rPr>
                <w:rFonts w:ascii="Arial" w:hAnsi="Arial" w:cs="Arial"/>
                <w:sz w:val="20"/>
                <w:szCs w:val="20"/>
              </w:rPr>
              <w:t>д.Чухломка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4436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F7A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</w:tr>
      <w:tr w:rsidR="00A12E85" w:rsidRPr="00FD5F7A" w:rsidTr="004436EC">
        <w:trPr>
          <w:trHeight w:val="28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4436E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5F7A">
              <w:rPr>
                <w:rFonts w:ascii="Arial" w:hAnsi="Arial" w:cs="Arial"/>
                <w:sz w:val="20"/>
                <w:szCs w:val="20"/>
              </w:rPr>
              <w:t>д.Щербачиха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4436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F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A12E85" w:rsidRPr="00FD5F7A" w:rsidTr="00FD2FFA">
        <w:trPr>
          <w:trHeight w:val="28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FD2FF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5F7A">
              <w:rPr>
                <w:rFonts w:ascii="Arial" w:hAnsi="Arial" w:cs="Arial"/>
                <w:b/>
                <w:sz w:val="20"/>
                <w:szCs w:val="20"/>
              </w:rPr>
              <w:t>1050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b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b/>
                <w:color w:val="000000"/>
                <w:sz w:val="20"/>
                <w:szCs w:val="20"/>
              </w:rPr>
              <w:t>1102</w:t>
            </w:r>
          </w:p>
        </w:tc>
      </w:tr>
    </w:tbl>
    <w:p w:rsidR="00D434E6" w:rsidRPr="00FD5F7A" w:rsidRDefault="00D434E6" w:rsidP="00DA585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lang w:val="en-US"/>
        </w:rPr>
      </w:pPr>
    </w:p>
    <w:p w:rsidR="00CD1010" w:rsidRPr="00FD5F7A" w:rsidRDefault="00CD1010" w:rsidP="00DA585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lang w:val="en-US"/>
        </w:rPr>
      </w:pPr>
    </w:p>
    <w:p w:rsidR="00584ADD" w:rsidRPr="00FD5F7A" w:rsidRDefault="00D8077C" w:rsidP="00BC3BFA">
      <w:pPr>
        <w:pStyle w:val="3"/>
        <w:spacing w:before="0" w:line="360" w:lineRule="auto"/>
        <w:rPr>
          <w:rFonts w:ascii="Arial" w:hAnsi="Arial" w:cs="Arial"/>
          <w:bCs w:val="0"/>
          <w:color w:val="auto"/>
          <w:sz w:val="24"/>
          <w:szCs w:val="24"/>
        </w:rPr>
      </w:pPr>
      <w:bookmarkStart w:id="2" w:name="_Toc374032689"/>
      <w:r w:rsidRPr="00FD5F7A">
        <w:rPr>
          <w:rFonts w:ascii="Arial" w:hAnsi="Arial" w:cs="Arial"/>
          <w:bCs w:val="0"/>
          <w:color w:val="auto"/>
          <w:sz w:val="24"/>
          <w:szCs w:val="24"/>
        </w:rPr>
        <w:t>1.</w:t>
      </w:r>
      <w:r w:rsidR="00584ADD" w:rsidRPr="00FD5F7A">
        <w:rPr>
          <w:rFonts w:ascii="Arial" w:hAnsi="Arial" w:cs="Arial"/>
          <w:bCs w:val="0"/>
          <w:color w:val="auto"/>
          <w:sz w:val="24"/>
          <w:szCs w:val="24"/>
        </w:rPr>
        <w:t>2 НОРМАТИВНО-ПРАВОВАЯ БАЗА</w:t>
      </w:r>
      <w:bookmarkEnd w:id="2"/>
    </w:p>
    <w:p w:rsidR="00DA585A" w:rsidRPr="00FD5F7A" w:rsidRDefault="00D434E6" w:rsidP="00DA58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FD5F7A">
        <w:rPr>
          <w:rFonts w:ascii="Arial" w:hAnsi="Arial" w:cs="Arial"/>
        </w:rPr>
        <w:t>Генеральн</w:t>
      </w:r>
      <w:r w:rsidR="00217201" w:rsidRPr="00FD5F7A">
        <w:rPr>
          <w:rFonts w:ascii="Arial" w:hAnsi="Arial" w:cs="Arial"/>
        </w:rPr>
        <w:t>ый</w:t>
      </w:r>
      <w:r w:rsidRPr="00FD5F7A">
        <w:rPr>
          <w:rFonts w:ascii="Arial" w:hAnsi="Arial" w:cs="Arial"/>
        </w:rPr>
        <w:t xml:space="preserve"> план разработан в соответствии со следующими техническими и нормативно-правовыми документами:</w:t>
      </w:r>
    </w:p>
    <w:p w:rsidR="004436EC" w:rsidRPr="00FD5F7A" w:rsidRDefault="004436EC" w:rsidP="00DA58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</w:p>
    <w:p w:rsidR="00155F19" w:rsidRPr="00FD5F7A" w:rsidRDefault="00AB181B" w:rsidP="00DA585A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bookmarkStart w:id="3" w:name="_Toc357178530"/>
      <w:bookmarkStart w:id="4" w:name="_Toc357179107"/>
      <w:bookmarkStart w:id="5" w:name="_Toc359404611"/>
      <w:r w:rsidRPr="00FD5F7A">
        <w:rPr>
          <w:rFonts w:ascii="Arial" w:hAnsi="Arial" w:cs="Arial"/>
          <w:b/>
          <w:sz w:val="24"/>
          <w:szCs w:val="24"/>
        </w:rPr>
        <w:t>Федеральные нормативно-правовые акты и программы</w:t>
      </w:r>
      <w:bookmarkEnd w:id="3"/>
      <w:bookmarkEnd w:id="4"/>
      <w:bookmarkEnd w:id="5"/>
    </w:p>
    <w:p w:rsidR="00D50498" w:rsidRPr="00FD5F7A" w:rsidRDefault="00D50498" w:rsidP="0008207D">
      <w:pPr>
        <w:pStyle w:val="a"/>
        <w:widowControl w:val="0"/>
        <w:numPr>
          <w:ilvl w:val="0"/>
          <w:numId w:val="13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bookmarkStart w:id="6" w:name="_Toc357178531"/>
      <w:bookmarkStart w:id="7" w:name="_Toc357179108"/>
      <w:bookmarkStart w:id="8" w:name="_Toc359404612"/>
      <w:r w:rsidRPr="00FD5F7A">
        <w:rPr>
          <w:rFonts w:ascii="Arial" w:hAnsi="Arial" w:cs="Arial"/>
          <w:sz w:val="22"/>
          <w:szCs w:val="22"/>
        </w:rPr>
        <w:t xml:space="preserve">Градостроительный кодекс Российской Федерации от 29.12.2004 г. </w:t>
      </w:r>
      <w:r w:rsidR="004436EC" w:rsidRPr="00FD5F7A">
        <w:rPr>
          <w:rFonts w:ascii="Arial" w:hAnsi="Arial" w:cs="Arial"/>
          <w:sz w:val="22"/>
          <w:szCs w:val="22"/>
        </w:rPr>
        <w:t xml:space="preserve">                                   </w:t>
      </w:r>
      <w:r w:rsidRPr="00FD5F7A">
        <w:rPr>
          <w:rFonts w:ascii="Arial" w:hAnsi="Arial" w:cs="Arial"/>
          <w:sz w:val="22"/>
          <w:szCs w:val="22"/>
        </w:rPr>
        <w:t>№ 190 – ФЗ;</w:t>
      </w:r>
    </w:p>
    <w:p w:rsidR="00D50498" w:rsidRPr="00FD5F7A" w:rsidRDefault="00D50498" w:rsidP="0008207D">
      <w:pPr>
        <w:pStyle w:val="a"/>
        <w:widowControl w:val="0"/>
        <w:numPr>
          <w:ilvl w:val="0"/>
          <w:numId w:val="13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FD5F7A">
        <w:rPr>
          <w:rFonts w:ascii="Arial" w:hAnsi="Arial" w:cs="Arial"/>
          <w:sz w:val="22"/>
          <w:szCs w:val="22"/>
        </w:rPr>
        <w:t>Земельный кодекс Российской Федерации от 25.10.2001 г. № 136-ФЗ;</w:t>
      </w:r>
    </w:p>
    <w:p w:rsidR="00D50498" w:rsidRPr="00FD5F7A" w:rsidRDefault="00D50498" w:rsidP="0008207D">
      <w:pPr>
        <w:pStyle w:val="a"/>
        <w:widowControl w:val="0"/>
        <w:numPr>
          <w:ilvl w:val="0"/>
          <w:numId w:val="13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FD5F7A">
        <w:rPr>
          <w:rFonts w:ascii="Arial" w:hAnsi="Arial" w:cs="Arial"/>
          <w:sz w:val="22"/>
          <w:szCs w:val="22"/>
        </w:rPr>
        <w:t xml:space="preserve">Водный кодекс Российской Федерации от 03.06.2006 г. № 74-ФЗ; </w:t>
      </w:r>
    </w:p>
    <w:p w:rsidR="00D50498" w:rsidRPr="00FD5F7A" w:rsidRDefault="00D50498" w:rsidP="0008207D">
      <w:pPr>
        <w:pStyle w:val="a"/>
        <w:widowControl w:val="0"/>
        <w:numPr>
          <w:ilvl w:val="0"/>
          <w:numId w:val="13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FD5F7A">
        <w:rPr>
          <w:rFonts w:ascii="Arial" w:hAnsi="Arial" w:cs="Arial"/>
          <w:sz w:val="22"/>
          <w:szCs w:val="22"/>
        </w:rPr>
        <w:t>Лесной кодекс Российской Федерации от 04.12.2006 г. № 200-ФЗ;</w:t>
      </w:r>
    </w:p>
    <w:p w:rsidR="00D50498" w:rsidRPr="00FD5F7A" w:rsidRDefault="00D50498" w:rsidP="0008207D">
      <w:pPr>
        <w:pStyle w:val="a"/>
        <w:widowControl w:val="0"/>
        <w:numPr>
          <w:ilvl w:val="0"/>
          <w:numId w:val="13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FD5F7A">
        <w:rPr>
          <w:rFonts w:ascii="Arial" w:hAnsi="Arial" w:cs="Arial"/>
          <w:sz w:val="22"/>
          <w:szCs w:val="22"/>
        </w:rPr>
        <w:t xml:space="preserve">Федеральный закон от 24.12.2004 года № 172-ФЗ "О порядке перевода земель и земельных участков из одной категории в другую";  </w:t>
      </w:r>
    </w:p>
    <w:p w:rsidR="00D50498" w:rsidRPr="00FD5F7A" w:rsidRDefault="00D50498" w:rsidP="0008207D">
      <w:pPr>
        <w:pStyle w:val="a"/>
        <w:widowControl w:val="0"/>
        <w:numPr>
          <w:ilvl w:val="0"/>
          <w:numId w:val="13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FD5F7A">
        <w:rPr>
          <w:rFonts w:ascii="Arial" w:hAnsi="Arial" w:cs="Arial"/>
          <w:sz w:val="22"/>
          <w:szCs w:val="22"/>
        </w:rPr>
        <w:t xml:space="preserve">Федеральный </w:t>
      </w:r>
      <w:hyperlink r:id="rId14" w:history="1">
        <w:r w:rsidRPr="00FD5F7A">
          <w:rPr>
            <w:rFonts w:ascii="Arial" w:hAnsi="Arial" w:cs="Arial"/>
            <w:sz w:val="22"/>
            <w:szCs w:val="22"/>
          </w:rPr>
          <w:t>закон</w:t>
        </w:r>
      </w:hyperlink>
      <w:r w:rsidRPr="00FD5F7A">
        <w:rPr>
          <w:rFonts w:ascii="Arial" w:hAnsi="Arial" w:cs="Arial"/>
          <w:sz w:val="22"/>
          <w:szCs w:val="22"/>
        </w:rPr>
        <w:t xml:space="preserve"> от 14 марта 1995 г. № 33-ФЗ "Об особо охраняемых природных территориях";</w:t>
      </w:r>
    </w:p>
    <w:p w:rsidR="00D50498" w:rsidRPr="00FD5F7A" w:rsidRDefault="00D50498" w:rsidP="0008207D">
      <w:pPr>
        <w:pStyle w:val="a"/>
        <w:widowControl w:val="0"/>
        <w:numPr>
          <w:ilvl w:val="0"/>
          <w:numId w:val="13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FD5F7A">
        <w:rPr>
          <w:rFonts w:ascii="Arial" w:hAnsi="Arial" w:cs="Arial"/>
          <w:sz w:val="22"/>
          <w:szCs w:val="22"/>
        </w:rPr>
        <w:t>Федеральный закон от 23.02.1995 г. № 26-ФЗ "О природных лечебных ресурсах, лечебно-оздоровительных местностях и курортах";</w:t>
      </w:r>
    </w:p>
    <w:p w:rsidR="00D50498" w:rsidRPr="00FD5F7A" w:rsidRDefault="00D50498" w:rsidP="0008207D">
      <w:pPr>
        <w:pStyle w:val="a"/>
        <w:widowControl w:val="0"/>
        <w:numPr>
          <w:ilvl w:val="0"/>
          <w:numId w:val="13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FD5F7A">
        <w:rPr>
          <w:rFonts w:ascii="Arial" w:hAnsi="Arial" w:cs="Arial"/>
          <w:sz w:val="22"/>
          <w:szCs w:val="22"/>
        </w:rPr>
        <w:t xml:space="preserve">Федеральный закон от 06.10.2003 г. </w:t>
      </w:r>
      <w:proofErr w:type="gramStart"/>
      <w:r w:rsidRPr="00FD5F7A">
        <w:rPr>
          <w:rFonts w:ascii="Arial" w:hAnsi="Arial" w:cs="Arial"/>
          <w:sz w:val="22"/>
          <w:szCs w:val="22"/>
        </w:rPr>
        <w:t>№  131</w:t>
      </w:r>
      <w:proofErr w:type="gramEnd"/>
      <w:r w:rsidRPr="00FD5F7A">
        <w:rPr>
          <w:rFonts w:ascii="Arial" w:hAnsi="Arial" w:cs="Arial"/>
          <w:sz w:val="22"/>
          <w:szCs w:val="22"/>
        </w:rPr>
        <w:t xml:space="preserve"> - ФЗ "Об общих принципах организации местного самоуправления в Российской Федерации"; </w:t>
      </w:r>
    </w:p>
    <w:p w:rsidR="00D50498" w:rsidRPr="00FD5F7A" w:rsidRDefault="00D50498" w:rsidP="0008207D">
      <w:pPr>
        <w:pStyle w:val="a"/>
        <w:widowControl w:val="0"/>
        <w:numPr>
          <w:ilvl w:val="0"/>
          <w:numId w:val="13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FD5F7A">
        <w:rPr>
          <w:rFonts w:ascii="Arial" w:hAnsi="Arial" w:cs="Arial"/>
          <w:sz w:val="22"/>
          <w:szCs w:val="22"/>
        </w:rPr>
        <w:t>Постановление Правительства РФ от 09.06.2006 г. № 363 "Об информационном обеспечении градостроительной деятельности";</w:t>
      </w:r>
    </w:p>
    <w:p w:rsidR="00D50498" w:rsidRPr="00FD5F7A" w:rsidRDefault="00D50498" w:rsidP="0008207D">
      <w:pPr>
        <w:pStyle w:val="a"/>
        <w:widowControl w:val="0"/>
        <w:numPr>
          <w:ilvl w:val="0"/>
          <w:numId w:val="13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FD5F7A">
        <w:rPr>
          <w:rFonts w:ascii="Arial" w:hAnsi="Arial" w:cs="Arial"/>
          <w:sz w:val="22"/>
          <w:szCs w:val="22"/>
        </w:rPr>
        <w:t xml:space="preserve">Постановление Правительства РФ от 24.03.2007 года №178 "Об утверждении Положения о согласовании проектов схем территориального планирования субъектов РФ </w:t>
      </w:r>
      <w:r w:rsidRPr="00FD5F7A">
        <w:rPr>
          <w:rFonts w:ascii="Arial" w:hAnsi="Arial" w:cs="Arial"/>
          <w:sz w:val="22"/>
          <w:szCs w:val="22"/>
        </w:rPr>
        <w:lastRenderedPageBreak/>
        <w:t xml:space="preserve">и проектов документов территориального планирования муниципальных образований"; </w:t>
      </w:r>
    </w:p>
    <w:p w:rsidR="00D50498" w:rsidRPr="00FD5F7A" w:rsidRDefault="00D50498" w:rsidP="0008207D">
      <w:pPr>
        <w:pStyle w:val="a"/>
        <w:widowControl w:val="0"/>
        <w:numPr>
          <w:ilvl w:val="0"/>
          <w:numId w:val="13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FD5F7A">
        <w:rPr>
          <w:rFonts w:ascii="Arial" w:hAnsi="Arial" w:cs="Arial"/>
          <w:sz w:val="22"/>
          <w:szCs w:val="22"/>
        </w:rPr>
        <w:t xml:space="preserve">Приказ Минрегиона РФ от 26.05.2011 г. № 244 "Об утверждении Методических рекомендаций по разработке проектов генеральных планов поселений и городских округов"; </w:t>
      </w:r>
    </w:p>
    <w:p w:rsidR="00D50498" w:rsidRPr="00FD5F7A" w:rsidRDefault="00D50498" w:rsidP="0008207D">
      <w:pPr>
        <w:pStyle w:val="a"/>
        <w:widowControl w:val="0"/>
        <w:numPr>
          <w:ilvl w:val="0"/>
          <w:numId w:val="13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FD5F7A">
        <w:rPr>
          <w:rFonts w:ascii="Arial" w:hAnsi="Arial" w:cs="Arial"/>
          <w:sz w:val="22"/>
          <w:szCs w:val="22"/>
        </w:rPr>
        <w:t>Приказ Минрегиона РФ от 30.08.2007 г. №85 "Об утверждении документов по ведению информационной системы обеспечения градостроительной деятельности" (вместе с "Положением о системе классификации и кодирования, используемой при ведении книг, входящих в состав информационной системы обеспечения градостроительной деятельности", "Положением о порядке ведения книг, входящих в состав информационной системы обеспечения градостроительной деятельности, и порядке присвоения регистрационных и идентификационных номеров");</w:t>
      </w:r>
    </w:p>
    <w:p w:rsidR="00D50498" w:rsidRPr="00FD5F7A" w:rsidRDefault="00D50498" w:rsidP="0008207D">
      <w:pPr>
        <w:pStyle w:val="a"/>
        <w:widowControl w:val="0"/>
        <w:numPr>
          <w:ilvl w:val="0"/>
          <w:numId w:val="13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FD5F7A">
        <w:rPr>
          <w:rFonts w:ascii="Arial" w:hAnsi="Arial" w:cs="Arial"/>
          <w:sz w:val="22"/>
          <w:szCs w:val="22"/>
        </w:rPr>
        <w:t>СанПиН 2.2.1/2.1.1.1200-03 "Санитарно-защитные зоны и санитарная классификация предприятий, сооружений и иных объектов", утвержден Постановлением Главного государственного санитарного врача РФ от 25.09.2007 г. № 74;</w:t>
      </w:r>
    </w:p>
    <w:p w:rsidR="00D50498" w:rsidRPr="00FD5F7A" w:rsidRDefault="00D50498" w:rsidP="0008207D">
      <w:pPr>
        <w:pStyle w:val="a"/>
        <w:widowControl w:val="0"/>
        <w:numPr>
          <w:ilvl w:val="0"/>
          <w:numId w:val="13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FD5F7A">
        <w:rPr>
          <w:rFonts w:ascii="Arial" w:hAnsi="Arial" w:cs="Arial"/>
          <w:sz w:val="22"/>
          <w:szCs w:val="22"/>
        </w:rPr>
        <w:t>СП 42.13330.2011 «Градостроительство. Планировка и застройка городских и сельских поселений». Актуализированная редакция СНиП 2.07.01-89*, утвержден Приказом Минрегиона РФ от 28.12.2010 г. №820;</w:t>
      </w:r>
    </w:p>
    <w:p w:rsidR="00D50498" w:rsidRPr="00FD5F7A" w:rsidRDefault="00D50498" w:rsidP="0008207D">
      <w:pPr>
        <w:pStyle w:val="a"/>
        <w:numPr>
          <w:ilvl w:val="0"/>
          <w:numId w:val="13"/>
        </w:numPr>
        <w:tabs>
          <w:tab w:val="left" w:pos="1134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FD5F7A">
        <w:rPr>
          <w:rFonts w:ascii="Arial" w:hAnsi="Arial" w:cs="Arial"/>
          <w:sz w:val="22"/>
          <w:szCs w:val="22"/>
        </w:rPr>
        <w:t>Федеральный закон от 24 июля 2007 г. № 221-ФЗ "О государственном кадастре недвижимости".</w:t>
      </w:r>
    </w:p>
    <w:p w:rsidR="004436EC" w:rsidRPr="00FD5F7A" w:rsidRDefault="004436EC" w:rsidP="004436EC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:rsidR="00155F19" w:rsidRPr="00FD5F7A" w:rsidRDefault="00AB181B" w:rsidP="00DA585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D5F7A">
        <w:rPr>
          <w:rFonts w:ascii="Arial" w:hAnsi="Arial" w:cs="Arial"/>
          <w:b/>
          <w:sz w:val="24"/>
          <w:szCs w:val="24"/>
        </w:rPr>
        <w:t>Региональные нормативно-правовые акты и программы</w:t>
      </w:r>
      <w:bookmarkEnd w:id="6"/>
      <w:bookmarkEnd w:id="7"/>
      <w:bookmarkEnd w:id="8"/>
    </w:p>
    <w:p w:rsidR="00D50498" w:rsidRPr="00FD5F7A" w:rsidRDefault="00D50498" w:rsidP="004436EC">
      <w:pPr>
        <w:spacing w:line="360" w:lineRule="auto"/>
        <w:ind w:firstLine="709"/>
        <w:rPr>
          <w:rFonts w:ascii="Arial" w:hAnsi="Arial" w:cs="Arial"/>
        </w:rPr>
      </w:pPr>
      <w:bookmarkStart w:id="9" w:name="_Toc357178532"/>
      <w:bookmarkStart w:id="10" w:name="_Toc357179109"/>
      <w:bookmarkStart w:id="11" w:name="_Toc359404613"/>
      <w:r w:rsidRPr="00FD5F7A">
        <w:rPr>
          <w:rFonts w:ascii="Arial" w:hAnsi="Arial" w:cs="Arial"/>
        </w:rPr>
        <w:t xml:space="preserve">Ниже приведен перечень программ и планов социально-экономического развития, принятие которых оказывает значительное влияние на развитие </w:t>
      </w:r>
      <w:proofErr w:type="spellStart"/>
      <w:r w:rsidR="005868A2" w:rsidRPr="00FD5F7A">
        <w:rPr>
          <w:rFonts w:ascii="Arial" w:hAnsi="Arial" w:cs="Arial"/>
        </w:rPr>
        <w:t>Капустихинского</w:t>
      </w:r>
      <w:proofErr w:type="spellEnd"/>
      <w:r w:rsidR="005868A2" w:rsidRPr="00FD5F7A">
        <w:rPr>
          <w:rFonts w:ascii="Arial" w:hAnsi="Arial" w:cs="Arial"/>
        </w:rPr>
        <w:t xml:space="preserve"> </w:t>
      </w:r>
      <w:r w:rsidR="00907CD2" w:rsidRPr="00FD5F7A">
        <w:rPr>
          <w:rFonts w:ascii="Arial" w:hAnsi="Arial" w:cs="Arial"/>
        </w:rPr>
        <w:t>сельсовета</w:t>
      </w:r>
      <w:r w:rsidRPr="00FD5F7A">
        <w:rPr>
          <w:rFonts w:ascii="Arial" w:hAnsi="Arial" w:cs="Arial"/>
        </w:rPr>
        <w:t>.</w:t>
      </w:r>
    </w:p>
    <w:p w:rsidR="00D50498" w:rsidRPr="00FD5F7A" w:rsidRDefault="00D50498" w:rsidP="0008207D">
      <w:pPr>
        <w:pStyle w:val="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FD5F7A">
        <w:rPr>
          <w:rFonts w:ascii="Arial" w:hAnsi="Arial" w:cs="Arial"/>
          <w:sz w:val="22"/>
          <w:szCs w:val="22"/>
        </w:rPr>
        <w:t>Схема территориального планирования Нижегородской области (Утверждена Постановлением Правительства Нижегородской области «Об утверждении схемы территориального планирования Нижегородской области» №254 от 29.04.2010 г.;</w:t>
      </w:r>
    </w:p>
    <w:p w:rsidR="00D50498" w:rsidRPr="00FD5F7A" w:rsidRDefault="00D50498" w:rsidP="0008207D">
      <w:pPr>
        <w:pStyle w:val="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FD5F7A">
        <w:rPr>
          <w:rFonts w:ascii="Arial" w:hAnsi="Arial" w:cs="Arial"/>
          <w:sz w:val="22"/>
          <w:szCs w:val="22"/>
        </w:rPr>
        <w:t>Стратегия развития Нижегородской области до 2020 года, утвержденная постановлением правительства Нижег</w:t>
      </w:r>
      <w:r w:rsidR="004436EC" w:rsidRPr="00FD5F7A">
        <w:rPr>
          <w:rFonts w:ascii="Arial" w:hAnsi="Arial" w:cs="Arial"/>
          <w:sz w:val="22"/>
          <w:szCs w:val="22"/>
        </w:rPr>
        <w:t>ородской области от 17 апреля 20</w:t>
      </w:r>
      <w:r w:rsidRPr="00FD5F7A">
        <w:rPr>
          <w:rFonts w:ascii="Arial" w:hAnsi="Arial" w:cs="Arial"/>
          <w:sz w:val="22"/>
          <w:szCs w:val="22"/>
        </w:rPr>
        <w:t>06 года №127;</w:t>
      </w:r>
    </w:p>
    <w:p w:rsidR="00D50498" w:rsidRPr="00FD5F7A" w:rsidRDefault="00D50498" w:rsidP="0008207D">
      <w:pPr>
        <w:pStyle w:val="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FD5F7A">
        <w:rPr>
          <w:rFonts w:ascii="Arial" w:hAnsi="Arial" w:cs="Arial"/>
          <w:sz w:val="22"/>
          <w:szCs w:val="22"/>
        </w:rPr>
        <w:t>«Концепция развития и совершенствования сети автомобильных дорог общего пользования Нижегородской области на перспективу до 2025 года», разработанная НИПИ территориального развития и транспортной инфраструктуры (г. Санкт-Петербург);</w:t>
      </w:r>
    </w:p>
    <w:p w:rsidR="00D50498" w:rsidRPr="00FD5F7A" w:rsidRDefault="00D50498" w:rsidP="0008207D">
      <w:pPr>
        <w:pStyle w:val="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FD5F7A">
        <w:rPr>
          <w:rFonts w:ascii="Arial" w:hAnsi="Arial" w:cs="Arial"/>
          <w:sz w:val="22"/>
          <w:szCs w:val="22"/>
        </w:rPr>
        <w:t>Областная целевая программа «Развитие социальной и инженерной инфраструктуры как основы повышения качества жизни населения Нижегородской области на 2011-2013 годы», утвержденная постановлением Правительства Нижегородской области                  от 1 сентября 2010 года №567;</w:t>
      </w:r>
    </w:p>
    <w:p w:rsidR="00D50498" w:rsidRPr="00FD5F7A" w:rsidRDefault="00D50498" w:rsidP="0008207D">
      <w:pPr>
        <w:pStyle w:val="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FD5F7A">
        <w:rPr>
          <w:rFonts w:ascii="Arial" w:eastAsia="Times New Roman" w:hAnsi="Arial" w:cs="Arial"/>
          <w:bCs/>
          <w:sz w:val="22"/>
          <w:szCs w:val="22"/>
        </w:rPr>
        <w:lastRenderedPageBreak/>
        <w:t>Областная целевая программа «Развитие обращения с отходами производства и потребления в Нижегородской области на 2009-2014 годы», утвержденная постановлением Правительства Нижегородской области от 6 марта 2009 года №104;</w:t>
      </w:r>
    </w:p>
    <w:p w:rsidR="00D50498" w:rsidRPr="00FD5F7A" w:rsidRDefault="00D50498" w:rsidP="0008207D">
      <w:pPr>
        <w:pStyle w:val="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FD5F7A">
        <w:rPr>
          <w:rFonts w:ascii="Arial" w:eastAsia="Times New Roman" w:hAnsi="Arial" w:cs="Arial"/>
          <w:bCs/>
          <w:sz w:val="22"/>
          <w:szCs w:val="22"/>
        </w:rPr>
        <w:t>Концепция демографического развития Нижегородской области на период до 2020 года, утвержденная постановлением Правительства Нижегородской области                 от 27 июня 2007 года №201;</w:t>
      </w:r>
    </w:p>
    <w:p w:rsidR="00D50498" w:rsidRPr="00FD5F7A" w:rsidRDefault="00D50498" w:rsidP="0008207D">
      <w:pPr>
        <w:pStyle w:val="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FD5F7A">
        <w:rPr>
          <w:rFonts w:ascii="Arial" w:eastAsia="Times New Roman" w:hAnsi="Arial" w:cs="Arial"/>
          <w:bCs/>
          <w:sz w:val="22"/>
          <w:szCs w:val="22"/>
        </w:rPr>
        <w:t>«Программа развития сети автомобильных дорог общего пользования Нижегородской области и искусственных сооружений на них до 2022 года»;</w:t>
      </w:r>
    </w:p>
    <w:p w:rsidR="00D50498" w:rsidRPr="00FD5F7A" w:rsidRDefault="00D50498" w:rsidP="0008207D">
      <w:pPr>
        <w:pStyle w:val="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FD5F7A">
        <w:rPr>
          <w:rFonts w:ascii="Arial" w:eastAsia="Times New Roman" w:hAnsi="Arial" w:cs="Arial"/>
          <w:bCs/>
          <w:sz w:val="22"/>
          <w:szCs w:val="22"/>
        </w:rPr>
        <w:t>Областная целевая программа «Развитие физической культуры и спорта на 2005-2015 годы»;</w:t>
      </w:r>
    </w:p>
    <w:p w:rsidR="00D50498" w:rsidRPr="00FD5F7A" w:rsidRDefault="00D50498" w:rsidP="0008207D">
      <w:pPr>
        <w:pStyle w:val="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FD5F7A">
        <w:rPr>
          <w:rFonts w:ascii="Arial" w:eastAsia="Times New Roman" w:hAnsi="Arial" w:cs="Arial"/>
          <w:bCs/>
          <w:sz w:val="22"/>
          <w:szCs w:val="22"/>
        </w:rPr>
        <w:t>Областная целевая программа «Развитие внутреннего и въездного туризма в Нижегородской области в 2012-2016 годах», утвержденная постановлением Правительства Нижегородской области от 04 октября 2011 года №797;</w:t>
      </w:r>
    </w:p>
    <w:p w:rsidR="00D50498" w:rsidRPr="00FD5F7A" w:rsidRDefault="00D50498" w:rsidP="0008207D">
      <w:pPr>
        <w:pStyle w:val="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rFonts w:ascii="Arial" w:eastAsia="Times New Roman" w:hAnsi="Arial" w:cs="Arial"/>
          <w:bCs/>
          <w:sz w:val="22"/>
          <w:szCs w:val="22"/>
        </w:rPr>
      </w:pPr>
      <w:r w:rsidRPr="00FD5F7A">
        <w:rPr>
          <w:rFonts w:ascii="Arial" w:eastAsia="Times New Roman" w:hAnsi="Arial" w:cs="Arial"/>
          <w:bCs/>
          <w:sz w:val="22"/>
          <w:szCs w:val="22"/>
        </w:rPr>
        <w:t>Программа «О мероприятиях по развитию производственных сил Воскресенского муниципального района Нижегородской области на 2013-2020 годы», утвержденная распоряжением администрации Воскресенского района от 28 ноября 2012 года №1792-р.</w:t>
      </w:r>
    </w:p>
    <w:p w:rsidR="004436EC" w:rsidRPr="00FD5F7A" w:rsidRDefault="004436EC" w:rsidP="004436EC">
      <w:pPr>
        <w:pStyle w:val="a"/>
        <w:numPr>
          <w:ilvl w:val="0"/>
          <w:numId w:val="0"/>
        </w:numPr>
        <w:tabs>
          <w:tab w:val="left" w:pos="993"/>
        </w:tabs>
        <w:spacing w:line="360" w:lineRule="auto"/>
        <w:ind w:left="709"/>
        <w:rPr>
          <w:rFonts w:ascii="Arial" w:eastAsia="Times New Roman" w:hAnsi="Arial" w:cs="Arial"/>
          <w:bCs/>
          <w:sz w:val="22"/>
          <w:szCs w:val="22"/>
        </w:rPr>
      </w:pPr>
    </w:p>
    <w:p w:rsidR="00155F19" w:rsidRPr="00FD5F7A" w:rsidRDefault="00AB181B" w:rsidP="00D5049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D5F7A">
        <w:rPr>
          <w:rFonts w:ascii="Arial" w:hAnsi="Arial" w:cs="Arial"/>
          <w:b/>
          <w:sz w:val="24"/>
          <w:szCs w:val="24"/>
        </w:rPr>
        <w:t>Районные нормативно-правовые акты и программы</w:t>
      </w:r>
      <w:bookmarkEnd w:id="9"/>
      <w:bookmarkEnd w:id="10"/>
      <w:bookmarkEnd w:id="11"/>
    </w:p>
    <w:p w:rsidR="00E33A01" w:rsidRPr="00FD5F7A" w:rsidRDefault="00D50498" w:rsidP="00C61EC6">
      <w:pPr>
        <w:pStyle w:val="a"/>
        <w:numPr>
          <w:ilvl w:val="0"/>
          <w:numId w:val="15"/>
        </w:numPr>
        <w:tabs>
          <w:tab w:val="left" w:pos="142"/>
          <w:tab w:val="left" w:pos="709"/>
        </w:tabs>
        <w:spacing w:line="360" w:lineRule="auto"/>
        <w:ind w:left="0" w:firstLine="426"/>
        <w:rPr>
          <w:rFonts w:ascii="Arial" w:hAnsi="Arial" w:cs="Arial"/>
          <w:sz w:val="22"/>
          <w:szCs w:val="26"/>
        </w:rPr>
      </w:pPr>
      <w:r w:rsidRPr="00FD5F7A">
        <w:rPr>
          <w:rFonts w:ascii="Arial" w:hAnsi="Arial" w:cs="Arial"/>
          <w:sz w:val="22"/>
          <w:szCs w:val="26"/>
        </w:rPr>
        <w:t xml:space="preserve">Устав </w:t>
      </w:r>
      <w:proofErr w:type="spellStart"/>
      <w:r w:rsidR="00A12E85" w:rsidRPr="00FD5F7A">
        <w:rPr>
          <w:rFonts w:ascii="Arial" w:hAnsi="Arial" w:cs="Arial"/>
          <w:sz w:val="22"/>
          <w:szCs w:val="26"/>
        </w:rPr>
        <w:t>Капустихинского</w:t>
      </w:r>
      <w:proofErr w:type="spellEnd"/>
      <w:r w:rsidRPr="00FD5F7A">
        <w:rPr>
          <w:rFonts w:ascii="Arial" w:hAnsi="Arial" w:cs="Arial"/>
          <w:sz w:val="22"/>
          <w:szCs w:val="26"/>
        </w:rPr>
        <w:t xml:space="preserve"> сельсовета Воскресенского муниципального района Нижегородской области;</w:t>
      </w:r>
      <w:r w:rsidR="00E33A01" w:rsidRPr="00FD5F7A">
        <w:rPr>
          <w:rFonts w:ascii="Arial" w:hAnsi="Arial" w:cs="Arial"/>
          <w:szCs w:val="26"/>
        </w:rPr>
        <w:t xml:space="preserve"> </w:t>
      </w:r>
    </w:p>
    <w:p w:rsidR="00D50498" w:rsidRPr="00FD5F7A" w:rsidRDefault="00E33A01" w:rsidP="00C61EC6">
      <w:pPr>
        <w:pStyle w:val="a"/>
        <w:numPr>
          <w:ilvl w:val="0"/>
          <w:numId w:val="15"/>
        </w:numPr>
        <w:tabs>
          <w:tab w:val="left" w:pos="142"/>
          <w:tab w:val="left" w:pos="709"/>
        </w:tabs>
        <w:spacing w:line="360" w:lineRule="auto"/>
        <w:ind w:left="0" w:firstLine="426"/>
        <w:rPr>
          <w:rFonts w:ascii="Arial" w:hAnsi="Arial" w:cs="Arial"/>
          <w:sz w:val="22"/>
          <w:szCs w:val="26"/>
        </w:rPr>
      </w:pPr>
      <w:r w:rsidRPr="00FD5F7A">
        <w:rPr>
          <w:rFonts w:ascii="Arial" w:hAnsi="Arial" w:cs="Arial"/>
          <w:sz w:val="22"/>
          <w:szCs w:val="26"/>
          <w:lang w:val="en-US"/>
        </w:rPr>
        <w:t>C</w:t>
      </w:r>
      <w:proofErr w:type="spellStart"/>
      <w:r w:rsidRPr="00FD5F7A">
        <w:rPr>
          <w:rFonts w:ascii="Arial" w:hAnsi="Arial" w:cs="Arial"/>
          <w:sz w:val="22"/>
          <w:szCs w:val="26"/>
        </w:rPr>
        <w:t>хема</w:t>
      </w:r>
      <w:proofErr w:type="spellEnd"/>
      <w:r w:rsidRPr="00FD5F7A">
        <w:rPr>
          <w:rFonts w:ascii="Arial" w:hAnsi="Arial" w:cs="Arial"/>
          <w:sz w:val="22"/>
          <w:szCs w:val="26"/>
        </w:rPr>
        <w:t xml:space="preserve"> территориального планирования Воскресенского муниципального района Нижегородской области</w:t>
      </w:r>
      <w:r w:rsidR="000E21A2" w:rsidRPr="00FD5F7A">
        <w:rPr>
          <w:rFonts w:ascii="Arial" w:hAnsi="Arial" w:cs="Arial"/>
          <w:sz w:val="22"/>
          <w:szCs w:val="26"/>
        </w:rPr>
        <w:t xml:space="preserve"> (Утверждена решением Земского собрания Воскресенского района от 6 сентября 2013 года №69)</w:t>
      </w:r>
      <w:r w:rsidRPr="00FD5F7A">
        <w:rPr>
          <w:rFonts w:ascii="Arial" w:hAnsi="Arial" w:cs="Arial"/>
          <w:sz w:val="22"/>
          <w:szCs w:val="26"/>
        </w:rPr>
        <w:t>;</w:t>
      </w:r>
    </w:p>
    <w:p w:rsidR="00D50498" w:rsidRPr="00FD5F7A" w:rsidRDefault="00D50498" w:rsidP="0008207D">
      <w:pPr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414"/>
        <w:jc w:val="both"/>
        <w:rPr>
          <w:rFonts w:ascii="Arial" w:hAnsi="Arial" w:cs="Arial"/>
          <w:szCs w:val="26"/>
        </w:rPr>
      </w:pPr>
      <w:r w:rsidRPr="00FD5F7A">
        <w:rPr>
          <w:rFonts w:ascii="Arial" w:hAnsi="Arial" w:cs="Arial"/>
          <w:szCs w:val="26"/>
        </w:rPr>
        <w:t>Районная целевая программа «Развитие образования Воскресенского муниципального района Нижегородской области на 2011-2015 годы», утвержденная постановлением администрации Воскресенского муниципального района от 10 февраля 2012 года №184;</w:t>
      </w:r>
    </w:p>
    <w:p w:rsidR="00D50498" w:rsidRPr="00FD5F7A" w:rsidRDefault="00D50498" w:rsidP="0008207D">
      <w:pPr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414"/>
        <w:jc w:val="both"/>
        <w:rPr>
          <w:rFonts w:ascii="Arial" w:hAnsi="Arial" w:cs="Arial"/>
          <w:szCs w:val="26"/>
        </w:rPr>
      </w:pPr>
      <w:r w:rsidRPr="00FD5F7A">
        <w:rPr>
          <w:rFonts w:ascii="Arial" w:hAnsi="Arial" w:cs="Arial"/>
          <w:szCs w:val="26"/>
        </w:rPr>
        <w:t>Районная целевая программа «Развитие городского и пригородного транспорта на территории Воскресенского муниципального района Нижегородской области                          на 2012-2014 годы», утвержденная постановлением администрации Воскресенского муниципального района от 14 февраля 2012 года №210;</w:t>
      </w:r>
    </w:p>
    <w:p w:rsidR="00D50498" w:rsidRPr="00FD5F7A" w:rsidRDefault="00D50498" w:rsidP="0008207D">
      <w:pPr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414"/>
        <w:jc w:val="both"/>
        <w:rPr>
          <w:rFonts w:ascii="Arial" w:hAnsi="Arial" w:cs="Arial"/>
          <w:szCs w:val="26"/>
        </w:rPr>
      </w:pPr>
      <w:r w:rsidRPr="00FD5F7A">
        <w:rPr>
          <w:rFonts w:ascii="Arial" w:hAnsi="Arial" w:cs="Arial"/>
          <w:szCs w:val="26"/>
        </w:rPr>
        <w:t>Районная комплексная целевая программа «Пожарная безопасность учреждений культуры Воскресенского муниципального района Нижегородской области                                   на 2011-2013 годы», утвержденная постановлением администрации Воскресенского муниципального района от 3 апреля 2012 года №443;</w:t>
      </w:r>
    </w:p>
    <w:p w:rsidR="00D50498" w:rsidRPr="00FD5F7A" w:rsidRDefault="00D50498" w:rsidP="0008207D">
      <w:pPr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414"/>
        <w:jc w:val="both"/>
        <w:rPr>
          <w:rFonts w:ascii="Arial" w:hAnsi="Arial" w:cs="Arial"/>
          <w:szCs w:val="26"/>
        </w:rPr>
      </w:pPr>
      <w:r w:rsidRPr="00FD5F7A">
        <w:rPr>
          <w:rFonts w:ascii="Arial" w:hAnsi="Arial" w:cs="Arial"/>
          <w:szCs w:val="26"/>
        </w:rPr>
        <w:t xml:space="preserve"> Районная целевая программа «Пожарная безопасность поселений Воскресенского муниципального района Нижегородской области на 2013-2015 годы», утвержденная по</w:t>
      </w:r>
      <w:r w:rsidRPr="00FD5F7A">
        <w:rPr>
          <w:rFonts w:ascii="Arial" w:hAnsi="Arial" w:cs="Arial"/>
          <w:szCs w:val="26"/>
        </w:rPr>
        <w:lastRenderedPageBreak/>
        <w:t xml:space="preserve">становлением администрации Воскресенского муниципального района от 17 октября </w:t>
      </w:r>
      <w:r w:rsidR="004436EC" w:rsidRPr="00FD5F7A">
        <w:rPr>
          <w:rFonts w:ascii="Arial" w:hAnsi="Arial" w:cs="Arial"/>
          <w:szCs w:val="26"/>
        </w:rPr>
        <w:t xml:space="preserve">     </w:t>
      </w:r>
      <w:r w:rsidRPr="00FD5F7A">
        <w:rPr>
          <w:rFonts w:ascii="Arial" w:hAnsi="Arial" w:cs="Arial"/>
          <w:szCs w:val="26"/>
        </w:rPr>
        <w:t>2012 года №1568;</w:t>
      </w:r>
    </w:p>
    <w:p w:rsidR="00D50498" w:rsidRPr="00FD5F7A" w:rsidRDefault="00D50498" w:rsidP="0008207D">
      <w:pPr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414"/>
        <w:jc w:val="both"/>
        <w:rPr>
          <w:rFonts w:ascii="Arial" w:hAnsi="Arial" w:cs="Arial"/>
          <w:szCs w:val="26"/>
        </w:rPr>
      </w:pPr>
      <w:r w:rsidRPr="00FD5F7A">
        <w:rPr>
          <w:rFonts w:ascii="Arial" w:hAnsi="Arial" w:cs="Arial"/>
          <w:szCs w:val="26"/>
        </w:rPr>
        <w:t>Районная целевая программа «Комплексное развитие систем коммунальной инфраструктуры Воскресенского района на 2011 – 2015 годы», утвержденная постановлением администрации Воскресенского муниципального района от 4 августа 2011 года №1048;</w:t>
      </w:r>
    </w:p>
    <w:p w:rsidR="00D50498" w:rsidRPr="00FD5F7A" w:rsidRDefault="00D50498" w:rsidP="0008207D">
      <w:pPr>
        <w:numPr>
          <w:ilvl w:val="0"/>
          <w:numId w:val="16"/>
        </w:numPr>
        <w:tabs>
          <w:tab w:val="left" w:pos="-142"/>
        </w:tabs>
        <w:spacing w:after="0" w:line="360" w:lineRule="auto"/>
        <w:ind w:left="0" w:firstLine="414"/>
        <w:jc w:val="both"/>
        <w:rPr>
          <w:rFonts w:ascii="Arial" w:hAnsi="Arial" w:cs="Arial"/>
          <w:szCs w:val="26"/>
        </w:rPr>
      </w:pPr>
      <w:r w:rsidRPr="00FD5F7A">
        <w:rPr>
          <w:rFonts w:ascii="Arial" w:hAnsi="Arial" w:cs="Arial"/>
          <w:szCs w:val="26"/>
        </w:rPr>
        <w:t xml:space="preserve">Районная целевая программа «Развитие жилищно-коммунального хозяйства Воскресенского муниципального района </w:t>
      </w:r>
      <w:proofErr w:type="gramStart"/>
      <w:r w:rsidRPr="00FD5F7A">
        <w:rPr>
          <w:rFonts w:ascii="Arial" w:hAnsi="Arial" w:cs="Arial"/>
          <w:szCs w:val="26"/>
        </w:rPr>
        <w:t>на  2011</w:t>
      </w:r>
      <w:proofErr w:type="gramEnd"/>
      <w:r w:rsidRPr="00FD5F7A">
        <w:rPr>
          <w:rFonts w:ascii="Arial" w:hAnsi="Arial" w:cs="Arial"/>
          <w:szCs w:val="26"/>
        </w:rPr>
        <w:t>-2013 годы», утвержденная постановлением администрации Воскресенского муниципального района от 3 декабря 2010 года №1610;</w:t>
      </w:r>
    </w:p>
    <w:p w:rsidR="00D50498" w:rsidRPr="00FD5F7A" w:rsidRDefault="00D50498" w:rsidP="0008207D">
      <w:pPr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414"/>
        <w:jc w:val="both"/>
        <w:rPr>
          <w:rFonts w:ascii="Arial" w:hAnsi="Arial" w:cs="Arial"/>
          <w:szCs w:val="26"/>
        </w:rPr>
      </w:pPr>
      <w:r w:rsidRPr="00FD5F7A">
        <w:rPr>
          <w:rFonts w:ascii="Arial" w:hAnsi="Arial" w:cs="Arial"/>
          <w:szCs w:val="26"/>
        </w:rPr>
        <w:t>Районная целевая программа «Развитие въездного и внутреннего туризма в Воскресенском муниципальном районе Нижегородской области на 2011-2015 годы», утвержденная постановлением администрации Воскресенского муниципального района                     от 16 декабря 2010 года №1700;</w:t>
      </w:r>
    </w:p>
    <w:p w:rsidR="00AB181B" w:rsidRPr="00FD5F7A" w:rsidRDefault="00D50498" w:rsidP="0008207D">
      <w:pPr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414"/>
        <w:jc w:val="both"/>
        <w:rPr>
          <w:rFonts w:ascii="Arial" w:hAnsi="Arial" w:cs="Arial"/>
        </w:rPr>
      </w:pPr>
      <w:r w:rsidRPr="00FD5F7A">
        <w:rPr>
          <w:rFonts w:ascii="Arial" w:hAnsi="Arial" w:cs="Arial"/>
          <w:szCs w:val="26"/>
        </w:rPr>
        <w:t>Районная целевая программа «Об утверждении долгосрочной муниципальной целевой программы «Повышение безопасности дорожного движения в Воскресенском муниципальном районе в 2011 – 2014 годах», утвержденная постановлением администрации Воскресенского муниципального района от 01 декабря 2011 года №1761.</w:t>
      </w:r>
    </w:p>
    <w:p w:rsidR="001D3835" w:rsidRPr="00FD5F7A" w:rsidRDefault="001D3835" w:rsidP="001D3835"/>
    <w:p w:rsidR="00155F19" w:rsidRPr="00FD5F7A" w:rsidRDefault="00D8077C" w:rsidP="00DA585A">
      <w:pPr>
        <w:pStyle w:val="3"/>
        <w:spacing w:before="0" w:line="360" w:lineRule="auto"/>
        <w:rPr>
          <w:rFonts w:ascii="Arial" w:hAnsi="Arial" w:cs="Arial"/>
          <w:bCs w:val="0"/>
          <w:color w:val="auto"/>
          <w:sz w:val="24"/>
          <w:szCs w:val="24"/>
        </w:rPr>
      </w:pPr>
      <w:bookmarkStart w:id="12" w:name="_Toc374032690"/>
      <w:r w:rsidRPr="00FD5F7A">
        <w:rPr>
          <w:rFonts w:ascii="Arial" w:hAnsi="Arial" w:cs="Arial"/>
          <w:bCs w:val="0"/>
          <w:color w:val="auto"/>
          <w:sz w:val="24"/>
          <w:szCs w:val="24"/>
        </w:rPr>
        <w:t>1.</w:t>
      </w:r>
      <w:r w:rsidR="00DA585A" w:rsidRPr="00FD5F7A">
        <w:rPr>
          <w:rFonts w:ascii="Arial" w:hAnsi="Arial" w:cs="Arial"/>
          <w:bCs w:val="0"/>
          <w:color w:val="auto"/>
          <w:sz w:val="24"/>
          <w:szCs w:val="24"/>
        </w:rPr>
        <w:t>3</w:t>
      </w:r>
      <w:r w:rsidR="00AB181B" w:rsidRPr="00FD5F7A">
        <w:rPr>
          <w:rFonts w:ascii="Arial" w:hAnsi="Arial" w:cs="Arial"/>
          <w:bCs w:val="0"/>
          <w:color w:val="auto"/>
          <w:sz w:val="24"/>
          <w:szCs w:val="24"/>
        </w:rPr>
        <w:t xml:space="preserve"> ЦЕЛИ ТЕРРИТОРИАЛЬНОГО ПЛАНИРОВАНИЯ</w:t>
      </w:r>
      <w:bookmarkEnd w:id="12"/>
    </w:p>
    <w:p w:rsidR="001B7859" w:rsidRPr="00FD5F7A" w:rsidRDefault="001B7859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FD5F7A">
        <w:rPr>
          <w:rFonts w:ascii="Arial" w:hAnsi="Arial" w:cs="Arial"/>
        </w:rPr>
        <w:t xml:space="preserve">Главная цель Генерального плана — цель долгосрочного территориального планирования на перспективу: обеспечение условий для поступательного устойчивого развития </w:t>
      </w:r>
      <w:r w:rsidR="004436EC" w:rsidRPr="00FD5F7A">
        <w:rPr>
          <w:rFonts w:ascii="Arial" w:hAnsi="Arial" w:cs="Arial"/>
        </w:rPr>
        <w:t>сельского</w:t>
      </w:r>
      <w:r w:rsidR="00446A9E" w:rsidRPr="00FD5F7A">
        <w:rPr>
          <w:rFonts w:ascii="Arial" w:hAnsi="Arial" w:cs="Arial"/>
        </w:rPr>
        <w:t xml:space="preserve"> поселения</w:t>
      </w:r>
      <w:r w:rsidRPr="00FD5F7A">
        <w:rPr>
          <w:rFonts w:ascii="Arial" w:hAnsi="Arial" w:cs="Arial"/>
        </w:rPr>
        <w:t>, которое заключается:</w:t>
      </w:r>
    </w:p>
    <w:p w:rsidR="001B7859" w:rsidRPr="00FD5F7A" w:rsidRDefault="001B7859" w:rsidP="0008207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FD5F7A">
        <w:rPr>
          <w:rFonts w:ascii="Arial" w:hAnsi="Arial" w:cs="Arial"/>
        </w:rPr>
        <w:t>в максимальном использовании культурного, ресурсного, пространственного и человеческого потенциала во имя благополучия всех граждан при соблюдении баланса интересов и справедливости, на основе активного взаимодействия органов власти, населения, инвесторов, застройщиков в соответствии с принципами функционирования гражданского общества;</w:t>
      </w:r>
    </w:p>
    <w:p w:rsidR="001B7859" w:rsidRPr="00FD5F7A" w:rsidRDefault="001B7859" w:rsidP="0008207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FD5F7A">
        <w:rPr>
          <w:rFonts w:ascii="Arial" w:hAnsi="Arial" w:cs="Arial"/>
        </w:rPr>
        <w:t>в сохранении и бережном использовании исторического и природного наследия территории;</w:t>
      </w:r>
    </w:p>
    <w:p w:rsidR="001B7859" w:rsidRPr="00FD5F7A" w:rsidRDefault="001B7859" w:rsidP="0008207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FD5F7A">
        <w:rPr>
          <w:rFonts w:ascii="Arial" w:hAnsi="Arial" w:cs="Arial"/>
        </w:rPr>
        <w:t>в последовательной реализации мероприятий Генерального плана на основе установленных целевых показателей как обязательств и ориентиров для достижения на различных этапах и регулярного публичного предъявления результатов реализации планов, показывающих реальную динамику приближения к установленным целевым показателям Генерального плана.</w:t>
      </w:r>
    </w:p>
    <w:p w:rsidR="000315B5" w:rsidRPr="00FD5F7A" w:rsidRDefault="000315B5" w:rsidP="000315B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B181B" w:rsidRPr="00FD5F7A" w:rsidRDefault="00D8077C" w:rsidP="00BC3BFA">
      <w:pPr>
        <w:pStyle w:val="3"/>
        <w:spacing w:before="0" w:line="360" w:lineRule="auto"/>
        <w:rPr>
          <w:rFonts w:ascii="Arial" w:hAnsi="Arial" w:cs="Arial"/>
          <w:bCs w:val="0"/>
          <w:color w:val="auto"/>
          <w:sz w:val="24"/>
          <w:szCs w:val="24"/>
        </w:rPr>
      </w:pPr>
      <w:bookmarkStart w:id="13" w:name="_Toc374032691"/>
      <w:r w:rsidRPr="00FD5F7A">
        <w:rPr>
          <w:rFonts w:ascii="Arial" w:hAnsi="Arial" w:cs="Arial"/>
          <w:bCs w:val="0"/>
          <w:color w:val="auto"/>
          <w:sz w:val="24"/>
          <w:szCs w:val="24"/>
        </w:rPr>
        <w:lastRenderedPageBreak/>
        <w:t>1.</w:t>
      </w:r>
      <w:r w:rsidR="00DA585A" w:rsidRPr="00FD5F7A">
        <w:rPr>
          <w:rFonts w:ascii="Arial" w:hAnsi="Arial" w:cs="Arial"/>
          <w:bCs w:val="0"/>
          <w:color w:val="auto"/>
          <w:sz w:val="24"/>
          <w:szCs w:val="24"/>
        </w:rPr>
        <w:t>4</w:t>
      </w:r>
      <w:r w:rsidR="00AB181B" w:rsidRPr="00FD5F7A">
        <w:rPr>
          <w:rFonts w:ascii="Arial" w:hAnsi="Arial" w:cs="Arial"/>
          <w:bCs w:val="0"/>
          <w:color w:val="auto"/>
          <w:sz w:val="24"/>
          <w:szCs w:val="24"/>
        </w:rPr>
        <w:t xml:space="preserve"> ЗАДАЧИ ТЕРРИТОРИАЛЬНОГО ПЛАНИРОВАНИЯ</w:t>
      </w:r>
      <w:bookmarkEnd w:id="13"/>
    </w:p>
    <w:p w:rsidR="001B7859" w:rsidRPr="00FD5F7A" w:rsidRDefault="001B7859" w:rsidP="0008207D">
      <w:pPr>
        <w:pStyle w:val="ad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FD5F7A">
        <w:rPr>
          <w:rFonts w:ascii="Arial" w:hAnsi="Arial" w:cs="Arial"/>
        </w:rPr>
        <w:t xml:space="preserve">Совершенствование системы транспортной инфраструктуры общего пользования и системы общественного транспорта. Создание единого транспортного каркаса со смежными </w:t>
      </w:r>
      <w:r w:rsidR="00CA4742" w:rsidRPr="00FD5F7A">
        <w:rPr>
          <w:rFonts w:ascii="Arial" w:hAnsi="Arial" w:cs="Arial"/>
        </w:rPr>
        <w:t>территориями</w:t>
      </w:r>
      <w:r w:rsidRPr="00FD5F7A">
        <w:rPr>
          <w:rFonts w:ascii="Arial" w:hAnsi="Arial" w:cs="Arial"/>
        </w:rPr>
        <w:t xml:space="preserve"> и с прилегающими субъектами Федерации. Разделение структуры автомобильных дорог на дороги различных категорий.</w:t>
      </w:r>
    </w:p>
    <w:p w:rsidR="001B7859" w:rsidRPr="00FD5F7A" w:rsidRDefault="001B7859" w:rsidP="0008207D">
      <w:pPr>
        <w:pStyle w:val="ad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FD5F7A">
        <w:rPr>
          <w:rFonts w:ascii="Arial" w:hAnsi="Arial" w:cs="Arial"/>
        </w:rPr>
        <w:t xml:space="preserve">Модернизация систем инженерного обеспечения территорий, предусматривающая дифференцированный подход к технологическим схемам развития систем инженерной инфраструктуры на различных территориях. </w:t>
      </w:r>
    </w:p>
    <w:p w:rsidR="001B7859" w:rsidRPr="00FD5F7A" w:rsidRDefault="001B7859" w:rsidP="0008207D">
      <w:pPr>
        <w:pStyle w:val="ad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FD5F7A">
        <w:rPr>
          <w:rFonts w:ascii="Arial" w:hAnsi="Arial" w:cs="Arial"/>
        </w:rPr>
        <w:t xml:space="preserve">Выделение и «закрепление» инфраструктурного и природного каркаса территории. </w:t>
      </w:r>
    </w:p>
    <w:p w:rsidR="001B7859" w:rsidRPr="00FD5F7A" w:rsidRDefault="001B7859" w:rsidP="0008207D">
      <w:pPr>
        <w:pStyle w:val="ad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FD5F7A">
        <w:rPr>
          <w:rFonts w:ascii="Arial" w:hAnsi="Arial" w:cs="Arial"/>
        </w:rPr>
        <w:t xml:space="preserve">Выделение границ территорий историко-культурного наследия и природного комплекса. </w:t>
      </w:r>
    </w:p>
    <w:p w:rsidR="001B7859" w:rsidRPr="00FD5F7A" w:rsidRDefault="001B7859" w:rsidP="0008207D">
      <w:pPr>
        <w:pStyle w:val="ad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FD5F7A">
        <w:rPr>
          <w:rFonts w:ascii="Arial" w:hAnsi="Arial" w:cs="Arial"/>
        </w:rPr>
        <w:t>Установление границ зон с особыми условиями развития территори</w:t>
      </w:r>
      <w:r w:rsidR="00B766C7" w:rsidRPr="00FD5F7A">
        <w:rPr>
          <w:rFonts w:ascii="Arial" w:hAnsi="Arial" w:cs="Arial"/>
        </w:rPr>
        <w:t>и</w:t>
      </w:r>
      <w:r w:rsidRPr="00FD5F7A">
        <w:rPr>
          <w:rFonts w:ascii="Arial" w:hAnsi="Arial" w:cs="Arial"/>
        </w:rPr>
        <w:t xml:space="preserve">. </w:t>
      </w:r>
    </w:p>
    <w:p w:rsidR="001B7859" w:rsidRPr="00FD5F7A" w:rsidRDefault="001B7859" w:rsidP="0008207D">
      <w:pPr>
        <w:pStyle w:val="ad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FD5F7A">
        <w:rPr>
          <w:rFonts w:ascii="Arial" w:hAnsi="Arial" w:cs="Arial"/>
        </w:rPr>
        <w:t xml:space="preserve">Сохранение необходимых территорий для сельскохозяйственного производства, хранения и первичной переработки сельскохозяйственной продукции. </w:t>
      </w:r>
    </w:p>
    <w:p w:rsidR="008F0731" w:rsidRPr="00FD5F7A" w:rsidRDefault="008F0731" w:rsidP="004B28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54A39" w:rsidRPr="00FD5F7A" w:rsidRDefault="00E54A39" w:rsidP="004B28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21E28" w:rsidRPr="00FD5F7A" w:rsidRDefault="00521E28" w:rsidP="004B28AE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b/>
          <w:bCs/>
        </w:rPr>
        <w:sectPr w:rsidR="00521E28" w:rsidRPr="00FD5F7A" w:rsidSect="005169D7">
          <w:headerReference w:type="default" r:id="rId15"/>
          <w:footerReference w:type="default" r:id="rId16"/>
          <w:pgSz w:w="11907" w:h="16839" w:code="9"/>
          <w:pgMar w:top="1134" w:right="851" w:bottom="1134" w:left="1701" w:header="567" w:footer="720" w:gutter="0"/>
          <w:pgNumType w:start="3"/>
          <w:cols w:space="720"/>
          <w:noEndnote/>
          <w:docGrid w:linePitch="299"/>
        </w:sectPr>
      </w:pPr>
    </w:p>
    <w:p w:rsidR="00AB181B" w:rsidRPr="00FD5F7A" w:rsidRDefault="00AB181B" w:rsidP="000315B5">
      <w:pPr>
        <w:pStyle w:val="1"/>
        <w:spacing w:before="0" w:line="240" w:lineRule="auto"/>
        <w:jc w:val="both"/>
        <w:rPr>
          <w:rFonts w:ascii="Arial" w:hAnsi="Arial" w:cs="Arial"/>
          <w:bCs w:val="0"/>
          <w:color w:val="auto"/>
          <w:spacing w:val="20"/>
          <w:sz w:val="32"/>
          <w:szCs w:val="32"/>
        </w:rPr>
      </w:pPr>
      <w:bookmarkStart w:id="14" w:name="_Toc374032692"/>
      <w:r w:rsidRPr="00FD5F7A">
        <w:rPr>
          <w:rFonts w:ascii="Arial" w:hAnsi="Arial" w:cs="Arial"/>
          <w:bCs w:val="0"/>
          <w:color w:val="auto"/>
          <w:spacing w:val="20"/>
          <w:sz w:val="32"/>
          <w:szCs w:val="32"/>
        </w:rPr>
        <w:lastRenderedPageBreak/>
        <w:t>РАЗДЕЛ 2. СВЕДЕНИЯ О ВИДАХ, НАЗНАЧЕНИИ И НАИМЕНОВАНИЯХ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ТЕРРИТОРИИ В СЛУЧАЕ, ЕСЛИ УСТАНОВЛЕНИЕ ТАКИХ ЗОН ТРЕБУЕТСЯ В СВЯЗИ С РАЗМЕЩЕНИЕМ ДАННЫХ ОБЪЕКТОВ</w:t>
      </w:r>
      <w:bookmarkEnd w:id="14"/>
    </w:p>
    <w:p w:rsidR="000315B5" w:rsidRPr="00FD5F7A" w:rsidRDefault="000315B5" w:rsidP="000315B5">
      <w:pPr>
        <w:spacing w:after="0" w:line="360" w:lineRule="auto"/>
      </w:pPr>
    </w:p>
    <w:p w:rsidR="00AB181B" w:rsidRPr="00FD5F7A" w:rsidRDefault="00AB181B" w:rsidP="008C233E">
      <w:pPr>
        <w:pStyle w:val="2"/>
        <w:spacing w:before="0" w:after="0" w:line="360" w:lineRule="auto"/>
        <w:rPr>
          <w:rFonts w:ascii="Arial" w:hAnsi="Arial" w:cs="Arial"/>
          <w:bCs w:val="0"/>
          <w:i w:val="0"/>
          <w:sz w:val="24"/>
          <w:szCs w:val="24"/>
        </w:rPr>
      </w:pPr>
      <w:bookmarkStart w:id="15" w:name="_Toc374032693"/>
      <w:r w:rsidRPr="00FD5F7A">
        <w:rPr>
          <w:rFonts w:ascii="Arial" w:hAnsi="Arial" w:cs="Arial"/>
          <w:bCs w:val="0"/>
          <w:i w:val="0"/>
          <w:sz w:val="24"/>
          <w:szCs w:val="24"/>
        </w:rPr>
        <w:t>ГЛАВА 1</w:t>
      </w:r>
      <w:r w:rsidR="007971FB" w:rsidRPr="00FD5F7A">
        <w:rPr>
          <w:rFonts w:ascii="Arial" w:hAnsi="Arial" w:cs="Arial"/>
          <w:bCs w:val="0"/>
          <w:i w:val="0"/>
          <w:sz w:val="24"/>
          <w:szCs w:val="24"/>
        </w:rPr>
        <w:t>.</w:t>
      </w:r>
      <w:r w:rsidR="004B28AE" w:rsidRPr="00FD5F7A">
        <w:rPr>
          <w:rFonts w:ascii="Arial" w:hAnsi="Arial" w:cs="Arial"/>
          <w:bCs w:val="0"/>
          <w:i w:val="0"/>
          <w:sz w:val="24"/>
          <w:szCs w:val="24"/>
        </w:rPr>
        <w:t xml:space="preserve"> ИЗМЕНЕНИЕ ГРАНИЦ ТЕРРИТОРИЙ И ЗЕМЕЛЬ</w:t>
      </w:r>
      <w:bookmarkEnd w:id="15"/>
    </w:p>
    <w:p w:rsidR="008C233E" w:rsidRPr="00FD5F7A" w:rsidRDefault="008C233E" w:rsidP="008C233E">
      <w:pPr>
        <w:spacing w:after="0" w:line="360" w:lineRule="auto"/>
        <w:ind w:firstLine="709"/>
        <w:rPr>
          <w:rFonts w:ascii="Arial" w:hAnsi="Arial" w:cs="Arial"/>
        </w:rPr>
      </w:pPr>
      <w:r w:rsidRPr="00FD5F7A">
        <w:rPr>
          <w:rFonts w:ascii="Arial" w:hAnsi="Arial" w:cs="Arial"/>
        </w:rPr>
        <w:t>Данные об изменении границ территорий и земель представлены в таблице 2.1.1.</w:t>
      </w:r>
    </w:p>
    <w:p w:rsidR="00867556" w:rsidRPr="00FD5F7A" w:rsidRDefault="00867556" w:rsidP="004B28AE">
      <w:pPr>
        <w:shd w:val="clear" w:color="auto" w:fill="FFFFFF"/>
        <w:spacing w:after="0" w:line="360" w:lineRule="auto"/>
        <w:rPr>
          <w:rFonts w:ascii="Arial" w:hAnsi="Arial" w:cs="Arial"/>
        </w:rPr>
      </w:pPr>
      <w:r w:rsidRPr="00FD5F7A">
        <w:rPr>
          <w:rFonts w:ascii="Arial" w:hAnsi="Arial" w:cs="Arial"/>
        </w:rPr>
        <w:t xml:space="preserve">Таблица </w:t>
      </w:r>
      <w:r w:rsidR="00BD3FD0" w:rsidRPr="00FD5F7A">
        <w:rPr>
          <w:rFonts w:ascii="Arial" w:hAnsi="Arial" w:cs="Arial"/>
        </w:rPr>
        <w:t>2</w:t>
      </w:r>
      <w:r w:rsidR="00B42972" w:rsidRPr="00FD5F7A">
        <w:rPr>
          <w:rFonts w:ascii="Arial" w:hAnsi="Arial" w:cs="Arial"/>
        </w:rPr>
        <w:t>.</w:t>
      </w:r>
      <w:r w:rsidR="00BD3FD0" w:rsidRPr="00FD5F7A">
        <w:rPr>
          <w:rFonts w:ascii="Arial" w:hAnsi="Arial" w:cs="Arial"/>
        </w:rPr>
        <w:t>1</w:t>
      </w:r>
      <w:r w:rsidR="00B42972" w:rsidRPr="00FD5F7A">
        <w:rPr>
          <w:rFonts w:ascii="Arial" w:hAnsi="Arial" w:cs="Arial"/>
        </w:rPr>
        <w:t>.1</w:t>
      </w:r>
      <w:r w:rsidR="008E39C3" w:rsidRPr="00FD5F7A">
        <w:rPr>
          <w:rFonts w:ascii="Arial" w:hAnsi="Arial" w:cs="Arial"/>
        </w:rPr>
        <w:t xml:space="preserve"> - </w:t>
      </w:r>
      <w:r w:rsidRPr="00FD5F7A">
        <w:rPr>
          <w:rFonts w:ascii="Arial" w:hAnsi="Arial" w:cs="Arial"/>
        </w:rPr>
        <w:t>Изменение границ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17"/>
        <w:gridCol w:w="2126"/>
        <w:gridCol w:w="4111"/>
        <w:gridCol w:w="4820"/>
        <w:gridCol w:w="2976"/>
      </w:tblGrid>
      <w:tr w:rsidR="005E3D9F" w:rsidRPr="00FD5F7A" w:rsidTr="00FD5F7A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A12E85" w:rsidRPr="00FD5F7A" w:rsidRDefault="00A12E85" w:rsidP="00FD5F7A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2E85" w:rsidRPr="00FD5F7A" w:rsidRDefault="00A12E85" w:rsidP="00FD2FFA">
            <w:pPr>
              <w:spacing w:after="0" w:line="240" w:lineRule="auto"/>
              <w:ind w:right="34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Описание и назначение мероприятий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Местоположение, действия в отношении земельного участка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Основные характеристики объектов</w:t>
            </w:r>
          </w:p>
        </w:tc>
      </w:tr>
      <w:tr w:rsidR="005E3D9F" w:rsidRPr="00FD5F7A" w:rsidTr="00FD5F7A">
        <w:trPr>
          <w:trHeight w:val="865"/>
        </w:trPr>
        <w:tc>
          <w:tcPr>
            <w:tcW w:w="817" w:type="dxa"/>
            <w:shd w:val="clear" w:color="auto" w:fill="auto"/>
            <w:vAlign w:val="center"/>
          </w:tcPr>
          <w:p w:rsidR="00A12E85" w:rsidRPr="00FD5F7A" w:rsidRDefault="00A12E85" w:rsidP="00FD2FFA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2E85" w:rsidRPr="00FD5F7A" w:rsidRDefault="00A12E85" w:rsidP="00FD2FFA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Изменение границ </w:t>
            </w:r>
            <w:proofErr w:type="spellStart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д.Бахариха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A12E85" w:rsidRPr="00FD5F7A" w:rsidRDefault="00A12E85" w:rsidP="00FD2F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Утверждение генерального плана и учет в ГКН земель населенных пунктов </w:t>
            </w:r>
            <w:proofErr w:type="spellStart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д.Бахариха</w:t>
            </w:r>
            <w:proofErr w:type="spellEnd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:rsidR="00A12E85" w:rsidRPr="00FD5F7A" w:rsidRDefault="00A12E85" w:rsidP="00FD2FFA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2. Включение в границы населенных пунктов части земель сельскохозяйственного назначения, входящих в </w:t>
            </w:r>
            <w:proofErr w:type="spellStart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д.Бахариха</w:t>
            </w:r>
            <w:proofErr w:type="spellEnd"/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  <w:p w:rsidR="00A12E85" w:rsidRPr="00FD5F7A" w:rsidRDefault="00A12E85" w:rsidP="00FD2F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3. </w:t>
            </w: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Упорядочение границ и создание условий для наиболее эффективного использования земельных участков;</w:t>
            </w:r>
          </w:p>
          <w:p w:rsidR="00A12E85" w:rsidRPr="00FD5F7A" w:rsidRDefault="00A12E85" w:rsidP="00FD2F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 4. Обеспечение оснований для инициирования процедуры перевода земельных участков, включенных в границы населенных пунктов, из категории земель сельскохозяйственного назначения в категорию земель населенных пунктов в порядке, установленном законодательством.</w:t>
            </w: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A12E85" w:rsidRPr="00FD5F7A" w:rsidRDefault="00A12E85" w:rsidP="00FD2F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1.Границы территорий, предлагаемых к включению в границы </w:t>
            </w:r>
            <w:proofErr w:type="spellStart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д.Бахариха</w:t>
            </w:r>
            <w:proofErr w:type="spellEnd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отображены в приложении А, настоящего тома.</w:t>
            </w:r>
          </w:p>
          <w:p w:rsidR="00A12E85" w:rsidRPr="00FD5F7A" w:rsidRDefault="00A12E85" w:rsidP="00FD2F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 Перечень земельных участков, которые предлагаются к включению в границы </w:t>
            </w:r>
            <w:proofErr w:type="spellStart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д.Бахариха</w:t>
            </w:r>
            <w:proofErr w:type="spellEnd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A12E85" w:rsidRPr="00FD5F7A" w:rsidRDefault="00A12E85" w:rsidP="005B407D">
            <w:pPr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52:11:0090016 </w:t>
            </w:r>
            <w:r w:rsidRPr="00FD5F7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(перевод из земель сельскохозяйственного назначения в земли населенных пунктов)</w:t>
            </w:r>
            <w:r w:rsidR="005B407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:rsidR="00A12E85" w:rsidRPr="00FD5F7A" w:rsidRDefault="00A12E85" w:rsidP="00FD2F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 Местоположение земельных участков, планируемых для предоставления под жилищное строительство, на присоединяемых территориях </w:t>
            </w:r>
          </w:p>
          <w:p w:rsidR="00A12E85" w:rsidRPr="00FD5F7A" w:rsidRDefault="00A12E85" w:rsidP="00FD2F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отображено в картах территориального планирования.</w:t>
            </w:r>
          </w:p>
        </w:tc>
        <w:tc>
          <w:tcPr>
            <w:tcW w:w="2976" w:type="dxa"/>
            <w:shd w:val="clear" w:color="auto" w:fill="auto"/>
          </w:tcPr>
          <w:p w:rsidR="00A12E85" w:rsidRPr="00FD5F7A" w:rsidRDefault="00A12E85" w:rsidP="00FD2F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Общая площадь </w:t>
            </w:r>
            <w:proofErr w:type="gramStart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территорий</w:t>
            </w:r>
            <w:proofErr w:type="gramEnd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включаемых в границы </w:t>
            </w:r>
            <w:proofErr w:type="spellStart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д.Бахариха</w:t>
            </w:r>
            <w:proofErr w:type="spellEnd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F13D61">
              <w:rPr>
                <w:rFonts w:ascii="Arial" w:hAnsi="Arial" w:cs="Arial"/>
                <w:color w:val="000000" w:themeColor="text1"/>
                <w:sz w:val="20"/>
                <w:szCs w:val="20"/>
              </w:rPr>
              <w:t>7,96</w:t>
            </w: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га.</w:t>
            </w:r>
          </w:p>
          <w:p w:rsidR="00A12E85" w:rsidRPr="00FD5F7A" w:rsidRDefault="00A12E85" w:rsidP="00F13D61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2. Сокращение площади земель сельскохозяйственного назначения на </w:t>
            </w:r>
            <w:r w:rsidR="00F13D61">
              <w:rPr>
                <w:rFonts w:ascii="Arial" w:hAnsi="Arial" w:cs="Arial"/>
                <w:color w:val="000000" w:themeColor="text1"/>
                <w:sz w:val="20"/>
                <w:szCs w:val="20"/>
              </w:rPr>
              <w:t>7,96</w:t>
            </w:r>
            <w:r w:rsidR="00EF22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га.</w:t>
            </w:r>
          </w:p>
        </w:tc>
      </w:tr>
      <w:tr w:rsidR="005B407D" w:rsidRPr="00FD5F7A" w:rsidTr="00FD5F7A">
        <w:trPr>
          <w:trHeight w:val="865"/>
        </w:trPr>
        <w:tc>
          <w:tcPr>
            <w:tcW w:w="817" w:type="dxa"/>
            <w:shd w:val="clear" w:color="auto" w:fill="auto"/>
            <w:vAlign w:val="center"/>
          </w:tcPr>
          <w:p w:rsidR="005B407D" w:rsidRPr="00FD5F7A" w:rsidRDefault="005B407D" w:rsidP="005B407D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407D" w:rsidRPr="00FD5F7A" w:rsidRDefault="005B407D" w:rsidP="005B407D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Изменение границ </w:t>
            </w:r>
            <w:proofErr w:type="spellStart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д.Капустиха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B407D" w:rsidRPr="00FD5F7A" w:rsidRDefault="005B407D" w:rsidP="005B40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Утверждение генерального плана и учет в ГКН земель населенных пунктов </w:t>
            </w:r>
            <w:proofErr w:type="spellStart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д.Капустиха</w:t>
            </w:r>
            <w:proofErr w:type="spellEnd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:rsidR="005B407D" w:rsidRPr="00FD5F7A" w:rsidRDefault="005B407D" w:rsidP="005B407D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2. Включение в границы населенных пунктов части земель сельскохозяйственного назначения, входящих                       </w:t>
            </w: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д.Капустиха</w:t>
            </w:r>
            <w:proofErr w:type="spellEnd"/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  <w:p w:rsidR="005B407D" w:rsidRPr="00FD5F7A" w:rsidRDefault="005B407D" w:rsidP="005B40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3. </w:t>
            </w: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Упорядочение границ и создание условий для наиболее эффективного использования земельных участков;</w:t>
            </w:r>
          </w:p>
          <w:p w:rsidR="005B407D" w:rsidRPr="00FD5F7A" w:rsidRDefault="005B407D" w:rsidP="005B40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4. Обеспечение оснований для инициирования процедуры перевода земельных участков, включенных в границы населенных пунктов, из категории земель сельскохозяйственного назначения в категорию земель населенных пунктов в порядке, установленном законодательством.</w:t>
            </w: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5B407D" w:rsidRPr="00FD5F7A" w:rsidRDefault="005B407D" w:rsidP="005B40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1.Границы территорий, предлагаемых к включению в границы </w:t>
            </w:r>
            <w:proofErr w:type="spellStart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д.Капустиха</w:t>
            </w:r>
            <w:proofErr w:type="spellEnd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отображены в приложении А, настоящего тома.</w:t>
            </w:r>
          </w:p>
          <w:p w:rsidR="005B407D" w:rsidRPr="00FD5F7A" w:rsidRDefault="005B407D" w:rsidP="005B40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 Перечень земельных участков, которые предлагаются к включению в границы </w:t>
            </w:r>
            <w:proofErr w:type="spellStart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д.Капустиха</w:t>
            </w:r>
            <w:proofErr w:type="spellEnd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5B407D" w:rsidRPr="00FD5F7A" w:rsidRDefault="005B407D" w:rsidP="005B407D">
            <w:pPr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52:11:0090017 </w:t>
            </w:r>
            <w:r w:rsidRPr="00FD5F7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(перевод из земель сельско</w:t>
            </w:r>
            <w:r w:rsidRPr="00FD5F7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хозяйственного назначения в земли населенных пунктов).</w:t>
            </w:r>
          </w:p>
          <w:p w:rsidR="005B407D" w:rsidRPr="00FD5F7A" w:rsidRDefault="005B407D" w:rsidP="005B40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 Местоположение земельных участков, планируемых для предоставления под жилищное строительство, на присоединяемых территориях </w:t>
            </w:r>
          </w:p>
          <w:p w:rsidR="005B407D" w:rsidRPr="00FD5F7A" w:rsidRDefault="005B407D" w:rsidP="005B40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отображено в картах территориального планирования.</w:t>
            </w:r>
          </w:p>
        </w:tc>
        <w:tc>
          <w:tcPr>
            <w:tcW w:w="2976" w:type="dxa"/>
            <w:shd w:val="clear" w:color="auto" w:fill="auto"/>
          </w:tcPr>
          <w:p w:rsidR="005B407D" w:rsidRPr="00FD5F7A" w:rsidRDefault="005B407D" w:rsidP="005B40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1. Общая площадь </w:t>
            </w:r>
            <w:proofErr w:type="gramStart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территорий</w:t>
            </w:r>
            <w:proofErr w:type="gramEnd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включаемых в границы </w:t>
            </w:r>
            <w:proofErr w:type="spellStart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д.Капустиха</w:t>
            </w:r>
            <w:proofErr w:type="spellEnd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EF22EF">
              <w:rPr>
                <w:rFonts w:ascii="Arial" w:hAnsi="Arial" w:cs="Arial"/>
                <w:color w:val="000000" w:themeColor="text1"/>
                <w:sz w:val="20"/>
                <w:szCs w:val="20"/>
              </w:rPr>
              <w:t>3,03</w:t>
            </w: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га.</w:t>
            </w:r>
          </w:p>
          <w:p w:rsidR="005B407D" w:rsidRPr="00FD5F7A" w:rsidRDefault="005B407D" w:rsidP="00EF22EF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2. Сокращение площади земель сельскохозяйственного назначения на </w:t>
            </w:r>
            <w:r w:rsidR="00EF22EF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3,03</w:t>
            </w: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 га.</w:t>
            </w:r>
          </w:p>
        </w:tc>
      </w:tr>
      <w:tr w:rsidR="005B407D" w:rsidRPr="00FD5F7A" w:rsidTr="00FD5F7A">
        <w:trPr>
          <w:trHeight w:val="865"/>
        </w:trPr>
        <w:tc>
          <w:tcPr>
            <w:tcW w:w="817" w:type="dxa"/>
            <w:shd w:val="clear" w:color="auto" w:fill="auto"/>
            <w:vAlign w:val="center"/>
          </w:tcPr>
          <w:p w:rsidR="005B407D" w:rsidRPr="00FD5F7A" w:rsidRDefault="005B407D" w:rsidP="005B407D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407D" w:rsidRPr="00FD5F7A" w:rsidRDefault="005B407D" w:rsidP="005B407D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Изменение границ </w:t>
            </w:r>
            <w:proofErr w:type="spellStart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д.Площаниха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B407D" w:rsidRPr="00FD5F7A" w:rsidRDefault="005B407D" w:rsidP="005B40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Утверждение генерального плана и учет в ГКН земель населенных пунктов </w:t>
            </w:r>
            <w:proofErr w:type="spellStart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д.Площаниха</w:t>
            </w:r>
            <w:proofErr w:type="spellEnd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:rsidR="005B407D" w:rsidRPr="00FD5F7A" w:rsidRDefault="005B407D" w:rsidP="005B407D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2. Включение в границы населенных пунктов части земель сельскохозяйственного назначения, входящих                    в </w:t>
            </w:r>
            <w:proofErr w:type="spellStart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д.Площаниха</w:t>
            </w:r>
            <w:proofErr w:type="spellEnd"/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  <w:p w:rsidR="005B407D" w:rsidRPr="00FD5F7A" w:rsidRDefault="005B407D" w:rsidP="005B40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3. </w:t>
            </w: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Упорядочение границ и создание условий для наиболее эффективного использования земельных участков;</w:t>
            </w:r>
          </w:p>
          <w:p w:rsidR="005B407D" w:rsidRPr="00FD5F7A" w:rsidRDefault="005B407D" w:rsidP="005B40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 4. Обеспечение оснований для инициирования процедуры перевода земельных участков, включенных в границы населенных пунктов, из категории земель сельскохозяйственного назначения в категорию земель населенных пунктов в порядке, установленном законодательством.</w:t>
            </w: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5B407D" w:rsidRPr="00FD5F7A" w:rsidRDefault="005B407D" w:rsidP="005B40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1.Границы территорий, предлагаемых к включению в границы </w:t>
            </w:r>
            <w:proofErr w:type="spellStart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д.Площаниха</w:t>
            </w:r>
            <w:proofErr w:type="spellEnd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отображены в приложении А, настоящего тома.</w:t>
            </w:r>
          </w:p>
          <w:p w:rsidR="005B407D" w:rsidRPr="00FD5F7A" w:rsidRDefault="005B407D" w:rsidP="005B40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 Перечень земельных участков, которые предлагаются к включению в границы </w:t>
            </w:r>
            <w:proofErr w:type="spellStart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д.Площаниха</w:t>
            </w:r>
            <w:proofErr w:type="spellEnd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5B407D" w:rsidRPr="005B407D" w:rsidRDefault="005B407D" w:rsidP="005B407D">
            <w:pPr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B40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52:11:0090004 </w:t>
            </w:r>
            <w:r w:rsidRPr="005B407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(перевод из земель сельскохозяйственного назначения в земли населенных пунктов).</w:t>
            </w:r>
          </w:p>
          <w:p w:rsidR="005B407D" w:rsidRPr="00FD5F7A" w:rsidRDefault="005B407D" w:rsidP="005B40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 Местоположение земельных участков, планируемых для предоставления под жилищное строительство, на присоединяемых территориях </w:t>
            </w:r>
          </w:p>
          <w:p w:rsidR="005B407D" w:rsidRPr="00FD5F7A" w:rsidRDefault="005B407D" w:rsidP="005B40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отображено в картах территориального планирования.</w:t>
            </w:r>
          </w:p>
        </w:tc>
        <w:tc>
          <w:tcPr>
            <w:tcW w:w="2976" w:type="dxa"/>
            <w:shd w:val="clear" w:color="auto" w:fill="auto"/>
          </w:tcPr>
          <w:p w:rsidR="005B407D" w:rsidRPr="00FD5F7A" w:rsidRDefault="005B407D" w:rsidP="005B40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Общая площадь </w:t>
            </w:r>
            <w:proofErr w:type="gramStart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территорий</w:t>
            </w:r>
            <w:proofErr w:type="gramEnd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включаемых в границы </w:t>
            </w:r>
            <w:proofErr w:type="spellStart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д.Площаниха</w:t>
            </w:r>
            <w:proofErr w:type="spellEnd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F13D61">
              <w:rPr>
                <w:rFonts w:ascii="Arial" w:hAnsi="Arial" w:cs="Arial"/>
                <w:color w:val="000000" w:themeColor="text1"/>
                <w:sz w:val="20"/>
                <w:szCs w:val="20"/>
              </w:rPr>
              <w:t>8,90</w:t>
            </w: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га.</w:t>
            </w:r>
          </w:p>
          <w:p w:rsidR="005B407D" w:rsidRPr="00FD5F7A" w:rsidRDefault="005B407D" w:rsidP="00F13D61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2. Сокращение площади земель сельскохозяйственного назначения на </w:t>
            </w:r>
            <w:r w:rsidR="00F13D61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8,90</w:t>
            </w: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 га.</w:t>
            </w:r>
          </w:p>
        </w:tc>
      </w:tr>
      <w:tr w:rsidR="005B407D" w:rsidRPr="00FD5F7A" w:rsidTr="00FD5F7A">
        <w:trPr>
          <w:trHeight w:val="865"/>
        </w:trPr>
        <w:tc>
          <w:tcPr>
            <w:tcW w:w="817" w:type="dxa"/>
            <w:shd w:val="clear" w:color="auto" w:fill="auto"/>
            <w:vAlign w:val="center"/>
          </w:tcPr>
          <w:p w:rsidR="005B407D" w:rsidRPr="00FD5F7A" w:rsidRDefault="005B407D" w:rsidP="005B407D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407D" w:rsidRPr="00FD5F7A" w:rsidRDefault="005B407D" w:rsidP="005B407D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Изменение границ </w:t>
            </w:r>
            <w:proofErr w:type="spellStart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д.Усиха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B407D" w:rsidRPr="00FD5F7A" w:rsidRDefault="005B407D" w:rsidP="005B40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Утверждение генерального плана и учет в ГКН земель населенных пунктов </w:t>
            </w:r>
            <w:proofErr w:type="spellStart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д.Усиха</w:t>
            </w:r>
            <w:proofErr w:type="spellEnd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:rsidR="005B407D" w:rsidRPr="00FD5F7A" w:rsidRDefault="005B407D" w:rsidP="005B407D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2. Включение в границы населенных пунктов части земель сельскохозяйственного назначения, входящих в </w:t>
            </w:r>
            <w:proofErr w:type="spellStart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д.Усиха</w:t>
            </w:r>
            <w:proofErr w:type="spellEnd"/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  <w:p w:rsidR="005B407D" w:rsidRPr="00FD5F7A" w:rsidRDefault="005B407D" w:rsidP="005B40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3. </w:t>
            </w: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Упорядочение границ и создание </w:t>
            </w: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условий для наиболее эффективного использования земельных участков;</w:t>
            </w:r>
          </w:p>
          <w:p w:rsidR="005B407D" w:rsidRPr="00FD5F7A" w:rsidRDefault="005B407D" w:rsidP="005B40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4. Обеспечение оснований для инициирования процедуры перевода земельных участков, включенных в границы населенных пунктов, из категории земель сельскохозяйственного назначения в категорию земель населенных пунктов в порядке, установленном законодательством.</w:t>
            </w: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5B407D" w:rsidRPr="00FD5F7A" w:rsidRDefault="005B407D" w:rsidP="005B40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1.Границы территорий, предлагаемых к включению в границы </w:t>
            </w:r>
            <w:proofErr w:type="spellStart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д.Усиха</w:t>
            </w:r>
            <w:proofErr w:type="spellEnd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отображены в приложении А, настоящего тома.</w:t>
            </w:r>
          </w:p>
          <w:p w:rsidR="005B407D" w:rsidRPr="00FD5F7A" w:rsidRDefault="005B407D" w:rsidP="005B40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 Перечень земельных участков, которые предлагаются к включению в границы </w:t>
            </w:r>
            <w:proofErr w:type="spellStart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д.Усиха</w:t>
            </w:r>
            <w:proofErr w:type="spellEnd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5B407D" w:rsidRPr="00FD5F7A" w:rsidRDefault="005B407D" w:rsidP="005B407D">
            <w:pPr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52:11:0090014 </w:t>
            </w:r>
            <w:r w:rsidRPr="00FD5F7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(перевод из земель сельскохозяйственного назначения в земли населенных пунктов).</w:t>
            </w:r>
          </w:p>
          <w:p w:rsidR="005B407D" w:rsidRPr="00FD5F7A" w:rsidRDefault="005B407D" w:rsidP="005B40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3. Местоположение земельных участков, планируемых для предоставления под жилищное строительство, на присоединяемых территориях </w:t>
            </w:r>
          </w:p>
          <w:p w:rsidR="005B407D" w:rsidRPr="00FD5F7A" w:rsidRDefault="005B407D" w:rsidP="005B40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отображено в картах территориального планирования.</w:t>
            </w:r>
          </w:p>
        </w:tc>
        <w:tc>
          <w:tcPr>
            <w:tcW w:w="2976" w:type="dxa"/>
            <w:shd w:val="clear" w:color="auto" w:fill="auto"/>
          </w:tcPr>
          <w:p w:rsidR="005B407D" w:rsidRPr="00FD5F7A" w:rsidRDefault="005B407D" w:rsidP="005B40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1. Общая площадь </w:t>
            </w:r>
            <w:proofErr w:type="gramStart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территорий</w:t>
            </w:r>
            <w:proofErr w:type="gramEnd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включаемых в границы </w:t>
            </w:r>
            <w:proofErr w:type="spellStart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д.Усиха</w:t>
            </w:r>
            <w:proofErr w:type="spellEnd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940958">
              <w:rPr>
                <w:rFonts w:ascii="Arial" w:hAnsi="Arial" w:cs="Arial"/>
                <w:color w:val="000000" w:themeColor="text1"/>
                <w:sz w:val="20"/>
                <w:szCs w:val="20"/>
              </w:rPr>
              <w:t>0,93</w:t>
            </w: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га.</w:t>
            </w:r>
          </w:p>
          <w:p w:rsidR="005B407D" w:rsidRPr="00FD5F7A" w:rsidRDefault="005B407D" w:rsidP="00940958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2. Сокращение площади земель сельскохозяйственного назначения на </w:t>
            </w:r>
            <w:r w:rsidR="00940958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0,93</w:t>
            </w: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 га.</w:t>
            </w:r>
          </w:p>
        </w:tc>
      </w:tr>
      <w:tr w:rsidR="00940958" w:rsidRPr="00FD5F7A" w:rsidTr="00FD5F7A">
        <w:trPr>
          <w:trHeight w:val="865"/>
        </w:trPr>
        <w:tc>
          <w:tcPr>
            <w:tcW w:w="817" w:type="dxa"/>
            <w:shd w:val="clear" w:color="auto" w:fill="auto"/>
            <w:vAlign w:val="center"/>
          </w:tcPr>
          <w:p w:rsidR="00940958" w:rsidRPr="00FD5F7A" w:rsidRDefault="00940958" w:rsidP="00940958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0958" w:rsidRPr="00FD5F7A" w:rsidRDefault="00940958" w:rsidP="00940958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Изменение границ </w:t>
            </w:r>
            <w:proofErr w:type="spellStart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д.Чернышиха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940958" w:rsidRPr="00FD5F7A" w:rsidRDefault="00940958" w:rsidP="0094095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Утверждение генерального плана и учет в ГКН земель населенных пунктов </w:t>
            </w:r>
            <w:proofErr w:type="spellStart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д.Чернышиха</w:t>
            </w:r>
            <w:proofErr w:type="spellEnd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:rsidR="00940958" w:rsidRPr="00FD5F7A" w:rsidRDefault="00940958" w:rsidP="00940958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2. Включение в границы населенных пунктов части земель сельскохозяйственного назначения, входящих в </w:t>
            </w:r>
            <w:proofErr w:type="spellStart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д.Чернышиха</w:t>
            </w:r>
            <w:proofErr w:type="spellEnd"/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  <w:p w:rsidR="00940958" w:rsidRPr="00FD5F7A" w:rsidRDefault="00940958" w:rsidP="0094095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3. </w:t>
            </w: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Упорядочение границ и создание условий для наиболее эффективного использования земельных участков;</w:t>
            </w:r>
          </w:p>
          <w:p w:rsidR="00940958" w:rsidRPr="00FD5F7A" w:rsidRDefault="00940958" w:rsidP="0094095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4. Обеспечение оснований для инициирования процедуры перевода земельных участков, включенных в границы населенных пунктов, из категории земель сельскохозяйственного назначения в категорию земель населенных пунктов в порядке, установленном законодательством.</w:t>
            </w: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940958" w:rsidRPr="00FD5F7A" w:rsidRDefault="00940958" w:rsidP="0094095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1.Границы территорий, предлагаемых к включению в границы </w:t>
            </w:r>
            <w:proofErr w:type="spellStart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д.Чернышиха</w:t>
            </w:r>
            <w:proofErr w:type="spellEnd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отображены в приложении А, настоящего тома.</w:t>
            </w:r>
          </w:p>
          <w:p w:rsidR="00940958" w:rsidRPr="00FD5F7A" w:rsidRDefault="00940958" w:rsidP="0094095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 Перечень земельных участков, которые предлагаются к включению в границы </w:t>
            </w:r>
            <w:proofErr w:type="spellStart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д.Чернышиха</w:t>
            </w:r>
            <w:proofErr w:type="spellEnd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940958" w:rsidRPr="00FD5F7A" w:rsidRDefault="00940958" w:rsidP="00940958">
            <w:pPr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52:11:009000</w:t>
            </w:r>
            <w:r w:rsidR="00F13D61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FD5F7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(перевод из земель сельскохозяйственного назначения в земли населенных пунктов).</w:t>
            </w:r>
          </w:p>
          <w:p w:rsidR="00940958" w:rsidRPr="00FD5F7A" w:rsidRDefault="00940958" w:rsidP="0094095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 Местоположение земельных участков, планируемых для предоставления под жилищное строительство, на присоединяемых территориях </w:t>
            </w:r>
          </w:p>
          <w:p w:rsidR="00940958" w:rsidRPr="00FD5F7A" w:rsidRDefault="00940958" w:rsidP="0094095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отображено в картах территориального планирования.</w:t>
            </w:r>
          </w:p>
        </w:tc>
        <w:tc>
          <w:tcPr>
            <w:tcW w:w="2976" w:type="dxa"/>
            <w:shd w:val="clear" w:color="auto" w:fill="auto"/>
          </w:tcPr>
          <w:p w:rsidR="00940958" w:rsidRPr="00FD5F7A" w:rsidRDefault="00940958" w:rsidP="0094095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Общая площадь </w:t>
            </w:r>
            <w:proofErr w:type="gramStart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территорий</w:t>
            </w:r>
            <w:proofErr w:type="gramEnd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включаемых в границы </w:t>
            </w:r>
            <w:proofErr w:type="spellStart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>д.Чернышиха</w:t>
            </w:r>
            <w:proofErr w:type="spellEnd"/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F13D61">
              <w:rPr>
                <w:rFonts w:ascii="Arial" w:hAnsi="Arial" w:cs="Arial"/>
                <w:color w:val="000000" w:themeColor="text1"/>
                <w:sz w:val="20"/>
                <w:szCs w:val="20"/>
              </w:rPr>
              <w:t>8,41</w:t>
            </w:r>
            <w:r w:rsidRPr="00FD5F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га.</w:t>
            </w:r>
          </w:p>
          <w:p w:rsidR="00940958" w:rsidRPr="00FD5F7A" w:rsidRDefault="00940958" w:rsidP="00F13D61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2. Сокращение площади земель сельскохозяйственного назначения на </w:t>
            </w:r>
            <w:r w:rsidR="00F13D61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>8,41</w:t>
            </w:r>
            <w:r w:rsidRPr="00FD5F7A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  <w:t xml:space="preserve"> га.</w:t>
            </w:r>
          </w:p>
        </w:tc>
      </w:tr>
    </w:tbl>
    <w:p w:rsidR="003571AB" w:rsidRPr="00FD5F7A" w:rsidRDefault="003571AB" w:rsidP="009F0190">
      <w:pPr>
        <w:pStyle w:val="ab"/>
      </w:pPr>
    </w:p>
    <w:p w:rsidR="00787F74" w:rsidRPr="00FD5F7A" w:rsidRDefault="003571AB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  <w:sectPr w:rsidR="00787F74" w:rsidRPr="00FD5F7A" w:rsidSect="008C233E">
          <w:headerReference w:type="default" r:id="rId17"/>
          <w:pgSz w:w="16839" w:h="11907" w:orient="landscape" w:code="9"/>
          <w:pgMar w:top="993" w:right="537" w:bottom="851" w:left="1418" w:header="567" w:footer="720" w:gutter="0"/>
          <w:cols w:space="720"/>
          <w:noEndnote/>
          <w:docGrid w:linePitch="299"/>
        </w:sectPr>
      </w:pPr>
      <w:r w:rsidRPr="00FD5F7A">
        <w:rPr>
          <w:rFonts w:ascii="Arial" w:hAnsi="Arial" w:cs="Arial"/>
          <w:bCs/>
          <w:i/>
          <w:sz w:val="24"/>
          <w:szCs w:val="24"/>
        </w:rPr>
        <w:br w:type="page"/>
      </w:r>
    </w:p>
    <w:p w:rsidR="003571AB" w:rsidRPr="00FD5F7A" w:rsidRDefault="003571AB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DD0D3E" w:rsidRPr="00FD5F7A" w:rsidRDefault="00DD0D3E" w:rsidP="00DD0D3E">
      <w:pPr>
        <w:pStyle w:val="2"/>
        <w:spacing w:before="0" w:after="0" w:line="360" w:lineRule="auto"/>
        <w:rPr>
          <w:rFonts w:ascii="Arial" w:hAnsi="Arial" w:cs="Arial"/>
          <w:bCs w:val="0"/>
          <w:i w:val="0"/>
          <w:sz w:val="24"/>
          <w:szCs w:val="24"/>
        </w:rPr>
      </w:pPr>
      <w:bookmarkStart w:id="16" w:name="_Toc374032694"/>
      <w:r w:rsidRPr="00FD5F7A">
        <w:rPr>
          <w:rFonts w:ascii="Arial" w:hAnsi="Arial" w:cs="Arial"/>
          <w:bCs w:val="0"/>
          <w:i w:val="0"/>
          <w:sz w:val="24"/>
          <w:szCs w:val="24"/>
        </w:rPr>
        <w:t>ГЛАВА 2. СВЕДЕНИЯ О ВИДАХ, НАЗНАЧЕНИИ И НАИМЕНОВАНИЯХ ПЛАНИРУЕМЫХ ДЛЯ РАЗМЕЩЕНИЯ ОБЪЕКТОВ МЕСТНОГО ЗНАЧЕНИЯ ПОСЕЛЕНИЯ, МУНИЦИПАЛЬНОГО РАЙОНА, РЕГИОНАЛЬНОГО И ФЕДЕРАЛЬНОГО ЗНАЧЕНИЯ, ИХ ОСНОВНЫЕ ХАРАКТЕРИСТИКИ, ИХ МЕСТОПОЛОЖЕНИЕ</w:t>
      </w:r>
      <w:bookmarkEnd w:id="16"/>
    </w:p>
    <w:p w:rsidR="00DD0D3E" w:rsidRPr="00FD5F7A" w:rsidRDefault="00DD0D3E" w:rsidP="00DD0D3E">
      <w:pPr>
        <w:spacing w:after="0" w:line="360" w:lineRule="auto"/>
        <w:ind w:firstLine="709"/>
        <w:rPr>
          <w:rFonts w:ascii="Arial" w:hAnsi="Arial" w:cs="Arial"/>
        </w:rPr>
      </w:pPr>
      <w:r w:rsidRPr="00FD5F7A">
        <w:rPr>
          <w:rFonts w:ascii="Arial" w:hAnsi="Arial" w:cs="Arial"/>
        </w:rPr>
        <w:t xml:space="preserve">Сведения о планируемых мероприятиях представлены в таблице 2.2.1. </w:t>
      </w:r>
    </w:p>
    <w:p w:rsidR="00DD0D3E" w:rsidRPr="00FD5F7A" w:rsidRDefault="00DD0D3E" w:rsidP="00DD0D3E">
      <w:pPr>
        <w:shd w:val="clear" w:color="auto" w:fill="FFFFFF"/>
        <w:spacing w:after="0" w:line="360" w:lineRule="auto"/>
        <w:rPr>
          <w:rFonts w:ascii="Arial" w:hAnsi="Arial" w:cs="Arial"/>
        </w:rPr>
      </w:pPr>
      <w:r w:rsidRPr="00FD5F7A">
        <w:rPr>
          <w:rFonts w:ascii="Arial" w:hAnsi="Arial" w:cs="Arial"/>
        </w:rPr>
        <w:t>Таблица 2.2.1 - Планируемые мероприятия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598"/>
        <w:gridCol w:w="2889"/>
        <w:gridCol w:w="2459"/>
        <w:gridCol w:w="1984"/>
        <w:gridCol w:w="2552"/>
      </w:tblGrid>
      <w:tr w:rsidR="00A25E74" w:rsidRPr="00292313" w:rsidTr="00FD5F7A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D77921" w:rsidRPr="00292313" w:rsidRDefault="00D77921" w:rsidP="00B47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D77921" w:rsidRPr="00292313" w:rsidRDefault="00D77921" w:rsidP="00B47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77921" w:rsidRPr="00292313" w:rsidRDefault="00444EDE" w:rsidP="008C23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Виды, назначение и наименование объектов, местоположение 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77921" w:rsidRPr="00292313" w:rsidRDefault="00D77921" w:rsidP="008C23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Описание мероприятий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D77921" w:rsidRPr="00292313" w:rsidRDefault="0028499F" w:rsidP="008C23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="00D77921" w:rsidRPr="00292313">
              <w:rPr>
                <w:rFonts w:ascii="Arial" w:hAnsi="Arial" w:cs="Arial"/>
                <w:b/>
                <w:sz w:val="20"/>
                <w:szCs w:val="20"/>
              </w:rPr>
              <w:t>ействия в отношении земельного участка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D77921" w:rsidRPr="00292313" w:rsidRDefault="00D77921" w:rsidP="008C23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функциональных </w:t>
            </w:r>
            <w:r w:rsidR="0028499F" w:rsidRPr="00292313">
              <w:rPr>
                <w:rFonts w:ascii="Arial" w:hAnsi="Arial" w:cs="Arial"/>
                <w:b/>
                <w:sz w:val="20"/>
                <w:szCs w:val="20"/>
              </w:rPr>
              <w:t>зон,</w:t>
            </w: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 в которых планируется размещение объектов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7921" w:rsidRPr="00292313" w:rsidRDefault="00D77921" w:rsidP="008C23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Основные характеристики объектов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7921" w:rsidRPr="00292313" w:rsidRDefault="008B4538" w:rsidP="008C23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Характеристики зон с особыми условиями использования территории, в случае если установление таких зон требуется в связи со строительством объекта</w:t>
            </w:r>
          </w:p>
        </w:tc>
      </w:tr>
      <w:tr w:rsidR="00A25E74" w:rsidRPr="00292313" w:rsidTr="00FD5F7A">
        <w:tc>
          <w:tcPr>
            <w:tcW w:w="675" w:type="dxa"/>
            <w:shd w:val="clear" w:color="auto" w:fill="auto"/>
          </w:tcPr>
          <w:p w:rsidR="00D77921" w:rsidRPr="00292313" w:rsidRDefault="00D77921" w:rsidP="00B47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59" w:type="dxa"/>
            <w:gridSpan w:val="6"/>
            <w:shd w:val="clear" w:color="auto" w:fill="auto"/>
          </w:tcPr>
          <w:p w:rsidR="00D77921" w:rsidRPr="00292313" w:rsidRDefault="00D77921" w:rsidP="006622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Объекты </w:t>
            </w:r>
            <w:r w:rsidR="009F1B1B" w:rsidRPr="00292313">
              <w:rPr>
                <w:rFonts w:ascii="Arial" w:hAnsi="Arial" w:cs="Arial"/>
                <w:b/>
                <w:sz w:val="20"/>
                <w:szCs w:val="20"/>
              </w:rPr>
              <w:t xml:space="preserve">капитального строительства (далее ОКС) </w:t>
            </w:r>
            <w:r w:rsidRPr="00292313">
              <w:rPr>
                <w:rFonts w:ascii="Arial" w:hAnsi="Arial" w:cs="Arial"/>
                <w:b/>
                <w:sz w:val="20"/>
                <w:szCs w:val="20"/>
              </w:rPr>
              <w:t>транспортной инфраструктуры</w:t>
            </w:r>
          </w:p>
        </w:tc>
      </w:tr>
      <w:tr w:rsidR="00A25E74" w:rsidRPr="00292313" w:rsidTr="00FD5F7A">
        <w:trPr>
          <w:trHeight w:val="713"/>
        </w:trPr>
        <w:tc>
          <w:tcPr>
            <w:tcW w:w="675" w:type="dxa"/>
            <w:shd w:val="clear" w:color="auto" w:fill="auto"/>
          </w:tcPr>
          <w:p w:rsidR="00087041" w:rsidRPr="00292313" w:rsidRDefault="00087041" w:rsidP="00B476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1.</w:t>
            </w:r>
            <w:r w:rsidR="00B4769F" w:rsidRPr="002923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87041" w:rsidRPr="00292313" w:rsidRDefault="00087041" w:rsidP="00BC3B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Дороги</w:t>
            </w:r>
            <w:r w:rsidR="00257581" w:rsidRPr="00292313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 улицы, проезды </w:t>
            </w:r>
            <w:r w:rsidRPr="00292313">
              <w:rPr>
                <w:rFonts w:ascii="Arial" w:hAnsi="Arial" w:cs="Arial"/>
                <w:sz w:val="20"/>
                <w:szCs w:val="20"/>
              </w:rPr>
              <w:t>– система вн</w:t>
            </w:r>
            <w:r w:rsidR="004846AB" w:rsidRPr="00292313">
              <w:rPr>
                <w:rFonts w:ascii="Arial" w:hAnsi="Arial" w:cs="Arial"/>
                <w:sz w:val="20"/>
                <w:szCs w:val="20"/>
              </w:rPr>
              <w:t>утриквартальных улиц, проездов</w:t>
            </w:r>
            <w:r w:rsidRPr="00292313">
              <w:rPr>
                <w:rFonts w:ascii="Arial" w:hAnsi="Arial" w:cs="Arial"/>
                <w:sz w:val="20"/>
                <w:szCs w:val="20"/>
              </w:rPr>
              <w:t xml:space="preserve">. Выполняют функцию непосредственного доступа </w:t>
            </w:r>
            <w:proofErr w:type="gramStart"/>
            <w:r w:rsidRPr="00292313">
              <w:rPr>
                <w:rFonts w:ascii="Arial" w:hAnsi="Arial" w:cs="Arial"/>
                <w:sz w:val="20"/>
                <w:szCs w:val="20"/>
              </w:rPr>
              <w:t>к  земельным</w:t>
            </w:r>
            <w:proofErr w:type="gramEnd"/>
            <w:r w:rsidRPr="00292313">
              <w:rPr>
                <w:rFonts w:ascii="Arial" w:hAnsi="Arial" w:cs="Arial"/>
                <w:sz w:val="20"/>
                <w:szCs w:val="20"/>
              </w:rPr>
              <w:t xml:space="preserve"> участкам (объектам недвижимости) расположенным вдоль них. </w:t>
            </w:r>
            <w:r w:rsidRPr="00292313">
              <w:rPr>
                <w:rFonts w:ascii="HeliosCondC" w:eastAsia="Calibri" w:hAnsi="HeliosCondC" w:cs="HeliosCondC"/>
                <w:sz w:val="20"/>
                <w:szCs w:val="20"/>
              </w:rPr>
              <w:t xml:space="preserve">Доступ обеспечивается через пересечения и примыкания в одном уровне.  </w:t>
            </w:r>
            <w:r w:rsidRPr="00292313">
              <w:rPr>
                <w:rFonts w:ascii="Arial" w:hAnsi="Arial" w:cs="Arial"/>
                <w:sz w:val="20"/>
                <w:szCs w:val="20"/>
              </w:rPr>
              <w:t>Количество пересечений и примыканий не ограничено. Скорость не более 30 км/час. Стоянки в пределах улиц разрешены.</w:t>
            </w:r>
          </w:p>
          <w:p w:rsidR="00327AF8" w:rsidRPr="00292313" w:rsidRDefault="00327AF8" w:rsidP="00BC3B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FD2FFA" w:rsidRPr="00292313" w:rsidRDefault="00FD2FFA" w:rsidP="0008207D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д.Бахариха</w:t>
            </w:r>
            <w:proofErr w:type="spellEnd"/>
          </w:p>
          <w:p w:rsidR="00FD2FFA" w:rsidRPr="00292313" w:rsidRDefault="00FD2FFA" w:rsidP="0008207D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д.Богданово</w:t>
            </w:r>
            <w:proofErr w:type="spellEnd"/>
          </w:p>
          <w:p w:rsidR="00FD2FFA" w:rsidRPr="00292313" w:rsidRDefault="00FD2FFA" w:rsidP="0008207D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д.Будилиха</w:t>
            </w:r>
            <w:proofErr w:type="spellEnd"/>
          </w:p>
          <w:p w:rsidR="00FD2FFA" w:rsidRPr="00292313" w:rsidRDefault="00FD2FFA" w:rsidP="0008207D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д.Капустиха</w:t>
            </w:r>
            <w:proofErr w:type="spellEnd"/>
          </w:p>
          <w:p w:rsidR="00FD2FFA" w:rsidRPr="00292313" w:rsidRDefault="00FD2FFA" w:rsidP="0008207D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д.Лучиновка</w:t>
            </w:r>
            <w:proofErr w:type="spellEnd"/>
          </w:p>
          <w:p w:rsidR="00FD2FFA" w:rsidRPr="00292313" w:rsidRDefault="00FD2FFA" w:rsidP="0008207D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д.Площаниха</w:t>
            </w:r>
            <w:proofErr w:type="spellEnd"/>
          </w:p>
          <w:p w:rsidR="00FD2FFA" w:rsidRPr="00292313" w:rsidRDefault="00FD2FFA" w:rsidP="0008207D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lastRenderedPageBreak/>
              <w:t>д.Русениха</w:t>
            </w:r>
            <w:proofErr w:type="spellEnd"/>
          </w:p>
          <w:p w:rsidR="00FD2FFA" w:rsidRPr="00292313" w:rsidRDefault="00FD2FFA" w:rsidP="0008207D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д.Усиха</w:t>
            </w:r>
            <w:proofErr w:type="spellEnd"/>
          </w:p>
          <w:p w:rsidR="00FD2FFA" w:rsidRPr="00292313" w:rsidRDefault="00FD2FFA" w:rsidP="0008207D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д.Чернышиха</w:t>
            </w:r>
            <w:proofErr w:type="spellEnd"/>
          </w:p>
          <w:p w:rsidR="00FD2FFA" w:rsidRPr="00292313" w:rsidRDefault="00FD2FFA" w:rsidP="0008207D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д.Чухломка</w:t>
            </w:r>
            <w:proofErr w:type="spellEnd"/>
          </w:p>
          <w:p w:rsidR="00087041" w:rsidRPr="00292313" w:rsidRDefault="00FD2FFA" w:rsidP="0008207D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д.Щербачиха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:rsidR="00087041" w:rsidRPr="00292313" w:rsidRDefault="00D67039" w:rsidP="00BC3B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1) </w:t>
            </w:r>
            <w:r w:rsidR="00087041" w:rsidRPr="00292313">
              <w:rPr>
                <w:rFonts w:ascii="Arial" w:hAnsi="Arial" w:cs="Arial"/>
                <w:b/>
                <w:sz w:val="20"/>
                <w:szCs w:val="20"/>
              </w:rPr>
              <w:t>Новое строительство</w:t>
            </w:r>
            <w:r w:rsidRPr="00292313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087041" w:rsidRPr="00292313" w:rsidRDefault="00D67039" w:rsidP="00BC3B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29231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292313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</w:tc>
        <w:tc>
          <w:tcPr>
            <w:tcW w:w="2889" w:type="dxa"/>
            <w:shd w:val="clear" w:color="auto" w:fill="auto"/>
          </w:tcPr>
          <w:p w:rsidR="00087041" w:rsidRPr="00292313" w:rsidRDefault="00087041" w:rsidP="00BC3BFA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Границами земельного участка одновременно являются красные линии – (существующие и планируемые) границы территорий общего пользования, которые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087041" w:rsidRPr="00292313" w:rsidRDefault="00327AF8" w:rsidP="00BC3B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C7D0E" w:rsidRPr="00292313" w:rsidRDefault="008C7D0E" w:rsidP="008C7D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Ориентировочная протяженность – </w:t>
            </w: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46,</w:t>
            </w:r>
            <w:r w:rsidR="00FD2FFA"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44</w:t>
            </w: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км;</w:t>
            </w:r>
          </w:p>
          <w:p w:rsidR="00087041" w:rsidRPr="00292313" w:rsidRDefault="00087041" w:rsidP="008C7D0E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Уточня</w:t>
            </w:r>
            <w:r w:rsidR="0028499F"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ю</w:t>
            </w: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тся после разработки проектов планировки соответствующих территорий</w:t>
            </w:r>
          </w:p>
        </w:tc>
        <w:tc>
          <w:tcPr>
            <w:tcW w:w="2552" w:type="dxa"/>
            <w:shd w:val="clear" w:color="auto" w:fill="auto"/>
          </w:tcPr>
          <w:p w:rsidR="00087041" w:rsidRPr="00292313" w:rsidRDefault="00087041" w:rsidP="00BC3BFA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-</w:t>
            </w:r>
          </w:p>
        </w:tc>
      </w:tr>
      <w:tr w:rsidR="00A5116C" w:rsidRPr="00292313" w:rsidTr="00FD5F7A">
        <w:trPr>
          <w:trHeight w:val="251"/>
        </w:trPr>
        <w:tc>
          <w:tcPr>
            <w:tcW w:w="15134" w:type="dxa"/>
            <w:gridSpan w:val="7"/>
            <w:shd w:val="clear" w:color="auto" w:fill="auto"/>
          </w:tcPr>
          <w:p w:rsidR="00A5116C" w:rsidRPr="00292313" w:rsidRDefault="00A5116C" w:rsidP="00B4769F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lastRenderedPageBreak/>
              <w:t>ОКС Внешнего автомобильного транспорта</w:t>
            </w:r>
          </w:p>
        </w:tc>
      </w:tr>
      <w:tr w:rsidR="00A5116C" w:rsidRPr="00292313" w:rsidTr="00FD5F7A">
        <w:trPr>
          <w:trHeight w:val="146"/>
        </w:trPr>
        <w:tc>
          <w:tcPr>
            <w:tcW w:w="675" w:type="dxa"/>
            <w:shd w:val="clear" w:color="auto" w:fill="auto"/>
          </w:tcPr>
          <w:p w:rsidR="00A5116C" w:rsidRPr="00292313" w:rsidRDefault="00A5116C" w:rsidP="00B476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977" w:type="dxa"/>
            <w:shd w:val="clear" w:color="auto" w:fill="auto"/>
          </w:tcPr>
          <w:p w:rsidR="00FD2FFA" w:rsidRPr="00292313" w:rsidRDefault="00FD2FFA" w:rsidP="00A511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color w:val="000000"/>
                <w:sz w:val="20"/>
                <w:szCs w:val="20"/>
              </w:rPr>
              <w:t xml:space="preserve">Строительство автодороги Проезд по д. </w:t>
            </w:r>
            <w:proofErr w:type="spellStart"/>
            <w:r w:rsidRPr="00292313">
              <w:rPr>
                <w:rFonts w:ascii="Arial" w:hAnsi="Arial" w:cs="Arial"/>
                <w:color w:val="000000"/>
                <w:sz w:val="20"/>
                <w:szCs w:val="20"/>
              </w:rPr>
              <w:t>Чернышиха</w:t>
            </w:r>
            <w:proofErr w:type="spellEnd"/>
          </w:p>
          <w:p w:rsidR="00A5116C" w:rsidRPr="00292313" w:rsidRDefault="00A5116C" w:rsidP="00A511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A5116C" w:rsidRPr="00292313" w:rsidRDefault="00FD2FFA" w:rsidP="00A511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Капустихинский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598" w:type="dxa"/>
            <w:shd w:val="clear" w:color="auto" w:fill="auto"/>
          </w:tcPr>
          <w:p w:rsidR="00A5116C" w:rsidRPr="00292313" w:rsidRDefault="00A5116C" w:rsidP="00A511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1) Новое строительство;</w:t>
            </w:r>
          </w:p>
          <w:p w:rsidR="00A5116C" w:rsidRPr="00292313" w:rsidRDefault="00A5116C" w:rsidP="00A51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29231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292313">
              <w:rPr>
                <w:rFonts w:ascii="Arial" w:hAnsi="Arial" w:cs="Arial"/>
                <w:sz w:val="20"/>
                <w:szCs w:val="20"/>
              </w:rPr>
              <w:t>-я очередь</w:t>
            </w:r>
            <w:r w:rsidR="00D67039" w:rsidRPr="0029231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5116C" w:rsidRPr="00292313" w:rsidRDefault="00A5116C" w:rsidP="00A511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A5116C" w:rsidRPr="00292313" w:rsidRDefault="00A5116C" w:rsidP="00A5116C">
            <w:pPr>
              <w:spacing w:after="0" w:line="240" w:lineRule="auto"/>
              <w:ind w:lef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A5116C" w:rsidRPr="00292313" w:rsidRDefault="00A5116C" w:rsidP="00A51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116C" w:rsidRPr="00292313" w:rsidRDefault="00A5116C" w:rsidP="0008207D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33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1) Перспективная техническая категория – </w:t>
            </w:r>
            <w:r w:rsidRPr="00292313"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  <w:t>IV</w:t>
            </w: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;</w:t>
            </w:r>
          </w:p>
          <w:p w:rsidR="00A5116C" w:rsidRPr="00292313" w:rsidRDefault="00A5116C" w:rsidP="0008207D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33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3) Количество полос движения </w:t>
            </w: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– 2;</w:t>
            </w:r>
          </w:p>
          <w:p w:rsidR="00A5116C" w:rsidRPr="00292313" w:rsidRDefault="00A5116C" w:rsidP="0008207D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4) Ориентировочная протяженность –           </w:t>
            </w:r>
            <w:r w:rsidR="00FD2FFA"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1,7</w:t>
            </w: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км;</w:t>
            </w:r>
          </w:p>
          <w:p w:rsidR="00A5116C" w:rsidRPr="00292313" w:rsidRDefault="00A5116C" w:rsidP="00A511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5) Тип покрытия </w:t>
            </w:r>
            <w:r w:rsidRPr="00292313">
              <w:rPr>
                <w:rFonts w:ascii="Arial" w:hAnsi="Arial" w:cs="Arial"/>
                <w:sz w:val="20"/>
                <w:szCs w:val="20"/>
              </w:rPr>
              <w:t>- асфальтобетон.</w:t>
            </w:r>
          </w:p>
        </w:tc>
        <w:tc>
          <w:tcPr>
            <w:tcW w:w="2552" w:type="dxa"/>
            <w:shd w:val="clear" w:color="auto" w:fill="auto"/>
          </w:tcPr>
          <w:p w:rsidR="00A5116C" w:rsidRPr="00292313" w:rsidRDefault="00A5116C" w:rsidP="00A511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Санитарные разрывы от автомобильных дорог</w:t>
            </w:r>
            <w:r w:rsidRPr="00292313">
              <w:rPr>
                <w:rFonts w:ascii="Arial" w:hAnsi="Arial" w:cs="Arial"/>
                <w:sz w:val="20"/>
                <w:szCs w:val="20"/>
              </w:rPr>
              <w:t xml:space="preserve"> принимаются в соответствии с технической категорией и скоростными режимами, </w:t>
            </w:r>
            <w:proofErr w:type="gramStart"/>
            <w:r w:rsidRPr="00292313"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r w:rsidRPr="00292313">
              <w:rPr>
                <w:rFonts w:ascii="Arial" w:hAnsi="Arial" w:cs="Arial"/>
                <w:bCs/>
                <w:sz w:val="20"/>
                <w:szCs w:val="20"/>
              </w:rPr>
              <w:t>СанПиН</w:t>
            </w:r>
            <w:proofErr w:type="gramEnd"/>
            <w:r w:rsidRPr="00292313">
              <w:rPr>
                <w:rFonts w:ascii="Arial" w:hAnsi="Arial" w:cs="Arial"/>
                <w:bCs/>
                <w:sz w:val="20"/>
                <w:szCs w:val="20"/>
              </w:rPr>
              <w:t xml:space="preserve"> 2.2.1 / 2.1.1.1200-03.</w:t>
            </w:r>
          </w:p>
          <w:p w:rsidR="00A5116C" w:rsidRPr="00292313" w:rsidRDefault="00A5116C" w:rsidP="00A511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16C" w:rsidRPr="00292313" w:rsidTr="00FD5F7A">
        <w:trPr>
          <w:trHeight w:val="85"/>
        </w:trPr>
        <w:tc>
          <w:tcPr>
            <w:tcW w:w="675" w:type="dxa"/>
            <w:shd w:val="clear" w:color="auto" w:fill="auto"/>
          </w:tcPr>
          <w:p w:rsidR="00A5116C" w:rsidRPr="00292313" w:rsidRDefault="00A5116C" w:rsidP="006622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459" w:type="dxa"/>
            <w:gridSpan w:val="6"/>
            <w:shd w:val="clear" w:color="auto" w:fill="auto"/>
          </w:tcPr>
          <w:p w:rsidR="00A5116C" w:rsidRPr="00292313" w:rsidRDefault="00A5116C" w:rsidP="006622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ОКС инженерной инфраструктуры</w:t>
            </w:r>
          </w:p>
        </w:tc>
      </w:tr>
      <w:tr w:rsidR="00A5116C" w:rsidRPr="00292313" w:rsidTr="00FD5F7A">
        <w:trPr>
          <w:trHeight w:val="141"/>
        </w:trPr>
        <w:tc>
          <w:tcPr>
            <w:tcW w:w="15134" w:type="dxa"/>
            <w:gridSpan w:val="7"/>
            <w:shd w:val="clear" w:color="auto" w:fill="auto"/>
          </w:tcPr>
          <w:p w:rsidR="00A5116C" w:rsidRPr="00292313" w:rsidRDefault="00A5116C" w:rsidP="00B47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ОКС Водоснабжения</w:t>
            </w: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Строительство пожарного водоема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Площаниха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Чернышиха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Русениха</w:t>
            </w:r>
            <w:proofErr w:type="spellEnd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Будилиха</w:t>
            </w:r>
            <w:proofErr w:type="spellEnd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д. Богданово;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Чухломка</w:t>
            </w:r>
            <w:proofErr w:type="spellEnd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92313">
              <w:rPr>
                <w:rFonts w:ascii="Arial" w:hAnsi="Arial" w:cs="Arial"/>
                <w:b/>
                <w:sz w:val="20"/>
                <w:szCs w:val="20"/>
              </w:rPr>
              <w:t>1)Новое</w:t>
            </w:r>
            <w:proofErr w:type="gramEnd"/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 строительство;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29231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292313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Жилая зона (Ж), в составе зоны градостроительного использования</w:t>
            </w:r>
          </w:p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Количество × объем:</w:t>
            </w:r>
            <w:r w:rsidRPr="002923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– 2×30 м</w:t>
            </w:r>
            <w:r w:rsidRPr="0029231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– 2×30 м</w:t>
            </w:r>
            <w:r w:rsidRPr="0029231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– 1×30 м</w:t>
            </w:r>
            <w:r w:rsidRPr="0029231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– 2×30 м</w:t>
            </w:r>
            <w:r w:rsidRPr="0029231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– 2×30 м</w:t>
            </w:r>
            <w:r w:rsidRPr="0029231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– 2×42 м</w:t>
            </w:r>
            <w:r w:rsidRPr="0029231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9231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Радиус обслуживания</w:t>
            </w:r>
            <w:r w:rsidRPr="00292313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 –    100-200 м.                                                         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Строительство пожарного пирса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Бахариха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Площаниха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Лучиновка</w:t>
            </w:r>
            <w:proofErr w:type="spellEnd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Русениха</w:t>
            </w:r>
            <w:proofErr w:type="spellEnd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Капустиха</w:t>
            </w:r>
            <w:proofErr w:type="spellEnd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92313">
              <w:rPr>
                <w:rFonts w:ascii="Arial" w:hAnsi="Arial" w:cs="Arial"/>
                <w:b/>
                <w:sz w:val="20"/>
                <w:szCs w:val="20"/>
              </w:rPr>
              <w:t>1)Новое</w:t>
            </w:r>
            <w:proofErr w:type="gramEnd"/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 строительство;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29231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292313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Жилая зона (Ж), в составе зоны градостроительного использования</w:t>
            </w:r>
          </w:p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92313">
              <w:rPr>
                <w:rFonts w:ascii="Arial" w:hAnsi="Arial" w:cs="Arial"/>
                <w:b/>
                <w:sz w:val="20"/>
                <w:szCs w:val="20"/>
              </w:rPr>
              <w:t>1)Количество</w:t>
            </w:r>
            <w:proofErr w:type="gramEnd"/>
            <w:r w:rsidRPr="0029231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1 ед.;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1 ед.;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1 ед.;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1 ед.;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1 ед.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92313">
              <w:rPr>
                <w:rFonts w:ascii="Arial" w:hAnsi="Arial" w:cs="Arial"/>
                <w:b/>
                <w:sz w:val="20"/>
                <w:szCs w:val="20"/>
              </w:rPr>
              <w:t>2)Радиус</w:t>
            </w:r>
            <w:proofErr w:type="gramEnd"/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 обслуживания</w:t>
            </w:r>
            <w:r w:rsidRPr="00292313">
              <w:rPr>
                <w:rFonts w:ascii="Arial" w:hAnsi="Arial" w:cs="Arial"/>
                <w:sz w:val="20"/>
                <w:szCs w:val="20"/>
              </w:rPr>
              <w:t xml:space="preserve">                         – 100-200 м.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Строительство пожарного водоема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Бахариха</w:t>
            </w:r>
            <w:proofErr w:type="spellEnd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Лучиновка</w:t>
            </w:r>
            <w:proofErr w:type="spellEnd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Русениха</w:t>
            </w:r>
            <w:proofErr w:type="spellEnd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Усиха</w:t>
            </w:r>
            <w:proofErr w:type="spellEnd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Чухломка</w:t>
            </w:r>
            <w:proofErr w:type="spellEnd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92313">
              <w:rPr>
                <w:rFonts w:ascii="Arial" w:hAnsi="Arial" w:cs="Arial"/>
                <w:b/>
                <w:sz w:val="20"/>
                <w:szCs w:val="20"/>
              </w:rPr>
              <w:t>1)Новое</w:t>
            </w:r>
            <w:proofErr w:type="gramEnd"/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 строительство;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Жилая зона (Ж), в составе зоны градостроительного использования</w:t>
            </w:r>
          </w:p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Количество × объем:</w:t>
            </w:r>
            <w:r w:rsidRPr="002923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– 1×50 м</w:t>
            </w:r>
            <w:r w:rsidRPr="0029231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– 1×50 м</w:t>
            </w:r>
            <w:r w:rsidRPr="0029231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– 2×30 м</w:t>
            </w:r>
            <w:r w:rsidRPr="0029231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– 2×30 м</w:t>
            </w:r>
            <w:r w:rsidRPr="0029231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– 1×30 м</w:t>
            </w:r>
            <w:r w:rsidRPr="0029231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9231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Радиус обслуживания</w:t>
            </w:r>
            <w:r w:rsidRPr="00292313">
              <w:rPr>
                <w:rFonts w:ascii="Arial" w:hAnsi="Arial" w:cs="Arial"/>
                <w:sz w:val="20"/>
                <w:szCs w:val="20"/>
              </w:rPr>
              <w:t xml:space="preserve">                             – 100-200 м.</w:t>
            </w:r>
          </w:p>
        </w:tc>
        <w:tc>
          <w:tcPr>
            <w:tcW w:w="2552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Строительство пожарного пирса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Чернышиха</w:t>
            </w:r>
            <w:proofErr w:type="spellEnd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92313">
              <w:rPr>
                <w:rFonts w:ascii="Arial" w:hAnsi="Arial" w:cs="Arial"/>
                <w:b/>
                <w:sz w:val="20"/>
                <w:szCs w:val="20"/>
              </w:rPr>
              <w:t>1)Новое</w:t>
            </w:r>
            <w:proofErr w:type="gramEnd"/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 строительство;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29231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292313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Жилая зона (Ж), в составе зоны градостроительного использования</w:t>
            </w:r>
          </w:p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92313">
              <w:rPr>
                <w:rFonts w:ascii="Arial" w:hAnsi="Arial" w:cs="Arial"/>
                <w:b/>
                <w:sz w:val="20"/>
                <w:szCs w:val="20"/>
              </w:rPr>
              <w:t>1)Количество</w:t>
            </w:r>
            <w:proofErr w:type="gramEnd"/>
            <w:r w:rsidRPr="0029231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1 ед.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92313">
              <w:rPr>
                <w:rFonts w:ascii="Arial" w:hAnsi="Arial" w:cs="Arial"/>
                <w:b/>
                <w:sz w:val="20"/>
                <w:szCs w:val="20"/>
              </w:rPr>
              <w:t>2)Радиус</w:t>
            </w:r>
            <w:proofErr w:type="gramEnd"/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 обслуживания</w:t>
            </w:r>
            <w:r w:rsidRPr="00292313">
              <w:rPr>
                <w:rFonts w:ascii="Arial" w:hAnsi="Arial" w:cs="Arial"/>
                <w:sz w:val="20"/>
                <w:szCs w:val="20"/>
              </w:rPr>
              <w:t xml:space="preserve"> – 100-200 м.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Установка пожарных гидрантов на водопроводных </w:t>
            </w:r>
            <w:r w:rsidRPr="0029231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сетях д. </w:t>
            </w:r>
            <w:proofErr w:type="spellStart"/>
            <w:r w:rsidRPr="00292313">
              <w:rPr>
                <w:rFonts w:ascii="Arial" w:hAnsi="Arial" w:cs="Arial"/>
                <w:b/>
                <w:sz w:val="20"/>
                <w:szCs w:val="20"/>
              </w:rPr>
              <w:t>Капустиха</w:t>
            </w:r>
            <w:proofErr w:type="spellEnd"/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Капустиха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313" w:rsidRPr="00292313" w:rsidRDefault="00292313" w:rsidP="00292313">
            <w:pPr>
              <w:spacing w:after="0" w:line="240" w:lineRule="auto"/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92313">
              <w:rPr>
                <w:rFonts w:ascii="Arial" w:hAnsi="Arial" w:cs="Arial"/>
                <w:b/>
                <w:sz w:val="20"/>
                <w:szCs w:val="20"/>
              </w:rPr>
              <w:lastRenderedPageBreak/>
              <w:t>1)Новое</w:t>
            </w:r>
            <w:proofErr w:type="gramEnd"/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 строитель</w:t>
            </w:r>
            <w:r w:rsidRPr="00292313">
              <w:rPr>
                <w:rFonts w:ascii="Arial" w:hAnsi="Arial" w:cs="Arial"/>
                <w:b/>
                <w:sz w:val="20"/>
                <w:szCs w:val="20"/>
              </w:rPr>
              <w:lastRenderedPageBreak/>
              <w:t>ство;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lastRenderedPageBreak/>
              <w:t>Границы земельного участка устанавливаются доку</w:t>
            </w:r>
            <w:r w:rsidRPr="00292313">
              <w:rPr>
                <w:rFonts w:ascii="Arial" w:hAnsi="Arial" w:cs="Arial"/>
                <w:sz w:val="20"/>
                <w:szCs w:val="20"/>
              </w:rPr>
              <w:lastRenderedPageBreak/>
              <w:t>ментацией по планировке территории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Жилая зона (Ж) и зона рекреационного </w:t>
            </w:r>
            <w:r w:rsidRPr="00292313">
              <w:rPr>
                <w:rFonts w:ascii="Arial" w:hAnsi="Arial" w:cs="Arial"/>
                <w:b/>
                <w:sz w:val="20"/>
                <w:szCs w:val="20"/>
              </w:rPr>
              <w:lastRenderedPageBreak/>
              <w:t>назначения (Р), в составе зоны градостроительного использования</w:t>
            </w:r>
          </w:p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92313">
              <w:rPr>
                <w:rFonts w:ascii="Arial" w:hAnsi="Arial" w:cs="Arial"/>
                <w:b/>
                <w:sz w:val="20"/>
                <w:szCs w:val="20"/>
              </w:rPr>
              <w:lastRenderedPageBreak/>
              <w:t>1)Количество</w:t>
            </w:r>
            <w:proofErr w:type="gramEnd"/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292313">
              <w:rPr>
                <w:rFonts w:ascii="Arial" w:hAnsi="Arial" w:cs="Arial"/>
                <w:sz w:val="20"/>
                <w:szCs w:val="20"/>
              </w:rPr>
              <w:t>13 ед.;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92313">
              <w:rPr>
                <w:rFonts w:ascii="Arial" w:hAnsi="Arial" w:cs="Arial"/>
                <w:b/>
                <w:sz w:val="20"/>
                <w:szCs w:val="20"/>
              </w:rPr>
              <w:lastRenderedPageBreak/>
              <w:t>2)Радиус</w:t>
            </w:r>
            <w:proofErr w:type="gramEnd"/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 обслуживания</w:t>
            </w:r>
            <w:r w:rsidRPr="00292313">
              <w:rPr>
                <w:rFonts w:ascii="Arial" w:hAnsi="Arial" w:cs="Arial"/>
                <w:sz w:val="20"/>
                <w:szCs w:val="20"/>
              </w:rPr>
              <w:t xml:space="preserve">                          – 100-200 м.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Предусмотреть возможность подключения тупиковых водопроводов, диаметром не менее 200 мм, длиной не более 200 м (при необходимости)</w:t>
            </w:r>
          </w:p>
        </w:tc>
        <w:tc>
          <w:tcPr>
            <w:tcW w:w="2552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Реконструкция водопроводных сетей 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Площаниха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Русениха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Капустиха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92313">
              <w:rPr>
                <w:rFonts w:ascii="Arial" w:hAnsi="Arial" w:cs="Arial"/>
                <w:b/>
                <w:sz w:val="20"/>
                <w:szCs w:val="20"/>
              </w:rPr>
              <w:t>1)Реконструкция</w:t>
            </w:r>
            <w:proofErr w:type="gramEnd"/>
            <w:r w:rsidRPr="00292313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29231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292313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Протяженность: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1,30 км;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3,50 км;</w:t>
            </w:r>
          </w:p>
          <w:p w:rsidR="00292313" w:rsidRPr="00292313" w:rsidRDefault="00292313" w:rsidP="002923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1,50 км;</w:t>
            </w:r>
          </w:p>
        </w:tc>
        <w:tc>
          <w:tcPr>
            <w:tcW w:w="2552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Реконструкция водопроводных сетей 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Бахариха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Чернышиха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Щербачиха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Лучиновка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Будилиха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д. Богданово.</w:t>
            </w:r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92313">
              <w:rPr>
                <w:rFonts w:ascii="Arial" w:hAnsi="Arial" w:cs="Arial"/>
                <w:b/>
                <w:sz w:val="20"/>
                <w:szCs w:val="20"/>
              </w:rPr>
              <w:t>1)Реконструкция</w:t>
            </w:r>
            <w:proofErr w:type="gramEnd"/>
            <w:r w:rsidRPr="00292313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Протяженность: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1,00 км;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0,50 км;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1,00 км;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1,50 км;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1,00 км;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1,00 км.</w:t>
            </w:r>
          </w:p>
        </w:tc>
        <w:tc>
          <w:tcPr>
            <w:tcW w:w="2552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новых сетей водопровода 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Площаниха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Капустиха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Чухломка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92313">
              <w:rPr>
                <w:rFonts w:ascii="Arial" w:hAnsi="Arial" w:cs="Arial"/>
                <w:b/>
                <w:sz w:val="20"/>
                <w:szCs w:val="20"/>
              </w:rPr>
              <w:lastRenderedPageBreak/>
              <w:t>1)Новое</w:t>
            </w:r>
            <w:proofErr w:type="gramEnd"/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 строительство;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29231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292313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Протяженность: 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1,24 км;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1,35 км;</w:t>
            </w: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1,54 км.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lastRenderedPageBreak/>
              <w:t>2.9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новых сетей водопровода 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Бахариха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между 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Бахариха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 xml:space="preserve"> и 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Площаниха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между 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Бахариха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 xml:space="preserve"> и 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Чернышиха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Чернышиха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Русениха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Лучиновка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Будилиха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Усиха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Капустиха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Чухломка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92313">
              <w:rPr>
                <w:rFonts w:ascii="Arial" w:hAnsi="Arial" w:cs="Arial"/>
                <w:b/>
                <w:sz w:val="20"/>
                <w:szCs w:val="20"/>
              </w:rPr>
              <w:t>1)Новое</w:t>
            </w:r>
            <w:proofErr w:type="gramEnd"/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 строительство;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Протяженность: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0,80 км;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- 0,13 км;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- 0,33 км;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1,92 км;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4,77 км;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2,60 км;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0,60 км;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1,27 км;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1,40 км;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0,41 км.</w:t>
            </w:r>
          </w:p>
        </w:tc>
        <w:tc>
          <w:tcPr>
            <w:tcW w:w="2552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Тампонирование существующих скважин 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Площаниха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Капустиха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Чухломка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92313">
              <w:rPr>
                <w:rFonts w:ascii="Arial" w:hAnsi="Arial" w:cs="Arial"/>
                <w:b/>
                <w:sz w:val="20"/>
                <w:szCs w:val="20"/>
              </w:rPr>
              <w:t>1)Демонтаж</w:t>
            </w:r>
            <w:proofErr w:type="gramEnd"/>
            <w:r w:rsidRPr="00292313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29231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292313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Количество: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2313">
              <w:rPr>
                <w:rFonts w:ascii="Arial" w:hAnsi="Arial" w:cs="Arial"/>
                <w:bCs/>
                <w:sz w:val="20"/>
                <w:szCs w:val="20"/>
              </w:rPr>
              <w:t>- 1 ед.;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2313">
              <w:rPr>
                <w:rFonts w:ascii="Arial" w:hAnsi="Arial" w:cs="Arial"/>
                <w:bCs/>
                <w:sz w:val="20"/>
                <w:szCs w:val="20"/>
              </w:rPr>
              <w:t>- 1 ед.;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2313">
              <w:rPr>
                <w:rFonts w:ascii="Arial" w:hAnsi="Arial" w:cs="Arial"/>
                <w:bCs/>
                <w:sz w:val="20"/>
                <w:szCs w:val="20"/>
              </w:rPr>
              <w:t>- 1 ед.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Демонтаж существующих водонапорных башен 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Площаниха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Русениха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Лучиновка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Капустиха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Чухломка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92313">
              <w:rPr>
                <w:rFonts w:ascii="Arial" w:hAnsi="Arial" w:cs="Arial"/>
                <w:b/>
                <w:sz w:val="20"/>
                <w:szCs w:val="20"/>
              </w:rPr>
              <w:t>1)Демонтаж</w:t>
            </w:r>
            <w:proofErr w:type="gramEnd"/>
            <w:r w:rsidRPr="00292313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29231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292313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Количество: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2313">
              <w:rPr>
                <w:rFonts w:ascii="Arial" w:hAnsi="Arial" w:cs="Arial"/>
                <w:bCs/>
                <w:sz w:val="20"/>
                <w:szCs w:val="20"/>
              </w:rPr>
              <w:t>- 1 ед.;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2313">
              <w:rPr>
                <w:rFonts w:ascii="Arial" w:hAnsi="Arial" w:cs="Arial"/>
                <w:bCs/>
                <w:sz w:val="20"/>
                <w:szCs w:val="20"/>
              </w:rPr>
              <w:t>- 1 ед.;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2313">
              <w:rPr>
                <w:rFonts w:ascii="Arial" w:hAnsi="Arial" w:cs="Arial"/>
                <w:bCs/>
                <w:sz w:val="20"/>
                <w:szCs w:val="20"/>
              </w:rPr>
              <w:t>- 1 ед.;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2313">
              <w:rPr>
                <w:rFonts w:ascii="Arial" w:hAnsi="Arial" w:cs="Arial"/>
                <w:bCs/>
                <w:sz w:val="20"/>
                <w:szCs w:val="20"/>
              </w:rPr>
              <w:t>- 1 ед.;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2313">
              <w:rPr>
                <w:rFonts w:ascii="Arial" w:hAnsi="Arial" w:cs="Arial"/>
                <w:bCs/>
                <w:sz w:val="20"/>
                <w:szCs w:val="20"/>
              </w:rPr>
              <w:t>- 1 ед.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lastRenderedPageBreak/>
              <w:t>2.12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Реконструкция артезианских скважин 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Русениха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Лучиновка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92313">
              <w:rPr>
                <w:rFonts w:ascii="Arial" w:hAnsi="Arial" w:cs="Arial"/>
                <w:b/>
                <w:sz w:val="20"/>
                <w:szCs w:val="20"/>
              </w:rPr>
              <w:t>1)Реконструкция</w:t>
            </w:r>
            <w:proofErr w:type="gramEnd"/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Производительность:  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130 м</w:t>
            </w:r>
            <w:r w:rsidRPr="0029231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9231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130 м</w:t>
            </w:r>
            <w:r w:rsidRPr="0029231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9231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92313" w:rsidRPr="00292313" w:rsidTr="00FD5F7A">
        <w:trPr>
          <w:trHeight w:val="830"/>
        </w:trPr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водозабора, состоящего из артезианских скважин 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Площаниха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Капустиха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Чухломка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92313">
              <w:rPr>
                <w:rFonts w:ascii="Arial" w:hAnsi="Arial" w:cs="Arial"/>
                <w:b/>
                <w:sz w:val="20"/>
                <w:szCs w:val="20"/>
              </w:rPr>
              <w:t>1)Новое</w:t>
            </w:r>
            <w:proofErr w:type="gramEnd"/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 строительство;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29231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292313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Производительность:  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150 м</w:t>
            </w:r>
            <w:r w:rsidRPr="0029231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9231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250 м</w:t>
            </w:r>
            <w:r w:rsidRPr="0029231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9231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150 м</w:t>
            </w:r>
            <w:r w:rsidRPr="0029231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9231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Тампонирование существующих скважин 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Бахариха</w:t>
            </w:r>
            <w:proofErr w:type="spellEnd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Чернышиха</w:t>
            </w:r>
            <w:proofErr w:type="spellEnd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Будилиха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92313">
              <w:rPr>
                <w:rFonts w:ascii="Arial" w:hAnsi="Arial" w:cs="Arial"/>
                <w:b/>
                <w:sz w:val="20"/>
                <w:szCs w:val="20"/>
              </w:rPr>
              <w:t>1)Демонтаж</w:t>
            </w:r>
            <w:proofErr w:type="gramEnd"/>
            <w:r w:rsidRPr="00292313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Количество: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2313">
              <w:rPr>
                <w:rFonts w:ascii="Arial" w:hAnsi="Arial" w:cs="Arial"/>
                <w:bCs/>
                <w:sz w:val="20"/>
                <w:szCs w:val="20"/>
              </w:rPr>
              <w:t>- 1 ед.;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2313">
              <w:rPr>
                <w:rFonts w:ascii="Arial" w:hAnsi="Arial" w:cs="Arial"/>
                <w:bCs/>
                <w:sz w:val="20"/>
                <w:szCs w:val="20"/>
              </w:rPr>
              <w:t>- 1 ед.;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2313">
              <w:rPr>
                <w:rFonts w:ascii="Arial" w:hAnsi="Arial" w:cs="Arial"/>
                <w:bCs/>
                <w:sz w:val="20"/>
                <w:szCs w:val="20"/>
              </w:rPr>
              <w:t>- 1 ед.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2.15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Демонтаж существующих водонапорных башен 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Бахариха</w:t>
            </w:r>
            <w:proofErr w:type="spellEnd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Чернышиха</w:t>
            </w:r>
            <w:proofErr w:type="spellEnd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Щербачиха</w:t>
            </w:r>
            <w:proofErr w:type="spellEnd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Будилиха</w:t>
            </w:r>
            <w:proofErr w:type="spellEnd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д. Богданово.</w:t>
            </w:r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92313">
              <w:rPr>
                <w:rFonts w:ascii="Arial" w:hAnsi="Arial" w:cs="Arial"/>
                <w:b/>
                <w:sz w:val="20"/>
                <w:szCs w:val="20"/>
              </w:rPr>
              <w:t>1)Демонтаж</w:t>
            </w:r>
            <w:proofErr w:type="gramEnd"/>
            <w:r w:rsidRPr="00292313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Количество: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2313">
              <w:rPr>
                <w:rFonts w:ascii="Arial" w:hAnsi="Arial" w:cs="Arial"/>
                <w:bCs/>
                <w:sz w:val="20"/>
                <w:szCs w:val="20"/>
              </w:rPr>
              <w:t>- 1 ед.;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2313">
              <w:rPr>
                <w:rFonts w:ascii="Arial" w:hAnsi="Arial" w:cs="Arial"/>
                <w:bCs/>
                <w:sz w:val="20"/>
                <w:szCs w:val="20"/>
              </w:rPr>
              <w:t>- 1 ед.;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2313">
              <w:rPr>
                <w:rFonts w:ascii="Arial" w:hAnsi="Arial" w:cs="Arial"/>
                <w:bCs/>
                <w:sz w:val="20"/>
                <w:szCs w:val="20"/>
              </w:rPr>
              <w:t>- 1 ед.;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2313">
              <w:rPr>
                <w:rFonts w:ascii="Arial" w:hAnsi="Arial" w:cs="Arial"/>
                <w:bCs/>
                <w:sz w:val="20"/>
                <w:szCs w:val="20"/>
              </w:rPr>
              <w:t>- 1 ед.;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2313">
              <w:rPr>
                <w:rFonts w:ascii="Arial" w:hAnsi="Arial" w:cs="Arial"/>
                <w:bCs/>
                <w:sz w:val="20"/>
                <w:szCs w:val="20"/>
              </w:rPr>
              <w:t>- 1 ед.</w:t>
            </w:r>
          </w:p>
        </w:tc>
        <w:tc>
          <w:tcPr>
            <w:tcW w:w="2552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2.16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водозабора, состоящего из артезианских скважин 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lastRenderedPageBreak/>
              <w:t>Местоположение: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Площаниха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 xml:space="preserve"> (д.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Бахариха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 xml:space="preserve">, 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Чернышиха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Русениха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Лучиновка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Будилиха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Усиха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Капустиха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Чухломка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313" w:rsidRPr="00292313" w:rsidRDefault="00292313" w:rsidP="00292313">
            <w:pPr>
              <w:spacing w:after="0" w:line="240" w:lineRule="auto"/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92313">
              <w:rPr>
                <w:rFonts w:ascii="Arial" w:hAnsi="Arial" w:cs="Arial"/>
                <w:b/>
                <w:sz w:val="20"/>
                <w:szCs w:val="20"/>
              </w:rPr>
              <w:lastRenderedPageBreak/>
              <w:t>1)Новое</w:t>
            </w:r>
            <w:proofErr w:type="gramEnd"/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 строительство;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lastRenderedPageBreak/>
              <w:t>2) Расчетный срок.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lastRenderedPageBreak/>
              <w:t xml:space="preserve">Границы земельного участка устанавливаются документацией по планировке </w:t>
            </w:r>
            <w:r w:rsidRPr="00292313">
              <w:rPr>
                <w:rFonts w:ascii="Arial" w:hAnsi="Arial" w:cs="Arial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Производительность:   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450 м</w:t>
            </w:r>
            <w:r w:rsidRPr="0029231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9231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250 м</w:t>
            </w:r>
            <w:r w:rsidRPr="0029231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9231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250 м</w:t>
            </w:r>
            <w:r w:rsidRPr="0029231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9231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80 м</w:t>
            </w:r>
            <w:r w:rsidRPr="0029231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9231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100 м</w:t>
            </w:r>
            <w:r w:rsidRPr="0029231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9231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170 м</w:t>
            </w:r>
            <w:r w:rsidRPr="0029231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9231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100 м</w:t>
            </w:r>
            <w:r w:rsidRPr="0029231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9231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lastRenderedPageBreak/>
              <w:t>2.17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Реконструкция артезианских скважин 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Щербачиха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д. Богданово.</w:t>
            </w:r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92313">
              <w:rPr>
                <w:rFonts w:ascii="Arial" w:hAnsi="Arial" w:cs="Arial"/>
                <w:b/>
                <w:sz w:val="20"/>
                <w:szCs w:val="20"/>
              </w:rPr>
              <w:t>1)Реконструкция</w:t>
            </w:r>
            <w:proofErr w:type="gramEnd"/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Производительность:   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5 м</w:t>
            </w:r>
            <w:r w:rsidRPr="0029231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9231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292313">
              <w:rPr>
                <w:rFonts w:ascii="Arial" w:hAnsi="Arial" w:cs="Arial"/>
                <w:sz w:val="20"/>
                <w:szCs w:val="20"/>
              </w:rPr>
              <w:t>70 м</w:t>
            </w:r>
            <w:r w:rsidRPr="0029231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9231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92313" w:rsidRPr="00292313" w:rsidTr="00FD5F7A">
        <w:trPr>
          <w:trHeight w:val="192"/>
        </w:trPr>
        <w:tc>
          <w:tcPr>
            <w:tcW w:w="15134" w:type="dxa"/>
            <w:gridSpan w:val="7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ОКС Водоотведения</w:t>
            </w: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2.18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очистных сооружений полной биологической очистки                  </w:t>
            </w:r>
            <w:proofErr w:type="gramStart"/>
            <w:r w:rsidRPr="00292313">
              <w:rPr>
                <w:rFonts w:ascii="Arial" w:hAnsi="Arial" w:cs="Arial"/>
                <w:b/>
                <w:sz w:val="20"/>
                <w:szCs w:val="20"/>
              </w:rPr>
              <w:t>для  д.</w:t>
            </w:r>
            <w:proofErr w:type="gramEnd"/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92313">
              <w:rPr>
                <w:rFonts w:ascii="Arial" w:hAnsi="Arial" w:cs="Arial"/>
                <w:b/>
                <w:sz w:val="20"/>
                <w:szCs w:val="20"/>
              </w:rPr>
              <w:t>Капустиха</w:t>
            </w:r>
            <w:proofErr w:type="spellEnd"/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Капустиха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92313">
              <w:rPr>
                <w:rFonts w:ascii="Arial" w:hAnsi="Arial" w:cs="Arial"/>
                <w:b/>
                <w:sz w:val="20"/>
                <w:szCs w:val="20"/>
              </w:rPr>
              <w:t>1)Новое</w:t>
            </w:r>
            <w:proofErr w:type="gramEnd"/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 строительство;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29231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292313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Зона инженерной и транспортной инфраструктуры</w:t>
            </w: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Производительность</w:t>
            </w:r>
            <w:r w:rsidRPr="00292313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proofErr w:type="gramStart"/>
            <w:r w:rsidRPr="00292313">
              <w:rPr>
                <w:rFonts w:ascii="Arial" w:hAnsi="Arial" w:cs="Arial"/>
                <w:sz w:val="20"/>
                <w:szCs w:val="20"/>
              </w:rPr>
              <w:t>–  146</w:t>
            </w:r>
            <w:proofErr w:type="gramEnd"/>
            <w:r w:rsidRPr="00292313"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Pr="0029231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9231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Размер </w:t>
            </w:r>
            <w:r w:rsidRPr="00292313">
              <w:rPr>
                <w:rFonts w:ascii="Arial" w:hAnsi="Arial" w:cs="Arial"/>
                <w:b/>
                <w:sz w:val="20"/>
                <w:szCs w:val="20"/>
              </w:rPr>
              <w:t>санитарно-защитной зоны</w:t>
            </w:r>
            <w:r w:rsidRPr="002923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92313">
              <w:rPr>
                <w:rFonts w:ascii="Arial" w:hAnsi="Arial" w:cs="Arial"/>
                <w:sz w:val="20"/>
                <w:szCs w:val="20"/>
              </w:rPr>
              <w:t>принимается  в</w:t>
            </w:r>
            <w:proofErr w:type="gramEnd"/>
            <w:r w:rsidRPr="00292313">
              <w:rPr>
                <w:rFonts w:ascii="Arial" w:hAnsi="Arial" w:cs="Arial"/>
                <w:sz w:val="20"/>
                <w:szCs w:val="20"/>
              </w:rPr>
              <w:t xml:space="preserve"> соответствии с </w:t>
            </w:r>
            <w:r w:rsidRPr="00292313">
              <w:rPr>
                <w:rFonts w:ascii="Arial" w:hAnsi="Arial" w:cs="Arial"/>
                <w:bCs/>
                <w:sz w:val="20"/>
                <w:szCs w:val="20"/>
              </w:rPr>
              <w:t>СанПиН2.2.1 / 2.1.1.1200</w:t>
            </w: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ind w:right="-58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2.19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канализационных коллекторов           в д. </w:t>
            </w:r>
            <w:proofErr w:type="spellStart"/>
            <w:r w:rsidRPr="00292313">
              <w:rPr>
                <w:rFonts w:ascii="Arial" w:hAnsi="Arial" w:cs="Arial"/>
                <w:b/>
                <w:sz w:val="20"/>
                <w:szCs w:val="20"/>
              </w:rPr>
              <w:t>Капустиха</w:t>
            </w:r>
            <w:proofErr w:type="spellEnd"/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Капустиха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92313">
              <w:rPr>
                <w:rFonts w:ascii="Arial" w:hAnsi="Arial" w:cs="Arial"/>
                <w:b/>
                <w:sz w:val="20"/>
                <w:szCs w:val="20"/>
              </w:rPr>
              <w:t>1)Новое</w:t>
            </w:r>
            <w:proofErr w:type="gramEnd"/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 строительство;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29231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292313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Протяженность</w:t>
            </w:r>
            <w:r w:rsidRPr="00292313">
              <w:rPr>
                <w:rFonts w:ascii="Arial" w:hAnsi="Arial" w:cs="Arial"/>
                <w:sz w:val="20"/>
                <w:szCs w:val="20"/>
              </w:rPr>
              <w:t xml:space="preserve"> – 2,46 км</w:t>
            </w:r>
          </w:p>
        </w:tc>
        <w:tc>
          <w:tcPr>
            <w:tcW w:w="2552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92313" w:rsidRPr="00292313" w:rsidTr="00FD5F7A">
        <w:tc>
          <w:tcPr>
            <w:tcW w:w="15134" w:type="dxa"/>
            <w:gridSpan w:val="7"/>
            <w:shd w:val="clear" w:color="auto" w:fill="auto"/>
          </w:tcPr>
          <w:p w:rsidR="00292313" w:rsidRPr="00292313" w:rsidRDefault="00292313" w:rsidP="00292313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ОКС Газоснабжения</w:t>
            </w: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2</w:t>
            </w:r>
            <w:r w:rsidRPr="00292313">
              <w:rPr>
                <w:rFonts w:ascii="Arial" w:hAnsi="Arial" w:cs="Arial"/>
                <w:sz w:val="20"/>
                <w:szCs w:val="20"/>
                <w:lang w:val="en-US"/>
              </w:rPr>
              <w:t>.20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распределительных газопроводов высокого давления </w:t>
            </w:r>
            <w:r w:rsidRPr="00292313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 категории и низкого </w:t>
            </w:r>
            <w:proofErr w:type="gramStart"/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давления  </w:t>
            </w:r>
            <w:r w:rsidRPr="00292313">
              <w:rPr>
                <w:rFonts w:ascii="Arial" w:hAnsi="Arial" w:cs="Arial"/>
                <w:b/>
                <w:sz w:val="20"/>
                <w:szCs w:val="20"/>
              </w:rPr>
              <w:lastRenderedPageBreak/>
              <w:t>для</w:t>
            </w:r>
            <w:proofErr w:type="gramEnd"/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 газификации населенных пунктов:</w:t>
            </w:r>
          </w:p>
          <w:p w:rsidR="00292313" w:rsidRPr="00292313" w:rsidRDefault="00292313" w:rsidP="00292313">
            <w:pPr>
              <w:tabs>
                <w:tab w:val="left" w:pos="4836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д.Бахариха</w:t>
            </w:r>
            <w:proofErr w:type="spellEnd"/>
          </w:p>
          <w:p w:rsidR="00292313" w:rsidRPr="00292313" w:rsidRDefault="00292313" w:rsidP="00292313">
            <w:pPr>
              <w:tabs>
                <w:tab w:val="left" w:pos="4836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д.Богданово</w:t>
            </w:r>
            <w:proofErr w:type="spellEnd"/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(низкое давление)</w:t>
            </w:r>
          </w:p>
          <w:p w:rsidR="00292313" w:rsidRPr="00292313" w:rsidRDefault="00292313" w:rsidP="00292313">
            <w:pPr>
              <w:tabs>
                <w:tab w:val="left" w:pos="4836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д.Капустиха</w:t>
            </w:r>
            <w:proofErr w:type="spellEnd"/>
          </w:p>
          <w:p w:rsidR="00292313" w:rsidRPr="00292313" w:rsidRDefault="00292313" w:rsidP="00292313">
            <w:pPr>
              <w:tabs>
                <w:tab w:val="left" w:pos="4836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д.Лучиновка</w:t>
            </w:r>
            <w:proofErr w:type="spellEnd"/>
          </w:p>
          <w:p w:rsidR="00292313" w:rsidRPr="00292313" w:rsidRDefault="00292313" w:rsidP="00292313">
            <w:pPr>
              <w:tabs>
                <w:tab w:val="left" w:pos="4836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д.Площаниха</w:t>
            </w:r>
            <w:proofErr w:type="spellEnd"/>
          </w:p>
          <w:p w:rsidR="00292313" w:rsidRPr="00292313" w:rsidRDefault="00292313" w:rsidP="00292313">
            <w:pPr>
              <w:tabs>
                <w:tab w:val="left" w:pos="4836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д.Русениха</w:t>
            </w:r>
            <w:proofErr w:type="spellEnd"/>
          </w:p>
          <w:p w:rsidR="00292313" w:rsidRPr="00292313" w:rsidRDefault="00292313" w:rsidP="00292313">
            <w:pPr>
              <w:tabs>
                <w:tab w:val="left" w:pos="4836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д.Усилиха</w:t>
            </w:r>
            <w:proofErr w:type="spellEnd"/>
          </w:p>
          <w:p w:rsidR="00292313" w:rsidRPr="00292313" w:rsidRDefault="00292313" w:rsidP="00292313">
            <w:pPr>
              <w:tabs>
                <w:tab w:val="left" w:pos="4836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д.Чернышиха</w:t>
            </w:r>
            <w:proofErr w:type="spellEnd"/>
          </w:p>
          <w:p w:rsidR="00292313" w:rsidRPr="00292313" w:rsidRDefault="00292313" w:rsidP="00292313">
            <w:pPr>
              <w:tabs>
                <w:tab w:val="left" w:pos="4836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д.Чухломка</w:t>
            </w:r>
            <w:proofErr w:type="spellEnd"/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д.Щербачиха</w:t>
            </w:r>
            <w:proofErr w:type="spellEnd"/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292313">
              <w:rPr>
                <w:rFonts w:ascii="Arial" w:hAnsi="Arial" w:cs="Arial"/>
                <w:sz w:val="20"/>
                <w:szCs w:val="20"/>
              </w:rPr>
              <w:t xml:space="preserve">до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д.Пичужиха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 xml:space="preserve"> (по территории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Капустихинскогос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 xml:space="preserve"> сельсовета)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Капустихинский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 xml:space="preserve"> сельсовет </w:t>
            </w:r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1) Новое строительство;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color w:val="000000"/>
                <w:sz w:val="20"/>
                <w:szCs w:val="20"/>
              </w:rPr>
              <w:t>2) 1-я очередь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lastRenderedPageBreak/>
              <w:t>Ранее разработанная схема территориального планирования Воскресенского муниципального района Ниже</w:t>
            </w:r>
            <w:r w:rsidRPr="00292313">
              <w:rPr>
                <w:rFonts w:ascii="Arial" w:hAnsi="Arial" w:cs="Arial"/>
                <w:sz w:val="20"/>
                <w:szCs w:val="20"/>
              </w:rPr>
              <w:lastRenderedPageBreak/>
              <w:t>городской области</w:t>
            </w:r>
          </w:p>
          <w:p w:rsidR="00292313" w:rsidRPr="00292313" w:rsidRDefault="00292313" w:rsidP="00292313">
            <w:pPr>
              <w:spacing w:after="0" w:line="240" w:lineRule="auto"/>
              <w:ind w:left="-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Ориентировочная протяженность от точки подключения </w:t>
            </w:r>
            <w:r w:rsidRPr="0029231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соответственно </w:t>
            </w:r>
          </w:p>
          <w:p w:rsidR="00292313" w:rsidRPr="00292313" w:rsidRDefault="00292313" w:rsidP="00292313">
            <w:pPr>
              <w:spacing w:after="0" w:line="240" w:lineRule="auto"/>
              <w:ind w:left="819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:rsidR="00292313" w:rsidRPr="00292313" w:rsidRDefault="00292313" w:rsidP="0029231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1,3 км</w:t>
            </w:r>
          </w:p>
          <w:p w:rsidR="00292313" w:rsidRPr="00292313" w:rsidRDefault="00292313" w:rsidP="00292313">
            <w:pPr>
              <w:spacing w:after="0" w:line="240" w:lineRule="auto"/>
              <w:ind w:left="819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:rsidR="00292313" w:rsidRPr="00292313" w:rsidRDefault="00292313" w:rsidP="0029231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0,2 км</w:t>
            </w:r>
          </w:p>
          <w:p w:rsidR="00292313" w:rsidRPr="00292313" w:rsidRDefault="00292313" w:rsidP="0029231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1,7 км</w:t>
            </w:r>
          </w:p>
          <w:p w:rsidR="00292313" w:rsidRPr="00292313" w:rsidRDefault="00292313" w:rsidP="0029231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0,4 км</w:t>
            </w:r>
          </w:p>
          <w:p w:rsidR="00292313" w:rsidRPr="00292313" w:rsidRDefault="00292313" w:rsidP="0029231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2,3 км</w:t>
            </w:r>
          </w:p>
          <w:p w:rsidR="00292313" w:rsidRPr="00292313" w:rsidRDefault="00292313" w:rsidP="0029231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0,2 км</w:t>
            </w:r>
          </w:p>
          <w:p w:rsidR="00292313" w:rsidRPr="00292313" w:rsidRDefault="00292313" w:rsidP="0029231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4,3 км</w:t>
            </w:r>
          </w:p>
          <w:p w:rsidR="00292313" w:rsidRPr="00292313" w:rsidRDefault="00292313" w:rsidP="0029231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0,8 км</w:t>
            </w:r>
          </w:p>
          <w:p w:rsidR="00292313" w:rsidRPr="00292313" w:rsidRDefault="00292313" w:rsidP="0029231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3,0 км</w:t>
            </w:r>
          </w:p>
          <w:p w:rsidR="00292313" w:rsidRPr="00292313" w:rsidRDefault="00292313" w:rsidP="0029231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7,0 км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lastRenderedPageBreak/>
              <w:t>Минимальные расстояния и охранные зоны</w:t>
            </w:r>
            <w:r w:rsidRPr="00292313">
              <w:rPr>
                <w:rFonts w:ascii="Arial" w:hAnsi="Arial" w:cs="Arial"/>
                <w:sz w:val="20"/>
                <w:szCs w:val="20"/>
              </w:rPr>
              <w:t xml:space="preserve"> устанавливаются в соответствии </w:t>
            </w:r>
            <w:proofErr w:type="gramStart"/>
            <w:r w:rsidRPr="00292313">
              <w:rPr>
                <w:rFonts w:ascii="Arial" w:hAnsi="Arial" w:cs="Arial"/>
                <w:sz w:val="20"/>
                <w:szCs w:val="20"/>
              </w:rPr>
              <w:t xml:space="preserve">с  </w:t>
            </w:r>
            <w:r w:rsidRPr="00292313">
              <w:rPr>
                <w:rFonts w:ascii="Arial" w:hAnsi="Arial" w:cs="Arial"/>
                <w:bCs/>
                <w:sz w:val="20"/>
                <w:szCs w:val="20"/>
              </w:rPr>
              <w:t>СП</w:t>
            </w:r>
            <w:proofErr w:type="gramEnd"/>
            <w:r w:rsidRPr="002923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92313">
              <w:rPr>
                <w:rFonts w:ascii="Arial" w:hAnsi="Arial" w:cs="Arial"/>
                <w:bCs/>
                <w:sz w:val="20"/>
                <w:szCs w:val="20"/>
              </w:rPr>
              <w:lastRenderedPageBreak/>
              <w:t>62.13330.2011 «Газораспределительные системы». Актуализированная редакция СНиП 42-01-2002, утвержден Приказом Минрегиона РФ от 27.12.2010г.           № 780</w:t>
            </w: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31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2.21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распределительных газопроводов высокого давления </w:t>
            </w:r>
            <w:r w:rsidRPr="00292313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 категории и низкого давления для газификации населенных пунктов:</w:t>
            </w:r>
          </w:p>
          <w:p w:rsidR="00292313" w:rsidRPr="00292313" w:rsidRDefault="00292313" w:rsidP="00292313">
            <w:pPr>
              <w:tabs>
                <w:tab w:val="left" w:pos="483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Будилиха</w:t>
            </w:r>
            <w:proofErr w:type="spellEnd"/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Капустихинский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color w:val="000000"/>
                <w:sz w:val="20"/>
                <w:szCs w:val="20"/>
              </w:rPr>
              <w:t>1) Новое строительство;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color w:val="000000"/>
                <w:sz w:val="20"/>
                <w:szCs w:val="20"/>
              </w:rPr>
              <w:t>2) Расчетный срок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Ранее разработанная схема территориального планирования Воскресенского муниципального района Нижегородской области</w:t>
            </w:r>
          </w:p>
          <w:p w:rsidR="00292313" w:rsidRPr="00292313" w:rsidRDefault="00292313" w:rsidP="00292313">
            <w:pPr>
              <w:spacing w:after="0" w:line="240" w:lineRule="auto"/>
              <w:ind w:left="-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Ориентировочная протяженность от точки подключения соответственно      </w:t>
            </w:r>
          </w:p>
          <w:p w:rsidR="00292313" w:rsidRPr="00292313" w:rsidRDefault="00292313" w:rsidP="00292313">
            <w:pPr>
              <w:spacing w:after="0" w:line="240" w:lineRule="auto"/>
              <w:ind w:left="819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:rsidR="00292313" w:rsidRPr="00292313" w:rsidRDefault="00292313" w:rsidP="0029231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 xml:space="preserve">0,2 км </w:t>
            </w:r>
          </w:p>
          <w:p w:rsidR="00292313" w:rsidRPr="00292313" w:rsidRDefault="00292313" w:rsidP="00292313">
            <w:pPr>
              <w:spacing w:after="0" w:line="240" w:lineRule="auto"/>
              <w:ind w:left="459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313">
              <w:rPr>
                <w:rFonts w:ascii="Arial" w:hAnsi="Arial" w:cs="Arial"/>
                <w:sz w:val="20"/>
                <w:szCs w:val="20"/>
                <w:lang w:val="en-US"/>
              </w:rPr>
              <w:t>2.22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Строительство газораспределительных пунктов: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313" w:rsidRPr="00292313" w:rsidRDefault="00292313" w:rsidP="00292313">
            <w:pPr>
              <w:tabs>
                <w:tab w:val="left" w:pos="4836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д.Бахариха</w:t>
            </w:r>
            <w:proofErr w:type="spellEnd"/>
          </w:p>
          <w:p w:rsidR="00292313" w:rsidRPr="00292313" w:rsidRDefault="00292313" w:rsidP="00292313">
            <w:pPr>
              <w:tabs>
                <w:tab w:val="left" w:pos="4836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д.Капустиха</w:t>
            </w:r>
            <w:proofErr w:type="spellEnd"/>
          </w:p>
          <w:p w:rsidR="00292313" w:rsidRPr="00292313" w:rsidRDefault="00292313" w:rsidP="00292313">
            <w:pPr>
              <w:tabs>
                <w:tab w:val="left" w:pos="4836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д.Лучиновка</w:t>
            </w:r>
            <w:proofErr w:type="spellEnd"/>
          </w:p>
          <w:p w:rsidR="00292313" w:rsidRPr="00292313" w:rsidRDefault="00292313" w:rsidP="00292313">
            <w:pPr>
              <w:tabs>
                <w:tab w:val="left" w:pos="4836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д.Площаниха</w:t>
            </w:r>
            <w:proofErr w:type="spellEnd"/>
          </w:p>
          <w:p w:rsidR="00292313" w:rsidRPr="00292313" w:rsidRDefault="00292313" w:rsidP="00292313">
            <w:pPr>
              <w:tabs>
                <w:tab w:val="left" w:pos="4836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д.Русениха</w:t>
            </w:r>
            <w:proofErr w:type="spellEnd"/>
          </w:p>
          <w:p w:rsidR="00292313" w:rsidRPr="00292313" w:rsidRDefault="00292313" w:rsidP="00292313">
            <w:pPr>
              <w:tabs>
                <w:tab w:val="left" w:pos="4836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д.Усилиха</w:t>
            </w:r>
            <w:proofErr w:type="spellEnd"/>
          </w:p>
          <w:p w:rsidR="00292313" w:rsidRPr="00292313" w:rsidRDefault="00292313" w:rsidP="00292313">
            <w:pPr>
              <w:tabs>
                <w:tab w:val="left" w:pos="4836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д.Чернышиха</w:t>
            </w:r>
            <w:proofErr w:type="spellEnd"/>
          </w:p>
          <w:p w:rsidR="00292313" w:rsidRPr="00292313" w:rsidRDefault="00292313" w:rsidP="00292313">
            <w:pPr>
              <w:tabs>
                <w:tab w:val="left" w:pos="4836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д.Чухломка</w:t>
            </w:r>
            <w:proofErr w:type="spellEnd"/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д.Щербачиха</w:t>
            </w:r>
            <w:proofErr w:type="spellEnd"/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Капустихинский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1) Новое строительство;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color w:val="000000"/>
                <w:sz w:val="20"/>
                <w:szCs w:val="20"/>
              </w:rPr>
              <w:t>2) 1-я очередь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ind w:left="-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Количество ед. на населенный пункт:</w:t>
            </w:r>
          </w:p>
          <w:p w:rsidR="00292313" w:rsidRPr="00292313" w:rsidRDefault="00292313" w:rsidP="0029231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2313" w:rsidRPr="00292313" w:rsidRDefault="00292313" w:rsidP="0029231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2313" w:rsidRPr="00292313" w:rsidRDefault="00292313" w:rsidP="0029231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  <w:p w:rsidR="00292313" w:rsidRPr="00292313" w:rsidRDefault="00292313" w:rsidP="0029231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2313" w:rsidRPr="00292313" w:rsidRDefault="00292313" w:rsidP="0029231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2313" w:rsidRPr="00292313" w:rsidRDefault="00292313" w:rsidP="0029231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2313" w:rsidRPr="00292313" w:rsidRDefault="00292313" w:rsidP="0029231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2313" w:rsidRPr="00292313" w:rsidRDefault="00292313" w:rsidP="0029231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2313" w:rsidRPr="00292313" w:rsidRDefault="00292313" w:rsidP="0029231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2313" w:rsidRPr="00292313" w:rsidRDefault="00292313" w:rsidP="00292313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31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2.23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Строительство газораспределительных пунктов: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313" w:rsidRPr="00292313" w:rsidRDefault="00292313" w:rsidP="00292313">
            <w:pPr>
              <w:tabs>
                <w:tab w:val="left" w:pos="483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д. </w:t>
            </w:r>
            <w:proofErr w:type="spellStart"/>
            <w:r w:rsidRPr="002923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Будилиха</w:t>
            </w:r>
            <w:proofErr w:type="spellEnd"/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Капустихинский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color w:val="000000"/>
                <w:sz w:val="20"/>
                <w:szCs w:val="20"/>
              </w:rPr>
              <w:t>1) Новое строительство;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color w:val="000000"/>
                <w:sz w:val="20"/>
                <w:szCs w:val="20"/>
              </w:rPr>
              <w:t>2) Расчетный срок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ind w:left="-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Количество ед. на населенный пункт:</w:t>
            </w:r>
          </w:p>
          <w:p w:rsidR="00292313" w:rsidRPr="00292313" w:rsidRDefault="00292313" w:rsidP="0029231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2313" w:rsidRPr="00292313" w:rsidRDefault="00292313" w:rsidP="00292313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313" w:rsidRPr="00292313" w:rsidTr="00FD5F7A">
        <w:trPr>
          <w:trHeight w:val="137"/>
        </w:trPr>
        <w:tc>
          <w:tcPr>
            <w:tcW w:w="15134" w:type="dxa"/>
            <w:gridSpan w:val="7"/>
            <w:shd w:val="clear" w:color="auto" w:fill="auto"/>
          </w:tcPr>
          <w:p w:rsidR="00292313" w:rsidRPr="00292313" w:rsidRDefault="00292313" w:rsidP="00292313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ОКС Электроэнергетики</w:t>
            </w: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ind w:right="-5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313">
              <w:rPr>
                <w:rFonts w:ascii="Arial" w:hAnsi="Arial" w:cs="Arial"/>
                <w:sz w:val="20"/>
                <w:szCs w:val="20"/>
                <w:lang w:val="en-US"/>
              </w:rPr>
              <w:t>2.24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92313">
              <w:rPr>
                <w:rFonts w:ascii="Arial" w:hAnsi="Arial" w:cs="Arial"/>
                <w:b/>
                <w:sz w:val="20"/>
              </w:rPr>
              <w:t>Строительство трансформаторных подстанций 10/0,4 кВт</w:t>
            </w:r>
          </w:p>
          <w:p w:rsidR="00292313" w:rsidRPr="00292313" w:rsidRDefault="00292313" w:rsidP="00292313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Площаниха</w:t>
            </w:r>
            <w:proofErr w:type="spellEnd"/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Капустихинский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color w:val="000000"/>
                <w:sz w:val="20"/>
                <w:szCs w:val="20"/>
              </w:rPr>
              <w:t>1) Новое строительство;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color w:val="000000"/>
                <w:sz w:val="20"/>
                <w:szCs w:val="20"/>
              </w:rPr>
              <w:t>2) 1-я очередь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Мощность: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1*100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 xml:space="preserve">*, 1*160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ind w:right="-5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313">
              <w:rPr>
                <w:rFonts w:ascii="Arial" w:hAnsi="Arial" w:cs="Arial"/>
                <w:sz w:val="20"/>
                <w:szCs w:val="20"/>
                <w:lang w:val="en-US"/>
              </w:rPr>
              <w:t>2.25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92313">
              <w:rPr>
                <w:rFonts w:ascii="Arial" w:hAnsi="Arial" w:cs="Arial"/>
                <w:b/>
                <w:sz w:val="20"/>
              </w:rPr>
              <w:t>Строительство трансформаторных подстанций 10/0,4 кВт</w:t>
            </w:r>
          </w:p>
          <w:p w:rsidR="00292313" w:rsidRPr="00292313" w:rsidRDefault="00292313" w:rsidP="00292313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Русениха</w:t>
            </w:r>
            <w:proofErr w:type="spellEnd"/>
          </w:p>
          <w:p w:rsidR="00292313" w:rsidRPr="00292313" w:rsidRDefault="00292313" w:rsidP="00292313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Усиха</w:t>
            </w:r>
            <w:proofErr w:type="spellEnd"/>
          </w:p>
          <w:p w:rsidR="00292313" w:rsidRPr="00292313" w:rsidRDefault="00292313" w:rsidP="00292313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Лучиновка</w:t>
            </w:r>
            <w:proofErr w:type="spellEnd"/>
          </w:p>
          <w:p w:rsidR="00292313" w:rsidRPr="00292313" w:rsidRDefault="00292313" w:rsidP="00292313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Капустиха</w:t>
            </w:r>
            <w:proofErr w:type="spellEnd"/>
          </w:p>
          <w:p w:rsidR="00292313" w:rsidRPr="00292313" w:rsidRDefault="00292313" w:rsidP="00292313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Русениха</w:t>
            </w:r>
            <w:proofErr w:type="spellEnd"/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lastRenderedPageBreak/>
              <w:t>Местоположение: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Капустихинский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1) Новое строительство;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color w:val="000000"/>
                <w:sz w:val="20"/>
                <w:szCs w:val="20"/>
              </w:rPr>
              <w:t>2) Расчетный срок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Мощность:</w:t>
            </w:r>
          </w:p>
          <w:p w:rsidR="00292313" w:rsidRPr="00292313" w:rsidRDefault="00292313" w:rsidP="00292313">
            <w:pPr>
              <w:pStyle w:val="a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2313" w:rsidRPr="00292313" w:rsidRDefault="00292313" w:rsidP="002923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- 1*100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 xml:space="preserve">*, 1*100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 xml:space="preserve">*, 1*100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 xml:space="preserve">*, 1*100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 xml:space="preserve">*, 1*100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 xml:space="preserve">*, 1*250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*;</w:t>
            </w:r>
          </w:p>
          <w:p w:rsidR="00292313" w:rsidRPr="00292313" w:rsidRDefault="00292313" w:rsidP="002923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lastRenderedPageBreak/>
              <w:t xml:space="preserve">- 1*180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</w:p>
          <w:p w:rsidR="00292313" w:rsidRPr="00292313" w:rsidRDefault="00292313" w:rsidP="002923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- 1*100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 xml:space="preserve">*, 1*100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 xml:space="preserve">*, 1*160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*;</w:t>
            </w:r>
          </w:p>
          <w:p w:rsidR="00292313" w:rsidRPr="00292313" w:rsidRDefault="00292313" w:rsidP="00292313">
            <w:pPr>
              <w:pStyle w:val="ad"/>
              <w:numPr>
                <w:ilvl w:val="0"/>
                <w:numId w:val="25"/>
              </w:numPr>
              <w:spacing w:after="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1*100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pStyle w:val="ad"/>
              <w:numPr>
                <w:ilvl w:val="0"/>
                <w:numId w:val="25"/>
              </w:numPr>
              <w:spacing w:after="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1*25кВА;</w:t>
            </w:r>
          </w:p>
        </w:tc>
        <w:tc>
          <w:tcPr>
            <w:tcW w:w="2552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ind w:right="-5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31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2.26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92313">
              <w:rPr>
                <w:rFonts w:ascii="Arial" w:hAnsi="Arial" w:cs="Arial"/>
                <w:b/>
                <w:color w:val="000000"/>
                <w:sz w:val="20"/>
              </w:rPr>
              <w:t>Строительство ЛЭП</w:t>
            </w:r>
            <w:r w:rsidRPr="00292313">
              <w:rPr>
                <w:rFonts w:ascii="Arial" w:hAnsi="Arial" w:cs="Arial"/>
                <w:b/>
                <w:sz w:val="20"/>
              </w:rPr>
              <w:t xml:space="preserve"> ВЛ-10 кВ: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292313" w:rsidRPr="00292313" w:rsidRDefault="00292313" w:rsidP="00292313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Площаниха</w:t>
            </w:r>
            <w:proofErr w:type="spellEnd"/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Капустихинский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color w:val="000000"/>
                <w:sz w:val="20"/>
                <w:szCs w:val="20"/>
              </w:rPr>
              <w:t>1) Новое строительство;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color w:val="000000"/>
                <w:sz w:val="20"/>
                <w:szCs w:val="20"/>
              </w:rPr>
              <w:t>2) 1-я очередь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Ориентировочная протяженность:</w:t>
            </w:r>
          </w:p>
          <w:p w:rsidR="00292313" w:rsidRPr="00292313" w:rsidRDefault="00292313" w:rsidP="00292313">
            <w:pPr>
              <w:pStyle w:val="ad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512 м</w:t>
            </w:r>
          </w:p>
        </w:tc>
        <w:tc>
          <w:tcPr>
            <w:tcW w:w="2552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ind w:right="-5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313">
              <w:rPr>
                <w:rFonts w:ascii="Arial" w:hAnsi="Arial" w:cs="Arial"/>
                <w:sz w:val="20"/>
                <w:szCs w:val="20"/>
                <w:lang w:val="en-US"/>
              </w:rPr>
              <w:t>2.27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92313">
              <w:rPr>
                <w:rFonts w:ascii="Arial" w:hAnsi="Arial" w:cs="Arial"/>
                <w:b/>
                <w:color w:val="000000"/>
                <w:sz w:val="20"/>
              </w:rPr>
              <w:t>Строительство ЛЭП</w:t>
            </w:r>
            <w:r w:rsidRPr="00292313">
              <w:rPr>
                <w:rFonts w:ascii="Arial" w:hAnsi="Arial" w:cs="Arial"/>
                <w:b/>
                <w:sz w:val="20"/>
              </w:rPr>
              <w:t xml:space="preserve"> ВЛ-10 кВ: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313" w:rsidRPr="00292313" w:rsidRDefault="00292313" w:rsidP="00292313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Русениха</w:t>
            </w:r>
            <w:proofErr w:type="spellEnd"/>
          </w:p>
          <w:p w:rsidR="00292313" w:rsidRPr="00292313" w:rsidRDefault="00292313" w:rsidP="00292313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Усиха</w:t>
            </w:r>
            <w:proofErr w:type="spellEnd"/>
          </w:p>
          <w:p w:rsidR="00292313" w:rsidRPr="00292313" w:rsidRDefault="00292313" w:rsidP="00292313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Лучиновка</w:t>
            </w:r>
            <w:proofErr w:type="spellEnd"/>
          </w:p>
          <w:p w:rsidR="00292313" w:rsidRPr="00292313" w:rsidRDefault="00292313" w:rsidP="00292313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Капустиха</w:t>
            </w:r>
            <w:proofErr w:type="spellEnd"/>
          </w:p>
          <w:p w:rsidR="00292313" w:rsidRPr="00292313" w:rsidRDefault="00292313" w:rsidP="00292313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Русениха</w:t>
            </w:r>
            <w:proofErr w:type="spellEnd"/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Капустихинский</w:t>
            </w:r>
            <w:proofErr w:type="spellEnd"/>
            <w:r w:rsidRPr="00292313">
              <w:rPr>
                <w:rFonts w:ascii="Arial" w:hAnsi="Arial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color w:val="000000"/>
                <w:sz w:val="20"/>
                <w:szCs w:val="20"/>
              </w:rPr>
              <w:t>1) Новое строительство;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color w:val="000000"/>
                <w:sz w:val="20"/>
                <w:szCs w:val="20"/>
              </w:rPr>
              <w:t>2) Расчетный срок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Ориентировочная протяженность:</w:t>
            </w:r>
          </w:p>
          <w:p w:rsidR="00292313" w:rsidRPr="00292313" w:rsidRDefault="00292313" w:rsidP="00292313">
            <w:pPr>
              <w:pStyle w:val="ad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1120 м;</w:t>
            </w:r>
          </w:p>
          <w:p w:rsidR="00292313" w:rsidRPr="00292313" w:rsidRDefault="00292313" w:rsidP="00292313">
            <w:pPr>
              <w:pStyle w:val="ad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10 м;</w:t>
            </w:r>
          </w:p>
          <w:p w:rsidR="00292313" w:rsidRPr="00292313" w:rsidRDefault="00292313" w:rsidP="00292313">
            <w:pPr>
              <w:pStyle w:val="ad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1091 м;</w:t>
            </w:r>
          </w:p>
          <w:p w:rsidR="00292313" w:rsidRPr="00292313" w:rsidRDefault="00292313" w:rsidP="00292313">
            <w:pPr>
              <w:pStyle w:val="ad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10 м;</w:t>
            </w:r>
          </w:p>
          <w:p w:rsidR="00292313" w:rsidRPr="00292313" w:rsidRDefault="00292313" w:rsidP="00292313">
            <w:pPr>
              <w:pStyle w:val="ad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227,2 м;</w:t>
            </w:r>
          </w:p>
          <w:p w:rsidR="00292313" w:rsidRPr="00292313" w:rsidRDefault="00292313" w:rsidP="00292313">
            <w:pPr>
              <w:pStyle w:val="a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92313" w:rsidRPr="00292313" w:rsidTr="00FD5F7A">
        <w:trPr>
          <w:trHeight w:val="151"/>
        </w:trPr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59" w:type="dxa"/>
            <w:gridSpan w:val="6"/>
            <w:shd w:val="clear" w:color="auto" w:fill="auto"/>
            <w:vAlign w:val="center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Объекты капитального строительства</w:t>
            </w:r>
          </w:p>
        </w:tc>
      </w:tr>
      <w:tr w:rsidR="00292313" w:rsidRPr="00292313" w:rsidTr="00FD5F7A">
        <w:trPr>
          <w:trHeight w:val="198"/>
        </w:trPr>
        <w:tc>
          <w:tcPr>
            <w:tcW w:w="15134" w:type="dxa"/>
            <w:gridSpan w:val="7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ОКС учебно-образовательного назначения</w:t>
            </w: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Строительство детского сада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pStyle w:val="ad"/>
              <w:numPr>
                <w:ilvl w:val="0"/>
                <w:numId w:val="18"/>
              </w:numPr>
              <w:tabs>
                <w:tab w:val="left" w:pos="125"/>
              </w:tabs>
              <w:spacing w:after="0" w:line="240" w:lineRule="auto"/>
              <w:ind w:left="-17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Капустиха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1) Новое строительство;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29231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292313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ind w:lef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Схема территориального планирования Воскресенского муниципального района Нижегородской области</w:t>
            </w: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Зона объектов образования (ТСП-Об)</w:t>
            </w: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Мощность объекта </w:t>
            </w: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– 15 мест.</w:t>
            </w:r>
          </w:p>
        </w:tc>
        <w:tc>
          <w:tcPr>
            <w:tcW w:w="2552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Строительство СОШ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Капустиха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lastRenderedPageBreak/>
              <w:t>1) Новое строитель</w:t>
            </w:r>
            <w:r w:rsidRPr="00292313">
              <w:rPr>
                <w:rFonts w:ascii="Arial" w:hAnsi="Arial" w:cs="Arial"/>
                <w:b/>
                <w:sz w:val="20"/>
                <w:szCs w:val="20"/>
              </w:rPr>
              <w:lastRenderedPageBreak/>
              <w:t>ство;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ind w:lef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lastRenderedPageBreak/>
              <w:t>Схема территориального планирования Воскресен</w:t>
            </w:r>
            <w:r w:rsidRPr="00292313">
              <w:rPr>
                <w:rFonts w:ascii="Arial" w:hAnsi="Arial" w:cs="Arial"/>
                <w:b/>
                <w:sz w:val="20"/>
                <w:szCs w:val="20"/>
              </w:rPr>
              <w:lastRenderedPageBreak/>
              <w:t>ского муниципального района Нижегородской области</w:t>
            </w: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lastRenderedPageBreak/>
              <w:t>Зона объектов образования (ТСП-Об)</w:t>
            </w: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Мощность объекта </w:t>
            </w: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– 260 мест.</w:t>
            </w:r>
          </w:p>
        </w:tc>
        <w:tc>
          <w:tcPr>
            <w:tcW w:w="2552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31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3.3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Строительство МБОУ ДОД ДДТ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Капустиха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1) Новое строительство;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ind w:lef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Зона объектов образования (ТСП-Об)</w:t>
            </w: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Мощность объекта </w:t>
            </w: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– 80 мест.</w:t>
            </w:r>
          </w:p>
        </w:tc>
        <w:tc>
          <w:tcPr>
            <w:tcW w:w="2552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92313" w:rsidRPr="00292313" w:rsidTr="00FD5F7A">
        <w:tc>
          <w:tcPr>
            <w:tcW w:w="15134" w:type="dxa"/>
            <w:gridSpan w:val="7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ОКС Здравоохранения</w:t>
            </w: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313">
              <w:rPr>
                <w:rFonts w:ascii="Arial" w:hAnsi="Arial" w:cs="Arial"/>
                <w:sz w:val="20"/>
                <w:szCs w:val="20"/>
                <w:lang w:val="en-US"/>
              </w:rPr>
              <w:t>3.4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Реконструкция </w:t>
            </w:r>
            <w:proofErr w:type="spellStart"/>
            <w:r w:rsidRPr="00292313">
              <w:rPr>
                <w:rFonts w:ascii="Arial" w:hAnsi="Arial" w:cs="Arial"/>
                <w:b/>
                <w:sz w:val="20"/>
              </w:rPr>
              <w:t>Будилихинского</w:t>
            </w:r>
            <w:proofErr w:type="spellEnd"/>
            <w:r w:rsidRPr="00292313">
              <w:rPr>
                <w:rFonts w:ascii="Arial" w:hAnsi="Arial" w:cs="Arial"/>
                <w:b/>
                <w:sz w:val="20"/>
              </w:rPr>
              <w:t xml:space="preserve"> медицинского пункта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pStyle w:val="ad"/>
              <w:numPr>
                <w:ilvl w:val="0"/>
                <w:numId w:val="18"/>
              </w:numPr>
              <w:tabs>
                <w:tab w:val="left" w:pos="267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Будилиха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1) Реконструкция;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ind w:left="-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Зона малоэтажной индивидуальной жилой застройки с приусадебными участками (СТН-</w:t>
            </w:r>
            <w:proofErr w:type="spellStart"/>
            <w:r w:rsidRPr="00292313">
              <w:rPr>
                <w:rFonts w:ascii="Arial" w:hAnsi="Arial" w:cs="Arial"/>
                <w:b/>
                <w:sz w:val="20"/>
                <w:szCs w:val="20"/>
              </w:rPr>
              <w:t>Жи</w:t>
            </w:r>
            <w:proofErr w:type="spellEnd"/>
            <w:r w:rsidRPr="0029231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Увеличение мощности </w:t>
            </w: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на 7 коек.</w:t>
            </w:r>
          </w:p>
        </w:tc>
        <w:tc>
          <w:tcPr>
            <w:tcW w:w="2552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313">
              <w:rPr>
                <w:rFonts w:ascii="Arial" w:hAnsi="Arial" w:cs="Arial"/>
                <w:sz w:val="20"/>
                <w:szCs w:val="20"/>
                <w:lang w:val="en-US"/>
              </w:rPr>
              <w:t>3.5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923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Реконструкция </w:t>
            </w:r>
            <w:proofErr w:type="spellStart"/>
            <w:r w:rsidRPr="00292313">
              <w:rPr>
                <w:rFonts w:ascii="Arial" w:hAnsi="Arial" w:cs="Arial"/>
                <w:b/>
                <w:sz w:val="20"/>
              </w:rPr>
              <w:t>Русенихинского</w:t>
            </w:r>
            <w:proofErr w:type="spellEnd"/>
            <w:r w:rsidRPr="00292313">
              <w:rPr>
                <w:rFonts w:ascii="Arial" w:hAnsi="Arial" w:cs="Arial"/>
                <w:b/>
                <w:sz w:val="20"/>
              </w:rPr>
              <w:t xml:space="preserve"> медицинского пункта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pStyle w:val="ad"/>
              <w:numPr>
                <w:ilvl w:val="0"/>
                <w:numId w:val="24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Русениха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1) Реконструкция;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ind w:left="-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Зона общественно-делового центра (ТСП-Од)</w:t>
            </w: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Увеличение мощности </w:t>
            </w: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на 7 коек.</w:t>
            </w:r>
          </w:p>
        </w:tc>
        <w:tc>
          <w:tcPr>
            <w:tcW w:w="2552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313">
              <w:rPr>
                <w:rFonts w:ascii="Arial" w:hAnsi="Arial" w:cs="Arial"/>
                <w:sz w:val="20"/>
                <w:szCs w:val="20"/>
                <w:lang w:val="en-US"/>
              </w:rPr>
              <w:t>3.6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Строительство станции скорой помощи.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Русениха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1) Новое строительство;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ind w:left="-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Зона общественно-делового центра (ТСП-Од)</w:t>
            </w: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Количество машин –</w:t>
            </w: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2 ед.</w:t>
            </w:r>
          </w:p>
        </w:tc>
        <w:tc>
          <w:tcPr>
            <w:tcW w:w="2552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292313" w:rsidRPr="00292313" w:rsidTr="00FD5F7A">
        <w:tc>
          <w:tcPr>
            <w:tcW w:w="15134" w:type="dxa"/>
            <w:gridSpan w:val="7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ОКС Отдыха и туризма</w:t>
            </w: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3.</w:t>
            </w:r>
            <w:r w:rsidRPr="00292313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Строительство турбазы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Русениха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1) Новое строительство;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ind w:lef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Схема территориального планирования Воскресенского муниципального района Нижегородской области</w:t>
            </w: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92313">
              <w:rPr>
                <w:rFonts w:ascii="Arial" w:hAnsi="Arial" w:cs="Arial"/>
                <w:b/>
                <w:sz w:val="20"/>
                <w:szCs w:val="20"/>
              </w:rPr>
              <w:t>Зона  рекреационных</w:t>
            </w:r>
            <w:proofErr w:type="gramEnd"/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 объектов (базы отдыха, турбазы, оздоровительные лагеря) (ТСП-</w:t>
            </w:r>
            <w:proofErr w:type="spellStart"/>
            <w:r w:rsidRPr="00292313">
              <w:rPr>
                <w:rFonts w:ascii="Arial" w:hAnsi="Arial" w:cs="Arial"/>
                <w:b/>
                <w:sz w:val="20"/>
                <w:szCs w:val="20"/>
              </w:rPr>
              <w:t>Рсп</w:t>
            </w:r>
            <w:proofErr w:type="spellEnd"/>
            <w:r w:rsidRPr="0029231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Мощность объекта –</w:t>
            </w: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15 мест</w:t>
            </w:r>
          </w:p>
        </w:tc>
        <w:tc>
          <w:tcPr>
            <w:tcW w:w="2552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3.</w:t>
            </w:r>
            <w:r w:rsidRPr="00292313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Строительство турбазы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Площаниха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1) Новое строительство;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lastRenderedPageBreak/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ind w:lef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Схема территориального планирования Воскресенского муниципального </w:t>
            </w:r>
            <w:r w:rsidRPr="00292313">
              <w:rPr>
                <w:rFonts w:ascii="Arial" w:hAnsi="Arial" w:cs="Arial"/>
                <w:b/>
                <w:sz w:val="20"/>
                <w:szCs w:val="20"/>
              </w:rPr>
              <w:lastRenderedPageBreak/>
              <w:t>района Нижегородской области</w:t>
            </w: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92313">
              <w:rPr>
                <w:rFonts w:ascii="Arial" w:hAnsi="Arial" w:cs="Arial"/>
                <w:b/>
                <w:sz w:val="20"/>
                <w:szCs w:val="20"/>
              </w:rPr>
              <w:lastRenderedPageBreak/>
              <w:t>Зона  рекреационных</w:t>
            </w:r>
            <w:proofErr w:type="gramEnd"/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 объектов (базы отдыха, турбазы, оздо</w:t>
            </w:r>
            <w:r w:rsidRPr="00292313">
              <w:rPr>
                <w:rFonts w:ascii="Arial" w:hAnsi="Arial" w:cs="Arial"/>
                <w:b/>
                <w:sz w:val="20"/>
                <w:szCs w:val="20"/>
              </w:rPr>
              <w:lastRenderedPageBreak/>
              <w:t>ровительные лагеря) (ТСП-</w:t>
            </w:r>
            <w:proofErr w:type="spellStart"/>
            <w:r w:rsidRPr="00292313">
              <w:rPr>
                <w:rFonts w:ascii="Arial" w:hAnsi="Arial" w:cs="Arial"/>
                <w:b/>
                <w:sz w:val="20"/>
                <w:szCs w:val="20"/>
              </w:rPr>
              <w:t>Рсп</w:t>
            </w:r>
            <w:proofErr w:type="spellEnd"/>
            <w:r w:rsidRPr="0029231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lastRenderedPageBreak/>
              <w:t>Мощность объекта –</w:t>
            </w: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15 мест</w:t>
            </w:r>
          </w:p>
        </w:tc>
        <w:tc>
          <w:tcPr>
            <w:tcW w:w="2552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292313" w:rsidRPr="00292313" w:rsidTr="00FD5F7A">
        <w:tc>
          <w:tcPr>
            <w:tcW w:w="15134" w:type="dxa"/>
            <w:gridSpan w:val="7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lastRenderedPageBreak/>
              <w:t>ОКС культуры и досуга</w:t>
            </w: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313">
              <w:rPr>
                <w:rFonts w:ascii="Arial" w:hAnsi="Arial" w:cs="Arial"/>
                <w:sz w:val="20"/>
                <w:szCs w:val="20"/>
                <w:lang w:val="en-US"/>
              </w:rPr>
              <w:t>3.9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Реконструкция музея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pStyle w:val="ad"/>
              <w:numPr>
                <w:ilvl w:val="0"/>
                <w:numId w:val="24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Русениха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92313">
              <w:rPr>
                <w:rFonts w:ascii="Arial" w:hAnsi="Arial" w:cs="Arial"/>
                <w:b/>
                <w:sz w:val="20"/>
                <w:szCs w:val="20"/>
              </w:rPr>
              <w:t>1)Реконструкция</w:t>
            </w:r>
            <w:proofErr w:type="gramEnd"/>
            <w:r w:rsidRPr="00292313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29231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292313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ind w:left="-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Зона общественно-делового центра города (ТСП-Од)</w:t>
            </w: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292313" w:rsidRPr="00292313" w:rsidTr="00FD5F7A">
        <w:tc>
          <w:tcPr>
            <w:tcW w:w="15134" w:type="dxa"/>
            <w:gridSpan w:val="7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ОКС спортивного назначения</w:t>
            </w: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3.1</w:t>
            </w:r>
            <w:r w:rsidRPr="0029231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Строительство спортивного зала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Капустиха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1) Новое строительство;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Зона спортивных учреждений (ТСП-</w:t>
            </w:r>
            <w:proofErr w:type="spellStart"/>
            <w:r w:rsidRPr="00292313">
              <w:rPr>
                <w:rFonts w:ascii="Arial" w:hAnsi="Arial" w:cs="Arial"/>
                <w:b/>
                <w:sz w:val="20"/>
                <w:szCs w:val="20"/>
              </w:rPr>
              <w:t>Сп</w:t>
            </w:r>
            <w:proofErr w:type="spellEnd"/>
            <w:r w:rsidRPr="0029231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Площадь                – </w:t>
            </w:r>
            <w:r w:rsidRPr="00292313">
              <w:rPr>
                <w:rFonts w:ascii="Arial" w:hAnsi="Arial" w:cs="Arial"/>
                <w:sz w:val="20"/>
                <w:szCs w:val="20"/>
              </w:rPr>
              <w:t xml:space="preserve">300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92313" w:rsidRPr="00292313" w:rsidTr="00FD5F7A">
        <w:tc>
          <w:tcPr>
            <w:tcW w:w="15134" w:type="dxa"/>
            <w:gridSpan w:val="7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ОКС специального назначения</w:t>
            </w: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313">
              <w:rPr>
                <w:rFonts w:ascii="Arial" w:hAnsi="Arial" w:cs="Arial"/>
                <w:sz w:val="20"/>
                <w:szCs w:val="20"/>
                <w:lang w:val="en-US"/>
              </w:rPr>
              <w:t>3.11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Выделение новых территорий под кладбище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Капустихинский</w:t>
            </w:r>
            <w:proofErr w:type="spellEnd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1) Новое строительство;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1) Изъятие земель для муниципальных нужд или установление публичного сервитута;</w:t>
            </w:r>
          </w:p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92313">
              <w:rPr>
                <w:rFonts w:ascii="Arial" w:hAnsi="Arial" w:cs="Arial"/>
                <w:sz w:val="20"/>
                <w:szCs w:val="20"/>
              </w:rPr>
              <w:t>2)Границы</w:t>
            </w:r>
            <w:proofErr w:type="gramEnd"/>
            <w:r w:rsidRPr="00292313">
              <w:rPr>
                <w:rFonts w:ascii="Arial" w:hAnsi="Arial" w:cs="Arial"/>
                <w:sz w:val="20"/>
                <w:szCs w:val="20"/>
              </w:rPr>
              <w:t xml:space="preserve"> земельного участка устанавливаются документацией по планировке территории.</w:t>
            </w: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Общая площадь – </w:t>
            </w:r>
            <w:r w:rsidRPr="00292313">
              <w:rPr>
                <w:rFonts w:ascii="Arial" w:hAnsi="Arial" w:cs="Arial"/>
                <w:sz w:val="20"/>
                <w:szCs w:val="20"/>
              </w:rPr>
              <w:t>5 га</w:t>
            </w:r>
          </w:p>
        </w:tc>
        <w:tc>
          <w:tcPr>
            <w:tcW w:w="2552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Размер </w:t>
            </w:r>
            <w:r w:rsidRPr="00292313">
              <w:rPr>
                <w:rFonts w:ascii="Arial" w:hAnsi="Arial" w:cs="Arial"/>
                <w:b/>
                <w:sz w:val="20"/>
                <w:szCs w:val="20"/>
              </w:rPr>
              <w:t>санитарно-защитной зоны</w:t>
            </w:r>
            <w:r w:rsidRPr="002923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92313">
              <w:rPr>
                <w:rFonts w:ascii="Arial" w:hAnsi="Arial" w:cs="Arial"/>
                <w:sz w:val="20"/>
                <w:szCs w:val="20"/>
              </w:rPr>
              <w:t>принимается  в</w:t>
            </w:r>
            <w:proofErr w:type="gramEnd"/>
            <w:r w:rsidRPr="00292313">
              <w:rPr>
                <w:rFonts w:ascii="Arial" w:hAnsi="Arial" w:cs="Arial"/>
                <w:sz w:val="20"/>
                <w:szCs w:val="20"/>
              </w:rPr>
              <w:t xml:space="preserve"> соответствии с </w:t>
            </w:r>
            <w:r w:rsidRPr="00292313">
              <w:rPr>
                <w:rFonts w:ascii="Arial" w:hAnsi="Arial" w:cs="Arial"/>
                <w:bCs/>
                <w:sz w:val="20"/>
                <w:szCs w:val="20"/>
              </w:rPr>
              <w:t>СанПиН2.2.1/ 2.1.1.1200</w:t>
            </w: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313">
              <w:rPr>
                <w:rFonts w:ascii="Arial" w:hAnsi="Arial" w:cs="Arial"/>
                <w:sz w:val="20"/>
                <w:szCs w:val="20"/>
                <w:lang w:val="en-US"/>
              </w:rPr>
              <w:t>3.12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Реконструкция МПК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Русениха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92313">
              <w:rPr>
                <w:rFonts w:ascii="Arial" w:hAnsi="Arial" w:cs="Arial"/>
                <w:b/>
                <w:sz w:val="20"/>
                <w:szCs w:val="20"/>
              </w:rPr>
              <w:t>1)Реконструкция</w:t>
            </w:r>
            <w:proofErr w:type="gramEnd"/>
            <w:r w:rsidRPr="00292313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2) Расчетный срок.</w:t>
            </w: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Зона промышленно- складская (ТСП-</w:t>
            </w:r>
            <w:proofErr w:type="spellStart"/>
            <w:r w:rsidRPr="00292313">
              <w:rPr>
                <w:rFonts w:ascii="Arial" w:hAnsi="Arial" w:cs="Arial"/>
                <w:b/>
                <w:sz w:val="20"/>
                <w:szCs w:val="20"/>
              </w:rPr>
              <w:t>Пс</w:t>
            </w:r>
            <w:proofErr w:type="spellEnd"/>
            <w:r w:rsidRPr="0029231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Расширение </w:t>
            </w:r>
            <w:r w:rsidRPr="00292313">
              <w:rPr>
                <w:rFonts w:ascii="Arial" w:hAnsi="Arial" w:cs="Arial"/>
                <w:sz w:val="20"/>
                <w:szCs w:val="20"/>
              </w:rPr>
              <w:t>на 1 машину</w:t>
            </w:r>
          </w:p>
        </w:tc>
        <w:tc>
          <w:tcPr>
            <w:tcW w:w="2552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92313" w:rsidRPr="00292313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3.</w:t>
            </w:r>
            <w:r w:rsidRPr="00292313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2923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Закрытие для захоронений кладбища 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3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292313">
              <w:rPr>
                <w:rFonts w:ascii="Arial" w:hAnsi="Arial" w:cs="Arial"/>
                <w:sz w:val="20"/>
                <w:szCs w:val="20"/>
              </w:rPr>
              <w:t>Лучиновка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292313">
              <w:rPr>
                <w:rFonts w:ascii="Arial" w:hAnsi="Arial" w:cs="Arial"/>
                <w:sz w:val="20"/>
                <w:szCs w:val="20"/>
              </w:rPr>
              <w:t>-я очередь</w:t>
            </w: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92313" w:rsidRPr="00FD5F7A" w:rsidTr="00FD5F7A">
        <w:tc>
          <w:tcPr>
            <w:tcW w:w="675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>3.</w:t>
            </w:r>
            <w:r w:rsidRPr="00292313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 xml:space="preserve">Консервация скотомогильника 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Местоположение:</w:t>
            </w:r>
          </w:p>
          <w:p w:rsidR="00292313" w:rsidRPr="00292313" w:rsidRDefault="00292313" w:rsidP="00292313">
            <w:pPr>
              <w:numPr>
                <w:ilvl w:val="0"/>
                <w:numId w:val="6"/>
              </w:numPr>
              <w:spacing w:after="0" w:line="240" w:lineRule="auto"/>
              <w:ind w:left="267" w:hanging="267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proofErr w:type="spellStart"/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lastRenderedPageBreak/>
              <w:t>д.Будилиха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1) </w:t>
            </w:r>
            <w:proofErr w:type="spellStart"/>
            <w:proofErr w:type="gramStart"/>
            <w:r w:rsidRPr="00292313">
              <w:rPr>
                <w:rFonts w:ascii="Arial" w:hAnsi="Arial" w:cs="Arial"/>
                <w:b/>
                <w:sz w:val="20"/>
                <w:szCs w:val="20"/>
              </w:rPr>
              <w:t>Консерва-ция</w:t>
            </w:r>
            <w:proofErr w:type="spellEnd"/>
            <w:proofErr w:type="gramEnd"/>
            <w:r w:rsidRPr="00292313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29231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292313">
              <w:rPr>
                <w:rFonts w:ascii="Arial" w:hAnsi="Arial" w:cs="Arial"/>
                <w:sz w:val="20"/>
                <w:szCs w:val="20"/>
              </w:rPr>
              <w:t>-я очередь;</w:t>
            </w:r>
          </w:p>
          <w:p w:rsidR="00292313" w:rsidRPr="00292313" w:rsidRDefault="00292313" w:rsidP="002923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ind w:left="-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2459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92313" w:rsidRPr="00292313" w:rsidRDefault="00292313" w:rsidP="00292313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29231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Количество </w:t>
            </w:r>
            <w:r w:rsidRPr="00292313">
              <w:rPr>
                <w:rFonts w:ascii="Arial" w:eastAsia="Arial Unicode MS" w:hAnsi="Arial" w:cs="Arial"/>
                <w:bCs/>
                <w:sz w:val="20"/>
                <w:szCs w:val="20"/>
              </w:rPr>
              <w:t>–           1 ед.</w:t>
            </w:r>
          </w:p>
        </w:tc>
        <w:tc>
          <w:tcPr>
            <w:tcW w:w="2552" w:type="dxa"/>
            <w:shd w:val="clear" w:color="auto" w:fill="auto"/>
          </w:tcPr>
          <w:p w:rsidR="00292313" w:rsidRPr="00FD5F7A" w:rsidRDefault="00292313" w:rsidP="002923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Размер </w:t>
            </w:r>
            <w:r w:rsidRPr="00292313">
              <w:rPr>
                <w:rFonts w:ascii="Arial" w:hAnsi="Arial" w:cs="Arial"/>
                <w:b/>
                <w:sz w:val="20"/>
                <w:szCs w:val="20"/>
              </w:rPr>
              <w:t>санитарно-защитной зоны</w:t>
            </w:r>
            <w:r w:rsidRPr="002923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92313">
              <w:rPr>
                <w:rFonts w:ascii="Arial" w:hAnsi="Arial" w:cs="Arial"/>
                <w:sz w:val="20"/>
                <w:szCs w:val="20"/>
              </w:rPr>
              <w:t>принимается  в</w:t>
            </w:r>
            <w:proofErr w:type="gramEnd"/>
            <w:r w:rsidRPr="00292313">
              <w:rPr>
                <w:rFonts w:ascii="Arial" w:hAnsi="Arial" w:cs="Arial"/>
                <w:sz w:val="20"/>
                <w:szCs w:val="20"/>
              </w:rPr>
              <w:t xml:space="preserve"> соответствии с </w:t>
            </w:r>
            <w:r w:rsidRPr="00292313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СанПиН2.2.1/ 2.1.1.1200</w:t>
            </w:r>
          </w:p>
        </w:tc>
      </w:tr>
      <w:tr w:rsidR="007C466D" w:rsidRPr="00FD5F7A" w:rsidTr="00FD5F7A">
        <w:tc>
          <w:tcPr>
            <w:tcW w:w="675" w:type="dxa"/>
            <w:shd w:val="clear" w:color="auto" w:fill="auto"/>
          </w:tcPr>
          <w:p w:rsidR="007C466D" w:rsidRPr="00292313" w:rsidRDefault="007C466D" w:rsidP="007C46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3.15</w:t>
            </w:r>
          </w:p>
        </w:tc>
        <w:tc>
          <w:tcPr>
            <w:tcW w:w="2977" w:type="dxa"/>
            <w:shd w:val="clear" w:color="auto" w:fill="auto"/>
          </w:tcPr>
          <w:p w:rsidR="007C466D" w:rsidRPr="00292313" w:rsidRDefault="007C466D" w:rsidP="007C46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Площадка для временного складирования ТБО</w:t>
            </w:r>
          </w:p>
        </w:tc>
        <w:tc>
          <w:tcPr>
            <w:tcW w:w="1598" w:type="dxa"/>
            <w:shd w:val="clear" w:color="auto" w:fill="auto"/>
          </w:tcPr>
          <w:p w:rsidR="007C466D" w:rsidRPr="00292313" w:rsidRDefault="007C466D" w:rsidP="007C46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b/>
                <w:sz w:val="20"/>
                <w:szCs w:val="20"/>
              </w:rPr>
              <w:t>1) Новое строительство;</w:t>
            </w:r>
          </w:p>
          <w:p w:rsidR="007C466D" w:rsidRPr="00292313" w:rsidRDefault="007C466D" w:rsidP="007C46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29231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292313">
              <w:rPr>
                <w:rFonts w:ascii="Arial" w:hAnsi="Arial" w:cs="Arial"/>
                <w:sz w:val="20"/>
                <w:szCs w:val="20"/>
              </w:rPr>
              <w:t>-я очередь.</w:t>
            </w:r>
          </w:p>
        </w:tc>
        <w:tc>
          <w:tcPr>
            <w:tcW w:w="2889" w:type="dxa"/>
            <w:shd w:val="clear" w:color="auto" w:fill="auto"/>
          </w:tcPr>
          <w:p w:rsidR="007C466D" w:rsidRPr="00292313" w:rsidRDefault="007C466D" w:rsidP="007C466D">
            <w:pPr>
              <w:spacing w:after="0" w:line="240" w:lineRule="auto"/>
              <w:ind w:left="-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7C466D" w:rsidRPr="00292313" w:rsidRDefault="007C466D" w:rsidP="007C46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54F">
              <w:rPr>
                <w:rFonts w:ascii="Arial" w:hAnsi="Arial" w:cs="Arial"/>
                <w:b/>
                <w:sz w:val="20"/>
                <w:szCs w:val="20"/>
              </w:rPr>
              <w:t>Зона промышленно-складского назначения</w:t>
            </w:r>
          </w:p>
        </w:tc>
        <w:tc>
          <w:tcPr>
            <w:tcW w:w="1984" w:type="dxa"/>
            <w:shd w:val="clear" w:color="auto" w:fill="auto"/>
          </w:tcPr>
          <w:p w:rsidR="007C466D" w:rsidRPr="00292313" w:rsidRDefault="007C466D" w:rsidP="007C466D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C466D" w:rsidRPr="00FD5F7A" w:rsidRDefault="007C466D" w:rsidP="007C46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313">
              <w:rPr>
                <w:rFonts w:ascii="Arial" w:hAnsi="Arial" w:cs="Arial"/>
                <w:sz w:val="20"/>
                <w:szCs w:val="20"/>
              </w:rPr>
              <w:t xml:space="preserve">Размер </w:t>
            </w:r>
            <w:r w:rsidRPr="00292313">
              <w:rPr>
                <w:rFonts w:ascii="Arial" w:hAnsi="Arial" w:cs="Arial"/>
                <w:b/>
                <w:sz w:val="20"/>
                <w:szCs w:val="20"/>
              </w:rPr>
              <w:t>санитарно-защитной зоны</w:t>
            </w:r>
            <w:r w:rsidRPr="002923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92313">
              <w:rPr>
                <w:rFonts w:ascii="Arial" w:hAnsi="Arial" w:cs="Arial"/>
                <w:sz w:val="20"/>
                <w:szCs w:val="20"/>
              </w:rPr>
              <w:t>принимается  в</w:t>
            </w:r>
            <w:proofErr w:type="gramEnd"/>
            <w:r w:rsidRPr="00292313">
              <w:rPr>
                <w:rFonts w:ascii="Arial" w:hAnsi="Arial" w:cs="Arial"/>
                <w:sz w:val="20"/>
                <w:szCs w:val="20"/>
              </w:rPr>
              <w:t xml:space="preserve"> соответствии с </w:t>
            </w:r>
            <w:r w:rsidRPr="00292313">
              <w:rPr>
                <w:rFonts w:ascii="Arial" w:hAnsi="Arial" w:cs="Arial"/>
                <w:bCs/>
                <w:sz w:val="20"/>
                <w:szCs w:val="20"/>
              </w:rPr>
              <w:t>СанПиН2.2.1/ 2.1.1.1200</w:t>
            </w:r>
          </w:p>
        </w:tc>
      </w:tr>
    </w:tbl>
    <w:p w:rsidR="00F8696E" w:rsidRPr="00FD5F7A" w:rsidRDefault="00F8696E" w:rsidP="004B28AE">
      <w:pPr>
        <w:spacing w:after="0" w:line="360" w:lineRule="auto"/>
        <w:rPr>
          <w:rFonts w:ascii="Arial" w:hAnsi="Arial" w:cs="Arial"/>
        </w:rPr>
        <w:sectPr w:rsidR="00F8696E" w:rsidRPr="00FD5F7A" w:rsidSect="00787F74">
          <w:type w:val="continuous"/>
          <w:pgSz w:w="16839" w:h="11907" w:orient="landscape" w:code="9"/>
          <w:pgMar w:top="993" w:right="537" w:bottom="851" w:left="1418" w:header="567" w:footer="720" w:gutter="0"/>
          <w:cols w:space="720"/>
          <w:noEndnote/>
          <w:docGrid w:linePitch="299"/>
        </w:sectPr>
      </w:pPr>
    </w:p>
    <w:p w:rsidR="00594508" w:rsidRPr="00FD5F7A" w:rsidRDefault="00594508" w:rsidP="00CE34C2">
      <w:pPr>
        <w:pStyle w:val="2"/>
        <w:spacing w:before="0" w:after="0" w:line="360" w:lineRule="auto"/>
        <w:rPr>
          <w:rFonts w:ascii="Arial" w:hAnsi="Arial" w:cs="Arial"/>
          <w:bCs w:val="0"/>
          <w:i w:val="0"/>
          <w:sz w:val="24"/>
          <w:szCs w:val="24"/>
        </w:rPr>
      </w:pPr>
      <w:bookmarkStart w:id="17" w:name="_Toc374032695"/>
      <w:r w:rsidRPr="00FD5F7A">
        <w:rPr>
          <w:rFonts w:ascii="Arial" w:hAnsi="Arial" w:cs="Arial"/>
          <w:bCs w:val="0"/>
          <w:i w:val="0"/>
          <w:sz w:val="24"/>
          <w:szCs w:val="24"/>
        </w:rPr>
        <w:lastRenderedPageBreak/>
        <w:t>ГЛАВА 3</w:t>
      </w:r>
      <w:r w:rsidR="00CE34C2" w:rsidRPr="00FD5F7A">
        <w:rPr>
          <w:rFonts w:ascii="Arial" w:hAnsi="Arial" w:cs="Arial"/>
          <w:bCs w:val="0"/>
          <w:i w:val="0"/>
          <w:sz w:val="24"/>
          <w:szCs w:val="24"/>
        </w:rPr>
        <w:t>.</w:t>
      </w:r>
      <w:r w:rsidRPr="00FD5F7A">
        <w:rPr>
          <w:rFonts w:ascii="Arial" w:hAnsi="Arial" w:cs="Arial"/>
          <w:bCs w:val="0"/>
          <w:i w:val="0"/>
          <w:sz w:val="24"/>
          <w:szCs w:val="24"/>
        </w:rPr>
        <w:t xml:space="preserve"> ПАРАМЕТРЫ ФУНКЦИОНАЛЬНЫХ ЗОН, ПЛАНИРУЕМЫХ ДЛЯ ОБЪЕКТОВ КАПИТАЛЬНОГО СТРОИТЕЛЬСТВА, И СВЕДЕНИЯ О НИХ</w:t>
      </w:r>
      <w:bookmarkEnd w:id="17"/>
    </w:p>
    <w:p w:rsidR="00677A34" w:rsidRPr="00FD5F7A" w:rsidRDefault="00594508" w:rsidP="00594508">
      <w:pPr>
        <w:pStyle w:val="3"/>
        <w:spacing w:before="0" w:line="360" w:lineRule="auto"/>
        <w:rPr>
          <w:rFonts w:ascii="Arial" w:hAnsi="Arial" w:cs="Arial"/>
          <w:bCs w:val="0"/>
          <w:color w:val="auto"/>
          <w:sz w:val="24"/>
          <w:szCs w:val="24"/>
        </w:rPr>
      </w:pPr>
      <w:bookmarkStart w:id="18" w:name="_Toc374032696"/>
      <w:r w:rsidRPr="00FD5F7A">
        <w:rPr>
          <w:rFonts w:ascii="Arial" w:hAnsi="Arial" w:cs="Arial"/>
          <w:bCs w:val="0"/>
          <w:color w:val="auto"/>
          <w:sz w:val="24"/>
          <w:szCs w:val="24"/>
        </w:rPr>
        <w:t xml:space="preserve">3.1 </w:t>
      </w:r>
      <w:r w:rsidR="00677A34" w:rsidRPr="00FD5F7A">
        <w:rPr>
          <w:rFonts w:ascii="Arial" w:hAnsi="Arial" w:cs="Arial"/>
          <w:bCs w:val="0"/>
          <w:color w:val="auto"/>
          <w:sz w:val="24"/>
          <w:szCs w:val="24"/>
        </w:rPr>
        <w:t>ТЕРМИНЫ И ОПРЕДЕЛЕНИЯ</w:t>
      </w:r>
      <w:bookmarkEnd w:id="18"/>
    </w:p>
    <w:p w:rsidR="00677A34" w:rsidRPr="00FD5F7A" w:rsidRDefault="00677A34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FD5F7A">
        <w:rPr>
          <w:rFonts w:ascii="Arial" w:eastAsia="Calibri" w:hAnsi="Arial" w:cs="Arial"/>
          <w:b/>
        </w:rPr>
        <w:t>Функциональные зоны</w:t>
      </w:r>
      <w:r w:rsidRPr="00FD5F7A">
        <w:rPr>
          <w:rFonts w:ascii="Arial" w:eastAsia="Calibri" w:hAnsi="Arial" w:cs="Arial"/>
        </w:rPr>
        <w:t xml:space="preserve"> – части территории </w:t>
      </w:r>
      <w:r w:rsidR="001D3835" w:rsidRPr="00FD5F7A">
        <w:rPr>
          <w:rFonts w:ascii="Arial" w:eastAsia="Calibri" w:hAnsi="Arial" w:cs="Arial"/>
        </w:rPr>
        <w:t>сельского</w:t>
      </w:r>
      <w:r w:rsidRPr="00FD5F7A">
        <w:rPr>
          <w:rFonts w:ascii="Arial" w:eastAsia="Calibri" w:hAnsi="Arial" w:cs="Arial"/>
        </w:rPr>
        <w:t xml:space="preserve"> поселения различных видов, для которых установл</w:t>
      </w:r>
      <w:r w:rsidR="007F03D8" w:rsidRPr="00FD5F7A">
        <w:rPr>
          <w:rFonts w:ascii="Arial" w:eastAsia="Calibri" w:hAnsi="Arial" w:cs="Arial"/>
        </w:rPr>
        <w:t>ены границы (карта</w:t>
      </w:r>
      <w:r w:rsidR="00B00E21" w:rsidRPr="00FD5F7A">
        <w:rPr>
          <w:rFonts w:ascii="Arial" w:eastAsia="Calibri" w:hAnsi="Arial" w:cs="Arial"/>
        </w:rPr>
        <w:t xml:space="preserve"> 3</w:t>
      </w:r>
      <w:r w:rsidR="007F03D8" w:rsidRPr="00FD5F7A">
        <w:rPr>
          <w:rFonts w:ascii="Arial" w:eastAsia="Calibri" w:hAnsi="Arial" w:cs="Arial"/>
        </w:rPr>
        <w:t xml:space="preserve"> </w:t>
      </w:r>
      <w:r w:rsidR="0017417B" w:rsidRPr="00FD5F7A">
        <w:rPr>
          <w:rFonts w:ascii="Arial" w:eastAsia="Calibri" w:hAnsi="Arial" w:cs="Arial"/>
        </w:rPr>
        <w:t>составе карт территориального планирования</w:t>
      </w:r>
      <w:r w:rsidRPr="00FD5F7A">
        <w:rPr>
          <w:rFonts w:ascii="Arial" w:eastAsia="Calibri" w:hAnsi="Arial" w:cs="Arial"/>
        </w:rPr>
        <w:t xml:space="preserve">) и функциональное назначение, определяемое соответствующими характеристиками и параметрами, указанными в таблице </w:t>
      </w:r>
      <w:r w:rsidR="00BD3FD0" w:rsidRPr="00FD5F7A">
        <w:rPr>
          <w:rFonts w:ascii="Arial" w:eastAsia="Calibri" w:hAnsi="Arial" w:cs="Arial"/>
        </w:rPr>
        <w:t>2</w:t>
      </w:r>
      <w:r w:rsidR="007F03D8" w:rsidRPr="00FD5F7A">
        <w:rPr>
          <w:rFonts w:ascii="Arial" w:eastAsia="Calibri" w:hAnsi="Arial" w:cs="Arial"/>
        </w:rPr>
        <w:t>.</w:t>
      </w:r>
      <w:r w:rsidR="00BD3FD0" w:rsidRPr="00FD5F7A">
        <w:rPr>
          <w:rFonts w:ascii="Arial" w:eastAsia="Calibri" w:hAnsi="Arial" w:cs="Arial"/>
        </w:rPr>
        <w:t>3</w:t>
      </w:r>
      <w:r w:rsidRPr="00FD5F7A">
        <w:rPr>
          <w:rFonts w:ascii="Arial" w:eastAsia="Calibri" w:hAnsi="Arial" w:cs="Arial"/>
        </w:rPr>
        <w:t>.</w:t>
      </w:r>
      <w:r w:rsidR="00BD3FD0" w:rsidRPr="00FD5F7A">
        <w:rPr>
          <w:rFonts w:ascii="Arial" w:eastAsia="Calibri" w:hAnsi="Arial" w:cs="Arial"/>
        </w:rPr>
        <w:t>1</w:t>
      </w:r>
      <w:r w:rsidRPr="00FD5F7A">
        <w:rPr>
          <w:rFonts w:ascii="Arial" w:eastAsia="Calibri" w:hAnsi="Arial" w:cs="Arial"/>
        </w:rPr>
        <w:t>. Функциональные зоны, определ</w:t>
      </w:r>
      <w:r w:rsidR="001766D5" w:rsidRPr="00FD5F7A">
        <w:rPr>
          <w:rFonts w:ascii="Arial" w:eastAsia="Calibri" w:hAnsi="Arial" w:cs="Arial"/>
        </w:rPr>
        <w:t>е</w:t>
      </w:r>
      <w:r w:rsidRPr="00FD5F7A">
        <w:rPr>
          <w:rFonts w:ascii="Arial" w:eastAsia="Calibri" w:hAnsi="Arial" w:cs="Arial"/>
        </w:rPr>
        <w:t>нные настоящим генеральным планом, являются также зонами планируемого размещения тех объектов капитального строительства местного значения, для размещения которых Земельным кодексом Российской Федерации не предусмотрено изъятие земельных у</w:t>
      </w:r>
      <w:r w:rsidR="0017417B" w:rsidRPr="00FD5F7A">
        <w:rPr>
          <w:rFonts w:ascii="Arial" w:eastAsia="Calibri" w:hAnsi="Arial" w:cs="Arial"/>
        </w:rPr>
        <w:t>частков для муниципальных нужд.</w:t>
      </w:r>
    </w:p>
    <w:p w:rsidR="00677A34" w:rsidRPr="00FD5F7A" w:rsidRDefault="00677A34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FD5F7A">
        <w:rPr>
          <w:rFonts w:ascii="Arial" w:eastAsia="Calibri" w:hAnsi="Arial" w:cs="Arial"/>
        </w:rPr>
        <w:t>Характеристики и параметры функциональных зон подлежат уч</w:t>
      </w:r>
      <w:r w:rsidR="001766D5" w:rsidRPr="00FD5F7A">
        <w:rPr>
          <w:rFonts w:ascii="Arial" w:eastAsia="Calibri" w:hAnsi="Arial" w:cs="Arial"/>
        </w:rPr>
        <w:t>е</w:t>
      </w:r>
      <w:r w:rsidRPr="00FD5F7A">
        <w:rPr>
          <w:rFonts w:ascii="Arial" w:eastAsia="Calibri" w:hAnsi="Arial" w:cs="Arial"/>
        </w:rPr>
        <w:t>ту при:</w:t>
      </w:r>
    </w:p>
    <w:p w:rsidR="00677A34" w:rsidRPr="00FD5F7A" w:rsidRDefault="00677A34" w:rsidP="0008207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</w:rPr>
      </w:pPr>
      <w:r w:rsidRPr="00FD5F7A">
        <w:rPr>
          <w:rFonts w:ascii="Arial" w:eastAsia="Calibri" w:hAnsi="Arial" w:cs="Arial"/>
        </w:rPr>
        <w:t xml:space="preserve">определении градостроительных регламентов, подготавливаемых как предложения по подготовке </w:t>
      </w:r>
      <w:r w:rsidR="0017417B" w:rsidRPr="00FD5F7A">
        <w:rPr>
          <w:rFonts w:ascii="Arial" w:eastAsia="Calibri" w:hAnsi="Arial" w:cs="Arial"/>
        </w:rPr>
        <w:t xml:space="preserve">или </w:t>
      </w:r>
      <w:r w:rsidRPr="00FD5F7A">
        <w:rPr>
          <w:rFonts w:ascii="Arial" w:eastAsia="Calibri" w:hAnsi="Arial" w:cs="Arial"/>
        </w:rPr>
        <w:t>внесению изменений</w:t>
      </w:r>
      <w:r w:rsidR="0017417B" w:rsidRPr="00FD5F7A">
        <w:rPr>
          <w:rFonts w:ascii="Arial" w:eastAsia="Calibri" w:hAnsi="Arial" w:cs="Arial"/>
        </w:rPr>
        <w:t xml:space="preserve"> в</w:t>
      </w:r>
      <w:r w:rsidR="007F03D8" w:rsidRPr="00FD5F7A">
        <w:rPr>
          <w:rFonts w:ascii="Arial" w:eastAsia="Calibri" w:hAnsi="Arial" w:cs="Arial"/>
        </w:rPr>
        <w:t xml:space="preserve"> </w:t>
      </w:r>
      <w:r w:rsidRPr="00FD5F7A">
        <w:rPr>
          <w:rFonts w:ascii="Arial" w:eastAsia="Calibri" w:hAnsi="Arial" w:cs="Arial"/>
        </w:rPr>
        <w:t>правил</w:t>
      </w:r>
      <w:r w:rsidR="0017417B" w:rsidRPr="00FD5F7A">
        <w:rPr>
          <w:rFonts w:ascii="Arial" w:eastAsia="Calibri" w:hAnsi="Arial" w:cs="Arial"/>
        </w:rPr>
        <w:t>а</w:t>
      </w:r>
      <w:r w:rsidR="003E7754" w:rsidRPr="00FD5F7A">
        <w:rPr>
          <w:rFonts w:ascii="Arial" w:eastAsia="Calibri" w:hAnsi="Arial" w:cs="Arial"/>
        </w:rPr>
        <w:t xml:space="preserve"> землепользования и застройки </w:t>
      </w:r>
      <w:r w:rsidR="00907CD2" w:rsidRPr="00FD5F7A">
        <w:rPr>
          <w:rFonts w:ascii="Arial" w:hAnsi="Arial" w:cs="Arial"/>
        </w:rPr>
        <w:t>сельсовета</w:t>
      </w:r>
      <w:r w:rsidR="003E7754" w:rsidRPr="00FD5F7A">
        <w:rPr>
          <w:rFonts w:ascii="Arial" w:eastAsia="Calibri" w:hAnsi="Arial" w:cs="Arial"/>
        </w:rPr>
        <w:t>;</w:t>
      </w:r>
    </w:p>
    <w:p w:rsidR="00677A34" w:rsidRPr="00FD5F7A" w:rsidRDefault="00677A34" w:rsidP="0008207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</w:rPr>
      </w:pPr>
      <w:r w:rsidRPr="00FD5F7A">
        <w:rPr>
          <w:rFonts w:ascii="Arial" w:eastAsia="Calibri" w:hAnsi="Arial" w:cs="Arial"/>
        </w:rPr>
        <w:t>подготовке документации по планировке территорий;</w:t>
      </w:r>
    </w:p>
    <w:p w:rsidR="00677A34" w:rsidRPr="00FD5F7A" w:rsidRDefault="00677A34" w:rsidP="0008207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</w:rPr>
      </w:pPr>
      <w:r w:rsidRPr="00FD5F7A">
        <w:rPr>
          <w:rFonts w:ascii="Arial" w:eastAsia="Calibri" w:hAnsi="Arial" w:cs="Arial"/>
        </w:rPr>
        <w:t xml:space="preserve">принятии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государственных и муниципальных нужд, </w:t>
      </w:r>
      <w:proofErr w:type="gramStart"/>
      <w:r w:rsidR="0017417B" w:rsidRPr="00FD5F7A">
        <w:rPr>
          <w:rFonts w:ascii="Arial" w:eastAsia="Calibri" w:hAnsi="Arial" w:cs="Arial"/>
        </w:rPr>
        <w:t xml:space="preserve">о </w:t>
      </w:r>
      <w:r w:rsidRPr="00FD5F7A">
        <w:rPr>
          <w:rFonts w:ascii="Arial" w:eastAsia="Calibri" w:hAnsi="Arial" w:cs="Arial"/>
        </w:rPr>
        <w:t xml:space="preserve"> переводе</w:t>
      </w:r>
      <w:proofErr w:type="gramEnd"/>
      <w:r w:rsidRPr="00FD5F7A">
        <w:rPr>
          <w:rFonts w:ascii="Arial" w:eastAsia="Calibri" w:hAnsi="Arial" w:cs="Arial"/>
        </w:rPr>
        <w:t xml:space="preserve"> земель и земельных участков из одной категории в другую</w:t>
      </w:r>
      <w:r w:rsidR="00EC25FC" w:rsidRPr="00FD5F7A">
        <w:rPr>
          <w:rFonts w:ascii="Arial" w:eastAsia="Calibri" w:hAnsi="Arial" w:cs="Arial"/>
        </w:rPr>
        <w:t>;</w:t>
      </w:r>
    </w:p>
    <w:p w:rsidR="0017417B" w:rsidRPr="00FD5F7A" w:rsidRDefault="00677A34" w:rsidP="0008207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</w:rPr>
      </w:pPr>
      <w:r w:rsidRPr="00FD5F7A">
        <w:rPr>
          <w:rFonts w:ascii="Arial" w:eastAsia="Calibri" w:hAnsi="Arial" w:cs="Arial"/>
        </w:rPr>
        <w:t>подготовке местных нормативов градостроительного проектирования, подго</w:t>
      </w:r>
      <w:r w:rsidR="00EC25FC" w:rsidRPr="00FD5F7A">
        <w:rPr>
          <w:rFonts w:ascii="Arial" w:eastAsia="Calibri" w:hAnsi="Arial" w:cs="Arial"/>
        </w:rPr>
        <w:t>товке проектов и</w:t>
      </w:r>
      <w:r w:rsidRPr="00FD5F7A">
        <w:rPr>
          <w:rFonts w:ascii="Arial" w:eastAsia="Calibri" w:hAnsi="Arial" w:cs="Arial"/>
        </w:rPr>
        <w:t xml:space="preserve"> плана реализации генерального плана, в том числе в отношении развития муниципальной инфраструктуры;</w:t>
      </w:r>
    </w:p>
    <w:p w:rsidR="00677A34" w:rsidRPr="00FD5F7A" w:rsidRDefault="00677A34" w:rsidP="0008207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</w:rPr>
      </w:pPr>
      <w:r w:rsidRPr="00FD5F7A">
        <w:rPr>
          <w:rFonts w:ascii="Arial" w:eastAsia="Calibri" w:hAnsi="Arial" w:cs="Arial"/>
        </w:rPr>
        <w:t xml:space="preserve">подготовке иных актов и документов, регулирующих развитие </w:t>
      </w:r>
      <w:r w:rsidR="00907CD2" w:rsidRPr="00FD5F7A">
        <w:rPr>
          <w:rFonts w:ascii="Arial" w:hAnsi="Arial" w:cs="Arial"/>
        </w:rPr>
        <w:t>сельсовета</w:t>
      </w:r>
      <w:r w:rsidRPr="00FD5F7A">
        <w:rPr>
          <w:rFonts w:ascii="Arial" w:eastAsia="Calibri" w:hAnsi="Arial" w:cs="Arial"/>
        </w:rPr>
        <w:t>.</w:t>
      </w:r>
    </w:p>
    <w:p w:rsidR="0017417B" w:rsidRPr="00FD5F7A" w:rsidRDefault="00677A34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FD5F7A">
        <w:rPr>
          <w:rFonts w:ascii="Arial" w:eastAsia="Calibri" w:hAnsi="Arial" w:cs="Arial"/>
          <w:b/>
        </w:rPr>
        <w:t>Границы функциональных зон</w:t>
      </w:r>
      <w:r w:rsidRPr="00FD5F7A">
        <w:rPr>
          <w:rFonts w:ascii="Arial" w:eastAsia="Calibri" w:hAnsi="Arial" w:cs="Arial"/>
        </w:rPr>
        <w:t xml:space="preserve"> </w:t>
      </w:r>
      <w:r w:rsidR="0017417B" w:rsidRPr="00FD5F7A">
        <w:rPr>
          <w:rFonts w:ascii="Arial" w:eastAsia="Calibri" w:hAnsi="Arial" w:cs="Arial"/>
        </w:rPr>
        <w:t xml:space="preserve"> -</w:t>
      </w:r>
      <w:r w:rsidRPr="00FD5F7A">
        <w:rPr>
          <w:rFonts w:ascii="Arial" w:eastAsia="Calibri" w:hAnsi="Arial" w:cs="Arial"/>
        </w:rPr>
        <w:t xml:space="preserve"> границы</w:t>
      </w:r>
      <w:r w:rsidR="0017417B" w:rsidRPr="00FD5F7A">
        <w:rPr>
          <w:rFonts w:ascii="Arial" w:eastAsia="Calibri" w:hAnsi="Arial" w:cs="Arial"/>
        </w:rPr>
        <w:t xml:space="preserve"> </w:t>
      </w:r>
      <w:r w:rsidRPr="00FD5F7A">
        <w:rPr>
          <w:rFonts w:ascii="Arial" w:eastAsia="Calibri" w:hAnsi="Arial" w:cs="Arial"/>
        </w:rPr>
        <w:t xml:space="preserve"> между различными видами территорий </w:t>
      </w:r>
      <w:r w:rsidR="00907CD2" w:rsidRPr="00FD5F7A">
        <w:rPr>
          <w:rFonts w:ascii="Arial" w:hAnsi="Arial" w:cs="Arial"/>
        </w:rPr>
        <w:t>сельсовета</w:t>
      </w:r>
      <w:r w:rsidR="0017417B" w:rsidRPr="00FD5F7A">
        <w:rPr>
          <w:rFonts w:ascii="Arial" w:eastAsia="Calibri" w:hAnsi="Arial" w:cs="Arial"/>
        </w:rPr>
        <w:t>,</w:t>
      </w:r>
      <w:r w:rsidRPr="00FD5F7A">
        <w:rPr>
          <w:rFonts w:ascii="Arial" w:eastAsia="Calibri" w:hAnsi="Arial" w:cs="Arial"/>
        </w:rPr>
        <w:t xml:space="preserve"> однородными по назначению и параметрам, описанным в таблице </w:t>
      </w:r>
      <w:r w:rsidR="00BD3FD0" w:rsidRPr="00FD5F7A">
        <w:rPr>
          <w:rFonts w:ascii="Arial" w:eastAsia="Calibri" w:hAnsi="Arial" w:cs="Arial"/>
        </w:rPr>
        <w:t>2.3.1</w:t>
      </w:r>
      <w:r w:rsidRPr="00FD5F7A">
        <w:rPr>
          <w:rFonts w:ascii="Arial" w:eastAsia="Calibri" w:hAnsi="Arial" w:cs="Arial"/>
        </w:rPr>
        <w:t>. Границы функциональных зон одновременно являются границами зон планируемого размещения объектов капиталь</w:t>
      </w:r>
      <w:r w:rsidR="00EC25FC" w:rsidRPr="00FD5F7A">
        <w:rPr>
          <w:rFonts w:ascii="Arial" w:eastAsia="Calibri" w:hAnsi="Arial" w:cs="Arial"/>
        </w:rPr>
        <w:t>ного строительства – улиц</w:t>
      </w:r>
      <w:r w:rsidRPr="00FD5F7A">
        <w:rPr>
          <w:rFonts w:ascii="Arial" w:eastAsia="Calibri" w:hAnsi="Arial" w:cs="Arial"/>
        </w:rPr>
        <w:t xml:space="preserve"> и дорог местного значения, создание которых планируется для выполнения требований технических регламентов в области пожарной безопасности и для соблюдения </w:t>
      </w:r>
      <w:r w:rsidR="00BA2489" w:rsidRPr="00FD5F7A">
        <w:rPr>
          <w:rFonts w:ascii="Arial" w:eastAsia="Calibri" w:hAnsi="Arial" w:cs="Arial"/>
        </w:rPr>
        <w:t xml:space="preserve"> </w:t>
      </w:r>
      <w:r w:rsidRPr="00FD5F7A">
        <w:rPr>
          <w:rFonts w:ascii="Arial" w:eastAsia="Calibri" w:hAnsi="Arial" w:cs="Arial"/>
        </w:rPr>
        <w:t>параметров функциональных зон, определ</w:t>
      </w:r>
      <w:r w:rsidR="001766D5" w:rsidRPr="00FD5F7A">
        <w:rPr>
          <w:rFonts w:ascii="Arial" w:eastAsia="Calibri" w:hAnsi="Arial" w:cs="Arial"/>
        </w:rPr>
        <w:t>е</w:t>
      </w:r>
      <w:r w:rsidRPr="00FD5F7A">
        <w:rPr>
          <w:rFonts w:ascii="Arial" w:eastAsia="Calibri" w:hAnsi="Arial" w:cs="Arial"/>
        </w:rPr>
        <w:t xml:space="preserve">нных </w:t>
      </w:r>
      <w:r w:rsidR="0017417B" w:rsidRPr="00FD5F7A">
        <w:rPr>
          <w:rFonts w:ascii="Arial" w:eastAsia="Calibri" w:hAnsi="Arial" w:cs="Arial"/>
        </w:rPr>
        <w:t>в таблице</w:t>
      </w:r>
      <w:r w:rsidRPr="00FD5F7A">
        <w:rPr>
          <w:rFonts w:ascii="Arial" w:eastAsia="Calibri" w:hAnsi="Arial" w:cs="Arial"/>
        </w:rPr>
        <w:t xml:space="preserve"> </w:t>
      </w:r>
      <w:r w:rsidR="00BD3FD0" w:rsidRPr="00FD5F7A">
        <w:rPr>
          <w:rFonts w:ascii="Arial" w:eastAsia="Calibri" w:hAnsi="Arial" w:cs="Arial"/>
        </w:rPr>
        <w:t>2.3.1</w:t>
      </w:r>
      <w:r w:rsidR="0017417B" w:rsidRPr="00FD5F7A">
        <w:rPr>
          <w:rFonts w:ascii="Arial" w:eastAsia="Calibri" w:hAnsi="Arial" w:cs="Arial"/>
        </w:rPr>
        <w:t>.</w:t>
      </w:r>
    </w:p>
    <w:p w:rsidR="00677A34" w:rsidRPr="00FD5F7A" w:rsidRDefault="00677A34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FD5F7A">
        <w:rPr>
          <w:rFonts w:ascii="Arial" w:eastAsia="Calibri" w:hAnsi="Arial" w:cs="Arial"/>
        </w:rPr>
        <w:t>В соответствии с определениями федеральных законов о функциональном зонировании и градостроительном (территориальном) зонировании в отношении границ функциональных зон не применяется требование пункта 2 статьи 85 Земельного кодекса Российской Федерации о принадлежности каждого земельного участка только к одной территориальной зоне, определ</w:t>
      </w:r>
      <w:r w:rsidR="001766D5" w:rsidRPr="00FD5F7A">
        <w:rPr>
          <w:rFonts w:ascii="Arial" w:eastAsia="Calibri" w:hAnsi="Arial" w:cs="Arial"/>
        </w:rPr>
        <w:t>е</w:t>
      </w:r>
      <w:r w:rsidRPr="00FD5F7A">
        <w:rPr>
          <w:rFonts w:ascii="Arial" w:eastAsia="Calibri" w:hAnsi="Arial" w:cs="Arial"/>
        </w:rPr>
        <w:t>нной правилами землепользования и за</w:t>
      </w:r>
      <w:r w:rsidR="00EC25FC" w:rsidRPr="00FD5F7A">
        <w:rPr>
          <w:rFonts w:ascii="Arial" w:eastAsia="Calibri" w:hAnsi="Arial" w:cs="Arial"/>
        </w:rPr>
        <w:t>стройки.</w:t>
      </w:r>
    </w:p>
    <w:p w:rsidR="00677A34" w:rsidRPr="00FD5F7A" w:rsidRDefault="00677A34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b/>
        </w:rPr>
      </w:pPr>
      <w:r w:rsidRPr="00FD5F7A">
        <w:rPr>
          <w:rFonts w:ascii="Arial" w:eastAsia="Calibri" w:hAnsi="Arial" w:cs="Arial"/>
          <w:b/>
        </w:rPr>
        <w:lastRenderedPageBreak/>
        <w:t>Виды функциональных зон</w:t>
      </w:r>
      <w:r w:rsidRPr="00FD5F7A">
        <w:rPr>
          <w:rFonts w:ascii="Arial" w:eastAsia="Calibri" w:hAnsi="Arial" w:cs="Arial"/>
        </w:rPr>
        <w:t xml:space="preserve"> – объедин</w:t>
      </w:r>
      <w:r w:rsidR="001766D5" w:rsidRPr="00FD5F7A">
        <w:rPr>
          <w:rFonts w:ascii="Arial" w:eastAsia="Calibri" w:hAnsi="Arial" w:cs="Arial"/>
        </w:rPr>
        <w:t>е</w:t>
      </w:r>
      <w:r w:rsidRPr="00FD5F7A">
        <w:rPr>
          <w:rFonts w:ascii="Arial" w:eastAsia="Calibri" w:hAnsi="Arial" w:cs="Arial"/>
        </w:rPr>
        <w:t>нные по признакам однородности в соответствующие группы</w:t>
      </w:r>
      <w:r w:rsidR="008C3CD0" w:rsidRPr="00FD5F7A">
        <w:rPr>
          <w:rFonts w:ascii="Arial" w:eastAsia="Calibri" w:hAnsi="Arial" w:cs="Arial"/>
        </w:rPr>
        <w:t xml:space="preserve"> (</w:t>
      </w:r>
      <w:r w:rsidRPr="00FD5F7A">
        <w:rPr>
          <w:rFonts w:ascii="Arial" w:eastAsia="Calibri" w:hAnsi="Arial" w:cs="Arial"/>
        </w:rPr>
        <w:t>функциональные зоны</w:t>
      </w:r>
      <w:r w:rsidR="008C3CD0" w:rsidRPr="00FD5F7A">
        <w:rPr>
          <w:rFonts w:ascii="Arial" w:eastAsia="Calibri" w:hAnsi="Arial" w:cs="Arial"/>
        </w:rPr>
        <w:t>)</w:t>
      </w:r>
      <w:r w:rsidRPr="00FD5F7A">
        <w:rPr>
          <w:rFonts w:ascii="Arial" w:eastAsia="Calibri" w:hAnsi="Arial" w:cs="Arial"/>
        </w:rPr>
        <w:t xml:space="preserve"> в отношении которых определены назначение и параметры планируемого</w:t>
      </w:r>
      <w:r w:rsidR="007F03D8" w:rsidRPr="00FD5F7A">
        <w:rPr>
          <w:rFonts w:ascii="Arial" w:eastAsia="Calibri" w:hAnsi="Arial" w:cs="Arial"/>
        </w:rPr>
        <w:t xml:space="preserve"> развития, указанные в таблице </w:t>
      </w:r>
      <w:r w:rsidR="00BD3FD0" w:rsidRPr="00FD5F7A">
        <w:rPr>
          <w:rFonts w:ascii="Arial" w:eastAsia="Calibri" w:hAnsi="Arial" w:cs="Arial"/>
        </w:rPr>
        <w:t>2.3.1</w:t>
      </w:r>
      <w:r w:rsidRPr="00FD5F7A">
        <w:rPr>
          <w:rFonts w:ascii="Arial" w:eastAsia="Calibri" w:hAnsi="Arial" w:cs="Arial"/>
        </w:rPr>
        <w:t xml:space="preserve">. Виды функциональных зон определены применительно ко всей территории </w:t>
      </w:r>
      <w:r w:rsidR="00907CD2" w:rsidRPr="00FD5F7A">
        <w:rPr>
          <w:rFonts w:ascii="Arial" w:hAnsi="Arial" w:cs="Arial"/>
        </w:rPr>
        <w:t>сельсовета</w:t>
      </w:r>
      <w:r w:rsidR="00BD3FD0" w:rsidRPr="00FD5F7A">
        <w:rPr>
          <w:rFonts w:ascii="Arial" w:eastAsia="Calibri" w:hAnsi="Arial" w:cs="Arial"/>
        </w:rPr>
        <w:t xml:space="preserve"> </w:t>
      </w:r>
      <w:r w:rsidRPr="00FD5F7A">
        <w:rPr>
          <w:rFonts w:ascii="Arial" w:eastAsia="Calibri" w:hAnsi="Arial" w:cs="Arial"/>
        </w:rPr>
        <w:t>в его административных границах (за исключением территорий водных объектов)</w:t>
      </w:r>
      <w:r w:rsidR="00EC25FC" w:rsidRPr="00FD5F7A">
        <w:rPr>
          <w:rFonts w:ascii="Arial" w:eastAsia="Calibri" w:hAnsi="Arial" w:cs="Arial"/>
        </w:rPr>
        <w:t>.</w:t>
      </w:r>
    </w:p>
    <w:p w:rsidR="00677A34" w:rsidRPr="00FD5F7A" w:rsidRDefault="00677A34" w:rsidP="004B2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</w:rPr>
      </w:pPr>
    </w:p>
    <w:p w:rsidR="000D31EC" w:rsidRPr="00FD5F7A" w:rsidRDefault="000D31EC" w:rsidP="004B28AE">
      <w:pPr>
        <w:spacing w:after="0" w:line="360" w:lineRule="auto"/>
        <w:rPr>
          <w:rFonts w:ascii="Arial" w:hAnsi="Arial" w:cs="Arial"/>
          <w:b/>
          <w:bCs/>
          <w:i/>
        </w:rPr>
        <w:sectPr w:rsidR="000D31EC" w:rsidRPr="00FD5F7A" w:rsidSect="005169D7">
          <w:headerReference w:type="default" r:id="rId18"/>
          <w:footerReference w:type="default" r:id="rId19"/>
          <w:pgSz w:w="11907" w:h="16839" w:code="9"/>
          <w:pgMar w:top="1134" w:right="708" w:bottom="1134" w:left="1701" w:header="567" w:footer="720" w:gutter="0"/>
          <w:cols w:space="720"/>
          <w:noEndnote/>
          <w:docGrid w:linePitch="299"/>
        </w:sectPr>
      </w:pPr>
    </w:p>
    <w:p w:rsidR="002A71C0" w:rsidRPr="00FD5F7A" w:rsidRDefault="002A71C0" w:rsidP="002A71C0">
      <w:pPr>
        <w:pStyle w:val="3"/>
        <w:spacing w:before="0" w:line="360" w:lineRule="auto"/>
        <w:rPr>
          <w:rFonts w:ascii="Arial" w:hAnsi="Arial" w:cs="Arial"/>
          <w:bCs w:val="0"/>
          <w:color w:val="auto"/>
          <w:sz w:val="24"/>
          <w:szCs w:val="24"/>
        </w:rPr>
      </w:pPr>
      <w:bookmarkStart w:id="19" w:name="_Toc374032697"/>
      <w:r w:rsidRPr="00FD5F7A">
        <w:rPr>
          <w:rFonts w:ascii="Arial" w:hAnsi="Arial" w:cs="Arial"/>
          <w:bCs w:val="0"/>
          <w:color w:val="auto"/>
          <w:sz w:val="24"/>
          <w:szCs w:val="24"/>
        </w:rPr>
        <w:lastRenderedPageBreak/>
        <w:t>3.2 ХАРАКТЕРИСТИКИ И ПАРАМЕТРЫ ФУНКЦИОНАЛЬНЫХ ЗОН</w:t>
      </w:r>
      <w:bookmarkEnd w:id="19"/>
    </w:p>
    <w:p w:rsidR="00C10066" w:rsidRPr="00FD5F7A" w:rsidRDefault="00C10066" w:rsidP="001D3835">
      <w:pPr>
        <w:spacing w:after="0" w:line="360" w:lineRule="auto"/>
        <w:ind w:left="-142"/>
        <w:rPr>
          <w:rFonts w:ascii="Arial" w:hAnsi="Arial" w:cs="Arial"/>
        </w:rPr>
      </w:pPr>
      <w:r w:rsidRPr="00FD5F7A">
        <w:rPr>
          <w:rFonts w:ascii="Arial" w:hAnsi="Arial" w:cs="Arial"/>
          <w:bCs/>
        </w:rPr>
        <w:t>Таблица</w:t>
      </w:r>
      <w:r w:rsidR="004A3FBD" w:rsidRPr="00FD5F7A">
        <w:rPr>
          <w:rFonts w:ascii="Arial" w:hAnsi="Arial" w:cs="Arial"/>
          <w:bCs/>
        </w:rPr>
        <w:t xml:space="preserve"> 2</w:t>
      </w:r>
      <w:r w:rsidR="008E39C3" w:rsidRPr="00FD5F7A">
        <w:rPr>
          <w:rFonts w:ascii="Arial" w:hAnsi="Arial" w:cs="Arial"/>
          <w:bCs/>
        </w:rPr>
        <w:t>.</w:t>
      </w:r>
      <w:r w:rsidR="004A3FBD" w:rsidRPr="00FD5F7A">
        <w:rPr>
          <w:rFonts w:ascii="Arial" w:hAnsi="Arial" w:cs="Arial"/>
          <w:bCs/>
        </w:rPr>
        <w:t>3</w:t>
      </w:r>
      <w:r w:rsidRPr="00FD5F7A">
        <w:rPr>
          <w:rFonts w:ascii="Arial" w:hAnsi="Arial" w:cs="Arial"/>
          <w:bCs/>
        </w:rPr>
        <w:t>.</w:t>
      </w:r>
      <w:r w:rsidR="004A3FBD" w:rsidRPr="00FD5F7A">
        <w:rPr>
          <w:rFonts w:ascii="Arial" w:hAnsi="Arial" w:cs="Arial"/>
          <w:bCs/>
        </w:rPr>
        <w:t>1</w:t>
      </w:r>
      <w:r w:rsidRPr="00FD5F7A">
        <w:rPr>
          <w:rFonts w:ascii="Arial" w:hAnsi="Arial" w:cs="Arial"/>
          <w:b/>
        </w:rPr>
        <w:t xml:space="preserve"> </w:t>
      </w:r>
      <w:r w:rsidR="003B1297" w:rsidRPr="00FD5F7A">
        <w:rPr>
          <w:rFonts w:ascii="Arial" w:hAnsi="Arial" w:cs="Arial"/>
        </w:rPr>
        <w:t>-</w:t>
      </w:r>
      <w:r w:rsidR="003B1297" w:rsidRPr="00FD5F7A">
        <w:rPr>
          <w:rFonts w:ascii="Arial" w:hAnsi="Arial" w:cs="Arial"/>
          <w:b/>
        </w:rPr>
        <w:t xml:space="preserve"> </w:t>
      </w:r>
      <w:r w:rsidRPr="00FD5F7A">
        <w:rPr>
          <w:rFonts w:ascii="Arial" w:hAnsi="Arial" w:cs="Arial"/>
        </w:rPr>
        <w:t>Параметры функциональных зон различного назначения и сведения о размещенных в них объектах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9"/>
        <w:gridCol w:w="9562"/>
        <w:gridCol w:w="6"/>
        <w:gridCol w:w="1197"/>
        <w:gridCol w:w="1301"/>
      </w:tblGrid>
      <w:tr w:rsidR="00940958" w:rsidRPr="00C0754F" w:rsidTr="00E722A4">
        <w:trPr>
          <w:trHeight w:val="265"/>
          <w:tblHeader/>
        </w:trPr>
        <w:tc>
          <w:tcPr>
            <w:tcW w:w="889" w:type="pct"/>
            <w:vMerge w:val="restart"/>
            <w:shd w:val="clear" w:color="auto" w:fill="auto"/>
            <w:vAlign w:val="center"/>
          </w:tcPr>
          <w:p w:rsidR="00940958" w:rsidRPr="00C0754F" w:rsidRDefault="00940958" w:rsidP="009409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58" w:type="pct"/>
            <w:vMerge w:val="restart"/>
            <w:shd w:val="clear" w:color="auto" w:fill="auto"/>
            <w:vAlign w:val="center"/>
          </w:tcPr>
          <w:p w:rsidR="00940958" w:rsidRPr="00C0754F" w:rsidRDefault="00940958" w:rsidP="009409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/>
                <w:bCs/>
                <w:sz w:val="20"/>
                <w:szCs w:val="20"/>
              </w:rPr>
              <w:t>Описание назначения функциональных зон</w:t>
            </w:r>
          </w:p>
        </w:tc>
        <w:tc>
          <w:tcPr>
            <w:tcW w:w="853" w:type="pct"/>
            <w:gridSpan w:val="3"/>
            <w:shd w:val="clear" w:color="auto" w:fill="auto"/>
            <w:vAlign w:val="center"/>
          </w:tcPr>
          <w:p w:rsidR="00940958" w:rsidRPr="00C0754F" w:rsidRDefault="00940958" w:rsidP="009409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/>
                <w:bCs/>
                <w:sz w:val="20"/>
                <w:szCs w:val="20"/>
              </w:rPr>
              <w:t>Площадь, га</w:t>
            </w:r>
          </w:p>
        </w:tc>
      </w:tr>
      <w:tr w:rsidR="00940958" w:rsidRPr="00C0754F" w:rsidTr="00E722A4">
        <w:trPr>
          <w:trHeight w:val="265"/>
          <w:tblHeader/>
        </w:trPr>
        <w:tc>
          <w:tcPr>
            <w:tcW w:w="889" w:type="pct"/>
            <w:vMerge/>
            <w:shd w:val="clear" w:color="auto" w:fill="auto"/>
            <w:vAlign w:val="center"/>
          </w:tcPr>
          <w:p w:rsidR="00940958" w:rsidRPr="00C0754F" w:rsidRDefault="00940958" w:rsidP="009409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8" w:type="pct"/>
            <w:vMerge/>
            <w:shd w:val="clear" w:color="auto" w:fill="auto"/>
            <w:vAlign w:val="center"/>
          </w:tcPr>
          <w:p w:rsidR="00940958" w:rsidRPr="00C0754F" w:rsidRDefault="00940958" w:rsidP="009409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shd w:val="clear" w:color="auto" w:fill="auto"/>
          </w:tcPr>
          <w:p w:rsidR="00940958" w:rsidRPr="00C0754F" w:rsidRDefault="00940958" w:rsidP="009409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5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1 очередь</w:t>
            </w:r>
          </w:p>
        </w:tc>
        <w:tc>
          <w:tcPr>
            <w:tcW w:w="443" w:type="pct"/>
            <w:shd w:val="clear" w:color="auto" w:fill="auto"/>
          </w:tcPr>
          <w:p w:rsidR="00940958" w:rsidRPr="00C0754F" w:rsidRDefault="00940958" w:rsidP="009409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5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расчетный срок</w:t>
            </w:r>
          </w:p>
        </w:tc>
      </w:tr>
      <w:tr w:rsidR="00940958" w:rsidRPr="00C0754F" w:rsidTr="00E722A4">
        <w:trPr>
          <w:trHeight w:val="122"/>
        </w:trPr>
        <w:tc>
          <w:tcPr>
            <w:tcW w:w="4149" w:type="pct"/>
            <w:gridSpan w:val="3"/>
            <w:shd w:val="clear" w:color="auto" w:fill="auto"/>
            <w:vAlign w:val="center"/>
          </w:tcPr>
          <w:p w:rsidR="00940958" w:rsidRPr="00C0754F" w:rsidRDefault="00940958" w:rsidP="00940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54F">
              <w:rPr>
                <w:rFonts w:ascii="Arial" w:hAnsi="Arial" w:cs="Arial"/>
                <w:b/>
                <w:sz w:val="20"/>
                <w:szCs w:val="20"/>
              </w:rPr>
              <w:t>Функциональные зоны в границах населенных пунктов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940958" w:rsidRPr="00C0754F" w:rsidRDefault="00940958" w:rsidP="00940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</w:tcPr>
          <w:p w:rsidR="00940958" w:rsidRPr="00C0754F" w:rsidRDefault="00940958" w:rsidP="00940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0958" w:rsidRPr="00C0754F" w:rsidTr="00E722A4">
        <w:trPr>
          <w:trHeight w:val="420"/>
        </w:trPr>
        <w:tc>
          <w:tcPr>
            <w:tcW w:w="889" w:type="pct"/>
            <w:shd w:val="clear" w:color="auto" w:fill="auto"/>
          </w:tcPr>
          <w:p w:rsidR="00940958" w:rsidRPr="00C0754F" w:rsidRDefault="00940958" w:rsidP="0094095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54F">
              <w:rPr>
                <w:rFonts w:ascii="Arial" w:hAnsi="Arial" w:cs="Arial"/>
                <w:b/>
                <w:sz w:val="20"/>
                <w:szCs w:val="20"/>
              </w:rPr>
              <w:t>Зона малоэтажной индивидуальной жилой застройки с приусадебными участками (СТН-</w:t>
            </w:r>
            <w:proofErr w:type="spellStart"/>
            <w:r w:rsidRPr="00C0754F">
              <w:rPr>
                <w:rFonts w:ascii="Arial" w:hAnsi="Arial" w:cs="Arial"/>
                <w:b/>
                <w:sz w:val="20"/>
                <w:szCs w:val="20"/>
              </w:rPr>
              <w:t>Жи</w:t>
            </w:r>
            <w:proofErr w:type="spellEnd"/>
            <w:r w:rsidRPr="00C0754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258" w:type="pct"/>
            <w:shd w:val="clear" w:color="auto" w:fill="auto"/>
          </w:tcPr>
          <w:p w:rsidR="00940958" w:rsidRPr="00C0754F" w:rsidRDefault="00940958" w:rsidP="0094095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Формирование малоэтажной индивидуальной жилой застройки с приусадебными участками СТН-</w:t>
            </w:r>
            <w:proofErr w:type="spellStart"/>
            <w:r w:rsidRPr="00C0754F">
              <w:rPr>
                <w:rFonts w:ascii="Arial" w:hAnsi="Arial" w:cs="Arial"/>
                <w:sz w:val="20"/>
                <w:szCs w:val="20"/>
              </w:rPr>
              <w:t>Жи</w:t>
            </w:r>
            <w:proofErr w:type="spellEnd"/>
            <w:r w:rsidRPr="00C0754F">
              <w:rPr>
                <w:rFonts w:ascii="Arial" w:hAnsi="Arial" w:cs="Arial"/>
                <w:sz w:val="20"/>
                <w:szCs w:val="20"/>
              </w:rPr>
              <w:t xml:space="preserve">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 xml:space="preserve">1) создания условий для ограниченного ведения личного подсобного хозяйства для жителей, проживающих в домах с приусадебными земельными участками при соблюдении принципов добрососедства; 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 xml:space="preserve">2) формирования жилой застройки с   приусадебными участками </w:t>
            </w:r>
            <w:proofErr w:type="gramStart"/>
            <w:r w:rsidRPr="00C0754F">
              <w:rPr>
                <w:rFonts w:ascii="Arial" w:hAnsi="Arial" w:cs="Arial"/>
                <w:sz w:val="20"/>
                <w:szCs w:val="20"/>
              </w:rPr>
              <w:t>площадью</w:t>
            </w:r>
            <w:proofErr w:type="gramEnd"/>
            <w:r w:rsidRPr="00C0754F">
              <w:rPr>
                <w:rFonts w:ascii="Arial" w:hAnsi="Arial" w:cs="Arial"/>
                <w:sz w:val="20"/>
                <w:szCs w:val="20"/>
              </w:rPr>
              <w:t xml:space="preserve"> не превышающей площадь существующих, расположенных в границах квартала (посредством введения соответствующих показателей в градостроительные регламенты в составе ПЗЗ); 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0754F">
              <w:rPr>
                <w:rFonts w:ascii="Arial" w:hAnsi="Arial" w:cs="Arial"/>
                <w:iCs/>
                <w:sz w:val="20"/>
                <w:szCs w:val="20"/>
              </w:rPr>
              <w:t>3) установления красных линий кварталов и упорядочение границ земельных участков, расположенных смежно с природно-ландшафтными территориями и территориями сельскохозяйственного использования, посредством подготовки проектов планировки и межевания;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iCs/>
                <w:sz w:val="20"/>
                <w:szCs w:val="20"/>
              </w:rPr>
              <w:t xml:space="preserve">4) </w:t>
            </w:r>
            <w:r w:rsidRPr="00C0754F">
              <w:rPr>
                <w:rFonts w:ascii="Arial" w:hAnsi="Arial" w:cs="Arial"/>
                <w:sz w:val="20"/>
                <w:szCs w:val="20"/>
              </w:rPr>
              <w:t xml:space="preserve"> повышения в перспективе степени разнообразия функций в пределах данной функциональной зоны без расширения ее границ. 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При реализации указанных целевых установок надлежит учитывать: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1. Максимальная доля помещений нежилого назначения от общей площади помещений всех видов использования (с учетом наземной части объектов капитального строительства для размещения автомобильных стоянок) – 10 %;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 xml:space="preserve">2. Максимальная плотность нетто населения – не более 40 </w:t>
            </w:r>
            <w:proofErr w:type="gramStart"/>
            <w:r w:rsidRPr="00C0754F">
              <w:rPr>
                <w:rFonts w:ascii="Arial" w:hAnsi="Arial" w:cs="Arial"/>
                <w:bCs/>
                <w:sz w:val="20"/>
                <w:szCs w:val="20"/>
              </w:rPr>
              <w:t>чел</w:t>
            </w:r>
            <w:proofErr w:type="gramEnd"/>
            <w:r w:rsidRPr="00C0754F">
              <w:rPr>
                <w:rFonts w:ascii="Arial" w:hAnsi="Arial" w:cs="Arial"/>
                <w:bCs/>
                <w:sz w:val="20"/>
                <w:szCs w:val="20"/>
              </w:rPr>
              <w:t>/га;</w:t>
            </w:r>
          </w:p>
          <w:p w:rsidR="00940958" w:rsidRPr="00C0754F" w:rsidRDefault="00940958" w:rsidP="00940958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3. Обеспеченность жилой застройки стояночными местами для индивидуальных автомобилей внутри кварталов – 1-2 автомобиля на жилую единицу.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940958" w:rsidRPr="00C0754F" w:rsidRDefault="00940958" w:rsidP="00940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359,66</w:t>
            </w:r>
          </w:p>
        </w:tc>
        <w:tc>
          <w:tcPr>
            <w:tcW w:w="443" w:type="pct"/>
            <w:shd w:val="clear" w:color="auto" w:fill="auto"/>
          </w:tcPr>
          <w:p w:rsidR="00940958" w:rsidRPr="00C0754F" w:rsidRDefault="00940958" w:rsidP="00940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423,22</w:t>
            </w:r>
          </w:p>
        </w:tc>
      </w:tr>
      <w:tr w:rsidR="00940958" w:rsidRPr="00C0754F" w:rsidTr="00E722A4">
        <w:trPr>
          <w:trHeight w:val="1717"/>
        </w:trPr>
        <w:tc>
          <w:tcPr>
            <w:tcW w:w="889" w:type="pct"/>
            <w:shd w:val="clear" w:color="auto" w:fill="auto"/>
          </w:tcPr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54F">
              <w:rPr>
                <w:rFonts w:ascii="Arial" w:hAnsi="Arial" w:cs="Arial"/>
                <w:b/>
                <w:sz w:val="20"/>
                <w:szCs w:val="20"/>
              </w:rPr>
              <w:t>Зона общественно-делового центра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54F">
              <w:rPr>
                <w:rFonts w:ascii="Arial" w:hAnsi="Arial" w:cs="Arial"/>
                <w:b/>
                <w:sz w:val="20"/>
                <w:szCs w:val="20"/>
              </w:rPr>
              <w:t>(ТСП-Од)</w:t>
            </w:r>
          </w:p>
        </w:tc>
        <w:tc>
          <w:tcPr>
            <w:tcW w:w="3258" w:type="pct"/>
            <w:shd w:val="clear" w:color="auto" w:fill="auto"/>
          </w:tcPr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Формирование и развитие зон общественно-деловых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1) размещения объектов широкого спектра административных, деловых, общественных, культурных, обслуживающих и коммерческих функций, размещаемых для формирования периферийных мест населенного пункта и центров вдоль улиц, при сооружениях внешнего транспорта – автостанции, культовых объектов;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2) размещения видов деятельности, требующих больших земельных участков: учреждения здравоохранения, общеобразовательные учреждения, спортивные и спортивно-зрелищные сооружения, расположенные вне жилых зон – территорий нормирования благоприятных условий жизнедеятельности населения, средние специальные учебные заведения и научные комплексы;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3) возможности исключения из состава данной функциональной зоны жилой застройки, попадаю</w:t>
            </w:r>
            <w:r w:rsidRPr="00C0754F">
              <w:rPr>
                <w:rFonts w:ascii="Arial" w:hAnsi="Arial" w:cs="Arial"/>
                <w:sz w:val="20"/>
                <w:szCs w:val="20"/>
              </w:rPr>
              <w:lastRenderedPageBreak/>
              <w:t>щей в санитарно-защитную зону от смежно-расположенных объектов производственного и иного назначения;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4) возможности включения в состав данной функциональной зоны объектов производственной деятельности при соблюдении требования, согласно которому границы санитарно-защитных зон таких объектов не должны располагаться за пределами границ функциональной зоны, а также требования соблюдения норм безопасности в отношении сочетания различных видов деятельности в пределах функциональной зоны.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При реализации указанных целевых установок надлежит учитывать: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1. Необходимость интеграции производственных и общественно-деловых объектов посредством развития многоуровневой системы коммуникационных связей (транспортных и пешеходных) и многофункционального набора помещений общего пользования фронтальной части улиц;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2. Требования к планировке – соблюдение размерности.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940958" w:rsidRPr="00C0754F" w:rsidRDefault="00940958" w:rsidP="00940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15,10</w:t>
            </w:r>
          </w:p>
        </w:tc>
        <w:tc>
          <w:tcPr>
            <w:tcW w:w="443" w:type="pct"/>
            <w:shd w:val="clear" w:color="auto" w:fill="auto"/>
          </w:tcPr>
          <w:p w:rsidR="00940958" w:rsidRPr="00C0754F" w:rsidRDefault="00940958" w:rsidP="00940958">
            <w:pPr>
              <w:tabs>
                <w:tab w:val="left" w:pos="243"/>
                <w:tab w:val="center" w:pos="5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15,10</w:t>
            </w:r>
          </w:p>
        </w:tc>
      </w:tr>
      <w:tr w:rsidR="00940958" w:rsidRPr="00C0754F" w:rsidTr="00E722A4">
        <w:trPr>
          <w:trHeight w:val="85"/>
        </w:trPr>
        <w:tc>
          <w:tcPr>
            <w:tcW w:w="889" w:type="pct"/>
            <w:shd w:val="clear" w:color="auto" w:fill="auto"/>
          </w:tcPr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54F">
              <w:rPr>
                <w:rFonts w:ascii="Arial" w:hAnsi="Arial" w:cs="Arial"/>
                <w:b/>
                <w:sz w:val="20"/>
                <w:szCs w:val="20"/>
              </w:rPr>
              <w:lastRenderedPageBreak/>
              <w:t>Зона объектов образования (ТСП-Об)</w:t>
            </w:r>
          </w:p>
        </w:tc>
        <w:tc>
          <w:tcPr>
            <w:tcW w:w="3258" w:type="pct"/>
            <w:shd w:val="clear" w:color="auto" w:fill="auto"/>
          </w:tcPr>
          <w:p w:rsidR="00940958" w:rsidRPr="00C0754F" w:rsidRDefault="00940958" w:rsidP="00940958">
            <w:pPr>
              <w:pStyle w:val="ab"/>
              <w:rPr>
                <w:rFonts w:ascii="Arial" w:hAnsi="Arial" w:cs="Arial"/>
                <w:bCs/>
                <w:color w:val="000000"/>
              </w:rPr>
            </w:pPr>
            <w:r w:rsidRPr="00C0754F">
              <w:rPr>
                <w:rFonts w:ascii="Arial" w:hAnsi="Arial" w:cs="Arial"/>
                <w:bCs/>
                <w:color w:val="000000"/>
              </w:rPr>
              <w:t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940958" w:rsidRPr="00C0754F" w:rsidRDefault="00940958" w:rsidP="00940958">
            <w:pPr>
              <w:pStyle w:val="ab"/>
              <w:rPr>
                <w:rFonts w:ascii="Arial" w:hAnsi="Arial" w:cs="Arial"/>
                <w:bCs/>
                <w:color w:val="000000"/>
              </w:rPr>
            </w:pPr>
            <w:r w:rsidRPr="00C0754F">
              <w:rPr>
                <w:rFonts w:ascii="Arial" w:hAnsi="Arial" w:cs="Arial"/>
                <w:bCs/>
                <w:color w:val="000000"/>
              </w:rPr>
              <w:t>1) размещения объектов, связанных с содержанием и эксплуатацией объектов образования;</w:t>
            </w:r>
          </w:p>
          <w:p w:rsidR="00940958" w:rsidRPr="00C0754F" w:rsidRDefault="00940958" w:rsidP="00940958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2) выделения посредством установления границ территорий общего пользования в составе документации по планировке, установления специальных градостроительных регламентов в ПЗЗ в </w:t>
            </w:r>
            <w:proofErr w:type="gramStart"/>
            <w:r w:rsidRPr="00C075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целях  предотвращения</w:t>
            </w:r>
            <w:proofErr w:type="gramEnd"/>
            <w:r w:rsidRPr="00C075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занятия данного вида функциональных зон другими видами деятельности.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940958" w:rsidRPr="00C0754F" w:rsidRDefault="00940958" w:rsidP="00940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0,74</w:t>
            </w:r>
          </w:p>
        </w:tc>
        <w:tc>
          <w:tcPr>
            <w:tcW w:w="443" w:type="pct"/>
            <w:shd w:val="clear" w:color="auto" w:fill="auto"/>
          </w:tcPr>
          <w:p w:rsidR="00940958" w:rsidRPr="00C0754F" w:rsidRDefault="00940958" w:rsidP="00940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0,74</w:t>
            </w:r>
          </w:p>
        </w:tc>
      </w:tr>
      <w:tr w:rsidR="00940958" w:rsidRPr="00C0754F" w:rsidTr="00E722A4">
        <w:trPr>
          <w:trHeight w:val="85"/>
        </w:trPr>
        <w:tc>
          <w:tcPr>
            <w:tcW w:w="889" w:type="pct"/>
            <w:shd w:val="clear" w:color="auto" w:fill="auto"/>
          </w:tcPr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54F">
              <w:rPr>
                <w:rFonts w:ascii="Arial" w:hAnsi="Arial" w:cs="Arial"/>
                <w:b/>
                <w:sz w:val="20"/>
                <w:szCs w:val="20"/>
              </w:rPr>
              <w:t>Зона спортивных учреждений (ТСП-</w:t>
            </w:r>
            <w:proofErr w:type="spellStart"/>
            <w:r w:rsidRPr="00C0754F">
              <w:rPr>
                <w:rFonts w:ascii="Arial" w:hAnsi="Arial" w:cs="Arial"/>
                <w:b/>
                <w:sz w:val="20"/>
                <w:szCs w:val="20"/>
              </w:rPr>
              <w:t>Сп</w:t>
            </w:r>
            <w:proofErr w:type="spellEnd"/>
            <w:r w:rsidRPr="00C0754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258" w:type="pct"/>
            <w:shd w:val="clear" w:color="auto" w:fill="auto"/>
          </w:tcPr>
          <w:p w:rsidR="00940958" w:rsidRPr="00C0754F" w:rsidRDefault="00940958" w:rsidP="00940958">
            <w:pPr>
              <w:pStyle w:val="ab"/>
              <w:rPr>
                <w:rFonts w:ascii="Arial" w:hAnsi="Arial" w:cs="Arial"/>
                <w:bCs/>
                <w:color w:val="000000"/>
              </w:rPr>
            </w:pPr>
            <w:r w:rsidRPr="00C0754F">
              <w:rPr>
                <w:rFonts w:ascii="Arial" w:hAnsi="Arial" w:cs="Arial"/>
                <w:bCs/>
                <w:color w:val="000000"/>
              </w:rPr>
              <w:t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940958" w:rsidRPr="00C0754F" w:rsidRDefault="00940958" w:rsidP="00940958">
            <w:pPr>
              <w:pStyle w:val="ab"/>
              <w:rPr>
                <w:rFonts w:ascii="Arial" w:hAnsi="Arial" w:cs="Arial"/>
                <w:bCs/>
                <w:color w:val="000000"/>
              </w:rPr>
            </w:pPr>
            <w:r w:rsidRPr="00C0754F">
              <w:rPr>
                <w:rFonts w:ascii="Arial" w:hAnsi="Arial" w:cs="Arial"/>
                <w:bCs/>
                <w:color w:val="000000"/>
              </w:rPr>
              <w:t>1) размещения объектов, связанных с содержанием и эксплуатацией спортивных объектов;</w:t>
            </w:r>
          </w:p>
          <w:p w:rsidR="00940958" w:rsidRPr="00C0754F" w:rsidRDefault="00940958" w:rsidP="00940958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2) выделения посредством установления границ территорий общего пользования в составе документации по планировке, установления специальных градостроительных регламентов в ПЗЗ в </w:t>
            </w:r>
            <w:proofErr w:type="gramStart"/>
            <w:r w:rsidRPr="00C075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целях  предотвращения</w:t>
            </w:r>
            <w:proofErr w:type="gramEnd"/>
            <w:r w:rsidRPr="00C075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занятия данного вида функциональных зон другими видами деятельности.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940958" w:rsidRPr="00C0754F" w:rsidRDefault="00940958" w:rsidP="00940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1,17</w:t>
            </w:r>
          </w:p>
        </w:tc>
        <w:tc>
          <w:tcPr>
            <w:tcW w:w="443" w:type="pct"/>
            <w:shd w:val="clear" w:color="auto" w:fill="auto"/>
          </w:tcPr>
          <w:p w:rsidR="00940958" w:rsidRPr="00C0754F" w:rsidRDefault="00940958" w:rsidP="00940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1,17</w:t>
            </w:r>
          </w:p>
        </w:tc>
      </w:tr>
      <w:tr w:rsidR="00940958" w:rsidRPr="00C0754F" w:rsidTr="00E722A4">
        <w:trPr>
          <w:trHeight w:val="85"/>
        </w:trPr>
        <w:tc>
          <w:tcPr>
            <w:tcW w:w="889" w:type="pct"/>
            <w:shd w:val="clear" w:color="auto" w:fill="auto"/>
          </w:tcPr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54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Зона транспортной и инженерной инфраструктуры </w:t>
            </w:r>
            <w:r w:rsidRPr="00C0754F">
              <w:rPr>
                <w:rFonts w:ascii="Arial" w:hAnsi="Arial" w:cs="Arial"/>
                <w:b/>
                <w:sz w:val="20"/>
                <w:szCs w:val="20"/>
              </w:rPr>
              <w:t>(ТСП-ТИ)</w:t>
            </w:r>
          </w:p>
        </w:tc>
        <w:tc>
          <w:tcPr>
            <w:tcW w:w="3258" w:type="pct"/>
            <w:shd w:val="clear" w:color="auto" w:fill="auto"/>
          </w:tcPr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Формирование и развитие данных зон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 xml:space="preserve">1) размещения линейных объектов транспортной и инженерной инфраструктур, имеющих санитарно-защитные зоны от 100 метров и выше – объектов, деятельность </w:t>
            </w:r>
            <w:proofErr w:type="gramStart"/>
            <w:r w:rsidRPr="00C0754F">
              <w:rPr>
                <w:rFonts w:ascii="Arial" w:hAnsi="Arial" w:cs="Arial"/>
                <w:bCs/>
                <w:sz w:val="20"/>
                <w:szCs w:val="20"/>
              </w:rPr>
              <w:t>которых  связана</w:t>
            </w:r>
            <w:proofErr w:type="gramEnd"/>
            <w:r w:rsidRPr="00C0754F">
              <w:rPr>
                <w:rFonts w:ascii="Arial" w:hAnsi="Arial" w:cs="Arial"/>
                <w:bCs/>
                <w:sz w:val="20"/>
                <w:szCs w:val="20"/>
              </w:rPr>
              <w:t xml:space="preserve"> с высоким уровнем шума, загрязнения, интенсивным движением большегрузного автомобильного и  железнодорожного  транспорта;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2) возможности размещения инженерных объектов, технических и транспортных сооружений;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3) возможности размещения объектов коммерческих услуг, способствующих осуществлению производственной деятельности;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 xml:space="preserve">4) сочетания различных видов объектов только при условии соблюдения требований технических </w:t>
            </w:r>
            <w:proofErr w:type="gramStart"/>
            <w:r w:rsidRPr="00C0754F">
              <w:rPr>
                <w:rFonts w:ascii="Arial" w:hAnsi="Arial" w:cs="Arial"/>
                <w:bCs/>
                <w:sz w:val="20"/>
                <w:szCs w:val="20"/>
              </w:rPr>
              <w:t>регламентов  и</w:t>
            </w:r>
            <w:proofErr w:type="gramEnd"/>
            <w:r w:rsidRPr="00C0754F">
              <w:rPr>
                <w:rFonts w:ascii="Arial" w:hAnsi="Arial" w:cs="Arial"/>
                <w:bCs/>
                <w:sz w:val="20"/>
                <w:szCs w:val="20"/>
              </w:rPr>
              <w:t xml:space="preserve"> санитарных требований.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При реализации указанных целевых установок надлежит учитывать: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 xml:space="preserve">1. Необходимость интеграции производственных и общественно-деловых объектов в поселковую среду посредством развития многоуровневой системы коммуникационных связей (транспортных и </w:t>
            </w:r>
            <w:r w:rsidRPr="00C0754F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пешеходных) и многофункционального набора помещений общего пользования фронтальной части улиц;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2. Требования к планировке – соблюдение размерности, ориентации и структуры.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940958" w:rsidRPr="00C0754F" w:rsidRDefault="00940958" w:rsidP="00940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lastRenderedPageBreak/>
              <w:t>45,26</w:t>
            </w:r>
          </w:p>
        </w:tc>
        <w:tc>
          <w:tcPr>
            <w:tcW w:w="443" w:type="pct"/>
            <w:shd w:val="clear" w:color="auto" w:fill="auto"/>
          </w:tcPr>
          <w:p w:rsidR="00940958" w:rsidRPr="00C0754F" w:rsidRDefault="00940958" w:rsidP="00940958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45,26</w:t>
            </w:r>
          </w:p>
        </w:tc>
      </w:tr>
      <w:tr w:rsidR="00940958" w:rsidRPr="00C0754F" w:rsidTr="00E722A4">
        <w:trPr>
          <w:trHeight w:val="85"/>
        </w:trPr>
        <w:tc>
          <w:tcPr>
            <w:tcW w:w="889" w:type="pct"/>
            <w:shd w:val="clear" w:color="auto" w:fill="auto"/>
          </w:tcPr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54F">
              <w:rPr>
                <w:rFonts w:ascii="Arial" w:hAnsi="Arial" w:cs="Arial"/>
                <w:b/>
                <w:sz w:val="20"/>
                <w:szCs w:val="20"/>
              </w:rPr>
              <w:lastRenderedPageBreak/>
              <w:t>Зона промышленно- складская (ТСП-</w:t>
            </w:r>
            <w:proofErr w:type="spellStart"/>
            <w:r w:rsidRPr="00C0754F">
              <w:rPr>
                <w:rFonts w:ascii="Arial" w:hAnsi="Arial" w:cs="Arial"/>
                <w:b/>
                <w:sz w:val="20"/>
                <w:szCs w:val="20"/>
              </w:rPr>
              <w:t>Пс</w:t>
            </w:r>
            <w:proofErr w:type="spellEnd"/>
            <w:r w:rsidRPr="00C0754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258" w:type="pct"/>
            <w:shd w:val="clear" w:color="auto" w:fill="auto"/>
          </w:tcPr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Формирование и развитие данных зон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940958" w:rsidRPr="00C0754F" w:rsidRDefault="00940958" w:rsidP="0094095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преимущественного размещения объектов I, II и III классов вредности, имеющих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 xml:space="preserve">санитарно-защитные зоны от 300 до 1000 метров, – объектов, деятельность в которых связана с высоким уровнем шума, загрязнения, интенсивным движением большегрузного, в том числе железнодорожного транспорта; 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2) возможности размещения объектов коммерческих услуг, способствующих осуществлению производственной деятельности;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3) сочетания различных видов объектов только при условии соблюдения требований технических регламентов и санитарных требований.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0754F">
              <w:rPr>
                <w:rFonts w:ascii="Arial" w:hAnsi="Arial" w:cs="Arial"/>
                <w:iCs/>
                <w:sz w:val="20"/>
                <w:szCs w:val="20"/>
              </w:rPr>
              <w:t xml:space="preserve">4) дифференциации территорий данных зон при выделении подзон посредством </w:t>
            </w:r>
            <w:proofErr w:type="gramStart"/>
            <w:r w:rsidRPr="00C0754F">
              <w:rPr>
                <w:rFonts w:ascii="Arial" w:hAnsi="Arial" w:cs="Arial"/>
                <w:iCs/>
                <w:sz w:val="20"/>
                <w:szCs w:val="20"/>
              </w:rPr>
              <w:t>подготовки  ПЗЗ</w:t>
            </w:r>
            <w:proofErr w:type="gramEnd"/>
            <w:r w:rsidRPr="00C0754F">
              <w:rPr>
                <w:rFonts w:ascii="Arial" w:hAnsi="Arial" w:cs="Arial"/>
                <w:iCs/>
                <w:sz w:val="20"/>
                <w:szCs w:val="20"/>
              </w:rPr>
              <w:t xml:space="preserve"> и в последующем – проектов планировки и межевания, в соответствии с  санитарной классификацией предприятий, с учетом интенсивности </w:t>
            </w:r>
            <w:r w:rsidRPr="00C0754F">
              <w:rPr>
                <w:rFonts w:ascii="Arial" w:hAnsi="Arial" w:cs="Arial"/>
                <w:bCs/>
                <w:sz w:val="20"/>
                <w:szCs w:val="20"/>
              </w:rPr>
              <w:t>движения</w:t>
            </w:r>
            <w:r w:rsidRPr="00C0754F">
              <w:rPr>
                <w:rFonts w:ascii="Arial" w:hAnsi="Arial" w:cs="Arial"/>
                <w:iCs/>
                <w:sz w:val="20"/>
                <w:szCs w:val="20"/>
              </w:rPr>
              <w:t xml:space="preserve"> крупногабаритного и большегрузного транспорта.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При реализации указанных целевых установок надлежит учитывать: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1. Необходимость интеграции производственных и общественно-деловых объектов посредством развития многоуровневой системы коммуникационных связей (транспортных и пешеходных) и многофункционального набора помещений общего пользования располагаемых по фронтальной части улиц, проездов и дорог общего пользования;</w:t>
            </w:r>
          </w:p>
          <w:p w:rsidR="00940958" w:rsidRPr="00C0754F" w:rsidRDefault="00940958" w:rsidP="00940958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2. Требования к планировке – соблюдение размерности, ориентации и структуры улично-дорожной сети.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940958" w:rsidRPr="00C0754F" w:rsidRDefault="00E6474B" w:rsidP="00940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13,36</w:t>
            </w:r>
          </w:p>
        </w:tc>
        <w:tc>
          <w:tcPr>
            <w:tcW w:w="443" w:type="pct"/>
            <w:shd w:val="clear" w:color="auto" w:fill="auto"/>
          </w:tcPr>
          <w:p w:rsidR="00940958" w:rsidRPr="00C0754F" w:rsidRDefault="00E6474B" w:rsidP="00940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13,36</w:t>
            </w:r>
          </w:p>
        </w:tc>
      </w:tr>
      <w:tr w:rsidR="00940958" w:rsidRPr="00C0754F" w:rsidTr="00E722A4">
        <w:trPr>
          <w:trHeight w:val="3134"/>
        </w:trPr>
        <w:tc>
          <w:tcPr>
            <w:tcW w:w="889" w:type="pct"/>
            <w:shd w:val="clear" w:color="auto" w:fill="auto"/>
          </w:tcPr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54F">
              <w:rPr>
                <w:rFonts w:ascii="Arial" w:hAnsi="Arial" w:cs="Arial"/>
                <w:b/>
                <w:sz w:val="20"/>
                <w:szCs w:val="20"/>
              </w:rPr>
              <w:t>Зона экологического и природного ландшафта (ТСП-</w:t>
            </w:r>
            <w:proofErr w:type="spellStart"/>
            <w:r w:rsidRPr="00C0754F">
              <w:rPr>
                <w:rFonts w:ascii="Arial" w:hAnsi="Arial" w:cs="Arial"/>
                <w:b/>
                <w:sz w:val="20"/>
                <w:szCs w:val="20"/>
              </w:rPr>
              <w:t>Рпл</w:t>
            </w:r>
            <w:proofErr w:type="spellEnd"/>
            <w:r w:rsidRPr="00C0754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258" w:type="pct"/>
            <w:shd w:val="clear" w:color="auto" w:fill="auto"/>
          </w:tcPr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 xml:space="preserve">1) сохранения и использования существующего природного ландшафта и создания экологически чистой природной среды в интересах здоровья населения, сохранения и воспроизводства лесов и иных природно-ландшафтных территорий; 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2) обеспечения возможности сохранения, развития и размещения новых объектов отдыха с длительным пребыванием – турбаз, санаториев, пансионатов, кемпингов, палаточных и круглогодичных туристско-оздоровительных лагерей, детских оздоровительных и спортивных лагерей, специализированных школ, спортивных баз, домов рыболова и охотника, гостиничных комплексов клубного типа и других аналогичных объектов;</w:t>
            </w:r>
          </w:p>
          <w:p w:rsidR="00940958" w:rsidRPr="00C0754F" w:rsidRDefault="00940958" w:rsidP="00940958">
            <w:pPr>
              <w:spacing w:after="0" w:line="240" w:lineRule="auto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3) сочетания перечисленных видов объектов только при условии соблюдения требований технических регламентов и санитарных требований.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940958" w:rsidRPr="00C0754F" w:rsidRDefault="00940958" w:rsidP="00940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29,37</w:t>
            </w:r>
          </w:p>
        </w:tc>
        <w:tc>
          <w:tcPr>
            <w:tcW w:w="443" w:type="pct"/>
            <w:shd w:val="clear" w:color="auto" w:fill="auto"/>
          </w:tcPr>
          <w:p w:rsidR="00940958" w:rsidRPr="00C0754F" w:rsidRDefault="00940958" w:rsidP="00940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29,37</w:t>
            </w:r>
          </w:p>
        </w:tc>
      </w:tr>
      <w:tr w:rsidR="00940958" w:rsidRPr="00C0754F" w:rsidTr="00E722A4">
        <w:trPr>
          <w:trHeight w:val="172"/>
        </w:trPr>
        <w:tc>
          <w:tcPr>
            <w:tcW w:w="4557" w:type="pct"/>
            <w:gridSpan w:val="4"/>
            <w:shd w:val="clear" w:color="auto" w:fill="auto"/>
            <w:vAlign w:val="center"/>
          </w:tcPr>
          <w:p w:rsidR="00940958" w:rsidRPr="00C0754F" w:rsidRDefault="00940958" w:rsidP="00940958">
            <w:pPr>
              <w:keepNext/>
              <w:spacing w:after="0" w:line="240" w:lineRule="auto"/>
              <w:ind w:firstLine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54F">
              <w:rPr>
                <w:rFonts w:ascii="Arial" w:hAnsi="Arial" w:cs="Arial"/>
                <w:b/>
                <w:sz w:val="20"/>
                <w:szCs w:val="20"/>
              </w:rPr>
              <w:lastRenderedPageBreak/>
              <w:t>Функциональные зоны за границами населенных пунктов</w:t>
            </w:r>
          </w:p>
        </w:tc>
        <w:tc>
          <w:tcPr>
            <w:tcW w:w="443" w:type="pct"/>
            <w:shd w:val="clear" w:color="auto" w:fill="auto"/>
          </w:tcPr>
          <w:p w:rsidR="00940958" w:rsidRPr="00C0754F" w:rsidRDefault="00940958" w:rsidP="00940958">
            <w:pPr>
              <w:keepNext/>
              <w:spacing w:after="0" w:line="240" w:lineRule="auto"/>
              <w:ind w:firstLine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0958" w:rsidRPr="00C0754F" w:rsidTr="00E722A4">
        <w:trPr>
          <w:trHeight w:val="282"/>
        </w:trPr>
        <w:tc>
          <w:tcPr>
            <w:tcW w:w="889" w:type="pct"/>
            <w:shd w:val="clear" w:color="auto" w:fill="auto"/>
          </w:tcPr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54F">
              <w:rPr>
                <w:rFonts w:ascii="Arial" w:hAnsi="Arial" w:cs="Arial"/>
                <w:b/>
                <w:sz w:val="20"/>
                <w:szCs w:val="20"/>
              </w:rPr>
              <w:t xml:space="preserve">Зона объектов специального назначения </w:t>
            </w:r>
          </w:p>
        </w:tc>
        <w:tc>
          <w:tcPr>
            <w:tcW w:w="3258" w:type="pct"/>
            <w:shd w:val="clear" w:color="auto" w:fill="auto"/>
            <w:vAlign w:val="center"/>
          </w:tcPr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Формирование и развитие данных зон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1) размещения и содержания объектов, связанных с хранением и утилизацией ТБО, отходов сельскохозяйственного производства (скотомогильники);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 xml:space="preserve">2) размещения кладбищ и мемориальных комплексов сохранения и размещения новых кладбищ традиционного захоронения в соответствии с расчетными показателями; 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3) обеспечения рационального использования и содержания в целях сохранения здоровья населения и благополучия экологической среды.</w:t>
            </w:r>
          </w:p>
          <w:p w:rsidR="00940958" w:rsidRPr="00C0754F" w:rsidRDefault="00940958" w:rsidP="00940958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При реализации указанных целевых установок надлежит учитывать соблюдение требований технических регламентов и санитарных требований.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940958" w:rsidRPr="00C0754F" w:rsidRDefault="00940958" w:rsidP="00940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9,47</w:t>
            </w:r>
          </w:p>
        </w:tc>
        <w:tc>
          <w:tcPr>
            <w:tcW w:w="443" w:type="pct"/>
            <w:shd w:val="clear" w:color="auto" w:fill="auto"/>
          </w:tcPr>
          <w:p w:rsidR="00940958" w:rsidRPr="00C0754F" w:rsidRDefault="00940958" w:rsidP="00940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9,47</w:t>
            </w:r>
          </w:p>
        </w:tc>
      </w:tr>
      <w:tr w:rsidR="00940958" w:rsidRPr="00C0754F" w:rsidTr="00E722A4">
        <w:trPr>
          <w:trHeight w:val="282"/>
        </w:trPr>
        <w:tc>
          <w:tcPr>
            <w:tcW w:w="889" w:type="pct"/>
            <w:shd w:val="clear" w:color="auto" w:fill="auto"/>
          </w:tcPr>
          <w:p w:rsidR="00940958" w:rsidRPr="004366FB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Зона </w:t>
            </w:r>
            <w:r w:rsidRPr="004366FB">
              <w:rPr>
                <w:rFonts w:ascii="Arial" w:hAnsi="Arial" w:cs="Arial"/>
                <w:b/>
                <w:sz w:val="20"/>
                <w:szCs w:val="20"/>
              </w:rPr>
              <w:t xml:space="preserve">рекреационных объектов (базы отдыха, турбазы, оздоровительные лагеря) </w:t>
            </w:r>
          </w:p>
        </w:tc>
        <w:tc>
          <w:tcPr>
            <w:tcW w:w="3258" w:type="pct"/>
            <w:shd w:val="clear" w:color="auto" w:fill="auto"/>
          </w:tcPr>
          <w:p w:rsidR="00940958" w:rsidRPr="004366FB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366FB">
              <w:rPr>
                <w:rFonts w:ascii="Arial" w:hAnsi="Arial" w:cs="Arial"/>
                <w:bCs/>
                <w:sz w:val="20"/>
                <w:szCs w:val="20"/>
              </w:rPr>
              <w:t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940958" w:rsidRPr="004366FB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366FB">
              <w:rPr>
                <w:rFonts w:ascii="Arial" w:hAnsi="Arial" w:cs="Arial"/>
                <w:bCs/>
                <w:sz w:val="20"/>
                <w:szCs w:val="20"/>
              </w:rPr>
              <w:t xml:space="preserve">1) сохранения и использования существующего природного ландшафта в границах населенных пунктов или выделенных из земель лесного фонда и земель сельскохозяйственного назначения в земли населенных пунктов и/или в земли рекреационного назначения; </w:t>
            </w:r>
          </w:p>
          <w:p w:rsidR="00940958" w:rsidRPr="004366FB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366FB">
              <w:rPr>
                <w:rFonts w:ascii="Arial" w:hAnsi="Arial" w:cs="Arial"/>
                <w:bCs/>
                <w:sz w:val="20"/>
                <w:szCs w:val="20"/>
              </w:rPr>
              <w:t>2) создания экологически чистой природной среды в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интересах здоровья населения, </w:t>
            </w:r>
            <w:r w:rsidRPr="004366FB">
              <w:rPr>
                <w:rFonts w:ascii="Arial" w:hAnsi="Arial" w:cs="Arial"/>
                <w:bCs/>
                <w:sz w:val="20"/>
                <w:szCs w:val="20"/>
              </w:rPr>
              <w:t xml:space="preserve">создания благоустроенных зон отдыха общего пользования в границах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сельсовета</w:t>
            </w:r>
            <w:r w:rsidRPr="004366FB">
              <w:rPr>
                <w:rFonts w:ascii="Arial" w:hAnsi="Arial" w:cs="Arial"/>
                <w:bCs/>
                <w:sz w:val="20"/>
                <w:szCs w:val="20"/>
              </w:rPr>
              <w:t xml:space="preserve"> в целях проведения досуга населением;</w:t>
            </w:r>
          </w:p>
          <w:p w:rsidR="00940958" w:rsidRPr="004366FB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366FB">
              <w:rPr>
                <w:rFonts w:ascii="Arial" w:hAnsi="Arial" w:cs="Arial"/>
                <w:bCs/>
                <w:sz w:val="20"/>
                <w:szCs w:val="20"/>
              </w:rPr>
              <w:t xml:space="preserve">3) обеспечения создания и развития лесопарков и </w:t>
            </w:r>
            <w:proofErr w:type="spellStart"/>
            <w:r w:rsidRPr="004366FB">
              <w:rPr>
                <w:rFonts w:ascii="Arial" w:hAnsi="Arial" w:cs="Arial"/>
                <w:bCs/>
                <w:sz w:val="20"/>
                <w:szCs w:val="20"/>
              </w:rPr>
              <w:t>лугопарков</w:t>
            </w:r>
            <w:proofErr w:type="spellEnd"/>
            <w:r w:rsidRPr="004366FB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gramStart"/>
            <w:r w:rsidRPr="004366FB">
              <w:rPr>
                <w:rFonts w:ascii="Arial" w:hAnsi="Arial" w:cs="Arial"/>
                <w:bCs/>
                <w:sz w:val="20"/>
                <w:szCs w:val="20"/>
              </w:rPr>
              <w:t>специальных  и</w:t>
            </w:r>
            <w:proofErr w:type="gramEnd"/>
            <w:r w:rsidRPr="004366FB">
              <w:rPr>
                <w:rFonts w:ascii="Arial" w:hAnsi="Arial" w:cs="Arial"/>
                <w:bCs/>
                <w:sz w:val="20"/>
                <w:szCs w:val="20"/>
              </w:rPr>
              <w:t xml:space="preserve"> тематических парков – зоопарков, ботанических парков, дендропарков, аквапарков, парков аттракционов,  историко-этнографических, спортивно-туристических, гольф-парков и т.п.;</w:t>
            </w:r>
          </w:p>
          <w:p w:rsidR="00940958" w:rsidRPr="004366FB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366FB">
              <w:rPr>
                <w:rFonts w:ascii="Arial" w:hAnsi="Arial" w:cs="Arial"/>
                <w:bCs/>
                <w:sz w:val="20"/>
                <w:szCs w:val="20"/>
              </w:rPr>
              <w:t xml:space="preserve">4) обеспечения условий организации отдыха населения, размещения открытых спортивных, физкультурных и досуговых </w:t>
            </w:r>
            <w:proofErr w:type="gramStart"/>
            <w:r w:rsidRPr="004366FB">
              <w:rPr>
                <w:rFonts w:ascii="Arial" w:hAnsi="Arial" w:cs="Arial"/>
                <w:bCs/>
                <w:sz w:val="20"/>
                <w:szCs w:val="20"/>
              </w:rPr>
              <w:t>площадок,  конькобежных</w:t>
            </w:r>
            <w:proofErr w:type="gramEnd"/>
            <w:r w:rsidRPr="004366FB">
              <w:rPr>
                <w:rFonts w:ascii="Arial" w:hAnsi="Arial" w:cs="Arial"/>
                <w:bCs/>
                <w:sz w:val="20"/>
                <w:szCs w:val="20"/>
              </w:rPr>
              <w:t xml:space="preserve"> дорожек, лыжных и горнолыжных трасс, </w:t>
            </w:r>
            <w:proofErr w:type="spellStart"/>
            <w:r w:rsidRPr="004366FB">
              <w:rPr>
                <w:rFonts w:ascii="Arial" w:hAnsi="Arial" w:cs="Arial"/>
                <w:bCs/>
                <w:sz w:val="20"/>
                <w:szCs w:val="20"/>
              </w:rPr>
              <w:t>паркуров</w:t>
            </w:r>
            <w:proofErr w:type="spellEnd"/>
            <w:r w:rsidRPr="004366FB">
              <w:rPr>
                <w:rFonts w:ascii="Arial" w:hAnsi="Arial" w:cs="Arial"/>
                <w:bCs/>
                <w:sz w:val="20"/>
                <w:szCs w:val="20"/>
              </w:rPr>
              <w:t>, пляжей, гольф-парков и других спортивных объектов, используемых в летнее и зимнее время года как индивидуально, так и для организованных занятий всех категорий населения;</w:t>
            </w:r>
          </w:p>
          <w:p w:rsidR="00940958" w:rsidRPr="004366FB" w:rsidRDefault="00940958" w:rsidP="00940958">
            <w:pPr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66FB">
              <w:rPr>
                <w:rFonts w:ascii="Arial" w:hAnsi="Arial" w:cs="Arial"/>
                <w:bCs/>
                <w:sz w:val="20"/>
                <w:szCs w:val="20"/>
              </w:rPr>
              <w:t>5) сочетания перечисленных видов объектов только при условии соблюдения требований технических регламентов и санитарных требований.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940958" w:rsidRPr="00C0754F" w:rsidRDefault="00940958" w:rsidP="00940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12,04</w:t>
            </w:r>
          </w:p>
        </w:tc>
        <w:tc>
          <w:tcPr>
            <w:tcW w:w="443" w:type="pct"/>
            <w:shd w:val="clear" w:color="auto" w:fill="auto"/>
          </w:tcPr>
          <w:p w:rsidR="00940958" w:rsidRPr="00C0754F" w:rsidRDefault="00940958" w:rsidP="00940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12,04</w:t>
            </w:r>
          </w:p>
        </w:tc>
      </w:tr>
      <w:tr w:rsidR="00940958" w:rsidRPr="00C0754F" w:rsidTr="00E722A4">
        <w:trPr>
          <w:trHeight w:val="282"/>
        </w:trPr>
        <w:tc>
          <w:tcPr>
            <w:tcW w:w="889" w:type="pct"/>
            <w:shd w:val="clear" w:color="auto" w:fill="auto"/>
          </w:tcPr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54F">
              <w:rPr>
                <w:rFonts w:ascii="Arial" w:hAnsi="Arial" w:cs="Arial"/>
                <w:b/>
                <w:sz w:val="20"/>
                <w:szCs w:val="20"/>
              </w:rPr>
              <w:t>Зона промышленно-складского назначения</w:t>
            </w:r>
          </w:p>
        </w:tc>
        <w:tc>
          <w:tcPr>
            <w:tcW w:w="3258" w:type="pct"/>
            <w:shd w:val="clear" w:color="auto" w:fill="auto"/>
          </w:tcPr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Формирование и развитие данных зон должно направляться следующими целевыми установками – созданием правовых, административных и экономических условий для:</w:t>
            </w:r>
          </w:p>
          <w:p w:rsidR="00940958" w:rsidRPr="00C0754F" w:rsidRDefault="00940958" w:rsidP="0094095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преимущественного размещения объектов I, II и III классов вредности, имеющих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 xml:space="preserve">санитарно-защитные зоны от 300 до 1000 метров, – объектов, деятельность в которых связана с высоким уровнем шума, загрязнения, интенсивным движением большегрузного, в том числе железнодорожного транспорта; 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2) возможности размещения объектов коммерческих услуг, способствующих осуществлению производственной деятельности;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3) сочетания различных видов объектов только при условии соблюдения требований технических регламентов и санитарных требований.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0754F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4) дифференциации территорий данных зон при выделении подзон посредством </w:t>
            </w:r>
            <w:proofErr w:type="gramStart"/>
            <w:r w:rsidRPr="00C0754F">
              <w:rPr>
                <w:rFonts w:ascii="Arial" w:hAnsi="Arial" w:cs="Arial"/>
                <w:iCs/>
                <w:sz w:val="20"/>
                <w:szCs w:val="20"/>
              </w:rPr>
              <w:t>подготовки  ПЗЗ</w:t>
            </w:r>
            <w:proofErr w:type="gramEnd"/>
            <w:r w:rsidRPr="00C0754F">
              <w:rPr>
                <w:rFonts w:ascii="Arial" w:hAnsi="Arial" w:cs="Arial"/>
                <w:iCs/>
                <w:sz w:val="20"/>
                <w:szCs w:val="20"/>
              </w:rPr>
              <w:t xml:space="preserve"> и в последующем – проектов планировки и межевания, в соответствии с  санитарной классификацией предприятий, с учетом интенсивности </w:t>
            </w:r>
            <w:r w:rsidRPr="00C0754F">
              <w:rPr>
                <w:rFonts w:ascii="Arial" w:hAnsi="Arial" w:cs="Arial"/>
                <w:bCs/>
                <w:sz w:val="20"/>
                <w:szCs w:val="20"/>
              </w:rPr>
              <w:t>движения</w:t>
            </w:r>
            <w:r w:rsidRPr="00C0754F">
              <w:rPr>
                <w:rFonts w:ascii="Arial" w:hAnsi="Arial" w:cs="Arial"/>
                <w:iCs/>
                <w:sz w:val="20"/>
                <w:szCs w:val="20"/>
              </w:rPr>
              <w:t xml:space="preserve"> крупногабаритного и большегрузного транспорта.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При реализации указанных целевых установок надлежит учитывать: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1. Необходимость интеграции производственных и общественно-деловых объектов посредством развития многоуровневой системы коммуникационных связей (транспортных и пешеходных) и многофункционального набора помещений общего пользования располагаемых по фронтальной части улиц, проездов и дорог общего пользования;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2. Требования к планировке – соблюдение размерности, ориентации и структуры улично-дорожной сети.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940958" w:rsidRPr="00C0754F" w:rsidRDefault="00E6474B" w:rsidP="00940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33,74</w:t>
            </w:r>
          </w:p>
        </w:tc>
        <w:tc>
          <w:tcPr>
            <w:tcW w:w="443" w:type="pct"/>
            <w:shd w:val="clear" w:color="auto" w:fill="auto"/>
          </w:tcPr>
          <w:p w:rsidR="00940958" w:rsidRPr="00C0754F" w:rsidRDefault="00E6474B" w:rsidP="00940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33,74</w:t>
            </w:r>
          </w:p>
        </w:tc>
      </w:tr>
      <w:tr w:rsidR="00940958" w:rsidRPr="00C0754F" w:rsidTr="00E722A4">
        <w:trPr>
          <w:trHeight w:val="282"/>
        </w:trPr>
        <w:tc>
          <w:tcPr>
            <w:tcW w:w="889" w:type="pct"/>
            <w:shd w:val="clear" w:color="auto" w:fill="auto"/>
          </w:tcPr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54F">
              <w:rPr>
                <w:rFonts w:ascii="Arial" w:hAnsi="Arial" w:cs="Arial"/>
                <w:b/>
                <w:sz w:val="20"/>
                <w:szCs w:val="20"/>
              </w:rPr>
              <w:lastRenderedPageBreak/>
              <w:t>Зона леса</w:t>
            </w:r>
          </w:p>
        </w:tc>
        <w:tc>
          <w:tcPr>
            <w:tcW w:w="3258" w:type="pct"/>
            <w:shd w:val="clear" w:color="auto" w:fill="auto"/>
          </w:tcPr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В состав зоны леса могут включаться территории, занятые лесами в границах и вне границ лесного фонда.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При развитии территорий лесного фонда, в границах зоны леса следует строго руководствоваться установленными лесохозяйственными регламентами, в соответствии с Лесным кодексом Российский Федерации. Параметры функциональных зон (относящихся к территориям нежилого назначения) данного типа определяются исходя из ситуации и в зависимости от размещаемого объекта. В отношении территорий нежилого назначения требуется достаточно высокая степень детализации данных о размещаемом объекте. В связи с этим в отношении территорий нежилой застройки осуществляется ситуативное проектирование – с учетом нормативных требований, предъявляемых к конкретному объекту.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940958" w:rsidRPr="00C0754F" w:rsidRDefault="00940958" w:rsidP="00940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4973</w:t>
            </w:r>
          </w:p>
        </w:tc>
        <w:tc>
          <w:tcPr>
            <w:tcW w:w="443" w:type="pct"/>
            <w:shd w:val="clear" w:color="auto" w:fill="auto"/>
          </w:tcPr>
          <w:p w:rsidR="00940958" w:rsidRPr="00C0754F" w:rsidRDefault="00940958" w:rsidP="00940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4973</w:t>
            </w:r>
          </w:p>
        </w:tc>
      </w:tr>
      <w:tr w:rsidR="00940958" w:rsidRPr="00C0754F" w:rsidTr="00E722A4">
        <w:trPr>
          <w:trHeight w:val="282"/>
        </w:trPr>
        <w:tc>
          <w:tcPr>
            <w:tcW w:w="889" w:type="pct"/>
            <w:shd w:val="clear" w:color="auto" w:fill="auto"/>
          </w:tcPr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54F">
              <w:rPr>
                <w:rFonts w:ascii="Arial" w:hAnsi="Arial" w:cs="Arial"/>
                <w:b/>
                <w:sz w:val="20"/>
                <w:szCs w:val="20"/>
              </w:rPr>
              <w:t xml:space="preserve">Зона сельскохозяйственного назначения </w:t>
            </w:r>
          </w:p>
        </w:tc>
        <w:tc>
          <w:tcPr>
            <w:tcW w:w="3258" w:type="pct"/>
            <w:shd w:val="clear" w:color="auto" w:fill="auto"/>
          </w:tcPr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для:</w:t>
            </w:r>
            <w:r w:rsidRPr="00C075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 Деятельности, связанной с выращиванием сельхозпродукции открытым способом;</w:t>
            </w:r>
          </w:p>
          <w:p w:rsidR="00940958" w:rsidRPr="00C0754F" w:rsidRDefault="00940958" w:rsidP="0094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 Сохранения сельскохозяйственных угодий, предотвращения их занятия другими видами деятельности.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940958" w:rsidRPr="00C0754F" w:rsidRDefault="00940958" w:rsidP="00940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4554,96</w:t>
            </w:r>
          </w:p>
        </w:tc>
        <w:tc>
          <w:tcPr>
            <w:tcW w:w="443" w:type="pct"/>
            <w:shd w:val="clear" w:color="auto" w:fill="auto"/>
          </w:tcPr>
          <w:p w:rsidR="00940958" w:rsidRPr="00C0754F" w:rsidRDefault="00940958" w:rsidP="009409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4554,96</w:t>
            </w:r>
          </w:p>
        </w:tc>
      </w:tr>
    </w:tbl>
    <w:p w:rsidR="009F0190" w:rsidRPr="00FD5F7A" w:rsidRDefault="009F0190" w:rsidP="009F0190">
      <w:pPr>
        <w:pStyle w:val="ab"/>
      </w:pPr>
    </w:p>
    <w:p w:rsidR="00423BC9" w:rsidRPr="00FD5F7A" w:rsidRDefault="009F0190" w:rsidP="00EF3EA5">
      <w:pPr>
        <w:spacing w:after="0" w:line="240" w:lineRule="auto"/>
        <w:rPr>
          <w:rFonts w:ascii="Arial" w:eastAsia="Calibri" w:hAnsi="Arial" w:cs="Arial"/>
        </w:rPr>
      </w:pPr>
      <w:r w:rsidRPr="00FD5F7A">
        <w:rPr>
          <w:rFonts w:ascii="Arial" w:hAnsi="Arial" w:cs="Arial"/>
          <w:bCs/>
          <w:spacing w:val="20"/>
          <w:sz w:val="32"/>
          <w:szCs w:val="32"/>
        </w:rPr>
        <w:br w:type="page"/>
      </w:r>
      <w:r w:rsidR="00423BC9" w:rsidRPr="00FD5F7A">
        <w:rPr>
          <w:rFonts w:ascii="Arial" w:eastAsia="Calibri" w:hAnsi="Arial" w:cs="Arial"/>
        </w:rPr>
        <w:lastRenderedPageBreak/>
        <w:t>Сведения о наличии и распределении земель по категориям (в том числе и планируемое состояние) представлены</w:t>
      </w:r>
      <w:r w:rsidR="00AA1C34" w:rsidRPr="00FD5F7A">
        <w:rPr>
          <w:rFonts w:ascii="Arial" w:eastAsia="Calibri" w:hAnsi="Arial" w:cs="Arial"/>
        </w:rPr>
        <w:t xml:space="preserve">                             </w:t>
      </w:r>
      <w:r w:rsidR="00423BC9" w:rsidRPr="00FD5F7A">
        <w:rPr>
          <w:rFonts w:ascii="Arial" w:eastAsia="Calibri" w:hAnsi="Arial" w:cs="Arial"/>
        </w:rPr>
        <w:t xml:space="preserve"> в таблице </w:t>
      </w:r>
      <w:r w:rsidR="005257F6" w:rsidRPr="00FD5F7A">
        <w:rPr>
          <w:rFonts w:ascii="Arial" w:eastAsia="Calibri" w:hAnsi="Arial" w:cs="Arial"/>
        </w:rPr>
        <w:t>2.3</w:t>
      </w:r>
      <w:r w:rsidR="00423BC9" w:rsidRPr="00FD5F7A">
        <w:rPr>
          <w:rFonts w:ascii="Arial" w:eastAsia="Calibri" w:hAnsi="Arial" w:cs="Arial"/>
        </w:rPr>
        <w:t xml:space="preserve">.2. </w:t>
      </w:r>
    </w:p>
    <w:p w:rsidR="008B340C" w:rsidRPr="00FD5F7A" w:rsidRDefault="008B340C" w:rsidP="004B28AE">
      <w:pPr>
        <w:spacing w:after="0" w:line="360" w:lineRule="auto"/>
        <w:rPr>
          <w:rFonts w:ascii="Arial" w:eastAsia="Calibri" w:hAnsi="Arial" w:cs="Arial"/>
        </w:rPr>
      </w:pPr>
      <w:r w:rsidRPr="00FD5F7A">
        <w:rPr>
          <w:rFonts w:ascii="Arial" w:eastAsia="Calibri" w:hAnsi="Arial" w:cs="Arial"/>
        </w:rPr>
        <w:t xml:space="preserve">Таблица </w:t>
      </w:r>
      <w:r w:rsidR="005257F6" w:rsidRPr="00FD5F7A">
        <w:rPr>
          <w:rFonts w:ascii="Arial" w:eastAsia="Calibri" w:hAnsi="Arial" w:cs="Arial"/>
        </w:rPr>
        <w:t>2.3</w:t>
      </w:r>
      <w:r w:rsidRPr="00FD5F7A">
        <w:rPr>
          <w:rFonts w:ascii="Arial" w:eastAsia="Calibri" w:hAnsi="Arial" w:cs="Arial"/>
        </w:rPr>
        <w:t>.2</w:t>
      </w:r>
      <w:r w:rsidR="003401FC" w:rsidRPr="00FD5F7A">
        <w:rPr>
          <w:rFonts w:ascii="Arial" w:eastAsia="Calibri" w:hAnsi="Arial" w:cs="Arial"/>
        </w:rPr>
        <w:t xml:space="preserve"> - </w:t>
      </w:r>
      <w:r w:rsidRPr="00FD5F7A">
        <w:rPr>
          <w:rFonts w:ascii="Arial" w:eastAsia="Calibri" w:hAnsi="Arial" w:cs="Arial"/>
        </w:rPr>
        <w:t xml:space="preserve">Сведения о наличии и распределении земель по категориям (в том числе и планируемое состояние)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939"/>
        <w:gridCol w:w="2976"/>
        <w:gridCol w:w="2977"/>
      </w:tblGrid>
      <w:tr w:rsidR="003E7754" w:rsidRPr="00FD5F7A" w:rsidTr="00FD5F7A">
        <w:trPr>
          <w:trHeight w:val="674"/>
        </w:trPr>
        <w:tc>
          <w:tcPr>
            <w:tcW w:w="533" w:type="dxa"/>
            <w:shd w:val="clear" w:color="auto" w:fill="auto"/>
            <w:vAlign w:val="center"/>
            <w:hideMark/>
          </w:tcPr>
          <w:p w:rsidR="003E7754" w:rsidRPr="00FD5F7A" w:rsidRDefault="003E7754" w:rsidP="00DD0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3E7754" w:rsidRPr="00FD5F7A" w:rsidRDefault="003E7754" w:rsidP="00DD0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территорий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3E7754" w:rsidRPr="00FD5F7A" w:rsidRDefault="003E7754" w:rsidP="00DD0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Существующее положение</w:t>
            </w:r>
            <w:r w:rsidR="00DD0D3E" w:rsidRPr="00FD5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</w:p>
          <w:p w:rsidR="00DD0D3E" w:rsidRPr="00FD5F7A" w:rsidRDefault="00DD0D3E" w:rsidP="00DD0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E7754" w:rsidRPr="00FD5F7A" w:rsidRDefault="003E7754" w:rsidP="00DD0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Планируемое положение</w:t>
            </w:r>
            <w:r w:rsidR="00DD0D3E" w:rsidRPr="00FD5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га</w:t>
            </w:r>
          </w:p>
        </w:tc>
      </w:tr>
      <w:tr w:rsidR="003E7754" w:rsidRPr="00FD5F7A" w:rsidTr="00FD5F7A">
        <w:trPr>
          <w:trHeight w:val="284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3E7754" w:rsidRPr="00FD5F7A" w:rsidRDefault="003E7754" w:rsidP="00DD0D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3E7754" w:rsidRPr="00FD5F7A" w:rsidRDefault="003E7754" w:rsidP="00DD0D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="00DD0D3E" w:rsidRPr="00FD5F7A">
              <w:rPr>
                <w:rFonts w:ascii="Arial" w:hAnsi="Arial" w:cs="Arial"/>
                <w:color w:val="000000"/>
                <w:sz w:val="20"/>
                <w:szCs w:val="20"/>
              </w:rPr>
              <w:t>емли населенных пунктов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3E7754" w:rsidRPr="00FD5F7A" w:rsidRDefault="00A12E85" w:rsidP="00FD5F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520,6</w:t>
            </w:r>
            <w:r w:rsidR="00FD5F7A" w:rsidRPr="00FD5F7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E7754" w:rsidRPr="00FD5F7A" w:rsidRDefault="00E6474B" w:rsidP="005A33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5A331E">
              <w:rPr>
                <w:rFonts w:ascii="Arial" w:hAnsi="Arial" w:cs="Arial"/>
                <w:color w:val="000000"/>
                <w:sz w:val="20"/>
                <w:szCs w:val="20"/>
              </w:rPr>
              <w:t>49,88</w:t>
            </w:r>
          </w:p>
        </w:tc>
      </w:tr>
      <w:tr w:rsidR="00A12E85" w:rsidRPr="00FD5F7A" w:rsidTr="00FD5F7A">
        <w:trPr>
          <w:trHeight w:val="1182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12E85" w:rsidRPr="00FD5F7A" w:rsidRDefault="00A12E85" w:rsidP="00DD0D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A12E85" w:rsidRPr="00FD5F7A" w:rsidRDefault="00A12E85" w:rsidP="00DD0D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всего,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25,63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12E85" w:rsidRPr="00FD5F7A" w:rsidRDefault="00E6474B" w:rsidP="003D04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31,02</w:t>
            </w:r>
          </w:p>
        </w:tc>
      </w:tr>
      <w:tr w:rsidR="00A12E85" w:rsidRPr="00FD5F7A" w:rsidTr="00FD5F7A">
        <w:trPr>
          <w:trHeight w:val="257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12E85" w:rsidRPr="00FD5F7A" w:rsidRDefault="00A12E85" w:rsidP="00DD0D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A12E85" w:rsidRPr="00FD5F7A" w:rsidRDefault="00A12E85" w:rsidP="00DD0D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2E85" w:rsidRPr="00FD5F7A" w:rsidTr="00FD5F7A">
        <w:trPr>
          <w:trHeight w:val="277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12E85" w:rsidRPr="00FD5F7A" w:rsidRDefault="00A12E85" w:rsidP="00DD0D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A12E85" w:rsidRPr="00FD5F7A" w:rsidRDefault="00A12E85" w:rsidP="00DD0D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A12E85" w:rsidRPr="00FD5F7A" w:rsidRDefault="00FD5F7A" w:rsidP="004D4C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4603,7</w:t>
            </w:r>
            <w:r w:rsidR="004D4CA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12E85" w:rsidRPr="00FD5F7A" w:rsidRDefault="005A331E" w:rsidP="005A33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4569</w:t>
            </w:r>
            <w:r w:rsidR="00E6474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12E85" w:rsidRPr="00FD5F7A" w:rsidTr="00FD5F7A">
        <w:trPr>
          <w:trHeight w:val="300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12E85" w:rsidRPr="00FD5F7A" w:rsidRDefault="00A12E85" w:rsidP="00DD0D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A12E85" w:rsidRPr="00FD5F7A" w:rsidRDefault="00A12E85" w:rsidP="00DD0D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Земли лесного фонда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A12E85" w:rsidRPr="00FD5F7A" w:rsidRDefault="00FD5F7A" w:rsidP="00FD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4973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12E85" w:rsidRPr="00FD5F7A" w:rsidRDefault="00FD5F7A" w:rsidP="00FD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4973</w:t>
            </w:r>
          </w:p>
        </w:tc>
      </w:tr>
      <w:tr w:rsidR="00A12E85" w:rsidRPr="00FD5F7A" w:rsidTr="00FD5F7A">
        <w:trPr>
          <w:trHeight w:val="300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12E85" w:rsidRPr="00FD5F7A" w:rsidRDefault="00A12E85" w:rsidP="00DD0D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A12E85" w:rsidRPr="00FD5F7A" w:rsidRDefault="00A12E85" w:rsidP="00DD0D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Земли водного фонда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A12E85" w:rsidRPr="00FD5F7A" w:rsidTr="00FD5F7A">
        <w:trPr>
          <w:trHeight w:val="300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12E85" w:rsidRPr="00FD5F7A" w:rsidRDefault="00A12E85" w:rsidP="00DD0D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A12E85" w:rsidRPr="00FD5F7A" w:rsidRDefault="00A12E85" w:rsidP="00DD0D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Земли запаса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12E85" w:rsidRPr="00FD5F7A" w:rsidTr="00FD5F7A">
        <w:trPr>
          <w:trHeight w:val="570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12E85" w:rsidRPr="00FD5F7A" w:rsidRDefault="00A12E85" w:rsidP="00DD0D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:rsidR="00A12E85" w:rsidRPr="00FD5F7A" w:rsidRDefault="00A12E85" w:rsidP="004864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 территория </w:t>
            </w:r>
            <w:proofErr w:type="spellStart"/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Капустихинского</w:t>
            </w:r>
            <w:proofErr w:type="spellEnd"/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</w:t>
            </w:r>
            <w:r w:rsidR="0048642C" w:rsidRPr="00FD5F7A">
              <w:rPr>
                <w:rFonts w:ascii="Arial" w:hAnsi="Arial" w:cs="Arial"/>
                <w:color w:val="000000"/>
                <w:sz w:val="20"/>
                <w:szCs w:val="20"/>
              </w:rPr>
              <w:t>овета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10 228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12E85" w:rsidRPr="00FD5F7A" w:rsidRDefault="00A12E85" w:rsidP="00FD2F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F7A">
              <w:rPr>
                <w:rFonts w:ascii="Arial" w:hAnsi="Arial" w:cs="Arial"/>
                <w:color w:val="000000"/>
                <w:sz w:val="20"/>
                <w:szCs w:val="20"/>
              </w:rPr>
              <w:t>10 228</w:t>
            </w:r>
          </w:p>
        </w:tc>
      </w:tr>
    </w:tbl>
    <w:p w:rsidR="00B00E21" w:rsidRPr="00FD5F7A" w:rsidRDefault="00B00E21" w:rsidP="004B28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  <w:sectPr w:rsidR="00B00E21" w:rsidRPr="00FD5F7A" w:rsidSect="00372CCF">
          <w:headerReference w:type="default" r:id="rId20"/>
          <w:pgSz w:w="16838" w:h="11906" w:orient="landscape"/>
          <w:pgMar w:top="426" w:right="678" w:bottom="850" w:left="1701" w:header="708" w:footer="174" w:gutter="0"/>
          <w:cols w:space="708"/>
          <w:docGrid w:linePitch="360"/>
        </w:sectPr>
      </w:pPr>
    </w:p>
    <w:p w:rsidR="006E788A" w:rsidRPr="00FD5F7A" w:rsidRDefault="006E788A" w:rsidP="006E788A">
      <w:pPr>
        <w:pStyle w:val="1"/>
        <w:spacing w:before="0" w:after="120" w:line="240" w:lineRule="auto"/>
        <w:rPr>
          <w:rFonts w:ascii="Arial" w:hAnsi="Arial" w:cs="Arial"/>
          <w:bCs w:val="0"/>
          <w:color w:val="auto"/>
          <w:spacing w:val="20"/>
          <w:sz w:val="32"/>
          <w:szCs w:val="32"/>
        </w:rPr>
      </w:pPr>
      <w:bookmarkStart w:id="20" w:name="_Toc374032698"/>
      <w:r w:rsidRPr="00FD5F7A">
        <w:rPr>
          <w:rFonts w:ascii="Arial" w:hAnsi="Arial" w:cs="Arial"/>
          <w:bCs w:val="0"/>
          <w:color w:val="auto"/>
          <w:spacing w:val="20"/>
          <w:sz w:val="32"/>
          <w:szCs w:val="32"/>
        </w:rPr>
        <w:lastRenderedPageBreak/>
        <w:t xml:space="preserve">РАЗДЕЛ </w:t>
      </w:r>
      <w:r w:rsidR="00E02E5C" w:rsidRPr="00FD5F7A">
        <w:rPr>
          <w:rFonts w:ascii="Arial" w:hAnsi="Arial" w:cs="Arial"/>
          <w:bCs w:val="0"/>
          <w:color w:val="auto"/>
          <w:spacing w:val="20"/>
          <w:sz w:val="32"/>
          <w:szCs w:val="32"/>
        </w:rPr>
        <w:t>3</w:t>
      </w:r>
      <w:r w:rsidRPr="00FD5F7A">
        <w:rPr>
          <w:rFonts w:ascii="Arial" w:hAnsi="Arial" w:cs="Arial"/>
          <w:bCs w:val="0"/>
          <w:color w:val="auto"/>
          <w:spacing w:val="20"/>
          <w:sz w:val="32"/>
          <w:szCs w:val="32"/>
        </w:rPr>
        <w:t>. ТЕХНИКО-ЭКОНОМИЧЕСКИЕ ПОКАЗАТЕЛИ ГЕНЕРАЛЬНОГО ПЛАНА</w:t>
      </w:r>
      <w:bookmarkEnd w:id="20"/>
      <w:r w:rsidRPr="00FD5F7A">
        <w:rPr>
          <w:rFonts w:ascii="Arial" w:hAnsi="Arial" w:cs="Arial"/>
          <w:bCs w:val="0"/>
          <w:color w:val="auto"/>
          <w:spacing w:val="20"/>
          <w:sz w:val="32"/>
          <w:szCs w:val="32"/>
        </w:rPr>
        <w:t xml:space="preserve"> </w:t>
      </w:r>
    </w:p>
    <w:p w:rsidR="00D054EB" w:rsidRPr="00FD5F7A" w:rsidRDefault="00D95523" w:rsidP="00372CCF">
      <w:pPr>
        <w:shd w:val="clear" w:color="auto" w:fill="FFFFFF"/>
        <w:spacing w:after="0" w:line="360" w:lineRule="auto"/>
        <w:ind w:firstLine="709"/>
        <w:rPr>
          <w:rFonts w:ascii="Arial" w:hAnsi="Arial" w:cs="Arial"/>
          <w:i/>
        </w:rPr>
      </w:pPr>
      <w:r w:rsidRPr="00FD5F7A">
        <w:rPr>
          <w:rFonts w:ascii="Arial" w:hAnsi="Arial" w:cs="Arial"/>
          <w:bCs/>
        </w:rPr>
        <w:t xml:space="preserve">Технико-экономические показатели генерального плана </w:t>
      </w:r>
      <w:r w:rsidR="006E788A" w:rsidRPr="00FD5F7A">
        <w:rPr>
          <w:rFonts w:ascii="Arial" w:hAnsi="Arial" w:cs="Arial"/>
        </w:rPr>
        <w:t xml:space="preserve">представлены </w:t>
      </w:r>
      <w:r w:rsidR="00EF3EA5" w:rsidRPr="00FD5F7A">
        <w:rPr>
          <w:rFonts w:ascii="Arial" w:hAnsi="Arial" w:cs="Arial"/>
        </w:rPr>
        <w:t xml:space="preserve">                     </w:t>
      </w:r>
      <w:r w:rsidR="006E788A" w:rsidRPr="00FD5F7A">
        <w:rPr>
          <w:rFonts w:ascii="Arial" w:hAnsi="Arial" w:cs="Arial"/>
        </w:rPr>
        <w:t xml:space="preserve">в таблице </w:t>
      </w:r>
      <w:r w:rsidR="00E02E5C" w:rsidRPr="00FD5F7A">
        <w:rPr>
          <w:rFonts w:ascii="Arial" w:hAnsi="Arial" w:cs="Arial"/>
        </w:rPr>
        <w:t>3</w:t>
      </w:r>
      <w:r w:rsidRPr="00FD5F7A">
        <w:rPr>
          <w:rFonts w:ascii="Arial" w:hAnsi="Arial" w:cs="Arial"/>
        </w:rPr>
        <w:t>.</w:t>
      </w:r>
      <w:r w:rsidR="006E788A" w:rsidRPr="00FD5F7A">
        <w:rPr>
          <w:rFonts w:ascii="Arial" w:hAnsi="Arial" w:cs="Arial"/>
        </w:rPr>
        <w:t>1</w:t>
      </w:r>
      <w:r w:rsidR="00372CCF" w:rsidRPr="00FD5F7A">
        <w:rPr>
          <w:rFonts w:ascii="Arial" w:hAnsi="Arial" w:cs="Arial"/>
        </w:rPr>
        <w:t>.</w:t>
      </w:r>
    </w:p>
    <w:p w:rsidR="00D054EB" w:rsidRPr="00FD5F7A" w:rsidRDefault="00D054EB" w:rsidP="004B28AE">
      <w:pPr>
        <w:shd w:val="clear" w:color="auto" w:fill="FFFFFF"/>
        <w:spacing w:after="0" w:line="360" w:lineRule="auto"/>
        <w:rPr>
          <w:rFonts w:ascii="Arial" w:hAnsi="Arial" w:cs="Arial"/>
          <w:lang w:val="en-US"/>
        </w:rPr>
      </w:pPr>
      <w:r w:rsidRPr="00FD5F7A">
        <w:rPr>
          <w:rFonts w:ascii="Arial" w:hAnsi="Arial" w:cs="Arial"/>
        </w:rPr>
        <w:t xml:space="preserve">Таблица </w:t>
      </w:r>
      <w:r w:rsidR="00E02E5C" w:rsidRPr="00FD5F7A">
        <w:rPr>
          <w:rFonts w:ascii="Arial" w:hAnsi="Arial" w:cs="Arial"/>
          <w:lang w:val="en-US"/>
        </w:rPr>
        <w:t>3</w:t>
      </w:r>
      <w:r w:rsidR="00D95523" w:rsidRPr="00FD5F7A">
        <w:rPr>
          <w:rFonts w:ascii="Arial" w:hAnsi="Arial" w:cs="Arial"/>
        </w:rPr>
        <w:t>.</w:t>
      </w:r>
      <w:r w:rsidR="006E788A" w:rsidRPr="00FD5F7A">
        <w:rPr>
          <w:rFonts w:ascii="Arial" w:hAnsi="Arial" w:cs="Arial"/>
        </w:rPr>
        <w:t>1</w:t>
      </w:r>
      <w:r w:rsidR="00D95523" w:rsidRPr="00FD5F7A">
        <w:rPr>
          <w:rFonts w:ascii="Arial" w:hAnsi="Arial" w:cs="Arial"/>
        </w:rPr>
        <w:t xml:space="preserve"> - </w:t>
      </w:r>
      <w:r w:rsidRPr="00FD5F7A">
        <w:rPr>
          <w:rFonts w:ascii="Arial" w:hAnsi="Arial" w:cs="Arial"/>
        </w:rPr>
        <w:t>Показатели генерального плана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786"/>
        <w:gridCol w:w="1323"/>
        <w:gridCol w:w="1612"/>
        <w:gridCol w:w="29"/>
        <w:gridCol w:w="1043"/>
        <w:gridCol w:w="1143"/>
      </w:tblGrid>
      <w:tr w:rsidR="005B407D" w:rsidRPr="00C0754F" w:rsidTr="005B407D">
        <w:trPr>
          <w:tblHeader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</w:rPr>
            </w:pPr>
            <w:r w:rsidRPr="00C0754F">
              <w:rPr>
                <w:rFonts w:ascii="Arial" w:hAnsi="Arial" w:cs="Arial"/>
              </w:rPr>
              <w:t>№ п/п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</w:rPr>
            </w:pPr>
            <w:r w:rsidRPr="00C0754F">
              <w:rPr>
                <w:rFonts w:ascii="Arial" w:hAnsi="Arial" w:cs="Arial"/>
              </w:rPr>
              <w:t>Показатели территориального планирования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-49"/>
              <w:rPr>
                <w:rFonts w:ascii="Arial" w:hAnsi="Arial" w:cs="Arial"/>
              </w:rPr>
            </w:pPr>
            <w:r w:rsidRPr="00C0754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</w:rPr>
            </w:pPr>
            <w:r w:rsidRPr="00C0754F">
              <w:rPr>
                <w:rFonts w:ascii="Arial" w:hAnsi="Arial" w:cs="Arial"/>
              </w:rPr>
              <w:t>Современное</w:t>
            </w:r>
            <w:r w:rsidRPr="00C0754F">
              <w:rPr>
                <w:rFonts w:ascii="Arial" w:hAnsi="Arial" w:cs="Arial"/>
                <w:lang w:val="en-US"/>
              </w:rPr>
              <w:t xml:space="preserve"> </w:t>
            </w:r>
            <w:r w:rsidRPr="00C0754F">
              <w:rPr>
                <w:rFonts w:ascii="Arial" w:hAnsi="Arial" w:cs="Arial"/>
              </w:rPr>
              <w:t>состояние</w:t>
            </w:r>
          </w:p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</w:rPr>
            </w:pPr>
            <w:r w:rsidRPr="00C0754F">
              <w:rPr>
                <w:rFonts w:ascii="Arial" w:hAnsi="Arial" w:cs="Arial"/>
              </w:rPr>
              <w:t>на 2013 г.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</w:rPr>
            </w:pPr>
            <w:r w:rsidRPr="00C0754F">
              <w:rPr>
                <w:rFonts w:ascii="Arial" w:hAnsi="Arial" w:cs="Arial"/>
              </w:rPr>
              <w:t>2018 г.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</w:rPr>
            </w:pPr>
            <w:r w:rsidRPr="00C0754F">
              <w:rPr>
                <w:rFonts w:ascii="Arial" w:hAnsi="Arial" w:cs="Arial"/>
              </w:rPr>
              <w:t>2033 г.</w:t>
            </w:r>
          </w:p>
        </w:tc>
      </w:tr>
      <w:tr w:rsidR="005B407D" w:rsidRPr="00C0754F" w:rsidTr="005B407D">
        <w:trPr>
          <w:trHeight w:val="281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</w:rPr>
            </w:pPr>
            <w:r w:rsidRPr="00C0754F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46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</w:rPr>
            </w:pPr>
            <w:r w:rsidRPr="00C0754F">
              <w:rPr>
                <w:rFonts w:ascii="Arial" w:hAnsi="Arial" w:cs="Arial"/>
              </w:rPr>
              <w:t>ТЕРРИТОРИЯ</w:t>
            </w:r>
          </w:p>
        </w:tc>
      </w:tr>
      <w:tr w:rsidR="005B407D" w:rsidRPr="00C0754F" w:rsidTr="005B407D">
        <w:trPr>
          <w:trHeight w:val="233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1.1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 xml:space="preserve">Всего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eastAsia="Times New Roman" w:hAnsi="Arial" w:cs="Arial"/>
                <w:b w:val="0"/>
                <w:color w:val="000000"/>
              </w:rPr>
              <w:t>10228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eastAsia="Times New Roman" w:hAnsi="Arial" w:cs="Arial"/>
                <w:b w:val="0"/>
                <w:color w:val="000000"/>
              </w:rPr>
              <w:t>10228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eastAsia="Times New Roman" w:hAnsi="Arial" w:cs="Arial"/>
                <w:b w:val="0"/>
                <w:color w:val="000000"/>
              </w:rPr>
              <w:t>10228</w:t>
            </w:r>
          </w:p>
        </w:tc>
      </w:tr>
      <w:tr w:rsidR="001C18CC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8CC" w:rsidRPr="00C0754F" w:rsidRDefault="001C18CC" w:rsidP="001C18CC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1.2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8CC" w:rsidRPr="00C0754F" w:rsidRDefault="001C18CC" w:rsidP="001C18CC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В том числе населенных пунктов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8CC" w:rsidRPr="00C0754F" w:rsidRDefault="001C18CC" w:rsidP="001C18CC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8CC" w:rsidRPr="00C0754F" w:rsidRDefault="001C18CC" w:rsidP="001C18CC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520,67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8CC" w:rsidRPr="00C0754F" w:rsidRDefault="001C18CC" w:rsidP="001C18CC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eastAsia="Times New Roman" w:hAnsi="Arial" w:cs="Arial"/>
                <w:b w:val="0"/>
              </w:rPr>
              <w:t>549,88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8CC" w:rsidRPr="00C0754F" w:rsidRDefault="001C18CC" w:rsidP="001C18CC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549,88</w:t>
            </w:r>
          </w:p>
        </w:tc>
      </w:tr>
      <w:tr w:rsidR="005B407D" w:rsidRPr="00C0754F" w:rsidTr="005B407D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</w:rPr>
            </w:pPr>
            <w:r w:rsidRPr="00C0754F">
              <w:rPr>
                <w:rFonts w:ascii="Arial" w:hAnsi="Arial" w:cs="Arial"/>
              </w:rPr>
              <w:t>Функциональные зоны в границах населенных пунктов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1.3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07D" w:rsidRPr="00C0754F" w:rsidRDefault="005B407D" w:rsidP="00E6474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Зона малоэтажной индивидуальной жилой застройки с приусадебными участками (СТН-</w:t>
            </w:r>
            <w:proofErr w:type="spellStart"/>
            <w:r w:rsidRPr="00C0754F">
              <w:rPr>
                <w:rFonts w:ascii="Arial" w:hAnsi="Arial" w:cs="Arial"/>
                <w:sz w:val="20"/>
                <w:szCs w:val="20"/>
              </w:rPr>
              <w:t>Жи</w:t>
            </w:r>
            <w:proofErr w:type="spellEnd"/>
            <w:r w:rsidRPr="00C075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  <w:bCs w:val="0"/>
              </w:rPr>
            </w:pPr>
            <w:r w:rsidRPr="00C0754F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  <w:bCs w:val="0"/>
              </w:rPr>
            </w:pPr>
            <w:r w:rsidRPr="00C0754F">
              <w:rPr>
                <w:rFonts w:ascii="Arial" w:hAnsi="Arial" w:cs="Arial"/>
                <w:b w:val="0"/>
              </w:rPr>
              <w:t>463,83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359,66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423,22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1.4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07D" w:rsidRPr="00C0754F" w:rsidRDefault="005B407D" w:rsidP="00E6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Зона общественно-делового центра (ТСП-Од)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0,24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15,10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15,10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1.5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07D" w:rsidRPr="00C0754F" w:rsidRDefault="005B407D" w:rsidP="00E6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Зона объектов образования</w:t>
            </w:r>
          </w:p>
          <w:p w:rsidR="005B407D" w:rsidRPr="00C0754F" w:rsidRDefault="005B407D" w:rsidP="00E6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 xml:space="preserve"> (ТСП-Об)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0,41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0,74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0,74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1.6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07D" w:rsidRPr="00C0754F" w:rsidRDefault="005B407D" w:rsidP="00E6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 xml:space="preserve">Зона спортивных учреждений </w:t>
            </w:r>
          </w:p>
          <w:p w:rsidR="005B407D" w:rsidRPr="00C0754F" w:rsidRDefault="005B407D" w:rsidP="00E6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(ТСП-</w:t>
            </w:r>
            <w:proofErr w:type="spellStart"/>
            <w:r w:rsidRPr="00C0754F">
              <w:rPr>
                <w:rFonts w:ascii="Arial" w:hAnsi="Arial" w:cs="Arial"/>
                <w:sz w:val="20"/>
                <w:szCs w:val="20"/>
              </w:rPr>
              <w:t>Сп</w:t>
            </w:r>
            <w:proofErr w:type="spellEnd"/>
            <w:r w:rsidRPr="00C075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1,17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1,17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1.7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07D" w:rsidRPr="00C0754F" w:rsidRDefault="005B407D" w:rsidP="00E6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Зона транспортной и инженерной инфраструктуры </w:t>
            </w:r>
            <w:r w:rsidRPr="00C0754F">
              <w:rPr>
                <w:rFonts w:ascii="Arial" w:hAnsi="Arial" w:cs="Arial"/>
                <w:sz w:val="20"/>
                <w:szCs w:val="20"/>
              </w:rPr>
              <w:t>(ТСП-ТИ)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45,26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45,26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1.8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07D" w:rsidRPr="00C0754F" w:rsidRDefault="005B407D" w:rsidP="00E6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Зона промышленно – складская (ТСП-</w:t>
            </w:r>
            <w:proofErr w:type="spellStart"/>
            <w:r w:rsidRPr="00C0754F">
              <w:rPr>
                <w:rFonts w:ascii="Arial" w:hAnsi="Arial" w:cs="Arial"/>
                <w:sz w:val="20"/>
                <w:szCs w:val="20"/>
              </w:rPr>
              <w:t>Пс</w:t>
            </w:r>
            <w:proofErr w:type="spellEnd"/>
            <w:r w:rsidRPr="00C075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1,68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E6474B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13,36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E6474B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13,36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1.9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7D" w:rsidRPr="00C0754F" w:rsidRDefault="005B407D" w:rsidP="00E6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Зона экологического и природного ландшафта (ТСП-</w:t>
            </w:r>
            <w:proofErr w:type="spellStart"/>
            <w:r w:rsidRPr="00C0754F">
              <w:rPr>
                <w:rFonts w:ascii="Arial" w:hAnsi="Arial" w:cs="Arial"/>
                <w:sz w:val="20"/>
                <w:szCs w:val="20"/>
              </w:rPr>
              <w:t>Рпл</w:t>
            </w:r>
            <w:proofErr w:type="spellEnd"/>
            <w:r w:rsidRPr="00C075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31,15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29,37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29,37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1.10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7D" w:rsidRPr="00C0754F" w:rsidRDefault="005B407D" w:rsidP="00E6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Зона объектов здравоохранения (ТСП-</w:t>
            </w:r>
            <w:proofErr w:type="spellStart"/>
            <w:r w:rsidRPr="00C0754F">
              <w:rPr>
                <w:rFonts w:ascii="Arial" w:hAnsi="Arial" w:cs="Arial"/>
                <w:sz w:val="20"/>
                <w:szCs w:val="20"/>
              </w:rPr>
              <w:t>Зд</w:t>
            </w:r>
            <w:proofErr w:type="spellEnd"/>
            <w:r w:rsidRPr="00C075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0,15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-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1.11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7D" w:rsidRPr="00C0754F" w:rsidRDefault="005B407D" w:rsidP="00E6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Зона коммунально-бытовых объектов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0,34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-</w:t>
            </w:r>
          </w:p>
        </w:tc>
      </w:tr>
      <w:tr w:rsidR="005B407D" w:rsidRPr="00C0754F" w:rsidTr="005B407D">
        <w:trPr>
          <w:trHeight w:val="22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1.12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7D" w:rsidRPr="00C0754F" w:rsidRDefault="005B407D" w:rsidP="00E6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Зона объектов культурно-досугового назначения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0,16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-</w:t>
            </w:r>
          </w:p>
        </w:tc>
      </w:tr>
      <w:tr w:rsidR="005B407D" w:rsidRPr="00C0754F" w:rsidTr="005B407D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</w:rPr>
            </w:pPr>
            <w:r w:rsidRPr="00C0754F">
              <w:rPr>
                <w:rFonts w:ascii="Arial" w:hAnsi="Arial" w:cs="Arial"/>
              </w:rPr>
              <w:t>Функциональные зоны за границами населенных пунктов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  <w:lang w:val="en-US"/>
              </w:rPr>
              <w:t>1.1</w:t>
            </w:r>
            <w:r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07D" w:rsidRPr="00C0754F" w:rsidRDefault="005B407D" w:rsidP="00E6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Зона объектов специального назначения (ТСП-СП)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6,50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9,47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9,47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1.14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07D" w:rsidRPr="00C0754F" w:rsidRDefault="005B407D" w:rsidP="00E6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Зона промышленно-складского назначения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E6474B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33,74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E6474B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33,74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1.1</w:t>
            </w:r>
            <w:r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07D" w:rsidRPr="00C0754F" w:rsidRDefault="005B407D" w:rsidP="00E6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Зона леса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4973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4973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4973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1.16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7D" w:rsidRPr="00C0754F" w:rsidRDefault="005B407D" w:rsidP="00E6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67E">
              <w:rPr>
                <w:rFonts w:ascii="Arial" w:hAnsi="Arial" w:cs="Arial"/>
                <w:sz w:val="20"/>
                <w:szCs w:val="20"/>
              </w:rPr>
              <w:t>Зона рекреационных объектов (базы отдыха, турбазы, оздоровительные лагеря)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07D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12,04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12,04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1.17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07D" w:rsidRPr="00C0754F" w:rsidRDefault="005B407D" w:rsidP="00E6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Зона сельскохозяйственного назначения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га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4554,96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4554,96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</w:rPr>
            </w:pPr>
            <w:r w:rsidRPr="00C0754F"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46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</w:rPr>
              <w:t>НАСЕЛЕНИЕ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2.1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 xml:space="preserve">Всего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чел.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54F">
              <w:rPr>
                <w:rFonts w:ascii="Arial" w:hAnsi="Arial" w:cs="Arial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54F">
              <w:rPr>
                <w:rFonts w:ascii="Arial" w:hAnsi="Arial" w:cs="Arial"/>
                <w:color w:val="000000"/>
                <w:sz w:val="20"/>
                <w:szCs w:val="20"/>
              </w:rPr>
              <w:t>1102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2.2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 xml:space="preserve">Плотность населения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чел. на га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0,1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0,09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0,11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</w:rPr>
            </w:pPr>
            <w:r w:rsidRPr="00C0754F"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46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</w:rPr>
              <w:t>ЖИЛОЙ ФОНД</w:t>
            </w:r>
          </w:p>
        </w:tc>
      </w:tr>
      <w:tr w:rsidR="005B407D" w:rsidRPr="00C0754F" w:rsidTr="005B407D">
        <w:trPr>
          <w:trHeight w:val="358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3.1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 xml:space="preserve">Общий объем жилого фонда   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  <w:vertAlign w:val="superscript"/>
              </w:rPr>
            </w:pPr>
            <w:r w:rsidRPr="00C0754F">
              <w:rPr>
                <w:rFonts w:ascii="Arial" w:hAnsi="Arial" w:cs="Arial"/>
                <w:b w:val="0"/>
              </w:rPr>
              <w:t>м</w:t>
            </w:r>
            <w:r w:rsidRPr="00C0754F">
              <w:rPr>
                <w:rFonts w:ascii="Arial" w:hAnsi="Arial" w:cs="Arial"/>
                <w:b w:val="0"/>
                <w:vertAlign w:val="superscript"/>
              </w:rPr>
              <w:t>2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eastAsia="Times New Roman" w:hAnsi="Arial" w:cs="Arial"/>
                <w:b w:val="0"/>
                <w:bCs w:val="0"/>
                <w:color w:val="000000"/>
              </w:rPr>
              <w:t>51251,1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58293,6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106271,1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</w:rPr>
            </w:pPr>
            <w:r w:rsidRPr="00C0754F">
              <w:rPr>
                <w:rFonts w:ascii="Arial" w:hAnsi="Arial" w:cs="Arial"/>
                <w:lang w:val="en-US"/>
              </w:rPr>
              <w:t>IV</w:t>
            </w:r>
          </w:p>
        </w:tc>
        <w:tc>
          <w:tcPr>
            <w:tcW w:w="46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</w:rPr>
              <w:t>ОБЪЕКТЫ КАПИТАЛЬНОГО СТРОИТЕЛЬСТВА</w:t>
            </w:r>
          </w:p>
        </w:tc>
      </w:tr>
      <w:tr w:rsidR="005B407D" w:rsidRPr="00C0754F" w:rsidTr="005B407D"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  <w:lang w:val="en-US"/>
              </w:rPr>
              <w:t>4</w:t>
            </w:r>
            <w:r w:rsidRPr="00C0754F">
              <w:rPr>
                <w:rFonts w:ascii="Arial" w:hAnsi="Arial" w:cs="Arial"/>
                <w:b w:val="0"/>
              </w:rPr>
              <w:t>.1</w:t>
            </w:r>
          </w:p>
        </w:tc>
        <w:tc>
          <w:tcPr>
            <w:tcW w:w="19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 xml:space="preserve">ОКС учебно-образовательного назначения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единиц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4</w:t>
            </w:r>
          </w:p>
        </w:tc>
      </w:tr>
      <w:tr w:rsidR="005B407D" w:rsidRPr="00C0754F" w:rsidTr="005B40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мест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50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65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405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4.2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 xml:space="preserve">ОКС культурно-досугового назначения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объект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4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4.3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ОКС спортивного назначения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объект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1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4.4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ОКС здравоохранения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объект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3</w:t>
            </w:r>
          </w:p>
        </w:tc>
      </w:tr>
      <w:tr w:rsidR="005B407D" w:rsidRPr="00C0754F" w:rsidTr="005B407D"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4.5</w:t>
            </w:r>
          </w:p>
        </w:tc>
        <w:tc>
          <w:tcPr>
            <w:tcW w:w="19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Пожарные депо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единиц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1</w:t>
            </w:r>
          </w:p>
        </w:tc>
      </w:tr>
      <w:tr w:rsidR="005B407D" w:rsidRPr="00C0754F" w:rsidTr="005B40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машин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2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</w:rPr>
            </w:pPr>
            <w:r w:rsidRPr="00C0754F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46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</w:rPr>
              <w:t>ТРАНСПОРТНАЯ ИНФРАСТРУКТУРА</w:t>
            </w:r>
          </w:p>
        </w:tc>
      </w:tr>
      <w:tr w:rsidR="00397D8C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D8C" w:rsidRPr="00C0754F" w:rsidRDefault="00397D8C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5.1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D8C" w:rsidRPr="00C0754F" w:rsidRDefault="00397D8C" w:rsidP="00E6474B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Протяженность автомобильных дорог общего пользования, всего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D8C" w:rsidRPr="00C0754F" w:rsidRDefault="00397D8C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км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D8C" w:rsidRPr="00C0754F" w:rsidRDefault="00397D8C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56,69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D8C" w:rsidRPr="00C0754F" w:rsidRDefault="00397D8C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57,79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D8C" w:rsidRPr="00C0754F" w:rsidRDefault="00397D8C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57,79</w:t>
            </w:r>
          </w:p>
        </w:tc>
      </w:tr>
      <w:tr w:rsidR="00397D8C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D8C" w:rsidRPr="00C0754F" w:rsidRDefault="00397D8C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D8C" w:rsidRPr="00C0754F" w:rsidRDefault="00397D8C" w:rsidP="00E6474B">
            <w:pPr>
              <w:pStyle w:val="4"/>
              <w:ind w:right="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регионального и </w:t>
            </w:r>
            <w:r w:rsidRPr="00C0754F">
              <w:rPr>
                <w:rFonts w:ascii="Arial" w:hAnsi="Arial" w:cs="Arial"/>
                <w:b w:val="0"/>
              </w:rPr>
              <w:t>межмуниципального</w:t>
            </w:r>
          </w:p>
          <w:p w:rsidR="00397D8C" w:rsidRPr="00C0754F" w:rsidRDefault="00397D8C" w:rsidP="00E6474B">
            <w:pPr>
              <w:pStyle w:val="4"/>
              <w:ind w:right="0"/>
              <w:jc w:val="right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значения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D8C" w:rsidRPr="00C0754F" w:rsidRDefault="00397D8C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км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D8C" w:rsidRPr="00C0754F" w:rsidRDefault="00397D8C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36,74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D8C" w:rsidRPr="00C0754F" w:rsidRDefault="00397D8C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37,84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D8C" w:rsidRPr="00C0754F" w:rsidRDefault="00397D8C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37,84</w:t>
            </w:r>
          </w:p>
        </w:tc>
      </w:tr>
      <w:tr w:rsidR="00397D8C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D8C" w:rsidRPr="00C0754F" w:rsidRDefault="00397D8C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5.3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D8C" w:rsidRPr="00C0754F" w:rsidRDefault="00397D8C" w:rsidP="00E6474B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Плотность автодорожной сети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D8C" w:rsidRPr="00C0754F" w:rsidRDefault="00397D8C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км/тыс. га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D8C" w:rsidRPr="00C0754F" w:rsidRDefault="00397D8C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5,54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D8C" w:rsidRPr="00C0754F" w:rsidRDefault="00397D8C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5,65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D8C" w:rsidRPr="00C0754F" w:rsidRDefault="00397D8C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5,65</w:t>
            </w:r>
          </w:p>
        </w:tc>
      </w:tr>
      <w:tr w:rsidR="00397D8C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D8C" w:rsidRPr="00C0754F" w:rsidRDefault="00397D8C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5.5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D8C" w:rsidRPr="00C0754F" w:rsidRDefault="00397D8C" w:rsidP="00E6474B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Протяженность улично-дорожной сети в населенных пунктах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D8C" w:rsidRPr="00C0754F" w:rsidRDefault="00397D8C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км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D8C" w:rsidRPr="00C0754F" w:rsidRDefault="00397D8C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19,95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D8C" w:rsidRPr="00C0754F" w:rsidRDefault="00397D8C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64,69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D8C" w:rsidRPr="00C0754F" w:rsidRDefault="00397D8C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64,69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lang w:val="en-US"/>
              </w:rPr>
            </w:pPr>
            <w:r w:rsidRPr="00C0754F">
              <w:rPr>
                <w:rFonts w:ascii="Arial" w:hAnsi="Arial" w:cs="Arial"/>
                <w:lang w:val="en-US"/>
              </w:rPr>
              <w:t>VI</w:t>
            </w:r>
          </w:p>
        </w:tc>
        <w:tc>
          <w:tcPr>
            <w:tcW w:w="46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</w:rPr>
              <w:t>ИНЖЕНЕРНАЯ ИНФРАСТРУКТУРА</w:t>
            </w:r>
          </w:p>
        </w:tc>
      </w:tr>
      <w:tr w:rsidR="005B407D" w:rsidRPr="00C0754F" w:rsidTr="005B407D">
        <w:trPr>
          <w:trHeight w:val="21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</w:rPr>
              <w:t>Электроснабжение</w:t>
            </w:r>
          </w:p>
        </w:tc>
      </w:tr>
      <w:tr w:rsidR="00292313" w:rsidRPr="00C0754F" w:rsidTr="005B407D">
        <w:trPr>
          <w:trHeight w:val="325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313" w:rsidRPr="00C0754F" w:rsidRDefault="00292313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6.1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313" w:rsidRPr="00C0754F" w:rsidRDefault="00292313" w:rsidP="00E6474B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Протяженность сетей всего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313" w:rsidRPr="00C0754F" w:rsidRDefault="00292313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км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313" w:rsidRPr="00292313" w:rsidRDefault="00292313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292313">
              <w:rPr>
                <w:rFonts w:ascii="Arial" w:hAnsi="Arial" w:cs="Arial"/>
                <w:b w:val="0"/>
              </w:rPr>
              <w:t>56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313" w:rsidRPr="00292313" w:rsidRDefault="00292313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292313">
              <w:rPr>
                <w:rFonts w:ascii="Arial" w:hAnsi="Arial" w:cs="Arial"/>
                <w:b w:val="0"/>
              </w:rPr>
              <w:t>56,51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313" w:rsidRPr="00292313" w:rsidRDefault="00292313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292313">
              <w:rPr>
                <w:rFonts w:ascii="Arial" w:hAnsi="Arial" w:cs="Arial"/>
                <w:b w:val="0"/>
              </w:rPr>
              <w:t>59,01</w:t>
            </w:r>
          </w:p>
        </w:tc>
      </w:tr>
      <w:tr w:rsidR="00292313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313" w:rsidRPr="00C0754F" w:rsidRDefault="00292313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6.2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313" w:rsidRPr="00C0754F" w:rsidRDefault="00292313" w:rsidP="00E6474B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 xml:space="preserve">в том </w:t>
            </w:r>
            <w:proofErr w:type="gramStart"/>
            <w:r w:rsidRPr="00C0754F">
              <w:rPr>
                <w:rFonts w:ascii="Arial" w:hAnsi="Arial" w:cs="Arial"/>
                <w:b w:val="0"/>
              </w:rPr>
              <w:t xml:space="preserve">числе:   </w:t>
            </w:r>
            <w:proofErr w:type="gramEnd"/>
            <w:r w:rsidRPr="00C0754F">
              <w:rPr>
                <w:rFonts w:ascii="Arial" w:hAnsi="Arial" w:cs="Arial"/>
                <w:b w:val="0"/>
              </w:rPr>
              <w:t xml:space="preserve">                       10 кВ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313" w:rsidRPr="00C0754F" w:rsidRDefault="00292313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км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313" w:rsidRPr="00292313" w:rsidRDefault="00292313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292313">
              <w:rPr>
                <w:rFonts w:ascii="Arial" w:hAnsi="Arial" w:cs="Arial"/>
                <w:b w:val="0"/>
              </w:rPr>
              <w:t>38,8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313" w:rsidRPr="00292313" w:rsidRDefault="00292313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292313">
              <w:rPr>
                <w:rFonts w:ascii="Arial" w:hAnsi="Arial" w:cs="Arial"/>
                <w:b w:val="0"/>
              </w:rPr>
              <w:t>39,31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313" w:rsidRPr="00292313" w:rsidRDefault="00292313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292313">
              <w:rPr>
                <w:rFonts w:ascii="Arial" w:hAnsi="Arial" w:cs="Arial"/>
                <w:b w:val="0"/>
              </w:rPr>
              <w:t>41,81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6.3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-28"/>
              <w:jc w:val="left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 xml:space="preserve">                                             110 кВ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км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17,2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17,2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17,2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6.4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 xml:space="preserve">Количество ПС на территории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единиц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-</w:t>
            </w:r>
          </w:p>
        </w:tc>
      </w:tr>
      <w:tr w:rsidR="005B407D" w:rsidRPr="00C0754F" w:rsidTr="005B407D">
        <w:trPr>
          <w:trHeight w:val="345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6.5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 xml:space="preserve">в том </w:t>
            </w:r>
            <w:proofErr w:type="gramStart"/>
            <w:r w:rsidRPr="00C0754F">
              <w:rPr>
                <w:rFonts w:ascii="Arial" w:hAnsi="Arial" w:cs="Arial"/>
                <w:b w:val="0"/>
              </w:rPr>
              <w:t xml:space="preserve">числе:   </w:t>
            </w:r>
            <w:proofErr w:type="gramEnd"/>
            <w:r w:rsidRPr="00C0754F">
              <w:rPr>
                <w:rFonts w:ascii="Arial" w:hAnsi="Arial" w:cs="Arial"/>
                <w:b w:val="0"/>
              </w:rPr>
              <w:t xml:space="preserve">                       35 кВ                  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единиц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-</w:t>
            </w:r>
          </w:p>
        </w:tc>
      </w:tr>
      <w:tr w:rsidR="005B407D" w:rsidRPr="00C0754F" w:rsidTr="005B407D">
        <w:trPr>
          <w:trHeight w:val="1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</w:rPr>
              <w:t>Водоснабжение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f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754F">
              <w:rPr>
                <w:rFonts w:ascii="Arial" w:hAnsi="Arial" w:cs="Arial"/>
                <w:b w:val="0"/>
                <w:sz w:val="20"/>
              </w:rPr>
              <w:t>6.6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Водопотребление – всего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куб. м./</w:t>
            </w:r>
          </w:p>
          <w:p w:rsidR="005B407D" w:rsidRPr="00C0754F" w:rsidRDefault="005B407D" w:rsidP="00E6474B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1001,3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2042,21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C0754F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6.7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e"/>
              <w:spacing w:line="240" w:lineRule="auto"/>
              <w:ind w:left="1443" w:right="-28" w:hanging="144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 xml:space="preserve">в том </w:t>
            </w:r>
            <w:proofErr w:type="gramStart"/>
            <w:r w:rsidRPr="00C0754F">
              <w:rPr>
                <w:rFonts w:ascii="Arial" w:hAnsi="Arial" w:cs="Arial"/>
                <w:sz w:val="20"/>
                <w:szCs w:val="20"/>
              </w:rPr>
              <w:t xml:space="preserve">числе:   </w:t>
            </w:r>
            <w:proofErr w:type="gramEnd"/>
            <w:r w:rsidRPr="00C0754F">
              <w:rPr>
                <w:rFonts w:ascii="Arial" w:hAnsi="Arial" w:cs="Arial"/>
                <w:sz w:val="20"/>
                <w:szCs w:val="20"/>
              </w:rPr>
              <w:t xml:space="preserve"> - на хозяйственно-питьевые нужды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куб. м./</w:t>
            </w:r>
          </w:p>
          <w:p w:rsidR="005B407D" w:rsidRPr="00C0754F" w:rsidRDefault="005B407D" w:rsidP="00E6474B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223,26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809,64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C0754F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6.8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e"/>
              <w:spacing w:line="240" w:lineRule="auto"/>
              <w:ind w:left="144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- на производственные нужды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куб. м./</w:t>
            </w:r>
          </w:p>
          <w:p w:rsidR="005B407D" w:rsidRPr="00C0754F" w:rsidRDefault="005B407D" w:rsidP="00E6474B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17,66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85,21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C0754F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6.9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Производительность водозаборных сооружений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куб. м./</w:t>
            </w:r>
          </w:p>
          <w:p w:rsidR="005B407D" w:rsidRPr="00C0754F" w:rsidRDefault="005B407D" w:rsidP="00E6474B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810,00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2285,00</w:t>
            </w:r>
          </w:p>
        </w:tc>
      </w:tr>
      <w:tr w:rsidR="005B407D" w:rsidRPr="00C0754F" w:rsidTr="005B407D">
        <w:trPr>
          <w:trHeight w:val="281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C0754F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6.10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Протяженность сетей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14,30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18,</w:t>
            </w:r>
            <w:r w:rsidR="0029231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292313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32,66</w:t>
            </w:r>
          </w:p>
        </w:tc>
      </w:tr>
      <w:tr w:rsidR="005B407D" w:rsidRPr="00C0754F" w:rsidTr="005B407D">
        <w:trPr>
          <w:trHeight w:val="28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54F">
              <w:rPr>
                <w:rFonts w:ascii="Arial" w:hAnsi="Arial" w:cs="Arial"/>
                <w:b/>
                <w:sz w:val="20"/>
                <w:szCs w:val="20"/>
              </w:rPr>
              <w:t>Противопожарное водоснабжение</w:t>
            </w:r>
          </w:p>
        </w:tc>
      </w:tr>
      <w:tr w:rsidR="005B407D" w:rsidRPr="00C0754F" w:rsidTr="005B407D">
        <w:trPr>
          <w:trHeight w:val="281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C0754F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6.11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07D" w:rsidRPr="00C0754F" w:rsidRDefault="005B407D" w:rsidP="00E64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Пожарный водоем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5B407D" w:rsidRPr="00C0754F" w:rsidTr="005B407D">
        <w:trPr>
          <w:trHeight w:val="281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C0754F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6.12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07D" w:rsidRPr="00C0754F" w:rsidRDefault="005B407D" w:rsidP="00E647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Пожарный гидрант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292313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5B407D" w:rsidRPr="00C0754F" w:rsidTr="005B407D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b/>
                <w:sz w:val="20"/>
                <w:szCs w:val="20"/>
              </w:rPr>
              <w:t>Водоотведение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C0754F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6.13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Общее поступление сточных вод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тыс. куб. м./</w:t>
            </w:r>
          </w:p>
          <w:p w:rsidR="005B407D" w:rsidRPr="00C0754F" w:rsidRDefault="005B407D" w:rsidP="00E6474B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58,65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233,02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C0754F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6.14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e"/>
              <w:spacing w:line="240" w:lineRule="auto"/>
              <w:ind w:right="-28" w:firstLine="2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в том числе: - хозяйственно-бытовые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тыс. куб. м./</w:t>
            </w:r>
          </w:p>
          <w:p w:rsidR="005B407D" w:rsidRPr="00C0754F" w:rsidRDefault="005B407D" w:rsidP="00E6474B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53,15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199,15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C0754F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6.15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e"/>
              <w:spacing w:line="240" w:lineRule="auto"/>
              <w:ind w:left="1726" w:right="-28" w:hanging="283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 xml:space="preserve">- производственные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тыс. куб. м./</w:t>
            </w:r>
          </w:p>
          <w:p w:rsidR="005B407D" w:rsidRPr="00C0754F" w:rsidRDefault="005B407D" w:rsidP="00E6474B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4,12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28,22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C0754F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6.16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Производительность очистных сооружений канализации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тыс. куб. м./</w:t>
            </w:r>
          </w:p>
          <w:p w:rsidR="005B407D" w:rsidRPr="00C0754F" w:rsidRDefault="005B407D" w:rsidP="00E6474B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146,00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146,00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C0754F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6.17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Протяженность сетей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e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2,</w:t>
            </w:r>
            <w:r w:rsidR="0029231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292313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</w:t>
            </w:r>
          </w:p>
        </w:tc>
      </w:tr>
      <w:tr w:rsidR="005B407D" w:rsidRPr="00C0754F" w:rsidTr="005B407D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54F">
              <w:rPr>
                <w:rFonts w:ascii="Arial" w:hAnsi="Arial" w:cs="Arial"/>
                <w:b/>
                <w:sz w:val="20"/>
                <w:szCs w:val="20"/>
              </w:rPr>
              <w:t>Газоснабжение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C0754F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6.18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Протяженность магистрального газопровода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9,0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9,0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9,0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C0754F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6.19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 xml:space="preserve">Протяженность сетей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11,0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32,2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32,4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C0754F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6.20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Количество ГРС на территории поселения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af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C0754F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6.21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Количество ГРП, ГРПБ и ГРПШ на территории поселения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54F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54F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</w:tr>
      <w:tr w:rsidR="005B407D" w:rsidRPr="00C0754F" w:rsidTr="005B407D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Cs w:val="0"/>
              </w:rPr>
            </w:pPr>
            <w:r w:rsidRPr="00C0754F">
              <w:rPr>
                <w:rFonts w:ascii="Arial" w:hAnsi="Arial" w:cs="Arial"/>
                <w:lang w:val="en-US"/>
              </w:rPr>
              <w:t>VII</w:t>
            </w:r>
          </w:p>
        </w:tc>
        <w:tc>
          <w:tcPr>
            <w:tcW w:w="46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  <w:bCs w:val="0"/>
              </w:rPr>
            </w:pPr>
            <w:r w:rsidRPr="00C0754F">
              <w:rPr>
                <w:rFonts w:ascii="Arial" w:hAnsi="Arial" w:cs="Arial"/>
              </w:rPr>
              <w:t>РИТУАЛЬНОЕ ОБСЛУЖИВАНИЕ НАСЕЛЕНИЯ</w:t>
            </w:r>
          </w:p>
        </w:tc>
      </w:tr>
      <w:tr w:rsidR="005B407D" w:rsidRPr="00C0754F" w:rsidTr="005B407D">
        <w:trPr>
          <w:trHeight w:val="183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7.1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jc w:val="left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Общее количество кладбищ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единиц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07D" w:rsidRPr="00C0754F" w:rsidRDefault="005B407D" w:rsidP="00E6474B">
            <w:pPr>
              <w:pStyle w:val="4"/>
              <w:ind w:right="0"/>
              <w:rPr>
                <w:rFonts w:ascii="Arial" w:hAnsi="Arial" w:cs="Arial"/>
                <w:b w:val="0"/>
              </w:rPr>
            </w:pPr>
            <w:r w:rsidRPr="00C0754F">
              <w:rPr>
                <w:rFonts w:ascii="Arial" w:hAnsi="Arial" w:cs="Arial"/>
                <w:b w:val="0"/>
              </w:rPr>
              <w:t>3</w:t>
            </w:r>
          </w:p>
        </w:tc>
      </w:tr>
    </w:tbl>
    <w:p w:rsidR="00D054EB" w:rsidRPr="00FD5F7A" w:rsidRDefault="00D054EB" w:rsidP="004B28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054EB" w:rsidRPr="00FD5F7A" w:rsidRDefault="00D054EB" w:rsidP="004B28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054EB" w:rsidRPr="00FD5F7A" w:rsidRDefault="00D054EB" w:rsidP="004B28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  <w:sectPr w:rsidR="00D054EB" w:rsidRPr="00FD5F7A" w:rsidSect="005169D7">
          <w:headerReference w:type="default" r:id="rId21"/>
          <w:footerReference w:type="default" r:id="rId2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647" w:rsidRPr="00FD5F7A" w:rsidRDefault="00F76647" w:rsidP="00F779E9">
      <w:pPr>
        <w:pStyle w:val="1"/>
        <w:jc w:val="center"/>
        <w:rPr>
          <w:rFonts w:ascii="Arial" w:hAnsi="Arial" w:cs="Arial"/>
          <w:bCs w:val="0"/>
          <w:color w:val="auto"/>
          <w:spacing w:val="20"/>
          <w:sz w:val="32"/>
          <w:szCs w:val="32"/>
        </w:rPr>
      </w:pPr>
      <w:bookmarkStart w:id="21" w:name="_Toc374032699"/>
      <w:r w:rsidRPr="00FD5F7A">
        <w:rPr>
          <w:rFonts w:ascii="Arial" w:hAnsi="Arial" w:cs="Arial"/>
          <w:bCs w:val="0"/>
          <w:color w:val="auto"/>
          <w:spacing w:val="20"/>
          <w:sz w:val="32"/>
          <w:szCs w:val="32"/>
        </w:rPr>
        <w:lastRenderedPageBreak/>
        <w:t xml:space="preserve">ПРИЛОЖЕНИЕ </w:t>
      </w:r>
      <w:r w:rsidR="00E86C55" w:rsidRPr="00FD5F7A">
        <w:rPr>
          <w:rFonts w:ascii="Arial" w:hAnsi="Arial" w:cs="Arial"/>
          <w:bCs w:val="0"/>
          <w:color w:val="auto"/>
          <w:spacing w:val="20"/>
          <w:sz w:val="32"/>
          <w:szCs w:val="32"/>
        </w:rPr>
        <w:t>А</w:t>
      </w:r>
      <w:bookmarkEnd w:id="21"/>
    </w:p>
    <w:p w:rsidR="00E86C55" w:rsidRPr="00FD5F7A" w:rsidRDefault="00F779E9" w:rsidP="00E151F6">
      <w:pPr>
        <w:tabs>
          <w:tab w:val="left" w:pos="432"/>
        </w:tabs>
        <w:spacing w:after="0" w:line="360" w:lineRule="auto"/>
        <w:jc w:val="center"/>
        <w:rPr>
          <w:rFonts w:ascii="Arial" w:hAnsi="Arial" w:cs="Arial"/>
        </w:rPr>
      </w:pPr>
      <w:r w:rsidRPr="00FD5F7A">
        <w:rPr>
          <w:rFonts w:ascii="Arial" w:hAnsi="Arial" w:cs="Arial"/>
          <w:b/>
          <w:sz w:val="24"/>
          <w:szCs w:val="24"/>
        </w:rPr>
        <w:t>Изменение границ населенных пунктов</w:t>
      </w:r>
    </w:p>
    <w:p w:rsidR="0021186F" w:rsidRPr="00FD5F7A" w:rsidRDefault="00557084" w:rsidP="003E7754">
      <w:pPr>
        <w:tabs>
          <w:tab w:val="left" w:pos="432"/>
        </w:tabs>
        <w:spacing w:after="0" w:line="360" w:lineRule="auto"/>
        <w:rPr>
          <w:rFonts w:ascii="Arial" w:hAnsi="Arial" w:cs="Arial"/>
        </w:rPr>
        <w:sectPr w:rsidR="0021186F" w:rsidRPr="00FD5F7A" w:rsidSect="00F779E9">
          <w:headerReference w:type="default" r:id="rId23"/>
          <w:footerReference w:type="default" r:id="rId24"/>
          <w:pgSz w:w="11907" w:h="16839" w:code="9"/>
          <w:pgMar w:top="851" w:right="851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</w:rPr>
        <w:drawing>
          <wp:inline distT="0" distB="0" distL="0" distR="0">
            <wp:extent cx="5943600" cy="7791450"/>
            <wp:effectExtent l="0" t="0" r="0" b="0"/>
            <wp:docPr id="2" name="Рисунок 2" descr="D:\Work\ГП_Воскресенский_район 2013-23\ГП\16_Рендеры\Картинки для 1 тома\Капустихинский сс\07.05.2015\д.Площаниха, д.Бахариха, д.Черныши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ГП_Воскресенский_район 2013-23\ГП\16_Рендеры\Картинки для 1 тома\Капустихинский сс\07.05.2015\д.Площаниха, д.Бахариха, д.Чернышиха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2" w:name="_GoBack"/>
      <w:bookmarkEnd w:id="22"/>
    </w:p>
    <w:p w:rsidR="007E230E" w:rsidRPr="00FD5F7A" w:rsidRDefault="00B2371A" w:rsidP="003E7754">
      <w:pPr>
        <w:tabs>
          <w:tab w:val="left" w:pos="432"/>
        </w:tabs>
        <w:spacing w:after="0"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934075" cy="6810375"/>
            <wp:effectExtent l="0" t="0" r="0" b="0"/>
            <wp:docPr id="6" name="Рисунок 6" descr="D:\Work\ГП_Воскресенский_район 2013-23\ГП\16_Рендеры\Картинки для 1 тома\Капустихинский сс\07.05.2015\д.Усиха, д.Капусти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\ГП_Воскресенский_район 2013-23\ГП\16_Рендеры\Картинки для 1 тома\Капустихинский сс\07.05.2015\д.Усиха, д.Капустиха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30E" w:rsidRPr="00FD5F7A" w:rsidRDefault="007E230E" w:rsidP="003E7754">
      <w:pPr>
        <w:tabs>
          <w:tab w:val="left" w:pos="432"/>
        </w:tabs>
        <w:spacing w:after="0" w:line="360" w:lineRule="auto"/>
        <w:rPr>
          <w:rFonts w:ascii="Arial" w:hAnsi="Arial" w:cs="Arial"/>
          <w:noProof/>
        </w:rPr>
      </w:pPr>
    </w:p>
    <w:tbl>
      <w:tblPr>
        <w:tblStyle w:val="a4"/>
        <w:tblW w:w="14885" w:type="dxa"/>
        <w:tblInd w:w="-3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1"/>
        <w:gridCol w:w="6514"/>
      </w:tblGrid>
      <w:tr w:rsidR="007E230E" w:rsidRPr="00FD5F7A" w:rsidTr="007E230E">
        <w:tc>
          <w:tcPr>
            <w:tcW w:w="8371" w:type="dxa"/>
          </w:tcPr>
          <w:p w:rsidR="007E230E" w:rsidRPr="00FD5F7A" w:rsidRDefault="007E230E" w:rsidP="003E7754">
            <w:pPr>
              <w:tabs>
                <w:tab w:val="left" w:pos="432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6514" w:type="dxa"/>
          </w:tcPr>
          <w:p w:rsidR="007E230E" w:rsidRPr="00FD5F7A" w:rsidRDefault="007E230E" w:rsidP="003E7754">
            <w:pPr>
              <w:tabs>
                <w:tab w:val="left" w:pos="432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7E230E" w:rsidRPr="00FD5F7A" w:rsidRDefault="007E230E" w:rsidP="003E7754">
      <w:pPr>
        <w:tabs>
          <w:tab w:val="left" w:pos="432"/>
        </w:tabs>
        <w:spacing w:after="0" w:line="360" w:lineRule="auto"/>
        <w:rPr>
          <w:rFonts w:ascii="Arial" w:hAnsi="Arial" w:cs="Arial"/>
          <w:noProof/>
        </w:rPr>
      </w:pPr>
    </w:p>
    <w:p w:rsidR="00E86C55" w:rsidRPr="00FD5F7A" w:rsidRDefault="00E86C55" w:rsidP="003E7754">
      <w:pPr>
        <w:tabs>
          <w:tab w:val="left" w:pos="432"/>
        </w:tabs>
        <w:spacing w:after="0" w:line="360" w:lineRule="auto"/>
        <w:rPr>
          <w:rFonts w:ascii="Arial" w:hAnsi="Arial" w:cs="Arial"/>
          <w:noProof/>
        </w:rPr>
      </w:pPr>
    </w:p>
    <w:sectPr w:rsidR="00E86C55" w:rsidRPr="00FD5F7A" w:rsidSect="00E86C55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376" w:rsidRDefault="00215376" w:rsidP="00555D92">
      <w:pPr>
        <w:spacing w:after="0" w:line="240" w:lineRule="auto"/>
      </w:pPr>
      <w:r>
        <w:separator/>
      </w:r>
    </w:p>
  </w:endnote>
  <w:endnote w:type="continuationSeparator" w:id="0">
    <w:p w:rsidR="00215376" w:rsidRDefault="00215376" w:rsidP="0055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iosC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A4" w:rsidRDefault="00E722A4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A4" w:rsidRPr="00A25E74" w:rsidRDefault="00E722A4" w:rsidP="00CA1CFA">
    <w:pPr>
      <w:jc w:val="center"/>
      <w:rPr>
        <w:rFonts w:ascii="Arial" w:hAnsi="Arial" w:cs="Arial"/>
        <w:b/>
      </w:rPr>
    </w:pPr>
    <w:r w:rsidRPr="00A25E74">
      <w:rPr>
        <w:rFonts w:ascii="Arial" w:hAnsi="Arial" w:cs="Arial"/>
        <w:b/>
      </w:rPr>
      <w:fldChar w:fldCharType="begin"/>
    </w:r>
    <w:r w:rsidRPr="00A25E74">
      <w:rPr>
        <w:rFonts w:ascii="Arial" w:hAnsi="Arial" w:cs="Arial"/>
        <w:b/>
      </w:rPr>
      <w:instrText>PAGE    \* MERGEFORMAT</w:instrText>
    </w:r>
    <w:r w:rsidRPr="00A25E74">
      <w:rPr>
        <w:rFonts w:ascii="Arial" w:hAnsi="Arial" w:cs="Arial"/>
        <w:b/>
      </w:rPr>
      <w:fldChar w:fldCharType="separate"/>
    </w:r>
    <w:r w:rsidR="005A331E">
      <w:rPr>
        <w:rFonts w:ascii="Arial" w:hAnsi="Arial" w:cs="Arial"/>
        <w:b/>
        <w:noProof/>
      </w:rPr>
      <w:t>5</w:t>
    </w:r>
    <w:r w:rsidRPr="00A25E74">
      <w:rPr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760237"/>
      <w:docPartObj>
        <w:docPartGallery w:val="Page Numbers (Bottom of Page)"/>
        <w:docPartUnique/>
      </w:docPartObj>
    </w:sdtPr>
    <w:sdtEndPr/>
    <w:sdtContent>
      <w:p w:rsidR="00E722A4" w:rsidRDefault="00E722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084">
          <w:rPr>
            <w:noProof/>
          </w:rPr>
          <w:t>24</w:t>
        </w:r>
        <w:r>
          <w:fldChar w:fldCharType="end"/>
        </w:r>
      </w:p>
    </w:sdtContent>
  </w:sdt>
  <w:p w:rsidR="00E722A4" w:rsidRPr="00900374" w:rsidRDefault="00E722A4" w:rsidP="00900374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494992"/>
      <w:docPartObj>
        <w:docPartGallery w:val="Page Numbers (Bottom of Page)"/>
        <w:docPartUnique/>
      </w:docPartObj>
    </w:sdtPr>
    <w:sdtEndPr/>
    <w:sdtContent>
      <w:p w:rsidR="00E722A4" w:rsidRDefault="00E722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084">
          <w:rPr>
            <w:noProof/>
          </w:rPr>
          <w:t>32</w:t>
        </w:r>
        <w:r>
          <w:fldChar w:fldCharType="end"/>
        </w:r>
      </w:p>
    </w:sdtContent>
  </w:sdt>
  <w:p w:rsidR="00E722A4" w:rsidRPr="00900374" w:rsidRDefault="00E722A4" w:rsidP="00900374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A4" w:rsidRPr="00900374" w:rsidRDefault="00215376" w:rsidP="00900374">
    <w:pPr>
      <w:pStyle w:val="a9"/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2054" type="#_x0000_t185" style="position:absolute;margin-left:295.5pt;margin-top:803.8pt;width:46.8pt;height:18.8pt;z-index:251657216;visibility:visible;mso-position-horizontal-relative:page;mso-position-vertical-relative:page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" adj="0" filled="t" stroked="f" strokeweight="2.25pt">
          <v:textbox inset=",0,,0">
            <w:txbxContent>
              <w:p w:rsidR="00E722A4" w:rsidRPr="00A25E74" w:rsidRDefault="00E722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A25E74">
                  <w:rPr>
                    <w:rFonts w:ascii="Arial" w:hAnsi="Arial" w:cs="Arial"/>
                    <w:b/>
                  </w:rPr>
                  <w:fldChar w:fldCharType="begin"/>
                </w:r>
                <w:r w:rsidRPr="00A25E74">
                  <w:rPr>
                    <w:rFonts w:ascii="Arial" w:hAnsi="Arial" w:cs="Arial"/>
                    <w:b/>
                  </w:rPr>
                  <w:instrText>PAGE    \* MERGEFORMAT</w:instrText>
                </w:r>
                <w:r w:rsidRPr="00A25E74">
                  <w:rPr>
                    <w:rFonts w:ascii="Arial" w:hAnsi="Arial" w:cs="Arial"/>
                    <w:b/>
                  </w:rPr>
                  <w:fldChar w:fldCharType="separate"/>
                </w:r>
                <w:r w:rsidR="00557084">
                  <w:rPr>
                    <w:rFonts w:ascii="Arial" w:hAnsi="Arial" w:cs="Arial"/>
                    <w:b/>
                    <w:noProof/>
                  </w:rPr>
                  <w:t>34</w:t>
                </w:r>
                <w:r w:rsidRPr="00A25E74">
                  <w:rPr>
                    <w:rFonts w:ascii="Arial" w:hAnsi="Arial" w:cs="Arial"/>
                    <w:b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7"/>
      <w:gridCol w:w="957"/>
      <w:gridCol w:w="4307"/>
    </w:tblGrid>
    <w:tr w:rsidR="00E722A4" w:rsidRPr="00D47214" w:rsidTr="00B6037A">
      <w:trPr>
        <w:trHeight w:val="151"/>
      </w:trPr>
      <w:tc>
        <w:tcPr>
          <w:tcW w:w="2250" w:type="pct"/>
        </w:tcPr>
        <w:p w:rsidR="00E722A4" w:rsidRDefault="00E722A4">
          <w:pPr>
            <w:pStyle w:val="a7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722A4" w:rsidRPr="00F75BA9" w:rsidRDefault="00E722A4" w:rsidP="00AD013E">
          <w:pPr>
            <w:pStyle w:val="ab"/>
            <w:jc w:val="center"/>
            <w:rPr>
              <w:rFonts w:ascii="Arial" w:hAnsi="Arial" w:cs="Arial"/>
            </w:rPr>
          </w:pPr>
          <w:r w:rsidRPr="00F75BA9">
            <w:rPr>
              <w:rFonts w:ascii="Arial" w:hAnsi="Arial" w:cs="Arial"/>
            </w:rPr>
            <w:fldChar w:fldCharType="begin"/>
          </w:r>
          <w:r w:rsidRPr="00F75BA9">
            <w:rPr>
              <w:rFonts w:ascii="Arial" w:hAnsi="Arial" w:cs="Arial"/>
            </w:rPr>
            <w:instrText xml:space="preserve"> PAGE  \* MERGEFORMAT </w:instrText>
          </w:r>
          <w:r w:rsidRPr="00F75BA9">
            <w:rPr>
              <w:rFonts w:ascii="Arial" w:hAnsi="Arial" w:cs="Arial"/>
            </w:rPr>
            <w:fldChar w:fldCharType="separate"/>
          </w:r>
          <w:r w:rsidR="00557084">
            <w:rPr>
              <w:rFonts w:ascii="Arial" w:hAnsi="Arial" w:cs="Arial"/>
              <w:noProof/>
            </w:rPr>
            <w:t>36</w:t>
          </w:r>
          <w:r w:rsidRPr="00F75BA9">
            <w:rPr>
              <w:rFonts w:ascii="Arial" w:hAnsi="Arial" w:cs="Arial"/>
            </w:rPr>
            <w:fldChar w:fldCharType="end"/>
          </w:r>
        </w:p>
      </w:tc>
      <w:tc>
        <w:tcPr>
          <w:tcW w:w="2250" w:type="pct"/>
        </w:tcPr>
        <w:p w:rsidR="00E722A4" w:rsidRDefault="00E722A4">
          <w:pPr>
            <w:pStyle w:val="a7"/>
            <w:rPr>
              <w:rFonts w:ascii="Cambria" w:hAnsi="Cambria"/>
              <w:b/>
              <w:bCs/>
            </w:rPr>
          </w:pPr>
        </w:p>
      </w:tc>
    </w:tr>
    <w:tr w:rsidR="00E722A4" w:rsidRPr="00D47214" w:rsidTr="00B6037A">
      <w:trPr>
        <w:trHeight w:val="150"/>
      </w:trPr>
      <w:tc>
        <w:tcPr>
          <w:tcW w:w="2250" w:type="pct"/>
        </w:tcPr>
        <w:p w:rsidR="00E722A4" w:rsidRDefault="00E722A4">
          <w:pPr>
            <w:pStyle w:val="a7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E722A4" w:rsidRDefault="00E722A4">
          <w:pPr>
            <w:pStyle w:val="a7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</w:tcPr>
        <w:p w:rsidR="00E722A4" w:rsidRDefault="00E722A4">
          <w:pPr>
            <w:pStyle w:val="a7"/>
            <w:rPr>
              <w:rFonts w:ascii="Cambria" w:hAnsi="Cambria"/>
              <w:b/>
              <w:bCs/>
            </w:rPr>
          </w:pPr>
        </w:p>
      </w:tc>
    </w:tr>
  </w:tbl>
  <w:p w:rsidR="00E722A4" w:rsidRDefault="00E722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376" w:rsidRDefault="00215376" w:rsidP="00555D92">
      <w:pPr>
        <w:spacing w:after="0" w:line="240" w:lineRule="auto"/>
      </w:pPr>
      <w:r>
        <w:separator/>
      </w:r>
    </w:p>
  </w:footnote>
  <w:footnote w:type="continuationSeparator" w:id="0">
    <w:p w:rsidR="00215376" w:rsidRDefault="00215376" w:rsidP="0055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8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562"/>
    </w:tblGrid>
    <w:tr w:rsidR="00E722A4" w:rsidRPr="00A25E74" w:rsidTr="00B42972">
      <w:tc>
        <w:tcPr>
          <w:tcW w:w="5000" w:type="pct"/>
        </w:tcPr>
        <w:p w:rsidR="00E722A4" w:rsidRPr="0015531A" w:rsidRDefault="00E722A4" w:rsidP="00B42972">
          <w:pPr>
            <w:pStyle w:val="a7"/>
            <w:tabs>
              <w:tab w:val="clear" w:pos="9355"/>
              <w:tab w:val="left" w:pos="4677"/>
            </w:tabs>
            <w:jc w:val="right"/>
            <w:rPr>
              <w:rFonts w:ascii="Cambria" w:hAnsi="Cambria"/>
              <w:b/>
              <w:color w:val="548DD4"/>
              <w:sz w:val="28"/>
              <w:szCs w:val="28"/>
            </w:rPr>
          </w:pPr>
          <w:r w:rsidRPr="0015531A">
            <w:rPr>
              <w:rFonts w:ascii="Arial" w:hAnsi="Arial" w:cs="Arial"/>
              <w:b/>
              <w:color w:val="548DD4"/>
              <w:sz w:val="28"/>
              <w:szCs w:val="28"/>
            </w:rPr>
            <w:t>СОДЕРЖАНИЕ</w:t>
          </w:r>
        </w:p>
      </w:tc>
    </w:tr>
  </w:tbl>
  <w:p w:rsidR="00E722A4" w:rsidRDefault="00E722A4" w:rsidP="009003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8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562"/>
    </w:tblGrid>
    <w:tr w:rsidR="00E722A4" w:rsidRPr="0015531A" w:rsidTr="00B42972">
      <w:tc>
        <w:tcPr>
          <w:tcW w:w="5000" w:type="pct"/>
        </w:tcPr>
        <w:p w:rsidR="00E722A4" w:rsidRPr="0015531A" w:rsidRDefault="00E722A4" w:rsidP="00B42972">
          <w:pPr>
            <w:pStyle w:val="a7"/>
            <w:tabs>
              <w:tab w:val="clear" w:pos="9355"/>
              <w:tab w:val="left" w:pos="4677"/>
            </w:tabs>
            <w:jc w:val="right"/>
            <w:rPr>
              <w:rFonts w:ascii="Cambria" w:hAnsi="Cambria"/>
              <w:b/>
              <w:color w:val="548DD4"/>
              <w:sz w:val="28"/>
              <w:szCs w:val="28"/>
            </w:rPr>
          </w:pPr>
          <w:r w:rsidRPr="0015531A">
            <w:rPr>
              <w:rFonts w:ascii="Arial" w:hAnsi="Arial" w:cs="Arial"/>
              <w:b/>
              <w:color w:val="548DD4"/>
              <w:sz w:val="28"/>
              <w:szCs w:val="28"/>
            </w:rPr>
            <w:t>РАЗДЕЛ 1</w:t>
          </w:r>
        </w:p>
      </w:tc>
    </w:tr>
  </w:tbl>
  <w:p w:rsidR="00E722A4" w:rsidRDefault="00E722A4" w:rsidP="0090037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8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078"/>
    </w:tblGrid>
    <w:tr w:rsidR="00E722A4" w:rsidRPr="00A25E74" w:rsidTr="00B42972">
      <w:tc>
        <w:tcPr>
          <w:tcW w:w="5000" w:type="pct"/>
        </w:tcPr>
        <w:p w:rsidR="00E722A4" w:rsidRPr="0015531A" w:rsidRDefault="00E722A4" w:rsidP="00787F74">
          <w:pPr>
            <w:pStyle w:val="a7"/>
            <w:tabs>
              <w:tab w:val="clear" w:pos="9355"/>
              <w:tab w:val="left" w:pos="4677"/>
            </w:tabs>
            <w:jc w:val="right"/>
            <w:rPr>
              <w:rFonts w:ascii="Arial" w:hAnsi="Arial" w:cs="Arial"/>
              <w:b/>
              <w:color w:val="548DD4"/>
              <w:sz w:val="28"/>
              <w:szCs w:val="28"/>
              <w:lang w:val="en-US"/>
            </w:rPr>
          </w:pPr>
          <w:r w:rsidRPr="0015531A">
            <w:rPr>
              <w:rFonts w:ascii="Arial" w:hAnsi="Arial" w:cs="Arial"/>
              <w:b/>
              <w:color w:val="548DD4"/>
              <w:sz w:val="28"/>
              <w:szCs w:val="28"/>
            </w:rPr>
            <w:t xml:space="preserve">РАЗДЕЛ 2. ГЛАВА </w:t>
          </w:r>
          <w:r>
            <w:rPr>
              <w:rFonts w:ascii="Arial" w:hAnsi="Arial" w:cs="Arial"/>
              <w:b/>
              <w:color w:val="548DD4"/>
              <w:sz w:val="28"/>
              <w:szCs w:val="28"/>
              <w:lang w:val="en-US"/>
            </w:rPr>
            <w:t>2</w:t>
          </w:r>
        </w:p>
      </w:tc>
    </w:tr>
  </w:tbl>
  <w:p w:rsidR="00E722A4" w:rsidRPr="00A25E74" w:rsidRDefault="00E722A4" w:rsidP="0090037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8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705"/>
    </w:tblGrid>
    <w:tr w:rsidR="00E722A4" w:rsidRPr="008E39C3" w:rsidTr="008E39C3">
      <w:tc>
        <w:tcPr>
          <w:tcW w:w="5000" w:type="pct"/>
          <w:shd w:val="clear" w:color="auto" w:fill="auto"/>
        </w:tcPr>
        <w:p w:rsidR="00E722A4" w:rsidRPr="0015531A" w:rsidRDefault="00E722A4" w:rsidP="00BD3FD0">
          <w:pPr>
            <w:pStyle w:val="a7"/>
            <w:tabs>
              <w:tab w:val="clear" w:pos="9355"/>
              <w:tab w:val="left" w:pos="4677"/>
            </w:tabs>
            <w:jc w:val="right"/>
            <w:rPr>
              <w:rFonts w:ascii="Cambria" w:hAnsi="Cambria"/>
              <w:b/>
              <w:color w:val="548DD4"/>
              <w:sz w:val="28"/>
              <w:szCs w:val="28"/>
            </w:rPr>
          </w:pPr>
          <w:r w:rsidRPr="0015531A">
            <w:rPr>
              <w:rFonts w:ascii="Arial" w:hAnsi="Arial" w:cs="Arial"/>
              <w:b/>
              <w:color w:val="548DD4"/>
              <w:sz w:val="28"/>
              <w:szCs w:val="28"/>
            </w:rPr>
            <w:t>РАЗДЕЛ 2. ГЛАВА 3</w:t>
          </w:r>
        </w:p>
      </w:tc>
    </w:tr>
  </w:tbl>
  <w:p w:rsidR="00E722A4" w:rsidRDefault="00E722A4" w:rsidP="00900374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1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574"/>
    </w:tblGrid>
    <w:tr w:rsidR="00E722A4" w:rsidRPr="00A25E74" w:rsidTr="00372CCF">
      <w:tc>
        <w:tcPr>
          <w:tcW w:w="5000" w:type="pct"/>
        </w:tcPr>
        <w:p w:rsidR="00E722A4" w:rsidRPr="0015531A" w:rsidRDefault="00E722A4" w:rsidP="00964487">
          <w:pPr>
            <w:pStyle w:val="a7"/>
            <w:tabs>
              <w:tab w:val="clear" w:pos="9355"/>
              <w:tab w:val="left" w:pos="4677"/>
            </w:tabs>
            <w:jc w:val="right"/>
            <w:rPr>
              <w:rFonts w:ascii="Cambria" w:hAnsi="Cambria"/>
              <w:color w:val="548DD4"/>
              <w:sz w:val="28"/>
              <w:szCs w:val="28"/>
            </w:rPr>
          </w:pPr>
          <w:r w:rsidRPr="0015531A">
            <w:rPr>
              <w:rFonts w:ascii="Arial" w:hAnsi="Arial" w:cs="Arial"/>
              <w:b/>
              <w:color w:val="548DD4"/>
              <w:sz w:val="28"/>
              <w:szCs w:val="28"/>
            </w:rPr>
            <w:t>РАЗДЕЛ 3. ГЛАВА 2</w:t>
          </w:r>
        </w:p>
      </w:tc>
    </w:tr>
  </w:tbl>
  <w:p w:rsidR="00E722A4" w:rsidRDefault="00E722A4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8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562"/>
    </w:tblGrid>
    <w:tr w:rsidR="00E722A4" w:rsidRPr="00A25E74" w:rsidTr="00D95523">
      <w:tc>
        <w:tcPr>
          <w:tcW w:w="5000" w:type="pct"/>
        </w:tcPr>
        <w:p w:rsidR="00E722A4" w:rsidRPr="00787F74" w:rsidRDefault="00E722A4" w:rsidP="00787F74">
          <w:pPr>
            <w:pStyle w:val="a7"/>
            <w:tabs>
              <w:tab w:val="clear" w:pos="9355"/>
              <w:tab w:val="left" w:pos="4677"/>
            </w:tabs>
            <w:jc w:val="right"/>
            <w:rPr>
              <w:rFonts w:ascii="Cambria" w:hAnsi="Cambria"/>
              <w:color w:val="548DD4"/>
              <w:sz w:val="28"/>
              <w:szCs w:val="28"/>
              <w:lang w:val="en-US"/>
            </w:rPr>
          </w:pPr>
          <w:r w:rsidRPr="0015531A">
            <w:rPr>
              <w:rFonts w:ascii="Arial" w:hAnsi="Arial" w:cs="Arial"/>
              <w:b/>
              <w:color w:val="548DD4"/>
              <w:sz w:val="28"/>
              <w:szCs w:val="28"/>
            </w:rPr>
            <w:t xml:space="preserve">РАЗДЕЛ </w:t>
          </w:r>
          <w:r>
            <w:rPr>
              <w:rFonts w:ascii="Arial" w:hAnsi="Arial" w:cs="Arial"/>
              <w:b/>
              <w:color w:val="548DD4"/>
              <w:sz w:val="28"/>
              <w:szCs w:val="28"/>
              <w:lang w:val="en-US"/>
            </w:rPr>
            <w:t>3</w:t>
          </w:r>
        </w:p>
      </w:tc>
    </w:tr>
  </w:tbl>
  <w:p w:rsidR="00E722A4" w:rsidRDefault="00E722A4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432"/>
    </w:tblGrid>
    <w:tr w:rsidR="00E722A4" w:rsidRPr="00372CCF" w:rsidTr="00B6037A">
      <w:tc>
        <w:tcPr>
          <w:tcW w:w="5000" w:type="pct"/>
        </w:tcPr>
        <w:p w:rsidR="00E722A4" w:rsidRPr="00787F74" w:rsidRDefault="00E722A4" w:rsidP="00787F74">
          <w:pPr>
            <w:pStyle w:val="a7"/>
            <w:tabs>
              <w:tab w:val="clear" w:pos="9355"/>
              <w:tab w:val="left" w:pos="4677"/>
            </w:tabs>
            <w:jc w:val="right"/>
            <w:rPr>
              <w:rFonts w:ascii="Cambria" w:hAnsi="Cambria"/>
              <w:b/>
              <w:color w:val="548DD4"/>
              <w:sz w:val="28"/>
              <w:szCs w:val="28"/>
            </w:rPr>
          </w:pPr>
          <w:r w:rsidRPr="00372CCF">
            <w:rPr>
              <w:rFonts w:ascii="Arial" w:hAnsi="Arial" w:cs="Arial"/>
              <w:b/>
              <w:color w:val="548DD4"/>
              <w:sz w:val="28"/>
              <w:szCs w:val="28"/>
            </w:rPr>
            <w:t>ПРИЛОЖЕНИ</w:t>
          </w:r>
          <w:r>
            <w:rPr>
              <w:rFonts w:ascii="Arial" w:hAnsi="Arial" w:cs="Arial"/>
              <w:b/>
              <w:color w:val="548DD4"/>
              <w:sz w:val="28"/>
              <w:szCs w:val="28"/>
            </w:rPr>
            <w:t>Е</w:t>
          </w:r>
        </w:p>
      </w:tc>
    </w:tr>
  </w:tbl>
  <w:p w:rsidR="00E722A4" w:rsidRPr="00A25E74" w:rsidRDefault="00E722A4" w:rsidP="001C0D52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C21C3"/>
    <w:multiLevelType w:val="hybridMultilevel"/>
    <w:tmpl w:val="F3F6AA66"/>
    <w:lvl w:ilvl="0" w:tplc="33662D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1673B"/>
    <w:multiLevelType w:val="multilevel"/>
    <w:tmpl w:val="4B0EBD6E"/>
    <w:lvl w:ilvl="0">
      <w:start w:val="1"/>
      <w:numFmt w:val="bullet"/>
      <w:pStyle w:val="a"/>
      <w:lvlText w:val="·"/>
      <w:lvlJc w:val="left"/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rPr>
        <w:u w:val="singl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BFD6199"/>
    <w:multiLevelType w:val="hybridMultilevel"/>
    <w:tmpl w:val="A5007DC0"/>
    <w:lvl w:ilvl="0" w:tplc="867491B2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E5F4B9C"/>
    <w:multiLevelType w:val="hybridMultilevel"/>
    <w:tmpl w:val="AFBA2526"/>
    <w:lvl w:ilvl="0" w:tplc="33662DC4">
      <w:start w:val="1"/>
      <w:numFmt w:val="bullet"/>
      <w:lvlText w:val="–"/>
      <w:lvlJc w:val="left"/>
      <w:pPr>
        <w:ind w:left="106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B7E0D"/>
    <w:multiLevelType w:val="hybridMultilevel"/>
    <w:tmpl w:val="F2DEE97A"/>
    <w:lvl w:ilvl="0" w:tplc="51800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A48F0"/>
    <w:multiLevelType w:val="hybridMultilevel"/>
    <w:tmpl w:val="10109C1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116F6"/>
    <w:multiLevelType w:val="hybridMultilevel"/>
    <w:tmpl w:val="EBBE72CA"/>
    <w:lvl w:ilvl="0" w:tplc="86749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81B97"/>
    <w:multiLevelType w:val="hybridMultilevel"/>
    <w:tmpl w:val="30408180"/>
    <w:lvl w:ilvl="0" w:tplc="33662DC4">
      <w:start w:val="1"/>
      <w:numFmt w:val="bullet"/>
      <w:lvlText w:val="–"/>
      <w:lvlJc w:val="left"/>
      <w:pPr>
        <w:ind w:left="81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8">
    <w:nsid w:val="268B4A2D"/>
    <w:multiLevelType w:val="hybridMultilevel"/>
    <w:tmpl w:val="19040F0E"/>
    <w:lvl w:ilvl="0" w:tplc="91B09F7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27E110DB"/>
    <w:multiLevelType w:val="hybridMultilevel"/>
    <w:tmpl w:val="F9AA75D4"/>
    <w:lvl w:ilvl="0" w:tplc="51800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06EA7"/>
    <w:multiLevelType w:val="hybridMultilevel"/>
    <w:tmpl w:val="5768BE90"/>
    <w:lvl w:ilvl="0" w:tplc="518000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C4876BB"/>
    <w:multiLevelType w:val="hybridMultilevel"/>
    <w:tmpl w:val="53D0AAFE"/>
    <w:lvl w:ilvl="0" w:tplc="33662DC4">
      <w:start w:val="1"/>
      <w:numFmt w:val="bullet"/>
      <w:lvlText w:val="–"/>
      <w:lvlJc w:val="left"/>
      <w:pPr>
        <w:ind w:left="81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2">
    <w:nsid w:val="2D07197E"/>
    <w:multiLevelType w:val="hybridMultilevel"/>
    <w:tmpl w:val="06B47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744AD"/>
    <w:multiLevelType w:val="hybridMultilevel"/>
    <w:tmpl w:val="AB4ADC36"/>
    <w:lvl w:ilvl="0" w:tplc="EB164C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84C51"/>
    <w:multiLevelType w:val="hybridMultilevel"/>
    <w:tmpl w:val="743A4CD4"/>
    <w:lvl w:ilvl="0" w:tplc="EB164C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C3F16"/>
    <w:multiLevelType w:val="hybridMultilevel"/>
    <w:tmpl w:val="C6CAD146"/>
    <w:lvl w:ilvl="0" w:tplc="51800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3713C"/>
    <w:multiLevelType w:val="hybridMultilevel"/>
    <w:tmpl w:val="FB885D8E"/>
    <w:lvl w:ilvl="0" w:tplc="EB164C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36F49"/>
    <w:multiLevelType w:val="hybridMultilevel"/>
    <w:tmpl w:val="165E5956"/>
    <w:lvl w:ilvl="0" w:tplc="33662DC4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5717E7"/>
    <w:multiLevelType w:val="multilevel"/>
    <w:tmpl w:val="81866EC6"/>
    <w:lvl w:ilvl="0">
      <w:start w:val="1"/>
      <w:numFmt w:val="bullet"/>
      <w:lvlText w:val=""/>
      <w:lvlJc w:val="left"/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rPr>
        <w:u w:val="singl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8035FBA"/>
    <w:multiLevelType w:val="hybridMultilevel"/>
    <w:tmpl w:val="4742FF64"/>
    <w:lvl w:ilvl="0" w:tplc="EB164C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80763"/>
    <w:multiLevelType w:val="hybridMultilevel"/>
    <w:tmpl w:val="6AFA7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F0C7C"/>
    <w:multiLevelType w:val="hybridMultilevel"/>
    <w:tmpl w:val="D95AFC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863F4"/>
    <w:multiLevelType w:val="hybridMultilevel"/>
    <w:tmpl w:val="91527AF8"/>
    <w:lvl w:ilvl="0" w:tplc="33662DC4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367ADA"/>
    <w:multiLevelType w:val="hybridMultilevel"/>
    <w:tmpl w:val="61463FC2"/>
    <w:lvl w:ilvl="0" w:tplc="51800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139C8"/>
    <w:multiLevelType w:val="hybridMultilevel"/>
    <w:tmpl w:val="E850DB4A"/>
    <w:lvl w:ilvl="0" w:tplc="867491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496503"/>
    <w:multiLevelType w:val="hybridMultilevel"/>
    <w:tmpl w:val="B7385A46"/>
    <w:lvl w:ilvl="0" w:tplc="EB164C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17C70"/>
    <w:multiLevelType w:val="hybridMultilevel"/>
    <w:tmpl w:val="F050C166"/>
    <w:lvl w:ilvl="0" w:tplc="867491B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65745C98"/>
    <w:multiLevelType w:val="hybridMultilevel"/>
    <w:tmpl w:val="B8869194"/>
    <w:lvl w:ilvl="0" w:tplc="86749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D5B99"/>
    <w:multiLevelType w:val="hybridMultilevel"/>
    <w:tmpl w:val="DAE63C6A"/>
    <w:lvl w:ilvl="0" w:tplc="04190001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>
    <w:nsid w:val="68FF5C73"/>
    <w:multiLevelType w:val="hybridMultilevel"/>
    <w:tmpl w:val="BFA821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65838"/>
    <w:multiLevelType w:val="hybridMultilevel"/>
    <w:tmpl w:val="5C8E1E18"/>
    <w:lvl w:ilvl="0" w:tplc="EB164C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8256DF"/>
    <w:multiLevelType w:val="hybridMultilevel"/>
    <w:tmpl w:val="D93A1BB6"/>
    <w:lvl w:ilvl="0" w:tplc="867491B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31"/>
  </w:num>
  <w:num w:numId="5">
    <w:abstractNumId w:val="2"/>
  </w:num>
  <w:num w:numId="6">
    <w:abstractNumId w:val="17"/>
  </w:num>
  <w:num w:numId="7">
    <w:abstractNumId w:val="22"/>
  </w:num>
  <w:num w:numId="8">
    <w:abstractNumId w:val="3"/>
  </w:num>
  <w:num w:numId="9">
    <w:abstractNumId w:val="29"/>
  </w:num>
  <w:num w:numId="10">
    <w:abstractNumId w:val="10"/>
  </w:num>
  <w:num w:numId="11">
    <w:abstractNumId w:val="24"/>
  </w:num>
  <w:num w:numId="12">
    <w:abstractNumId w:val="1"/>
  </w:num>
  <w:num w:numId="13">
    <w:abstractNumId w:val="18"/>
  </w:num>
  <w:num w:numId="14">
    <w:abstractNumId w:val="9"/>
  </w:num>
  <w:num w:numId="15">
    <w:abstractNumId w:val="15"/>
  </w:num>
  <w:num w:numId="16">
    <w:abstractNumId w:val="28"/>
  </w:num>
  <w:num w:numId="17">
    <w:abstractNumId w:val="5"/>
  </w:num>
  <w:num w:numId="18">
    <w:abstractNumId w:val="19"/>
  </w:num>
  <w:num w:numId="19">
    <w:abstractNumId w:val="23"/>
  </w:num>
  <w:num w:numId="20">
    <w:abstractNumId w:val="7"/>
  </w:num>
  <w:num w:numId="21">
    <w:abstractNumId w:val="11"/>
  </w:num>
  <w:num w:numId="22">
    <w:abstractNumId w:val="4"/>
  </w:num>
  <w:num w:numId="23">
    <w:abstractNumId w:val="0"/>
  </w:num>
  <w:num w:numId="24">
    <w:abstractNumId w:val="16"/>
  </w:num>
  <w:num w:numId="25">
    <w:abstractNumId w:val="25"/>
  </w:num>
  <w:num w:numId="26">
    <w:abstractNumId w:val="14"/>
  </w:num>
  <w:num w:numId="27">
    <w:abstractNumId w:val="30"/>
  </w:num>
  <w:num w:numId="28">
    <w:abstractNumId w:val="13"/>
  </w:num>
  <w:num w:numId="29">
    <w:abstractNumId w:val="12"/>
  </w:num>
  <w:num w:numId="30">
    <w:abstractNumId w:val="8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712"/>
    <w:rsid w:val="00000228"/>
    <w:rsid w:val="00000A4C"/>
    <w:rsid w:val="0000131F"/>
    <w:rsid w:val="000039B5"/>
    <w:rsid w:val="000040E0"/>
    <w:rsid w:val="00015CEC"/>
    <w:rsid w:val="00017BAE"/>
    <w:rsid w:val="0002114E"/>
    <w:rsid w:val="000257D6"/>
    <w:rsid w:val="00025A90"/>
    <w:rsid w:val="000315B5"/>
    <w:rsid w:val="000336DB"/>
    <w:rsid w:val="000339EC"/>
    <w:rsid w:val="0003689C"/>
    <w:rsid w:val="00041578"/>
    <w:rsid w:val="00041C02"/>
    <w:rsid w:val="000465FF"/>
    <w:rsid w:val="000536A5"/>
    <w:rsid w:val="00053AB8"/>
    <w:rsid w:val="00053F44"/>
    <w:rsid w:val="00056139"/>
    <w:rsid w:val="00056D25"/>
    <w:rsid w:val="00057450"/>
    <w:rsid w:val="00060F1C"/>
    <w:rsid w:val="000645FC"/>
    <w:rsid w:val="00067471"/>
    <w:rsid w:val="000709B4"/>
    <w:rsid w:val="00070B8E"/>
    <w:rsid w:val="000738B8"/>
    <w:rsid w:val="0008207D"/>
    <w:rsid w:val="00083AFF"/>
    <w:rsid w:val="00083D22"/>
    <w:rsid w:val="00086DF5"/>
    <w:rsid w:val="00086F73"/>
    <w:rsid w:val="00087041"/>
    <w:rsid w:val="000909EA"/>
    <w:rsid w:val="00090EB5"/>
    <w:rsid w:val="0009162B"/>
    <w:rsid w:val="000A1E60"/>
    <w:rsid w:val="000A486A"/>
    <w:rsid w:val="000A4C31"/>
    <w:rsid w:val="000A5A78"/>
    <w:rsid w:val="000A5DD9"/>
    <w:rsid w:val="000A6045"/>
    <w:rsid w:val="000B0BAB"/>
    <w:rsid w:val="000B3A12"/>
    <w:rsid w:val="000B42F5"/>
    <w:rsid w:val="000B648F"/>
    <w:rsid w:val="000C0195"/>
    <w:rsid w:val="000C7C89"/>
    <w:rsid w:val="000D12FF"/>
    <w:rsid w:val="000D21B3"/>
    <w:rsid w:val="000D31EC"/>
    <w:rsid w:val="000D411E"/>
    <w:rsid w:val="000D4DBB"/>
    <w:rsid w:val="000D7984"/>
    <w:rsid w:val="000E21A2"/>
    <w:rsid w:val="000E7558"/>
    <w:rsid w:val="000F1B82"/>
    <w:rsid w:val="000F297E"/>
    <w:rsid w:val="000F5517"/>
    <w:rsid w:val="000F710F"/>
    <w:rsid w:val="00101B84"/>
    <w:rsid w:val="00103A27"/>
    <w:rsid w:val="00106219"/>
    <w:rsid w:val="0011207E"/>
    <w:rsid w:val="00117196"/>
    <w:rsid w:val="00125032"/>
    <w:rsid w:val="00127B1C"/>
    <w:rsid w:val="00127DDF"/>
    <w:rsid w:val="00130B4A"/>
    <w:rsid w:val="00141CB9"/>
    <w:rsid w:val="001502F4"/>
    <w:rsid w:val="00150A54"/>
    <w:rsid w:val="00153712"/>
    <w:rsid w:val="00153EFB"/>
    <w:rsid w:val="00154A44"/>
    <w:rsid w:val="0015531A"/>
    <w:rsid w:val="001553D7"/>
    <w:rsid w:val="00155F19"/>
    <w:rsid w:val="001600A7"/>
    <w:rsid w:val="0017034E"/>
    <w:rsid w:val="00170F6A"/>
    <w:rsid w:val="0017417B"/>
    <w:rsid w:val="0017452F"/>
    <w:rsid w:val="00176499"/>
    <w:rsid w:val="001766D5"/>
    <w:rsid w:val="001817B9"/>
    <w:rsid w:val="00181DB3"/>
    <w:rsid w:val="00182971"/>
    <w:rsid w:val="00185217"/>
    <w:rsid w:val="001855D4"/>
    <w:rsid w:val="00187F31"/>
    <w:rsid w:val="0019277F"/>
    <w:rsid w:val="001A2657"/>
    <w:rsid w:val="001B0090"/>
    <w:rsid w:val="001B0FFD"/>
    <w:rsid w:val="001B3ED6"/>
    <w:rsid w:val="001B5BBD"/>
    <w:rsid w:val="001B7859"/>
    <w:rsid w:val="001B7F7A"/>
    <w:rsid w:val="001C0D52"/>
    <w:rsid w:val="001C1842"/>
    <w:rsid w:val="001C18CC"/>
    <w:rsid w:val="001C5C64"/>
    <w:rsid w:val="001C7D9D"/>
    <w:rsid w:val="001D1921"/>
    <w:rsid w:val="001D3835"/>
    <w:rsid w:val="001D4A88"/>
    <w:rsid w:val="001D58E0"/>
    <w:rsid w:val="001D6517"/>
    <w:rsid w:val="001D7064"/>
    <w:rsid w:val="001E0299"/>
    <w:rsid w:val="001E057C"/>
    <w:rsid w:val="001E173E"/>
    <w:rsid w:val="001E48ED"/>
    <w:rsid w:val="001F428D"/>
    <w:rsid w:val="001F5CA6"/>
    <w:rsid w:val="001F683F"/>
    <w:rsid w:val="00202C2F"/>
    <w:rsid w:val="0020410C"/>
    <w:rsid w:val="00204546"/>
    <w:rsid w:val="00204EE1"/>
    <w:rsid w:val="0021169C"/>
    <w:rsid w:val="0021186F"/>
    <w:rsid w:val="00212593"/>
    <w:rsid w:val="00215376"/>
    <w:rsid w:val="00216733"/>
    <w:rsid w:val="00217201"/>
    <w:rsid w:val="0022613E"/>
    <w:rsid w:val="0023046C"/>
    <w:rsid w:val="00230A08"/>
    <w:rsid w:val="002315FD"/>
    <w:rsid w:val="00232270"/>
    <w:rsid w:val="002335A9"/>
    <w:rsid w:val="00246259"/>
    <w:rsid w:val="00252164"/>
    <w:rsid w:val="00252BE1"/>
    <w:rsid w:val="00253433"/>
    <w:rsid w:val="00253775"/>
    <w:rsid w:val="0025555A"/>
    <w:rsid w:val="00257581"/>
    <w:rsid w:val="00257E20"/>
    <w:rsid w:val="0026171C"/>
    <w:rsid w:val="002633DB"/>
    <w:rsid w:val="00266340"/>
    <w:rsid w:val="00267F22"/>
    <w:rsid w:val="00270663"/>
    <w:rsid w:val="002727EB"/>
    <w:rsid w:val="00272B7A"/>
    <w:rsid w:val="00273323"/>
    <w:rsid w:val="002771F1"/>
    <w:rsid w:val="002802C8"/>
    <w:rsid w:val="0028075B"/>
    <w:rsid w:val="00281D32"/>
    <w:rsid w:val="0028303C"/>
    <w:rsid w:val="00284696"/>
    <w:rsid w:val="0028499F"/>
    <w:rsid w:val="002856FD"/>
    <w:rsid w:val="00286751"/>
    <w:rsid w:val="00287C60"/>
    <w:rsid w:val="002905FF"/>
    <w:rsid w:val="00292313"/>
    <w:rsid w:val="002A1095"/>
    <w:rsid w:val="002A190E"/>
    <w:rsid w:val="002A40D9"/>
    <w:rsid w:val="002A70AD"/>
    <w:rsid w:val="002A71C0"/>
    <w:rsid w:val="002A7FF3"/>
    <w:rsid w:val="002B0A36"/>
    <w:rsid w:val="002B12C9"/>
    <w:rsid w:val="002C0F5D"/>
    <w:rsid w:val="002C553F"/>
    <w:rsid w:val="002C791B"/>
    <w:rsid w:val="002D0B18"/>
    <w:rsid w:val="002D56E7"/>
    <w:rsid w:val="002D61B4"/>
    <w:rsid w:val="002E0EA2"/>
    <w:rsid w:val="002E158D"/>
    <w:rsid w:val="002E269B"/>
    <w:rsid w:val="002E2FC6"/>
    <w:rsid w:val="002E3473"/>
    <w:rsid w:val="002E3C1D"/>
    <w:rsid w:val="002E52C3"/>
    <w:rsid w:val="002E5DA8"/>
    <w:rsid w:val="002F190A"/>
    <w:rsid w:val="002F43EC"/>
    <w:rsid w:val="003019ED"/>
    <w:rsid w:val="00305535"/>
    <w:rsid w:val="003062E8"/>
    <w:rsid w:val="00306AC7"/>
    <w:rsid w:val="0031076B"/>
    <w:rsid w:val="00312618"/>
    <w:rsid w:val="00312BDE"/>
    <w:rsid w:val="0031581F"/>
    <w:rsid w:val="003249C1"/>
    <w:rsid w:val="00327AF8"/>
    <w:rsid w:val="00336A2E"/>
    <w:rsid w:val="003401FC"/>
    <w:rsid w:val="00341317"/>
    <w:rsid w:val="00341BC5"/>
    <w:rsid w:val="00343701"/>
    <w:rsid w:val="00350793"/>
    <w:rsid w:val="0035275B"/>
    <w:rsid w:val="00352A5F"/>
    <w:rsid w:val="003537BA"/>
    <w:rsid w:val="003540C3"/>
    <w:rsid w:val="00354D2D"/>
    <w:rsid w:val="00356A6F"/>
    <w:rsid w:val="003571AB"/>
    <w:rsid w:val="00370D06"/>
    <w:rsid w:val="00370D52"/>
    <w:rsid w:val="003719EA"/>
    <w:rsid w:val="00372CCF"/>
    <w:rsid w:val="0037364A"/>
    <w:rsid w:val="00375825"/>
    <w:rsid w:val="00375837"/>
    <w:rsid w:val="00376232"/>
    <w:rsid w:val="0038024B"/>
    <w:rsid w:val="00381526"/>
    <w:rsid w:val="00385CEF"/>
    <w:rsid w:val="00396669"/>
    <w:rsid w:val="00397D8C"/>
    <w:rsid w:val="003A32A1"/>
    <w:rsid w:val="003A3B62"/>
    <w:rsid w:val="003A41B0"/>
    <w:rsid w:val="003B0843"/>
    <w:rsid w:val="003B1297"/>
    <w:rsid w:val="003C6B20"/>
    <w:rsid w:val="003C6B85"/>
    <w:rsid w:val="003D042D"/>
    <w:rsid w:val="003D0773"/>
    <w:rsid w:val="003D1815"/>
    <w:rsid w:val="003D277E"/>
    <w:rsid w:val="003D371A"/>
    <w:rsid w:val="003D3859"/>
    <w:rsid w:val="003D39BF"/>
    <w:rsid w:val="003D64CC"/>
    <w:rsid w:val="003D7D40"/>
    <w:rsid w:val="003D7F16"/>
    <w:rsid w:val="003E2058"/>
    <w:rsid w:val="003E4332"/>
    <w:rsid w:val="003E627F"/>
    <w:rsid w:val="003E6934"/>
    <w:rsid w:val="003E7754"/>
    <w:rsid w:val="003E7B40"/>
    <w:rsid w:val="003F4728"/>
    <w:rsid w:val="003F7BF8"/>
    <w:rsid w:val="003F7DD9"/>
    <w:rsid w:val="004015AF"/>
    <w:rsid w:val="004041D0"/>
    <w:rsid w:val="00405B93"/>
    <w:rsid w:val="00410A12"/>
    <w:rsid w:val="00411608"/>
    <w:rsid w:val="004206CE"/>
    <w:rsid w:val="00423BC9"/>
    <w:rsid w:val="00424C6A"/>
    <w:rsid w:val="00430EFC"/>
    <w:rsid w:val="00432252"/>
    <w:rsid w:val="0044010A"/>
    <w:rsid w:val="004415CD"/>
    <w:rsid w:val="004419DC"/>
    <w:rsid w:val="00441C24"/>
    <w:rsid w:val="004436EC"/>
    <w:rsid w:val="004442F8"/>
    <w:rsid w:val="00444EDE"/>
    <w:rsid w:val="00446A9E"/>
    <w:rsid w:val="00451502"/>
    <w:rsid w:val="00452F7D"/>
    <w:rsid w:val="0045322E"/>
    <w:rsid w:val="00464048"/>
    <w:rsid w:val="00467B71"/>
    <w:rsid w:val="0047014D"/>
    <w:rsid w:val="00471009"/>
    <w:rsid w:val="004807B9"/>
    <w:rsid w:val="004846AB"/>
    <w:rsid w:val="00486426"/>
    <w:rsid w:val="0048642C"/>
    <w:rsid w:val="00487C43"/>
    <w:rsid w:val="00492F5D"/>
    <w:rsid w:val="004936A5"/>
    <w:rsid w:val="004A1296"/>
    <w:rsid w:val="004A1424"/>
    <w:rsid w:val="004A1D67"/>
    <w:rsid w:val="004A3FBD"/>
    <w:rsid w:val="004A6C92"/>
    <w:rsid w:val="004A6FBF"/>
    <w:rsid w:val="004B28AE"/>
    <w:rsid w:val="004B7BF1"/>
    <w:rsid w:val="004C1FC7"/>
    <w:rsid w:val="004C4093"/>
    <w:rsid w:val="004C5F59"/>
    <w:rsid w:val="004D1101"/>
    <w:rsid w:val="004D19E9"/>
    <w:rsid w:val="004D4CA4"/>
    <w:rsid w:val="004D7C59"/>
    <w:rsid w:val="004E1A11"/>
    <w:rsid w:val="004E2731"/>
    <w:rsid w:val="004F1CB2"/>
    <w:rsid w:val="004F67FF"/>
    <w:rsid w:val="004F72DF"/>
    <w:rsid w:val="00500ACB"/>
    <w:rsid w:val="00502B8B"/>
    <w:rsid w:val="0050450F"/>
    <w:rsid w:val="00504F7F"/>
    <w:rsid w:val="00505C07"/>
    <w:rsid w:val="0051079B"/>
    <w:rsid w:val="00511F8A"/>
    <w:rsid w:val="00513DB5"/>
    <w:rsid w:val="005162F7"/>
    <w:rsid w:val="005169D7"/>
    <w:rsid w:val="00516E17"/>
    <w:rsid w:val="00521E28"/>
    <w:rsid w:val="0052217C"/>
    <w:rsid w:val="00522B17"/>
    <w:rsid w:val="005257F6"/>
    <w:rsid w:val="00527228"/>
    <w:rsid w:val="005354DC"/>
    <w:rsid w:val="0053685E"/>
    <w:rsid w:val="00537253"/>
    <w:rsid w:val="00537E2A"/>
    <w:rsid w:val="00541830"/>
    <w:rsid w:val="005427D7"/>
    <w:rsid w:val="00546818"/>
    <w:rsid w:val="00554C9F"/>
    <w:rsid w:val="00555719"/>
    <w:rsid w:val="00555D92"/>
    <w:rsid w:val="00557084"/>
    <w:rsid w:val="0056201C"/>
    <w:rsid w:val="00562B20"/>
    <w:rsid w:val="00563554"/>
    <w:rsid w:val="005646B6"/>
    <w:rsid w:val="00576394"/>
    <w:rsid w:val="005763D9"/>
    <w:rsid w:val="005831EA"/>
    <w:rsid w:val="00584ADD"/>
    <w:rsid w:val="005868A2"/>
    <w:rsid w:val="0058745E"/>
    <w:rsid w:val="0059427B"/>
    <w:rsid w:val="00594508"/>
    <w:rsid w:val="00594875"/>
    <w:rsid w:val="005950AC"/>
    <w:rsid w:val="005A2A4E"/>
    <w:rsid w:val="005A331E"/>
    <w:rsid w:val="005A5775"/>
    <w:rsid w:val="005A642E"/>
    <w:rsid w:val="005A6916"/>
    <w:rsid w:val="005B024B"/>
    <w:rsid w:val="005B3BCB"/>
    <w:rsid w:val="005B407D"/>
    <w:rsid w:val="005B4E4E"/>
    <w:rsid w:val="005B525E"/>
    <w:rsid w:val="005C15F6"/>
    <w:rsid w:val="005C18C2"/>
    <w:rsid w:val="005C49DC"/>
    <w:rsid w:val="005C71D8"/>
    <w:rsid w:val="005C72C5"/>
    <w:rsid w:val="005C7789"/>
    <w:rsid w:val="005D10D3"/>
    <w:rsid w:val="005D4FB0"/>
    <w:rsid w:val="005D4FFF"/>
    <w:rsid w:val="005D5BCB"/>
    <w:rsid w:val="005D7587"/>
    <w:rsid w:val="005E3D9F"/>
    <w:rsid w:val="005E4188"/>
    <w:rsid w:val="005E4983"/>
    <w:rsid w:val="005E4B67"/>
    <w:rsid w:val="005E5C37"/>
    <w:rsid w:val="005E6814"/>
    <w:rsid w:val="005E6AB9"/>
    <w:rsid w:val="005F4339"/>
    <w:rsid w:val="005F5D1E"/>
    <w:rsid w:val="005F6956"/>
    <w:rsid w:val="005F7B37"/>
    <w:rsid w:val="005F7E31"/>
    <w:rsid w:val="0060167E"/>
    <w:rsid w:val="00602323"/>
    <w:rsid w:val="00610D9F"/>
    <w:rsid w:val="00621F18"/>
    <w:rsid w:val="00623C8B"/>
    <w:rsid w:val="0062438E"/>
    <w:rsid w:val="006262FB"/>
    <w:rsid w:val="006302E5"/>
    <w:rsid w:val="00633A4A"/>
    <w:rsid w:val="00635F50"/>
    <w:rsid w:val="00641957"/>
    <w:rsid w:val="00644371"/>
    <w:rsid w:val="0065209F"/>
    <w:rsid w:val="00660D5E"/>
    <w:rsid w:val="0066105C"/>
    <w:rsid w:val="00662203"/>
    <w:rsid w:val="0066295B"/>
    <w:rsid w:val="006633D5"/>
    <w:rsid w:val="00665C1D"/>
    <w:rsid w:val="006660F1"/>
    <w:rsid w:val="00667452"/>
    <w:rsid w:val="00675E93"/>
    <w:rsid w:val="00677A34"/>
    <w:rsid w:val="00681DA6"/>
    <w:rsid w:val="00683D19"/>
    <w:rsid w:val="00683E01"/>
    <w:rsid w:val="006847CC"/>
    <w:rsid w:val="006879FB"/>
    <w:rsid w:val="006950B6"/>
    <w:rsid w:val="006951B5"/>
    <w:rsid w:val="006956C4"/>
    <w:rsid w:val="00696914"/>
    <w:rsid w:val="006A397E"/>
    <w:rsid w:val="006A5686"/>
    <w:rsid w:val="006B1569"/>
    <w:rsid w:val="006C2B04"/>
    <w:rsid w:val="006C58D2"/>
    <w:rsid w:val="006D24F3"/>
    <w:rsid w:val="006D27F4"/>
    <w:rsid w:val="006D6810"/>
    <w:rsid w:val="006D75DC"/>
    <w:rsid w:val="006E5E8A"/>
    <w:rsid w:val="006E788A"/>
    <w:rsid w:val="006F3E49"/>
    <w:rsid w:val="0070192E"/>
    <w:rsid w:val="00703909"/>
    <w:rsid w:val="00703EAE"/>
    <w:rsid w:val="0070466D"/>
    <w:rsid w:val="00711AA5"/>
    <w:rsid w:val="0071369E"/>
    <w:rsid w:val="00715748"/>
    <w:rsid w:val="00716B20"/>
    <w:rsid w:val="00720D81"/>
    <w:rsid w:val="007235EA"/>
    <w:rsid w:val="00725933"/>
    <w:rsid w:val="007261AD"/>
    <w:rsid w:val="00727FD8"/>
    <w:rsid w:val="00733218"/>
    <w:rsid w:val="007358DF"/>
    <w:rsid w:val="007420C7"/>
    <w:rsid w:val="00742D10"/>
    <w:rsid w:val="00746AC9"/>
    <w:rsid w:val="007522E4"/>
    <w:rsid w:val="00754042"/>
    <w:rsid w:val="007619AD"/>
    <w:rsid w:val="00762A88"/>
    <w:rsid w:val="00764694"/>
    <w:rsid w:val="00765474"/>
    <w:rsid w:val="00765A16"/>
    <w:rsid w:val="00770A83"/>
    <w:rsid w:val="00774EA2"/>
    <w:rsid w:val="007755EA"/>
    <w:rsid w:val="00782EF3"/>
    <w:rsid w:val="007848F4"/>
    <w:rsid w:val="007857B7"/>
    <w:rsid w:val="0078701B"/>
    <w:rsid w:val="007875CB"/>
    <w:rsid w:val="00787F74"/>
    <w:rsid w:val="00790C4C"/>
    <w:rsid w:val="00792C51"/>
    <w:rsid w:val="00793705"/>
    <w:rsid w:val="00795149"/>
    <w:rsid w:val="007971FB"/>
    <w:rsid w:val="00797B85"/>
    <w:rsid w:val="007A5E72"/>
    <w:rsid w:val="007A79DB"/>
    <w:rsid w:val="007B2461"/>
    <w:rsid w:val="007B4D67"/>
    <w:rsid w:val="007B56F1"/>
    <w:rsid w:val="007C00E4"/>
    <w:rsid w:val="007C14A2"/>
    <w:rsid w:val="007C167A"/>
    <w:rsid w:val="007C466D"/>
    <w:rsid w:val="007C48A1"/>
    <w:rsid w:val="007C6564"/>
    <w:rsid w:val="007D257B"/>
    <w:rsid w:val="007D3560"/>
    <w:rsid w:val="007E230E"/>
    <w:rsid w:val="007E2651"/>
    <w:rsid w:val="007E2D99"/>
    <w:rsid w:val="007E6F11"/>
    <w:rsid w:val="007E7FF1"/>
    <w:rsid w:val="007F03D8"/>
    <w:rsid w:val="007F07B2"/>
    <w:rsid w:val="007F08C9"/>
    <w:rsid w:val="007F0EE1"/>
    <w:rsid w:val="007F46A1"/>
    <w:rsid w:val="007F4E43"/>
    <w:rsid w:val="00803695"/>
    <w:rsid w:val="008056A9"/>
    <w:rsid w:val="008177FC"/>
    <w:rsid w:val="00823B78"/>
    <w:rsid w:val="008261AC"/>
    <w:rsid w:val="00834366"/>
    <w:rsid w:val="008363E4"/>
    <w:rsid w:val="00836785"/>
    <w:rsid w:val="00837A8C"/>
    <w:rsid w:val="00837E06"/>
    <w:rsid w:val="00842198"/>
    <w:rsid w:val="00842311"/>
    <w:rsid w:val="00846F73"/>
    <w:rsid w:val="0084712F"/>
    <w:rsid w:val="008471D8"/>
    <w:rsid w:val="0085213E"/>
    <w:rsid w:val="00861396"/>
    <w:rsid w:val="00863ECF"/>
    <w:rsid w:val="0086457B"/>
    <w:rsid w:val="00867556"/>
    <w:rsid w:val="008715A4"/>
    <w:rsid w:val="00873E51"/>
    <w:rsid w:val="00875D24"/>
    <w:rsid w:val="00876D09"/>
    <w:rsid w:val="00881E56"/>
    <w:rsid w:val="0089055C"/>
    <w:rsid w:val="00893880"/>
    <w:rsid w:val="00894994"/>
    <w:rsid w:val="00894E9C"/>
    <w:rsid w:val="008A04F6"/>
    <w:rsid w:val="008A07F9"/>
    <w:rsid w:val="008A1B7F"/>
    <w:rsid w:val="008A4EA4"/>
    <w:rsid w:val="008A697A"/>
    <w:rsid w:val="008B03B6"/>
    <w:rsid w:val="008B1544"/>
    <w:rsid w:val="008B1714"/>
    <w:rsid w:val="008B244D"/>
    <w:rsid w:val="008B31FE"/>
    <w:rsid w:val="008B340C"/>
    <w:rsid w:val="008B384B"/>
    <w:rsid w:val="008B4538"/>
    <w:rsid w:val="008B5D64"/>
    <w:rsid w:val="008B6311"/>
    <w:rsid w:val="008B643C"/>
    <w:rsid w:val="008C01BA"/>
    <w:rsid w:val="008C233E"/>
    <w:rsid w:val="008C2D40"/>
    <w:rsid w:val="008C3CD0"/>
    <w:rsid w:val="008C556C"/>
    <w:rsid w:val="008C55FA"/>
    <w:rsid w:val="008C6752"/>
    <w:rsid w:val="008C7D0E"/>
    <w:rsid w:val="008D052F"/>
    <w:rsid w:val="008D2CE0"/>
    <w:rsid w:val="008D4987"/>
    <w:rsid w:val="008E39C3"/>
    <w:rsid w:val="008E3BC8"/>
    <w:rsid w:val="008E5157"/>
    <w:rsid w:val="008E7037"/>
    <w:rsid w:val="008F0731"/>
    <w:rsid w:val="008F0B88"/>
    <w:rsid w:val="008F1D7E"/>
    <w:rsid w:val="008F52DF"/>
    <w:rsid w:val="008F5633"/>
    <w:rsid w:val="008F5DEB"/>
    <w:rsid w:val="008F7B27"/>
    <w:rsid w:val="009001DF"/>
    <w:rsid w:val="00900374"/>
    <w:rsid w:val="009030B8"/>
    <w:rsid w:val="00903574"/>
    <w:rsid w:val="00907CD2"/>
    <w:rsid w:val="00910E5B"/>
    <w:rsid w:val="009129EA"/>
    <w:rsid w:val="00913348"/>
    <w:rsid w:val="009167FA"/>
    <w:rsid w:val="00920E6B"/>
    <w:rsid w:val="00924B53"/>
    <w:rsid w:val="00926363"/>
    <w:rsid w:val="00926B8A"/>
    <w:rsid w:val="009309C2"/>
    <w:rsid w:val="00930BA5"/>
    <w:rsid w:val="00932789"/>
    <w:rsid w:val="00934A55"/>
    <w:rsid w:val="00936A9E"/>
    <w:rsid w:val="00940958"/>
    <w:rsid w:val="00943183"/>
    <w:rsid w:val="00943E8A"/>
    <w:rsid w:val="009502C5"/>
    <w:rsid w:val="00950B60"/>
    <w:rsid w:val="00955D5C"/>
    <w:rsid w:val="009572CF"/>
    <w:rsid w:val="009619F1"/>
    <w:rsid w:val="00961D29"/>
    <w:rsid w:val="00962617"/>
    <w:rsid w:val="00964487"/>
    <w:rsid w:val="0096510F"/>
    <w:rsid w:val="00967D38"/>
    <w:rsid w:val="00972C36"/>
    <w:rsid w:val="00973E08"/>
    <w:rsid w:val="009832C5"/>
    <w:rsid w:val="00983351"/>
    <w:rsid w:val="00983974"/>
    <w:rsid w:val="00983C21"/>
    <w:rsid w:val="00986602"/>
    <w:rsid w:val="00987923"/>
    <w:rsid w:val="0099151A"/>
    <w:rsid w:val="00991F63"/>
    <w:rsid w:val="009926C4"/>
    <w:rsid w:val="009944DE"/>
    <w:rsid w:val="009A57C4"/>
    <w:rsid w:val="009A6AD6"/>
    <w:rsid w:val="009B043C"/>
    <w:rsid w:val="009B1EED"/>
    <w:rsid w:val="009B6E8B"/>
    <w:rsid w:val="009C119A"/>
    <w:rsid w:val="009C1B89"/>
    <w:rsid w:val="009D0E39"/>
    <w:rsid w:val="009D1463"/>
    <w:rsid w:val="009D6522"/>
    <w:rsid w:val="009D7CCB"/>
    <w:rsid w:val="009E164C"/>
    <w:rsid w:val="009E5127"/>
    <w:rsid w:val="009E5518"/>
    <w:rsid w:val="009E58D9"/>
    <w:rsid w:val="009E5918"/>
    <w:rsid w:val="009E6FEB"/>
    <w:rsid w:val="009F0190"/>
    <w:rsid w:val="009F1B1B"/>
    <w:rsid w:val="009F5542"/>
    <w:rsid w:val="009F689B"/>
    <w:rsid w:val="00A12E85"/>
    <w:rsid w:val="00A1406D"/>
    <w:rsid w:val="00A16B5D"/>
    <w:rsid w:val="00A1703C"/>
    <w:rsid w:val="00A17FB3"/>
    <w:rsid w:val="00A22614"/>
    <w:rsid w:val="00A229D4"/>
    <w:rsid w:val="00A241CC"/>
    <w:rsid w:val="00A25E74"/>
    <w:rsid w:val="00A25EC3"/>
    <w:rsid w:val="00A32D87"/>
    <w:rsid w:val="00A33AC4"/>
    <w:rsid w:val="00A46193"/>
    <w:rsid w:val="00A503D7"/>
    <w:rsid w:val="00A5116C"/>
    <w:rsid w:val="00A53182"/>
    <w:rsid w:val="00A562AF"/>
    <w:rsid w:val="00A57995"/>
    <w:rsid w:val="00A6042D"/>
    <w:rsid w:val="00A627F3"/>
    <w:rsid w:val="00A62D72"/>
    <w:rsid w:val="00A70C4A"/>
    <w:rsid w:val="00A70F7B"/>
    <w:rsid w:val="00A72551"/>
    <w:rsid w:val="00A72560"/>
    <w:rsid w:val="00A75709"/>
    <w:rsid w:val="00A76823"/>
    <w:rsid w:val="00A85938"/>
    <w:rsid w:val="00A87728"/>
    <w:rsid w:val="00A87E82"/>
    <w:rsid w:val="00A87F9B"/>
    <w:rsid w:val="00A9264C"/>
    <w:rsid w:val="00A9344B"/>
    <w:rsid w:val="00A94B34"/>
    <w:rsid w:val="00A96280"/>
    <w:rsid w:val="00AA1C34"/>
    <w:rsid w:val="00AA1D9E"/>
    <w:rsid w:val="00AA1EFA"/>
    <w:rsid w:val="00AA59D8"/>
    <w:rsid w:val="00AA5DBC"/>
    <w:rsid w:val="00AA700E"/>
    <w:rsid w:val="00AB181B"/>
    <w:rsid w:val="00AB199B"/>
    <w:rsid w:val="00AB1B9E"/>
    <w:rsid w:val="00AB2515"/>
    <w:rsid w:val="00AB447C"/>
    <w:rsid w:val="00AC2B54"/>
    <w:rsid w:val="00AC63B2"/>
    <w:rsid w:val="00AC7523"/>
    <w:rsid w:val="00AD013E"/>
    <w:rsid w:val="00AD2554"/>
    <w:rsid w:val="00AD34EE"/>
    <w:rsid w:val="00AD5D8D"/>
    <w:rsid w:val="00AD697A"/>
    <w:rsid w:val="00AE4F1A"/>
    <w:rsid w:val="00AE53BF"/>
    <w:rsid w:val="00AE7C1F"/>
    <w:rsid w:val="00AF26F9"/>
    <w:rsid w:val="00AF4657"/>
    <w:rsid w:val="00AF485C"/>
    <w:rsid w:val="00AF492D"/>
    <w:rsid w:val="00AF681F"/>
    <w:rsid w:val="00B00E21"/>
    <w:rsid w:val="00B12020"/>
    <w:rsid w:val="00B1335A"/>
    <w:rsid w:val="00B15D2A"/>
    <w:rsid w:val="00B1623B"/>
    <w:rsid w:val="00B2318B"/>
    <w:rsid w:val="00B2371A"/>
    <w:rsid w:val="00B32DB8"/>
    <w:rsid w:val="00B338A3"/>
    <w:rsid w:val="00B42972"/>
    <w:rsid w:val="00B4769F"/>
    <w:rsid w:val="00B5174A"/>
    <w:rsid w:val="00B54209"/>
    <w:rsid w:val="00B579D3"/>
    <w:rsid w:val="00B6037A"/>
    <w:rsid w:val="00B64E69"/>
    <w:rsid w:val="00B667D6"/>
    <w:rsid w:val="00B70D9C"/>
    <w:rsid w:val="00B7178A"/>
    <w:rsid w:val="00B7270A"/>
    <w:rsid w:val="00B73A85"/>
    <w:rsid w:val="00B76518"/>
    <w:rsid w:val="00B766C7"/>
    <w:rsid w:val="00B77DB2"/>
    <w:rsid w:val="00B805D4"/>
    <w:rsid w:val="00B80C6C"/>
    <w:rsid w:val="00B82C1E"/>
    <w:rsid w:val="00B831E4"/>
    <w:rsid w:val="00B86253"/>
    <w:rsid w:val="00B909A0"/>
    <w:rsid w:val="00B948A2"/>
    <w:rsid w:val="00B95F86"/>
    <w:rsid w:val="00BA009E"/>
    <w:rsid w:val="00BA2489"/>
    <w:rsid w:val="00BA2565"/>
    <w:rsid w:val="00BA3CB1"/>
    <w:rsid w:val="00BA76D4"/>
    <w:rsid w:val="00BB12E2"/>
    <w:rsid w:val="00BB3471"/>
    <w:rsid w:val="00BB380D"/>
    <w:rsid w:val="00BB39F1"/>
    <w:rsid w:val="00BB539C"/>
    <w:rsid w:val="00BC2503"/>
    <w:rsid w:val="00BC3BFA"/>
    <w:rsid w:val="00BC4ABF"/>
    <w:rsid w:val="00BC6FC9"/>
    <w:rsid w:val="00BC7030"/>
    <w:rsid w:val="00BC7AA9"/>
    <w:rsid w:val="00BD39B0"/>
    <w:rsid w:val="00BD3FD0"/>
    <w:rsid w:val="00BD44AA"/>
    <w:rsid w:val="00BD5591"/>
    <w:rsid w:val="00BE7EEC"/>
    <w:rsid w:val="00BF6A43"/>
    <w:rsid w:val="00C00F08"/>
    <w:rsid w:val="00C03462"/>
    <w:rsid w:val="00C10066"/>
    <w:rsid w:val="00C11C34"/>
    <w:rsid w:val="00C15743"/>
    <w:rsid w:val="00C2393A"/>
    <w:rsid w:val="00C25105"/>
    <w:rsid w:val="00C26EE2"/>
    <w:rsid w:val="00C27898"/>
    <w:rsid w:val="00C31A3D"/>
    <w:rsid w:val="00C35D7A"/>
    <w:rsid w:val="00C37C6E"/>
    <w:rsid w:val="00C41416"/>
    <w:rsid w:val="00C41F6F"/>
    <w:rsid w:val="00C44F47"/>
    <w:rsid w:val="00C462AE"/>
    <w:rsid w:val="00C4643E"/>
    <w:rsid w:val="00C46E07"/>
    <w:rsid w:val="00C47A94"/>
    <w:rsid w:val="00C50F42"/>
    <w:rsid w:val="00C522D8"/>
    <w:rsid w:val="00C5230D"/>
    <w:rsid w:val="00C53EC6"/>
    <w:rsid w:val="00C555F6"/>
    <w:rsid w:val="00C565C2"/>
    <w:rsid w:val="00C61EC6"/>
    <w:rsid w:val="00C62047"/>
    <w:rsid w:val="00C62693"/>
    <w:rsid w:val="00C76809"/>
    <w:rsid w:val="00C774AF"/>
    <w:rsid w:val="00C802FD"/>
    <w:rsid w:val="00C81F5B"/>
    <w:rsid w:val="00C82446"/>
    <w:rsid w:val="00C82775"/>
    <w:rsid w:val="00C82BFA"/>
    <w:rsid w:val="00C835BD"/>
    <w:rsid w:val="00C83E40"/>
    <w:rsid w:val="00C92A26"/>
    <w:rsid w:val="00C94A26"/>
    <w:rsid w:val="00CA099D"/>
    <w:rsid w:val="00CA1CFA"/>
    <w:rsid w:val="00CA4742"/>
    <w:rsid w:val="00CA4B38"/>
    <w:rsid w:val="00CA515A"/>
    <w:rsid w:val="00CA76B4"/>
    <w:rsid w:val="00CB0BCB"/>
    <w:rsid w:val="00CB1439"/>
    <w:rsid w:val="00CC0579"/>
    <w:rsid w:val="00CC05F1"/>
    <w:rsid w:val="00CC0934"/>
    <w:rsid w:val="00CC3F35"/>
    <w:rsid w:val="00CC5169"/>
    <w:rsid w:val="00CC7D16"/>
    <w:rsid w:val="00CD1010"/>
    <w:rsid w:val="00CD6E25"/>
    <w:rsid w:val="00CE34C2"/>
    <w:rsid w:val="00CF109B"/>
    <w:rsid w:val="00CF152F"/>
    <w:rsid w:val="00CF19C2"/>
    <w:rsid w:val="00CF2345"/>
    <w:rsid w:val="00CF26A3"/>
    <w:rsid w:val="00CF4BD8"/>
    <w:rsid w:val="00CF6CD1"/>
    <w:rsid w:val="00CF7FB0"/>
    <w:rsid w:val="00D010DD"/>
    <w:rsid w:val="00D038D4"/>
    <w:rsid w:val="00D054EB"/>
    <w:rsid w:val="00D05570"/>
    <w:rsid w:val="00D05D6E"/>
    <w:rsid w:val="00D0640B"/>
    <w:rsid w:val="00D06AD9"/>
    <w:rsid w:val="00D10ECE"/>
    <w:rsid w:val="00D151C3"/>
    <w:rsid w:val="00D207F9"/>
    <w:rsid w:val="00D2083C"/>
    <w:rsid w:val="00D23FC5"/>
    <w:rsid w:val="00D25420"/>
    <w:rsid w:val="00D25B96"/>
    <w:rsid w:val="00D324DF"/>
    <w:rsid w:val="00D33296"/>
    <w:rsid w:val="00D36FF7"/>
    <w:rsid w:val="00D434E6"/>
    <w:rsid w:val="00D44B41"/>
    <w:rsid w:val="00D50498"/>
    <w:rsid w:val="00D529DD"/>
    <w:rsid w:val="00D61FAE"/>
    <w:rsid w:val="00D63325"/>
    <w:rsid w:val="00D67039"/>
    <w:rsid w:val="00D71BD7"/>
    <w:rsid w:val="00D7206A"/>
    <w:rsid w:val="00D72C85"/>
    <w:rsid w:val="00D73705"/>
    <w:rsid w:val="00D76201"/>
    <w:rsid w:val="00D77921"/>
    <w:rsid w:val="00D8077C"/>
    <w:rsid w:val="00D8214E"/>
    <w:rsid w:val="00D90C2A"/>
    <w:rsid w:val="00D92FCF"/>
    <w:rsid w:val="00D94A1C"/>
    <w:rsid w:val="00D95523"/>
    <w:rsid w:val="00D95729"/>
    <w:rsid w:val="00DA0138"/>
    <w:rsid w:val="00DA1D4E"/>
    <w:rsid w:val="00DA207C"/>
    <w:rsid w:val="00DA2A31"/>
    <w:rsid w:val="00DA2BF9"/>
    <w:rsid w:val="00DA3AF9"/>
    <w:rsid w:val="00DA585A"/>
    <w:rsid w:val="00DA635C"/>
    <w:rsid w:val="00DB1C25"/>
    <w:rsid w:val="00DB21CD"/>
    <w:rsid w:val="00DC1069"/>
    <w:rsid w:val="00DC29A8"/>
    <w:rsid w:val="00DC5812"/>
    <w:rsid w:val="00DC7336"/>
    <w:rsid w:val="00DD0D3E"/>
    <w:rsid w:val="00DD17F4"/>
    <w:rsid w:val="00DD7080"/>
    <w:rsid w:val="00DF17D3"/>
    <w:rsid w:val="00DF2914"/>
    <w:rsid w:val="00DF2EEB"/>
    <w:rsid w:val="00DF47AB"/>
    <w:rsid w:val="00DF6280"/>
    <w:rsid w:val="00DF7465"/>
    <w:rsid w:val="00E02E5C"/>
    <w:rsid w:val="00E0760F"/>
    <w:rsid w:val="00E07B78"/>
    <w:rsid w:val="00E10F64"/>
    <w:rsid w:val="00E151F6"/>
    <w:rsid w:val="00E20B31"/>
    <w:rsid w:val="00E22B5F"/>
    <w:rsid w:val="00E24D21"/>
    <w:rsid w:val="00E278B2"/>
    <w:rsid w:val="00E32E4B"/>
    <w:rsid w:val="00E33A01"/>
    <w:rsid w:val="00E3485D"/>
    <w:rsid w:val="00E377C3"/>
    <w:rsid w:val="00E40199"/>
    <w:rsid w:val="00E4136F"/>
    <w:rsid w:val="00E41606"/>
    <w:rsid w:val="00E451FD"/>
    <w:rsid w:val="00E5061A"/>
    <w:rsid w:val="00E50C24"/>
    <w:rsid w:val="00E51463"/>
    <w:rsid w:val="00E540AD"/>
    <w:rsid w:val="00E54600"/>
    <w:rsid w:val="00E54A39"/>
    <w:rsid w:val="00E577CA"/>
    <w:rsid w:val="00E62C36"/>
    <w:rsid w:val="00E6474B"/>
    <w:rsid w:val="00E66173"/>
    <w:rsid w:val="00E67504"/>
    <w:rsid w:val="00E67B87"/>
    <w:rsid w:val="00E67C5D"/>
    <w:rsid w:val="00E67FB6"/>
    <w:rsid w:val="00E67FF9"/>
    <w:rsid w:val="00E722A4"/>
    <w:rsid w:val="00E757B0"/>
    <w:rsid w:val="00E76355"/>
    <w:rsid w:val="00E80E55"/>
    <w:rsid w:val="00E853A5"/>
    <w:rsid w:val="00E8633C"/>
    <w:rsid w:val="00E86C55"/>
    <w:rsid w:val="00E9029C"/>
    <w:rsid w:val="00E91549"/>
    <w:rsid w:val="00E96F12"/>
    <w:rsid w:val="00EA6395"/>
    <w:rsid w:val="00EA7F12"/>
    <w:rsid w:val="00EB153B"/>
    <w:rsid w:val="00EB45B8"/>
    <w:rsid w:val="00EB55C4"/>
    <w:rsid w:val="00EB7574"/>
    <w:rsid w:val="00EC1DDD"/>
    <w:rsid w:val="00EC25FC"/>
    <w:rsid w:val="00EC31C4"/>
    <w:rsid w:val="00EC5501"/>
    <w:rsid w:val="00EC5551"/>
    <w:rsid w:val="00EC6AC4"/>
    <w:rsid w:val="00EC7660"/>
    <w:rsid w:val="00ED00B8"/>
    <w:rsid w:val="00ED0FCB"/>
    <w:rsid w:val="00ED3EFA"/>
    <w:rsid w:val="00ED429F"/>
    <w:rsid w:val="00ED4F4F"/>
    <w:rsid w:val="00ED6CCA"/>
    <w:rsid w:val="00EE2072"/>
    <w:rsid w:val="00EE6416"/>
    <w:rsid w:val="00EE658B"/>
    <w:rsid w:val="00EF1011"/>
    <w:rsid w:val="00EF22EF"/>
    <w:rsid w:val="00EF28B7"/>
    <w:rsid w:val="00EF2D18"/>
    <w:rsid w:val="00EF3487"/>
    <w:rsid w:val="00EF3EA5"/>
    <w:rsid w:val="00EF7E1B"/>
    <w:rsid w:val="00F016F8"/>
    <w:rsid w:val="00F04B3D"/>
    <w:rsid w:val="00F054DB"/>
    <w:rsid w:val="00F05FBB"/>
    <w:rsid w:val="00F06062"/>
    <w:rsid w:val="00F121CA"/>
    <w:rsid w:val="00F12819"/>
    <w:rsid w:val="00F13D61"/>
    <w:rsid w:val="00F172F2"/>
    <w:rsid w:val="00F17DD5"/>
    <w:rsid w:val="00F23061"/>
    <w:rsid w:val="00F2309E"/>
    <w:rsid w:val="00F2355F"/>
    <w:rsid w:val="00F2700F"/>
    <w:rsid w:val="00F3003E"/>
    <w:rsid w:val="00F30D50"/>
    <w:rsid w:val="00F329E1"/>
    <w:rsid w:val="00F37448"/>
    <w:rsid w:val="00F40CB7"/>
    <w:rsid w:val="00F4110A"/>
    <w:rsid w:val="00F438A9"/>
    <w:rsid w:val="00F45762"/>
    <w:rsid w:val="00F45818"/>
    <w:rsid w:val="00F458B0"/>
    <w:rsid w:val="00F45991"/>
    <w:rsid w:val="00F45FD1"/>
    <w:rsid w:val="00F46994"/>
    <w:rsid w:val="00F46B69"/>
    <w:rsid w:val="00F507DE"/>
    <w:rsid w:val="00F509D8"/>
    <w:rsid w:val="00F50AF5"/>
    <w:rsid w:val="00F5566E"/>
    <w:rsid w:val="00F619A6"/>
    <w:rsid w:val="00F65C88"/>
    <w:rsid w:val="00F65F65"/>
    <w:rsid w:val="00F70A2D"/>
    <w:rsid w:val="00F727EB"/>
    <w:rsid w:val="00F739FE"/>
    <w:rsid w:val="00F76647"/>
    <w:rsid w:val="00F779E9"/>
    <w:rsid w:val="00F80C5F"/>
    <w:rsid w:val="00F827D3"/>
    <w:rsid w:val="00F841A3"/>
    <w:rsid w:val="00F8696E"/>
    <w:rsid w:val="00F90591"/>
    <w:rsid w:val="00F972EC"/>
    <w:rsid w:val="00F973FC"/>
    <w:rsid w:val="00F976E0"/>
    <w:rsid w:val="00FA3E66"/>
    <w:rsid w:val="00FA711F"/>
    <w:rsid w:val="00FB0FD6"/>
    <w:rsid w:val="00FB2449"/>
    <w:rsid w:val="00FB3739"/>
    <w:rsid w:val="00FB7BA1"/>
    <w:rsid w:val="00FC232C"/>
    <w:rsid w:val="00FC2DA1"/>
    <w:rsid w:val="00FC4ACB"/>
    <w:rsid w:val="00FC56FB"/>
    <w:rsid w:val="00FC61D3"/>
    <w:rsid w:val="00FD1E71"/>
    <w:rsid w:val="00FD2FFA"/>
    <w:rsid w:val="00FD3328"/>
    <w:rsid w:val="00FD5F7A"/>
    <w:rsid w:val="00FE1652"/>
    <w:rsid w:val="00FE5F5C"/>
    <w:rsid w:val="00FF0502"/>
    <w:rsid w:val="00FF7027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CEF28AE-8CA4-4036-B274-A8264865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02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D434E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A62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55F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8024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">
    <w:name w:val="S_Титульный"/>
    <w:basedOn w:val="a0"/>
    <w:rsid w:val="0038024B"/>
    <w:pPr>
      <w:spacing w:after="0" w:line="360" w:lineRule="auto"/>
      <w:ind w:left="3060"/>
      <w:jc w:val="right"/>
    </w:pPr>
    <w:rPr>
      <w:rFonts w:ascii="Times New Roman" w:hAnsi="Times New Roman"/>
      <w:b/>
      <w:caps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3802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802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aliases w:val="ВерхКолонтитул, Знак4"/>
    <w:basedOn w:val="a0"/>
    <w:link w:val="a8"/>
    <w:uiPriority w:val="99"/>
    <w:unhideWhenUsed/>
    <w:rsid w:val="00555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aliases w:val="ВерхКолонтитул Знак, Знак4 Знак"/>
    <w:link w:val="a7"/>
    <w:uiPriority w:val="99"/>
    <w:rsid w:val="00555D92"/>
    <w:rPr>
      <w:rFonts w:eastAsia="Times New Roman"/>
      <w:lang w:eastAsia="ru-RU"/>
    </w:rPr>
  </w:style>
  <w:style w:type="paragraph" w:styleId="a9">
    <w:name w:val="footer"/>
    <w:aliases w:val=" Знак6"/>
    <w:basedOn w:val="a0"/>
    <w:link w:val="aa"/>
    <w:uiPriority w:val="99"/>
    <w:unhideWhenUsed/>
    <w:rsid w:val="00555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aliases w:val=" Знак6 Знак"/>
    <w:link w:val="a9"/>
    <w:uiPriority w:val="99"/>
    <w:rsid w:val="00555D92"/>
    <w:rPr>
      <w:rFonts w:eastAsia="Times New Roman"/>
      <w:lang w:eastAsia="ru-RU"/>
    </w:rPr>
  </w:style>
  <w:style w:type="paragraph" w:styleId="ab">
    <w:name w:val="No Spacing"/>
    <w:link w:val="ac"/>
    <w:uiPriority w:val="1"/>
    <w:qFormat/>
    <w:rsid w:val="00555D92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555D92"/>
    <w:rPr>
      <w:rFonts w:eastAsia="Times New Roman"/>
      <w:lang w:eastAsia="ru-RU" w:bidi="ar-SA"/>
    </w:rPr>
  </w:style>
  <w:style w:type="paragraph" w:styleId="ad">
    <w:name w:val="List Paragraph"/>
    <w:basedOn w:val="a0"/>
    <w:uiPriority w:val="99"/>
    <w:qFormat/>
    <w:rsid w:val="009E58D9"/>
    <w:pPr>
      <w:ind w:left="720"/>
      <w:contextualSpacing/>
    </w:p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D434E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Title">
    <w:name w:val="ConsPlusTitle"/>
    <w:rsid w:val="00FC23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4">
    <w:name w:val="Стиль4"/>
    <w:basedOn w:val="a0"/>
    <w:qFormat/>
    <w:rsid w:val="004A1424"/>
    <w:pPr>
      <w:suppressAutoHyphens/>
      <w:spacing w:after="0" w:line="240" w:lineRule="auto"/>
      <w:ind w:right="-73"/>
      <w:jc w:val="center"/>
    </w:pPr>
    <w:rPr>
      <w:rFonts w:ascii="Times New Roman" w:eastAsia="Calibri" w:hAnsi="Times New Roman"/>
      <w:b/>
      <w:bCs/>
      <w:sz w:val="20"/>
      <w:szCs w:val="20"/>
    </w:rPr>
  </w:style>
  <w:style w:type="paragraph" w:customStyle="1" w:styleId="ae">
    <w:name w:val="Обычный в таблице"/>
    <w:basedOn w:val="a0"/>
    <w:link w:val="af"/>
    <w:rsid w:val="004A1424"/>
    <w:pPr>
      <w:spacing w:after="0" w:line="360" w:lineRule="auto"/>
      <w:ind w:hanging="6"/>
      <w:jc w:val="center"/>
    </w:pPr>
    <w:rPr>
      <w:rFonts w:ascii="Times New Roman" w:hAnsi="Times New Roman"/>
      <w:sz w:val="24"/>
      <w:szCs w:val="24"/>
    </w:rPr>
  </w:style>
  <w:style w:type="character" w:customStyle="1" w:styleId="af">
    <w:name w:val="Обычный в таблице Знак"/>
    <w:link w:val="ae"/>
    <w:rsid w:val="004A1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A62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0">
    <w:name w:val="Заголовок таблицы"/>
    <w:basedOn w:val="a0"/>
    <w:rsid w:val="00E54A39"/>
    <w:pPr>
      <w:suppressLineNumbers/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rsid w:val="00CD6E25"/>
  </w:style>
  <w:style w:type="character" w:styleId="af1">
    <w:name w:val="Hyperlink"/>
    <w:uiPriority w:val="99"/>
    <w:unhideWhenUsed/>
    <w:rsid w:val="00446A9E"/>
    <w:rPr>
      <w:color w:val="0000FF"/>
      <w:u w:val="single"/>
    </w:rPr>
  </w:style>
  <w:style w:type="character" w:customStyle="1" w:styleId="FontStyle21">
    <w:name w:val="Font Style21"/>
    <w:uiPriority w:val="99"/>
    <w:rsid w:val="00446A9E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95">
    <w:name w:val="Font Style95"/>
    <w:uiPriority w:val="99"/>
    <w:rsid w:val="00446A9E"/>
    <w:rPr>
      <w:rFonts w:ascii="Times New Roman" w:hAnsi="Times New Roman" w:cs="Times New Roman"/>
      <w:sz w:val="26"/>
      <w:szCs w:val="26"/>
    </w:rPr>
  </w:style>
  <w:style w:type="character" w:styleId="af2">
    <w:name w:val="Strong"/>
    <w:qFormat/>
    <w:rsid w:val="0031076B"/>
    <w:rPr>
      <w:b/>
      <w:bCs/>
    </w:rPr>
  </w:style>
  <w:style w:type="character" w:customStyle="1" w:styleId="FontStyle12">
    <w:name w:val="Font Style12"/>
    <w:uiPriority w:val="99"/>
    <w:rsid w:val="000D7984"/>
    <w:rPr>
      <w:rFonts w:ascii="Times New Roman" w:hAnsi="Times New Roman" w:cs="Times New Roman"/>
      <w:sz w:val="26"/>
      <w:szCs w:val="26"/>
    </w:rPr>
  </w:style>
  <w:style w:type="paragraph" w:customStyle="1" w:styleId="S0">
    <w:name w:val="S_Обычный"/>
    <w:basedOn w:val="a0"/>
    <w:link w:val="S1"/>
    <w:rsid w:val="008B6311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S1">
    <w:name w:val="S_Обычный Знак"/>
    <w:link w:val="S0"/>
    <w:rsid w:val="008B6311"/>
    <w:rPr>
      <w:rFonts w:ascii="Times New Roman" w:eastAsia="Times New Roman" w:hAnsi="Times New Roman"/>
      <w:sz w:val="24"/>
      <w:szCs w:val="24"/>
    </w:rPr>
  </w:style>
  <w:style w:type="paragraph" w:styleId="af3">
    <w:name w:val="Body Text"/>
    <w:aliases w:val="Основной текст1,Знак1 Знак, Знак1 Знак"/>
    <w:basedOn w:val="a0"/>
    <w:link w:val="af4"/>
    <w:unhideWhenUsed/>
    <w:rsid w:val="00155F19"/>
    <w:pPr>
      <w:spacing w:after="120" w:line="360" w:lineRule="auto"/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af4">
    <w:name w:val="Основной текст Знак"/>
    <w:aliases w:val="Основной текст1 Знак,Знак1 Знак Знак, Знак1 Знак Знак"/>
    <w:basedOn w:val="a1"/>
    <w:link w:val="af3"/>
    <w:rsid w:val="00155F19"/>
    <w:rPr>
      <w:rFonts w:ascii="Times New Roman" w:hAnsi="Times New Roman"/>
      <w:sz w:val="24"/>
      <w:szCs w:val="22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155F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5">
    <w:name w:val="TOC Heading"/>
    <w:basedOn w:val="1"/>
    <w:next w:val="a0"/>
    <w:uiPriority w:val="39"/>
    <w:unhideWhenUsed/>
    <w:qFormat/>
    <w:rsid w:val="005169D7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toc 2"/>
    <w:basedOn w:val="a0"/>
    <w:next w:val="a0"/>
    <w:autoRedefine/>
    <w:uiPriority w:val="39"/>
    <w:unhideWhenUsed/>
    <w:qFormat/>
    <w:rsid w:val="005169D7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11">
    <w:name w:val="toc 1"/>
    <w:basedOn w:val="a0"/>
    <w:next w:val="a0"/>
    <w:autoRedefine/>
    <w:uiPriority w:val="39"/>
    <w:unhideWhenUsed/>
    <w:qFormat/>
    <w:rsid w:val="005169D7"/>
    <w:pPr>
      <w:spacing w:after="100"/>
    </w:pPr>
    <w:rPr>
      <w:rFonts w:asciiTheme="minorHAnsi" w:eastAsiaTheme="minorEastAsia" w:hAnsiTheme="minorHAnsi" w:cstheme="minorBidi"/>
    </w:rPr>
  </w:style>
  <w:style w:type="paragraph" w:styleId="31">
    <w:name w:val="toc 3"/>
    <w:basedOn w:val="a0"/>
    <w:next w:val="a0"/>
    <w:autoRedefine/>
    <w:uiPriority w:val="39"/>
    <w:unhideWhenUsed/>
    <w:qFormat/>
    <w:rsid w:val="005169D7"/>
    <w:pPr>
      <w:spacing w:after="100"/>
      <w:ind w:left="440"/>
    </w:pPr>
    <w:rPr>
      <w:rFonts w:asciiTheme="minorHAnsi" w:eastAsiaTheme="minorEastAsia" w:hAnsiTheme="minorHAnsi" w:cstheme="minorBidi"/>
    </w:rPr>
  </w:style>
  <w:style w:type="character" w:customStyle="1" w:styleId="af6">
    <w:name w:val="МК Знак"/>
    <w:link w:val="a"/>
    <w:locked/>
    <w:rsid w:val="00D50498"/>
    <w:rPr>
      <w:sz w:val="24"/>
      <w:szCs w:val="24"/>
    </w:rPr>
  </w:style>
  <w:style w:type="paragraph" w:customStyle="1" w:styleId="a">
    <w:name w:val="МК"/>
    <w:basedOn w:val="a0"/>
    <w:link w:val="af6"/>
    <w:qFormat/>
    <w:rsid w:val="00D50498"/>
    <w:pPr>
      <w:numPr>
        <w:numId w:val="12"/>
      </w:numPr>
      <w:autoSpaceDE w:val="0"/>
      <w:autoSpaceDN w:val="0"/>
      <w:adjustRightInd w:val="0"/>
      <w:spacing w:after="0" w:line="240" w:lineRule="auto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main?base=LAW;n=95783;fld=134;dst=100189" TargetMode="External"/><Relationship Id="rId22" Type="http://schemas.openxmlformats.org/officeDocument/2006/relationships/footer" Target="foot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866A-EC58-485C-B1AC-453EF63C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39</Pages>
  <Words>8937</Words>
  <Characters>50943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59761</CharactersWithSpaces>
  <SharedDoc>false</SharedDoc>
  <HLinks>
    <vt:vector size="6" baseType="variant">
      <vt:variant>
        <vt:i4>196694</vt:i4>
      </vt:variant>
      <vt:variant>
        <vt:i4>0</vt:i4>
      </vt:variant>
      <vt:variant>
        <vt:i4>0</vt:i4>
      </vt:variant>
      <vt:variant>
        <vt:i4>5</vt:i4>
      </vt:variant>
      <vt:variant>
        <vt:lpwstr>http://sergach.omsu-nnov.ru/?id=17870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Майя</dc:creator>
  <cp:lastModifiedBy>Рыбник Ольга Николаевна</cp:lastModifiedBy>
  <cp:revision>144</cp:revision>
  <cp:lastPrinted>2013-07-03T16:38:00Z</cp:lastPrinted>
  <dcterms:created xsi:type="dcterms:W3CDTF">2013-10-03T11:03:00Z</dcterms:created>
  <dcterms:modified xsi:type="dcterms:W3CDTF">2015-05-13T10:57:00Z</dcterms:modified>
</cp:coreProperties>
</file>