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BE" w:rsidRPr="00E37FAB" w:rsidRDefault="00127547" w:rsidP="00EB5ACC">
      <w:pPr>
        <w:tabs>
          <w:tab w:val="left" w:pos="2129"/>
          <w:tab w:val="left" w:pos="6148"/>
        </w:tabs>
        <w:spacing w:after="0" w:line="240" w:lineRule="auto"/>
        <w:jc w:val="center"/>
        <w:rPr>
          <w:rFonts w:ascii="Segoe UI" w:hAnsi="Segoe UI" w:cs="Segoe UI"/>
          <w:b/>
          <w:color w:val="005490"/>
          <w:sz w:val="32"/>
          <w:szCs w:val="32"/>
        </w:rPr>
      </w:pPr>
      <w:r w:rsidRPr="00E37FAB">
        <w:rPr>
          <w:rFonts w:ascii="Segoe UI" w:hAnsi="Segoe UI" w:cs="Segoe UI"/>
          <w:b/>
          <w:color w:val="005490"/>
          <w:sz w:val="32"/>
          <w:szCs w:val="32"/>
        </w:rPr>
        <w:t>Памятка</w:t>
      </w:r>
    </w:p>
    <w:p w:rsidR="00B203BE" w:rsidRPr="00E37FAB" w:rsidRDefault="00127547" w:rsidP="00EB5ACC">
      <w:pPr>
        <w:pStyle w:val="2"/>
        <w:spacing w:before="0" w:after="240" w:line="240" w:lineRule="auto"/>
        <w:jc w:val="center"/>
        <w:rPr>
          <w:rFonts w:ascii="Segoe UI" w:hAnsi="Segoe UI" w:cs="Segoe UI"/>
          <w:color w:val="005490"/>
          <w:sz w:val="32"/>
          <w:szCs w:val="32"/>
        </w:rPr>
      </w:pPr>
      <w:r w:rsidRPr="00E37FAB">
        <w:rPr>
          <w:rFonts w:ascii="Segoe UI" w:hAnsi="Segoe UI" w:cs="Segoe UI"/>
          <w:color w:val="005490"/>
          <w:sz w:val="32"/>
          <w:szCs w:val="32"/>
        </w:rPr>
        <w:t>для пользователя льготной</w:t>
      </w:r>
      <w:r w:rsidR="00922C55" w:rsidRPr="00E37FAB">
        <w:rPr>
          <w:rFonts w:ascii="Segoe UI" w:hAnsi="Segoe UI" w:cs="Segoe UI"/>
          <w:color w:val="005490"/>
          <w:sz w:val="32"/>
          <w:szCs w:val="32"/>
        </w:rPr>
        <w:t xml:space="preserve"> транспортной карты </w:t>
      </w:r>
    </w:p>
    <w:p w:rsidR="00BE1C92" w:rsidRDefault="00BE1C92" w:rsidP="00DD5709">
      <w:pPr>
        <w:spacing w:before="240" w:after="240" w:line="240" w:lineRule="auto"/>
        <w:ind w:firstLine="567"/>
        <w:jc w:val="both"/>
        <w:rPr>
          <w:rFonts w:ascii="Segoe UI" w:hAnsi="Segoe UI" w:cs="Segoe UI"/>
          <w:b/>
          <w:color w:val="005490"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>Ваша л</w:t>
      </w:r>
      <w:r w:rsidRPr="00BE1C92">
        <w:rPr>
          <w:rFonts w:ascii="Segoe UI" w:hAnsi="Segoe UI" w:cs="Segoe UI"/>
          <w:sz w:val="24"/>
          <w:szCs w:val="24"/>
        </w:rPr>
        <w:t>ьготн</w:t>
      </w:r>
      <w:r>
        <w:rPr>
          <w:rFonts w:ascii="Segoe UI" w:hAnsi="Segoe UI" w:cs="Segoe UI"/>
          <w:sz w:val="24"/>
          <w:szCs w:val="24"/>
        </w:rPr>
        <w:t>ая</w:t>
      </w:r>
      <w:r w:rsidRPr="00BE1C92">
        <w:rPr>
          <w:rFonts w:ascii="Segoe UI" w:hAnsi="Segoe UI" w:cs="Segoe UI"/>
          <w:sz w:val="24"/>
          <w:szCs w:val="24"/>
        </w:rPr>
        <w:t xml:space="preserve"> транспортн</w:t>
      </w:r>
      <w:r>
        <w:rPr>
          <w:rFonts w:ascii="Segoe UI" w:hAnsi="Segoe UI" w:cs="Segoe UI"/>
          <w:sz w:val="24"/>
          <w:szCs w:val="24"/>
        </w:rPr>
        <w:t>ая</w:t>
      </w:r>
      <w:r w:rsidRPr="00BE1C92">
        <w:rPr>
          <w:rFonts w:ascii="Segoe UI" w:hAnsi="Segoe UI" w:cs="Segoe UI"/>
          <w:sz w:val="24"/>
          <w:szCs w:val="24"/>
        </w:rPr>
        <w:t xml:space="preserve"> карт</w:t>
      </w:r>
      <w:r>
        <w:rPr>
          <w:rFonts w:ascii="Segoe UI" w:hAnsi="Segoe UI" w:cs="Segoe UI"/>
          <w:sz w:val="24"/>
          <w:szCs w:val="24"/>
        </w:rPr>
        <w:t>а</w:t>
      </w:r>
      <w:r w:rsidRPr="00BE1C92">
        <w:rPr>
          <w:rFonts w:ascii="Segoe UI" w:hAnsi="Segoe UI" w:cs="Segoe UI"/>
          <w:sz w:val="24"/>
          <w:szCs w:val="24"/>
        </w:rPr>
        <w:t xml:space="preserve"> предназначен</w:t>
      </w:r>
      <w:r>
        <w:rPr>
          <w:rFonts w:ascii="Segoe UI" w:hAnsi="Segoe UI" w:cs="Segoe UI"/>
          <w:sz w:val="24"/>
          <w:szCs w:val="24"/>
        </w:rPr>
        <w:t>а</w:t>
      </w:r>
      <w:r w:rsidRPr="00BE1C92">
        <w:rPr>
          <w:rFonts w:ascii="Segoe UI" w:hAnsi="Segoe UI" w:cs="Segoe UI"/>
          <w:sz w:val="24"/>
          <w:szCs w:val="24"/>
        </w:rPr>
        <w:t xml:space="preserve"> для оплаты проезда </w:t>
      </w:r>
      <w:r w:rsidRPr="000B192D">
        <w:rPr>
          <w:rFonts w:ascii="Segoe UI" w:hAnsi="Segoe UI" w:cs="Segoe UI"/>
          <w:b/>
          <w:color w:val="005490"/>
          <w:sz w:val="24"/>
          <w:szCs w:val="24"/>
        </w:rPr>
        <w:t xml:space="preserve">льготными </w:t>
      </w:r>
      <w:r w:rsidRPr="00E37FAB">
        <w:rPr>
          <w:rFonts w:ascii="Segoe UI" w:hAnsi="Segoe UI" w:cs="Segoe UI"/>
          <w:b/>
          <w:color w:val="005490"/>
          <w:sz w:val="24"/>
          <w:szCs w:val="24"/>
        </w:rPr>
        <w:t>электронными</w:t>
      </w:r>
      <w:r w:rsidRPr="000B192D">
        <w:rPr>
          <w:rFonts w:ascii="Segoe UI" w:hAnsi="Segoe UI" w:cs="Segoe UI"/>
          <w:b/>
          <w:color w:val="005490"/>
          <w:sz w:val="24"/>
          <w:szCs w:val="24"/>
        </w:rPr>
        <w:t xml:space="preserve"> проездными </w:t>
      </w:r>
      <w:r w:rsidRPr="00BE1C92">
        <w:rPr>
          <w:rFonts w:ascii="Segoe UI" w:hAnsi="Segoe UI" w:cs="Segoe UI"/>
          <w:sz w:val="24"/>
          <w:szCs w:val="24"/>
        </w:rPr>
        <w:t xml:space="preserve">на общественном транспорте, </w:t>
      </w:r>
      <w:r>
        <w:rPr>
          <w:rFonts w:ascii="Segoe UI" w:hAnsi="Segoe UI" w:cs="Segoe UI"/>
          <w:sz w:val="24"/>
          <w:szCs w:val="24"/>
        </w:rPr>
        <w:t>который предоставляет такую возможность и</w:t>
      </w:r>
      <w:r w:rsidRPr="00BE1C92">
        <w:rPr>
          <w:rFonts w:ascii="Segoe UI" w:hAnsi="Segoe UI" w:cs="Segoe UI"/>
          <w:sz w:val="24"/>
          <w:szCs w:val="24"/>
        </w:rPr>
        <w:t xml:space="preserve"> подключен к автоматизированной системе оплаты проезда </w:t>
      </w:r>
      <w:r w:rsidRPr="000B192D">
        <w:rPr>
          <w:rFonts w:ascii="Segoe UI" w:hAnsi="Segoe UI" w:cs="Segoe UI"/>
          <w:b/>
          <w:color w:val="005490"/>
          <w:sz w:val="24"/>
          <w:szCs w:val="24"/>
        </w:rPr>
        <w:t>«Ситикард».</w:t>
      </w:r>
    </w:p>
    <w:p w:rsidR="00922C55" w:rsidRPr="00DD5709" w:rsidRDefault="00BE1C92" w:rsidP="00DD5709">
      <w:pPr>
        <w:spacing w:before="240" w:after="240" w:line="240" w:lineRule="auto"/>
        <w:jc w:val="center"/>
        <w:rPr>
          <w:rFonts w:ascii="Segoe UI" w:hAnsi="Segoe UI" w:cs="Segoe UI"/>
          <w:b/>
          <w:color w:val="005490"/>
          <w:sz w:val="28"/>
          <w:szCs w:val="28"/>
        </w:rPr>
      </w:pPr>
      <w:r w:rsidRPr="00DD5709">
        <w:rPr>
          <w:rFonts w:ascii="Segoe UI" w:hAnsi="Segoe UI" w:cs="Segoe UI"/>
          <w:b/>
          <w:color w:val="005490"/>
          <w:sz w:val="28"/>
          <w:szCs w:val="28"/>
        </w:rPr>
        <w:t>Как начать пользоваться картой?</w:t>
      </w:r>
    </w:p>
    <w:p w:rsidR="00DD632B" w:rsidRDefault="00181ECC" w:rsidP="00EB5AC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912AED">
        <w:rPr>
          <w:rFonts w:ascii="Segoe UI" w:hAnsi="Segoe UI" w:cs="Segoe UI"/>
          <w:sz w:val="24"/>
          <w:szCs w:val="24"/>
        </w:rPr>
        <w:t xml:space="preserve">Для того, чтобы начать пользоваться </w:t>
      </w:r>
      <w:r w:rsidR="00BE1C92">
        <w:rPr>
          <w:rFonts w:ascii="Segoe UI" w:hAnsi="Segoe UI" w:cs="Segoe UI"/>
          <w:sz w:val="24"/>
          <w:szCs w:val="24"/>
        </w:rPr>
        <w:t xml:space="preserve">льготной </w:t>
      </w:r>
      <w:r w:rsidRPr="00912AED">
        <w:rPr>
          <w:rFonts w:ascii="Segoe UI" w:hAnsi="Segoe UI" w:cs="Segoe UI"/>
          <w:sz w:val="24"/>
          <w:szCs w:val="24"/>
        </w:rPr>
        <w:t xml:space="preserve">транспортной картой, </w:t>
      </w:r>
      <w:r w:rsidR="00DD632B" w:rsidRPr="00912AED">
        <w:rPr>
          <w:rFonts w:ascii="Segoe UI" w:hAnsi="Segoe UI" w:cs="Segoe UI"/>
          <w:sz w:val="24"/>
          <w:szCs w:val="24"/>
        </w:rPr>
        <w:t xml:space="preserve">нужно </w:t>
      </w:r>
      <w:r w:rsidR="00BE1C92" w:rsidRPr="000B192D">
        <w:rPr>
          <w:rFonts w:ascii="Segoe UI" w:hAnsi="Segoe UI" w:cs="Segoe UI"/>
          <w:b/>
          <w:color w:val="005490"/>
          <w:sz w:val="24"/>
          <w:szCs w:val="24"/>
        </w:rPr>
        <w:t xml:space="preserve">активировать </w:t>
      </w:r>
      <w:r w:rsidR="00BE1C92" w:rsidRPr="00BF4C46">
        <w:rPr>
          <w:rFonts w:ascii="Segoe UI" w:hAnsi="Segoe UI" w:cs="Segoe UI"/>
          <w:b/>
          <w:color w:val="005490"/>
          <w:sz w:val="24"/>
          <w:szCs w:val="24"/>
        </w:rPr>
        <w:t xml:space="preserve">и пополнить </w:t>
      </w:r>
      <w:r w:rsidR="000B192D" w:rsidRPr="00BF4C46">
        <w:rPr>
          <w:rFonts w:ascii="Segoe UI" w:hAnsi="Segoe UI" w:cs="Segoe UI"/>
          <w:b/>
          <w:color w:val="005490"/>
          <w:sz w:val="24"/>
          <w:szCs w:val="24"/>
        </w:rPr>
        <w:t>карту</w:t>
      </w:r>
      <w:r w:rsidR="00BE1C92">
        <w:rPr>
          <w:rFonts w:ascii="Segoe UI" w:hAnsi="Segoe UI" w:cs="Segoe UI"/>
          <w:sz w:val="24"/>
          <w:szCs w:val="24"/>
        </w:rPr>
        <w:t xml:space="preserve">, оплатив льготный </w:t>
      </w:r>
      <w:r w:rsidR="000B192D">
        <w:rPr>
          <w:rFonts w:ascii="Segoe UI" w:hAnsi="Segoe UI" w:cs="Segoe UI"/>
          <w:sz w:val="24"/>
          <w:szCs w:val="24"/>
        </w:rPr>
        <w:t xml:space="preserve">электронный </w:t>
      </w:r>
      <w:r w:rsidR="00BE1C92">
        <w:rPr>
          <w:rFonts w:ascii="Segoe UI" w:hAnsi="Segoe UI" w:cs="Segoe UI"/>
          <w:sz w:val="24"/>
          <w:szCs w:val="24"/>
        </w:rPr>
        <w:t>проездной</w:t>
      </w:r>
      <w:r w:rsidR="000B192D">
        <w:rPr>
          <w:rFonts w:ascii="Segoe UI" w:hAnsi="Segoe UI" w:cs="Segoe UI"/>
          <w:sz w:val="24"/>
          <w:szCs w:val="24"/>
        </w:rPr>
        <w:t>.</w:t>
      </w:r>
    </w:p>
    <w:p w:rsidR="00635877" w:rsidRDefault="00635877" w:rsidP="0063587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городе </w:t>
      </w:r>
      <w:r w:rsidR="009176F7" w:rsidRPr="009176F7">
        <w:rPr>
          <w:rFonts w:ascii="Segoe UI" w:hAnsi="Segoe UI" w:cs="Segoe UI"/>
          <w:sz w:val="24"/>
          <w:szCs w:val="24"/>
          <w:highlight w:val="yellow"/>
        </w:rPr>
        <w:t>__________</w:t>
      </w:r>
      <w:r>
        <w:rPr>
          <w:rFonts w:ascii="Segoe UI" w:hAnsi="Segoe UI" w:cs="Segoe UI"/>
          <w:sz w:val="24"/>
          <w:szCs w:val="24"/>
        </w:rPr>
        <w:t xml:space="preserve"> с</w:t>
      </w:r>
      <w:r w:rsidR="009E0404">
        <w:rPr>
          <w:rFonts w:ascii="Segoe UI" w:hAnsi="Segoe UI" w:cs="Segoe UI"/>
          <w:sz w:val="24"/>
          <w:szCs w:val="24"/>
        </w:rPr>
        <w:t xml:space="preserve">делать это можно в </w:t>
      </w:r>
      <w:r>
        <w:rPr>
          <w:rFonts w:ascii="Segoe UI" w:hAnsi="Segoe UI" w:cs="Segoe UI"/>
          <w:sz w:val="24"/>
          <w:szCs w:val="24"/>
        </w:rPr>
        <w:t xml:space="preserve">почтовых </w:t>
      </w:r>
      <w:r w:rsidR="009E0404">
        <w:rPr>
          <w:rFonts w:ascii="Segoe UI" w:hAnsi="Segoe UI" w:cs="Segoe UI"/>
          <w:sz w:val="24"/>
          <w:szCs w:val="24"/>
        </w:rPr>
        <w:t>отделениях и газетных киосках по следующим адресам:</w:t>
      </w:r>
    </w:p>
    <w:p w:rsidR="009E0404" w:rsidRDefault="009E0404" w:rsidP="00635877">
      <w:pPr>
        <w:spacing w:before="120" w:after="120" w:line="240" w:lineRule="auto"/>
        <w:jc w:val="center"/>
        <w:rPr>
          <w:rFonts w:ascii="Segoe UI" w:hAnsi="Segoe UI" w:cs="Segoe UI"/>
          <w:b/>
          <w:color w:val="005490"/>
          <w:sz w:val="24"/>
          <w:szCs w:val="24"/>
          <w:u w:val="single"/>
        </w:rPr>
      </w:pPr>
      <w:r w:rsidRPr="00E37FAB">
        <w:rPr>
          <w:rFonts w:ascii="Segoe UI" w:hAnsi="Segoe UI" w:cs="Segoe UI"/>
          <w:b/>
          <w:color w:val="005490"/>
          <w:sz w:val="24"/>
          <w:szCs w:val="24"/>
          <w:u w:val="single"/>
        </w:rPr>
        <w:t>Почтовые отделения:</w:t>
      </w:r>
    </w:p>
    <w:p w:rsidR="00BF4C46" w:rsidRPr="00E37FAB" w:rsidRDefault="00BF4C46" w:rsidP="00635877">
      <w:pPr>
        <w:spacing w:before="120" w:after="120" w:line="240" w:lineRule="auto"/>
        <w:jc w:val="center"/>
        <w:rPr>
          <w:rFonts w:ascii="Segoe UI" w:hAnsi="Segoe UI" w:cs="Segoe UI"/>
          <w:b/>
          <w:color w:val="005490"/>
          <w:sz w:val="24"/>
          <w:szCs w:val="24"/>
        </w:rPr>
      </w:pPr>
      <w:r w:rsidRPr="00BF4C46">
        <w:rPr>
          <w:rFonts w:ascii="Segoe UI" w:hAnsi="Segoe UI" w:cs="Segoe UI"/>
          <w:b/>
          <w:color w:val="005490"/>
          <w:sz w:val="24"/>
          <w:szCs w:val="24"/>
          <w:highlight w:val="yellow"/>
          <w:u w:val="single"/>
        </w:rPr>
        <w:t>__________________________</w:t>
      </w:r>
    </w:p>
    <w:p w:rsidR="00635877" w:rsidRPr="00635877" w:rsidRDefault="00BF4C46" w:rsidP="00635877">
      <w:pPr>
        <w:pStyle w:val="aa"/>
        <w:spacing w:before="120" w:beforeAutospacing="0" w:after="120" w:afterAutospacing="0"/>
        <w:jc w:val="center"/>
        <w:rPr>
          <w:rFonts w:ascii="Segoe UI" w:hAnsi="Segoe UI" w:cs="Segoe UI"/>
          <w:b/>
          <w:color w:val="005490"/>
          <w:u w:val="single"/>
        </w:rPr>
      </w:pPr>
      <w:r>
        <w:rPr>
          <w:rFonts w:ascii="Segoe UI" w:hAnsi="Segoe UI" w:cs="Segoe UI"/>
          <w:b/>
          <w:color w:val="005490"/>
          <w:u w:val="single"/>
        </w:rPr>
        <w:t>Газетный киоск АО Роспечать:</w:t>
      </w:r>
      <w:r>
        <w:rPr>
          <w:rFonts w:ascii="Segoe UI" w:hAnsi="Segoe UI" w:cs="Segoe UI"/>
          <w:b/>
          <w:color w:val="005490"/>
          <w:u w:val="single"/>
        </w:rPr>
        <w:br/>
      </w:r>
      <w:r w:rsidRPr="00BF4C46">
        <w:rPr>
          <w:rFonts w:ascii="Segoe UI" w:hAnsi="Segoe UI" w:cs="Segoe UI"/>
          <w:b/>
          <w:color w:val="005490"/>
          <w:highlight w:val="yellow"/>
          <w:u w:val="single"/>
        </w:rPr>
        <w:t>________________________________</w:t>
      </w:r>
    </w:p>
    <w:p w:rsidR="00635877" w:rsidRPr="00DD5709" w:rsidRDefault="00635877" w:rsidP="00635877">
      <w:pPr>
        <w:pStyle w:val="a7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Segoe UI" w:hAnsi="Segoe UI" w:cs="Segoe UI"/>
          <w:sz w:val="28"/>
          <w:szCs w:val="28"/>
        </w:rPr>
      </w:pPr>
      <w:r w:rsidRPr="00DD5709">
        <w:rPr>
          <w:rStyle w:val="a6"/>
          <w:rFonts w:ascii="Segoe UI" w:hAnsi="Segoe UI" w:cs="Segoe UI"/>
          <w:color w:val="005490"/>
          <w:sz w:val="28"/>
          <w:szCs w:val="28"/>
        </w:rPr>
        <w:t xml:space="preserve">Как оплачивать проезд </w:t>
      </w:r>
      <w:r w:rsidR="00DD5709" w:rsidRPr="00DD5709">
        <w:rPr>
          <w:rStyle w:val="a6"/>
          <w:rFonts w:ascii="Segoe UI" w:hAnsi="Segoe UI" w:cs="Segoe UI"/>
          <w:color w:val="005490"/>
          <w:sz w:val="28"/>
          <w:szCs w:val="28"/>
        </w:rPr>
        <w:t xml:space="preserve">льготной </w:t>
      </w:r>
      <w:r w:rsidRPr="00DD5709">
        <w:rPr>
          <w:rStyle w:val="a6"/>
          <w:rFonts w:ascii="Segoe UI" w:hAnsi="Segoe UI" w:cs="Segoe UI"/>
          <w:color w:val="005490"/>
          <w:sz w:val="28"/>
          <w:szCs w:val="28"/>
        </w:rPr>
        <w:t>транспортной картой?</w:t>
      </w:r>
    </w:p>
    <w:p w:rsidR="00635877" w:rsidRPr="00912AED" w:rsidRDefault="00635877" w:rsidP="00635877">
      <w:pPr>
        <w:pStyle w:val="a7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912AED">
        <w:rPr>
          <w:rFonts w:ascii="Segoe UI" w:hAnsi="Segoe UI" w:cs="Segoe UI"/>
          <w:sz w:val="24"/>
          <w:szCs w:val="24"/>
        </w:rPr>
        <w:t xml:space="preserve">Для оплаты поездки приложите </w:t>
      </w:r>
      <w:r w:rsidR="00DD5709">
        <w:rPr>
          <w:rFonts w:ascii="Segoe UI" w:hAnsi="Segoe UI" w:cs="Segoe UI"/>
          <w:sz w:val="24"/>
          <w:szCs w:val="24"/>
        </w:rPr>
        <w:t xml:space="preserve">льготную </w:t>
      </w:r>
      <w:r w:rsidRPr="00912AED">
        <w:rPr>
          <w:rFonts w:ascii="Segoe UI" w:hAnsi="Segoe UI" w:cs="Segoe UI"/>
          <w:sz w:val="24"/>
          <w:szCs w:val="24"/>
        </w:rPr>
        <w:t>транспортную карту к экрану мобильного терминала  кондуктора.</w:t>
      </w:r>
    </w:p>
    <w:p w:rsidR="00635877" w:rsidRPr="00912AED" w:rsidRDefault="00635877" w:rsidP="00635877">
      <w:pPr>
        <w:pStyle w:val="a7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912AED">
        <w:rPr>
          <w:rFonts w:ascii="Segoe UI" w:hAnsi="Segoe UI" w:cs="Segoe UI"/>
          <w:sz w:val="24"/>
          <w:szCs w:val="24"/>
        </w:rPr>
        <w:t>Удерживайте транспортную карту у терминала до момента выдачи контрольного билета.</w:t>
      </w:r>
    </w:p>
    <w:p w:rsidR="00635877" w:rsidRPr="00E37FAB" w:rsidRDefault="00635877" w:rsidP="00635877">
      <w:pPr>
        <w:pStyle w:val="a7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37FAB">
        <w:rPr>
          <w:rFonts w:ascii="Segoe UI" w:hAnsi="Segoe UI" w:cs="Segoe UI"/>
          <w:sz w:val="24"/>
          <w:szCs w:val="24"/>
        </w:rPr>
        <w:t>Получите контрольный билет установленного образца,  подтверждающий оплату по</w:t>
      </w:r>
      <w:r w:rsidR="00E37FAB">
        <w:rPr>
          <w:rFonts w:ascii="Segoe UI" w:hAnsi="Segoe UI" w:cs="Segoe UI"/>
          <w:sz w:val="24"/>
          <w:szCs w:val="24"/>
        </w:rPr>
        <w:t>ездки и с</w:t>
      </w:r>
      <w:r w:rsidRPr="00E37FAB">
        <w:rPr>
          <w:rFonts w:ascii="Segoe UI" w:hAnsi="Segoe UI" w:cs="Segoe UI"/>
          <w:sz w:val="24"/>
          <w:szCs w:val="24"/>
        </w:rPr>
        <w:t xml:space="preserve">охраняйте </w:t>
      </w:r>
      <w:r w:rsidR="00E37FAB">
        <w:rPr>
          <w:rFonts w:ascii="Segoe UI" w:hAnsi="Segoe UI" w:cs="Segoe UI"/>
          <w:sz w:val="24"/>
          <w:szCs w:val="24"/>
        </w:rPr>
        <w:t>его</w:t>
      </w:r>
      <w:r w:rsidRPr="00E37FAB">
        <w:rPr>
          <w:rFonts w:ascii="Segoe UI" w:hAnsi="Segoe UI" w:cs="Segoe UI"/>
          <w:sz w:val="24"/>
          <w:szCs w:val="24"/>
        </w:rPr>
        <w:t xml:space="preserve"> до конца поездки.</w:t>
      </w:r>
    </w:p>
    <w:p w:rsidR="00DD5709" w:rsidRPr="00912AED" w:rsidRDefault="00DD5709" w:rsidP="00DD5709">
      <w:pPr>
        <w:pStyle w:val="a7"/>
        <w:widowControl w:val="0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контрольном билете вы всегда сможете увидеть </w:t>
      </w:r>
      <w:r w:rsidRPr="00E37FAB">
        <w:rPr>
          <w:rFonts w:ascii="Segoe UI" w:hAnsi="Segoe UI" w:cs="Segoe UI"/>
          <w:b/>
          <w:color w:val="005490"/>
          <w:sz w:val="24"/>
          <w:szCs w:val="24"/>
        </w:rPr>
        <w:t>остаток льготных поездок</w:t>
      </w:r>
      <w:r>
        <w:rPr>
          <w:rFonts w:ascii="Segoe UI" w:hAnsi="Segoe UI" w:cs="Segoe UI"/>
          <w:sz w:val="24"/>
          <w:szCs w:val="24"/>
        </w:rPr>
        <w:t xml:space="preserve"> по карте или срок окончания действия льготного проездного.</w:t>
      </w:r>
    </w:p>
    <w:p w:rsidR="00DD5709" w:rsidRPr="00DD5709" w:rsidRDefault="00DD5709" w:rsidP="00DD5709">
      <w:pPr>
        <w:pStyle w:val="a7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Fonts w:ascii="Segoe UI" w:hAnsi="Segoe UI" w:cs="Segoe UI"/>
          <w:sz w:val="28"/>
          <w:szCs w:val="28"/>
        </w:rPr>
      </w:pPr>
      <w:r w:rsidRPr="00DD5709">
        <w:rPr>
          <w:rStyle w:val="a6"/>
          <w:rFonts w:ascii="Segoe UI" w:hAnsi="Segoe UI" w:cs="Segoe UI"/>
          <w:color w:val="005490"/>
          <w:sz w:val="28"/>
          <w:szCs w:val="28"/>
        </w:rPr>
        <w:t xml:space="preserve">Как </w:t>
      </w:r>
      <w:r w:rsidR="00BF4C46">
        <w:rPr>
          <w:rStyle w:val="a6"/>
          <w:rFonts w:ascii="Segoe UI" w:hAnsi="Segoe UI" w:cs="Segoe UI"/>
          <w:color w:val="005490"/>
          <w:sz w:val="28"/>
          <w:szCs w:val="28"/>
        </w:rPr>
        <w:t xml:space="preserve">в дальнейшем </w:t>
      </w:r>
      <w:r w:rsidRPr="00DD5709">
        <w:rPr>
          <w:rStyle w:val="a6"/>
          <w:rFonts w:ascii="Segoe UI" w:hAnsi="Segoe UI" w:cs="Segoe UI"/>
          <w:color w:val="005490"/>
          <w:sz w:val="28"/>
          <w:szCs w:val="28"/>
        </w:rPr>
        <w:t>самостоятельно пополнять льготную транспортную карту?</w:t>
      </w:r>
    </w:p>
    <w:p w:rsidR="000E3085" w:rsidRPr="00912AED" w:rsidRDefault="008D17E6" w:rsidP="00EB5ACC">
      <w:pPr>
        <w:pStyle w:val="a7"/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912AED">
        <w:rPr>
          <w:rFonts w:ascii="Segoe UI" w:hAnsi="Segoe UI" w:cs="Segoe UI"/>
          <w:sz w:val="24"/>
          <w:szCs w:val="24"/>
        </w:rPr>
        <w:t xml:space="preserve">Пополнить карту </w:t>
      </w:r>
      <w:r w:rsidR="000E3085" w:rsidRPr="00912AED">
        <w:rPr>
          <w:rFonts w:ascii="Segoe UI" w:hAnsi="Segoe UI" w:cs="Segoe UI"/>
          <w:sz w:val="24"/>
          <w:szCs w:val="24"/>
        </w:rPr>
        <w:t xml:space="preserve">можно разными способами, выбрав самый удобный для </w:t>
      </w:r>
      <w:r w:rsidR="00544848">
        <w:rPr>
          <w:rFonts w:ascii="Segoe UI" w:hAnsi="Segoe UI" w:cs="Segoe UI"/>
          <w:sz w:val="24"/>
          <w:szCs w:val="24"/>
        </w:rPr>
        <w:t>в</w:t>
      </w:r>
      <w:r w:rsidR="000E3085" w:rsidRPr="00912AED">
        <w:rPr>
          <w:rFonts w:ascii="Segoe UI" w:hAnsi="Segoe UI" w:cs="Segoe UI"/>
          <w:sz w:val="24"/>
          <w:szCs w:val="24"/>
        </w:rPr>
        <w:t>ас.</w:t>
      </w:r>
    </w:p>
    <w:p w:rsidR="00D617D4" w:rsidRDefault="00D617D4" w:rsidP="00D617D4">
      <w:pPr>
        <w:pStyle w:val="a7"/>
        <w:numPr>
          <w:ilvl w:val="0"/>
          <w:numId w:val="15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D617D4">
        <w:rPr>
          <w:rFonts w:ascii="Segoe UI" w:hAnsi="Segoe UI" w:cs="Segoe UI"/>
          <w:b/>
          <w:color w:val="1F497D" w:themeColor="text2"/>
          <w:sz w:val="24"/>
          <w:szCs w:val="24"/>
        </w:rPr>
        <w:t>С помощью кассира.</w:t>
      </w:r>
      <w:r w:rsidRPr="00D617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</w:t>
      </w:r>
      <w:r w:rsidRPr="00D617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почтовом </w:t>
      </w:r>
      <w:r w:rsidRPr="00D617D4">
        <w:rPr>
          <w:rFonts w:ascii="Segoe UI" w:hAnsi="Segoe UI" w:cs="Segoe UI"/>
          <w:sz w:val="24"/>
          <w:szCs w:val="24"/>
        </w:rPr>
        <w:t>отделени</w:t>
      </w:r>
      <w:r>
        <w:rPr>
          <w:rFonts w:ascii="Segoe UI" w:hAnsi="Segoe UI" w:cs="Segoe UI"/>
          <w:sz w:val="24"/>
          <w:szCs w:val="24"/>
        </w:rPr>
        <w:t>и</w:t>
      </w:r>
      <w:r w:rsidRPr="00D617D4">
        <w:rPr>
          <w:rFonts w:ascii="Segoe UI" w:hAnsi="Segoe UI" w:cs="Segoe UI"/>
          <w:sz w:val="24"/>
          <w:szCs w:val="24"/>
        </w:rPr>
        <w:t>, газетн</w:t>
      </w:r>
      <w:r>
        <w:rPr>
          <w:rFonts w:ascii="Segoe UI" w:hAnsi="Segoe UI" w:cs="Segoe UI"/>
          <w:sz w:val="24"/>
          <w:szCs w:val="24"/>
        </w:rPr>
        <w:t>ом</w:t>
      </w:r>
      <w:r w:rsidRPr="00D617D4">
        <w:rPr>
          <w:rFonts w:ascii="Segoe UI" w:hAnsi="Segoe UI" w:cs="Segoe UI"/>
          <w:sz w:val="24"/>
          <w:szCs w:val="24"/>
        </w:rPr>
        <w:t xml:space="preserve"> киоск</w:t>
      </w:r>
      <w:r>
        <w:rPr>
          <w:rFonts w:ascii="Segoe UI" w:hAnsi="Segoe UI" w:cs="Segoe UI"/>
          <w:sz w:val="24"/>
          <w:szCs w:val="24"/>
        </w:rPr>
        <w:t>е</w:t>
      </w:r>
      <w:r w:rsidRPr="00D617D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D617D4">
        <w:rPr>
          <w:rFonts w:ascii="Segoe UI" w:hAnsi="Segoe UI" w:cs="Segoe UI"/>
          <w:sz w:val="24"/>
          <w:szCs w:val="24"/>
        </w:rPr>
        <w:t xml:space="preserve">ередать кассиру </w:t>
      </w:r>
      <w:r w:rsidR="00E37FAB">
        <w:rPr>
          <w:rFonts w:ascii="Segoe UI" w:hAnsi="Segoe UI" w:cs="Segoe UI"/>
          <w:sz w:val="24"/>
          <w:szCs w:val="24"/>
        </w:rPr>
        <w:t xml:space="preserve">льготную транспортную </w:t>
      </w:r>
      <w:r w:rsidRPr="00D617D4">
        <w:rPr>
          <w:rFonts w:ascii="Segoe UI" w:hAnsi="Segoe UI" w:cs="Segoe UI"/>
          <w:sz w:val="24"/>
          <w:szCs w:val="24"/>
        </w:rPr>
        <w:t>карту и деньги. После этого кассир запишет пополнение</w:t>
      </w:r>
      <w:r w:rsidR="00E37FAB">
        <w:rPr>
          <w:rFonts w:ascii="Segoe UI" w:hAnsi="Segoe UI" w:cs="Segoe UI"/>
          <w:sz w:val="24"/>
          <w:szCs w:val="24"/>
        </w:rPr>
        <w:t xml:space="preserve"> на вашу карту.</w:t>
      </w:r>
    </w:p>
    <w:p w:rsidR="00A35335" w:rsidRPr="00A35335" w:rsidRDefault="000E3085" w:rsidP="00D617D4">
      <w:pPr>
        <w:pStyle w:val="a7"/>
        <w:numPr>
          <w:ilvl w:val="0"/>
          <w:numId w:val="15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A3533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Через </w:t>
      </w:r>
      <w:r w:rsidR="00AB3AD1" w:rsidRPr="00A35335">
        <w:rPr>
          <w:rFonts w:ascii="Segoe UI" w:hAnsi="Segoe UI" w:cs="Segoe UI"/>
          <w:b/>
          <w:color w:val="1F497D" w:themeColor="text2"/>
          <w:sz w:val="24"/>
          <w:szCs w:val="24"/>
        </w:rPr>
        <w:t>устройство самообслуживания</w:t>
      </w:r>
      <w:r w:rsidRPr="00A3533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Сбербанка</w:t>
      </w:r>
      <w:r w:rsidR="00D617D4" w:rsidRPr="00A3533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по номеру карты</w:t>
      </w:r>
      <w:r w:rsidRPr="00A35335">
        <w:rPr>
          <w:rFonts w:ascii="Segoe UI" w:hAnsi="Segoe UI" w:cs="Segoe UI"/>
          <w:b/>
          <w:color w:val="1F497D" w:themeColor="text2"/>
          <w:sz w:val="24"/>
          <w:szCs w:val="24"/>
        </w:rPr>
        <w:t>.</w:t>
      </w:r>
      <w:r w:rsidRPr="00A35335">
        <w:rPr>
          <w:rFonts w:ascii="Segoe UI" w:hAnsi="Segoe UI" w:cs="Segoe UI"/>
          <w:sz w:val="24"/>
          <w:szCs w:val="24"/>
        </w:rPr>
        <w:t xml:space="preserve"> </w:t>
      </w:r>
      <w:r w:rsidR="00E37FAB">
        <w:rPr>
          <w:rFonts w:ascii="Segoe UI" w:hAnsi="Segoe UI" w:cs="Segoe UI"/>
          <w:sz w:val="24"/>
          <w:szCs w:val="24"/>
        </w:rPr>
        <w:br/>
      </w:r>
      <w:r w:rsidR="00D617D4" w:rsidRPr="00A35335">
        <w:rPr>
          <w:rFonts w:ascii="Segoe UI" w:hAnsi="Segoe UI" w:cs="Segoe UI"/>
          <w:sz w:val="24"/>
          <w:szCs w:val="24"/>
        </w:rPr>
        <w:t xml:space="preserve">В любом устройстве выбрать в меню </w:t>
      </w:r>
      <w:r w:rsidR="0009526F" w:rsidRPr="00A35335">
        <w:rPr>
          <w:rFonts w:ascii="Segoe UI" w:hAnsi="Segoe UI" w:cs="Segoe UI"/>
          <w:sz w:val="24"/>
          <w:szCs w:val="24"/>
        </w:rPr>
        <w:t xml:space="preserve">пункт </w:t>
      </w:r>
      <w:r w:rsidR="00544848" w:rsidRPr="00A35335">
        <w:rPr>
          <w:rFonts w:ascii="Segoe UI" w:hAnsi="Segoe UI" w:cs="Segoe UI"/>
          <w:sz w:val="24"/>
          <w:szCs w:val="24"/>
        </w:rPr>
        <w:t>«</w:t>
      </w:r>
      <w:r w:rsidR="00AB3AD1" w:rsidRPr="00A35335">
        <w:rPr>
          <w:rFonts w:ascii="Segoe UI" w:hAnsi="Segoe UI" w:cs="Segoe UI"/>
          <w:sz w:val="24"/>
          <w:szCs w:val="24"/>
        </w:rPr>
        <w:t>Транспортная карта</w:t>
      </w:r>
      <w:r w:rsidR="00544848" w:rsidRPr="00A35335">
        <w:rPr>
          <w:rFonts w:ascii="Segoe UI" w:hAnsi="Segoe UI" w:cs="Segoe UI"/>
          <w:sz w:val="24"/>
          <w:szCs w:val="24"/>
        </w:rPr>
        <w:t>»</w:t>
      </w:r>
      <w:r w:rsidR="00D617D4" w:rsidRPr="00A35335">
        <w:rPr>
          <w:rFonts w:ascii="Segoe UI" w:hAnsi="Segoe UI" w:cs="Segoe UI"/>
          <w:sz w:val="24"/>
          <w:szCs w:val="24"/>
        </w:rPr>
        <w:t xml:space="preserve">, ввести номер </w:t>
      </w:r>
      <w:r w:rsidR="00D617D4" w:rsidRPr="00A35335">
        <w:rPr>
          <w:rFonts w:ascii="Segoe UI" w:hAnsi="Segoe UI" w:cs="Segoe UI"/>
          <w:sz w:val="24"/>
          <w:szCs w:val="24"/>
        </w:rPr>
        <w:lastRenderedPageBreak/>
        <w:t>свой льготной карты</w:t>
      </w:r>
      <w:r w:rsidR="0009526F" w:rsidRPr="00A35335">
        <w:rPr>
          <w:rFonts w:ascii="Segoe UI" w:hAnsi="Segoe UI" w:cs="Segoe UI"/>
          <w:sz w:val="24"/>
          <w:szCs w:val="24"/>
        </w:rPr>
        <w:t xml:space="preserve">. Затем </w:t>
      </w:r>
      <w:r w:rsidR="00AD1A0B" w:rsidRPr="00A35335">
        <w:rPr>
          <w:rFonts w:ascii="Segoe UI" w:hAnsi="Segoe UI" w:cs="Segoe UI"/>
          <w:sz w:val="24"/>
          <w:szCs w:val="24"/>
        </w:rPr>
        <w:t xml:space="preserve">надо </w:t>
      </w:r>
      <w:r w:rsidRPr="00A35335">
        <w:rPr>
          <w:rFonts w:ascii="Segoe UI" w:hAnsi="Segoe UI" w:cs="Segoe UI"/>
          <w:sz w:val="24"/>
          <w:szCs w:val="24"/>
        </w:rPr>
        <w:t xml:space="preserve">перевести деньги </w:t>
      </w:r>
      <w:r w:rsidR="00AD1A0B" w:rsidRPr="00A35335">
        <w:rPr>
          <w:rFonts w:ascii="Segoe UI" w:hAnsi="Segoe UI" w:cs="Segoe UI"/>
          <w:sz w:val="24"/>
          <w:szCs w:val="24"/>
        </w:rPr>
        <w:t>с банковской карты</w:t>
      </w:r>
      <w:r w:rsidR="0009526F" w:rsidRPr="00A35335">
        <w:rPr>
          <w:rFonts w:ascii="Segoe UI" w:hAnsi="Segoe UI" w:cs="Segoe UI"/>
          <w:sz w:val="24"/>
          <w:szCs w:val="24"/>
        </w:rPr>
        <w:t xml:space="preserve"> или внести наличны</w:t>
      </w:r>
      <w:r w:rsidR="00544848" w:rsidRPr="00A35335">
        <w:rPr>
          <w:rFonts w:ascii="Segoe UI" w:hAnsi="Segoe UI" w:cs="Segoe UI"/>
          <w:sz w:val="24"/>
          <w:szCs w:val="24"/>
        </w:rPr>
        <w:t>е</w:t>
      </w:r>
      <w:r w:rsidR="00646E7D" w:rsidRPr="00A35335">
        <w:rPr>
          <w:rFonts w:ascii="Segoe UI" w:hAnsi="Segoe UI" w:cs="Segoe UI"/>
          <w:sz w:val="24"/>
          <w:szCs w:val="24"/>
        </w:rPr>
        <w:t>, следуя инструкциям на экране</w:t>
      </w:r>
      <w:r w:rsidRPr="00A35335">
        <w:rPr>
          <w:rFonts w:ascii="Segoe UI" w:hAnsi="Segoe UI" w:cs="Segoe UI"/>
          <w:sz w:val="24"/>
          <w:szCs w:val="24"/>
        </w:rPr>
        <w:t xml:space="preserve">. </w:t>
      </w:r>
      <w:r w:rsidR="00D617D4" w:rsidRPr="00A35335">
        <w:rPr>
          <w:rFonts w:ascii="Segoe UI" w:hAnsi="Segoe UI" w:cs="Segoe UI"/>
          <w:sz w:val="24"/>
          <w:szCs w:val="24"/>
        </w:rPr>
        <w:t xml:space="preserve">После этого на счете транспортной карты появятся деньги, но сама карта об этом пока «не знает». </w:t>
      </w:r>
      <w:r w:rsidR="00AD1A0B" w:rsidRPr="00E37FAB">
        <w:rPr>
          <w:rFonts w:ascii="Segoe UI" w:hAnsi="Segoe UI" w:cs="Segoe UI"/>
          <w:b/>
          <w:color w:val="005490"/>
          <w:sz w:val="24"/>
          <w:szCs w:val="24"/>
        </w:rPr>
        <w:t>Внимание!</w:t>
      </w:r>
      <w:r w:rsidR="00AD1A0B" w:rsidRPr="00E37FAB">
        <w:rPr>
          <w:rFonts w:ascii="Segoe UI" w:hAnsi="Segoe UI" w:cs="Segoe UI"/>
          <w:color w:val="005490"/>
          <w:sz w:val="24"/>
          <w:szCs w:val="24"/>
        </w:rPr>
        <w:t xml:space="preserve"> </w:t>
      </w:r>
      <w:r w:rsidR="00A35335" w:rsidRPr="00E37FAB">
        <w:rPr>
          <w:rFonts w:ascii="Segoe UI" w:hAnsi="Segoe UI" w:cs="Segoe UI"/>
          <w:b/>
          <w:color w:val="005490"/>
          <w:sz w:val="24"/>
          <w:szCs w:val="24"/>
        </w:rPr>
        <w:t>Нужно записать пополнение на карту!</w:t>
      </w:r>
      <w:r w:rsidR="00A35335" w:rsidRPr="00A35335">
        <w:rPr>
          <w:rFonts w:ascii="Segoe UI" w:hAnsi="Segoe UI" w:cs="Segoe UI"/>
          <w:sz w:val="24"/>
          <w:szCs w:val="24"/>
        </w:rPr>
        <w:t xml:space="preserve"> Сделать это можно </w:t>
      </w:r>
      <w:r w:rsidR="00D617D4" w:rsidRPr="00A35335">
        <w:rPr>
          <w:rFonts w:ascii="Segoe UI" w:hAnsi="Segoe UI" w:cs="Segoe UI"/>
          <w:sz w:val="24"/>
          <w:szCs w:val="24"/>
        </w:rPr>
        <w:t xml:space="preserve"> </w:t>
      </w:r>
      <w:r w:rsidR="00A35335" w:rsidRPr="00A35335">
        <w:rPr>
          <w:rFonts w:ascii="Segoe UI" w:hAnsi="Segoe UI" w:cs="Segoe UI"/>
          <w:sz w:val="24"/>
          <w:szCs w:val="24"/>
        </w:rPr>
        <w:t>на следующий день прямо в транспорте. Для этого достаточно приложить карту к терминалу. Сначала мгновенно запишется пополнение, а затем будет оплачен проезд.</w:t>
      </w:r>
    </w:p>
    <w:p w:rsidR="000E3085" w:rsidRPr="00A35335" w:rsidRDefault="00A35335" w:rsidP="00A35335">
      <w:pPr>
        <w:pStyle w:val="a7"/>
        <w:numPr>
          <w:ilvl w:val="0"/>
          <w:numId w:val="15"/>
        </w:numPr>
        <w:tabs>
          <w:tab w:val="center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A3533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Через устройство самообслуживания Сбербанка </w:t>
      </w:r>
      <w:r>
        <w:rPr>
          <w:rFonts w:ascii="Segoe UI" w:hAnsi="Segoe UI" w:cs="Segoe UI"/>
          <w:b/>
          <w:color w:val="1F497D" w:themeColor="text2"/>
          <w:sz w:val="24"/>
          <w:szCs w:val="24"/>
        </w:rPr>
        <w:t>со считывателем</w:t>
      </w:r>
      <w:r w:rsidRPr="00A3533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карты.</w:t>
      </w:r>
      <w:r w:rsidRPr="00A3533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Найдите устройство с кармашком для транспортной карты, приложите карту и затем</w:t>
      </w:r>
      <w:r w:rsidRPr="00A35335">
        <w:rPr>
          <w:rFonts w:ascii="Segoe UI" w:hAnsi="Segoe UI" w:cs="Segoe UI"/>
          <w:sz w:val="24"/>
          <w:szCs w:val="24"/>
        </w:rPr>
        <w:t xml:space="preserve"> выб</w:t>
      </w:r>
      <w:r>
        <w:rPr>
          <w:rFonts w:ascii="Segoe UI" w:hAnsi="Segoe UI" w:cs="Segoe UI"/>
          <w:sz w:val="24"/>
          <w:szCs w:val="24"/>
        </w:rPr>
        <w:t>ерите</w:t>
      </w:r>
      <w:r w:rsidRPr="00A35335">
        <w:rPr>
          <w:rFonts w:ascii="Segoe UI" w:hAnsi="Segoe UI" w:cs="Segoe UI"/>
          <w:sz w:val="24"/>
          <w:szCs w:val="24"/>
        </w:rPr>
        <w:t xml:space="preserve"> в меню пункт «Транспортная карта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35335">
        <w:rPr>
          <w:rFonts w:ascii="Segoe UI" w:hAnsi="Segoe UI" w:cs="Segoe UI"/>
          <w:sz w:val="24"/>
          <w:szCs w:val="24"/>
        </w:rPr>
        <w:t xml:space="preserve">Затем надо перевести деньги с банковской карты или внести наличные, следуя инструкциям на экране. </w:t>
      </w:r>
      <w:r w:rsidRPr="00E37FAB">
        <w:rPr>
          <w:rFonts w:ascii="Segoe UI" w:hAnsi="Segoe UI" w:cs="Segoe UI"/>
          <w:b/>
          <w:color w:val="005490"/>
          <w:sz w:val="24"/>
          <w:szCs w:val="24"/>
        </w:rPr>
        <w:t>Внимание!</w:t>
      </w:r>
      <w:r w:rsidRPr="00A35335">
        <w:rPr>
          <w:rFonts w:ascii="Segoe UI" w:hAnsi="Segoe UI" w:cs="Segoe UI"/>
          <w:sz w:val="24"/>
          <w:szCs w:val="24"/>
        </w:rPr>
        <w:t xml:space="preserve"> </w:t>
      </w:r>
      <w:r w:rsidR="00AD1A0B" w:rsidRPr="00A35335">
        <w:rPr>
          <w:rFonts w:ascii="Segoe UI" w:hAnsi="Segoe UI" w:cs="Segoe UI"/>
          <w:sz w:val="24"/>
          <w:szCs w:val="24"/>
        </w:rPr>
        <w:t>Н</w:t>
      </w:r>
      <w:r w:rsidR="000E3085" w:rsidRPr="00A35335">
        <w:rPr>
          <w:rFonts w:ascii="Segoe UI" w:hAnsi="Segoe UI" w:cs="Segoe UI"/>
          <w:sz w:val="24"/>
          <w:szCs w:val="24"/>
        </w:rPr>
        <w:t>е вынима</w:t>
      </w:r>
      <w:r w:rsidR="00AD1A0B" w:rsidRPr="00A35335">
        <w:rPr>
          <w:rFonts w:ascii="Segoe UI" w:hAnsi="Segoe UI" w:cs="Segoe UI"/>
          <w:sz w:val="24"/>
          <w:szCs w:val="24"/>
        </w:rPr>
        <w:t>йте</w:t>
      </w:r>
      <w:r w:rsidR="000E3085" w:rsidRPr="00A35335">
        <w:rPr>
          <w:rFonts w:ascii="Segoe UI" w:hAnsi="Segoe UI" w:cs="Segoe UI"/>
          <w:sz w:val="24"/>
          <w:szCs w:val="24"/>
        </w:rPr>
        <w:t xml:space="preserve"> </w:t>
      </w:r>
      <w:r w:rsidR="00AD1A0B" w:rsidRPr="00A35335">
        <w:rPr>
          <w:rFonts w:ascii="Segoe UI" w:hAnsi="Segoe UI" w:cs="Segoe UI"/>
          <w:sz w:val="24"/>
          <w:szCs w:val="24"/>
        </w:rPr>
        <w:t xml:space="preserve">транспортную </w:t>
      </w:r>
      <w:r w:rsidR="000E3085" w:rsidRPr="00A35335">
        <w:rPr>
          <w:rFonts w:ascii="Segoe UI" w:hAnsi="Segoe UI" w:cs="Segoe UI"/>
          <w:sz w:val="24"/>
          <w:szCs w:val="24"/>
        </w:rPr>
        <w:t>карту из кармашка, пока терминал запи</w:t>
      </w:r>
      <w:r w:rsidR="00AD1A0B" w:rsidRPr="00A35335">
        <w:rPr>
          <w:rFonts w:ascii="Segoe UI" w:hAnsi="Segoe UI" w:cs="Segoe UI"/>
          <w:sz w:val="24"/>
          <w:szCs w:val="24"/>
        </w:rPr>
        <w:t>сывает</w:t>
      </w:r>
      <w:r w:rsidR="000E3085" w:rsidRPr="00A35335">
        <w:rPr>
          <w:rFonts w:ascii="Segoe UI" w:hAnsi="Segoe UI" w:cs="Segoe UI"/>
          <w:sz w:val="24"/>
          <w:szCs w:val="24"/>
        </w:rPr>
        <w:t xml:space="preserve"> </w:t>
      </w:r>
      <w:r w:rsidR="00646E7D" w:rsidRPr="00A35335">
        <w:rPr>
          <w:rFonts w:ascii="Segoe UI" w:hAnsi="Segoe UI" w:cs="Segoe UI"/>
          <w:sz w:val="24"/>
          <w:szCs w:val="24"/>
        </w:rPr>
        <w:t xml:space="preserve">на нее </w:t>
      </w:r>
      <w:r w:rsidR="000E3085" w:rsidRPr="00A35335">
        <w:rPr>
          <w:rFonts w:ascii="Segoe UI" w:hAnsi="Segoe UI" w:cs="Segoe UI"/>
          <w:sz w:val="24"/>
          <w:szCs w:val="24"/>
        </w:rPr>
        <w:t>пополнение.</w:t>
      </w:r>
    </w:p>
    <w:p w:rsidR="000E3085" w:rsidRPr="00912AED" w:rsidRDefault="000E3085" w:rsidP="00EB5ACC">
      <w:pPr>
        <w:pStyle w:val="a7"/>
        <w:numPr>
          <w:ilvl w:val="0"/>
          <w:numId w:val="15"/>
        </w:numPr>
        <w:tabs>
          <w:tab w:val="center" w:pos="709"/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Segoe UI" w:hAnsi="Segoe UI" w:cs="Segoe UI"/>
          <w:sz w:val="24"/>
          <w:szCs w:val="24"/>
        </w:rPr>
      </w:pPr>
      <w:r w:rsidRPr="00912AED">
        <w:rPr>
          <w:rFonts w:ascii="Segoe UI" w:hAnsi="Segoe UI" w:cs="Segoe UI"/>
          <w:b/>
          <w:color w:val="1F497D" w:themeColor="text2"/>
          <w:sz w:val="24"/>
          <w:szCs w:val="24"/>
        </w:rPr>
        <w:t>Через интернет.</w:t>
      </w:r>
      <w:r w:rsidRPr="00912AED">
        <w:rPr>
          <w:rFonts w:ascii="Segoe UI" w:hAnsi="Segoe UI" w:cs="Segoe UI"/>
          <w:sz w:val="24"/>
          <w:szCs w:val="24"/>
        </w:rPr>
        <w:t xml:space="preserve"> </w:t>
      </w:r>
      <w:r w:rsidR="0009526F" w:rsidRPr="00912AED">
        <w:rPr>
          <w:rFonts w:ascii="Segoe UI" w:hAnsi="Segoe UI" w:cs="Segoe UI"/>
          <w:sz w:val="24"/>
          <w:szCs w:val="24"/>
        </w:rPr>
        <w:t xml:space="preserve">Для этого нужно </w:t>
      </w:r>
      <w:r w:rsidRPr="00912AED">
        <w:rPr>
          <w:rFonts w:ascii="Segoe UI" w:hAnsi="Segoe UI" w:cs="Segoe UI"/>
          <w:sz w:val="24"/>
          <w:szCs w:val="24"/>
        </w:rPr>
        <w:t xml:space="preserve">зайти на сайт </w:t>
      </w:r>
      <w:r w:rsidRPr="00A35335">
        <w:rPr>
          <w:rFonts w:ascii="Segoe UI" w:hAnsi="Segoe UI" w:cs="Segoe UI"/>
          <w:b/>
          <w:color w:val="005490"/>
          <w:sz w:val="24"/>
          <w:szCs w:val="24"/>
        </w:rPr>
        <w:t>siticard.ru</w:t>
      </w:r>
      <w:r w:rsidR="00544848">
        <w:rPr>
          <w:rFonts w:ascii="Segoe UI" w:hAnsi="Segoe UI" w:cs="Segoe UI"/>
          <w:sz w:val="24"/>
          <w:szCs w:val="24"/>
        </w:rPr>
        <w:t>,</w:t>
      </w:r>
      <w:r w:rsidR="0009526F" w:rsidRPr="00912AED">
        <w:rPr>
          <w:rFonts w:ascii="Segoe UI" w:hAnsi="Segoe UI" w:cs="Segoe UI"/>
          <w:sz w:val="24"/>
          <w:szCs w:val="24"/>
        </w:rPr>
        <w:t xml:space="preserve"> или</w:t>
      </w:r>
      <w:r w:rsidRPr="00912AED">
        <w:rPr>
          <w:rFonts w:ascii="Segoe UI" w:hAnsi="Segoe UI" w:cs="Segoe UI"/>
          <w:sz w:val="24"/>
          <w:szCs w:val="24"/>
        </w:rPr>
        <w:t xml:space="preserve"> в личный кабинет Сбербанк Онлайн</w:t>
      </w:r>
      <w:r w:rsidR="0009526F" w:rsidRPr="00912AED">
        <w:rPr>
          <w:rFonts w:ascii="Segoe UI" w:hAnsi="Segoe UI" w:cs="Segoe UI"/>
          <w:sz w:val="24"/>
          <w:szCs w:val="24"/>
        </w:rPr>
        <w:t>,</w:t>
      </w:r>
      <w:r w:rsidRPr="00912AED">
        <w:rPr>
          <w:rFonts w:ascii="Segoe UI" w:hAnsi="Segoe UI" w:cs="Segoe UI"/>
          <w:sz w:val="24"/>
          <w:szCs w:val="24"/>
        </w:rPr>
        <w:t xml:space="preserve"> или в приложение </w:t>
      </w:r>
      <w:r w:rsidR="00646E7D" w:rsidRPr="00912AED">
        <w:rPr>
          <w:rFonts w:ascii="Segoe UI" w:hAnsi="Segoe UI" w:cs="Segoe UI"/>
          <w:sz w:val="24"/>
          <w:szCs w:val="24"/>
        </w:rPr>
        <w:t>«Ситикард»</w:t>
      </w:r>
      <w:r w:rsidRPr="00912AED">
        <w:rPr>
          <w:rFonts w:ascii="Segoe UI" w:hAnsi="Segoe UI" w:cs="Segoe UI"/>
          <w:sz w:val="24"/>
          <w:szCs w:val="24"/>
        </w:rPr>
        <w:t xml:space="preserve"> на смартфоне. </w:t>
      </w:r>
      <w:r w:rsidR="00646E7D" w:rsidRPr="00912AED">
        <w:rPr>
          <w:rFonts w:ascii="Segoe UI" w:hAnsi="Segoe UI" w:cs="Segoe UI"/>
          <w:sz w:val="24"/>
          <w:szCs w:val="24"/>
        </w:rPr>
        <w:t xml:space="preserve">Далее </w:t>
      </w:r>
      <w:r w:rsidRPr="00912AED">
        <w:rPr>
          <w:rFonts w:ascii="Segoe UI" w:hAnsi="Segoe UI" w:cs="Segoe UI"/>
          <w:sz w:val="24"/>
          <w:szCs w:val="24"/>
        </w:rPr>
        <w:t xml:space="preserve">надо перевести на </w:t>
      </w:r>
      <w:r w:rsidR="00646E7D" w:rsidRPr="00912AED">
        <w:rPr>
          <w:rFonts w:ascii="Segoe UI" w:hAnsi="Segoe UI" w:cs="Segoe UI"/>
          <w:sz w:val="24"/>
          <w:szCs w:val="24"/>
        </w:rPr>
        <w:t xml:space="preserve">карту </w:t>
      </w:r>
      <w:r w:rsidRPr="00912AED">
        <w:rPr>
          <w:rFonts w:ascii="Segoe UI" w:hAnsi="Segoe UI" w:cs="Segoe UI"/>
          <w:sz w:val="24"/>
          <w:szCs w:val="24"/>
        </w:rPr>
        <w:t xml:space="preserve">деньги с банковской карты. После этого на счете </w:t>
      </w:r>
      <w:r w:rsidR="00646E7D" w:rsidRPr="00912AED">
        <w:rPr>
          <w:rFonts w:ascii="Segoe UI" w:hAnsi="Segoe UI" w:cs="Segoe UI"/>
          <w:sz w:val="24"/>
          <w:szCs w:val="24"/>
        </w:rPr>
        <w:t xml:space="preserve">транспортной </w:t>
      </w:r>
      <w:r w:rsidRPr="00912AED">
        <w:rPr>
          <w:rFonts w:ascii="Segoe UI" w:hAnsi="Segoe UI" w:cs="Segoe UI"/>
          <w:sz w:val="24"/>
          <w:szCs w:val="24"/>
        </w:rPr>
        <w:t xml:space="preserve">карты появятся деньги, </w:t>
      </w:r>
      <w:r w:rsidR="0009526F" w:rsidRPr="00912AED">
        <w:rPr>
          <w:rFonts w:ascii="Segoe UI" w:hAnsi="Segoe UI" w:cs="Segoe UI"/>
          <w:sz w:val="24"/>
          <w:szCs w:val="24"/>
        </w:rPr>
        <w:t>но</w:t>
      </w:r>
      <w:r w:rsidRPr="00912AED">
        <w:rPr>
          <w:rFonts w:ascii="Segoe UI" w:hAnsi="Segoe UI" w:cs="Segoe UI"/>
          <w:sz w:val="24"/>
          <w:szCs w:val="24"/>
        </w:rPr>
        <w:t xml:space="preserve"> сама карта об этом </w:t>
      </w:r>
      <w:r w:rsidR="00646E7D" w:rsidRPr="00912AED">
        <w:rPr>
          <w:rFonts w:ascii="Segoe UI" w:hAnsi="Segoe UI" w:cs="Segoe UI"/>
          <w:sz w:val="24"/>
          <w:szCs w:val="24"/>
        </w:rPr>
        <w:t xml:space="preserve">пока </w:t>
      </w:r>
      <w:r w:rsidR="00544848">
        <w:rPr>
          <w:rFonts w:ascii="Segoe UI" w:hAnsi="Segoe UI" w:cs="Segoe UI"/>
          <w:sz w:val="24"/>
          <w:szCs w:val="24"/>
        </w:rPr>
        <w:t>«</w:t>
      </w:r>
      <w:r w:rsidRPr="00912AED">
        <w:rPr>
          <w:rFonts w:ascii="Segoe UI" w:hAnsi="Segoe UI" w:cs="Segoe UI"/>
          <w:sz w:val="24"/>
          <w:szCs w:val="24"/>
        </w:rPr>
        <w:t>не знает</w:t>
      </w:r>
      <w:r w:rsidR="00544848">
        <w:rPr>
          <w:rFonts w:ascii="Segoe UI" w:hAnsi="Segoe UI" w:cs="Segoe UI"/>
          <w:sz w:val="24"/>
          <w:szCs w:val="24"/>
        </w:rPr>
        <w:t>»</w:t>
      </w:r>
      <w:r w:rsidRPr="00912AED">
        <w:rPr>
          <w:rFonts w:ascii="Segoe UI" w:hAnsi="Segoe UI" w:cs="Segoe UI"/>
          <w:sz w:val="24"/>
          <w:szCs w:val="24"/>
        </w:rPr>
        <w:t xml:space="preserve">. </w:t>
      </w:r>
      <w:r w:rsidR="00A35335" w:rsidRPr="00E37FAB">
        <w:rPr>
          <w:rFonts w:ascii="Segoe UI" w:hAnsi="Segoe UI" w:cs="Segoe UI"/>
          <w:b/>
          <w:color w:val="005490"/>
          <w:sz w:val="24"/>
          <w:szCs w:val="24"/>
        </w:rPr>
        <w:t>Внимание! Нужно записать пополнение на карту!</w:t>
      </w:r>
      <w:r w:rsidR="00A35335">
        <w:rPr>
          <w:rFonts w:ascii="Segoe UI" w:hAnsi="Segoe UI" w:cs="Segoe UI"/>
          <w:sz w:val="24"/>
          <w:szCs w:val="24"/>
        </w:rPr>
        <w:t xml:space="preserve"> Сделать это можно </w:t>
      </w:r>
      <w:r w:rsidR="00A35335" w:rsidRPr="00A35335">
        <w:rPr>
          <w:rFonts w:ascii="Segoe UI" w:hAnsi="Segoe UI" w:cs="Segoe UI"/>
          <w:sz w:val="24"/>
          <w:szCs w:val="24"/>
        </w:rPr>
        <w:t xml:space="preserve"> </w:t>
      </w:r>
      <w:r w:rsidR="00A35335">
        <w:rPr>
          <w:rFonts w:ascii="Segoe UI" w:hAnsi="Segoe UI" w:cs="Segoe UI"/>
          <w:sz w:val="24"/>
          <w:szCs w:val="24"/>
        </w:rPr>
        <w:t xml:space="preserve">на следующий день </w:t>
      </w:r>
      <w:r w:rsidR="00A35335" w:rsidRPr="00A35335">
        <w:rPr>
          <w:rFonts w:ascii="Segoe UI" w:hAnsi="Segoe UI" w:cs="Segoe UI"/>
          <w:sz w:val="24"/>
          <w:szCs w:val="24"/>
        </w:rPr>
        <w:t>прямо в транспорте</w:t>
      </w:r>
      <w:r w:rsidR="00A35335">
        <w:rPr>
          <w:rFonts w:ascii="Segoe UI" w:hAnsi="Segoe UI" w:cs="Segoe UI"/>
          <w:sz w:val="24"/>
          <w:szCs w:val="24"/>
        </w:rPr>
        <w:t xml:space="preserve">. </w:t>
      </w:r>
      <w:r w:rsidRPr="00912AED">
        <w:rPr>
          <w:rFonts w:ascii="Segoe UI" w:hAnsi="Segoe UI" w:cs="Segoe UI"/>
          <w:sz w:val="24"/>
          <w:szCs w:val="24"/>
        </w:rPr>
        <w:t xml:space="preserve">Для этого </w:t>
      </w:r>
      <w:r w:rsidR="0009526F" w:rsidRPr="00912AED">
        <w:rPr>
          <w:rFonts w:ascii="Segoe UI" w:hAnsi="Segoe UI" w:cs="Segoe UI"/>
          <w:sz w:val="24"/>
          <w:szCs w:val="24"/>
        </w:rPr>
        <w:t>достаточно приложить</w:t>
      </w:r>
      <w:r w:rsidRPr="00912AED">
        <w:rPr>
          <w:rFonts w:ascii="Segoe UI" w:hAnsi="Segoe UI" w:cs="Segoe UI"/>
          <w:sz w:val="24"/>
          <w:szCs w:val="24"/>
        </w:rPr>
        <w:t xml:space="preserve"> карту к терминалу. Сначала </w:t>
      </w:r>
      <w:r w:rsidR="0009526F" w:rsidRPr="00912AED">
        <w:rPr>
          <w:rFonts w:ascii="Segoe UI" w:hAnsi="Segoe UI" w:cs="Segoe UI"/>
          <w:sz w:val="24"/>
          <w:szCs w:val="24"/>
        </w:rPr>
        <w:t xml:space="preserve">мгновенно </w:t>
      </w:r>
      <w:r w:rsidRPr="00912AED">
        <w:rPr>
          <w:rFonts w:ascii="Segoe UI" w:hAnsi="Segoe UI" w:cs="Segoe UI"/>
          <w:sz w:val="24"/>
          <w:szCs w:val="24"/>
        </w:rPr>
        <w:t xml:space="preserve">запишется пополнение, </w:t>
      </w:r>
      <w:r w:rsidR="0009526F" w:rsidRPr="00912AED">
        <w:rPr>
          <w:rFonts w:ascii="Segoe UI" w:hAnsi="Segoe UI" w:cs="Segoe UI"/>
          <w:sz w:val="24"/>
          <w:szCs w:val="24"/>
        </w:rPr>
        <w:t>а затем</w:t>
      </w:r>
      <w:r w:rsidRPr="00912AED">
        <w:rPr>
          <w:rFonts w:ascii="Segoe UI" w:hAnsi="Segoe UI" w:cs="Segoe UI"/>
          <w:sz w:val="24"/>
          <w:szCs w:val="24"/>
        </w:rPr>
        <w:t xml:space="preserve"> будет оплачен проезд.</w:t>
      </w:r>
    </w:p>
    <w:p w:rsidR="00E7133D" w:rsidRPr="00544848" w:rsidRDefault="00E7133D" w:rsidP="00912AED">
      <w:pPr>
        <w:pStyle w:val="a7"/>
        <w:tabs>
          <w:tab w:val="center" w:pos="709"/>
          <w:tab w:val="left" w:pos="851"/>
          <w:tab w:val="left" w:pos="993"/>
          <w:tab w:val="left" w:pos="1134"/>
        </w:tabs>
        <w:spacing w:before="240" w:after="240" w:line="240" w:lineRule="auto"/>
        <w:ind w:left="567"/>
        <w:contextualSpacing w:val="0"/>
        <w:jc w:val="center"/>
        <w:rPr>
          <w:rStyle w:val="a6"/>
          <w:rFonts w:ascii="Segoe UI" w:eastAsiaTheme="majorEastAsia" w:hAnsi="Segoe UI" w:cs="Segoe UI"/>
          <w:bCs w:val="0"/>
          <w:color w:val="005490"/>
          <w:sz w:val="24"/>
          <w:szCs w:val="24"/>
        </w:rPr>
      </w:pPr>
      <w:bookmarkStart w:id="0" w:name="_GoBack"/>
      <w:bookmarkEnd w:id="0"/>
    </w:p>
    <w:sectPr w:rsidR="00E7133D" w:rsidRPr="00544848" w:rsidSect="009E0404">
      <w:headerReference w:type="default" r:id="rId9"/>
      <w:footerReference w:type="even" r:id="rId10"/>
      <w:footerReference w:type="default" r:id="rId11"/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10" w:rsidRDefault="00382610" w:rsidP="00BA5A5D">
      <w:pPr>
        <w:spacing w:after="0" w:line="240" w:lineRule="auto"/>
      </w:pPr>
      <w:r>
        <w:separator/>
      </w:r>
    </w:p>
  </w:endnote>
  <w:endnote w:type="continuationSeparator" w:id="0">
    <w:p w:rsidR="00382610" w:rsidRDefault="00382610" w:rsidP="00B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90" w:rsidRPr="0015566A" w:rsidRDefault="00E70C90" w:rsidP="0015566A">
    <w:pPr>
      <w:pStyle w:val="a7"/>
      <w:widowControl w:val="0"/>
      <w:spacing w:after="0" w:line="240" w:lineRule="auto"/>
      <w:ind w:left="0"/>
      <w:contextualSpacing w:val="0"/>
      <w:jc w:val="center"/>
      <w:rPr>
        <w:rFonts w:ascii="Segoe UI" w:hAnsi="Segoe UI" w:cs="Segoe UI"/>
        <w:b/>
        <w:color w:val="005490"/>
        <w:sz w:val="24"/>
        <w:szCs w:val="24"/>
      </w:rPr>
    </w:pP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Служба поддержки пользователей транспортных карт 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>«Ситикард»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br/>
    </w: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>телефон  8 (800) 222 44 50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,    </w:t>
    </w: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 </w:t>
    </w:r>
    <w:hyperlink r:id="rId1" w:history="1">
      <w:r w:rsidRPr="0015566A">
        <w:rPr>
          <w:rStyle w:val="af"/>
          <w:rFonts w:ascii="Segoe UI" w:eastAsiaTheme="majorEastAsia" w:hAnsi="Segoe UI" w:cs="Segoe UI"/>
          <w:sz w:val="24"/>
          <w:szCs w:val="24"/>
        </w:rPr>
        <w:t>www.siticard.ru</w:t>
      </w:r>
    </w:hyperlink>
  </w:p>
  <w:p w:rsidR="00E70C90" w:rsidRDefault="00E70C90" w:rsidP="0015566A">
    <w:pPr>
      <w:pStyle w:val="ad"/>
    </w:pPr>
  </w:p>
  <w:p w:rsidR="00E70C90" w:rsidRDefault="00E70C9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90" w:rsidRPr="0015566A" w:rsidRDefault="00E70C90" w:rsidP="0015566A">
    <w:pPr>
      <w:pStyle w:val="a7"/>
      <w:widowControl w:val="0"/>
      <w:spacing w:after="0" w:line="240" w:lineRule="auto"/>
      <w:ind w:left="0"/>
      <w:contextualSpacing w:val="0"/>
      <w:jc w:val="center"/>
      <w:rPr>
        <w:rFonts w:ascii="Segoe UI" w:hAnsi="Segoe UI" w:cs="Segoe UI"/>
        <w:b/>
        <w:color w:val="005490"/>
        <w:sz w:val="24"/>
        <w:szCs w:val="24"/>
      </w:rPr>
    </w:pP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Служба поддержки пользователей транспортных карт 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>«Ситикард»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br/>
    </w: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>телефон  8 (800) 222 44 50</w:t>
    </w:r>
    <w:r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,    </w:t>
    </w:r>
    <w:r w:rsidRPr="0015566A">
      <w:rPr>
        <w:rStyle w:val="a6"/>
        <w:rFonts w:ascii="Segoe UI" w:eastAsiaTheme="majorEastAsia" w:hAnsi="Segoe UI" w:cs="Segoe UI"/>
        <w:b w:val="0"/>
        <w:color w:val="005490"/>
        <w:sz w:val="24"/>
        <w:szCs w:val="24"/>
      </w:rPr>
      <w:t xml:space="preserve"> </w:t>
    </w:r>
    <w:hyperlink r:id="rId1" w:history="1">
      <w:r w:rsidRPr="0015566A">
        <w:rPr>
          <w:rStyle w:val="af"/>
          <w:rFonts w:ascii="Segoe UI" w:eastAsiaTheme="majorEastAsia" w:hAnsi="Segoe UI" w:cs="Segoe UI"/>
          <w:sz w:val="24"/>
          <w:szCs w:val="24"/>
        </w:rPr>
        <w:t>www.siticard.ru</w:t>
      </w:r>
    </w:hyperlink>
  </w:p>
  <w:p w:rsidR="00E70C90" w:rsidRDefault="00E70C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10" w:rsidRDefault="00382610" w:rsidP="00BA5A5D">
      <w:pPr>
        <w:spacing w:after="0" w:line="240" w:lineRule="auto"/>
      </w:pPr>
      <w:r>
        <w:separator/>
      </w:r>
    </w:p>
  </w:footnote>
  <w:footnote w:type="continuationSeparator" w:id="0">
    <w:p w:rsidR="00382610" w:rsidRDefault="00382610" w:rsidP="00BA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90" w:rsidRDefault="00E70C90" w:rsidP="009A7BDF">
    <w:pPr>
      <w:pStyle w:val="ab"/>
      <w:jc w:val="center"/>
    </w:pPr>
    <w:r>
      <w:rPr>
        <w:noProof/>
      </w:rPr>
      <w:drawing>
        <wp:inline distT="0" distB="0" distL="0" distR="0">
          <wp:extent cx="1204154" cy="1132428"/>
          <wp:effectExtent l="19050" t="0" r="0" b="0"/>
          <wp:docPr id="6" name="Рисунок 5" descr="Logo_Citycard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tycard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041" cy="113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BE"/>
    <w:multiLevelType w:val="hybridMultilevel"/>
    <w:tmpl w:val="2242C628"/>
    <w:lvl w:ilvl="0" w:tplc="99F854D2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6102"/>
    <w:multiLevelType w:val="hybridMultilevel"/>
    <w:tmpl w:val="9058E5D6"/>
    <w:lvl w:ilvl="0" w:tplc="0378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41A5A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433B3E"/>
    <w:multiLevelType w:val="hybridMultilevel"/>
    <w:tmpl w:val="F780B18E"/>
    <w:lvl w:ilvl="0" w:tplc="E740304E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91BA3"/>
    <w:multiLevelType w:val="hybridMultilevel"/>
    <w:tmpl w:val="C7F0D1DE"/>
    <w:lvl w:ilvl="0" w:tplc="C3BC7496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B877981"/>
    <w:multiLevelType w:val="hybridMultilevel"/>
    <w:tmpl w:val="232220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4B7389"/>
    <w:multiLevelType w:val="hybridMultilevel"/>
    <w:tmpl w:val="36108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80011"/>
    <w:multiLevelType w:val="hybridMultilevel"/>
    <w:tmpl w:val="DCD454A0"/>
    <w:lvl w:ilvl="0" w:tplc="E74030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67ACF"/>
    <w:multiLevelType w:val="hybridMultilevel"/>
    <w:tmpl w:val="3DFEA62E"/>
    <w:lvl w:ilvl="0" w:tplc="C3BC74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25C8"/>
    <w:multiLevelType w:val="multilevel"/>
    <w:tmpl w:val="5DA03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046C29"/>
    <w:multiLevelType w:val="multilevel"/>
    <w:tmpl w:val="83C812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103CB"/>
    <w:multiLevelType w:val="hybridMultilevel"/>
    <w:tmpl w:val="E99A7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030E03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2632A2"/>
    <w:multiLevelType w:val="multilevel"/>
    <w:tmpl w:val="83C812D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80EB0"/>
    <w:multiLevelType w:val="hybridMultilevel"/>
    <w:tmpl w:val="DCD454A0"/>
    <w:lvl w:ilvl="0" w:tplc="E74030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06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95C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1A70CE"/>
    <w:multiLevelType w:val="hybridMultilevel"/>
    <w:tmpl w:val="D36A1F1E"/>
    <w:lvl w:ilvl="0" w:tplc="C3BC74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43777"/>
    <w:multiLevelType w:val="hybridMultilevel"/>
    <w:tmpl w:val="CBB80E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56930D44"/>
    <w:multiLevelType w:val="hybridMultilevel"/>
    <w:tmpl w:val="FF8AD90A"/>
    <w:lvl w:ilvl="0" w:tplc="FF54E9D8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152CB9"/>
    <w:multiLevelType w:val="hybridMultilevel"/>
    <w:tmpl w:val="EADC92B6"/>
    <w:lvl w:ilvl="0" w:tplc="82CA1364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2641F0"/>
    <w:multiLevelType w:val="hybridMultilevel"/>
    <w:tmpl w:val="A07093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D01890"/>
    <w:multiLevelType w:val="multilevel"/>
    <w:tmpl w:val="F688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487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C1758F"/>
    <w:multiLevelType w:val="hybridMultilevel"/>
    <w:tmpl w:val="DCD454A0"/>
    <w:lvl w:ilvl="0" w:tplc="E74030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E188C"/>
    <w:multiLevelType w:val="hybridMultilevel"/>
    <w:tmpl w:val="434AE3FE"/>
    <w:lvl w:ilvl="0" w:tplc="29400A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E7307"/>
    <w:multiLevelType w:val="hybridMultilevel"/>
    <w:tmpl w:val="4B0C6044"/>
    <w:lvl w:ilvl="0" w:tplc="6E6CA7D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1652"/>
    <w:multiLevelType w:val="hybridMultilevel"/>
    <w:tmpl w:val="FE082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22"/>
  </w:num>
  <w:num w:numId="5">
    <w:abstractNumId w:val="9"/>
  </w:num>
  <w:num w:numId="6">
    <w:abstractNumId w:val="1"/>
  </w:num>
  <w:num w:numId="7">
    <w:abstractNumId w:val="24"/>
  </w:num>
  <w:num w:numId="8">
    <w:abstractNumId w:val="17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5"/>
  </w:num>
  <w:num w:numId="17">
    <w:abstractNumId w:val="23"/>
  </w:num>
  <w:num w:numId="18">
    <w:abstractNumId w:val="16"/>
  </w:num>
  <w:num w:numId="19">
    <w:abstractNumId w:val="26"/>
  </w:num>
  <w:num w:numId="20">
    <w:abstractNumId w:val="12"/>
  </w:num>
  <w:num w:numId="21">
    <w:abstractNumId w:val="19"/>
  </w:num>
  <w:num w:numId="22">
    <w:abstractNumId w:val="13"/>
  </w:num>
  <w:num w:numId="23">
    <w:abstractNumId w:val="1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2"/>
    <w:rsid w:val="00006377"/>
    <w:rsid w:val="000214A8"/>
    <w:rsid w:val="00023DF4"/>
    <w:rsid w:val="000577BD"/>
    <w:rsid w:val="00084CF0"/>
    <w:rsid w:val="0008595B"/>
    <w:rsid w:val="0009526F"/>
    <w:rsid w:val="000A2BD8"/>
    <w:rsid w:val="000B192D"/>
    <w:rsid w:val="000B1FE5"/>
    <w:rsid w:val="000C5DB9"/>
    <w:rsid w:val="000D3D12"/>
    <w:rsid w:val="000D6399"/>
    <w:rsid w:val="000E3085"/>
    <w:rsid w:val="000F63E4"/>
    <w:rsid w:val="00127547"/>
    <w:rsid w:val="00137A8A"/>
    <w:rsid w:val="00147AEB"/>
    <w:rsid w:val="00150498"/>
    <w:rsid w:val="0015566A"/>
    <w:rsid w:val="001629C3"/>
    <w:rsid w:val="0016636A"/>
    <w:rsid w:val="00181ECC"/>
    <w:rsid w:val="001B073F"/>
    <w:rsid w:val="001B23D5"/>
    <w:rsid w:val="001B2425"/>
    <w:rsid w:val="001F1501"/>
    <w:rsid w:val="00202028"/>
    <w:rsid w:val="00205C1C"/>
    <w:rsid w:val="00225079"/>
    <w:rsid w:val="00226857"/>
    <w:rsid w:val="00271103"/>
    <w:rsid w:val="002C1A9F"/>
    <w:rsid w:val="002D4456"/>
    <w:rsid w:val="00312151"/>
    <w:rsid w:val="00322291"/>
    <w:rsid w:val="003235C1"/>
    <w:rsid w:val="00326437"/>
    <w:rsid w:val="0035219A"/>
    <w:rsid w:val="00360E25"/>
    <w:rsid w:val="0036260F"/>
    <w:rsid w:val="0036560F"/>
    <w:rsid w:val="00382610"/>
    <w:rsid w:val="003C7955"/>
    <w:rsid w:val="003D0BC1"/>
    <w:rsid w:val="003E577D"/>
    <w:rsid w:val="00447086"/>
    <w:rsid w:val="00455657"/>
    <w:rsid w:val="00455918"/>
    <w:rsid w:val="00470D5A"/>
    <w:rsid w:val="00470E7B"/>
    <w:rsid w:val="004C752D"/>
    <w:rsid w:val="004D20C0"/>
    <w:rsid w:val="004E296D"/>
    <w:rsid w:val="004F154E"/>
    <w:rsid w:val="004F3A2C"/>
    <w:rsid w:val="004F5BFC"/>
    <w:rsid w:val="005034F9"/>
    <w:rsid w:val="00505FA2"/>
    <w:rsid w:val="00521F27"/>
    <w:rsid w:val="00524F17"/>
    <w:rsid w:val="00544848"/>
    <w:rsid w:val="00575B4F"/>
    <w:rsid w:val="00591208"/>
    <w:rsid w:val="00592A9E"/>
    <w:rsid w:val="005A19A5"/>
    <w:rsid w:val="005A3059"/>
    <w:rsid w:val="005C21D3"/>
    <w:rsid w:val="005C2800"/>
    <w:rsid w:val="005D03B7"/>
    <w:rsid w:val="005D0DCA"/>
    <w:rsid w:val="0060089D"/>
    <w:rsid w:val="0062263B"/>
    <w:rsid w:val="00624283"/>
    <w:rsid w:val="00626EF7"/>
    <w:rsid w:val="00635877"/>
    <w:rsid w:val="00646E7D"/>
    <w:rsid w:val="006A6346"/>
    <w:rsid w:val="006B268A"/>
    <w:rsid w:val="006C2028"/>
    <w:rsid w:val="006C7D6E"/>
    <w:rsid w:val="006F0DB3"/>
    <w:rsid w:val="006F4AF4"/>
    <w:rsid w:val="00753455"/>
    <w:rsid w:val="00754642"/>
    <w:rsid w:val="00757430"/>
    <w:rsid w:val="00776059"/>
    <w:rsid w:val="007A6CDF"/>
    <w:rsid w:val="00826480"/>
    <w:rsid w:val="00837226"/>
    <w:rsid w:val="0084088E"/>
    <w:rsid w:val="00850EDE"/>
    <w:rsid w:val="008618FF"/>
    <w:rsid w:val="00870BD7"/>
    <w:rsid w:val="008804D2"/>
    <w:rsid w:val="008D17E6"/>
    <w:rsid w:val="008E7C4A"/>
    <w:rsid w:val="009037E9"/>
    <w:rsid w:val="00912AED"/>
    <w:rsid w:val="009176F7"/>
    <w:rsid w:val="00922C55"/>
    <w:rsid w:val="0094296D"/>
    <w:rsid w:val="00966514"/>
    <w:rsid w:val="00980DCC"/>
    <w:rsid w:val="00995633"/>
    <w:rsid w:val="009A338A"/>
    <w:rsid w:val="009A7BDF"/>
    <w:rsid w:val="009B7773"/>
    <w:rsid w:val="009E0404"/>
    <w:rsid w:val="00A10DE1"/>
    <w:rsid w:val="00A14FE9"/>
    <w:rsid w:val="00A1524E"/>
    <w:rsid w:val="00A345FA"/>
    <w:rsid w:val="00A3460C"/>
    <w:rsid w:val="00A35335"/>
    <w:rsid w:val="00A504F0"/>
    <w:rsid w:val="00A56E04"/>
    <w:rsid w:val="00A74623"/>
    <w:rsid w:val="00A75391"/>
    <w:rsid w:val="00AA1AE0"/>
    <w:rsid w:val="00AB3AD1"/>
    <w:rsid w:val="00AD1A0B"/>
    <w:rsid w:val="00AD4046"/>
    <w:rsid w:val="00AD7DA2"/>
    <w:rsid w:val="00AF4F0B"/>
    <w:rsid w:val="00B203BE"/>
    <w:rsid w:val="00B24EC7"/>
    <w:rsid w:val="00B55094"/>
    <w:rsid w:val="00B7079B"/>
    <w:rsid w:val="00B7219F"/>
    <w:rsid w:val="00B923D2"/>
    <w:rsid w:val="00BA576B"/>
    <w:rsid w:val="00BA5A5D"/>
    <w:rsid w:val="00BC177A"/>
    <w:rsid w:val="00BE1C92"/>
    <w:rsid w:val="00BF02B1"/>
    <w:rsid w:val="00BF4C46"/>
    <w:rsid w:val="00C03BEF"/>
    <w:rsid w:val="00C10FFD"/>
    <w:rsid w:val="00C42986"/>
    <w:rsid w:val="00C55AF2"/>
    <w:rsid w:val="00C8099C"/>
    <w:rsid w:val="00C95A78"/>
    <w:rsid w:val="00C95BFE"/>
    <w:rsid w:val="00CA38A2"/>
    <w:rsid w:val="00CB2E21"/>
    <w:rsid w:val="00CD21FB"/>
    <w:rsid w:val="00CE7BA9"/>
    <w:rsid w:val="00D0715A"/>
    <w:rsid w:val="00D31267"/>
    <w:rsid w:val="00D33EEA"/>
    <w:rsid w:val="00D51451"/>
    <w:rsid w:val="00D617D4"/>
    <w:rsid w:val="00D73C33"/>
    <w:rsid w:val="00D74B0B"/>
    <w:rsid w:val="00D9678C"/>
    <w:rsid w:val="00DC1CD6"/>
    <w:rsid w:val="00DC33A0"/>
    <w:rsid w:val="00DC3A41"/>
    <w:rsid w:val="00DD3951"/>
    <w:rsid w:val="00DD56C7"/>
    <w:rsid w:val="00DD5709"/>
    <w:rsid w:val="00DD632B"/>
    <w:rsid w:val="00DE1797"/>
    <w:rsid w:val="00DE551F"/>
    <w:rsid w:val="00E2692E"/>
    <w:rsid w:val="00E26E54"/>
    <w:rsid w:val="00E37FAB"/>
    <w:rsid w:val="00E52B7E"/>
    <w:rsid w:val="00E53928"/>
    <w:rsid w:val="00E614C2"/>
    <w:rsid w:val="00E66533"/>
    <w:rsid w:val="00E70C90"/>
    <w:rsid w:val="00E7133D"/>
    <w:rsid w:val="00EB5ACC"/>
    <w:rsid w:val="00EC2DEA"/>
    <w:rsid w:val="00EC35C2"/>
    <w:rsid w:val="00EE759D"/>
    <w:rsid w:val="00EF57AD"/>
    <w:rsid w:val="00F01D1F"/>
    <w:rsid w:val="00F072D9"/>
    <w:rsid w:val="00F3748D"/>
    <w:rsid w:val="00F50645"/>
    <w:rsid w:val="00F50694"/>
    <w:rsid w:val="00FA162F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BE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614C2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614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614C2"/>
    <w:pPr>
      <w:ind w:left="720"/>
      <w:contextualSpacing/>
    </w:pPr>
  </w:style>
  <w:style w:type="table" w:styleId="a8">
    <w:name w:val="Table Grid"/>
    <w:basedOn w:val="a1"/>
    <w:uiPriority w:val="59"/>
    <w:rsid w:val="003C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C7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3C7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24EC7"/>
    <w:pPr>
      <w:spacing w:after="0" w:line="240" w:lineRule="auto"/>
    </w:pPr>
  </w:style>
  <w:style w:type="paragraph" w:customStyle="1" w:styleId="msoaccenttext2">
    <w:name w:val="msoaccenttext2"/>
    <w:rsid w:val="006B268A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95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C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A5D"/>
  </w:style>
  <w:style w:type="paragraph" w:styleId="ad">
    <w:name w:val="footer"/>
    <w:basedOn w:val="a"/>
    <w:link w:val="ae"/>
    <w:uiPriority w:val="99"/>
    <w:semiHidden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5A5D"/>
  </w:style>
  <w:style w:type="character" w:styleId="af">
    <w:name w:val="Hyperlink"/>
    <w:basedOn w:val="a0"/>
    <w:uiPriority w:val="99"/>
    <w:unhideWhenUsed/>
    <w:rsid w:val="00C03BEF"/>
    <w:rPr>
      <w:color w:val="0000FF" w:themeColor="hyperlink"/>
      <w:u w:val="single"/>
    </w:rPr>
  </w:style>
  <w:style w:type="character" w:customStyle="1" w:styleId="help-block">
    <w:name w:val="help-block"/>
    <w:basedOn w:val="a0"/>
    <w:rsid w:val="0086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BE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614C2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614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614C2"/>
    <w:pPr>
      <w:ind w:left="720"/>
      <w:contextualSpacing/>
    </w:pPr>
  </w:style>
  <w:style w:type="table" w:styleId="a8">
    <w:name w:val="Table Grid"/>
    <w:basedOn w:val="a1"/>
    <w:uiPriority w:val="59"/>
    <w:rsid w:val="003C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C7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3C79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B24EC7"/>
    <w:pPr>
      <w:spacing w:after="0" w:line="240" w:lineRule="auto"/>
    </w:pPr>
  </w:style>
  <w:style w:type="paragraph" w:customStyle="1" w:styleId="msoaccenttext2">
    <w:name w:val="msoaccenttext2"/>
    <w:rsid w:val="006B268A"/>
    <w:pPr>
      <w:spacing w:after="12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956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CB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5A5D"/>
  </w:style>
  <w:style w:type="paragraph" w:styleId="ad">
    <w:name w:val="footer"/>
    <w:basedOn w:val="a"/>
    <w:link w:val="ae"/>
    <w:uiPriority w:val="99"/>
    <w:semiHidden/>
    <w:unhideWhenUsed/>
    <w:rsid w:val="00BA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5A5D"/>
  </w:style>
  <w:style w:type="character" w:styleId="af">
    <w:name w:val="Hyperlink"/>
    <w:basedOn w:val="a0"/>
    <w:uiPriority w:val="99"/>
    <w:unhideWhenUsed/>
    <w:rsid w:val="00C03BEF"/>
    <w:rPr>
      <w:color w:val="0000FF" w:themeColor="hyperlink"/>
      <w:u w:val="single"/>
    </w:rPr>
  </w:style>
  <w:style w:type="character" w:customStyle="1" w:styleId="help-block">
    <w:name w:val="help-block"/>
    <w:basedOn w:val="a0"/>
    <w:rsid w:val="0086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card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ca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C964-718C-478E-A2EB-A8E78E67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irina.yamutina</dc:creator>
  <cp:lastModifiedBy>OhrTr</cp:lastModifiedBy>
  <cp:revision>2</cp:revision>
  <cp:lastPrinted>2018-11-26T07:18:00Z</cp:lastPrinted>
  <dcterms:created xsi:type="dcterms:W3CDTF">2019-02-27T13:53:00Z</dcterms:created>
  <dcterms:modified xsi:type="dcterms:W3CDTF">2019-02-27T13:53:00Z</dcterms:modified>
</cp:coreProperties>
</file>