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383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</w:tblGrid>
      <w:tr w:rsidR="00901B12" w:rsidRPr="00866537" w:rsidTr="00480295">
        <w:trPr>
          <w:trHeight w:val="241"/>
        </w:trPr>
        <w:tc>
          <w:tcPr>
            <w:tcW w:w="1332" w:type="dxa"/>
            <w:shd w:val="clear" w:color="auto" w:fill="auto"/>
          </w:tcPr>
          <w:p w:rsidR="00901B12" w:rsidRPr="00866537" w:rsidRDefault="00AE296F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</w:tbl>
    <w:p w:rsidR="00901B12" w:rsidRDefault="00901B12" w:rsidP="005735AE">
      <w:pPr>
        <w:suppressAutoHyphens w:val="0"/>
        <w:autoSpaceDE w:val="0"/>
        <w:autoSpaceDN w:val="0"/>
        <w:adjustRightInd w:val="0"/>
        <w:ind w:firstLine="453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ОТЧЕТ</w:t>
      </w:r>
    </w:p>
    <w:p w:rsidR="00901B12" w:rsidRPr="00AE65F8" w:rsidRDefault="00901B12" w:rsidP="005735AE">
      <w:pPr>
        <w:suppressAutoHyphens w:val="0"/>
        <w:autoSpaceDE w:val="0"/>
        <w:autoSpaceDN w:val="0"/>
        <w:adjustRightInd w:val="0"/>
        <w:ind w:left="1843" w:firstLine="127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 ВЫПОЛНЕНИИ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МУНИЦИПАЛЬНОГО ЗАДАНИЯ №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3B75B9" w:rsidRDefault="000F4F02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на </w:t>
      </w:r>
      <w:r w:rsidRPr="000F4F0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ru-RU" w:bidi="ar-SA"/>
        </w:rPr>
        <w:t>201</w:t>
      </w:r>
      <w:r w:rsidR="00DC5827" w:rsidRPr="00DC5827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ru-RU" w:bidi="ar-SA"/>
        </w:rPr>
        <w:t>9</w:t>
      </w:r>
      <w:r w:rsidR="00901B12" w:rsidRPr="003B75B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 год и на плановый период 20__ и 20 __ годов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E507FC" w:rsidRDefault="005735AE" w:rsidP="005735AE">
      <w:pPr>
        <w:suppressAutoHyphens w:val="0"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                  </w:t>
      </w:r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от "</w:t>
      </w:r>
      <w:r w:rsidR="000F4F02" w:rsidRP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  <w:r w:rsidR="00D953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0</w:t>
      </w:r>
      <w:proofErr w:type="gramStart"/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"  </w:t>
      </w:r>
      <w:r w:rsidR="000F4F02" w:rsidRP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января</w:t>
      </w:r>
      <w:proofErr w:type="gramEnd"/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20</w:t>
      </w:r>
      <w:r w:rsidR="00DC582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 w:bidi="ar-SA"/>
        </w:rPr>
        <w:t>20</w:t>
      </w:r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 года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531"/>
      </w:tblGrid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Коды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 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МБУ «МФЦ Воскресенского муниципального района»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Форма по</w:t>
            </w:r>
            <w:r w:rsidRPr="00AE65F8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ОКУД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0506001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Дата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DC5827" w:rsidRDefault="000F4F02" w:rsidP="00F70B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  <w:r w:rsidR="00F70B4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.01.20</w:t>
            </w:r>
            <w:r w:rsidR="00DC582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20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Виды деятельности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 учреждения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сводному реестру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22320571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</w:t>
            </w:r>
            <w:r w:rsidRPr="00AE65F8">
              <w:rPr>
                <w:rFonts w:ascii="Times New Roman" w:eastAsia="Times New Roman" w:hAnsi="Times New Roman" w:cs="Times New Roman"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0F4F0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75.11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 муниципального учреждения</w:t>
            </w:r>
          </w:p>
          <w:p w:rsidR="000F4F0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</w:t>
            </w:r>
          </w:p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учреждения из ведомственного перечня)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6C6692" w:rsidRDefault="006C669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Периодичность </w:t>
      </w:r>
      <w:r w:rsidR="005735AE" w:rsidRPr="006C669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ежегодно</w:t>
      </w:r>
      <w:r w:rsidR="00901B12"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_________________________________________________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(указывается в соответствии с периодичностью представления отчета о выполнении муниципального задания, 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установленной в муниципальном задании)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1. Сведения об оказываемых муниципальных услугах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Раздел </w:t>
      </w:r>
      <w:r w:rsid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356"/>
        <w:gridCol w:w="2736"/>
        <w:gridCol w:w="2508"/>
      </w:tblGrid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644BED" w:rsidRDefault="00901B12" w:rsidP="00644BE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1. Наименование муниципальной услуги </w:t>
            </w:r>
            <w:r w:rsidR="00644B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E30772" w:rsidP="00E307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19.001.0</w:t>
            </w:r>
          </w:p>
        </w:tc>
      </w:tr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44BED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2. Категории потребителей муниципальной услуги </w:t>
            </w:r>
          </w:p>
          <w:p w:rsidR="00901B12" w:rsidRPr="00644BED" w:rsidRDefault="00644BED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физические и юридические лица, органы государственной власти и местного самоуправления, иные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5220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65"/>
        <w:gridCol w:w="1683"/>
        <w:gridCol w:w="840"/>
        <w:gridCol w:w="842"/>
        <w:gridCol w:w="1262"/>
        <w:gridCol w:w="842"/>
        <w:gridCol w:w="2101"/>
        <w:gridCol w:w="839"/>
        <w:gridCol w:w="699"/>
        <w:gridCol w:w="842"/>
        <w:gridCol w:w="699"/>
        <w:gridCol w:w="842"/>
        <w:gridCol w:w="1259"/>
        <w:gridCol w:w="690"/>
      </w:tblGrid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11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62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муниципальной услуги </w:t>
            </w:r>
          </w:p>
        </w:tc>
      </w:tr>
      <w:tr w:rsidR="006C6692" w:rsidRPr="00AE65F8" w:rsidTr="006C6692">
        <w:trPr>
          <w:trHeight w:val="925"/>
        </w:trPr>
        <w:tc>
          <w:tcPr>
            <w:tcW w:w="58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_____(наименование показателя)</w:t>
            </w: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23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2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6C6692" w:rsidRPr="00AE65F8" w:rsidTr="006C6692">
        <w:trPr>
          <w:trHeight w:val="1846"/>
        </w:trPr>
        <w:tc>
          <w:tcPr>
            <w:tcW w:w="5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ind w:left="-510" w:firstLine="51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6C6692" w:rsidRPr="00AE65F8" w:rsidTr="006C6692">
        <w:trPr>
          <w:trHeight w:val="65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потребителей, </w:t>
            </w:r>
            <w:r w:rsidRPr="002714CA">
              <w:rPr>
                <w:rFonts w:ascii="Times New Roman" w:hAnsi="Times New Roman" w:cs="Times New Roman"/>
              </w:rPr>
              <w:lastRenderedPageBreak/>
              <w:t>удовлетворённых качеством оказания муниципальной услуги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FF6966" w:rsidRDefault="00FF2EA2" w:rsidP="00FF6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F69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99,</w:t>
            </w:r>
            <w:r w:rsidR="00D9662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88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37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D9662E" w:rsidRDefault="00D9662E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88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9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14CA">
              <w:rPr>
                <w:rFonts w:ascii="Times New Roman" w:hAnsi="Times New Roman" w:cs="Times New Roman"/>
              </w:rPr>
              <w:t>. 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7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92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4CA">
              <w:rPr>
                <w:rFonts w:ascii="Times New Roman" w:hAnsi="Times New Roman" w:cs="Times New Roman"/>
              </w:rPr>
              <w:t>. 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5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604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01989">
              <w:rPr>
                <w:rFonts w:ascii="Times New Roman" w:hAnsi="Times New Roman" w:cs="Times New Roman"/>
              </w:rPr>
              <w:t>4. Соблюдение сроков предоставления государственных и муниципальных услуг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530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2"/>
        <w:gridCol w:w="992"/>
        <w:gridCol w:w="1276"/>
        <w:gridCol w:w="709"/>
        <w:gridCol w:w="1417"/>
        <w:gridCol w:w="1276"/>
        <w:gridCol w:w="709"/>
        <w:gridCol w:w="850"/>
        <w:gridCol w:w="851"/>
        <w:gridCol w:w="850"/>
        <w:gridCol w:w="1276"/>
        <w:gridCol w:w="709"/>
        <w:gridCol w:w="850"/>
      </w:tblGrid>
      <w:tr w:rsidR="00FF2EA2" w:rsidRPr="00AE65F8" w:rsidTr="006C6692">
        <w:trPr>
          <w:trHeight w:val="1536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 xml:space="preserve">услуги 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 xml:space="preserve">Показатель объема муниципальной услуги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trHeight w:val="1055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6C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ОКЕИ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Средний размер платы (цена, тариф)</w:t>
            </w:r>
          </w:p>
        </w:tc>
      </w:tr>
      <w:tr w:rsidR="006C6692" w:rsidRPr="00AE65F8" w:rsidTr="00AA2FCB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AA2FC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15 </w:t>
            </w:r>
          </w:p>
        </w:tc>
      </w:tr>
      <w:tr w:rsidR="005735AE" w:rsidRPr="00AE65F8" w:rsidTr="00AA2FCB">
        <w:trPr>
          <w:trHeight w:val="96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D9662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A9666E" w:rsidP="00FF6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5735AE" w:rsidRPr="00AE65F8" w:rsidTr="00AA2FCB">
        <w:trPr>
          <w:cantSplit/>
          <w:trHeight w:val="1275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электронная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D9662E" w:rsidRDefault="005735AE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  <w:r w:rsidR="00D9662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A9666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5735AE" w:rsidRDefault="005735AE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2. Сведения о выполняемых работах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Раздел ________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264"/>
        <w:gridCol w:w="2664"/>
        <w:gridCol w:w="4255"/>
      </w:tblGrid>
      <w:tr w:rsidR="00901B12" w:rsidRPr="00AE65F8" w:rsidTr="00AA2FCB">
        <w:trPr>
          <w:trHeight w:val="639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1. Наименование работы ___________________________ 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ведомственному перечню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ителей работы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2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3.1. Сведения о фактическом достижении показателей, характеризующих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pPr w:leftFromText="180" w:rightFromText="180" w:vertAnchor="text" w:horzAnchor="margin" w:tblpY="60"/>
        <w:tblOverlap w:val="never"/>
        <w:tblW w:w="5174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44"/>
        <w:gridCol w:w="1053"/>
        <w:gridCol w:w="1051"/>
        <w:gridCol w:w="1051"/>
        <w:gridCol w:w="1051"/>
        <w:gridCol w:w="1051"/>
        <w:gridCol w:w="1012"/>
        <w:gridCol w:w="1012"/>
        <w:gridCol w:w="611"/>
        <w:gridCol w:w="1144"/>
        <w:gridCol w:w="833"/>
        <w:gridCol w:w="924"/>
        <w:gridCol w:w="1294"/>
        <w:gridCol w:w="1540"/>
      </w:tblGrid>
      <w:tr w:rsidR="00901B12" w:rsidRPr="00AE65F8" w:rsidTr="00480295">
        <w:trPr>
          <w:trHeight w:val="1164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работы </w:t>
            </w:r>
          </w:p>
        </w:tc>
      </w:tr>
      <w:tr w:rsidR="00901B12" w:rsidRPr="00AE65F8" w:rsidTr="00480295">
        <w:trPr>
          <w:trHeight w:val="2164"/>
        </w:trPr>
        <w:tc>
          <w:tcPr>
            <w:tcW w:w="1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______(наименование показателя)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 год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превышающее допустимое (возможное) значение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480295">
        <w:trPr>
          <w:trHeight w:val="82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работы:</w:t>
      </w:r>
    </w:p>
    <w:tbl>
      <w:tblPr>
        <w:tblW w:w="5194" w:type="pct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94"/>
        <w:gridCol w:w="1355"/>
        <w:gridCol w:w="1250"/>
        <w:gridCol w:w="1270"/>
        <w:gridCol w:w="1260"/>
        <w:gridCol w:w="1259"/>
        <w:gridCol w:w="1260"/>
        <w:gridCol w:w="845"/>
        <w:gridCol w:w="553"/>
        <w:gridCol w:w="1124"/>
        <w:gridCol w:w="767"/>
        <w:gridCol w:w="1193"/>
        <w:gridCol w:w="1260"/>
        <w:gridCol w:w="839"/>
      </w:tblGrid>
      <w:tr w:rsidR="00901B12" w:rsidRPr="00AE65F8" w:rsidTr="00AA2FCB">
        <w:trPr>
          <w:trHeight w:val="1275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объема работы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FF6966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Руководитель (уполномоченное лицо)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Директор 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___________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Пшеницына Ю.Н.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(должность) (подпись)</w:t>
      </w:r>
      <w:r w:rsidR="00AA2F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(расшифровка подписи)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"</w:t>
      </w:r>
      <w:r w:rsidR="00DC582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  <w:r w:rsidR="00B9471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0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"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января 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20</w:t>
      </w:r>
      <w:r w:rsidR="00DC5827" w:rsidRPr="00D953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20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г.</w:t>
      </w:r>
      <w:proofErr w:type="gramEnd"/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--------------------------------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&lt;1&gt; Номер муниципального задания.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</w:t>
      </w:r>
      <w:r w:rsidR="007B0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нием порядкового номера раздела</w:t>
      </w:r>
    </w:p>
    <w:sectPr w:rsidR="00901B12" w:rsidRPr="00AE65F8" w:rsidSect="00E1029F">
      <w:pgSz w:w="16838" w:h="11906" w:orient="landscape" w:code="9"/>
      <w:pgMar w:top="709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2"/>
    <w:rsid w:val="000F4F02"/>
    <w:rsid w:val="0028777E"/>
    <w:rsid w:val="00301989"/>
    <w:rsid w:val="00354E17"/>
    <w:rsid w:val="00363218"/>
    <w:rsid w:val="00533C81"/>
    <w:rsid w:val="005735AE"/>
    <w:rsid w:val="00644BED"/>
    <w:rsid w:val="006C6692"/>
    <w:rsid w:val="006C7F93"/>
    <w:rsid w:val="00790409"/>
    <w:rsid w:val="007B0974"/>
    <w:rsid w:val="007B2326"/>
    <w:rsid w:val="00901B12"/>
    <w:rsid w:val="009C4793"/>
    <w:rsid w:val="00A55AD8"/>
    <w:rsid w:val="00A9666E"/>
    <w:rsid w:val="00AA2FCB"/>
    <w:rsid w:val="00AE296F"/>
    <w:rsid w:val="00AF0361"/>
    <w:rsid w:val="00B83E1E"/>
    <w:rsid w:val="00B94718"/>
    <w:rsid w:val="00D95323"/>
    <w:rsid w:val="00D9662E"/>
    <w:rsid w:val="00DC5827"/>
    <w:rsid w:val="00E1029F"/>
    <w:rsid w:val="00E30772"/>
    <w:rsid w:val="00F70B4E"/>
    <w:rsid w:val="00FF2EA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86B8-1AE7-43A4-804A-B80A215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Director</cp:lastModifiedBy>
  <cp:revision>6</cp:revision>
  <cp:lastPrinted>2020-01-17T09:49:00Z</cp:lastPrinted>
  <dcterms:created xsi:type="dcterms:W3CDTF">2020-01-14T07:15:00Z</dcterms:created>
  <dcterms:modified xsi:type="dcterms:W3CDTF">2020-01-17T09:52:00Z</dcterms:modified>
</cp:coreProperties>
</file>