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F9" w:rsidRDefault="005815F9" w:rsidP="005815F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815F9" w:rsidRDefault="005815F9" w:rsidP="005815F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ВОЗДВИЖЕНСКОГО СЕЛЬСОВЕТА</w:t>
      </w:r>
    </w:p>
    <w:p w:rsidR="005815F9" w:rsidRDefault="005815F9" w:rsidP="005815F9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5815F9" w:rsidRDefault="005815F9" w:rsidP="005815F9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5815F9" w:rsidRDefault="005815F9" w:rsidP="005815F9">
      <w:pPr>
        <w:ind w:left="-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815F9" w:rsidRPr="00556179" w:rsidRDefault="005815F9" w:rsidP="005815F9">
      <w:pPr>
        <w:ind w:left="8647" w:hanging="8647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556179">
        <w:rPr>
          <w:rFonts w:ascii="Arial" w:hAnsi="Arial" w:cs="Arial"/>
          <w:sz w:val="24"/>
          <w:szCs w:val="24"/>
        </w:rPr>
        <w:t xml:space="preserve">23 </w:t>
      </w:r>
      <w:r w:rsidR="00556179" w:rsidRPr="00556179">
        <w:rPr>
          <w:rFonts w:ascii="Arial" w:hAnsi="Arial" w:cs="Arial"/>
          <w:sz w:val="24"/>
          <w:szCs w:val="24"/>
        </w:rPr>
        <w:t>марта</w:t>
      </w:r>
      <w:r w:rsidRPr="00556179">
        <w:rPr>
          <w:rFonts w:ascii="Arial" w:hAnsi="Arial" w:cs="Arial"/>
          <w:sz w:val="24"/>
          <w:szCs w:val="24"/>
        </w:rPr>
        <w:t xml:space="preserve"> 2017 г.</w:t>
      </w:r>
      <w:r w:rsidRPr="00556179">
        <w:rPr>
          <w:rFonts w:ascii="Arial" w:hAnsi="Arial" w:cs="Arial"/>
          <w:sz w:val="24"/>
          <w:szCs w:val="24"/>
        </w:rPr>
        <w:tab/>
        <w:t>№ 22</w:t>
      </w:r>
    </w:p>
    <w:bookmarkEnd w:id="0"/>
    <w:p w:rsidR="00A8588B" w:rsidRPr="005815F9" w:rsidRDefault="0076588C" w:rsidP="0076588C">
      <w:pPr>
        <w:jc w:val="center"/>
        <w:rPr>
          <w:rFonts w:ascii="Arial" w:hAnsi="Arial" w:cs="Arial"/>
          <w:b/>
          <w:sz w:val="32"/>
          <w:szCs w:val="32"/>
        </w:rPr>
      </w:pPr>
      <w:r w:rsidRPr="005815F9">
        <w:rPr>
          <w:rFonts w:ascii="Arial" w:hAnsi="Arial" w:cs="Arial"/>
          <w:b/>
          <w:sz w:val="32"/>
          <w:szCs w:val="32"/>
        </w:rPr>
        <w:t>О внесении изменений  в постановление администрации Воздвиженского сельсовета Воскресенского муниципального района Нижегородской области № 166 от 22.12.2016 г. «Об утверждении Порядка использования бюджетных ассигнований резервного фонда администрации Воздвиженсокого сельсовета Воскресенского муниципального района Нижегородской области</w:t>
      </w:r>
    </w:p>
    <w:p w:rsidR="0076588C" w:rsidRPr="005815F9" w:rsidRDefault="0076588C" w:rsidP="0076588C">
      <w:pPr>
        <w:jc w:val="center"/>
        <w:rPr>
          <w:rFonts w:ascii="Arial" w:hAnsi="Arial" w:cs="Arial"/>
          <w:b/>
          <w:sz w:val="24"/>
          <w:szCs w:val="24"/>
        </w:rPr>
      </w:pPr>
    </w:p>
    <w:p w:rsidR="0076588C" w:rsidRPr="005815F9" w:rsidRDefault="0076588C" w:rsidP="0076588C">
      <w:pPr>
        <w:ind w:firstLine="567"/>
        <w:jc w:val="both"/>
        <w:rPr>
          <w:rFonts w:ascii="Arial" w:hAnsi="Arial" w:cs="Arial"/>
          <w:spacing w:val="60"/>
          <w:sz w:val="24"/>
          <w:szCs w:val="24"/>
        </w:rPr>
      </w:pPr>
      <w:r w:rsidRPr="005815F9">
        <w:rPr>
          <w:rFonts w:ascii="Arial" w:hAnsi="Arial" w:cs="Arial"/>
          <w:sz w:val="24"/>
          <w:szCs w:val="24"/>
        </w:rPr>
        <w:t xml:space="preserve">В соответствии со статьей 81 Бюджетного кодекса Российской Федерации, статьей 26 решения сельского Совета Воздвиженского сельсовета от 04 июня 2013 г. № 18 «Об утверждении положения о бюджетном устройстве и бюджетном процессе в Воздвиженском сельсовете Воскресенского муниципального района в новой редакции в соответствии с действующим бюджетным законодательством Российской Федерации» администрация Воздвиженского сельсовета Воскресенского муниципального района Нижегородской области </w:t>
      </w:r>
      <w:r w:rsidRPr="005815F9">
        <w:rPr>
          <w:rFonts w:ascii="Arial" w:hAnsi="Arial" w:cs="Arial"/>
          <w:b/>
          <w:spacing w:val="60"/>
          <w:sz w:val="24"/>
          <w:szCs w:val="24"/>
        </w:rPr>
        <w:t>постановляет</w:t>
      </w:r>
      <w:r w:rsidRPr="005815F9">
        <w:rPr>
          <w:rFonts w:ascii="Arial" w:hAnsi="Arial" w:cs="Arial"/>
          <w:spacing w:val="60"/>
          <w:sz w:val="24"/>
          <w:szCs w:val="24"/>
        </w:rPr>
        <w:t>:</w:t>
      </w:r>
    </w:p>
    <w:p w:rsidR="00C74CDB" w:rsidRPr="005815F9" w:rsidRDefault="00C74CDB" w:rsidP="00C74CD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815F9">
        <w:rPr>
          <w:rFonts w:ascii="Arial" w:hAnsi="Arial" w:cs="Arial"/>
          <w:sz w:val="24"/>
          <w:szCs w:val="24"/>
        </w:rPr>
        <w:t>1.</w:t>
      </w:r>
      <w:r w:rsidR="0076588C" w:rsidRPr="005815F9">
        <w:rPr>
          <w:rFonts w:ascii="Arial" w:hAnsi="Arial" w:cs="Arial"/>
          <w:sz w:val="24"/>
          <w:szCs w:val="24"/>
        </w:rPr>
        <w:t>Пункт 3 Порядка испо</w:t>
      </w:r>
      <w:r w:rsidRPr="005815F9">
        <w:rPr>
          <w:rFonts w:ascii="Arial" w:hAnsi="Arial" w:cs="Arial"/>
          <w:sz w:val="24"/>
          <w:szCs w:val="24"/>
        </w:rPr>
        <w:t>льзования бюджетных ассигнований резервного</w:t>
      </w:r>
      <w:r w:rsidR="00F54A69" w:rsidRPr="005815F9">
        <w:rPr>
          <w:rFonts w:ascii="Arial" w:hAnsi="Arial" w:cs="Arial"/>
          <w:sz w:val="24"/>
          <w:szCs w:val="24"/>
        </w:rPr>
        <w:t xml:space="preserve"> фонда администрации Воздвиженс</w:t>
      </w:r>
      <w:r w:rsidRPr="005815F9">
        <w:rPr>
          <w:rFonts w:ascii="Arial" w:hAnsi="Arial" w:cs="Arial"/>
          <w:sz w:val="24"/>
          <w:szCs w:val="24"/>
        </w:rPr>
        <w:t>кого сельсовета Воскресенского муниципального района Нижегородской области изложить в следующей редакции:</w:t>
      </w:r>
    </w:p>
    <w:p w:rsidR="00C74CDB" w:rsidRPr="005815F9" w:rsidRDefault="00C74CDB" w:rsidP="00C74CDB">
      <w:pPr>
        <w:jc w:val="both"/>
        <w:rPr>
          <w:rFonts w:ascii="Arial" w:hAnsi="Arial" w:cs="Arial"/>
          <w:sz w:val="24"/>
          <w:szCs w:val="24"/>
        </w:rPr>
      </w:pPr>
      <w:r w:rsidRPr="005815F9">
        <w:rPr>
          <w:rFonts w:ascii="Arial" w:hAnsi="Arial" w:cs="Arial"/>
          <w:sz w:val="24"/>
          <w:szCs w:val="24"/>
        </w:rPr>
        <w:t>«3.Средства резервного фонда используются на финансовое обеспечение следующих непредвиденных расходов:</w:t>
      </w:r>
    </w:p>
    <w:p w:rsidR="00C74CDB" w:rsidRPr="005815F9" w:rsidRDefault="00C74CDB" w:rsidP="00C74CDB">
      <w:pPr>
        <w:jc w:val="both"/>
        <w:rPr>
          <w:rFonts w:ascii="Arial" w:hAnsi="Arial" w:cs="Arial"/>
          <w:sz w:val="24"/>
          <w:szCs w:val="24"/>
        </w:rPr>
      </w:pPr>
      <w:r w:rsidRPr="005815F9">
        <w:rPr>
          <w:rFonts w:ascii="Arial" w:hAnsi="Arial" w:cs="Arial"/>
          <w:sz w:val="24"/>
          <w:szCs w:val="24"/>
        </w:rPr>
        <w:t xml:space="preserve"> - проведение аварийно-восстановительных работ и ины</w:t>
      </w:r>
      <w:r w:rsidR="00F54A69" w:rsidRPr="005815F9">
        <w:rPr>
          <w:rFonts w:ascii="Arial" w:hAnsi="Arial" w:cs="Arial"/>
          <w:sz w:val="24"/>
          <w:szCs w:val="24"/>
        </w:rPr>
        <w:t>х мероприятий, связанных с ликви</w:t>
      </w:r>
      <w:r w:rsidRPr="005815F9">
        <w:rPr>
          <w:rFonts w:ascii="Arial" w:hAnsi="Arial" w:cs="Arial"/>
          <w:sz w:val="24"/>
          <w:szCs w:val="24"/>
        </w:rPr>
        <w:t>дацией последствий стихийных бедствий</w:t>
      </w:r>
      <w:r w:rsidR="00F54A69" w:rsidRPr="005815F9">
        <w:rPr>
          <w:rFonts w:ascii="Arial" w:hAnsi="Arial" w:cs="Arial"/>
          <w:sz w:val="24"/>
          <w:szCs w:val="24"/>
        </w:rPr>
        <w:t xml:space="preserve"> </w:t>
      </w:r>
      <w:r w:rsidRPr="005815F9">
        <w:rPr>
          <w:rFonts w:ascii="Arial" w:hAnsi="Arial" w:cs="Arial"/>
          <w:sz w:val="24"/>
          <w:szCs w:val="24"/>
        </w:rPr>
        <w:t>и других чрезвычайных ситуаций;</w:t>
      </w:r>
    </w:p>
    <w:p w:rsidR="00C74CDB" w:rsidRPr="005815F9" w:rsidRDefault="00C74CDB" w:rsidP="00C74CDB">
      <w:pPr>
        <w:jc w:val="both"/>
        <w:rPr>
          <w:rFonts w:ascii="Arial" w:hAnsi="Arial" w:cs="Arial"/>
          <w:sz w:val="24"/>
          <w:szCs w:val="24"/>
        </w:rPr>
      </w:pPr>
      <w:r w:rsidRPr="005815F9">
        <w:rPr>
          <w:rFonts w:ascii="Arial" w:hAnsi="Arial" w:cs="Arial"/>
          <w:sz w:val="24"/>
          <w:szCs w:val="24"/>
        </w:rPr>
        <w:t xml:space="preserve"> - оказание финансовой помощи граждан, оказавшимся в трудной жизненной ситуации;</w:t>
      </w:r>
    </w:p>
    <w:p w:rsidR="00C74CDB" w:rsidRPr="005815F9" w:rsidRDefault="00C74CDB" w:rsidP="00C74CDB">
      <w:pPr>
        <w:jc w:val="both"/>
        <w:rPr>
          <w:rFonts w:ascii="Arial" w:hAnsi="Arial" w:cs="Arial"/>
          <w:sz w:val="24"/>
          <w:szCs w:val="24"/>
        </w:rPr>
      </w:pPr>
      <w:r w:rsidRPr="005815F9">
        <w:rPr>
          <w:rFonts w:ascii="Arial" w:hAnsi="Arial" w:cs="Arial"/>
          <w:sz w:val="24"/>
          <w:szCs w:val="24"/>
        </w:rPr>
        <w:t xml:space="preserve"> - других непредвиденных расходов в случаях, когда финансирование по данным видам и статьям расходов не было предусмотрено.»</w:t>
      </w:r>
    </w:p>
    <w:p w:rsidR="00C74CDB" w:rsidRPr="005815F9" w:rsidRDefault="00C74CDB" w:rsidP="00C74CD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815F9">
        <w:rPr>
          <w:rFonts w:ascii="Arial" w:hAnsi="Arial" w:cs="Arial"/>
          <w:sz w:val="24"/>
          <w:szCs w:val="24"/>
        </w:rPr>
        <w:t>2. Пункт 9 Порядка использования бюджетных ассигнований резервного фонда  администрации Воздвиженсокого сельсовета Воскресенского муниципального района Нижегородской области изложить в следующей редакции:</w:t>
      </w:r>
    </w:p>
    <w:p w:rsidR="00C74CDB" w:rsidRPr="005815F9" w:rsidRDefault="00C74CDB" w:rsidP="00C74CDB">
      <w:pPr>
        <w:jc w:val="both"/>
        <w:rPr>
          <w:rFonts w:ascii="Arial" w:hAnsi="Arial" w:cs="Arial"/>
          <w:sz w:val="24"/>
          <w:szCs w:val="24"/>
        </w:rPr>
      </w:pPr>
      <w:r w:rsidRPr="005815F9">
        <w:rPr>
          <w:rFonts w:ascii="Arial" w:hAnsi="Arial" w:cs="Arial"/>
          <w:sz w:val="24"/>
          <w:szCs w:val="24"/>
        </w:rPr>
        <w:t>«9. Отчет об использовании бюджетных ассигнований резервного фонда прилагается к годовому отчету об исполнении бюджета поселения, представляемому в установленном порядке в сельский Совет Воздвиженского сельсовета.</w:t>
      </w:r>
    </w:p>
    <w:p w:rsidR="00C74CDB" w:rsidRPr="005815F9" w:rsidRDefault="00C74CDB" w:rsidP="00C74CDB">
      <w:pPr>
        <w:pStyle w:val="a6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5815F9">
        <w:rPr>
          <w:rFonts w:ascii="Arial" w:hAnsi="Arial" w:cs="Arial"/>
          <w:sz w:val="24"/>
          <w:szCs w:val="24"/>
        </w:rPr>
        <w:t xml:space="preserve">3.Специалисту администрации настоящее постановление направить для  размещения на официальном сайте администрации Воскресенского муниципального района </w:t>
      </w:r>
    </w:p>
    <w:p w:rsidR="00C74CDB" w:rsidRPr="005815F9" w:rsidRDefault="00C74CDB" w:rsidP="00C74CDB">
      <w:pPr>
        <w:spacing w:line="240" w:lineRule="atLeas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815F9">
        <w:rPr>
          <w:rFonts w:ascii="Arial" w:hAnsi="Arial" w:cs="Arial"/>
          <w:color w:val="000000"/>
          <w:sz w:val="24"/>
          <w:szCs w:val="24"/>
        </w:rPr>
        <w:t>4.</w:t>
      </w:r>
      <w:r w:rsidRPr="005815F9">
        <w:rPr>
          <w:rFonts w:ascii="Arial" w:hAnsi="Arial" w:cs="Arial"/>
          <w:sz w:val="24"/>
          <w:szCs w:val="24"/>
        </w:rPr>
        <w:t>Настоящее постановление вступает в силу со дня обнародования</w:t>
      </w:r>
      <w:r w:rsidRPr="005815F9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C74CDB" w:rsidRPr="005815F9" w:rsidRDefault="00C74CDB" w:rsidP="00C74CDB">
      <w:pPr>
        <w:spacing w:line="240" w:lineRule="atLeas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815F9">
        <w:rPr>
          <w:rFonts w:ascii="Arial" w:hAnsi="Arial" w:cs="Arial"/>
          <w:color w:val="000000"/>
          <w:sz w:val="24"/>
          <w:szCs w:val="24"/>
        </w:rPr>
        <w:t>5.Контроль за исполнением настоящего постановления оставляю за собой.</w:t>
      </w:r>
    </w:p>
    <w:p w:rsidR="00C74CDB" w:rsidRPr="005815F9" w:rsidRDefault="00C74CDB" w:rsidP="00C74CDB">
      <w:pPr>
        <w:spacing w:line="240" w:lineRule="atLeas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C74CDB" w:rsidRPr="005815F9" w:rsidRDefault="00C74CDB" w:rsidP="00C74CDB">
      <w:pPr>
        <w:spacing w:line="240" w:lineRule="atLeas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C74CDB" w:rsidRPr="005815F9" w:rsidRDefault="00C74CDB" w:rsidP="00C74CDB">
      <w:pPr>
        <w:spacing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5815F9">
        <w:rPr>
          <w:rFonts w:ascii="Arial" w:hAnsi="Arial" w:cs="Arial"/>
          <w:color w:val="000000"/>
          <w:sz w:val="24"/>
          <w:szCs w:val="24"/>
        </w:rPr>
        <w:t>Глава администрации</w:t>
      </w:r>
      <w:r w:rsidR="005815F9">
        <w:rPr>
          <w:rFonts w:ascii="Arial" w:hAnsi="Arial" w:cs="Arial"/>
          <w:color w:val="000000"/>
          <w:sz w:val="24"/>
          <w:szCs w:val="24"/>
        </w:rPr>
        <w:tab/>
      </w:r>
      <w:r w:rsidR="005815F9">
        <w:rPr>
          <w:rFonts w:ascii="Arial" w:hAnsi="Arial" w:cs="Arial"/>
          <w:color w:val="000000"/>
          <w:sz w:val="24"/>
          <w:szCs w:val="24"/>
        </w:rPr>
        <w:tab/>
      </w:r>
      <w:r w:rsidR="005815F9">
        <w:rPr>
          <w:rFonts w:ascii="Arial" w:hAnsi="Arial" w:cs="Arial"/>
          <w:color w:val="000000"/>
          <w:sz w:val="24"/>
          <w:szCs w:val="24"/>
        </w:rPr>
        <w:tab/>
      </w:r>
      <w:r w:rsidRPr="005815F9">
        <w:rPr>
          <w:rFonts w:ascii="Arial" w:hAnsi="Arial" w:cs="Arial"/>
          <w:color w:val="000000"/>
          <w:sz w:val="24"/>
          <w:szCs w:val="24"/>
        </w:rPr>
        <w:tab/>
      </w:r>
      <w:r w:rsidRPr="005815F9">
        <w:rPr>
          <w:rFonts w:ascii="Arial" w:hAnsi="Arial" w:cs="Arial"/>
          <w:color w:val="000000"/>
          <w:sz w:val="24"/>
          <w:szCs w:val="24"/>
        </w:rPr>
        <w:tab/>
      </w:r>
      <w:r w:rsidRPr="005815F9">
        <w:rPr>
          <w:rFonts w:ascii="Arial" w:hAnsi="Arial" w:cs="Arial"/>
          <w:color w:val="000000"/>
          <w:sz w:val="24"/>
          <w:szCs w:val="24"/>
        </w:rPr>
        <w:tab/>
      </w:r>
      <w:r w:rsidRPr="005815F9">
        <w:rPr>
          <w:rFonts w:ascii="Arial" w:hAnsi="Arial" w:cs="Arial"/>
          <w:color w:val="000000"/>
          <w:sz w:val="24"/>
          <w:szCs w:val="24"/>
        </w:rPr>
        <w:tab/>
        <w:t>И.Н. Охотников</w:t>
      </w:r>
    </w:p>
    <w:p w:rsidR="00C74CDB" w:rsidRPr="005815F9" w:rsidRDefault="00C74CDB" w:rsidP="00C74CDB">
      <w:pPr>
        <w:jc w:val="both"/>
        <w:rPr>
          <w:rFonts w:ascii="Arial" w:hAnsi="Arial" w:cs="Arial"/>
          <w:sz w:val="24"/>
          <w:szCs w:val="24"/>
        </w:rPr>
      </w:pPr>
    </w:p>
    <w:sectPr w:rsidR="00C74CDB" w:rsidRPr="005815F9" w:rsidSect="0076588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A1E76"/>
    <w:multiLevelType w:val="hybridMultilevel"/>
    <w:tmpl w:val="4186173E"/>
    <w:lvl w:ilvl="0" w:tplc="377E6D4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44"/>
    <w:rsid w:val="000B19CB"/>
    <w:rsid w:val="00346EA1"/>
    <w:rsid w:val="00556179"/>
    <w:rsid w:val="005815F9"/>
    <w:rsid w:val="0076588C"/>
    <w:rsid w:val="00A8588B"/>
    <w:rsid w:val="00C74CDB"/>
    <w:rsid w:val="00E90744"/>
    <w:rsid w:val="00F5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8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8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588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74CDB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8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8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588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74CDB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cp:lastPrinted>2017-03-27T04:37:00Z</cp:lastPrinted>
  <dcterms:created xsi:type="dcterms:W3CDTF">2017-03-23T07:30:00Z</dcterms:created>
  <dcterms:modified xsi:type="dcterms:W3CDTF">2017-04-03T06:10:00Z</dcterms:modified>
</cp:coreProperties>
</file>