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4E" w:rsidRDefault="00AD294E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24C">
        <w:rPr>
          <w:rFonts w:ascii="Times New Roman" w:hAnsi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65124C">
        <w:rPr>
          <w:rFonts w:ascii="Times New Roman" w:hAnsi="Times New Roman"/>
          <w:b/>
          <w:bCs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2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65124C">
        <w:rPr>
          <w:rFonts w:ascii="Times New Roman" w:hAnsi="Times New Roman"/>
          <w:b/>
          <w:bCs/>
          <w:sz w:val="28"/>
          <w:szCs w:val="28"/>
          <w:lang w:eastAsia="ru-RU"/>
        </w:rPr>
        <w:t>контроля</w:t>
      </w:r>
      <w:r w:rsidRPr="0065124C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Pr="0065124C">
        <w:rPr>
          <w:rFonts w:ascii="Times New Roman" w:hAnsi="Times New Roman"/>
          <w:b/>
          <w:sz w:val="28"/>
          <w:szCs w:val="28"/>
        </w:rPr>
        <w:t xml:space="preserve"> </w:t>
      </w:r>
      <w:r w:rsidRPr="0065124C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использованием и охра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ной особо охраняемых природных </w:t>
      </w:r>
      <w:r w:rsidRPr="0065124C">
        <w:rPr>
          <w:rFonts w:ascii="Times New Roman" w:hAnsi="Times New Roman"/>
          <w:b/>
          <w:bCs/>
          <w:sz w:val="28"/>
          <w:szCs w:val="28"/>
          <w:lang w:eastAsia="ru-RU"/>
        </w:rPr>
        <w:t>территорий местного значения, находящихся на территории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Староустинского сельсовета</w:t>
      </w:r>
    </w:p>
    <w:p w:rsidR="00AD294E" w:rsidRDefault="00AD294E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24C">
        <w:rPr>
          <w:rFonts w:ascii="Times New Roman" w:hAnsi="Times New Roman"/>
          <w:b/>
          <w:bCs/>
          <w:sz w:val="28"/>
          <w:szCs w:val="28"/>
          <w:lang w:eastAsia="ru-RU"/>
        </w:rPr>
        <w:t>Воскр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есенского муниципального района</w:t>
      </w:r>
    </w:p>
    <w:p w:rsidR="00AD294E" w:rsidRPr="0065124C" w:rsidRDefault="00AD294E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24C">
        <w:rPr>
          <w:rFonts w:ascii="Times New Roman" w:hAnsi="Times New Roman"/>
          <w:b/>
          <w:bCs/>
          <w:sz w:val="28"/>
          <w:szCs w:val="28"/>
          <w:lang w:eastAsia="ru-RU"/>
        </w:rPr>
        <w:t>Нижегородской области</w:t>
      </w:r>
    </w:p>
    <w:p w:rsidR="00606CA1" w:rsidRPr="00606CA1" w:rsidRDefault="00606CA1" w:rsidP="00606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6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6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 II. 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606CA1" w:rsidRPr="00606CA1" w:rsidTr="00DD632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06CA1" w:rsidRPr="00606CA1" w:rsidTr="00DD632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06C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 от 30.12.2001 г. № 195-ФЗ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t>Статья 8.39</w:t>
            </w:r>
          </w:p>
        </w:tc>
      </w:tr>
      <w:tr w:rsidR="00606CA1" w:rsidRPr="00606CA1" w:rsidTr="00DD632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606C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закон от 14.03.1995 г. № 33-ФЗ «Об особо охраняемых природных территориях»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t>Пункт 4 статьи 33</w:t>
            </w:r>
          </w:p>
        </w:tc>
      </w:tr>
      <w:tr w:rsidR="00606CA1" w:rsidRPr="00606CA1" w:rsidTr="00DD632F">
        <w:trPr>
          <w:trHeight w:val="17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/document/12164247/paragraph/192559:1" w:history="1">
              <w:r w:rsidRPr="00606C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A1" w:rsidRPr="00606CA1" w:rsidRDefault="00606CA1" w:rsidP="00606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t>Пункт 4 статьи 2, статья 9, статья 10, статья 11, статья 12, статья 13</w:t>
            </w:r>
          </w:p>
        </w:tc>
      </w:tr>
      <w:tr w:rsidR="00606CA1" w:rsidRPr="00606CA1" w:rsidTr="00DD632F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606C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закон от 02.05.2006 г. № 59-ФЗ «О порядке рассмотрения </w:t>
              </w:r>
              <w:r w:rsidRPr="00606C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обращений граждан Российской Федерации» </w:t>
              </w:r>
            </w:hyperlink>
            <w:r w:rsidRPr="0060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t>Статья 9, статья 10. статья12</w:t>
            </w:r>
          </w:p>
        </w:tc>
      </w:tr>
    </w:tbl>
    <w:p w:rsidR="00606CA1" w:rsidRPr="00606CA1" w:rsidRDefault="00606CA1" w:rsidP="00606C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6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A1">
        <w:rPr>
          <w:rFonts w:ascii="Times New Roman" w:eastAsia="Times New Roman" w:hAnsi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A1">
        <w:rPr>
          <w:rFonts w:ascii="Times New Roman" w:eastAsia="Times New Roman" w:hAnsi="Times New Roman"/>
          <w:sz w:val="28"/>
          <w:szCs w:val="28"/>
          <w:lang w:eastAsia="ru-RU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CA1" w:rsidRPr="00606CA1" w:rsidRDefault="00606CA1" w:rsidP="00606CA1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A1">
        <w:rPr>
          <w:rFonts w:ascii="Times New Roman" w:eastAsia="Times New Roman" w:hAnsi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6"/>
        <w:gridCol w:w="3610"/>
      </w:tblGrid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606CA1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 Нижегородской области от 08 августа 2008 года № 98-З «Об особо охраняемых природных территориях в </w:t>
              </w:r>
              <w:r w:rsidRPr="00606CA1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Нижегородской области»</w:t>
              </w:r>
            </w:hyperlink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hAnsi="Times New Roman"/>
                <w:sz w:val="24"/>
                <w:szCs w:val="24"/>
              </w:rPr>
              <w:t>Оценивается целиком</w:t>
            </w:r>
          </w:p>
        </w:tc>
      </w:tr>
    </w:tbl>
    <w:p w:rsidR="00606CA1" w:rsidRPr="00606CA1" w:rsidRDefault="00606CA1" w:rsidP="00606CA1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CA1" w:rsidRPr="00606CA1" w:rsidRDefault="00606CA1" w:rsidP="00606CA1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A1">
        <w:rPr>
          <w:rFonts w:ascii="Times New Roman" w:eastAsia="Times New Roman" w:hAnsi="Times New Roman"/>
          <w:sz w:val="28"/>
          <w:szCs w:val="28"/>
          <w:lang w:eastAsia="ru-RU"/>
        </w:rPr>
        <w:t>Раздел V</w:t>
      </w:r>
      <w:r w:rsidRPr="00606CA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06CA1">
        <w:rPr>
          <w:rFonts w:ascii="Times New Roman" w:eastAsia="Times New Roman" w:hAnsi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606CA1" w:rsidRPr="00606CA1" w:rsidRDefault="00606CA1" w:rsidP="00606CA1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CA1" w:rsidRPr="00606CA1" w:rsidRDefault="00606CA1" w:rsidP="00606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A1">
        <w:rPr>
          <w:rFonts w:ascii="Times New Roman" w:eastAsia="Times New Roman" w:hAnsi="Times New Roman"/>
          <w:sz w:val="28"/>
          <w:szCs w:val="28"/>
          <w:lang w:eastAsia="ru-RU"/>
        </w:rPr>
        <w:t>Раздел V</w:t>
      </w:r>
      <w:r w:rsidRPr="00606CA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06CA1">
        <w:rPr>
          <w:rFonts w:ascii="Times New Roman" w:eastAsia="Times New Roman" w:hAnsi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06CA1" w:rsidRPr="00606CA1" w:rsidTr="00DD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1" w:rsidRPr="00606CA1" w:rsidRDefault="00606CA1" w:rsidP="0060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AD294E" w:rsidRDefault="00AD294E" w:rsidP="00271FE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D294E" w:rsidSect="001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FC3"/>
    <w:rsid w:val="00041ABF"/>
    <w:rsid w:val="000623C3"/>
    <w:rsid w:val="000A491C"/>
    <w:rsid w:val="00143FC3"/>
    <w:rsid w:val="00151934"/>
    <w:rsid w:val="001578F3"/>
    <w:rsid w:val="001F5E04"/>
    <w:rsid w:val="00271FEC"/>
    <w:rsid w:val="002A2273"/>
    <w:rsid w:val="002B2561"/>
    <w:rsid w:val="00421D4D"/>
    <w:rsid w:val="00506E96"/>
    <w:rsid w:val="005874E5"/>
    <w:rsid w:val="00606CA1"/>
    <w:rsid w:val="0065124C"/>
    <w:rsid w:val="006A1AA0"/>
    <w:rsid w:val="006E27BA"/>
    <w:rsid w:val="00782E67"/>
    <w:rsid w:val="00850E0C"/>
    <w:rsid w:val="00971135"/>
    <w:rsid w:val="00A8538F"/>
    <w:rsid w:val="00AD294E"/>
    <w:rsid w:val="00AE57F0"/>
    <w:rsid w:val="00BB4610"/>
    <w:rsid w:val="00BC4988"/>
    <w:rsid w:val="00CB394A"/>
    <w:rsid w:val="00DC3723"/>
    <w:rsid w:val="00F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11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13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623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79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52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86957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13</cp:revision>
  <dcterms:created xsi:type="dcterms:W3CDTF">2018-06-20T11:00:00Z</dcterms:created>
  <dcterms:modified xsi:type="dcterms:W3CDTF">2018-06-29T08:37:00Z</dcterms:modified>
</cp:coreProperties>
</file>