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1" w:rsidRDefault="00F11B21" w:rsidP="00F11B21">
      <w:pPr>
        <w:rPr>
          <w:sz w:val="22"/>
          <w:szCs w:val="22"/>
        </w:rPr>
      </w:pPr>
    </w:p>
    <w:p w:rsidR="00F11B21" w:rsidRDefault="00F11B21" w:rsidP="00F11B21">
      <w:pPr>
        <w:jc w:val="center"/>
        <w:rPr>
          <w:sz w:val="24"/>
          <w:szCs w:val="24"/>
        </w:rPr>
      </w:pPr>
      <w:r>
        <w:rPr>
          <w:noProof/>
          <w:sz w:val="24"/>
          <w:szCs w:val="24"/>
        </w:rPr>
        <w:t>ПРОЕКТ</w:t>
      </w:r>
    </w:p>
    <w:p w:rsidR="00F11B21" w:rsidRDefault="00F11B21" w:rsidP="00F11B21">
      <w:pPr>
        <w:spacing w:line="360" w:lineRule="auto"/>
        <w:jc w:val="center"/>
        <w:rPr>
          <w:sz w:val="24"/>
          <w:szCs w:val="24"/>
        </w:rPr>
      </w:pPr>
      <w:r>
        <w:rPr>
          <w:sz w:val="24"/>
          <w:szCs w:val="24"/>
        </w:rPr>
        <w:t xml:space="preserve">ЗЕМСКОЕ СОБРАНИЕ ВОСКРЕСЕНСКОГО МУНИЦИПАЛЬНОГО РАЙОНА </w:t>
      </w:r>
    </w:p>
    <w:p w:rsidR="00F11B21" w:rsidRDefault="00F11B21" w:rsidP="00F11B21">
      <w:pPr>
        <w:spacing w:line="360" w:lineRule="auto"/>
        <w:jc w:val="center"/>
        <w:rPr>
          <w:sz w:val="24"/>
          <w:szCs w:val="24"/>
        </w:rPr>
      </w:pPr>
      <w:r>
        <w:rPr>
          <w:sz w:val="24"/>
          <w:szCs w:val="24"/>
        </w:rPr>
        <w:t>НИЖЕГОРОДСКОЙ ОБЛАСТИ</w:t>
      </w:r>
    </w:p>
    <w:p w:rsidR="00F11B21" w:rsidRDefault="00F11B21" w:rsidP="00F11B21">
      <w:pPr>
        <w:spacing w:line="360" w:lineRule="auto"/>
        <w:jc w:val="center"/>
        <w:rPr>
          <w:sz w:val="24"/>
          <w:szCs w:val="24"/>
        </w:rPr>
      </w:pPr>
      <w:proofErr w:type="gramStart"/>
      <w:r>
        <w:rPr>
          <w:sz w:val="24"/>
          <w:szCs w:val="24"/>
        </w:rPr>
        <w:t>Р</w:t>
      </w:r>
      <w:proofErr w:type="gramEnd"/>
      <w:r>
        <w:rPr>
          <w:sz w:val="24"/>
          <w:szCs w:val="24"/>
        </w:rPr>
        <w:t xml:space="preserve"> Е Ш Е Н И Е </w:t>
      </w:r>
    </w:p>
    <w:p w:rsidR="00F11B21" w:rsidRDefault="00F11B21" w:rsidP="00F11B21">
      <w:pPr>
        <w:jc w:val="both"/>
        <w:rPr>
          <w:sz w:val="24"/>
          <w:szCs w:val="24"/>
          <w:u w:val="single"/>
        </w:rPr>
      </w:pPr>
      <w:r>
        <w:rPr>
          <w:sz w:val="24"/>
          <w:szCs w:val="24"/>
          <w:u w:val="single"/>
        </w:rPr>
        <w:t>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p>
    <w:p w:rsidR="00F11B21" w:rsidRDefault="00F11B21" w:rsidP="00F11B21">
      <w:pPr>
        <w:jc w:val="both"/>
        <w:rPr>
          <w:sz w:val="24"/>
          <w:szCs w:val="24"/>
          <w:u w:val="single"/>
        </w:rPr>
      </w:pPr>
    </w:p>
    <w:p w:rsidR="00F11B21" w:rsidRDefault="00F11B21" w:rsidP="00F11B21">
      <w:pPr>
        <w:jc w:val="center"/>
        <w:rPr>
          <w:sz w:val="24"/>
          <w:szCs w:val="24"/>
        </w:rPr>
      </w:pPr>
      <w:proofErr w:type="gramStart"/>
      <w:r>
        <w:rPr>
          <w:b/>
          <w:sz w:val="24"/>
          <w:szCs w:val="24"/>
        </w:rPr>
        <w:t>О внесении изменений в Решение Земского собрания Воскресенского муниципального района Нижегородской области от 30 мая 2019 года № 37 «Об утверждении порядка формирования, ведения, ежегодного дополнения и опубликования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11B21" w:rsidRDefault="00F11B21" w:rsidP="00F11B21">
      <w:pPr>
        <w:ind w:firstLine="540"/>
        <w:jc w:val="center"/>
        <w:rPr>
          <w:sz w:val="24"/>
          <w:szCs w:val="24"/>
        </w:rPr>
      </w:pPr>
    </w:p>
    <w:p w:rsidR="00F11B21" w:rsidRDefault="00F11B21" w:rsidP="00F11B21">
      <w:pPr>
        <w:ind w:firstLine="540"/>
        <w:jc w:val="both"/>
        <w:rPr>
          <w:sz w:val="24"/>
          <w:szCs w:val="24"/>
        </w:rPr>
      </w:pPr>
      <w:r>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Воскресенского муниципального района Нижегородской области,</w:t>
      </w:r>
    </w:p>
    <w:p w:rsidR="00F11B21" w:rsidRDefault="00F11B21" w:rsidP="00F11B21">
      <w:pPr>
        <w:ind w:firstLine="540"/>
        <w:jc w:val="both"/>
        <w:rPr>
          <w:sz w:val="24"/>
          <w:szCs w:val="24"/>
        </w:rPr>
      </w:pPr>
    </w:p>
    <w:p w:rsidR="00F11B21" w:rsidRDefault="00F11B21" w:rsidP="00F11B21">
      <w:pPr>
        <w:jc w:val="center"/>
        <w:rPr>
          <w:sz w:val="24"/>
          <w:szCs w:val="24"/>
        </w:rPr>
      </w:pPr>
      <w:r>
        <w:rPr>
          <w:sz w:val="24"/>
          <w:szCs w:val="24"/>
        </w:rPr>
        <w:t xml:space="preserve">Земское собрание района  </w:t>
      </w:r>
      <w:proofErr w:type="gramStart"/>
      <w:r>
        <w:rPr>
          <w:sz w:val="24"/>
          <w:szCs w:val="24"/>
        </w:rPr>
        <w:t>р</w:t>
      </w:r>
      <w:proofErr w:type="gramEnd"/>
      <w:r>
        <w:rPr>
          <w:sz w:val="24"/>
          <w:szCs w:val="24"/>
        </w:rPr>
        <w:t xml:space="preserve"> е ш и л о :</w:t>
      </w:r>
    </w:p>
    <w:p w:rsidR="00F11B21" w:rsidRDefault="00F11B21" w:rsidP="00F11B21">
      <w:pPr>
        <w:jc w:val="center"/>
        <w:rPr>
          <w:sz w:val="24"/>
          <w:szCs w:val="24"/>
        </w:rPr>
      </w:pPr>
    </w:p>
    <w:p w:rsidR="00F11B21" w:rsidRDefault="00F11B21" w:rsidP="00F11B21">
      <w:pPr>
        <w:ind w:firstLine="540"/>
        <w:jc w:val="both"/>
        <w:rPr>
          <w:sz w:val="24"/>
          <w:szCs w:val="24"/>
        </w:rPr>
      </w:pPr>
      <w:r>
        <w:rPr>
          <w:sz w:val="24"/>
          <w:szCs w:val="24"/>
        </w:rPr>
        <w:t>1. </w:t>
      </w:r>
      <w:proofErr w:type="gramStart"/>
      <w:r>
        <w:rPr>
          <w:sz w:val="24"/>
          <w:szCs w:val="24"/>
        </w:rPr>
        <w:t>В Решение Земского собрания Воскресенского муниципального района Нижегородской области от 30 мая 2019 года № 37 «Об утверждении порядка формирования, ведения, ежегодного дополнения и опубликования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внести следующие изменения:</w:t>
      </w:r>
      <w:proofErr w:type="gramEnd"/>
    </w:p>
    <w:p w:rsidR="00F11B21" w:rsidRDefault="00F11B21" w:rsidP="00F11B21">
      <w:pPr>
        <w:ind w:firstLine="540"/>
        <w:jc w:val="both"/>
        <w:rPr>
          <w:sz w:val="24"/>
          <w:szCs w:val="24"/>
        </w:rPr>
      </w:pPr>
      <w:r>
        <w:rPr>
          <w:sz w:val="24"/>
          <w:szCs w:val="24"/>
        </w:rPr>
        <w:t>1.1. Пункт 2.3.2 изложить в новой редакции:</w:t>
      </w:r>
    </w:p>
    <w:p w:rsidR="00F11B21" w:rsidRDefault="00F11B21" w:rsidP="00F11B21">
      <w:pPr>
        <w:ind w:firstLine="540"/>
        <w:jc w:val="both"/>
        <w:rPr>
          <w:sz w:val="24"/>
          <w:szCs w:val="24"/>
        </w:rPr>
      </w:pPr>
      <w:r>
        <w:rPr>
          <w:sz w:val="24"/>
          <w:szCs w:val="24"/>
        </w:rPr>
        <w:t>«2.3.2.Ежегодная актуализация Перечня (до 1 ноября текущего года), осуществляется на основе предложений рабочей группы по вопросам оказания имущественной поддержки субъектам малого и среднего предпринимательства на территории Воскресенского муниципального района Нижегородской области</w:t>
      </w:r>
      <w:proofErr w:type="gramStart"/>
      <w:r>
        <w:rPr>
          <w:sz w:val="24"/>
          <w:szCs w:val="24"/>
        </w:rPr>
        <w:t>.»</w:t>
      </w:r>
      <w:proofErr w:type="gramEnd"/>
    </w:p>
    <w:p w:rsidR="00F11B21" w:rsidRDefault="00F11B21" w:rsidP="00F11B21">
      <w:pPr>
        <w:ind w:firstLine="540"/>
        <w:jc w:val="both"/>
        <w:rPr>
          <w:sz w:val="24"/>
          <w:szCs w:val="24"/>
        </w:rPr>
      </w:pPr>
      <w:r>
        <w:rPr>
          <w:sz w:val="24"/>
          <w:szCs w:val="24"/>
        </w:rPr>
        <w:t>1.2.Пункт 3.2 изложить в новой редакции:</w:t>
      </w:r>
    </w:p>
    <w:p w:rsidR="00F11B21" w:rsidRDefault="00F11B21" w:rsidP="00F11B21">
      <w:pPr>
        <w:ind w:firstLine="540"/>
        <w:jc w:val="both"/>
        <w:rPr>
          <w:sz w:val="24"/>
          <w:szCs w:val="24"/>
        </w:rPr>
      </w:pPr>
      <w:r>
        <w:rPr>
          <w:sz w:val="24"/>
          <w:szCs w:val="24"/>
        </w:rPr>
        <w:t xml:space="preserve">«3.2. Определить комитет  по управлению муниципальным имуществом Воскресенского муниципального района Нижегородской </w:t>
      </w:r>
      <w:proofErr w:type="gramStart"/>
      <w:r>
        <w:rPr>
          <w:sz w:val="24"/>
          <w:szCs w:val="24"/>
        </w:rPr>
        <w:t>области</w:t>
      </w:r>
      <w:proofErr w:type="gramEnd"/>
      <w:r>
        <w:rPr>
          <w:sz w:val="24"/>
          <w:szCs w:val="24"/>
        </w:rPr>
        <w:t xml:space="preserve"> уполномоченным органом (далее – уполномоченный орган) по формированию, ведению, ежегодному дополнению, опубликованию Перечня, а также ответственным за достоверность данных об имуществе, включаемом в Перечень, поддержание актуальности информации об имуществе и представления сведений об утверждении и (или) изменении Перечня в министерство промышленности, торговли и предпринимательства Нижегородской области. Формирование и ведение Перечня осуществляется уполномоченным органом в электронной форме, а также на бумажном носителе</w:t>
      </w:r>
      <w:proofErr w:type="gramStart"/>
      <w:r>
        <w:rPr>
          <w:sz w:val="24"/>
          <w:szCs w:val="24"/>
        </w:rPr>
        <w:t>.»</w:t>
      </w:r>
      <w:proofErr w:type="gramEnd"/>
    </w:p>
    <w:p w:rsidR="00F11B21" w:rsidRDefault="00F11B21" w:rsidP="00F11B21">
      <w:pPr>
        <w:ind w:firstLine="540"/>
        <w:jc w:val="both"/>
        <w:rPr>
          <w:sz w:val="24"/>
          <w:szCs w:val="24"/>
        </w:rPr>
      </w:pPr>
      <w:r>
        <w:rPr>
          <w:sz w:val="24"/>
          <w:szCs w:val="24"/>
        </w:rPr>
        <w:t>1.3.Пункт 3.6. изложить в новой редакции:</w:t>
      </w:r>
    </w:p>
    <w:p w:rsidR="00F11B21" w:rsidRDefault="00F11B21" w:rsidP="00F11B21">
      <w:pPr>
        <w:ind w:right="-2" w:firstLine="540"/>
        <w:jc w:val="both"/>
        <w:rPr>
          <w:rFonts w:eastAsia="Calibri"/>
          <w:sz w:val="24"/>
          <w:szCs w:val="24"/>
          <w:lang w:eastAsia="en-US"/>
        </w:rPr>
      </w:pPr>
      <w:r>
        <w:rPr>
          <w:sz w:val="24"/>
          <w:szCs w:val="24"/>
        </w:rPr>
        <w:t>«3.6.</w:t>
      </w:r>
      <w:r>
        <w:rPr>
          <w:rFonts w:eastAsia="Calibri"/>
          <w:sz w:val="24"/>
          <w:szCs w:val="24"/>
          <w:lang w:eastAsia="en-US"/>
        </w:rPr>
        <w:t> </w:t>
      </w:r>
      <w:proofErr w:type="gramStart"/>
      <w:r>
        <w:rPr>
          <w:rFonts w:eastAsia="Calibri"/>
          <w:sz w:val="24"/>
          <w:szCs w:val="24"/>
          <w:lang w:eastAsia="en-US"/>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Решением Земского собрания Воскресенского муниципального района Нижегородской области по его инициативе или на основании предложений администрации Воскресенского муниципального района Нижегородской области, органов местного самоуправления поселений, </w:t>
      </w:r>
      <w:r>
        <w:rPr>
          <w:sz w:val="24"/>
          <w:szCs w:val="24"/>
        </w:rPr>
        <w:t xml:space="preserve">рабочей группы по вопросам оказания имущественной поддержки субъектам малого и среднего предпринимательства на территории </w:t>
      </w:r>
      <w:r>
        <w:rPr>
          <w:sz w:val="24"/>
          <w:szCs w:val="24"/>
        </w:rPr>
        <w:lastRenderedPageBreak/>
        <w:t>Воскресенского</w:t>
      </w:r>
      <w:proofErr w:type="gramEnd"/>
      <w:r>
        <w:rPr>
          <w:sz w:val="24"/>
          <w:szCs w:val="24"/>
        </w:rPr>
        <w:t xml:space="preserve"> муниципального района Нижегородской области</w:t>
      </w:r>
      <w:r>
        <w:rPr>
          <w:rFonts w:eastAsia="Calibri"/>
          <w:sz w:val="24"/>
          <w:szCs w:val="24"/>
          <w:lang w:eastAsia="en-US"/>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0" w:name="Par1"/>
      <w:bookmarkEnd w:id="0"/>
    </w:p>
    <w:p w:rsidR="00F11B21" w:rsidRDefault="00F11B21" w:rsidP="00F11B21">
      <w:pPr>
        <w:spacing w:line="256" w:lineRule="auto"/>
        <w:ind w:right="-2" w:firstLine="540"/>
        <w:jc w:val="both"/>
        <w:rPr>
          <w:rFonts w:eastAsia="Calibri"/>
          <w:sz w:val="24"/>
          <w:szCs w:val="24"/>
          <w:lang w:eastAsia="en-US"/>
        </w:rPr>
      </w:pPr>
      <w:r>
        <w:rPr>
          <w:rFonts w:eastAsia="Calibri"/>
          <w:sz w:val="24"/>
          <w:szCs w:val="24"/>
          <w:lang w:eastAsia="en-US"/>
        </w:rPr>
        <w:t>Внесение в Перечень изменений, не предусматривающих исключения из Перечня имущества, осуществляется не позднее 30 календарных дней с даты внесения соответствующих изменений в реестр муниципального имущества Воскресенского муниципального района Нижегородской области</w:t>
      </w:r>
      <w:proofErr w:type="gramStart"/>
      <w:r>
        <w:rPr>
          <w:rFonts w:eastAsia="Calibri"/>
          <w:sz w:val="24"/>
          <w:szCs w:val="24"/>
          <w:lang w:eastAsia="en-US"/>
        </w:rPr>
        <w:t>.»</w:t>
      </w:r>
      <w:proofErr w:type="gramEnd"/>
    </w:p>
    <w:p w:rsidR="00F11B21" w:rsidRDefault="00F11B21" w:rsidP="00F11B21">
      <w:pPr>
        <w:ind w:firstLine="540"/>
        <w:jc w:val="both"/>
        <w:rPr>
          <w:sz w:val="24"/>
          <w:szCs w:val="24"/>
        </w:rPr>
      </w:pPr>
      <w:r>
        <w:rPr>
          <w:sz w:val="24"/>
          <w:szCs w:val="24"/>
        </w:rPr>
        <w:t>1.4. Приложение 2 изложить в новой редакции согласно приложению 1 к настоящему решению.</w:t>
      </w:r>
    </w:p>
    <w:p w:rsidR="00F11B21" w:rsidRDefault="00F11B21" w:rsidP="00F11B21">
      <w:pPr>
        <w:pStyle w:val="1"/>
        <w:ind w:firstLine="540"/>
        <w:jc w:val="both"/>
        <w:rPr>
          <w:sz w:val="24"/>
          <w:szCs w:val="24"/>
        </w:rPr>
      </w:pPr>
      <w:r>
        <w:rPr>
          <w:sz w:val="24"/>
          <w:szCs w:val="24"/>
        </w:rPr>
        <w:t>2.</w:t>
      </w:r>
      <w:proofErr w:type="gramStart"/>
      <w:r>
        <w:rPr>
          <w:sz w:val="24"/>
          <w:szCs w:val="24"/>
        </w:rPr>
        <w:t>Контроль за</w:t>
      </w:r>
      <w:proofErr w:type="gramEnd"/>
      <w:r>
        <w:rPr>
          <w:sz w:val="24"/>
          <w:szCs w:val="24"/>
        </w:rPr>
        <w:t xml:space="preserve"> исполнением настоящего решения возложить на постоянную комиссию Земского собрания района по бюджетной, финансовой и налоговой политике (Бородин Е.А.), Комитет по управлению муниципальным имуществом Воскресенского муниципального района Нижегородской области (</w:t>
      </w:r>
      <w:proofErr w:type="spellStart"/>
      <w:r>
        <w:rPr>
          <w:sz w:val="24"/>
          <w:szCs w:val="24"/>
        </w:rPr>
        <w:t>Д.В.Миронов</w:t>
      </w:r>
      <w:proofErr w:type="spellEnd"/>
      <w:r>
        <w:rPr>
          <w:sz w:val="24"/>
          <w:szCs w:val="24"/>
        </w:rPr>
        <w:t>).</w:t>
      </w:r>
    </w:p>
    <w:p w:rsidR="00F11B21" w:rsidRDefault="00F11B21" w:rsidP="00F11B21">
      <w:pPr>
        <w:ind w:firstLine="540"/>
        <w:jc w:val="both"/>
        <w:rPr>
          <w:sz w:val="24"/>
          <w:szCs w:val="24"/>
        </w:rPr>
      </w:pPr>
    </w:p>
    <w:p w:rsidR="00F11B21" w:rsidRDefault="00F11B21" w:rsidP="00F11B21">
      <w:pPr>
        <w:ind w:firstLine="540"/>
        <w:jc w:val="both"/>
        <w:rPr>
          <w:sz w:val="24"/>
          <w:szCs w:val="24"/>
        </w:rPr>
      </w:pPr>
    </w:p>
    <w:p w:rsidR="00F11B21" w:rsidRDefault="00F11B21" w:rsidP="00F11B21">
      <w:pPr>
        <w:widowControl w:val="0"/>
        <w:autoSpaceDE w:val="0"/>
        <w:autoSpaceDN w:val="0"/>
        <w:adjustRightInd w:val="0"/>
        <w:jc w:val="both"/>
        <w:rPr>
          <w:sz w:val="24"/>
          <w:szCs w:val="24"/>
        </w:rPr>
      </w:pPr>
      <w:r>
        <w:rPr>
          <w:sz w:val="24"/>
          <w:szCs w:val="24"/>
        </w:rPr>
        <w:t>Председатель                                                        Глава местного самоуправления</w:t>
      </w:r>
    </w:p>
    <w:p w:rsidR="00F11B21" w:rsidRDefault="00F11B21" w:rsidP="00F11B21">
      <w:pPr>
        <w:widowControl w:val="0"/>
        <w:autoSpaceDE w:val="0"/>
        <w:autoSpaceDN w:val="0"/>
        <w:adjustRightInd w:val="0"/>
        <w:jc w:val="both"/>
        <w:rPr>
          <w:sz w:val="24"/>
          <w:szCs w:val="24"/>
        </w:rPr>
      </w:pPr>
      <w:r>
        <w:rPr>
          <w:sz w:val="24"/>
          <w:szCs w:val="24"/>
        </w:rPr>
        <w:t xml:space="preserve">Земского собрания района                                   </w:t>
      </w:r>
      <w:proofErr w:type="spellStart"/>
      <w:proofErr w:type="gramStart"/>
      <w:r>
        <w:rPr>
          <w:sz w:val="24"/>
          <w:szCs w:val="24"/>
        </w:rPr>
        <w:t>района</w:t>
      </w:r>
      <w:proofErr w:type="spellEnd"/>
      <w:proofErr w:type="gramEnd"/>
    </w:p>
    <w:p w:rsidR="00F11B21" w:rsidRDefault="00F11B21" w:rsidP="00F11B21">
      <w:pPr>
        <w:widowControl w:val="0"/>
        <w:autoSpaceDE w:val="0"/>
        <w:autoSpaceDN w:val="0"/>
        <w:adjustRightInd w:val="0"/>
        <w:ind w:firstLine="709"/>
        <w:jc w:val="both"/>
        <w:rPr>
          <w:sz w:val="24"/>
          <w:szCs w:val="24"/>
        </w:rPr>
      </w:pPr>
      <w:r>
        <w:rPr>
          <w:sz w:val="24"/>
          <w:szCs w:val="24"/>
        </w:rPr>
        <w:t xml:space="preserve">                                 С.И. Доронин</w:t>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Н.В.Горячев</w:t>
      </w:r>
      <w:proofErr w:type="spellEnd"/>
    </w:p>
    <w:p w:rsidR="00F11B21" w:rsidRDefault="00F11B21" w:rsidP="00F11B21">
      <w:pPr>
        <w:ind w:firstLine="709"/>
        <w:jc w:val="both"/>
        <w:rPr>
          <w:sz w:val="24"/>
          <w:szCs w:val="24"/>
        </w:rPr>
      </w:pPr>
    </w:p>
    <w:p w:rsidR="00F11B21" w:rsidRDefault="00F11B21" w:rsidP="00F11B21">
      <w:pPr>
        <w:spacing w:after="200" w:line="276" w:lineRule="auto"/>
        <w:rPr>
          <w:sz w:val="24"/>
          <w:szCs w:val="24"/>
        </w:rPr>
      </w:pPr>
    </w:p>
    <w:p w:rsidR="004F7C05" w:rsidRPr="004F7C05" w:rsidRDefault="004F7C05" w:rsidP="004F7C05">
      <w:pPr>
        <w:ind w:firstLine="709"/>
        <w:jc w:val="both"/>
        <w:rPr>
          <w:sz w:val="24"/>
          <w:szCs w:val="24"/>
        </w:rPr>
      </w:pPr>
      <w:bookmarkStart w:id="1" w:name="_GoBack"/>
      <w:bookmarkEnd w:id="1"/>
    </w:p>
    <w:p w:rsidR="00577FF8" w:rsidRDefault="00577FF8" w:rsidP="00E6332F">
      <w:pPr>
        <w:spacing w:after="200" w:line="276" w:lineRule="auto"/>
        <w:rPr>
          <w:sz w:val="24"/>
          <w:szCs w:val="24"/>
        </w:rPr>
        <w:sectPr w:rsidR="00577FF8" w:rsidSect="004F7C05">
          <w:pgSz w:w="11906" w:h="16838"/>
          <w:pgMar w:top="426" w:right="851" w:bottom="567" w:left="1701" w:header="709" w:footer="709" w:gutter="0"/>
          <w:cols w:space="708"/>
          <w:docGrid w:linePitch="360"/>
        </w:sectPr>
      </w:pPr>
    </w:p>
    <w:p w:rsidR="00577FF8" w:rsidRPr="00BF7EB7" w:rsidRDefault="00577FF8" w:rsidP="00577FF8">
      <w:pPr>
        <w:jc w:val="right"/>
        <w:rPr>
          <w:sz w:val="24"/>
          <w:szCs w:val="24"/>
        </w:rPr>
      </w:pPr>
      <w:r w:rsidRPr="00BF7EB7">
        <w:rPr>
          <w:sz w:val="24"/>
          <w:szCs w:val="24"/>
        </w:rPr>
        <w:lastRenderedPageBreak/>
        <w:t>Приложение 1</w:t>
      </w:r>
    </w:p>
    <w:p w:rsidR="00577FF8" w:rsidRPr="00BF7EB7" w:rsidRDefault="00577FF8" w:rsidP="00577FF8">
      <w:pPr>
        <w:jc w:val="right"/>
        <w:rPr>
          <w:sz w:val="24"/>
          <w:szCs w:val="24"/>
        </w:rPr>
      </w:pPr>
      <w:r>
        <w:rPr>
          <w:sz w:val="24"/>
          <w:szCs w:val="24"/>
        </w:rPr>
        <w:t>к</w:t>
      </w:r>
      <w:r w:rsidRPr="00BF7EB7">
        <w:rPr>
          <w:sz w:val="24"/>
          <w:szCs w:val="24"/>
        </w:rPr>
        <w:t xml:space="preserve"> решению Земского собрания</w:t>
      </w:r>
    </w:p>
    <w:p w:rsidR="00577FF8" w:rsidRPr="00BF7EB7" w:rsidRDefault="00577FF8" w:rsidP="00577FF8">
      <w:pPr>
        <w:jc w:val="right"/>
        <w:rPr>
          <w:sz w:val="24"/>
          <w:szCs w:val="24"/>
        </w:rPr>
      </w:pPr>
      <w:r w:rsidRPr="00BF7EB7">
        <w:rPr>
          <w:sz w:val="24"/>
          <w:szCs w:val="24"/>
        </w:rPr>
        <w:t xml:space="preserve">Воскресенского муниципального района </w:t>
      </w:r>
    </w:p>
    <w:p w:rsidR="00577FF8" w:rsidRPr="00BF7EB7" w:rsidRDefault="00577FF8" w:rsidP="00577FF8">
      <w:pPr>
        <w:jc w:val="right"/>
        <w:rPr>
          <w:sz w:val="24"/>
          <w:szCs w:val="24"/>
        </w:rPr>
      </w:pPr>
      <w:r w:rsidRPr="00BF7EB7">
        <w:rPr>
          <w:sz w:val="24"/>
          <w:szCs w:val="24"/>
        </w:rPr>
        <w:t xml:space="preserve">Нижегородской области </w:t>
      </w:r>
    </w:p>
    <w:p w:rsidR="00577FF8" w:rsidRDefault="00577FF8" w:rsidP="00577FF8">
      <w:pPr>
        <w:jc w:val="right"/>
        <w:rPr>
          <w:sz w:val="24"/>
          <w:szCs w:val="24"/>
        </w:rPr>
      </w:pPr>
      <w:r w:rsidRPr="00BF7EB7">
        <w:rPr>
          <w:sz w:val="24"/>
          <w:szCs w:val="24"/>
        </w:rPr>
        <w:t xml:space="preserve">от __________________________№_____ </w:t>
      </w:r>
    </w:p>
    <w:p w:rsidR="00577FF8" w:rsidRDefault="00577FF8" w:rsidP="00577FF8">
      <w:pPr>
        <w:jc w:val="right"/>
        <w:rPr>
          <w:sz w:val="24"/>
          <w:szCs w:val="24"/>
        </w:rPr>
      </w:pPr>
    </w:p>
    <w:p w:rsidR="00577FF8" w:rsidRDefault="00577FF8" w:rsidP="00577FF8">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Форма Перечня</w:t>
      </w:r>
      <w:r w:rsidRPr="006605CD">
        <w:rPr>
          <w:rFonts w:ascii="Times New Roman" w:hAnsi="Times New Roman" w:cs="Times New Roman"/>
          <w:b/>
          <w:sz w:val="24"/>
          <w:szCs w:val="24"/>
          <w:lang w:eastAsia="en-US"/>
        </w:rPr>
        <w:t xml:space="preserve">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77FF8" w:rsidRDefault="00577FF8" w:rsidP="00577FF8">
      <w:pPr>
        <w:pStyle w:val="ConsPlusNormal"/>
        <w:jc w:val="center"/>
        <w:rPr>
          <w:rFonts w:ascii="Times New Roman" w:hAnsi="Times New Roman" w:cs="Times New Roman"/>
          <w:b/>
          <w:sz w:val="24"/>
          <w:szCs w:val="24"/>
          <w:lang w:eastAsia="en-US"/>
        </w:rPr>
      </w:pPr>
    </w:p>
    <w:p w:rsidR="00577FF8" w:rsidRDefault="00577FF8" w:rsidP="00577FF8">
      <w:pPr>
        <w:jc w:val="center"/>
        <w:rPr>
          <w:sz w:val="24"/>
          <w:szCs w:val="24"/>
        </w:rPr>
      </w:pPr>
    </w:p>
    <w:tbl>
      <w:tblPr>
        <w:tblpPr w:leftFromText="180" w:rightFromText="180" w:vertAnchor="text" w:horzAnchor="margin" w:tblpY="-2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992"/>
        <w:gridCol w:w="1701"/>
        <w:gridCol w:w="1701"/>
        <w:gridCol w:w="3827"/>
        <w:gridCol w:w="2693"/>
        <w:gridCol w:w="2410"/>
      </w:tblGrid>
      <w:tr w:rsidR="00577FF8" w:rsidRPr="003529A4" w:rsidTr="00577FF8">
        <w:tc>
          <w:tcPr>
            <w:tcW w:w="526" w:type="dxa"/>
            <w:vMerge w:val="restart"/>
            <w:shd w:val="clear" w:color="auto" w:fill="auto"/>
          </w:tcPr>
          <w:p w:rsidR="00577FF8" w:rsidRPr="00577FF8" w:rsidRDefault="00577FF8" w:rsidP="00577FF8">
            <w:pPr>
              <w:spacing w:after="160" w:line="259" w:lineRule="auto"/>
              <w:rPr>
                <w:sz w:val="22"/>
                <w:szCs w:val="22"/>
              </w:rPr>
            </w:pPr>
            <w:r w:rsidRPr="00577FF8">
              <w:rPr>
                <w:sz w:val="22"/>
                <w:szCs w:val="22"/>
              </w:rPr>
              <w:t xml:space="preserve">№ </w:t>
            </w:r>
            <w:proofErr w:type="gramStart"/>
            <w:r w:rsidRPr="00577FF8">
              <w:rPr>
                <w:sz w:val="22"/>
                <w:szCs w:val="22"/>
              </w:rPr>
              <w:t>п</w:t>
            </w:r>
            <w:proofErr w:type="gramEnd"/>
            <w:r w:rsidRPr="00577FF8">
              <w:rPr>
                <w:sz w:val="22"/>
                <w:szCs w:val="22"/>
              </w:rPr>
              <w:t>/п</w:t>
            </w:r>
          </w:p>
        </w:tc>
        <w:tc>
          <w:tcPr>
            <w:tcW w:w="1992" w:type="dxa"/>
            <w:vMerge w:val="restart"/>
            <w:shd w:val="clear" w:color="auto" w:fill="auto"/>
          </w:tcPr>
          <w:p w:rsidR="00577FF8" w:rsidRPr="00577FF8" w:rsidRDefault="00577FF8" w:rsidP="00577FF8">
            <w:pPr>
              <w:spacing w:after="160" w:line="259" w:lineRule="auto"/>
              <w:rPr>
                <w:sz w:val="22"/>
                <w:szCs w:val="22"/>
              </w:rPr>
            </w:pPr>
            <w:r w:rsidRPr="00577FF8">
              <w:rPr>
                <w:sz w:val="22"/>
                <w:szCs w:val="22"/>
              </w:rPr>
              <w:t>Адрес (местоположение) объекта</w:t>
            </w:r>
          </w:p>
        </w:tc>
        <w:tc>
          <w:tcPr>
            <w:tcW w:w="1701" w:type="dxa"/>
            <w:vMerge w:val="restart"/>
            <w:shd w:val="clear" w:color="auto" w:fill="auto"/>
          </w:tcPr>
          <w:p w:rsidR="00577FF8" w:rsidRPr="00577FF8" w:rsidRDefault="00577FF8" w:rsidP="00577FF8">
            <w:pPr>
              <w:spacing w:after="160" w:line="259" w:lineRule="auto"/>
              <w:rPr>
                <w:sz w:val="22"/>
                <w:szCs w:val="22"/>
              </w:rPr>
            </w:pPr>
            <w:r w:rsidRPr="00577FF8">
              <w:rPr>
                <w:sz w:val="22"/>
                <w:szCs w:val="22"/>
              </w:rPr>
              <w:t>Вид объекта недвижимости; тип движимого имущества</w:t>
            </w:r>
          </w:p>
        </w:tc>
        <w:tc>
          <w:tcPr>
            <w:tcW w:w="1701" w:type="dxa"/>
            <w:vMerge w:val="restart"/>
            <w:shd w:val="clear" w:color="auto" w:fill="auto"/>
          </w:tcPr>
          <w:p w:rsidR="00577FF8" w:rsidRPr="00577FF8" w:rsidRDefault="00577FF8" w:rsidP="00577FF8">
            <w:pPr>
              <w:spacing w:after="160" w:line="259" w:lineRule="auto"/>
              <w:rPr>
                <w:sz w:val="22"/>
                <w:szCs w:val="22"/>
              </w:rPr>
            </w:pPr>
            <w:r w:rsidRPr="00577FF8">
              <w:rPr>
                <w:sz w:val="22"/>
                <w:szCs w:val="22"/>
              </w:rPr>
              <w:t>Наименование объекта учета</w:t>
            </w:r>
          </w:p>
        </w:tc>
        <w:tc>
          <w:tcPr>
            <w:tcW w:w="8930" w:type="dxa"/>
            <w:gridSpan w:val="3"/>
            <w:shd w:val="clear" w:color="auto" w:fill="auto"/>
          </w:tcPr>
          <w:p w:rsidR="00577FF8" w:rsidRPr="00577FF8" w:rsidRDefault="00577FF8" w:rsidP="00577FF8">
            <w:pPr>
              <w:spacing w:after="160" w:line="259" w:lineRule="auto"/>
              <w:jc w:val="center"/>
              <w:rPr>
                <w:sz w:val="22"/>
                <w:szCs w:val="22"/>
              </w:rPr>
            </w:pPr>
            <w:r w:rsidRPr="00577FF8">
              <w:rPr>
                <w:sz w:val="22"/>
                <w:szCs w:val="22"/>
              </w:rPr>
              <w:t>Сведения о недвижимом имуществе</w:t>
            </w:r>
          </w:p>
        </w:tc>
      </w:tr>
      <w:tr w:rsidR="00577FF8" w:rsidRPr="003529A4" w:rsidTr="00577FF8">
        <w:trPr>
          <w:trHeight w:val="386"/>
        </w:trPr>
        <w:tc>
          <w:tcPr>
            <w:tcW w:w="526" w:type="dxa"/>
            <w:vMerge/>
            <w:shd w:val="clear" w:color="auto" w:fill="auto"/>
          </w:tcPr>
          <w:p w:rsidR="00577FF8" w:rsidRPr="00577FF8" w:rsidRDefault="00577FF8" w:rsidP="00577FF8">
            <w:pPr>
              <w:spacing w:after="160" w:line="259" w:lineRule="auto"/>
              <w:rPr>
                <w:sz w:val="22"/>
                <w:szCs w:val="22"/>
              </w:rPr>
            </w:pPr>
          </w:p>
        </w:tc>
        <w:tc>
          <w:tcPr>
            <w:tcW w:w="1992" w:type="dxa"/>
            <w:vMerge/>
            <w:shd w:val="clear" w:color="auto" w:fill="auto"/>
          </w:tcPr>
          <w:p w:rsidR="00577FF8" w:rsidRPr="00577FF8" w:rsidRDefault="00577FF8" w:rsidP="00577FF8">
            <w:pPr>
              <w:spacing w:after="160" w:line="259" w:lineRule="auto"/>
              <w:rPr>
                <w:sz w:val="22"/>
                <w:szCs w:val="22"/>
              </w:rPr>
            </w:pPr>
          </w:p>
        </w:tc>
        <w:tc>
          <w:tcPr>
            <w:tcW w:w="1701" w:type="dxa"/>
            <w:vMerge/>
            <w:shd w:val="clear" w:color="auto" w:fill="auto"/>
          </w:tcPr>
          <w:p w:rsidR="00577FF8" w:rsidRPr="00577FF8" w:rsidRDefault="00577FF8" w:rsidP="00577FF8">
            <w:pPr>
              <w:spacing w:after="160" w:line="259" w:lineRule="auto"/>
              <w:rPr>
                <w:sz w:val="22"/>
                <w:szCs w:val="22"/>
              </w:rPr>
            </w:pPr>
          </w:p>
        </w:tc>
        <w:tc>
          <w:tcPr>
            <w:tcW w:w="1701" w:type="dxa"/>
            <w:vMerge/>
            <w:shd w:val="clear" w:color="auto" w:fill="auto"/>
          </w:tcPr>
          <w:p w:rsidR="00577FF8" w:rsidRPr="00577FF8" w:rsidRDefault="00577FF8" w:rsidP="00577FF8">
            <w:pPr>
              <w:spacing w:after="160" w:line="259" w:lineRule="auto"/>
              <w:rPr>
                <w:sz w:val="22"/>
                <w:szCs w:val="22"/>
              </w:rPr>
            </w:pPr>
          </w:p>
        </w:tc>
        <w:tc>
          <w:tcPr>
            <w:tcW w:w="8930" w:type="dxa"/>
            <w:gridSpan w:val="3"/>
            <w:shd w:val="clear" w:color="auto" w:fill="auto"/>
          </w:tcPr>
          <w:p w:rsidR="00577FF8" w:rsidRPr="00577FF8" w:rsidRDefault="00577FF8" w:rsidP="00577FF8">
            <w:pPr>
              <w:spacing w:after="160" w:line="259" w:lineRule="auto"/>
              <w:jc w:val="center"/>
              <w:rPr>
                <w:sz w:val="22"/>
                <w:szCs w:val="22"/>
              </w:rPr>
            </w:pPr>
            <w:r w:rsidRPr="00577FF8">
              <w:rPr>
                <w:sz w:val="22"/>
                <w:szCs w:val="22"/>
              </w:rPr>
              <w:t>Основные характеристики объекта недвижимости</w:t>
            </w:r>
          </w:p>
        </w:tc>
      </w:tr>
      <w:tr w:rsidR="00577FF8" w:rsidRPr="003529A4" w:rsidTr="00577FF8">
        <w:trPr>
          <w:trHeight w:val="433"/>
        </w:trPr>
        <w:tc>
          <w:tcPr>
            <w:tcW w:w="526" w:type="dxa"/>
            <w:vMerge/>
            <w:shd w:val="clear" w:color="auto" w:fill="auto"/>
          </w:tcPr>
          <w:p w:rsidR="00577FF8" w:rsidRPr="00577FF8" w:rsidRDefault="00577FF8" w:rsidP="00577FF8">
            <w:pPr>
              <w:spacing w:after="160" w:line="259" w:lineRule="auto"/>
              <w:rPr>
                <w:sz w:val="22"/>
                <w:szCs w:val="22"/>
              </w:rPr>
            </w:pPr>
          </w:p>
        </w:tc>
        <w:tc>
          <w:tcPr>
            <w:tcW w:w="1992" w:type="dxa"/>
            <w:vMerge/>
            <w:shd w:val="clear" w:color="auto" w:fill="auto"/>
          </w:tcPr>
          <w:p w:rsidR="00577FF8" w:rsidRPr="00577FF8" w:rsidRDefault="00577FF8" w:rsidP="00577FF8">
            <w:pPr>
              <w:spacing w:after="160" w:line="259" w:lineRule="auto"/>
              <w:rPr>
                <w:sz w:val="22"/>
                <w:szCs w:val="22"/>
              </w:rPr>
            </w:pPr>
          </w:p>
        </w:tc>
        <w:tc>
          <w:tcPr>
            <w:tcW w:w="1701" w:type="dxa"/>
            <w:vMerge/>
            <w:shd w:val="clear" w:color="auto" w:fill="auto"/>
          </w:tcPr>
          <w:p w:rsidR="00577FF8" w:rsidRPr="00577FF8" w:rsidRDefault="00577FF8" w:rsidP="00577FF8">
            <w:pPr>
              <w:spacing w:after="160" w:line="259" w:lineRule="auto"/>
              <w:rPr>
                <w:sz w:val="22"/>
                <w:szCs w:val="22"/>
              </w:rPr>
            </w:pPr>
          </w:p>
        </w:tc>
        <w:tc>
          <w:tcPr>
            <w:tcW w:w="1701" w:type="dxa"/>
            <w:vMerge/>
            <w:shd w:val="clear" w:color="auto" w:fill="auto"/>
          </w:tcPr>
          <w:p w:rsidR="00577FF8" w:rsidRPr="00577FF8" w:rsidRDefault="00577FF8" w:rsidP="00577FF8">
            <w:pPr>
              <w:spacing w:after="160" w:line="259" w:lineRule="auto"/>
              <w:rPr>
                <w:sz w:val="22"/>
                <w:szCs w:val="22"/>
              </w:rPr>
            </w:pPr>
          </w:p>
        </w:tc>
        <w:tc>
          <w:tcPr>
            <w:tcW w:w="3827" w:type="dxa"/>
            <w:vMerge w:val="restart"/>
            <w:shd w:val="clear" w:color="auto" w:fill="auto"/>
          </w:tcPr>
          <w:p w:rsidR="00577FF8" w:rsidRPr="00577FF8" w:rsidRDefault="00577FF8" w:rsidP="00577FF8">
            <w:pPr>
              <w:spacing w:after="160" w:line="259" w:lineRule="auto"/>
              <w:rPr>
                <w:sz w:val="22"/>
                <w:szCs w:val="22"/>
              </w:rPr>
            </w:pPr>
            <w:proofErr w:type="gramStart"/>
            <w:r w:rsidRPr="00577FF8">
              <w:rPr>
                <w:sz w:val="22"/>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693" w:type="dxa"/>
            <w:vMerge w:val="restart"/>
            <w:shd w:val="clear" w:color="auto" w:fill="auto"/>
          </w:tcPr>
          <w:p w:rsidR="00577FF8" w:rsidRPr="00577FF8" w:rsidRDefault="00577FF8" w:rsidP="00577FF8">
            <w:pPr>
              <w:spacing w:after="160" w:line="259" w:lineRule="auto"/>
              <w:rPr>
                <w:sz w:val="22"/>
                <w:szCs w:val="22"/>
              </w:rPr>
            </w:pPr>
            <w:r w:rsidRPr="00577FF8">
              <w:rPr>
                <w:sz w:val="22"/>
                <w:szCs w:val="22"/>
              </w:rPr>
              <w:t xml:space="preserve">Фактическое </w:t>
            </w:r>
            <w:proofErr w:type="gramStart"/>
            <w:r w:rsidRPr="00577FF8">
              <w:rPr>
                <w:sz w:val="22"/>
                <w:szCs w:val="22"/>
              </w:rPr>
              <w:t>значение</w:t>
            </w:r>
            <w:proofErr w:type="gramEnd"/>
            <w:r w:rsidRPr="00577FF8">
              <w:rPr>
                <w:sz w:val="22"/>
                <w:szCs w:val="22"/>
              </w:rPr>
              <w:t>/Проектируемое значение (для объектов незавершенного строительства)</w:t>
            </w:r>
          </w:p>
        </w:tc>
        <w:tc>
          <w:tcPr>
            <w:tcW w:w="2410" w:type="dxa"/>
            <w:vMerge w:val="restart"/>
            <w:shd w:val="clear" w:color="auto" w:fill="auto"/>
          </w:tcPr>
          <w:p w:rsidR="00577FF8" w:rsidRPr="00577FF8" w:rsidRDefault="00577FF8" w:rsidP="00577FF8">
            <w:pPr>
              <w:spacing w:after="160" w:line="259" w:lineRule="auto"/>
              <w:rPr>
                <w:sz w:val="22"/>
                <w:szCs w:val="22"/>
              </w:rPr>
            </w:pPr>
            <w:proofErr w:type="gramStart"/>
            <w:r w:rsidRPr="00577FF8">
              <w:rPr>
                <w:sz w:val="22"/>
                <w:szCs w:val="22"/>
              </w:rPr>
              <w:t xml:space="preserve">Единица измерения (для площади – кв. м; для протяженности – м; для глубины залегания – м; для объема – </w:t>
            </w:r>
            <w:proofErr w:type="spellStart"/>
            <w:r w:rsidRPr="00577FF8">
              <w:rPr>
                <w:sz w:val="22"/>
                <w:szCs w:val="22"/>
              </w:rPr>
              <w:t>куб.м</w:t>
            </w:r>
            <w:proofErr w:type="spellEnd"/>
            <w:r w:rsidRPr="00577FF8">
              <w:rPr>
                <w:sz w:val="22"/>
                <w:szCs w:val="22"/>
              </w:rPr>
              <w:t>.)</w:t>
            </w:r>
            <w:proofErr w:type="gramEnd"/>
          </w:p>
        </w:tc>
      </w:tr>
      <w:tr w:rsidR="00577FF8" w:rsidRPr="003529A4" w:rsidTr="00577FF8">
        <w:trPr>
          <w:trHeight w:val="433"/>
        </w:trPr>
        <w:tc>
          <w:tcPr>
            <w:tcW w:w="526" w:type="dxa"/>
            <w:vMerge/>
            <w:shd w:val="clear" w:color="auto" w:fill="auto"/>
          </w:tcPr>
          <w:p w:rsidR="00577FF8" w:rsidRPr="00577FF8" w:rsidRDefault="00577FF8" w:rsidP="00577FF8">
            <w:pPr>
              <w:spacing w:after="160" w:line="259" w:lineRule="auto"/>
              <w:rPr>
                <w:sz w:val="22"/>
                <w:szCs w:val="22"/>
              </w:rPr>
            </w:pPr>
          </w:p>
        </w:tc>
        <w:tc>
          <w:tcPr>
            <w:tcW w:w="1992" w:type="dxa"/>
            <w:vMerge/>
            <w:shd w:val="clear" w:color="auto" w:fill="auto"/>
          </w:tcPr>
          <w:p w:rsidR="00577FF8" w:rsidRPr="00577FF8" w:rsidRDefault="00577FF8" w:rsidP="00577FF8">
            <w:pPr>
              <w:spacing w:after="160" w:line="259" w:lineRule="auto"/>
              <w:rPr>
                <w:sz w:val="22"/>
                <w:szCs w:val="22"/>
              </w:rPr>
            </w:pPr>
          </w:p>
        </w:tc>
        <w:tc>
          <w:tcPr>
            <w:tcW w:w="1701" w:type="dxa"/>
            <w:vMerge/>
            <w:shd w:val="clear" w:color="auto" w:fill="auto"/>
          </w:tcPr>
          <w:p w:rsidR="00577FF8" w:rsidRPr="00577FF8" w:rsidRDefault="00577FF8" w:rsidP="00577FF8">
            <w:pPr>
              <w:spacing w:after="160" w:line="259" w:lineRule="auto"/>
              <w:rPr>
                <w:sz w:val="22"/>
                <w:szCs w:val="22"/>
              </w:rPr>
            </w:pPr>
          </w:p>
        </w:tc>
        <w:tc>
          <w:tcPr>
            <w:tcW w:w="1701" w:type="dxa"/>
            <w:vMerge/>
            <w:shd w:val="clear" w:color="auto" w:fill="auto"/>
          </w:tcPr>
          <w:p w:rsidR="00577FF8" w:rsidRPr="00577FF8" w:rsidRDefault="00577FF8" w:rsidP="00577FF8">
            <w:pPr>
              <w:spacing w:after="160" w:line="259" w:lineRule="auto"/>
              <w:rPr>
                <w:sz w:val="22"/>
                <w:szCs w:val="22"/>
              </w:rPr>
            </w:pPr>
          </w:p>
        </w:tc>
        <w:tc>
          <w:tcPr>
            <w:tcW w:w="3827" w:type="dxa"/>
            <w:vMerge/>
            <w:shd w:val="clear" w:color="auto" w:fill="auto"/>
          </w:tcPr>
          <w:p w:rsidR="00577FF8" w:rsidRPr="00577FF8" w:rsidRDefault="00577FF8" w:rsidP="00577FF8">
            <w:pPr>
              <w:spacing w:after="160" w:line="259" w:lineRule="auto"/>
              <w:rPr>
                <w:sz w:val="22"/>
                <w:szCs w:val="22"/>
              </w:rPr>
            </w:pPr>
          </w:p>
        </w:tc>
        <w:tc>
          <w:tcPr>
            <w:tcW w:w="2693" w:type="dxa"/>
            <w:vMerge/>
            <w:shd w:val="clear" w:color="auto" w:fill="auto"/>
          </w:tcPr>
          <w:p w:rsidR="00577FF8" w:rsidRPr="00577FF8" w:rsidRDefault="00577FF8" w:rsidP="00577FF8">
            <w:pPr>
              <w:spacing w:after="160" w:line="259" w:lineRule="auto"/>
              <w:rPr>
                <w:sz w:val="22"/>
                <w:szCs w:val="22"/>
              </w:rPr>
            </w:pPr>
          </w:p>
        </w:tc>
        <w:tc>
          <w:tcPr>
            <w:tcW w:w="2410" w:type="dxa"/>
            <w:vMerge/>
            <w:shd w:val="clear" w:color="auto" w:fill="auto"/>
          </w:tcPr>
          <w:p w:rsidR="00577FF8" w:rsidRPr="00577FF8" w:rsidRDefault="00577FF8" w:rsidP="00577FF8">
            <w:pPr>
              <w:spacing w:after="160" w:line="259" w:lineRule="auto"/>
              <w:rPr>
                <w:sz w:val="22"/>
                <w:szCs w:val="22"/>
              </w:rPr>
            </w:pPr>
          </w:p>
        </w:tc>
      </w:tr>
      <w:tr w:rsidR="00577FF8" w:rsidRPr="003529A4" w:rsidTr="00577FF8">
        <w:tc>
          <w:tcPr>
            <w:tcW w:w="526"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1</w:t>
            </w:r>
          </w:p>
        </w:tc>
        <w:tc>
          <w:tcPr>
            <w:tcW w:w="1992"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2</w:t>
            </w:r>
          </w:p>
        </w:tc>
        <w:tc>
          <w:tcPr>
            <w:tcW w:w="1701"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3</w:t>
            </w:r>
          </w:p>
        </w:tc>
        <w:tc>
          <w:tcPr>
            <w:tcW w:w="1701"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4</w:t>
            </w:r>
          </w:p>
        </w:tc>
        <w:tc>
          <w:tcPr>
            <w:tcW w:w="3827"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5</w:t>
            </w:r>
          </w:p>
        </w:tc>
        <w:tc>
          <w:tcPr>
            <w:tcW w:w="269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6</w:t>
            </w:r>
          </w:p>
        </w:tc>
        <w:tc>
          <w:tcPr>
            <w:tcW w:w="2410"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7</w:t>
            </w:r>
          </w:p>
        </w:tc>
      </w:tr>
      <w:tr w:rsidR="00577FF8" w:rsidRPr="003529A4" w:rsidTr="00577FF8">
        <w:tc>
          <w:tcPr>
            <w:tcW w:w="526" w:type="dxa"/>
            <w:shd w:val="clear" w:color="auto" w:fill="auto"/>
          </w:tcPr>
          <w:p w:rsidR="00577FF8" w:rsidRPr="00577FF8" w:rsidRDefault="00577FF8" w:rsidP="00577FF8">
            <w:pPr>
              <w:spacing w:after="160" w:line="259" w:lineRule="auto"/>
              <w:rPr>
                <w:sz w:val="22"/>
                <w:szCs w:val="22"/>
              </w:rPr>
            </w:pPr>
          </w:p>
        </w:tc>
        <w:tc>
          <w:tcPr>
            <w:tcW w:w="1992" w:type="dxa"/>
            <w:shd w:val="clear" w:color="auto" w:fill="auto"/>
          </w:tcPr>
          <w:p w:rsidR="00577FF8" w:rsidRPr="00577FF8" w:rsidRDefault="00577FF8" w:rsidP="00577FF8">
            <w:pPr>
              <w:spacing w:after="160" w:line="259" w:lineRule="auto"/>
              <w:rPr>
                <w:sz w:val="22"/>
                <w:szCs w:val="22"/>
              </w:rPr>
            </w:pPr>
          </w:p>
        </w:tc>
        <w:tc>
          <w:tcPr>
            <w:tcW w:w="1701" w:type="dxa"/>
            <w:shd w:val="clear" w:color="auto" w:fill="auto"/>
          </w:tcPr>
          <w:p w:rsidR="00577FF8" w:rsidRPr="00577FF8" w:rsidRDefault="00577FF8" w:rsidP="00577FF8">
            <w:pPr>
              <w:spacing w:after="160" w:line="259" w:lineRule="auto"/>
              <w:rPr>
                <w:sz w:val="22"/>
                <w:szCs w:val="22"/>
              </w:rPr>
            </w:pPr>
          </w:p>
        </w:tc>
        <w:tc>
          <w:tcPr>
            <w:tcW w:w="1701" w:type="dxa"/>
            <w:shd w:val="clear" w:color="auto" w:fill="auto"/>
          </w:tcPr>
          <w:p w:rsidR="00577FF8" w:rsidRPr="00577FF8" w:rsidRDefault="00577FF8" w:rsidP="00577FF8">
            <w:pPr>
              <w:spacing w:after="160" w:line="259" w:lineRule="auto"/>
              <w:rPr>
                <w:sz w:val="22"/>
                <w:szCs w:val="22"/>
              </w:rPr>
            </w:pPr>
          </w:p>
        </w:tc>
        <w:tc>
          <w:tcPr>
            <w:tcW w:w="3827" w:type="dxa"/>
            <w:shd w:val="clear" w:color="auto" w:fill="auto"/>
          </w:tcPr>
          <w:p w:rsidR="00577FF8" w:rsidRPr="00577FF8" w:rsidRDefault="00577FF8" w:rsidP="00577FF8">
            <w:pPr>
              <w:spacing w:after="160" w:line="259" w:lineRule="auto"/>
              <w:rPr>
                <w:sz w:val="22"/>
                <w:szCs w:val="22"/>
              </w:rPr>
            </w:pPr>
          </w:p>
        </w:tc>
        <w:tc>
          <w:tcPr>
            <w:tcW w:w="2693" w:type="dxa"/>
            <w:shd w:val="clear" w:color="auto" w:fill="auto"/>
          </w:tcPr>
          <w:p w:rsidR="00577FF8" w:rsidRPr="00577FF8" w:rsidRDefault="00577FF8" w:rsidP="00577FF8">
            <w:pPr>
              <w:spacing w:after="160" w:line="259" w:lineRule="auto"/>
              <w:rPr>
                <w:sz w:val="22"/>
                <w:szCs w:val="22"/>
              </w:rPr>
            </w:pPr>
          </w:p>
        </w:tc>
        <w:tc>
          <w:tcPr>
            <w:tcW w:w="2410" w:type="dxa"/>
            <w:shd w:val="clear" w:color="auto" w:fill="auto"/>
          </w:tcPr>
          <w:p w:rsidR="00577FF8" w:rsidRPr="00577FF8" w:rsidRDefault="00577FF8" w:rsidP="00577FF8">
            <w:pPr>
              <w:spacing w:after="160" w:line="259" w:lineRule="auto"/>
              <w:rPr>
                <w:sz w:val="22"/>
                <w:szCs w:val="22"/>
              </w:rPr>
            </w:pPr>
          </w:p>
        </w:tc>
      </w:tr>
    </w:tbl>
    <w:p w:rsidR="00577FF8" w:rsidRDefault="00577FF8" w:rsidP="00577FF8">
      <w:pPr>
        <w:jc w:val="center"/>
        <w:rPr>
          <w:sz w:val="24"/>
          <w:szCs w:val="24"/>
        </w:rPr>
      </w:pPr>
    </w:p>
    <w:p w:rsidR="00577FF8" w:rsidRDefault="00577FF8" w:rsidP="00577FF8">
      <w:pPr>
        <w:jc w:val="center"/>
        <w:rPr>
          <w:sz w:val="24"/>
          <w:szCs w:val="24"/>
        </w:rPr>
      </w:pPr>
    </w:p>
    <w:p w:rsidR="00577FF8" w:rsidRDefault="00577FF8" w:rsidP="00577FF8">
      <w:pPr>
        <w:jc w:val="center"/>
        <w:rPr>
          <w:sz w:val="24"/>
          <w:szCs w:val="24"/>
        </w:rPr>
      </w:pPr>
    </w:p>
    <w:p w:rsidR="00577FF8" w:rsidRDefault="00577FF8" w:rsidP="00577FF8">
      <w:pPr>
        <w:jc w:val="center"/>
        <w:rPr>
          <w:sz w:val="24"/>
          <w:szCs w:val="24"/>
        </w:rPr>
      </w:pPr>
    </w:p>
    <w:p w:rsidR="00577FF8" w:rsidRDefault="00577FF8" w:rsidP="00577FF8">
      <w:pPr>
        <w:jc w:val="center"/>
        <w:rPr>
          <w:sz w:val="24"/>
          <w:szCs w:val="24"/>
        </w:rPr>
      </w:pPr>
    </w:p>
    <w:p w:rsidR="00577FF8" w:rsidRDefault="00577FF8" w:rsidP="00577FF8">
      <w:pPr>
        <w:jc w:val="center"/>
        <w:rPr>
          <w:sz w:val="24"/>
          <w:szCs w:val="24"/>
        </w:rPr>
      </w:pPr>
    </w:p>
    <w:p w:rsidR="00577FF8" w:rsidRDefault="00577FF8" w:rsidP="00577FF8">
      <w:pPr>
        <w:jc w:val="center"/>
        <w:rPr>
          <w:sz w:val="24"/>
          <w:szCs w:val="24"/>
        </w:rPr>
      </w:pPr>
    </w:p>
    <w:p w:rsidR="00577FF8" w:rsidRDefault="00577FF8" w:rsidP="00577FF8">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624"/>
        <w:gridCol w:w="1634"/>
        <w:gridCol w:w="1558"/>
        <w:gridCol w:w="1636"/>
        <w:gridCol w:w="1880"/>
        <w:gridCol w:w="1503"/>
        <w:gridCol w:w="1524"/>
        <w:gridCol w:w="1934"/>
      </w:tblGrid>
      <w:tr w:rsidR="00577FF8" w:rsidRPr="003529A4" w:rsidTr="00577FF8">
        <w:tc>
          <w:tcPr>
            <w:tcW w:w="8214" w:type="dxa"/>
            <w:gridSpan w:val="5"/>
            <w:shd w:val="clear" w:color="auto" w:fill="auto"/>
          </w:tcPr>
          <w:p w:rsidR="00577FF8" w:rsidRPr="00577FF8" w:rsidRDefault="00577FF8" w:rsidP="00577FF8">
            <w:pPr>
              <w:spacing w:after="160" w:line="259" w:lineRule="auto"/>
              <w:jc w:val="center"/>
              <w:rPr>
                <w:sz w:val="22"/>
                <w:szCs w:val="22"/>
              </w:rPr>
            </w:pPr>
            <w:r w:rsidRPr="00577FF8">
              <w:rPr>
                <w:sz w:val="22"/>
                <w:szCs w:val="22"/>
              </w:rPr>
              <w:t>Сведения о недвижимом имуществе</w:t>
            </w:r>
          </w:p>
        </w:tc>
        <w:tc>
          <w:tcPr>
            <w:tcW w:w="6572" w:type="dxa"/>
            <w:gridSpan w:val="4"/>
            <w:vMerge w:val="restart"/>
            <w:shd w:val="clear" w:color="auto" w:fill="auto"/>
          </w:tcPr>
          <w:p w:rsidR="00577FF8" w:rsidRPr="00577FF8" w:rsidRDefault="00577FF8" w:rsidP="00577FF8">
            <w:pPr>
              <w:spacing w:after="160" w:line="259" w:lineRule="auto"/>
              <w:jc w:val="center"/>
              <w:rPr>
                <w:sz w:val="22"/>
                <w:szCs w:val="22"/>
              </w:rPr>
            </w:pPr>
            <w:r w:rsidRPr="00577FF8">
              <w:rPr>
                <w:sz w:val="22"/>
                <w:szCs w:val="22"/>
              </w:rPr>
              <w:t>Сведения о движимом имуществе</w:t>
            </w:r>
          </w:p>
        </w:tc>
      </w:tr>
      <w:tr w:rsidR="00577FF8" w:rsidRPr="003529A4" w:rsidTr="00577FF8">
        <w:trPr>
          <w:trHeight w:val="70"/>
        </w:trPr>
        <w:tc>
          <w:tcPr>
            <w:tcW w:w="3285" w:type="dxa"/>
            <w:gridSpan w:val="2"/>
            <w:shd w:val="clear" w:color="auto" w:fill="auto"/>
          </w:tcPr>
          <w:p w:rsidR="00577FF8" w:rsidRPr="00577FF8" w:rsidRDefault="00577FF8" w:rsidP="00577FF8">
            <w:pPr>
              <w:spacing w:after="160" w:line="259" w:lineRule="auto"/>
              <w:jc w:val="center"/>
              <w:rPr>
                <w:sz w:val="22"/>
                <w:szCs w:val="22"/>
              </w:rPr>
            </w:pPr>
            <w:r w:rsidRPr="00577FF8">
              <w:rPr>
                <w:sz w:val="22"/>
                <w:szCs w:val="22"/>
              </w:rPr>
              <w:t>Кадастровый номер</w:t>
            </w:r>
          </w:p>
        </w:tc>
        <w:tc>
          <w:tcPr>
            <w:tcW w:w="1643" w:type="dxa"/>
            <w:vMerge w:val="restart"/>
            <w:shd w:val="clear" w:color="auto" w:fill="auto"/>
          </w:tcPr>
          <w:p w:rsidR="00577FF8" w:rsidRPr="00577FF8" w:rsidRDefault="00577FF8" w:rsidP="00577FF8">
            <w:pPr>
              <w:spacing w:after="160" w:line="259" w:lineRule="auto"/>
              <w:jc w:val="center"/>
              <w:rPr>
                <w:sz w:val="22"/>
                <w:szCs w:val="22"/>
              </w:rPr>
            </w:pPr>
            <w:r w:rsidRPr="00577FF8">
              <w:rPr>
                <w:sz w:val="22"/>
                <w:szCs w:val="22"/>
              </w:rPr>
              <w:t>Техническое состояние объекта недвижимости</w:t>
            </w:r>
          </w:p>
        </w:tc>
        <w:tc>
          <w:tcPr>
            <w:tcW w:w="1643" w:type="dxa"/>
            <w:vMerge w:val="restart"/>
            <w:shd w:val="clear" w:color="auto" w:fill="auto"/>
          </w:tcPr>
          <w:p w:rsidR="00577FF8" w:rsidRPr="00577FF8" w:rsidRDefault="00577FF8" w:rsidP="00577FF8">
            <w:pPr>
              <w:spacing w:after="160" w:line="259" w:lineRule="auto"/>
              <w:jc w:val="center"/>
              <w:rPr>
                <w:sz w:val="22"/>
                <w:szCs w:val="22"/>
              </w:rPr>
            </w:pPr>
            <w:r w:rsidRPr="00577FF8">
              <w:rPr>
                <w:sz w:val="22"/>
                <w:szCs w:val="22"/>
              </w:rPr>
              <w:t>Категория земель</w:t>
            </w:r>
          </w:p>
        </w:tc>
        <w:tc>
          <w:tcPr>
            <w:tcW w:w="1643" w:type="dxa"/>
            <w:vMerge w:val="restart"/>
            <w:shd w:val="clear" w:color="auto" w:fill="auto"/>
          </w:tcPr>
          <w:p w:rsidR="00577FF8" w:rsidRPr="00577FF8" w:rsidRDefault="00577FF8" w:rsidP="00577FF8">
            <w:pPr>
              <w:spacing w:after="160" w:line="259" w:lineRule="auto"/>
              <w:jc w:val="center"/>
              <w:rPr>
                <w:sz w:val="22"/>
                <w:szCs w:val="22"/>
              </w:rPr>
            </w:pPr>
            <w:r w:rsidRPr="00577FF8">
              <w:rPr>
                <w:sz w:val="22"/>
                <w:szCs w:val="22"/>
              </w:rPr>
              <w:t>Вид разрешенного использования</w:t>
            </w:r>
          </w:p>
        </w:tc>
        <w:tc>
          <w:tcPr>
            <w:tcW w:w="6572" w:type="dxa"/>
            <w:gridSpan w:val="4"/>
            <w:vMerge/>
            <w:shd w:val="clear" w:color="auto" w:fill="auto"/>
          </w:tcPr>
          <w:p w:rsidR="00577FF8" w:rsidRPr="00577FF8" w:rsidRDefault="00577FF8" w:rsidP="00577FF8">
            <w:pPr>
              <w:spacing w:after="160" w:line="259" w:lineRule="auto"/>
              <w:jc w:val="center"/>
              <w:rPr>
                <w:sz w:val="22"/>
                <w:szCs w:val="22"/>
              </w:rPr>
            </w:pPr>
          </w:p>
        </w:tc>
      </w:tr>
      <w:tr w:rsidR="00577FF8" w:rsidRPr="003529A4" w:rsidTr="00577FF8">
        <w:tc>
          <w:tcPr>
            <w:tcW w:w="1642"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Номер</w:t>
            </w:r>
          </w:p>
        </w:tc>
        <w:tc>
          <w:tcPr>
            <w:tcW w:w="164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Тип (кадастровый, условный, устаревший)</w:t>
            </w:r>
          </w:p>
        </w:tc>
        <w:tc>
          <w:tcPr>
            <w:tcW w:w="1643" w:type="dxa"/>
            <w:vMerge/>
            <w:shd w:val="clear" w:color="auto" w:fill="auto"/>
          </w:tcPr>
          <w:p w:rsidR="00577FF8" w:rsidRPr="00577FF8" w:rsidRDefault="00577FF8" w:rsidP="00577FF8">
            <w:pPr>
              <w:spacing w:after="160" w:line="259" w:lineRule="auto"/>
              <w:jc w:val="center"/>
              <w:rPr>
                <w:sz w:val="22"/>
                <w:szCs w:val="22"/>
              </w:rPr>
            </w:pPr>
          </w:p>
        </w:tc>
        <w:tc>
          <w:tcPr>
            <w:tcW w:w="1643" w:type="dxa"/>
            <w:vMerge/>
            <w:shd w:val="clear" w:color="auto" w:fill="auto"/>
          </w:tcPr>
          <w:p w:rsidR="00577FF8" w:rsidRPr="00577FF8" w:rsidRDefault="00577FF8" w:rsidP="00577FF8">
            <w:pPr>
              <w:spacing w:after="160" w:line="259" w:lineRule="auto"/>
              <w:jc w:val="center"/>
              <w:rPr>
                <w:sz w:val="22"/>
                <w:szCs w:val="22"/>
              </w:rPr>
            </w:pPr>
          </w:p>
        </w:tc>
        <w:tc>
          <w:tcPr>
            <w:tcW w:w="1643" w:type="dxa"/>
            <w:vMerge/>
            <w:shd w:val="clear" w:color="auto" w:fill="auto"/>
          </w:tcPr>
          <w:p w:rsidR="00577FF8" w:rsidRPr="00577FF8" w:rsidRDefault="00577FF8" w:rsidP="00577FF8">
            <w:pPr>
              <w:spacing w:after="160" w:line="259" w:lineRule="auto"/>
              <w:jc w:val="center"/>
              <w:rPr>
                <w:sz w:val="22"/>
                <w:szCs w:val="22"/>
              </w:rPr>
            </w:pPr>
          </w:p>
        </w:tc>
        <w:tc>
          <w:tcPr>
            <w:tcW w:w="164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Государственный регистрационный знак (при наличии)</w:t>
            </w:r>
          </w:p>
        </w:tc>
        <w:tc>
          <w:tcPr>
            <w:tcW w:w="164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Марка, модель</w:t>
            </w:r>
          </w:p>
        </w:tc>
        <w:tc>
          <w:tcPr>
            <w:tcW w:w="164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Год выпуска</w:t>
            </w:r>
          </w:p>
        </w:tc>
        <w:tc>
          <w:tcPr>
            <w:tcW w:w="164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Состав (принадлежности) имущества</w:t>
            </w:r>
          </w:p>
        </w:tc>
      </w:tr>
      <w:tr w:rsidR="00577FF8" w:rsidRPr="003529A4" w:rsidTr="00577FF8">
        <w:tc>
          <w:tcPr>
            <w:tcW w:w="1642"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8</w:t>
            </w:r>
          </w:p>
        </w:tc>
        <w:tc>
          <w:tcPr>
            <w:tcW w:w="164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9</w:t>
            </w:r>
          </w:p>
        </w:tc>
        <w:tc>
          <w:tcPr>
            <w:tcW w:w="164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10</w:t>
            </w:r>
          </w:p>
        </w:tc>
        <w:tc>
          <w:tcPr>
            <w:tcW w:w="164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11</w:t>
            </w:r>
          </w:p>
        </w:tc>
        <w:tc>
          <w:tcPr>
            <w:tcW w:w="164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12</w:t>
            </w:r>
          </w:p>
        </w:tc>
        <w:tc>
          <w:tcPr>
            <w:tcW w:w="164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13</w:t>
            </w:r>
          </w:p>
        </w:tc>
        <w:tc>
          <w:tcPr>
            <w:tcW w:w="164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14</w:t>
            </w:r>
          </w:p>
        </w:tc>
        <w:tc>
          <w:tcPr>
            <w:tcW w:w="164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15</w:t>
            </w:r>
          </w:p>
        </w:tc>
        <w:tc>
          <w:tcPr>
            <w:tcW w:w="1643" w:type="dxa"/>
            <w:shd w:val="clear" w:color="auto" w:fill="auto"/>
          </w:tcPr>
          <w:p w:rsidR="00577FF8" w:rsidRPr="00577FF8" w:rsidRDefault="00577FF8" w:rsidP="00577FF8">
            <w:pPr>
              <w:spacing w:after="160" w:line="259" w:lineRule="auto"/>
              <w:jc w:val="center"/>
              <w:rPr>
                <w:sz w:val="22"/>
                <w:szCs w:val="22"/>
              </w:rPr>
            </w:pPr>
            <w:r w:rsidRPr="00577FF8">
              <w:rPr>
                <w:sz w:val="22"/>
                <w:szCs w:val="22"/>
              </w:rPr>
              <w:t>16</w:t>
            </w:r>
          </w:p>
        </w:tc>
      </w:tr>
      <w:tr w:rsidR="00577FF8" w:rsidRPr="003529A4" w:rsidTr="00577FF8">
        <w:tc>
          <w:tcPr>
            <w:tcW w:w="1642" w:type="dxa"/>
            <w:shd w:val="clear" w:color="auto" w:fill="auto"/>
          </w:tcPr>
          <w:p w:rsidR="00577FF8" w:rsidRPr="003529A4" w:rsidRDefault="00577FF8" w:rsidP="00577FF8">
            <w:pPr>
              <w:spacing w:after="160" w:line="259" w:lineRule="auto"/>
            </w:pPr>
          </w:p>
        </w:tc>
        <w:tc>
          <w:tcPr>
            <w:tcW w:w="1643" w:type="dxa"/>
            <w:shd w:val="clear" w:color="auto" w:fill="auto"/>
          </w:tcPr>
          <w:p w:rsidR="00577FF8" w:rsidRPr="003529A4" w:rsidRDefault="00577FF8" w:rsidP="00577FF8">
            <w:pPr>
              <w:spacing w:after="160" w:line="259" w:lineRule="auto"/>
            </w:pPr>
          </w:p>
        </w:tc>
        <w:tc>
          <w:tcPr>
            <w:tcW w:w="1643" w:type="dxa"/>
            <w:shd w:val="clear" w:color="auto" w:fill="auto"/>
          </w:tcPr>
          <w:p w:rsidR="00577FF8" w:rsidRPr="003529A4" w:rsidRDefault="00577FF8" w:rsidP="00577FF8">
            <w:pPr>
              <w:spacing w:after="160" w:line="259" w:lineRule="auto"/>
            </w:pPr>
          </w:p>
        </w:tc>
        <w:tc>
          <w:tcPr>
            <w:tcW w:w="1643" w:type="dxa"/>
            <w:shd w:val="clear" w:color="auto" w:fill="auto"/>
          </w:tcPr>
          <w:p w:rsidR="00577FF8" w:rsidRPr="003529A4" w:rsidRDefault="00577FF8" w:rsidP="00577FF8">
            <w:pPr>
              <w:spacing w:after="160" w:line="259" w:lineRule="auto"/>
            </w:pPr>
          </w:p>
        </w:tc>
        <w:tc>
          <w:tcPr>
            <w:tcW w:w="1643" w:type="dxa"/>
            <w:shd w:val="clear" w:color="auto" w:fill="auto"/>
          </w:tcPr>
          <w:p w:rsidR="00577FF8" w:rsidRPr="003529A4" w:rsidRDefault="00577FF8" w:rsidP="00577FF8">
            <w:pPr>
              <w:spacing w:after="160" w:line="259" w:lineRule="auto"/>
            </w:pPr>
          </w:p>
        </w:tc>
        <w:tc>
          <w:tcPr>
            <w:tcW w:w="1643" w:type="dxa"/>
            <w:shd w:val="clear" w:color="auto" w:fill="auto"/>
          </w:tcPr>
          <w:p w:rsidR="00577FF8" w:rsidRPr="003529A4" w:rsidRDefault="00577FF8" w:rsidP="00577FF8">
            <w:pPr>
              <w:spacing w:after="160" w:line="259" w:lineRule="auto"/>
            </w:pPr>
          </w:p>
        </w:tc>
        <w:tc>
          <w:tcPr>
            <w:tcW w:w="1643" w:type="dxa"/>
            <w:shd w:val="clear" w:color="auto" w:fill="auto"/>
          </w:tcPr>
          <w:p w:rsidR="00577FF8" w:rsidRPr="003529A4" w:rsidRDefault="00577FF8" w:rsidP="00577FF8">
            <w:pPr>
              <w:spacing w:after="160" w:line="259" w:lineRule="auto"/>
            </w:pPr>
          </w:p>
        </w:tc>
        <w:tc>
          <w:tcPr>
            <w:tcW w:w="1643" w:type="dxa"/>
            <w:shd w:val="clear" w:color="auto" w:fill="auto"/>
          </w:tcPr>
          <w:p w:rsidR="00577FF8" w:rsidRPr="003529A4" w:rsidRDefault="00577FF8" w:rsidP="00577FF8">
            <w:pPr>
              <w:spacing w:after="160" w:line="259" w:lineRule="auto"/>
            </w:pPr>
          </w:p>
        </w:tc>
        <w:tc>
          <w:tcPr>
            <w:tcW w:w="1643" w:type="dxa"/>
            <w:shd w:val="clear" w:color="auto" w:fill="auto"/>
          </w:tcPr>
          <w:p w:rsidR="00577FF8" w:rsidRPr="003529A4" w:rsidRDefault="00577FF8" w:rsidP="00577FF8">
            <w:pPr>
              <w:spacing w:after="160" w:line="259" w:lineRule="auto"/>
            </w:pPr>
          </w:p>
        </w:tc>
      </w:tr>
    </w:tbl>
    <w:p w:rsidR="00577FF8" w:rsidRDefault="00577FF8" w:rsidP="00577FF8">
      <w:pPr>
        <w:jc w:val="center"/>
        <w:rPr>
          <w:sz w:val="24"/>
          <w:szCs w:val="24"/>
        </w:rPr>
      </w:pPr>
    </w:p>
    <w:p w:rsidR="00577FF8" w:rsidRDefault="00577FF8" w:rsidP="00577FF8">
      <w:pPr>
        <w:jc w:val="center"/>
        <w:rPr>
          <w:sz w:val="24"/>
          <w:szCs w:val="24"/>
        </w:rPr>
      </w:pPr>
    </w:p>
    <w:p w:rsidR="00577FF8" w:rsidRDefault="00577FF8" w:rsidP="00577FF8">
      <w:pPr>
        <w:jc w:val="center"/>
        <w:rPr>
          <w:sz w:val="24"/>
          <w:szCs w:val="24"/>
        </w:rPr>
      </w:pP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12"/>
        <w:gridCol w:w="2112"/>
        <w:gridCol w:w="2112"/>
        <w:gridCol w:w="2027"/>
        <w:gridCol w:w="2113"/>
        <w:gridCol w:w="2113"/>
      </w:tblGrid>
      <w:tr w:rsidR="00577FF8" w:rsidRPr="003529A4" w:rsidTr="00577FF8">
        <w:tc>
          <w:tcPr>
            <w:tcW w:w="14824" w:type="dxa"/>
            <w:gridSpan w:val="7"/>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Сведения о правообладателях и о правах третьих лиц на имущество</w:t>
            </w:r>
          </w:p>
        </w:tc>
      </w:tr>
      <w:tr w:rsidR="00577FF8" w:rsidRPr="003529A4" w:rsidTr="00577FF8">
        <w:tc>
          <w:tcPr>
            <w:tcW w:w="4347" w:type="dxa"/>
            <w:gridSpan w:val="2"/>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Для договоров аренды и безвозмездного пользования</w:t>
            </w:r>
          </w:p>
        </w:tc>
        <w:tc>
          <w:tcPr>
            <w:tcW w:w="2112" w:type="dxa"/>
            <w:vMerge w:val="restart"/>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Наименование правообладателя</w:t>
            </w:r>
          </w:p>
        </w:tc>
        <w:tc>
          <w:tcPr>
            <w:tcW w:w="2112" w:type="dxa"/>
            <w:vMerge w:val="restart"/>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Наличие ограниченного вещного права на имущество</w:t>
            </w:r>
          </w:p>
        </w:tc>
        <w:tc>
          <w:tcPr>
            <w:tcW w:w="2027" w:type="dxa"/>
            <w:vMerge w:val="restart"/>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ИНН правообладателя</w:t>
            </w:r>
          </w:p>
        </w:tc>
        <w:tc>
          <w:tcPr>
            <w:tcW w:w="2113" w:type="dxa"/>
            <w:vMerge w:val="restart"/>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Контактный номер телефона</w:t>
            </w:r>
          </w:p>
        </w:tc>
        <w:tc>
          <w:tcPr>
            <w:tcW w:w="2113" w:type="dxa"/>
            <w:vMerge w:val="restart"/>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Адрес электронной почты</w:t>
            </w:r>
          </w:p>
        </w:tc>
      </w:tr>
      <w:tr w:rsidR="00577FF8" w:rsidRPr="003529A4" w:rsidTr="00577FF8">
        <w:tc>
          <w:tcPr>
            <w:tcW w:w="2235" w:type="dxa"/>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Наличие права аренды или права безвозмездного пользования на имущество</w:t>
            </w:r>
          </w:p>
        </w:tc>
        <w:tc>
          <w:tcPr>
            <w:tcW w:w="2112" w:type="dxa"/>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Дата окончания срока действия договора (при наличии)</w:t>
            </w:r>
          </w:p>
        </w:tc>
        <w:tc>
          <w:tcPr>
            <w:tcW w:w="2112" w:type="dxa"/>
            <w:vMerge/>
            <w:shd w:val="clear" w:color="auto" w:fill="auto"/>
          </w:tcPr>
          <w:p w:rsidR="00577FF8" w:rsidRPr="00577FF8" w:rsidRDefault="00577FF8" w:rsidP="00577FF8">
            <w:pPr>
              <w:tabs>
                <w:tab w:val="left" w:pos="1950"/>
              </w:tabs>
              <w:spacing w:after="160" w:line="259" w:lineRule="auto"/>
              <w:rPr>
                <w:sz w:val="22"/>
                <w:szCs w:val="22"/>
              </w:rPr>
            </w:pPr>
          </w:p>
        </w:tc>
        <w:tc>
          <w:tcPr>
            <w:tcW w:w="2112" w:type="dxa"/>
            <w:vMerge/>
            <w:shd w:val="clear" w:color="auto" w:fill="auto"/>
          </w:tcPr>
          <w:p w:rsidR="00577FF8" w:rsidRPr="00577FF8" w:rsidRDefault="00577FF8" w:rsidP="00577FF8">
            <w:pPr>
              <w:tabs>
                <w:tab w:val="left" w:pos="1950"/>
              </w:tabs>
              <w:spacing w:after="160" w:line="259" w:lineRule="auto"/>
              <w:rPr>
                <w:sz w:val="22"/>
                <w:szCs w:val="22"/>
              </w:rPr>
            </w:pPr>
          </w:p>
        </w:tc>
        <w:tc>
          <w:tcPr>
            <w:tcW w:w="2027" w:type="dxa"/>
            <w:vMerge/>
            <w:shd w:val="clear" w:color="auto" w:fill="auto"/>
          </w:tcPr>
          <w:p w:rsidR="00577FF8" w:rsidRPr="00577FF8" w:rsidRDefault="00577FF8" w:rsidP="00577FF8">
            <w:pPr>
              <w:tabs>
                <w:tab w:val="left" w:pos="1950"/>
              </w:tabs>
              <w:spacing w:after="160" w:line="259" w:lineRule="auto"/>
              <w:rPr>
                <w:sz w:val="22"/>
                <w:szCs w:val="22"/>
              </w:rPr>
            </w:pPr>
          </w:p>
        </w:tc>
        <w:tc>
          <w:tcPr>
            <w:tcW w:w="2113" w:type="dxa"/>
            <w:vMerge/>
            <w:shd w:val="clear" w:color="auto" w:fill="auto"/>
          </w:tcPr>
          <w:p w:rsidR="00577FF8" w:rsidRPr="00577FF8" w:rsidRDefault="00577FF8" w:rsidP="00577FF8">
            <w:pPr>
              <w:tabs>
                <w:tab w:val="left" w:pos="1950"/>
              </w:tabs>
              <w:spacing w:after="160" w:line="259" w:lineRule="auto"/>
              <w:rPr>
                <w:sz w:val="22"/>
                <w:szCs w:val="22"/>
              </w:rPr>
            </w:pPr>
          </w:p>
        </w:tc>
        <w:tc>
          <w:tcPr>
            <w:tcW w:w="2113" w:type="dxa"/>
            <w:vMerge/>
            <w:shd w:val="clear" w:color="auto" w:fill="auto"/>
          </w:tcPr>
          <w:p w:rsidR="00577FF8" w:rsidRPr="00577FF8" w:rsidRDefault="00577FF8" w:rsidP="00577FF8">
            <w:pPr>
              <w:tabs>
                <w:tab w:val="left" w:pos="1950"/>
              </w:tabs>
              <w:spacing w:after="160" w:line="259" w:lineRule="auto"/>
              <w:rPr>
                <w:sz w:val="22"/>
                <w:szCs w:val="22"/>
              </w:rPr>
            </w:pPr>
          </w:p>
        </w:tc>
      </w:tr>
      <w:tr w:rsidR="00577FF8" w:rsidRPr="003529A4" w:rsidTr="00577FF8">
        <w:tc>
          <w:tcPr>
            <w:tcW w:w="2235" w:type="dxa"/>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17</w:t>
            </w:r>
          </w:p>
        </w:tc>
        <w:tc>
          <w:tcPr>
            <w:tcW w:w="2112" w:type="dxa"/>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18</w:t>
            </w:r>
          </w:p>
        </w:tc>
        <w:tc>
          <w:tcPr>
            <w:tcW w:w="2112" w:type="dxa"/>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19</w:t>
            </w:r>
          </w:p>
        </w:tc>
        <w:tc>
          <w:tcPr>
            <w:tcW w:w="2112" w:type="dxa"/>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20</w:t>
            </w:r>
          </w:p>
        </w:tc>
        <w:tc>
          <w:tcPr>
            <w:tcW w:w="2027" w:type="dxa"/>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21</w:t>
            </w:r>
          </w:p>
        </w:tc>
        <w:tc>
          <w:tcPr>
            <w:tcW w:w="2113" w:type="dxa"/>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22</w:t>
            </w:r>
          </w:p>
        </w:tc>
        <w:tc>
          <w:tcPr>
            <w:tcW w:w="2113" w:type="dxa"/>
            <w:shd w:val="clear" w:color="auto" w:fill="auto"/>
          </w:tcPr>
          <w:p w:rsidR="00577FF8" w:rsidRPr="00577FF8" w:rsidRDefault="00577FF8" w:rsidP="00577FF8">
            <w:pPr>
              <w:tabs>
                <w:tab w:val="left" w:pos="1950"/>
              </w:tabs>
              <w:spacing w:after="160" w:line="259" w:lineRule="auto"/>
              <w:jc w:val="center"/>
              <w:rPr>
                <w:sz w:val="22"/>
                <w:szCs w:val="22"/>
              </w:rPr>
            </w:pPr>
            <w:r w:rsidRPr="00577FF8">
              <w:rPr>
                <w:sz w:val="22"/>
                <w:szCs w:val="22"/>
              </w:rPr>
              <w:t>23</w:t>
            </w:r>
          </w:p>
        </w:tc>
      </w:tr>
      <w:tr w:rsidR="00577FF8" w:rsidRPr="003529A4" w:rsidTr="00577FF8">
        <w:tc>
          <w:tcPr>
            <w:tcW w:w="2235" w:type="dxa"/>
            <w:shd w:val="clear" w:color="auto" w:fill="auto"/>
          </w:tcPr>
          <w:p w:rsidR="00577FF8" w:rsidRPr="003529A4" w:rsidRDefault="00577FF8" w:rsidP="00577FF8">
            <w:pPr>
              <w:tabs>
                <w:tab w:val="left" w:pos="1950"/>
              </w:tabs>
              <w:spacing w:after="160" w:line="259" w:lineRule="auto"/>
            </w:pPr>
          </w:p>
        </w:tc>
        <w:tc>
          <w:tcPr>
            <w:tcW w:w="2112" w:type="dxa"/>
            <w:shd w:val="clear" w:color="auto" w:fill="auto"/>
          </w:tcPr>
          <w:p w:rsidR="00577FF8" w:rsidRPr="003529A4" w:rsidRDefault="00577FF8" w:rsidP="00577FF8">
            <w:pPr>
              <w:tabs>
                <w:tab w:val="left" w:pos="1950"/>
              </w:tabs>
              <w:spacing w:after="160" w:line="259" w:lineRule="auto"/>
            </w:pPr>
          </w:p>
        </w:tc>
        <w:tc>
          <w:tcPr>
            <w:tcW w:w="2112" w:type="dxa"/>
            <w:shd w:val="clear" w:color="auto" w:fill="auto"/>
          </w:tcPr>
          <w:p w:rsidR="00577FF8" w:rsidRPr="003529A4" w:rsidRDefault="00577FF8" w:rsidP="00577FF8">
            <w:pPr>
              <w:tabs>
                <w:tab w:val="left" w:pos="1950"/>
              </w:tabs>
              <w:spacing w:after="160" w:line="259" w:lineRule="auto"/>
            </w:pPr>
          </w:p>
        </w:tc>
        <w:tc>
          <w:tcPr>
            <w:tcW w:w="2112" w:type="dxa"/>
            <w:shd w:val="clear" w:color="auto" w:fill="auto"/>
          </w:tcPr>
          <w:p w:rsidR="00577FF8" w:rsidRPr="003529A4" w:rsidRDefault="00577FF8" w:rsidP="00577FF8">
            <w:pPr>
              <w:tabs>
                <w:tab w:val="left" w:pos="1950"/>
              </w:tabs>
              <w:spacing w:after="160" w:line="259" w:lineRule="auto"/>
            </w:pPr>
          </w:p>
        </w:tc>
        <w:tc>
          <w:tcPr>
            <w:tcW w:w="2027" w:type="dxa"/>
            <w:shd w:val="clear" w:color="auto" w:fill="auto"/>
          </w:tcPr>
          <w:p w:rsidR="00577FF8" w:rsidRPr="003529A4" w:rsidRDefault="00577FF8" w:rsidP="00577FF8">
            <w:pPr>
              <w:tabs>
                <w:tab w:val="left" w:pos="1950"/>
              </w:tabs>
              <w:spacing w:after="160" w:line="259" w:lineRule="auto"/>
            </w:pPr>
          </w:p>
        </w:tc>
        <w:tc>
          <w:tcPr>
            <w:tcW w:w="2113" w:type="dxa"/>
            <w:shd w:val="clear" w:color="auto" w:fill="auto"/>
          </w:tcPr>
          <w:p w:rsidR="00577FF8" w:rsidRPr="003529A4" w:rsidRDefault="00577FF8" w:rsidP="00577FF8">
            <w:pPr>
              <w:tabs>
                <w:tab w:val="left" w:pos="1950"/>
              </w:tabs>
              <w:spacing w:after="160" w:line="259" w:lineRule="auto"/>
            </w:pPr>
          </w:p>
        </w:tc>
        <w:tc>
          <w:tcPr>
            <w:tcW w:w="2113" w:type="dxa"/>
            <w:shd w:val="clear" w:color="auto" w:fill="auto"/>
          </w:tcPr>
          <w:p w:rsidR="00577FF8" w:rsidRPr="003529A4" w:rsidRDefault="00577FF8" w:rsidP="00577FF8">
            <w:pPr>
              <w:tabs>
                <w:tab w:val="left" w:pos="1950"/>
              </w:tabs>
              <w:spacing w:after="160" w:line="259" w:lineRule="auto"/>
            </w:pPr>
          </w:p>
        </w:tc>
      </w:tr>
    </w:tbl>
    <w:p w:rsidR="00577FF8" w:rsidRPr="00BF7EB7" w:rsidRDefault="00577FF8" w:rsidP="00577FF8">
      <w:pPr>
        <w:jc w:val="center"/>
        <w:rPr>
          <w:sz w:val="24"/>
          <w:szCs w:val="24"/>
        </w:rPr>
      </w:pPr>
    </w:p>
    <w:p w:rsidR="00D10A77" w:rsidRPr="0078540D" w:rsidRDefault="00D10A77" w:rsidP="00E6332F">
      <w:pPr>
        <w:spacing w:after="200" w:line="276" w:lineRule="auto"/>
        <w:rPr>
          <w:sz w:val="24"/>
          <w:szCs w:val="24"/>
        </w:rPr>
      </w:pPr>
    </w:p>
    <w:sectPr w:rsidR="00D10A77" w:rsidRPr="0078540D" w:rsidSect="00BF7EB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83D"/>
    <w:rsid w:val="00005D23"/>
    <w:rsid w:val="0003405B"/>
    <w:rsid w:val="000561E9"/>
    <w:rsid w:val="00074DDD"/>
    <w:rsid w:val="000B57EC"/>
    <w:rsid w:val="000E1D3D"/>
    <w:rsid w:val="0010523E"/>
    <w:rsid w:val="001E10EE"/>
    <w:rsid w:val="002255A6"/>
    <w:rsid w:val="002607D8"/>
    <w:rsid w:val="002837ED"/>
    <w:rsid w:val="002940E2"/>
    <w:rsid w:val="00323E85"/>
    <w:rsid w:val="00394753"/>
    <w:rsid w:val="003C0C31"/>
    <w:rsid w:val="00476A41"/>
    <w:rsid w:val="00484E0F"/>
    <w:rsid w:val="004F7C05"/>
    <w:rsid w:val="00527A9F"/>
    <w:rsid w:val="00552BB3"/>
    <w:rsid w:val="00577FF8"/>
    <w:rsid w:val="005F3A77"/>
    <w:rsid w:val="00637762"/>
    <w:rsid w:val="006571BB"/>
    <w:rsid w:val="006F309E"/>
    <w:rsid w:val="00721C66"/>
    <w:rsid w:val="00756705"/>
    <w:rsid w:val="0078540D"/>
    <w:rsid w:val="007B4411"/>
    <w:rsid w:val="007B583E"/>
    <w:rsid w:val="007C498B"/>
    <w:rsid w:val="00805AC4"/>
    <w:rsid w:val="0082674A"/>
    <w:rsid w:val="00864D51"/>
    <w:rsid w:val="00865A0F"/>
    <w:rsid w:val="00865E38"/>
    <w:rsid w:val="008959A7"/>
    <w:rsid w:val="00972F6D"/>
    <w:rsid w:val="0097615A"/>
    <w:rsid w:val="009C0D56"/>
    <w:rsid w:val="009C43E4"/>
    <w:rsid w:val="009C56E9"/>
    <w:rsid w:val="00A1283D"/>
    <w:rsid w:val="00A708BA"/>
    <w:rsid w:val="00AA308F"/>
    <w:rsid w:val="00B16AB9"/>
    <w:rsid w:val="00B26212"/>
    <w:rsid w:val="00B54400"/>
    <w:rsid w:val="00B9101A"/>
    <w:rsid w:val="00BC7D0C"/>
    <w:rsid w:val="00C003BD"/>
    <w:rsid w:val="00C127A7"/>
    <w:rsid w:val="00C23C67"/>
    <w:rsid w:val="00C80C7C"/>
    <w:rsid w:val="00CC144C"/>
    <w:rsid w:val="00CC2104"/>
    <w:rsid w:val="00D10A77"/>
    <w:rsid w:val="00D153C8"/>
    <w:rsid w:val="00D66C29"/>
    <w:rsid w:val="00D67833"/>
    <w:rsid w:val="00D815F0"/>
    <w:rsid w:val="00DA6825"/>
    <w:rsid w:val="00DB0602"/>
    <w:rsid w:val="00DB60A9"/>
    <w:rsid w:val="00DD06D1"/>
    <w:rsid w:val="00E6332F"/>
    <w:rsid w:val="00E7458A"/>
    <w:rsid w:val="00E74DFD"/>
    <w:rsid w:val="00EB004C"/>
    <w:rsid w:val="00EF3571"/>
    <w:rsid w:val="00EF6C58"/>
    <w:rsid w:val="00F11B21"/>
    <w:rsid w:val="00F21CF5"/>
    <w:rsid w:val="00F2763A"/>
    <w:rsid w:val="00F83138"/>
    <w:rsid w:val="00FB46AA"/>
    <w:rsid w:val="00FC1826"/>
    <w:rsid w:val="00FD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link w:val="a3"/>
    <w:uiPriority w:val="99"/>
    <w:semiHidden/>
    <w:locked/>
    <w:rsid w:val="0078540D"/>
    <w:rPr>
      <w:rFonts w:ascii="Tahoma" w:hAnsi="Tahoma" w:cs="Tahoma"/>
      <w:sz w:val="16"/>
      <w:szCs w:val="16"/>
      <w:lang w:eastAsia="ru-RU"/>
    </w:rPr>
  </w:style>
  <w:style w:type="paragraph" w:customStyle="1" w:styleId="ConsPlusNormal">
    <w:name w:val="ConsPlusNormal"/>
    <w:uiPriority w:val="99"/>
    <w:rsid w:val="00D153C8"/>
    <w:pPr>
      <w:widowControl w:val="0"/>
      <w:autoSpaceDE w:val="0"/>
      <w:autoSpaceDN w:val="0"/>
    </w:pPr>
    <w:rPr>
      <w:rFonts w:eastAsia="Times New Roman" w:cs="Calibri"/>
      <w:sz w:val="22"/>
    </w:rPr>
  </w:style>
  <w:style w:type="table" w:styleId="a5">
    <w:name w:val="Table Grid"/>
    <w:basedOn w:val="a1"/>
    <w:uiPriority w:val="99"/>
    <w:locked/>
    <w:rsid w:val="00484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4F7C0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Spec2</cp:lastModifiedBy>
  <cp:revision>55</cp:revision>
  <cp:lastPrinted>2019-03-29T08:31:00Z</cp:lastPrinted>
  <dcterms:created xsi:type="dcterms:W3CDTF">2016-03-22T12:45:00Z</dcterms:created>
  <dcterms:modified xsi:type="dcterms:W3CDTF">2020-03-13T06:12:00Z</dcterms:modified>
</cp:coreProperties>
</file>