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98" w:rsidRDefault="00076C98" w:rsidP="00076C98">
      <w:pPr>
        <w:ind w:firstLine="510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</w:t>
      </w:r>
    </w:p>
    <w:p w:rsidR="00076C98" w:rsidRPr="005158E8" w:rsidRDefault="00076C98" w:rsidP="00076C98">
      <w:pPr>
        <w:ind w:firstLine="510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</w:t>
      </w:r>
      <w:r w:rsidRPr="005158E8">
        <w:rPr>
          <w:color w:val="000000"/>
          <w:sz w:val="26"/>
          <w:szCs w:val="26"/>
        </w:rPr>
        <w:t xml:space="preserve"> администрации </w:t>
      </w:r>
    </w:p>
    <w:p w:rsidR="00076C98" w:rsidRPr="005158E8" w:rsidRDefault="00076C98" w:rsidP="00076C98">
      <w:pPr>
        <w:ind w:firstLine="5103"/>
        <w:rPr>
          <w:color w:val="000000"/>
          <w:sz w:val="26"/>
          <w:szCs w:val="26"/>
        </w:rPr>
      </w:pPr>
      <w:r w:rsidRPr="005158E8">
        <w:rPr>
          <w:color w:val="000000"/>
          <w:sz w:val="26"/>
          <w:szCs w:val="26"/>
        </w:rPr>
        <w:t>Воскресенского муниципального района</w:t>
      </w:r>
    </w:p>
    <w:p w:rsidR="00076C98" w:rsidRDefault="00076C98" w:rsidP="00076C98">
      <w:pPr>
        <w:ind w:firstLine="5103"/>
        <w:rPr>
          <w:color w:val="000000"/>
          <w:sz w:val="26"/>
          <w:szCs w:val="26"/>
        </w:rPr>
      </w:pPr>
      <w:r w:rsidRPr="005158E8">
        <w:rPr>
          <w:color w:val="000000"/>
          <w:sz w:val="26"/>
          <w:szCs w:val="26"/>
        </w:rPr>
        <w:t>Нижегородской области</w:t>
      </w:r>
    </w:p>
    <w:p w:rsidR="00076C98" w:rsidRDefault="00076C98" w:rsidP="00076C98">
      <w:pPr>
        <w:ind w:firstLine="5103"/>
        <w:rPr>
          <w:color w:val="000000"/>
          <w:sz w:val="26"/>
          <w:szCs w:val="26"/>
        </w:rPr>
      </w:pPr>
      <w:r w:rsidRPr="005158E8">
        <w:rPr>
          <w:color w:val="000000"/>
          <w:sz w:val="26"/>
          <w:szCs w:val="26"/>
        </w:rPr>
        <w:t>от</w:t>
      </w:r>
      <w:r w:rsidRPr="00494F7B">
        <w:rPr>
          <w:color w:val="000000"/>
          <w:sz w:val="26"/>
          <w:szCs w:val="26"/>
        </w:rPr>
        <w:t xml:space="preserve"> </w:t>
      </w:r>
      <w:r w:rsidRPr="00D30AC6">
        <w:rPr>
          <w:color w:val="000000"/>
          <w:sz w:val="26"/>
          <w:szCs w:val="26"/>
          <w:u w:val="single"/>
        </w:rPr>
        <w:t>27 апреля 2016 года</w:t>
      </w:r>
      <w:r w:rsidRPr="005158E8">
        <w:rPr>
          <w:color w:val="000000"/>
          <w:sz w:val="26"/>
          <w:szCs w:val="26"/>
        </w:rPr>
        <w:t xml:space="preserve"> № </w:t>
      </w:r>
      <w:r w:rsidRPr="00D30AC6">
        <w:rPr>
          <w:color w:val="000000"/>
          <w:sz w:val="26"/>
          <w:szCs w:val="26"/>
          <w:u w:val="single"/>
        </w:rPr>
        <w:t>420</w:t>
      </w:r>
    </w:p>
    <w:p w:rsidR="00076C98" w:rsidRDefault="00076C98" w:rsidP="00076C98">
      <w:pPr>
        <w:jc w:val="center"/>
        <w:rPr>
          <w:color w:val="000000"/>
          <w:sz w:val="26"/>
          <w:szCs w:val="26"/>
        </w:rPr>
      </w:pPr>
    </w:p>
    <w:p w:rsidR="00076C98" w:rsidRPr="008B04FD" w:rsidRDefault="00076C98" w:rsidP="00076C98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8B04FD">
        <w:rPr>
          <w:color w:val="000000"/>
          <w:sz w:val="26"/>
          <w:szCs w:val="26"/>
        </w:rPr>
        <w:t>Технологическая схема</w:t>
      </w:r>
    </w:p>
    <w:p w:rsidR="00076C98" w:rsidRDefault="00076C98" w:rsidP="00076C98">
      <w:pPr>
        <w:jc w:val="center"/>
        <w:rPr>
          <w:color w:val="000000"/>
          <w:sz w:val="26"/>
          <w:szCs w:val="26"/>
        </w:rPr>
      </w:pPr>
      <w:r w:rsidRPr="008B04FD">
        <w:rPr>
          <w:color w:val="000000"/>
          <w:sz w:val="26"/>
          <w:szCs w:val="26"/>
        </w:rPr>
        <w:t>административного регламента администрации Воскресенского муниципального района Нижегородской области по оказанию муниципальной услуги "</w:t>
      </w:r>
      <w:r w:rsidRPr="008B04FD">
        <w:rPr>
          <w:bCs/>
          <w:iCs/>
          <w:sz w:val="26"/>
          <w:szCs w:val="26"/>
        </w:rPr>
        <w:t xml:space="preserve"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Нижегородской области об участниках единого государственного экзамена и о результатах </w:t>
      </w:r>
      <w:r w:rsidRPr="008B04FD">
        <w:rPr>
          <w:sz w:val="26"/>
          <w:szCs w:val="26"/>
        </w:rPr>
        <w:t xml:space="preserve"> </w:t>
      </w:r>
      <w:r w:rsidRPr="008B04FD">
        <w:rPr>
          <w:bCs/>
          <w:iCs/>
          <w:sz w:val="26"/>
          <w:szCs w:val="26"/>
        </w:rPr>
        <w:t>единого государственного экзамена</w:t>
      </w:r>
      <w:r w:rsidRPr="008B04FD">
        <w:rPr>
          <w:color w:val="000000"/>
          <w:sz w:val="26"/>
          <w:szCs w:val="26"/>
        </w:rPr>
        <w:t>"</w:t>
      </w:r>
    </w:p>
    <w:p w:rsidR="00076C98" w:rsidRPr="008B04FD" w:rsidRDefault="00076C98" w:rsidP="00076C98">
      <w:pPr>
        <w:jc w:val="center"/>
        <w:rPr>
          <w:color w:val="000000"/>
          <w:sz w:val="26"/>
          <w:szCs w:val="26"/>
        </w:rPr>
      </w:pPr>
    </w:p>
    <w:p w:rsidR="00076C98" w:rsidRPr="006B1540" w:rsidRDefault="00076C98" w:rsidP="00076C98">
      <w:pPr>
        <w:rPr>
          <w:color w:val="000000"/>
        </w:rPr>
      </w:pPr>
      <w:r w:rsidRPr="00FA6C57">
        <w:rPr>
          <w:color w:val="000000"/>
        </w:rPr>
        <w:t>Раздел 1. "Общие сведения о государственной услуге"</w:t>
      </w:r>
    </w:p>
    <w:tbl>
      <w:tblPr>
        <w:tblW w:w="10363" w:type="dxa"/>
        <w:tblInd w:w="93" w:type="dxa"/>
        <w:tblLook w:val="04A0"/>
      </w:tblPr>
      <w:tblGrid>
        <w:gridCol w:w="724"/>
        <w:gridCol w:w="3440"/>
        <w:gridCol w:w="6199"/>
      </w:tblGrid>
      <w:tr w:rsidR="00076C98" w:rsidRPr="006B1540" w:rsidTr="001C50DA">
        <w:trPr>
          <w:trHeight w:val="505"/>
        </w:trPr>
        <w:tc>
          <w:tcPr>
            <w:tcW w:w="724" w:type="dxa"/>
            <w:tcBorders>
              <w:top w:val="single" w:sz="4" w:space="0" w:color="auto"/>
              <w:left w:val="single" w:sz="4" w:space="0" w:color="70AD4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№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Параметр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Значение параметра/состояние</w:t>
            </w:r>
          </w:p>
        </w:tc>
      </w:tr>
      <w:tr w:rsidR="00076C98" w:rsidRPr="006B1540" w:rsidTr="001C50DA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70AD4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2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3</w:t>
            </w:r>
          </w:p>
        </w:tc>
      </w:tr>
      <w:tr w:rsidR="00076C98" w:rsidRPr="006B1540" w:rsidTr="001C50DA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70AD4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Наименование органа, предоставляющего услугу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администрация Воскресенского муниципального района Нижегородской области - Управление образования администрации Воскресенского муниципального района Нижегородской области</w:t>
            </w:r>
          </w:p>
        </w:tc>
      </w:tr>
      <w:tr w:rsidR="00076C98" w:rsidRPr="006B1540" w:rsidTr="001C50DA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70AD4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2.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Номер услуги в федеральном реестре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5222400010000510000</w:t>
            </w:r>
          </w:p>
        </w:tc>
      </w:tr>
      <w:tr w:rsidR="00076C98" w:rsidRPr="006B1540" w:rsidTr="001C50DA">
        <w:trPr>
          <w:trHeight w:val="1945"/>
        </w:trPr>
        <w:tc>
          <w:tcPr>
            <w:tcW w:w="724" w:type="dxa"/>
            <w:tcBorders>
              <w:top w:val="single" w:sz="4" w:space="0" w:color="auto"/>
              <w:left w:val="single" w:sz="4" w:space="0" w:color="70AD4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3.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Полное наименование услуги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/>
            </w:tcBorders>
            <w:shd w:val="clear" w:color="auto" w:fill="auto"/>
            <w:vAlign w:val="bottom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</w:t>
            </w:r>
          </w:p>
        </w:tc>
      </w:tr>
      <w:tr w:rsidR="00076C98" w:rsidRPr="006B1540" w:rsidTr="001C50DA">
        <w:trPr>
          <w:trHeight w:val="1849"/>
        </w:trPr>
        <w:tc>
          <w:tcPr>
            <w:tcW w:w="724" w:type="dxa"/>
            <w:tcBorders>
              <w:top w:val="single" w:sz="4" w:space="0" w:color="auto"/>
              <w:left w:val="single" w:sz="4" w:space="0" w:color="70AD4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4.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Краткое наименование услуги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/>
            </w:tcBorders>
            <w:shd w:val="clear" w:color="auto" w:fill="auto"/>
            <w:vAlign w:val="bottom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</w:t>
            </w:r>
          </w:p>
        </w:tc>
      </w:tr>
      <w:tr w:rsidR="00076C98" w:rsidRPr="006B1540" w:rsidTr="001C50DA">
        <w:trPr>
          <w:trHeight w:val="864"/>
        </w:trPr>
        <w:tc>
          <w:tcPr>
            <w:tcW w:w="724" w:type="dxa"/>
            <w:tcBorders>
              <w:top w:val="single" w:sz="4" w:space="0" w:color="auto"/>
              <w:left w:val="single" w:sz="4" w:space="0" w:color="70AD4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5.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 xml:space="preserve">Административный регламент предоставления государственной услуги 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 xml:space="preserve">постановлением администрации Воскресенского муниципального района Нижегородской области от 22 марта 2013 года № 325 </w:t>
            </w:r>
          </w:p>
        </w:tc>
      </w:tr>
      <w:tr w:rsidR="00076C98" w:rsidRPr="006B1540" w:rsidTr="001C50D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70AD4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6.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Перечень "подуслуг"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нет</w:t>
            </w:r>
          </w:p>
        </w:tc>
      </w:tr>
      <w:tr w:rsidR="00076C98" w:rsidRPr="006B1540" w:rsidTr="001C50DA">
        <w:trPr>
          <w:trHeight w:val="31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70AD47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7.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радиотелефонная  связь</w:t>
            </w:r>
          </w:p>
        </w:tc>
      </w:tr>
      <w:tr w:rsidR="00076C98" w:rsidRPr="006B1540" w:rsidTr="001C50DA">
        <w:trPr>
          <w:trHeight w:val="300"/>
        </w:trPr>
        <w:tc>
          <w:tcPr>
            <w:tcW w:w="724" w:type="dxa"/>
            <w:vMerge/>
            <w:tcBorders>
              <w:left w:val="single" w:sz="4" w:space="0" w:color="70AD47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Портал государственных услуг</w:t>
            </w:r>
          </w:p>
        </w:tc>
      </w:tr>
      <w:tr w:rsidR="00076C98" w:rsidRPr="006B1540" w:rsidTr="001C50DA">
        <w:trPr>
          <w:trHeight w:val="300"/>
        </w:trPr>
        <w:tc>
          <w:tcPr>
            <w:tcW w:w="724" w:type="dxa"/>
            <w:vMerge/>
            <w:tcBorders>
              <w:left w:val="single" w:sz="4" w:space="0" w:color="70AD4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другие способы</w:t>
            </w:r>
          </w:p>
        </w:tc>
      </w:tr>
    </w:tbl>
    <w:p w:rsidR="00076C98" w:rsidRPr="006B1540" w:rsidRDefault="00076C98" w:rsidP="00076C98"/>
    <w:p w:rsidR="00076C98" w:rsidRPr="006B1540" w:rsidRDefault="00076C98" w:rsidP="00076C98">
      <w:pPr>
        <w:spacing w:after="200" w:line="276" w:lineRule="auto"/>
        <w:sectPr w:rsidR="00076C98" w:rsidRPr="006B1540" w:rsidSect="008B04FD">
          <w:pgSz w:w="11906" w:h="16838"/>
          <w:pgMar w:top="1000" w:right="567" w:bottom="1134" w:left="1134" w:header="709" w:footer="709" w:gutter="0"/>
          <w:cols w:space="708"/>
          <w:formProt w:val="0"/>
          <w:titlePg/>
          <w:docGrid w:linePitch="360"/>
        </w:sectPr>
      </w:pPr>
    </w:p>
    <w:p w:rsidR="00076C98" w:rsidRPr="006B1540" w:rsidRDefault="00076C98" w:rsidP="00076C98">
      <w:pPr>
        <w:jc w:val="center"/>
      </w:pPr>
      <w:r w:rsidRPr="006B1540">
        <w:lastRenderedPageBreak/>
        <w:t>Раздел 2. "Общие сведения о подуслугах"</w:t>
      </w:r>
    </w:p>
    <w:tbl>
      <w:tblPr>
        <w:tblW w:w="15183" w:type="dxa"/>
        <w:tblInd w:w="93" w:type="dxa"/>
        <w:tblLayout w:type="fixed"/>
        <w:tblLook w:val="04A0"/>
      </w:tblPr>
      <w:tblGrid>
        <w:gridCol w:w="421"/>
        <w:gridCol w:w="2146"/>
        <w:gridCol w:w="1134"/>
        <w:gridCol w:w="1134"/>
        <w:gridCol w:w="1417"/>
        <w:gridCol w:w="1134"/>
        <w:gridCol w:w="1134"/>
        <w:gridCol w:w="1134"/>
        <w:gridCol w:w="993"/>
        <w:gridCol w:w="1276"/>
        <w:gridCol w:w="1133"/>
        <w:gridCol w:w="993"/>
        <w:gridCol w:w="1134"/>
      </w:tblGrid>
      <w:tr w:rsidR="00076C98" w:rsidRPr="006B1540" w:rsidTr="001C50DA">
        <w:trPr>
          <w:trHeight w:val="55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№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Наименование "подуслуги"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Основания отказа в приеме документов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Основания для отказа в предоставлении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Основания приостановления предоставления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Срок приостановления подуслуги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Плата за предоставление "подуслуги"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Способ обращения за получением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Способ получения результата "подуслуги"</w:t>
            </w:r>
          </w:p>
        </w:tc>
      </w:tr>
      <w:tr w:rsidR="00076C98" w:rsidRPr="006B1540" w:rsidTr="001C50DA">
        <w:trPr>
          <w:trHeight w:val="226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Наличие платы (государственной пошлины"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</w:tr>
      <w:tr w:rsidR="00076C98" w:rsidRPr="006B1540" w:rsidTr="001C50D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13</w:t>
            </w:r>
          </w:p>
        </w:tc>
      </w:tr>
      <w:tr w:rsidR="00076C98" w:rsidRPr="006B1540" w:rsidTr="001C50DA">
        <w:trPr>
          <w:trHeight w:val="562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right"/>
              <w:rPr>
                <w:color w:val="000000"/>
              </w:rPr>
            </w:pPr>
            <w:r w:rsidRPr="006B1540">
              <w:rPr>
                <w:color w:val="000000"/>
              </w:rPr>
              <w:lastRenderedPageBreak/>
              <w:t>1</w:t>
            </w:r>
          </w:p>
        </w:tc>
        <w:tc>
          <w:tcPr>
            <w:tcW w:w="2146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auto" w:fill="auto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не более 1 рабочего дня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30 дней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1.Предоставление документов с серьезными повреждениями, не позволяющие</w:t>
            </w:r>
            <w:r>
              <w:rPr>
                <w:color w:val="000000"/>
              </w:rPr>
              <w:t xml:space="preserve"> однозначно истолковать их содер-</w:t>
            </w:r>
            <w:r w:rsidRPr="006B1540">
              <w:rPr>
                <w:color w:val="000000"/>
              </w:rPr>
              <w:t>жание; 2.Предоставление заявителем документов, не соответствующих требованиям пункта 2.8.2. административного регламента; 3.Подача заявления лицом, не уполномоченным совершать такого рода 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C98" w:rsidRPr="006B1540" w:rsidRDefault="00076C98" w:rsidP="001C50DA">
            <w:pPr>
              <w:jc w:val="both"/>
              <w:rPr>
                <w:color w:val="000000"/>
              </w:rPr>
            </w:pPr>
            <w:r w:rsidRPr="006B1540">
              <w:rPr>
                <w:color w:val="000000"/>
              </w:rPr>
              <w:t>1.Отсутствие документов, предусмотренных пунктом 2.8.1. или их несоответствие требованиям п. 2.10.  Регламента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Лично          Почта (заказное письмо)       Портал гос.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Лично             По телефону      Почта (заказное письмо)               Электронная почта               Портал гос. услуг</w:t>
            </w:r>
          </w:p>
        </w:tc>
      </w:tr>
    </w:tbl>
    <w:p w:rsidR="00076C98" w:rsidRPr="006B1540" w:rsidRDefault="00076C98" w:rsidP="00076C98"/>
    <w:p w:rsidR="00076C98" w:rsidRPr="006B1540" w:rsidRDefault="00076C98" w:rsidP="00076C98">
      <w:pPr>
        <w:sectPr w:rsidR="00076C98" w:rsidRPr="006B1540" w:rsidSect="00A3280D">
          <w:pgSz w:w="16838" w:h="11906" w:orient="landscape"/>
          <w:pgMar w:top="1134" w:right="1000" w:bottom="567" w:left="1134" w:header="709" w:footer="709" w:gutter="0"/>
          <w:cols w:space="708"/>
          <w:formProt w:val="0"/>
          <w:titlePg/>
          <w:docGrid w:linePitch="360"/>
        </w:sectPr>
      </w:pPr>
    </w:p>
    <w:p w:rsidR="00076C98" w:rsidRPr="006B1540" w:rsidRDefault="00076C98" w:rsidP="00076C98">
      <w:pPr>
        <w:jc w:val="center"/>
      </w:pPr>
      <w:r w:rsidRPr="006B1540">
        <w:rPr>
          <w:color w:val="000000"/>
        </w:rPr>
        <w:lastRenderedPageBreak/>
        <w:t>Раздел 3. "Сведения о заявителях "подуслуги"</w:t>
      </w:r>
    </w:p>
    <w:tbl>
      <w:tblPr>
        <w:tblW w:w="15020" w:type="dxa"/>
        <w:tblInd w:w="93" w:type="dxa"/>
        <w:tblLook w:val="04A0"/>
      </w:tblPr>
      <w:tblGrid>
        <w:gridCol w:w="552"/>
        <w:gridCol w:w="1653"/>
        <w:gridCol w:w="2047"/>
        <w:gridCol w:w="2500"/>
        <w:gridCol w:w="1975"/>
        <w:gridCol w:w="1974"/>
        <w:gridCol w:w="2139"/>
        <w:gridCol w:w="2180"/>
      </w:tblGrid>
      <w:tr w:rsidR="00076C98" w:rsidRPr="006B1540" w:rsidTr="001C50DA">
        <w:trPr>
          <w:trHeight w:val="24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№ п/п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Категории лиц, имеющих право на получение "подуслуги"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Исчерпывающий перечень лиц,  имеющих право на подачу заявления от имени заявителя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76C98" w:rsidRPr="006B1540" w:rsidTr="001C50D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8</w:t>
            </w:r>
          </w:p>
        </w:tc>
      </w:tr>
      <w:tr w:rsidR="00076C98" w:rsidRPr="006B1540" w:rsidTr="001C50DA">
        <w:trPr>
          <w:trHeight w:val="525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 xml:space="preserve"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</w:t>
            </w:r>
          </w:p>
        </w:tc>
      </w:tr>
      <w:tr w:rsidR="00076C98" w:rsidRPr="006B1540" w:rsidTr="001C50DA">
        <w:trPr>
          <w:trHeight w:val="21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граждане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Документ удостоверяющий личность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оригинал (копия)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обучающиеся 9, 11 классов, освоившие образовательные программы основного общего или среднего (полного) общего образования;             законные представители.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документ подтверждающий законное представительство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оригинал (копия)</w:t>
            </w:r>
          </w:p>
        </w:tc>
      </w:tr>
    </w:tbl>
    <w:p w:rsidR="00076C98" w:rsidRPr="006B1540" w:rsidRDefault="00076C98" w:rsidP="00076C98">
      <w:pPr>
        <w:sectPr w:rsidR="00076C98" w:rsidRPr="006B1540" w:rsidSect="00A3280D">
          <w:pgSz w:w="16838" w:h="11906" w:orient="landscape"/>
          <w:pgMar w:top="1134" w:right="1000" w:bottom="567" w:left="1134" w:header="709" w:footer="709" w:gutter="0"/>
          <w:cols w:space="708"/>
          <w:formProt w:val="0"/>
          <w:titlePg/>
          <w:docGrid w:linePitch="360"/>
        </w:sectPr>
      </w:pPr>
    </w:p>
    <w:p w:rsidR="00076C98" w:rsidRPr="006B1540" w:rsidRDefault="00076C98" w:rsidP="00076C98">
      <w:pPr>
        <w:jc w:val="center"/>
      </w:pPr>
      <w:r w:rsidRPr="006B1540">
        <w:rPr>
          <w:color w:val="000000"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032" w:type="dxa"/>
        <w:tblInd w:w="93" w:type="dxa"/>
        <w:tblLook w:val="04A0"/>
      </w:tblPr>
      <w:tblGrid>
        <w:gridCol w:w="1116"/>
        <w:gridCol w:w="1710"/>
        <w:gridCol w:w="2292"/>
        <w:gridCol w:w="2008"/>
        <w:gridCol w:w="2015"/>
        <w:gridCol w:w="2143"/>
        <w:gridCol w:w="1514"/>
        <w:gridCol w:w="2532"/>
      </w:tblGrid>
      <w:tr w:rsidR="00076C98" w:rsidRPr="006B1540" w:rsidTr="001C50DA">
        <w:trPr>
          <w:trHeight w:val="2100"/>
        </w:trPr>
        <w:tc>
          <w:tcPr>
            <w:tcW w:w="1116" w:type="dxa"/>
            <w:tcBorders>
              <w:top w:val="single" w:sz="4" w:space="0" w:color="auto"/>
              <w:left w:val="single" w:sz="4" w:space="0" w:color="70AD47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Категория документа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Наименования доку ментов, которые представляет заявитель для получения "подуслуги"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Документ, предоставляемых по условию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Установленные требования к документу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Форма (шаблон)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0AD47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Образец документа/заполнения документа</w:t>
            </w:r>
          </w:p>
        </w:tc>
      </w:tr>
      <w:tr w:rsidR="00076C98" w:rsidRPr="006B1540" w:rsidTr="001C50DA">
        <w:trPr>
          <w:trHeight w:val="300"/>
        </w:trPr>
        <w:tc>
          <w:tcPr>
            <w:tcW w:w="1116" w:type="dxa"/>
            <w:tcBorders>
              <w:top w:val="single" w:sz="4" w:space="0" w:color="auto"/>
              <w:left w:val="single" w:sz="4" w:space="0" w:color="70AD47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E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/>
            </w:tcBorders>
            <w:shd w:val="clear" w:color="000000" w:fill="63BE7B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8</w:t>
            </w:r>
          </w:p>
        </w:tc>
      </w:tr>
      <w:tr w:rsidR="00076C98" w:rsidRPr="006B1540" w:rsidTr="001C50DA">
        <w:trPr>
          <w:trHeight w:val="540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 xml:space="preserve"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</w:t>
            </w:r>
          </w:p>
        </w:tc>
      </w:tr>
      <w:tr w:rsidR="00076C98" w:rsidRPr="006B1540" w:rsidTr="001C50DA">
        <w:trPr>
          <w:trHeight w:val="317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 xml:space="preserve"> Обращение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Письменное обращение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нет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согласно шаблона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 xml:space="preserve">Приложение 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 </w:t>
            </w:r>
          </w:p>
        </w:tc>
      </w:tr>
    </w:tbl>
    <w:p w:rsidR="00076C98" w:rsidRPr="006B1540" w:rsidRDefault="00076C98" w:rsidP="00076C98">
      <w:pPr>
        <w:sectPr w:rsidR="00076C98" w:rsidRPr="006B1540" w:rsidSect="00A3280D">
          <w:pgSz w:w="16838" w:h="11906" w:orient="landscape"/>
          <w:pgMar w:top="1134" w:right="1000" w:bottom="567" w:left="1134" w:header="709" w:footer="709" w:gutter="0"/>
          <w:cols w:space="708"/>
          <w:formProt w:val="0"/>
          <w:titlePg/>
          <w:docGrid w:linePitch="360"/>
        </w:sectPr>
      </w:pPr>
    </w:p>
    <w:p w:rsidR="00076C98" w:rsidRPr="006B1540" w:rsidRDefault="00076C98" w:rsidP="00076C98">
      <w:pPr>
        <w:jc w:val="center"/>
      </w:pPr>
      <w:r w:rsidRPr="006B1540">
        <w:rPr>
          <w:color w:val="000000"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p w:rsidR="00076C98" w:rsidRPr="006B1540" w:rsidRDefault="00076C98" w:rsidP="00076C98"/>
    <w:tbl>
      <w:tblPr>
        <w:tblW w:w="15041" w:type="dxa"/>
        <w:tblInd w:w="93" w:type="dxa"/>
        <w:tblLayout w:type="fixed"/>
        <w:tblLook w:val="04A0"/>
      </w:tblPr>
      <w:tblGrid>
        <w:gridCol w:w="1858"/>
        <w:gridCol w:w="1276"/>
        <w:gridCol w:w="1810"/>
        <w:gridCol w:w="1592"/>
        <w:gridCol w:w="1843"/>
        <w:gridCol w:w="1275"/>
        <w:gridCol w:w="1843"/>
        <w:gridCol w:w="1843"/>
        <w:gridCol w:w="1701"/>
      </w:tblGrid>
      <w:tr w:rsidR="00076C98" w:rsidRPr="006B1540" w:rsidTr="001C50DA">
        <w:trPr>
          <w:trHeight w:val="27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Наименование запрашиваемого документа (сведения)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SID электронного сервиса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Срок осуществления межведомственного  информационного взаимодействия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форма (шаблон) межведомственного запроса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Образец заполнения формы межведомственного запроса</w:t>
            </w:r>
          </w:p>
        </w:tc>
      </w:tr>
      <w:tr w:rsidR="00076C98" w:rsidRPr="006B1540" w:rsidTr="001C50DA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9</w:t>
            </w:r>
          </w:p>
        </w:tc>
      </w:tr>
      <w:tr w:rsidR="00076C98" w:rsidRPr="006B1540" w:rsidTr="001C50DA">
        <w:trPr>
          <w:trHeight w:val="60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 xml:space="preserve"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</w:t>
            </w:r>
          </w:p>
        </w:tc>
      </w:tr>
      <w:tr w:rsidR="00076C98" w:rsidRPr="006B1540" w:rsidTr="001C50DA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0</w:t>
            </w:r>
          </w:p>
        </w:tc>
      </w:tr>
    </w:tbl>
    <w:p w:rsidR="00076C98" w:rsidRPr="006B1540" w:rsidRDefault="00076C98" w:rsidP="00076C98"/>
    <w:p w:rsidR="00076C98" w:rsidRPr="006B1540" w:rsidRDefault="00076C98" w:rsidP="00076C98">
      <w:pPr>
        <w:sectPr w:rsidR="00076C98" w:rsidRPr="006B1540" w:rsidSect="00A3280D">
          <w:pgSz w:w="16838" w:h="11906" w:orient="landscape"/>
          <w:pgMar w:top="1134" w:right="1000" w:bottom="567" w:left="1134" w:header="709" w:footer="709" w:gutter="0"/>
          <w:cols w:space="708"/>
          <w:formProt w:val="0"/>
          <w:titlePg/>
          <w:docGrid w:linePitch="360"/>
        </w:sectPr>
      </w:pPr>
    </w:p>
    <w:p w:rsidR="00076C98" w:rsidRPr="006B1540" w:rsidRDefault="00076C98" w:rsidP="00076C98">
      <w:pPr>
        <w:jc w:val="center"/>
      </w:pPr>
      <w:r w:rsidRPr="006B1540">
        <w:rPr>
          <w:color w:val="000000"/>
        </w:rPr>
        <w:lastRenderedPageBreak/>
        <w:t>Раздел 6. Результат "подуслуги"</w:t>
      </w:r>
    </w:p>
    <w:tbl>
      <w:tblPr>
        <w:tblW w:w="15125" w:type="dxa"/>
        <w:tblInd w:w="93" w:type="dxa"/>
        <w:tblLayout w:type="fixed"/>
        <w:tblLook w:val="04A0"/>
      </w:tblPr>
      <w:tblGrid>
        <w:gridCol w:w="389"/>
        <w:gridCol w:w="1611"/>
        <w:gridCol w:w="2298"/>
        <w:gridCol w:w="2663"/>
        <w:gridCol w:w="2126"/>
        <w:gridCol w:w="2271"/>
        <w:gridCol w:w="1963"/>
        <w:gridCol w:w="961"/>
        <w:gridCol w:w="843"/>
      </w:tblGrid>
      <w:tr w:rsidR="00076C98" w:rsidRPr="006B1540" w:rsidTr="001C50DA">
        <w:trPr>
          <w:trHeight w:val="1125"/>
        </w:trPr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№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Документ/документы, являющиеся результатом "подуслуги"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Характеристика результата (положительный/отрицательный)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Форма документа/документов, являющимся результатом "подуслуги"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Способ получения результата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Срок хранения невостребованных  заявителем результатов</w:t>
            </w:r>
          </w:p>
        </w:tc>
      </w:tr>
      <w:tr w:rsidR="00076C98" w:rsidRPr="006B1540" w:rsidTr="001C50DA">
        <w:trPr>
          <w:trHeight w:val="1298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в органе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в МФЦ</w:t>
            </w:r>
          </w:p>
        </w:tc>
      </w:tr>
      <w:tr w:rsidR="00076C98" w:rsidRPr="006B1540" w:rsidTr="001C50DA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9</w:t>
            </w:r>
          </w:p>
        </w:tc>
      </w:tr>
      <w:tr w:rsidR="00076C98" w:rsidRPr="006B1540" w:rsidTr="001C50DA">
        <w:trPr>
          <w:trHeight w:val="585"/>
        </w:trPr>
        <w:tc>
          <w:tcPr>
            <w:tcW w:w="15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 xml:space="preserve"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</w:t>
            </w:r>
          </w:p>
        </w:tc>
      </w:tr>
      <w:tr w:rsidR="00076C98" w:rsidRPr="006B1540" w:rsidTr="001C50DA">
        <w:trPr>
          <w:trHeight w:val="106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Письменный ответ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Получение потребителем точной и достоверной информации,  заверенная подписью руководителя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положительный/ отрицательный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-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Лично, через законного представителя, почтой, по телефону, по e-mail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30 дней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30 дней</w:t>
            </w:r>
          </w:p>
        </w:tc>
      </w:tr>
    </w:tbl>
    <w:p w:rsidR="00076C98" w:rsidRPr="006B1540" w:rsidRDefault="00076C98" w:rsidP="00076C98">
      <w:pPr>
        <w:sectPr w:rsidR="00076C98" w:rsidRPr="006B1540" w:rsidSect="00A3280D">
          <w:pgSz w:w="16838" w:h="11906" w:orient="landscape"/>
          <w:pgMar w:top="1134" w:right="1000" w:bottom="567" w:left="1134" w:header="709" w:footer="709" w:gutter="0"/>
          <w:cols w:space="708"/>
          <w:formProt w:val="0"/>
          <w:titlePg/>
          <w:docGrid w:linePitch="360"/>
        </w:sectPr>
      </w:pPr>
    </w:p>
    <w:p w:rsidR="00076C98" w:rsidRPr="006B1540" w:rsidRDefault="00076C98" w:rsidP="00076C98">
      <w:pPr>
        <w:jc w:val="center"/>
      </w:pPr>
      <w:r w:rsidRPr="006B1540">
        <w:rPr>
          <w:color w:val="000000"/>
        </w:rPr>
        <w:lastRenderedPageBreak/>
        <w:t>Раздел 7. "Технологические процессы предоставления "подуслуги"</w:t>
      </w:r>
    </w:p>
    <w:tbl>
      <w:tblPr>
        <w:tblW w:w="15034" w:type="dxa"/>
        <w:tblInd w:w="93" w:type="dxa"/>
        <w:tblLook w:val="04A0"/>
      </w:tblPr>
      <w:tblGrid>
        <w:gridCol w:w="960"/>
        <w:gridCol w:w="1900"/>
        <w:gridCol w:w="1920"/>
        <w:gridCol w:w="4024"/>
        <w:gridCol w:w="2410"/>
        <w:gridCol w:w="1900"/>
        <w:gridCol w:w="1920"/>
      </w:tblGrid>
      <w:tr w:rsidR="00076C98" w:rsidRPr="006B1540" w:rsidTr="001C50DA">
        <w:trPr>
          <w:trHeight w:val="20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№ п/п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Наименование процедуры процесса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Особенности исполнения процедуры процесса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Срок исполнения процедуры (процесса)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Исполнитель процедуры процесса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Ресурсы необходимые для выполнения процедуры процесса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Формы документов, необходимые для выполнения процедуры и процесса</w:t>
            </w:r>
          </w:p>
        </w:tc>
      </w:tr>
      <w:tr w:rsidR="00076C98" w:rsidRPr="006B1540" w:rsidTr="001C50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7</w:t>
            </w:r>
          </w:p>
        </w:tc>
      </w:tr>
      <w:tr w:rsidR="00076C98" w:rsidRPr="006B1540" w:rsidTr="001C50DA">
        <w:trPr>
          <w:trHeight w:val="570"/>
        </w:trPr>
        <w:tc>
          <w:tcPr>
            <w:tcW w:w="15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 xml:space="preserve"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</w:t>
            </w:r>
          </w:p>
        </w:tc>
      </w:tr>
      <w:tr w:rsidR="00076C98" w:rsidRPr="006B1540" w:rsidTr="001C50DA">
        <w:trPr>
          <w:trHeight w:val="14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Прием и регистрация документов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прием и регистрация заявления и документов от заявителя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письменное обращение (в том числе по электронной почте и через «обратную связь» на официальном сайте управления образованием), рассматривается в течение 30 дней со дня его регистрации;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Управление образования/ образовательные учреждения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 </w:t>
            </w:r>
          </w:p>
        </w:tc>
      </w:tr>
      <w:tr w:rsidR="00076C98" w:rsidRPr="006B1540" w:rsidTr="001C50DA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 xml:space="preserve">Рассмотрение документов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рассмотрение заявления о предоставлении Услуги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В этот же день после получения обращений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Управление образования/ образовательные учреждения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98" w:rsidRPr="006B1540" w:rsidRDefault="00076C98" w:rsidP="001C50DA">
            <w:pPr>
              <w:jc w:val="both"/>
              <w:rPr>
                <w:color w:val="000000"/>
              </w:rPr>
            </w:pPr>
            <w:r w:rsidRPr="006B1540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 </w:t>
            </w:r>
          </w:p>
        </w:tc>
      </w:tr>
      <w:tr w:rsidR="00076C98" w:rsidRPr="006B1540" w:rsidTr="001C50D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Предоставление результата услуги заявителю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предоставление информации или уведомления об отказе в предоставлении информации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Письменный (в том числе в электронной форме), заверенная подписью руководителя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Управление образования/ образовательные учреждения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98" w:rsidRPr="006B1540" w:rsidRDefault="00076C98" w:rsidP="001C50DA">
            <w:pPr>
              <w:jc w:val="both"/>
              <w:rPr>
                <w:color w:val="000000"/>
              </w:rPr>
            </w:pPr>
            <w:r w:rsidRPr="006B1540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98" w:rsidRPr="006B1540" w:rsidRDefault="00076C98" w:rsidP="001C50DA">
            <w:pPr>
              <w:rPr>
                <w:color w:val="000000"/>
              </w:rPr>
            </w:pPr>
            <w:r w:rsidRPr="006B1540">
              <w:rPr>
                <w:color w:val="000000"/>
              </w:rPr>
              <w:t> </w:t>
            </w:r>
          </w:p>
        </w:tc>
      </w:tr>
    </w:tbl>
    <w:p w:rsidR="00076C98" w:rsidRPr="006B1540" w:rsidRDefault="00076C98" w:rsidP="00076C98">
      <w:pPr>
        <w:sectPr w:rsidR="00076C98" w:rsidRPr="006B1540" w:rsidSect="00A3280D">
          <w:pgSz w:w="16838" w:h="11906" w:orient="landscape"/>
          <w:pgMar w:top="1134" w:right="1000" w:bottom="567" w:left="1134" w:header="709" w:footer="709" w:gutter="0"/>
          <w:cols w:space="708"/>
          <w:formProt w:val="0"/>
          <w:titlePg/>
          <w:docGrid w:linePitch="360"/>
        </w:sectPr>
      </w:pPr>
    </w:p>
    <w:p w:rsidR="00076C98" w:rsidRPr="006B1540" w:rsidRDefault="00076C98" w:rsidP="00076C98">
      <w:pPr>
        <w:jc w:val="center"/>
      </w:pPr>
      <w:r w:rsidRPr="006B1540">
        <w:rPr>
          <w:color w:val="000000"/>
        </w:rPr>
        <w:lastRenderedPageBreak/>
        <w:t>Раздел 8. "Особенности предоставления "подуслуги" в электронной форме"</w:t>
      </w:r>
    </w:p>
    <w:tbl>
      <w:tblPr>
        <w:tblW w:w="15183" w:type="dxa"/>
        <w:tblInd w:w="93" w:type="dxa"/>
        <w:tblLook w:val="04A0"/>
      </w:tblPr>
      <w:tblGrid>
        <w:gridCol w:w="2709"/>
        <w:gridCol w:w="1583"/>
        <w:gridCol w:w="3118"/>
        <w:gridCol w:w="2324"/>
        <w:gridCol w:w="2755"/>
        <w:gridCol w:w="2694"/>
      </w:tblGrid>
      <w:tr w:rsidR="00076C98" w:rsidRPr="006B1540" w:rsidTr="001C50DA">
        <w:trPr>
          <w:trHeight w:val="3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Способ получения  заявителем информации о сроках  и порядке предоставления "подуслуги"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Способ записи на прием в орган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Способ получение сведений     о ходе выполнения запроса о предоставлении "подуслуги"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076C98" w:rsidRPr="006B1540" w:rsidTr="001C50D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6</w:t>
            </w:r>
          </w:p>
        </w:tc>
      </w:tr>
      <w:tr w:rsidR="00076C98" w:rsidRPr="006B1540" w:rsidTr="001C50DA">
        <w:trPr>
          <w:trHeight w:val="570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 xml:space="preserve"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</w:t>
            </w:r>
          </w:p>
        </w:tc>
      </w:tr>
      <w:tr w:rsidR="00076C98" w:rsidRPr="006B1540" w:rsidTr="001C50DA">
        <w:trPr>
          <w:trHeight w:val="14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Портал гос. услуг        Официальный сайт Управления образования администрации Воскресенского муниципального района Нижегородской области</w:t>
            </w:r>
            <w:r w:rsidRPr="006B1540">
              <w:rPr>
                <w:color w:val="000000"/>
              </w:rPr>
              <w:br/>
              <w:t>Официальные сайты ДОУ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нет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Требуется предоставление заявителем документов на бумажном носителе непосредственно при получении результата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-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Портал гос.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98" w:rsidRPr="006B1540" w:rsidRDefault="00076C98" w:rsidP="001C50DA">
            <w:pPr>
              <w:jc w:val="center"/>
              <w:rPr>
                <w:color w:val="000000"/>
              </w:rPr>
            </w:pPr>
            <w:r w:rsidRPr="006B1540">
              <w:rPr>
                <w:color w:val="000000"/>
              </w:rPr>
              <w:t>Официальный сайт Управления образования администрации Воскресенского муниципального района Нижегородской области</w:t>
            </w:r>
          </w:p>
        </w:tc>
      </w:tr>
    </w:tbl>
    <w:p w:rsidR="00076C98" w:rsidRPr="006B1540" w:rsidRDefault="00076C98" w:rsidP="00076C98">
      <w:pPr>
        <w:jc w:val="right"/>
      </w:pPr>
      <w:r w:rsidRPr="006B1540">
        <w:t>».</w:t>
      </w:r>
    </w:p>
    <w:p w:rsidR="00076C98" w:rsidRPr="006B1540" w:rsidRDefault="00076C98" w:rsidP="00076C98"/>
    <w:p w:rsidR="00017707" w:rsidRDefault="00017707"/>
    <w:sectPr w:rsidR="00017707" w:rsidSect="00361BDA">
      <w:pgSz w:w="16838" w:h="11906" w:orient="landscape"/>
      <w:pgMar w:top="1134" w:right="678" w:bottom="567" w:left="1134" w:header="709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6C98"/>
    <w:rsid w:val="00017707"/>
    <w:rsid w:val="0007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1571</Words>
  <Characters>8961</Characters>
  <Application>Microsoft Office Word</Application>
  <DocSecurity>0</DocSecurity>
  <Lines>74</Lines>
  <Paragraphs>21</Paragraphs>
  <ScaleCrop>false</ScaleCrop>
  <Company>Microsoft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2017-11-29T05:48:00Z</dcterms:created>
  <dcterms:modified xsi:type="dcterms:W3CDTF">2017-11-29T05:48:00Z</dcterms:modified>
</cp:coreProperties>
</file>