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2E" w:rsidRPr="00AD522E" w:rsidRDefault="00AD522E" w:rsidP="00AD52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90421" wp14:editId="51701DC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2E" w:rsidRPr="00AD522E" w:rsidRDefault="00AD522E" w:rsidP="00AD5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AD522E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АДМИНИСТРАЦИЯ </w:t>
      </w:r>
    </w:p>
    <w:p w:rsidR="00AD522E" w:rsidRPr="00AD522E" w:rsidRDefault="00AD522E" w:rsidP="00AD5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AD522E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НЕСТИАРСКОГО СЕЛЬСОВЕТА</w:t>
      </w:r>
    </w:p>
    <w:p w:rsidR="00AD522E" w:rsidRPr="00AD522E" w:rsidRDefault="00AD522E" w:rsidP="00AD5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AD522E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AD522E" w:rsidRPr="00322C35" w:rsidRDefault="00AD522E" w:rsidP="00AD5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322C35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ПОСТАНОВЛЕНИЕ</w:t>
      </w:r>
    </w:p>
    <w:p w:rsidR="00A915D1" w:rsidRPr="001D777A" w:rsidRDefault="001D777A" w:rsidP="001D77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</w:pPr>
      <w:r w:rsidRPr="001D777A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  <w:t>22 января 2021 года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  <w:t xml:space="preserve">  </w:t>
      </w:r>
      <w:r w:rsidRPr="001D777A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  <w:t>№4</w:t>
      </w:r>
    </w:p>
    <w:p w:rsidR="00A915D1" w:rsidRPr="001D777A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D77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1D777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r w:rsidR="00791F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администрации </w:t>
      </w:r>
      <w:proofErr w:type="spellStart"/>
      <w:r w:rsidR="00791F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Нестиар</w:t>
      </w:r>
      <w:r w:rsidRPr="001D777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ского</w:t>
      </w:r>
      <w:proofErr w:type="spellEnd"/>
      <w:r w:rsidRPr="001D777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области»</w:t>
      </w:r>
    </w:p>
    <w:p w:rsidR="00A915D1" w:rsidRPr="001D777A" w:rsidRDefault="00A915D1" w:rsidP="00791FC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A915D1" w:rsidRPr="001D777A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79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791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</w:t>
      </w:r>
      <w:r w:rsidR="0079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области, администрация </w:t>
      </w:r>
      <w:proofErr w:type="spellStart"/>
      <w:r w:rsidR="00791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7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D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15D1" w:rsidRPr="001D777A" w:rsidRDefault="00791FC5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A915D1" w:rsidRPr="001D77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322C3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администрации </w:t>
      </w:r>
      <w:proofErr w:type="spellStart"/>
      <w:r w:rsidR="00322C3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Нестиар</w:t>
      </w:r>
      <w:r w:rsidR="00A915D1" w:rsidRPr="001D77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ского</w:t>
      </w:r>
      <w:proofErr w:type="spellEnd"/>
      <w:r w:rsidR="00A915D1" w:rsidRPr="001D77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области.</w:t>
      </w:r>
    </w:p>
    <w:p w:rsidR="00A915D1" w:rsidRPr="001D777A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Обнародовать настоящее постановление путем вывешивания на информационно</w:t>
      </w:r>
      <w:r w:rsidR="0089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стенде в администрации </w:t>
      </w:r>
      <w:proofErr w:type="spellStart"/>
      <w:r w:rsidR="00891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1D777A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15D1" w:rsidRPr="001D777A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</w:t>
      </w:r>
      <w:r w:rsidR="0089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со дня </w:t>
      </w: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A915D1" w:rsidRPr="001D777A" w:rsidRDefault="00A915D1" w:rsidP="00791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D1" w:rsidRDefault="00A915D1" w:rsidP="00A915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</w:t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В.В.Хомов</w:t>
      </w:r>
      <w:proofErr w:type="spell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9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91E81" w:rsidRPr="00891E81" w:rsidRDefault="00891E81" w:rsidP="00A915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81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1E81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915D1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Нестиар</w:t>
      </w:r>
      <w:r w:rsidR="00A915D1" w:rsidRPr="00922189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A915D1"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891E81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Воскресенского муниципального района</w:t>
      </w:r>
    </w:p>
    <w:p w:rsidR="00891E81" w:rsidRPr="00DC553E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Нижегородской области</w:t>
      </w:r>
    </w:p>
    <w:p w:rsidR="00A915D1" w:rsidRPr="00DC553E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4.01.2021 года №4</w:t>
      </w:r>
    </w:p>
    <w:p w:rsidR="0046390D" w:rsidRDefault="0046390D"/>
    <w:p w:rsidR="00891E81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Административный регламент </w:t>
      </w:r>
    </w:p>
    <w:p w:rsidR="00A915D1" w:rsidRPr="00951430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</w:t>
      </w:r>
      <w:r w:rsidR="0016667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территории администрации </w:t>
      </w:r>
      <w:proofErr w:type="spellStart"/>
      <w:r w:rsidR="0016667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Нестиар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ского</w:t>
      </w:r>
      <w:proofErr w:type="spellEnd"/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</w:p>
    <w:p w:rsidR="00A915D1" w:rsidRDefault="00A915D1"/>
    <w:p w:rsidR="00951430" w:rsidRPr="00951430" w:rsidRDefault="00951430" w:rsidP="0095143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 w:rsidR="001666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66674">
        <w:rPr>
          <w:rFonts w:ascii="Times New Roman" w:hAnsi="Times New Roman" w:cs="Times New Roman"/>
          <w:sz w:val="28"/>
          <w:szCs w:val="28"/>
        </w:rPr>
        <w:t>Нестиар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муниципальная услуга) и определяет сроки 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                          и юридические лица, индивидуальные предприниматели, заинтересованные            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30400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D1" w:rsidRPr="00486B3C" w:rsidRDefault="0030400E" w:rsidP="0095143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>
        <w:rPr>
          <w:rFonts w:ascii="Times New Roman" w:hAnsi="Times New Roman" w:cs="Times New Roman"/>
          <w:sz w:val="28"/>
          <w:szCs w:val="28"/>
        </w:rPr>
        <w:t>в 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6674">
        <w:rPr>
          <w:rFonts w:ascii="Times New Roman" w:hAnsi="Times New Roman" w:cs="Times New Roman"/>
          <w:sz w:val="28"/>
          <w:szCs w:val="28"/>
        </w:rPr>
        <w:t>Нестиар</w:t>
      </w:r>
      <w:r w:rsidR="00A915D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915D1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Администрация)</w:t>
      </w:r>
      <w:r w:rsidRPr="0030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адресу: </w:t>
      </w:r>
      <w:r w:rsidRP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6733 Нижегородская область Воскресенский район, село </w:t>
      </w:r>
      <w:proofErr w:type="spellStart"/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Нестиары</w:t>
      </w:r>
      <w:proofErr w:type="spellEnd"/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Зеленая, д.1, </w:t>
      </w:r>
      <w:r w:rsidRP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</w:t>
      </w:r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831 63 3-72-22), факс: 8</w:t>
      </w:r>
      <w:proofErr w:type="gramStart"/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831 63 3-72-22)</w:t>
      </w:r>
      <w:r w:rsidRP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0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F03561" w:rsidRP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nestiary</w:t>
      </w:r>
      <w:proofErr w:type="spellEnd"/>
      <w:r w:rsidR="00A52FB3" w:rsidRPr="00A52F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5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vsk</w:t>
      </w:r>
      <w:proofErr w:type="spellEnd"/>
      <w:r w:rsidR="00A52FB3" w:rsidRPr="00A52FB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5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A52FB3" w:rsidRPr="00A5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00E" w:rsidRDefault="0030400E" w:rsidP="0095143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многофункциональном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B3C" w:rsidRPr="00316A7C" w:rsidRDefault="00951430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2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</w:t>
      </w:r>
      <w:r w:rsidR="00486B3C" w:rsidRPr="00A52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Адрес: Нижегородская обл., </w:t>
      </w:r>
      <w:proofErr w:type="spellStart"/>
      <w:r w:rsidR="0031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р.п</w:t>
      </w:r>
      <w:proofErr w:type="gramStart"/>
      <w:r w:rsidR="0031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="0031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оскресенское</w:t>
      </w:r>
      <w:proofErr w:type="spellEnd"/>
      <w:r w:rsidR="0031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ул. Л</w:t>
      </w:r>
      <w:r w:rsidR="009B6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енина, д.133</w:t>
      </w:r>
    </w:p>
    <w:p w:rsidR="00486B3C" w:rsidRDefault="00951430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2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proofErr w:type="gramStart"/>
      <w:r w:rsidR="00486B3C" w:rsidRPr="00A52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</w:t>
      </w:r>
      <w:r w:rsidR="009B6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чные телефоны: 8 (8</w:t>
      </w:r>
      <w:r w:rsidR="003E5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 63 9-</w:t>
      </w:r>
      <w:r w:rsidR="00FD6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14-01, 9-10-36.</w:t>
      </w:r>
      <w:proofErr w:type="gramEnd"/>
    </w:p>
    <w:p w:rsidR="0030400E" w:rsidRPr="00486B3C" w:rsidRDefault="00486B3C" w:rsidP="009514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30400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DC553E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местонахождении, и справочных телефонах администрации, МФЦ;</w:t>
      </w:r>
    </w:p>
    <w:p w:rsidR="00A915D1" w:rsidRPr="00486B3C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  <w:proofErr w:type="gramEnd"/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  <w:r w:rsidR="00951430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  <w:r w:rsidR="00951430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1.3.3.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                (кто именно, когда и что должен сделать) в целях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                             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1.3.4. На официальном сайте администрации </w:t>
      </w:r>
      <w:r w:rsidR="00486B3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в сети Интернет размещается настоящий административный регламент.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1.3.5.  Прием заявителей осуществляется в предназначенных для этих целей помещениях, включающих места для ожидания, информирования                      и приема заявителей.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951430" w:rsidRDefault="00A915D1" w:rsidP="0095143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</w:t>
      </w:r>
      <w:r w:rsidR="00B36871">
        <w:rPr>
          <w:rFonts w:ascii="Times New Roman" w:hAnsi="Times New Roman" w:cs="Times New Roman"/>
          <w:sz w:val="28"/>
          <w:szCs w:val="28"/>
        </w:rPr>
        <w:t xml:space="preserve">пальную услугу – Администрация </w:t>
      </w:r>
      <w:proofErr w:type="spellStart"/>
      <w:r w:rsidR="00B36871">
        <w:rPr>
          <w:rFonts w:ascii="Times New Roman" w:hAnsi="Times New Roman" w:cs="Times New Roman"/>
          <w:sz w:val="28"/>
          <w:szCs w:val="28"/>
        </w:rPr>
        <w:t>Нестиар</w:t>
      </w:r>
      <w:r w:rsidR="00486B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6B3C">
        <w:rPr>
          <w:rFonts w:ascii="Times New Roman" w:hAnsi="Times New Roman" w:cs="Times New Roman"/>
          <w:sz w:val="28"/>
          <w:szCs w:val="28"/>
        </w:rPr>
        <w:t xml:space="preserve"> сельсовета Воскресенского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№ 190-ФЗ;</w:t>
      </w:r>
    </w:p>
    <w:p w:rsidR="004C2E77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Федеральный закон от 29.12.2004 № 191-ФЗ «О введении в действие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4C2E77">
        <w:rPr>
          <w:rFonts w:ascii="Times New Roman" w:hAnsi="Times New Roman" w:cs="Times New Roman"/>
          <w:sz w:val="28"/>
          <w:szCs w:val="28"/>
        </w:rPr>
        <w:t xml:space="preserve">- </w:t>
      </w:r>
      <w:r w:rsidRPr="00A915D1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B36871">
        <w:rPr>
          <w:rFonts w:ascii="Times New Roman" w:hAnsi="Times New Roman" w:cs="Times New Roman"/>
          <w:sz w:val="28"/>
          <w:szCs w:val="28"/>
        </w:rPr>
        <w:t>Нестиар</w:t>
      </w:r>
      <w:r w:rsidR="004C2E7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2E77"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2.6. Для получения муниципальной услуги заявитель представляет в комиссию по подготовке проекта Правил землеп</w:t>
      </w:r>
      <w:r w:rsidR="004C2E77">
        <w:rPr>
          <w:rFonts w:ascii="Times New Roman" w:hAnsi="Times New Roman" w:cs="Times New Roman"/>
          <w:sz w:val="28"/>
          <w:szCs w:val="28"/>
        </w:rPr>
        <w:t>ользования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и застройки </w:t>
      </w:r>
      <w:proofErr w:type="spellStart"/>
      <w:r w:rsidR="00B36871">
        <w:rPr>
          <w:rFonts w:ascii="Times New Roman" w:hAnsi="Times New Roman" w:cs="Times New Roman"/>
          <w:sz w:val="28"/>
          <w:szCs w:val="28"/>
        </w:rPr>
        <w:t>Нестиар</w:t>
      </w:r>
      <w:r w:rsidR="004C2E7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сельсовет</w:t>
      </w:r>
      <w:r w:rsidR="004C2E77">
        <w:rPr>
          <w:rFonts w:ascii="Times New Roman" w:hAnsi="Times New Roman" w:cs="Times New Roman"/>
          <w:sz w:val="28"/>
          <w:szCs w:val="28"/>
        </w:rPr>
        <w:t>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4C2E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4)  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A915D1" w:rsidRPr="00A915D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эпидемиологическим требованиям, требованиям технических регламентов;</w:t>
      </w:r>
      <w:proofErr w:type="gramEnd"/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5D1" w:rsidRPr="00A915D1">
        <w:rPr>
          <w:rFonts w:ascii="Times New Roman" w:hAnsi="Times New Roman" w:cs="Times New Roman"/>
          <w:sz w:val="28"/>
          <w:szCs w:val="28"/>
        </w:rPr>
        <w:t>5)  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5D1" w:rsidRPr="00A915D1">
        <w:rPr>
          <w:rFonts w:ascii="Times New Roman" w:hAnsi="Times New Roman" w:cs="Times New Roman"/>
          <w:sz w:val="28"/>
          <w:szCs w:val="28"/>
        </w:rPr>
        <w:t>6) 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                     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кадастровая выписка о  земельном участке;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кадастровый паспорт объекта капитального строительства;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 </w:t>
      </w:r>
    </w:p>
    <w:p w:rsidR="00951430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</w:t>
      </w:r>
      <w:r w:rsidR="00951430">
        <w:rPr>
          <w:rFonts w:ascii="Times New Roman" w:hAnsi="Times New Roman" w:cs="Times New Roman"/>
          <w:sz w:val="28"/>
          <w:szCs w:val="28"/>
        </w:rPr>
        <w:t>ипальной услуги,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непредставление документов, предусмотренных пунктом 2.6 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заявление подписано неуполномоченным лицом.</w:t>
      </w:r>
    </w:p>
    <w:p w:rsidR="004C2E77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2.9. Плата за предоставление муниципальной услуги Администрацией  не взимается</w:t>
      </w:r>
      <w:r w:rsidR="004C2E77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документов,               а также при получении результата предоставления муниципальной услуги составляет не более 15 минут.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915D1" w:rsidRPr="00A915D1">
        <w:rPr>
          <w:rFonts w:ascii="Times New Roman" w:hAnsi="Times New Roman" w:cs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                             в Администрацию.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к размещению и оформлению визуальной, текстовой информации.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Требования к оборудованию мест ожидания.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Требования к местам для заполнения запросов.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Требования к предоставлению муниципальной услуги по обеспечению ее доступности для инвалидов: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передв</w:t>
      </w:r>
      <w:r w:rsidR="00D1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 инвалидов по территории </w:t>
      </w:r>
      <w:proofErr w:type="spellStart"/>
      <w:r w:rsidR="00D1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в помещение администрации </w:t>
      </w:r>
      <w:proofErr w:type="spell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слабовидящих);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Качественное предоставление муниципальной услуги характеризуют: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информации по предоставлению муниципальной услуги на официальном интернет-сайте администрации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1E47AB" w:rsidRDefault="001E47AB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A915D1" w:rsidP="000B435E">
      <w:pPr>
        <w:pStyle w:val="aa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0B435E">
        <w:rPr>
          <w:rFonts w:ascii="Times New Roman" w:hAnsi="Times New Roman" w:cs="Times New Roman"/>
          <w:b/>
          <w:sz w:val="28"/>
          <w:szCs w:val="28"/>
        </w:rPr>
        <w:t>, а так же прием заявления и документов</w:t>
      </w:r>
    </w:p>
    <w:p w:rsidR="00951430" w:rsidRPr="00951430" w:rsidRDefault="00951430" w:rsidP="00951430">
      <w:pPr>
        <w:pStyle w:val="aa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на  предоставление муниципальной услуги;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 формирование и направление межведомственных запросов;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3.2. Основанием (юридическим фактом) для начала выполнения административной процедуры является обращение заявителя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Комиссии, назначенное из ч</w:t>
      </w:r>
      <w:r w:rsidR="004C2E77">
        <w:rPr>
          <w:rFonts w:ascii="Times New Roman" w:hAnsi="Times New Roman" w:cs="Times New Roman"/>
          <w:sz w:val="28"/>
          <w:szCs w:val="28"/>
        </w:rPr>
        <w:t xml:space="preserve">исла </w:t>
      </w:r>
      <w:r w:rsidR="004C2E77">
        <w:rPr>
          <w:rFonts w:ascii="Times New Roman" w:hAnsi="Times New Roman" w:cs="Times New Roman"/>
          <w:sz w:val="28"/>
          <w:szCs w:val="28"/>
        </w:rPr>
        <w:lastRenderedPageBreak/>
        <w:t>сотрудников  Администрации</w:t>
      </w:r>
      <w:r w:rsidRPr="00A915D1">
        <w:rPr>
          <w:rFonts w:ascii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3.4. Должностное лицо, осуществляет прием запроса и документов: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осуществляет прием запроса (заявления) и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>
        <w:rPr>
          <w:rFonts w:ascii="Times New Roman" w:hAnsi="Times New Roman" w:cs="Times New Roman"/>
          <w:sz w:val="28"/>
          <w:szCs w:val="28"/>
        </w:rPr>
        <w:t>регистрации входящих документов.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                                в электронной форме с помощью автоматизированных информационных систем запроса (заявления) о предоставлении муниципальной услуги                               и документов, необходимых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регистрирует поступивший запрос (заявление) в журнале регистрации входящих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                                         в Администрации.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                             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951430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1430" w:rsidRPr="0095143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A915D1" w:rsidRPr="00A915D1" w:rsidRDefault="00E756E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915D1" w:rsidRPr="00A915D1">
        <w:rPr>
          <w:rFonts w:ascii="Times New Roman" w:hAnsi="Times New Roman" w:cs="Times New Roman"/>
          <w:sz w:val="28"/>
          <w:szCs w:val="28"/>
        </w:rPr>
        <w:t>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A915D1" w:rsidRDefault="00E756E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915D1" w:rsidRPr="00A915D1">
        <w:rPr>
          <w:rFonts w:ascii="Times New Roman" w:hAnsi="Times New Roman" w:cs="Times New Roman"/>
          <w:sz w:val="28"/>
          <w:szCs w:val="28"/>
        </w:rPr>
        <w:t>. Должностным лицом, осуществляющим административную процедуру, является должностное лицо Администрации, уполномоченное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A915D1" w:rsidRDefault="00E756E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 формирование                                     и направление межведомственных запросов, готовит и направляет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в органы (организации), в распоряжении которых находится необходимая информация.</w:t>
      </w:r>
    </w:p>
    <w:p w:rsidR="00A915D1" w:rsidRPr="00A915D1" w:rsidRDefault="005B3D4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915D1" w:rsidRPr="00A915D1">
        <w:rPr>
          <w:rFonts w:ascii="Times New Roman" w:hAnsi="Times New Roman" w:cs="Times New Roman"/>
          <w:sz w:val="28"/>
          <w:szCs w:val="28"/>
        </w:rPr>
        <w:t>.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с требованиями Федерального закона от 27.07.2010 № 210-ФЗ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915D1" w:rsidRPr="00A915D1" w:rsidRDefault="005B3D4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915D1" w:rsidRPr="00A915D1">
        <w:rPr>
          <w:rFonts w:ascii="Times New Roman" w:hAnsi="Times New Roman" w:cs="Times New Roman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A915D1" w:rsidRDefault="009417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915D1" w:rsidRPr="00A915D1">
        <w:rPr>
          <w:rFonts w:ascii="Times New Roman" w:hAnsi="Times New Roman" w:cs="Times New Roman"/>
          <w:sz w:val="28"/>
          <w:szCs w:val="28"/>
        </w:rPr>
        <w:t>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A915D1" w:rsidRDefault="009417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915D1" w:rsidRPr="00A915D1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A915D1" w:rsidRDefault="009417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Администрации документов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Default="009417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915D1" w:rsidRPr="00A915D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C0" w:rsidRPr="00434BC0" w:rsidRDefault="00434BC0" w:rsidP="00434BC0">
      <w:pPr>
        <w:numPr>
          <w:ilvl w:val="0"/>
          <w:numId w:val="5"/>
        </w:numPr>
        <w:spacing w:after="0" w:line="24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BC0">
        <w:rPr>
          <w:rFonts w:ascii="Times New Roman" w:eastAsia="Calibri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  <w:r w:rsidR="00CA3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35F8" w:rsidRPr="00CA35F8">
        <w:rPr>
          <w:rFonts w:ascii="Times New Roman" w:eastAsia="Calibri" w:hAnsi="Times New Roman" w:cs="Times New Roman"/>
          <w:b/>
          <w:sz w:val="20"/>
          <w:szCs w:val="20"/>
        </w:rPr>
        <w:t>(изм. от 16.02.2021)</w:t>
      </w:r>
    </w:p>
    <w:p w:rsidR="00434BC0" w:rsidRPr="00434BC0" w:rsidRDefault="00434BC0" w:rsidP="00434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5.1.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434BC0">
        <w:rPr>
          <w:rFonts w:ascii="Times New Roman" w:eastAsia="Calibri" w:hAnsi="Times New Roman" w:cs="Times New Roman"/>
          <w:sz w:val="28"/>
          <w:szCs w:val="28"/>
        </w:rPr>
        <w:t>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 использования со дня поступления такого заявления.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5.3. По результатам рассмотрения Комиссией заявления подготавливается заключение, содержащее одну из следующих рекомендаций: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о назначении публичных слушаний;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</w:t>
      </w:r>
      <w:proofErr w:type="gramStart"/>
      <w:r w:rsidRPr="00434BC0">
        <w:rPr>
          <w:rFonts w:ascii="Times New Roman" w:eastAsia="Calibri" w:hAnsi="Times New Roman" w:cs="Times New Roman"/>
          <w:sz w:val="28"/>
          <w:szCs w:val="28"/>
        </w:rPr>
        <w:t>Комиссии</w:t>
      </w:r>
      <w:proofErr w:type="gramEnd"/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 содержащее одну из следующих рекомендаций:  о проведении публичных слушаний,                                     о невозможности проведения публичных слушаний главе местного самоуправления </w:t>
      </w:r>
      <w:proofErr w:type="spellStart"/>
      <w:r w:rsidRPr="00434BC0">
        <w:rPr>
          <w:rFonts w:ascii="Times New Roman" w:eastAsia="Calibri" w:hAnsi="Times New Roman" w:cs="Times New Roman"/>
          <w:sz w:val="28"/>
          <w:szCs w:val="28"/>
        </w:rPr>
        <w:t>Нестиарского</w:t>
      </w:r>
      <w:proofErr w:type="spellEnd"/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области. Максимальный срок выполнения </w:t>
      </w:r>
      <w:r w:rsidRPr="00434B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административных действий, предусмотренных настоящим пунктом, составляет 2 рабочих дня. </w:t>
      </w:r>
    </w:p>
    <w:p w:rsidR="00434BC0" w:rsidRPr="00434BC0" w:rsidRDefault="00434BC0" w:rsidP="00434BC0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BC0" w:rsidRPr="00434BC0" w:rsidRDefault="00434BC0" w:rsidP="00D537E4">
      <w:pPr>
        <w:numPr>
          <w:ilvl w:val="0"/>
          <w:numId w:val="6"/>
        </w:num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BC0">
        <w:rPr>
          <w:rFonts w:ascii="Times New Roman" w:eastAsia="Calibri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A3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35F8" w:rsidRPr="00CA35F8">
        <w:rPr>
          <w:rFonts w:ascii="Times New Roman" w:eastAsia="Calibri" w:hAnsi="Times New Roman" w:cs="Times New Roman"/>
          <w:b/>
          <w:sz w:val="20"/>
          <w:szCs w:val="20"/>
        </w:rPr>
        <w:t>(изм. от 16.02.2021)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6.1.  Основанием для начала административной процедуры                               о назначении проведения публичных слушаний является наличие у Главы местного самоуправления </w:t>
      </w:r>
      <w:proofErr w:type="spellStart"/>
      <w:r w:rsidRPr="00434BC0">
        <w:rPr>
          <w:rFonts w:ascii="Times New Roman" w:eastAsia="Calibri" w:hAnsi="Times New Roman" w:cs="Times New Roman"/>
          <w:sz w:val="28"/>
          <w:szCs w:val="28"/>
        </w:rPr>
        <w:t>Нестиарского</w:t>
      </w:r>
      <w:proofErr w:type="spellEnd"/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 сельсовета заявления и  заключения Комиссии, содержащее рекомендации о назначении публичных слушаний.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6.2. Не позднее трех дней со дня получения документов издаётся муниципальный правовой акт (далее </w:t>
      </w:r>
      <w:proofErr w:type="gramStart"/>
      <w:r w:rsidRPr="00434BC0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ешение) о назначении проведения публичных слушаний. 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Решение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434BC0" w:rsidRPr="00434BC0" w:rsidRDefault="00434BC0" w:rsidP="00434BC0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434BC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Указанное решение подлежит официальному обнародованию</w:t>
      </w:r>
      <w:r w:rsidRPr="00434BC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 размещается </w:t>
      </w:r>
      <w:r w:rsidRPr="00434BC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434BC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администрации</w:t>
      </w:r>
      <w:r w:rsidRPr="00434BC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6.3.  </w:t>
      </w:r>
      <w:proofErr w:type="gramStart"/>
      <w:r w:rsidRPr="00434BC0">
        <w:rPr>
          <w:rFonts w:ascii="Times New Roman" w:eastAsia="Calibri" w:hAnsi="Times New Roman" w:cs="Times New Roman"/>
          <w:sz w:val="28"/>
          <w:szCs w:val="28"/>
        </w:rPr>
        <w:t>Не позднее 10 дней со дня принятия Решения  сельского Совета о назначении публичных слушаний, Комиссия направляет сообщения о проведении публичных слушаний по вопросу предоставления разрешения  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</w:t>
      </w:r>
      <w:proofErr w:type="gramEnd"/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6.4.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6.5.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proofErr w:type="gramStart"/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</w:t>
      </w:r>
      <w:r w:rsidRPr="00434BC0">
        <w:rPr>
          <w:rFonts w:ascii="Times New Roman" w:eastAsia="Calibri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 администрации сельсовета</w:t>
      </w:r>
      <w:proofErr w:type="gramEnd"/>
      <w:r w:rsidRPr="00434BC0">
        <w:rPr>
          <w:rFonts w:ascii="Times New Roman" w:eastAsia="Calibri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6.7. Глава администрации сельсовета в течение трёх дней со дня поступления рекомендаций принимает одно из двух решений: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434BC0" w:rsidRPr="00434BC0" w:rsidRDefault="00434BC0" w:rsidP="00434BC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 xml:space="preserve">  6.8.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434BC0" w:rsidRPr="00CA35F8" w:rsidRDefault="00434BC0" w:rsidP="00CA35F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C0">
        <w:rPr>
          <w:rFonts w:ascii="Times New Roman" w:eastAsia="Calibri" w:hAnsi="Times New Roman" w:cs="Times New Roman"/>
          <w:sz w:val="28"/>
          <w:szCs w:val="28"/>
        </w:rPr>
        <w:t>6.9. Результат предоставления муниципальной услуги заявитель может получить: лично в Администрации, либо по почте ».</w:t>
      </w:r>
    </w:p>
    <w:p w:rsidR="00434BC0" w:rsidRDefault="00434BC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A915D1" w:rsidRPr="000B435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915D1" w:rsidRPr="000B435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  <w:bookmarkStart w:id="0" w:name="_GoBack"/>
      <w:bookmarkEnd w:id="0"/>
    </w:p>
    <w:p w:rsidR="00A915D1" w:rsidRPr="00A915D1" w:rsidRDefault="00B3160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.1.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171F">
        <w:rPr>
          <w:rFonts w:ascii="Times New Roman" w:hAnsi="Times New Roman" w:cs="Times New Roman"/>
          <w:sz w:val="28"/>
          <w:szCs w:val="28"/>
        </w:rPr>
        <w:t>К</w:t>
      </w:r>
      <w:r w:rsidR="00A915D1" w:rsidRPr="00A915D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B3160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.2.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A915D1" w:rsidRDefault="00B3160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.3.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A915D1" w:rsidRDefault="00B3160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.4.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.5.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.6.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.7.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8B4AF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</w:t>
      </w:r>
      <w:r>
        <w:rPr>
          <w:rFonts w:ascii="Times New Roman" w:hAnsi="Times New Roman" w:cs="Times New Roman"/>
          <w:b/>
          <w:sz w:val="28"/>
          <w:szCs w:val="28"/>
        </w:rPr>
        <w:t>рации, а также должностных лиц 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дминистрации, муниципальных служащих</w:t>
      </w:r>
    </w:p>
    <w:p w:rsidR="00A915D1" w:rsidRPr="000B435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.4. Жалоба должна содержать: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A915D1" w:rsidRDefault="00CB00B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.5. Заявитель может обратиться с </w:t>
      </w:r>
      <w:r w:rsidRPr="00A915D1">
        <w:rPr>
          <w:rFonts w:ascii="Times New Roman" w:hAnsi="Times New Roman" w:cs="Times New Roman"/>
          <w:sz w:val="28"/>
          <w:szCs w:val="28"/>
        </w:rPr>
        <w:t>жалобой,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2) нарушение срока предоставления муниципальной услуги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Нижегородской области, муниципальными правовыми актами;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                             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</w:t>
      </w:r>
      <w:proofErr w:type="gramEnd"/>
    </w:p>
    <w:p w:rsidR="00A915D1" w:rsidRPr="00A915D1" w:rsidRDefault="00CB00B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A915D1" w:rsidRDefault="00CB00B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A915D1" w:rsidRDefault="00CB00B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.8. Жалоба заявителя может быть адресована Главе администрации</w:t>
      </w:r>
      <w:r w:rsidR="000B4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307C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  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A915D1" w:rsidRDefault="00307C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.10. По результатам рассмотрения жалобы Администрация принимает одно из следующих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>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915D1" w:rsidRPr="00A915D1" w:rsidRDefault="00307C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5D1" w:rsidRDefault="00A915D1" w:rsidP="00A915D1"/>
    <w:p w:rsidR="00A915D1" w:rsidRDefault="00A915D1" w:rsidP="00A915D1">
      <w:r>
        <w:t> </w:t>
      </w:r>
    </w:p>
    <w:p w:rsidR="00EA171F" w:rsidRDefault="00A915D1" w:rsidP="00A915D1">
      <w:r>
        <w:t xml:space="preserve">                                         </w:t>
      </w:r>
    </w:p>
    <w:p w:rsidR="000B435E" w:rsidRDefault="000B435E" w:rsidP="00A915D1"/>
    <w:p w:rsidR="00A915D1" w:rsidRPr="00306229" w:rsidRDefault="00307C54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15D1" w:rsidRPr="003062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A915D1" w:rsidRPr="00306229" w:rsidRDefault="00A915D1" w:rsidP="00A915D1">
      <w:pPr>
        <w:rPr>
          <w:rFonts w:ascii="Times New Roman" w:hAnsi="Times New Roman" w:cs="Times New Roman"/>
          <w:sz w:val="24"/>
          <w:szCs w:val="24"/>
        </w:rPr>
      </w:pP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В Комиссию о подготовке проекта правил землепользования и застройки 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для юридических лиц: наименование, место нахождения,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ОГРН, ИНН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для физических лиц: фамилия, имя и (при наличии) отчество,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и (или) номер телефона для связи с заявителем</w:t>
      </w:r>
    </w:p>
    <w:p w:rsidR="00A915D1" w:rsidRPr="00307C54" w:rsidRDefault="00A915D1" w:rsidP="000B43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15D1" w:rsidRPr="004777CB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15D1" w:rsidRPr="004777CB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CB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условно </w:t>
      </w:r>
      <w:proofErr w:type="gramStart"/>
      <w:r w:rsidRPr="004777CB">
        <w:rPr>
          <w:rFonts w:ascii="Times New Roman" w:hAnsi="Times New Roman" w:cs="Times New Roman"/>
          <w:b/>
          <w:sz w:val="24"/>
          <w:szCs w:val="24"/>
        </w:rPr>
        <w:t>разрешенный</w:t>
      </w:r>
      <w:proofErr w:type="gramEnd"/>
    </w:p>
    <w:p w:rsidR="00A915D1" w:rsidRPr="004777CB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CB">
        <w:rPr>
          <w:rFonts w:ascii="Times New Roman" w:hAnsi="Times New Roman" w:cs="Times New Roman"/>
          <w:b/>
          <w:sz w:val="24"/>
          <w:szCs w:val="24"/>
        </w:rPr>
        <w:t>вид использования земельного участка или</w:t>
      </w:r>
    </w:p>
    <w:p w:rsidR="00A915D1" w:rsidRPr="004777CB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CB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A915D1" w:rsidRPr="00307C54" w:rsidRDefault="00A915D1" w:rsidP="00A915D1">
      <w:pPr>
        <w:rPr>
          <w:sz w:val="24"/>
          <w:szCs w:val="24"/>
        </w:rPr>
      </w:pPr>
    </w:p>
    <w:p w:rsidR="00A915D1" w:rsidRPr="00307C54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C54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307C54">
        <w:rPr>
          <w:rFonts w:ascii="Times New Roman" w:hAnsi="Times New Roman" w:cs="Times New Roman"/>
          <w:sz w:val="24"/>
          <w:szCs w:val="24"/>
        </w:rPr>
        <w:t>), местоположения   земельного  участка или объекта капитального строительства), расположенного  в  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307C54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307C54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 w:rsidRPr="00307C54">
        <w:rPr>
          <w:rFonts w:ascii="Times New Roman" w:hAnsi="Times New Roman" w:cs="Times New Roman"/>
          <w:sz w:val="24"/>
          <w:szCs w:val="24"/>
        </w:rPr>
        <w:t>рации о персональных данных</w:t>
      </w:r>
      <w:r w:rsidRPr="00307C54">
        <w:rPr>
          <w:rFonts w:ascii="Times New Roman" w:hAnsi="Times New Roman" w:cs="Times New Roman"/>
          <w:sz w:val="24"/>
          <w:szCs w:val="24"/>
        </w:rPr>
        <w:t>.</w:t>
      </w:r>
    </w:p>
    <w:p w:rsidR="00A915D1" w:rsidRPr="00307C54" w:rsidRDefault="00A915D1" w:rsidP="00A915D1">
      <w:pPr>
        <w:rPr>
          <w:sz w:val="24"/>
          <w:szCs w:val="24"/>
        </w:rPr>
      </w:pPr>
    </w:p>
    <w:p w:rsidR="000B435E" w:rsidRPr="00307C54" w:rsidRDefault="000B435E" w:rsidP="000B435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07C5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                       _______________  _______________________</w:t>
      </w:r>
    </w:p>
    <w:p w:rsidR="000B435E" w:rsidRPr="00307C54" w:rsidRDefault="000B435E" w:rsidP="000B435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C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307C5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0B435E" w:rsidRPr="00307C54" w:rsidRDefault="000B435E" w:rsidP="00A915D1">
      <w:pPr>
        <w:rPr>
          <w:sz w:val="24"/>
          <w:szCs w:val="24"/>
        </w:rPr>
      </w:pPr>
    </w:p>
    <w:p w:rsidR="00A915D1" w:rsidRDefault="00A915D1" w:rsidP="00A915D1">
      <w:pPr>
        <w:rPr>
          <w:sz w:val="24"/>
          <w:szCs w:val="24"/>
        </w:rPr>
      </w:pPr>
      <w:r w:rsidRPr="00307C54">
        <w:rPr>
          <w:sz w:val="24"/>
          <w:szCs w:val="24"/>
        </w:rPr>
        <w:tab/>
      </w:r>
      <w:r w:rsidRPr="00307C54">
        <w:rPr>
          <w:sz w:val="24"/>
          <w:szCs w:val="24"/>
        </w:rPr>
        <w:tab/>
      </w: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Pr="00307C54" w:rsidRDefault="00933AD7" w:rsidP="00A915D1">
      <w:pPr>
        <w:rPr>
          <w:sz w:val="24"/>
          <w:szCs w:val="24"/>
        </w:rPr>
      </w:pPr>
    </w:p>
    <w:p w:rsidR="00B35498" w:rsidRDefault="00B35498" w:rsidP="00A915D1"/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A915D1" w:rsidRPr="00306229" w:rsidRDefault="000B435E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306229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="00A915D1" w:rsidRPr="003062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15D1" w:rsidRPr="00306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>условно разрешенный вид   использования земельного участка или  объекта капитального строительства»</w:t>
      </w:r>
    </w:p>
    <w:p w:rsidR="00A915D1" w:rsidRDefault="00A915D1" w:rsidP="00A915D1"/>
    <w:p w:rsidR="00A915D1" w:rsidRDefault="00A915D1" w:rsidP="00A915D1"/>
    <w:p w:rsidR="00B35498" w:rsidRPr="000B435E" w:rsidRDefault="00B35498" w:rsidP="00B35498">
      <w:pPr>
        <w:jc w:val="center"/>
        <w:rPr>
          <w:rFonts w:ascii="Times New Roman" w:hAnsi="Times New Roman" w:cs="Times New Roman"/>
        </w:rPr>
      </w:pPr>
    </w:p>
    <w:p w:rsidR="00A915D1" w:rsidRPr="00306229" w:rsidRDefault="00A915D1" w:rsidP="00B35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29">
        <w:rPr>
          <w:rFonts w:ascii="Times New Roman" w:hAnsi="Times New Roman" w:cs="Times New Roman"/>
          <w:b/>
          <w:sz w:val="24"/>
          <w:szCs w:val="24"/>
        </w:rPr>
        <w:t>Блок-схема процедур, связанных с предоставлением разрешения</w:t>
      </w:r>
    </w:p>
    <w:p w:rsidR="00A915D1" w:rsidRPr="000B435E" w:rsidRDefault="00A915D1" w:rsidP="00A915D1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B35498" w:rsidRPr="0078033D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A915D1" w:rsidRDefault="00A915D1" w:rsidP="00A915D1"/>
    <w:p w:rsidR="00A915D1" w:rsidRDefault="00A915D1" w:rsidP="00A915D1"/>
    <w:p w:rsidR="00B35498" w:rsidRDefault="00B35498" w:rsidP="00A915D1"/>
    <w:p w:rsidR="00B35498" w:rsidRDefault="00B35498" w:rsidP="00A915D1"/>
    <w:p w:rsidR="00B35498" w:rsidRDefault="00B35498" w:rsidP="00A915D1"/>
    <w:p w:rsidR="000B435E" w:rsidRDefault="000B435E" w:rsidP="00A915D1"/>
    <w:p w:rsidR="000B435E" w:rsidRDefault="000B435E" w:rsidP="00A915D1"/>
    <w:p w:rsidR="00B35498" w:rsidRDefault="00B35498" w:rsidP="00A915D1"/>
    <w:p w:rsidR="00B35498" w:rsidRPr="00306229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35498" w:rsidRPr="00306229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306229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306229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</w:t>
      </w:r>
      <w:proofErr w:type="gramStart"/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5498" w:rsidRPr="00306229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06229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306229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62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306229" w:rsidRDefault="00B35498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35E" w:rsidRPr="00306229" w:rsidRDefault="000B435E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5E" w:rsidRPr="00306229" w:rsidRDefault="000B435E" w:rsidP="000B43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306229" w:rsidRDefault="00B35498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уполномоченного органа</w:t>
      </w:r>
    </w:p>
    <w:p w:rsidR="000B435E" w:rsidRPr="00306229" w:rsidRDefault="000B435E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почтовый адрес 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муниципальной услуги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юридических лиц) </w:t>
      </w:r>
    </w:p>
    <w:p w:rsidR="00B35498" w:rsidRPr="00306229" w:rsidRDefault="00B35498" w:rsidP="00B3549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почтовый адрес получателя 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B35498" w:rsidRPr="00306229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физических лиц) </w:t>
      </w:r>
    </w:p>
    <w:p w:rsidR="00B35498" w:rsidRPr="00306229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запроса (заявления), 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proofErr w:type="gramEnd"/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(в электронной форме)</w:t>
      </w:r>
    </w:p>
    <w:p w:rsidR="00B35498" w:rsidRPr="00306229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20__г. </w:t>
      </w:r>
    </w:p>
    <w:p w:rsidR="00B35498" w:rsidRPr="00306229" w:rsidRDefault="00B35498" w:rsidP="00B3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498" w:rsidRPr="00306229" w:rsidRDefault="00B35498" w:rsidP="00B354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306229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Вами в наш адрес по почте (в электронной форме), принято</w:t>
      </w:r>
    </w:p>
    <w:p w:rsidR="00B35498" w:rsidRPr="00306229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и зарегистрировано № ________.</w:t>
      </w:r>
    </w:p>
    <w:p w:rsidR="00B35498" w:rsidRPr="00306229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_______________________</w:t>
      </w: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____________          __________________</w:t>
      </w: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B35498" w:rsidRPr="00306229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22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A62B26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35498" w:rsidRPr="00A62B26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</w:t>
      </w:r>
      <w:proofErr w:type="gramStart"/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62B26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498" w:rsidRPr="00A62B26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A62B26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6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B35498" w:rsidRPr="00A62B26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о проведении публичных слушаний</w:t>
      </w:r>
      <w:proofErr w:type="gramStart"/>
      <w:r w:rsidRPr="00A6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В</w:t>
      </w:r>
      <w:proofErr w:type="gramEnd"/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 права человека на благоприятные условия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           извещаем Вас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 проведении публичных слушаний по вопросу предоставления разрешения на  </w:t>
      </w:r>
      <w:r w:rsidRPr="00A62B26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земельного участка или    объекта капитального строительства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в отношении земельного участка, находящегося                          в следующих границах:</w:t>
      </w:r>
    </w:p>
    <w:p w:rsidR="00B35498" w:rsidRPr="00A62B26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62B26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(указываются границы  территории в привязке к объектам адресации, например, улиц и домов)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</w:p>
    <w:p w:rsidR="00B35498" w:rsidRPr="00A62B26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B35498" w:rsidRPr="00A62B26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A62B26" w:rsidRDefault="00B35498" w:rsidP="00B354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B35498" w:rsidRPr="00B35498" w:rsidTr="0064413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62B26" w:rsidRDefault="00A62B26" w:rsidP="000B43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35498" w:rsidRPr="000B435E" w:rsidRDefault="00B35498" w:rsidP="000B43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lastRenderedPageBreak/>
              <w:t>Приложение 5</w:t>
            </w:r>
          </w:p>
          <w:p w:rsidR="00B35498" w:rsidRPr="000B435E" w:rsidRDefault="00B35498" w:rsidP="000B435E">
            <w:pPr>
              <w:ind w:left="34" w:hanging="12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 xml:space="preserve">к Административному регламенту                               </w:t>
            </w:r>
            <w:r w:rsidR="00994E2A">
              <w:rPr>
                <w:sz w:val="24"/>
                <w:szCs w:val="24"/>
              </w:rPr>
              <w:t xml:space="preserve">                              </w:t>
            </w:r>
            <w:r w:rsidRPr="000B435E">
              <w:rPr>
                <w:sz w:val="24"/>
                <w:szCs w:val="24"/>
              </w:rPr>
              <w:t>предоставления муниципальной услуги: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 xml:space="preserve">«Предоставление разрешения </w:t>
            </w:r>
            <w:proofErr w:type="gramStart"/>
            <w:r w:rsidRPr="000B435E">
              <w:rPr>
                <w:sz w:val="24"/>
                <w:szCs w:val="24"/>
              </w:rPr>
              <w:t>на</w:t>
            </w:r>
            <w:proofErr w:type="gramEnd"/>
          </w:p>
          <w:p w:rsidR="00B35498" w:rsidRPr="000B435E" w:rsidRDefault="00B35498" w:rsidP="000B435E">
            <w:pPr>
              <w:rPr>
                <w:rFonts w:eastAsia="Calibri"/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или  объекта капитального строительства</w:t>
            </w:r>
            <w:r w:rsidRPr="000B435E">
              <w:rPr>
                <w:sz w:val="24"/>
                <w:szCs w:val="24"/>
              </w:rPr>
              <w:t>»</w:t>
            </w: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98" w:rsidRPr="00B35498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0B435E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0B435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0B435E">
        <w:rPr>
          <w:rFonts w:ascii="Times New Roman" w:eastAsia="Calibri" w:hAnsi="Times New Roman" w:cs="Times New Roman"/>
          <w:sz w:val="24"/>
          <w:szCs w:val="24"/>
        </w:rPr>
        <w:t>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  <w:proofErr w:type="gramEnd"/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0B435E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0B435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Богородского 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0B43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="000B435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B35498" w:rsidRPr="00994E2A" w:rsidTr="00644139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  <w:r w:rsidRPr="00994E2A">
              <w:rPr>
                <w:sz w:val="24"/>
                <w:szCs w:val="24"/>
              </w:rPr>
              <w:t xml:space="preserve">                               </w:t>
            </w: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  <w:r w:rsidRPr="00994E2A">
              <w:rPr>
                <w:sz w:val="24"/>
                <w:szCs w:val="24"/>
              </w:rPr>
              <w:t xml:space="preserve">             </w:t>
            </w: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0B435E" w:rsidRPr="00994E2A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0B435E" w:rsidRPr="00994E2A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F1A40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  <w:r w:rsidRPr="00994E2A">
              <w:rPr>
                <w:sz w:val="24"/>
                <w:szCs w:val="24"/>
              </w:rPr>
              <w:lastRenderedPageBreak/>
              <w:t xml:space="preserve"> </w:t>
            </w: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  <w:r w:rsidRPr="00994E2A">
              <w:rPr>
                <w:sz w:val="24"/>
                <w:szCs w:val="24"/>
              </w:rPr>
              <w:t xml:space="preserve">Приложение 6                         </w:t>
            </w:r>
          </w:p>
        </w:tc>
      </w:tr>
    </w:tbl>
    <w:p w:rsidR="00B35498" w:rsidRPr="00994E2A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к Административному регламенту                                                               предоставления муниципальной услуги:</w:t>
      </w:r>
    </w:p>
    <w:p w:rsidR="00B35498" w:rsidRPr="00994E2A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498" w:rsidRPr="00994E2A" w:rsidRDefault="00B35498" w:rsidP="00BF1A40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условно разрешенный вид                                                                использования земельного участка</w:t>
      </w:r>
    </w:p>
    <w:p w:rsidR="00B35498" w:rsidRPr="00994E2A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>или  объекта капитального строительства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94E2A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994E2A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94E2A">
        <w:rPr>
          <w:rFonts w:ascii="Times New Roman" w:eastAsia="Calibri" w:hAnsi="Times New Roman" w:cs="Times New Roman"/>
          <w:sz w:val="24"/>
          <w:szCs w:val="24"/>
        </w:rPr>
        <w:t>(</w:t>
      </w:r>
      <w:r w:rsidRPr="00994E2A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  <w:proofErr w:type="gramEnd"/>
    </w:p>
    <w:p w:rsidR="00B35498" w:rsidRPr="00994E2A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994E2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  <w:proofErr w:type="gramStart"/>
      <w:r w:rsidRPr="00994E2A">
        <w:rPr>
          <w:rFonts w:ascii="Times New Roman" w:eastAsia="Calibri" w:hAnsi="Times New Roman" w:cs="Times New Roman"/>
          <w:i/>
          <w:sz w:val="24"/>
          <w:szCs w:val="24"/>
        </w:rPr>
        <w:t>и (при</w:t>
      </w: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94E2A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  <w:proofErr w:type="gramEnd"/>
    </w:p>
    <w:p w:rsidR="00B35498" w:rsidRPr="00994E2A" w:rsidRDefault="00B35498" w:rsidP="00BF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4E2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proofErr w:type="gramStart"/>
      <w:r w:rsidRPr="00994E2A">
        <w:rPr>
          <w:rFonts w:ascii="Times New Roman" w:eastAsia="Calibri" w:hAnsi="Times New Roman" w:cs="Times New Roman"/>
          <w:sz w:val="24"/>
          <w:szCs w:val="24"/>
        </w:rPr>
        <w:t>входящий</w:t>
      </w:r>
      <w:proofErr w:type="gramEnd"/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номер _______ о предоставлении разрешения 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94E2A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Б</w:t>
      </w:r>
      <w:r w:rsidR="00BF1A40" w:rsidRPr="00994E2A">
        <w:rPr>
          <w:rFonts w:ascii="Times New Roman" w:eastAsia="Calibri" w:hAnsi="Times New Roman" w:cs="Times New Roman"/>
          <w:sz w:val="24"/>
          <w:szCs w:val="24"/>
        </w:rPr>
        <w:t>огородского сельсовета Воскресенского</w:t>
      </w: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994E2A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94E2A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B35498" w:rsidRPr="00994E2A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498" w:rsidRPr="00994E2A" w:rsidRDefault="00B35498" w:rsidP="00B3549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4E2A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площадью __________ кв. м, </w:t>
      </w:r>
      <w:proofErr w:type="gramStart"/>
      <w:r w:rsidRPr="00994E2A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B35498" w:rsidRPr="00994E2A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994E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994E2A" w:rsidRDefault="00B35498" w:rsidP="00B3549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994E2A">
        <w:rPr>
          <w:rFonts w:ascii="Times New Roman" w:eastAsia="Calibri" w:hAnsi="Times New Roman" w:cs="Times New Roman"/>
          <w:sz w:val="24"/>
          <w:szCs w:val="24"/>
        </w:rPr>
        <w:tab/>
      </w:r>
      <w:r w:rsidRPr="00994E2A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4E2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94E2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994E2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994E2A" w:rsidRDefault="00A915D1">
      <w:pPr>
        <w:rPr>
          <w:rFonts w:ascii="Times New Roman" w:hAnsi="Times New Roman" w:cs="Times New Roman"/>
          <w:sz w:val="24"/>
          <w:szCs w:val="24"/>
        </w:rPr>
      </w:pPr>
    </w:p>
    <w:sectPr w:rsidR="00A915D1" w:rsidRPr="0099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69" w:rsidRDefault="002F4469" w:rsidP="00B35498">
      <w:pPr>
        <w:spacing w:after="0" w:line="240" w:lineRule="auto"/>
      </w:pPr>
      <w:r>
        <w:separator/>
      </w:r>
    </w:p>
  </w:endnote>
  <w:endnote w:type="continuationSeparator" w:id="0">
    <w:p w:rsidR="002F4469" w:rsidRDefault="002F4469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69" w:rsidRDefault="002F4469" w:rsidP="00B35498">
      <w:pPr>
        <w:spacing w:after="0" w:line="240" w:lineRule="auto"/>
      </w:pPr>
      <w:r>
        <w:separator/>
      </w:r>
    </w:p>
  </w:footnote>
  <w:footnote w:type="continuationSeparator" w:id="0">
    <w:p w:rsidR="002F4469" w:rsidRDefault="002F4469" w:rsidP="00B35498">
      <w:pPr>
        <w:spacing w:after="0" w:line="240" w:lineRule="auto"/>
      </w:pPr>
      <w:r>
        <w:continuationSeparator/>
      </w:r>
    </w:p>
  </w:footnote>
  <w:footnote w:id="1">
    <w:p w:rsidR="00B35498" w:rsidRPr="00CC0EB3" w:rsidRDefault="00B35498" w:rsidP="00B35498">
      <w:pPr>
        <w:pStyle w:val="a6"/>
        <w:jc w:val="both"/>
      </w:pPr>
      <w:r w:rsidRPr="00CC0EB3">
        <w:rPr>
          <w:rStyle w:val="a9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A706C"/>
    <w:rsid w:val="000B435E"/>
    <w:rsid w:val="00166674"/>
    <w:rsid w:val="001D777A"/>
    <w:rsid w:val="001E47AB"/>
    <w:rsid w:val="0022133E"/>
    <w:rsid w:val="002732EF"/>
    <w:rsid w:val="002F4469"/>
    <w:rsid w:val="0030400E"/>
    <w:rsid w:val="00306229"/>
    <w:rsid w:val="00307C54"/>
    <w:rsid w:val="00316A7C"/>
    <w:rsid w:val="00322C35"/>
    <w:rsid w:val="00374C6D"/>
    <w:rsid w:val="003D0DAC"/>
    <w:rsid w:val="003E59F7"/>
    <w:rsid w:val="00434BC0"/>
    <w:rsid w:val="0046390D"/>
    <w:rsid w:val="004777CB"/>
    <w:rsid w:val="00486B3C"/>
    <w:rsid w:val="004C2E77"/>
    <w:rsid w:val="00507B6B"/>
    <w:rsid w:val="005506B5"/>
    <w:rsid w:val="005A73E4"/>
    <w:rsid w:val="005B3D47"/>
    <w:rsid w:val="00667E5C"/>
    <w:rsid w:val="007904CF"/>
    <w:rsid w:val="00791FC5"/>
    <w:rsid w:val="00891E81"/>
    <w:rsid w:val="008B4AF2"/>
    <w:rsid w:val="008F382C"/>
    <w:rsid w:val="00933AD7"/>
    <w:rsid w:val="00941754"/>
    <w:rsid w:val="00951430"/>
    <w:rsid w:val="00994E2A"/>
    <w:rsid w:val="009B6FCE"/>
    <w:rsid w:val="00A17D48"/>
    <w:rsid w:val="00A52FB3"/>
    <w:rsid w:val="00A62B26"/>
    <w:rsid w:val="00A915D1"/>
    <w:rsid w:val="00AD522E"/>
    <w:rsid w:val="00B31605"/>
    <w:rsid w:val="00B35498"/>
    <w:rsid w:val="00B36871"/>
    <w:rsid w:val="00BC07BC"/>
    <w:rsid w:val="00BF1A40"/>
    <w:rsid w:val="00BF20EA"/>
    <w:rsid w:val="00C039B9"/>
    <w:rsid w:val="00CA35F8"/>
    <w:rsid w:val="00CB00B2"/>
    <w:rsid w:val="00CB513E"/>
    <w:rsid w:val="00D156A8"/>
    <w:rsid w:val="00D537E4"/>
    <w:rsid w:val="00E756EC"/>
    <w:rsid w:val="00E801E4"/>
    <w:rsid w:val="00EA171F"/>
    <w:rsid w:val="00F03561"/>
    <w:rsid w:val="00FB45A5"/>
    <w:rsid w:val="00FD66D8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8102</Words>
  <Characters>46187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22</cp:revision>
  <cp:lastPrinted>2021-01-22T10:52:00Z</cp:lastPrinted>
  <dcterms:created xsi:type="dcterms:W3CDTF">2021-01-19T12:39:00Z</dcterms:created>
  <dcterms:modified xsi:type="dcterms:W3CDTF">2021-04-08T07:18:00Z</dcterms:modified>
</cp:coreProperties>
</file>