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A3" w:rsidRPr="00234041" w:rsidRDefault="00D071A3" w:rsidP="00D071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ХУЛИМСУНТ</w:t>
      </w:r>
    </w:p>
    <w:p w:rsidR="00D071A3" w:rsidRPr="00234041" w:rsidRDefault="00D071A3" w:rsidP="00D071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4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71A3" w:rsidRPr="00234041" w:rsidRDefault="00D071A3" w:rsidP="00D071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071A3" w:rsidRDefault="00D071A3" w:rsidP="00D071A3">
      <w:pPr>
        <w:pStyle w:val="a5"/>
        <w:jc w:val="center"/>
        <w:rPr>
          <w:b/>
          <w:szCs w:val="28"/>
          <w:lang w:val="ru-RU"/>
        </w:rPr>
      </w:pPr>
    </w:p>
    <w:p w:rsidR="00D071A3" w:rsidRDefault="00D071A3" w:rsidP="00D071A3">
      <w:pPr>
        <w:pStyle w:val="a5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D071A3" w:rsidRDefault="00D071A3" w:rsidP="00D071A3">
      <w:pPr>
        <w:pStyle w:val="a5"/>
        <w:jc w:val="center"/>
        <w:rPr>
          <w:szCs w:val="28"/>
          <w:lang w:val="ru-RU"/>
        </w:rPr>
      </w:pPr>
    </w:p>
    <w:p w:rsidR="007263AE" w:rsidRPr="00DF35C7" w:rsidRDefault="00DF35C7" w:rsidP="007263AE">
      <w:pPr>
        <w:ind w:left="9072" w:hanging="9072"/>
        <w:rPr>
          <w:rFonts w:ascii="Times New Roman" w:hAnsi="Times New Roman"/>
        </w:rPr>
      </w:pPr>
      <w:r w:rsidRPr="00DF35C7">
        <w:rPr>
          <w:rFonts w:ascii="Times New Roman" w:hAnsi="Times New Roman"/>
        </w:rPr>
        <w:t>о</w:t>
      </w:r>
      <w:r w:rsidR="007263AE" w:rsidRPr="00DF35C7">
        <w:rPr>
          <w:rFonts w:ascii="Times New Roman" w:hAnsi="Times New Roman"/>
        </w:rPr>
        <w:t>т</w:t>
      </w:r>
      <w:r w:rsidR="00E45B63" w:rsidRPr="00DF35C7">
        <w:rPr>
          <w:rFonts w:ascii="Times New Roman" w:hAnsi="Times New Roman"/>
        </w:rPr>
        <w:t xml:space="preserve"> 18.05.2021</w:t>
      </w:r>
      <w:r w:rsidR="00D071A3" w:rsidRPr="00DF35C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E45B63" w:rsidRPr="00DF35C7">
        <w:rPr>
          <w:rFonts w:ascii="Times New Roman" w:hAnsi="Times New Roman"/>
        </w:rPr>
        <w:t>№39</w:t>
      </w:r>
    </w:p>
    <w:p w:rsidR="007263AE" w:rsidRPr="007263AE" w:rsidRDefault="007263AE" w:rsidP="007263AE">
      <w:pPr>
        <w:ind w:firstLine="0"/>
      </w:pPr>
      <w:r w:rsidRPr="00DF35C7">
        <w:rPr>
          <w:rFonts w:ascii="Times New Roman" w:hAnsi="Times New Roman"/>
        </w:rPr>
        <w:t>д. Хулимсунт</w:t>
      </w:r>
    </w:p>
    <w:p w:rsidR="007263AE" w:rsidRPr="007263AE" w:rsidRDefault="007263AE" w:rsidP="007263AE">
      <w:pPr>
        <w:ind w:firstLine="0"/>
      </w:pP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Об утверждении порядка замены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жилых помещений инвалидам,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семьям, имеющим детей-инвалидов,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являющихся нанимателями жилых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помещений по договорам социального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 xml:space="preserve">найма муниципального жилищного </w:t>
      </w:r>
    </w:p>
    <w:p w:rsidR="00D071A3" w:rsidRPr="00DF35C7" w:rsidRDefault="00D071A3" w:rsidP="00D071A3">
      <w:pPr>
        <w:rPr>
          <w:rFonts w:ascii="Times New Roman" w:hAnsi="Times New Roman"/>
          <w:b/>
          <w:sz w:val="28"/>
          <w:szCs w:val="28"/>
        </w:rPr>
      </w:pPr>
      <w:r w:rsidRPr="00DF35C7">
        <w:rPr>
          <w:rFonts w:ascii="Times New Roman" w:hAnsi="Times New Roman"/>
          <w:b/>
          <w:sz w:val="28"/>
          <w:szCs w:val="28"/>
        </w:rPr>
        <w:t>фонда сельского поселения Хулимсунт</w:t>
      </w:r>
    </w:p>
    <w:p w:rsidR="00910D4E" w:rsidRPr="00DF35C7" w:rsidRDefault="00910D4E" w:rsidP="00D071A3">
      <w:pPr>
        <w:ind w:firstLine="0"/>
        <w:rPr>
          <w:rFonts w:ascii="Times New Roman" w:hAnsi="Times New Roman"/>
          <w:sz w:val="28"/>
          <w:szCs w:val="28"/>
        </w:rPr>
      </w:pPr>
    </w:p>
    <w:p w:rsidR="00910D4E" w:rsidRPr="00DF35C7" w:rsidRDefault="00910D4E" w:rsidP="00910D4E">
      <w:pPr>
        <w:rPr>
          <w:rFonts w:ascii="Times New Roman" w:hAnsi="Times New Roman"/>
          <w:sz w:val="28"/>
          <w:szCs w:val="28"/>
        </w:rPr>
      </w:pPr>
    </w:p>
    <w:p w:rsidR="00910D4E" w:rsidRPr="00DF35C7" w:rsidRDefault="00910D4E" w:rsidP="00910D4E">
      <w:pPr>
        <w:rPr>
          <w:rFonts w:ascii="Times New Roman" w:hAnsi="Times New Roman"/>
          <w:sz w:val="28"/>
          <w:szCs w:val="28"/>
        </w:rPr>
      </w:pPr>
    </w:p>
    <w:p w:rsidR="00910D4E" w:rsidRPr="00DF35C7" w:rsidRDefault="007263AE" w:rsidP="007263AE">
      <w:pPr>
        <w:ind w:firstLine="0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      </w:t>
      </w:r>
      <w:r w:rsidR="00910D4E" w:rsidRPr="00DF35C7">
        <w:rPr>
          <w:rFonts w:ascii="Times New Roman" w:hAnsi="Times New Roman"/>
          <w:sz w:val="28"/>
          <w:szCs w:val="28"/>
        </w:rPr>
        <w:t xml:space="preserve">В соответствии со статьей 81 </w:t>
      </w:r>
      <w:hyperlink r:id="rId5" w:tooltip="ФЕДЕРАЛЬНЫЙ ЗАКОН от 29.12.2004 № 188-ФЗ ГОСУДАРСТВЕННАЯ ДУМА ФЕДЕРАЛЬНОГО СОБРАНИЯ РФ&#10;&#10;Жилищный кодекс Российской Федерации" w:history="1">
        <w:r w:rsidR="00910D4E" w:rsidRPr="00DF35C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t xml:space="preserve">, статьями 14, 43 Федерального закона от 06 октября 2003 года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910D4E" w:rsidRPr="00DF35C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№ 131-ФЗ «Об общих</w:t>
        </w:r>
      </w:hyperlink>
      <w:r w:rsidR="00910D4E" w:rsidRPr="00DF35C7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статьей 15 Закона Ханты-Мансийского автономного округа-Югры от 06 июля 2005 года </w:t>
      </w:r>
      <w:hyperlink r:id="rId7" w:tooltip="ЗАКОН от 06.07.2005 № 57-оз Дума Ханты-Мансийского автономного округа-Югры&#10;&#10;О РЕГУЛИРОВАНИИ ОТДЕЛЬНЫХ ЖИЛИЩНЫХ ОТНОШЕНИЙ В ХАНТЫ-МАНСИЙСКОМ АВТОНОМНОМ ОКРУГЕ – ЮГРЕ" w:history="1">
        <w:r w:rsidR="00910D4E" w:rsidRPr="00DF35C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№ 57-оз «О регулировании отдельных жилищных отношений</w:t>
        </w:r>
      </w:hyperlink>
      <w:r w:rsidR="00910D4E" w:rsidRPr="00DF35C7">
        <w:rPr>
          <w:rFonts w:ascii="Times New Roman" w:hAnsi="Times New Roman"/>
          <w:sz w:val="28"/>
          <w:szCs w:val="28"/>
        </w:rPr>
        <w:t xml:space="preserve"> в Ханты-Мансийском автономном округе-Югре», статьей 17 Федерального закона от 24 ноября 1995 года </w:t>
      </w:r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instrText>HYPERLINK "../../../../../../content/act/e999dcf9-926b-4fa1-9b51-8fd631c66b00.html" \o "ФЕДЕРАЛЬНЫЙ ЗАКОН от 24.11.1995 № 181-ФЗ ГОСУДАРСТВЕННАЯ ДУМА ФЕДЕРАЛЬНОГО СОБРАНИЯ РФ</w:instrText>
      </w:r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cr/>
        <w:instrText xml:space="preserve"> </w:instrText>
      </w:r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cr/>
        <w:instrText xml:space="preserve"> О СОЦИАЛЬНОЙ ЗАЩИТЕ ИНВАЛИДОВ В РОССИЙСКОЙ ФЕДЕРАЦИИ"</w:instrText>
      </w:r>
      <w:r w:rsidR="00910D4E" w:rsidRPr="00DF35C7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910D4E" w:rsidRPr="00DF35C7">
        <w:rPr>
          <w:rStyle w:val="a3"/>
          <w:rFonts w:ascii="Times New Roman" w:hAnsi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Федерации»:</w:t>
      </w:r>
    </w:p>
    <w:p w:rsidR="00910D4E" w:rsidRPr="00DF35C7" w:rsidRDefault="00910D4E" w:rsidP="007263A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DF35C7">
        <w:rPr>
          <w:rFonts w:ascii="Times New Roman" w:hAnsi="Times New Roman"/>
          <w:sz w:val="28"/>
          <w:szCs w:val="28"/>
        </w:rPr>
        <w:t>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Хулимсунт согласно приложению</w:t>
      </w:r>
      <w:r w:rsidR="007263AE" w:rsidRPr="00DF35C7">
        <w:rPr>
          <w:rFonts w:ascii="Times New Roman" w:hAnsi="Times New Roman"/>
          <w:sz w:val="28"/>
          <w:szCs w:val="28"/>
        </w:rPr>
        <w:t>,</w:t>
      </w:r>
      <w:r w:rsidRPr="00DF35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263AE" w:rsidRPr="00DF35C7" w:rsidRDefault="00D071A3" w:rsidP="00D071A3">
      <w:pPr>
        <w:pStyle w:val="a4"/>
        <w:numPr>
          <w:ilvl w:val="0"/>
          <w:numId w:val="1"/>
        </w:numPr>
        <w:ind w:left="142" w:firstLine="425"/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7263AE" w:rsidRPr="00DF35C7">
        <w:rPr>
          <w:rFonts w:ascii="Times New Roman" w:hAnsi="Times New Roman"/>
          <w:sz w:val="28"/>
          <w:szCs w:val="28"/>
        </w:rPr>
        <w:t>.</w:t>
      </w:r>
    </w:p>
    <w:p w:rsidR="007263AE" w:rsidRPr="00DF35C7" w:rsidRDefault="007263AE" w:rsidP="00D071A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7263AE" w:rsidRPr="00DF35C7" w:rsidRDefault="00DF35C7" w:rsidP="00DF35C7">
      <w:pPr>
        <w:pStyle w:val="a4"/>
        <w:numPr>
          <w:ilvl w:val="0"/>
          <w:numId w:val="1"/>
        </w:num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63AE" w:rsidRPr="00DF35C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главу сельского поселения Хулимсунт.</w:t>
      </w:r>
    </w:p>
    <w:p w:rsidR="007263AE" w:rsidRPr="00DF35C7" w:rsidRDefault="007263AE" w:rsidP="007263AE">
      <w:pPr>
        <w:pStyle w:val="a4"/>
        <w:ind w:left="972" w:firstLine="0"/>
        <w:rPr>
          <w:rFonts w:ascii="Times New Roman" w:hAnsi="Times New Roman"/>
          <w:sz w:val="28"/>
          <w:szCs w:val="28"/>
        </w:rPr>
      </w:pPr>
    </w:p>
    <w:p w:rsidR="00E555D5" w:rsidRPr="00DF35C7" w:rsidRDefault="00E555D5">
      <w:pPr>
        <w:rPr>
          <w:rFonts w:ascii="Times New Roman" w:hAnsi="Times New Roman"/>
          <w:sz w:val="28"/>
          <w:szCs w:val="28"/>
        </w:rPr>
      </w:pPr>
    </w:p>
    <w:p w:rsidR="007F275B" w:rsidRPr="00DF35C7" w:rsidRDefault="007F275B" w:rsidP="00DF35C7">
      <w:pPr>
        <w:ind w:firstLine="0"/>
        <w:rPr>
          <w:rFonts w:ascii="Times New Roman" w:hAnsi="Times New Roman"/>
          <w:sz w:val="28"/>
          <w:szCs w:val="28"/>
        </w:rPr>
      </w:pPr>
    </w:p>
    <w:p w:rsidR="007F275B" w:rsidRPr="00DF35C7" w:rsidRDefault="00E45B63" w:rsidP="00DF35C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F35C7">
        <w:rPr>
          <w:rFonts w:ascii="Times New Roman" w:hAnsi="Times New Roman"/>
          <w:sz w:val="28"/>
          <w:szCs w:val="28"/>
        </w:rPr>
        <w:t>И.о</w:t>
      </w:r>
      <w:proofErr w:type="spellEnd"/>
      <w:r w:rsidRPr="00DF35C7">
        <w:rPr>
          <w:rFonts w:ascii="Times New Roman" w:hAnsi="Times New Roman"/>
          <w:sz w:val="28"/>
          <w:szCs w:val="28"/>
        </w:rPr>
        <w:t>. главы сельского поселения Хулимсунт                                    Волкова Т.К.</w:t>
      </w:r>
    </w:p>
    <w:p w:rsidR="007F275B" w:rsidRDefault="007F275B" w:rsidP="00DF35C7">
      <w:pPr>
        <w:ind w:firstLine="0"/>
      </w:pPr>
    </w:p>
    <w:p w:rsidR="007F275B" w:rsidRDefault="00DF35C7" w:rsidP="007F275B">
      <w:pPr>
        <w:ind w:firstLine="0"/>
      </w:pPr>
      <w:r>
        <w:t xml:space="preserve"> </w:t>
      </w:r>
    </w:p>
    <w:tbl>
      <w:tblPr>
        <w:tblW w:w="3861" w:type="dxa"/>
        <w:jc w:val="right"/>
        <w:tblLook w:val="01E0" w:firstRow="1" w:lastRow="1" w:firstColumn="1" w:lastColumn="1" w:noHBand="0" w:noVBand="0"/>
      </w:tblPr>
      <w:tblGrid>
        <w:gridCol w:w="3861"/>
      </w:tblGrid>
      <w:tr w:rsidR="007F275B" w:rsidTr="00000F35">
        <w:trPr>
          <w:jc w:val="right"/>
        </w:trPr>
        <w:tc>
          <w:tcPr>
            <w:tcW w:w="3861" w:type="dxa"/>
          </w:tcPr>
          <w:p w:rsidR="00DF35C7" w:rsidRDefault="00DF35C7" w:rsidP="00000F3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F35C7" w:rsidRDefault="00DF35C7" w:rsidP="00000F3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5B" w:rsidRDefault="007F275B" w:rsidP="00000F3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</w:p>
          <w:p w:rsidR="007F275B" w:rsidRDefault="007F275B" w:rsidP="00000F3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сельского поселения Хулимсунт </w:t>
            </w:r>
          </w:p>
          <w:p w:rsidR="007F275B" w:rsidRPr="004C5A13" w:rsidRDefault="007F275B" w:rsidP="00CA1AD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5B63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5B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F275B" w:rsidRDefault="007F275B" w:rsidP="007F275B">
      <w:pPr>
        <w:rPr>
          <w:sz w:val="28"/>
          <w:szCs w:val="28"/>
        </w:rPr>
      </w:pPr>
    </w:p>
    <w:p w:rsidR="007F275B" w:rsidRDefault="007F275B" w:rsidP="007F275B">
      <w:pPr>
        <w:rPr>
          <w:sz w:val="28"/>
          <w:szCs w:val="28"/>
        </w:rPr>
      </w:pPr>
    </w:p>
    <w:p w:rsidR="007F275B" w:rsidRPr="00764B06" w:rsidRDefault="007F275B" w:rsidP="007F275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64B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7F275B" w:rsidRPr="00764B06" w:rsidRDefault="007F275B" w:rsidP="007F275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F275B" w:rsidRPr="00764B06" w:rsidRDefault="007F275B" w:rsidP="007F275B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764B06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</w:p>
    <w:p w:rsidR="00AC0014" w:rsidRPr="00AC0014" w:rsidRDefault="00AC0014" w:rsidP="00AC0014">
      <w:pPr>
        <w:jc w:val="center"/>
        <w:outlineLvl w:val="0"/>
        <w:rPr>
          <w:rFonts w:cs="Arial"/>
          <w:b/>
          <w:bCs/>
          <w:kern w:val="32"/>
          <w:szCs w:val="36"/>
        </w:rPr>
      </w:pP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1. Настоящий Порядок определяет условия и процедуру замены жилых помещений муниципального жилищного фонда сельского поселения Хулимсунт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077B1B" w:rsidRPr="00DF35C7">
        <w:rPr>
          <w:rFonts w:ascii="Times New Roman" w:hAnsi="Times New Roman"/>
          <w:sz w:val="28"/>
          <w:szCs w:val="28"/>
        </w:rPr>
        <w:t xml:space="preserve">администрации </w:t>
      </w:r>
      <w:r w:rsidRPr="00DF35C7">
        <w:rPr>
          <w:rFonts w:ascii="Times New Roman" w:hAnsi="Times New Roman"/>
          <w:sz w:val="28"/>
          <w:szCs w:val="28"/>
        </w:rPr>
        <w:t>сельского поселения Хулимсунт, на другие жилые помещения муниципального жилищного фонда</w:t>
      </w:r>
      <w:r w:rsidR="00077B1B" w:rsidRPr="00DF35C7">
        <w:rPr>
          <w:rFonts w:ascii="Times New Roman" w:hAnsi="Times New Roman"/>
          <w:sz w:val="28"/>
          <w:szCs w:val="28"/>
        </w:rPr>
        <w:t xml:space="preserve"> администрации</w:t>
      </w:r>
      <w:r w:rsidRPr="00DF35C7">
        <w:rPr>
          <w:rFonts w:ascii="Times New Roman" w:hAnsi="Times New Roman"/>
          <w:sz w:val="28"/>
          <w:szCs w:val="28"/>
        </w:rPr>
        <w:t xml:space="preserve"> сельского поселения Хулимсунт в связи с невозможностью проживания в занимаемых ими жилых помещениях.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bookmarkStart w:id="0" w:name="P38"/>
      <w:bookmarkEnd w:id="0"/>
      <w:r w:rsidRPr="00DF35C7">
        <w:rPr>
          <w:rFonts w:ascii="Times New Roman" w:hAnsi="Times New Roman"/>
          <w:sz w:val="28"/>
          <w:szCs w:val="28"/>
        </w:rPr>
        <w:t>2. Уполномоченным органом на территории сельского поселения Хулимсунт по замене жилых помещений на другие жилые помещения муниципального жилищного фонда</w:t>
      </w:r>
      <w:r w:rsidR="00077B1B" w:rsidRPr="00DF35C7">
        <w:rPr>
          <w:rFonts w:ascii="Times New Roman" w:hAnsi="Times New Roman"/>
          <w:sz w:val="28"/>
          <w:szCs w:val="28"/>
        </w:rPr>
        <w:t xml:space="preserve"> администрации</w:t>
      </w:r>
      <w:r w:rsidRPr="00DF35C7">
        <w:rPr>
          <w:rFonts w:ascii="Times New Roman" w:hAnsi="Times New Roman"/>
          <w:sz w:val="28"/>
          <w:szCs w:val="28"/>
        </w:rPr>
        <w:t xml:space="preserve"> сельского поселения Хулимсунт инвалидам, семьям, имеющим детей-инвалидов, является администрации сельского поселения Хулимсунт, функции уполномоченного органа исполняет Муниципальное Казенное Учреждение «ОХС Хулимсунт»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3. Замена жилых помещений инвалидам, семьям, имеющим детей-инвалидов, являющихся нанимателями жилых помещений по договорам социального найма (далее-заявители), осуществляется однократно и на безвозмездной основе.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4. Для замены жилых помещений, занимаемых по договорам социального найма, заявители предоставляют в Отдел следующие документы: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заявление о невозможности проживания в занимаемом жилом помещении по форме согласно приложению 1 к настоящему Порядку;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заявление о замене занимаемого жилого помещения по форме согласно приложению 2 к настоящему Порядку;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документы, удостоверяющие личность заявителя и членов семьи заявителя, указанных в договоре социального найма.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 5. МКУ «ОХС Хулимсунт»: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запрашивает сведения в Отделе Министерства внутренних дел Российской Федерации по Березовскому району о регистрации заявителя и членов его семьи в жилом помещении;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- запрашивает в Государственном учреждении - Клиентская служба в Березовском районе Управления Пенсионного фонда Российской Федерации справку об инвалидности и индивидуальную программу реабилитации и </w:t>
      </w:r>
      <w:proofErr w:type="spellStart"/>
      <w:r w:rsidRPr="00DF35C7">
        <w:rPr>
          <w:rFonts w:ascii="Times New Roman" w:hAnsi="Times New Roman"/>
          <w:sz w:val="28"/>
          <w:szCs w:val="28"/>
        </w:rPr>
        <w:lastRenderedPageBreak/>
        <w:t>абилитации</w:t>
      </w:r>
      <w:proofErr w:type="spellEnd"/>
      <w:r w:rsidRPr="00DF35C7">
        <w:rPr>
          <w:rFonts w:ascii="Times New Roman" w:hAnsi="Times New Roman"/>
          <w:sz w:val="28"/>
          <w:szCs w:val="28"/>
        </w:rPr>
        <w:t xml:space="preserve"> заявителя, разработанной федеральным государственным учреждением медико-социальной </w:t>
      </w:r>
      <w:proofErr w:type="gramStart"/>
      <w:r w:rsidRPr="00DF35C7">
        <w:rPr>
          <w:rFonts w:ascii="Times New Roman" w:hAnsi="Times New Roman"/>
          <w:sz w:val="28"/>
          <w:szCs w:val="28"/>
        </w:rPr>
        <w:t>экспертизы  (</w:t>
      </w:r>
      <w:proofErr w:type="gramEnd"/>
      <w:r w:rsidRPr="00DF35C7">
        <w:rPr>
          <w:rFonts w:ascii="Times New Roman" w:hAnsi="Times New Roman"/>
          <w:sz w:val="28"/>
          <w:szCs w:val="28"/>
        </w:rPr>
        <w:t xml:space="preserve">при наличии) (далее - программа реабилитации или </w:t>
      </w:r>
      <w:proofErr w:type="spellStart"/>
      <w:r w:rsidRPr="00DF35C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F35C7">
        <w:rPr>
          <w:rFonts w:ascii="Times New Roman" w:hAnsi="Times New Roman"/>
          <w:sz w:val="28"/>
          <w:szCs w:val="28"/>
        </w:rPr>
        <w:t>);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обращается в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при администрации сельского поселения Хулимсунт (далее –  комиссия) для проведения соответствующего обследования жилого помещения, в котором проживает инвалид (ребенок-инвалид). Комиссия составляет акт обследования жилого помещения;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готовит документы для рассмотрения на заседании жилищной комиссии при администрации сельского поселения Хулимсунт, в целях принятия решения о включении в список граждан, имеющих право на замену жилого помещения муниципального жилищного фонда сельского поселения Хулимсунт или решения об отказе в замене жилого помещения в течении 15 рабочих дней с момента предоставления заявителями документов, указанных в пункте 4 Порядка;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по результатам рассмотрения документов на заседании жилищной комиссии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трех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Документы, указанные в первом и во втором абзаце пункта 5 </w:t>
      </w:r>
      <w:proofErr w:type="gramStart"/>
      <w:r w:rsidRPr="00DF35C7">
        <w:rPr>
          <w:rFonts w:ascii="Times New Roman" w:hAnsi="Times New Roman"/>
          <w:sz w:val="28"/>
          <w:szCs w:val="28"/>
        </w:rPr>
        <w:t>Порядка</w:t>
      </w:r>
      <w:proofErr w:type="gramEnd"/>
      <w:r w:rsidRPr="00DF35C7">
        <w:rPr>
          <w:rFonts w:ascii="Times New Roman" w:hAnsi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F35C7">
        <w:rPr>
          <w:rFonts w:ascii="Times New Roman" w:hAnsi="Times New Roman"/>
          <w:sz w:val="28"/>
          <w:szCs w:val="28"/>
        </w:rPr>
        <w:t>6. Заявителю отказывается в замене жилого помещения в следующих случаях: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заявителем не представлены документы, указанные в пункте 4 Порядка;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при проведении обследования жилого помещения не установлены факты, свидетельствующие о невозможности проживания инвалида (ребенка-инвалида) в жилом помещении муниципального жилищного фонда;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если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обращения заявителя, которому ранее жилое помещение было заменено;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- жилое помещение, в котором проживает заявитель по договору социального найма, не является собственностью муниципального образования </w:t>
      </w:r>
      <w:r w:rsidR="00077B1B" w:rsidRPr="00DF35C7">
        <w:rPr>
          <w:rFonts w:ascii="Times New Roman" w:hAnsi="Times New Roman"/>
          <w:sz w:val="28"/>
          <w:szCs w:val="28"/>
        </w:rPr>
        <w:t>сельского поселения Хулимсунт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- заявитель не относится к категории граждан, указанных в части 4 статьи 15 Закона Ханты-Мансийского автономного округа-Югры от 06.07.2005 </w:t>
      </w:r>
      <w:hyperlink r:id="rId8" w:tooltip="ЗАКОН от 06.07.2005 № 57-оз Дума Ханты-Мансийского автономного округа-Югры&#10;&#10;О РЕГУЛИРОВАНИИ ОТДЕЛЬНЫХ ЖИЛИЩНЫХ ОТНОШЕНИЙ В ХАНТЫ-МАНСИЙСКОМ АВТОНОМНОМ ОКРУГЕ – ЮГРЕ" w:history="1">
        <w:r w:rsidRPr="00DF35C7">
          <w:rPr>
            <w:rFonts w:ascii="Times New Roman" w:hAnsi="Times New Roman"/>
            <w:color w:val="0000FF"/>
            <w:sz w:val="28"/>
            <w:szCs w:val="28"/>
          </w:rPr>
          <w:t>N 57-оз «О регулировании отдельных жилищных отношений</w:t>
        </w:r>
      </w:hyperlink>
      <w:r w:rsidRPr="00DF35C7">
        <w:rPr>
          <w:rFonts w:ascii="Times New Roman" w:hAnsi="Times New Roman"/>
          <w:sz w:val="28"/>
          <w:szCs w:val="28"/>
        </w:rPr>
        <w:t xml:space="preserve"> в Ханты-Мансийском автономном округе-Югре»;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lastRenderedPageBreak/>
        <w:t xml:space="preserve">7. Отдел ведет 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 </w:t>
      </w:r>
      <w:r w:rsidR="00077B1B" w:rsidRPr="00DF35C7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 w:rsidRPr="00DF35C7">
        <w:rPr>
          <w:rFonts w:ascii="Times New Roman" w:hAnsi="Times New Roman"/>
          <w:sz w:val="28"/>
          <w:szCs w:val="28"/>
        </w:rPr>
        <w:t>, имеющих право на замену жилых помещений, согласно приложению 3 к Порядку.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8. При освобождении жилых помещений муниципального жилищного фонда социального использования </w:t>
      </w:r>
      <w:r w:rsidR="00077B1B" w:rsidRPr="00DF35C7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F35C7">
        <w:rPr>
          <w:rFonts w:ascii="Times New Roman" w:hAnsi="Times New Roman"/>
          <w:sz w:val="28"/>
          <w:szCs w:val="28"/>
        </w:rPr>
        <w:t>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площади, количество комнат, оснащение жилого дома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9. Жилое помещение, предоставляемое заявителю в качестве замены по договору социального найма, должно быть по площади не менее размера общей площади ранее занимаемого жилого помещения либо с письменного согласия всех совершеннолетних членов семьи заявителя меньшее по площади.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10. В случае отказа заявителя от предлагаемого жилого помещения (в течение 14 календарных дней с момента получения предложения), жилое помещение предлагается следующему по списку заявителю.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 xml:space="preserve">11. На основании распоряжения администрации </w:t>
      </w:r>
      <w:r w:rsidR="00077B1B" w:rsidRPr="00DF35C7">
        <w:rPr>
          <w:rFonts w:ascii="Times New Roman" w:hAnsi="Times New Roman"/>
          <w:sz w:val="28"/>
          <w:szCs w:val="28"/>
        </w:rPr>
        <w:t>сельского поселения Хулимсунт</w:t>
      </w:r>
      <w:r w:rsidRPr="00DF35C7">
        <w:rPr>
          <w:rFonts w:ascii="Times New Roman" w:hAnsi="Times New Roman"/>
          <w:sz w:val="28"/>
          <w:szCs w:val="28"/>
        </w:rPr>
        <w:t xml:space="preserve"> о замене жилого помещения, </w:t>
      </w:r>
      <w:r w:rsidR="00077B1B" w:rsidRPr="00DF35C7">
        <w:rPr>
          <w:rFonts w:ascii="Times New Roman" w:hAnsi="Times New Roman"/>
          <w:sz w:val="28"/>
          <w:szCs w:val="28"/>
        </w:rPr>
        <w:t>МКУ «ОХС Хулимсунт»</w:t>
      </w:r>
      <w:r w:rsidRPr="00DF35C7">
        <w:rPr>
          <w:rFonts w:ascii="Times New Roman" w:hAnsi="Times New Roman"/>
          <w:sz w:val="28"/>
          <w:szCs w:val="28"/>
        </w:rPr>
        <w:t xml:space="preserve"> в течение 10 рабочих дней: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в установленном порядке оформляет договор социального найма на жилое помещение, предоставляемое в качестве замены;</w:t>
      </w:r>
    </w:p>
    <w:p w:rsidR="00AC0014" w:rsidRPr="00DF35C7" w:rsidRDefault="00AC0014" w:rsidP="00AC0014">
      <w:pPr>
        <w:rPr>
          <w:rFonts w:ascii="Times New Roman" w:hAnsi="Times New Roman"/>
          <w:sz w:val="28"/>
          <w:szCs w:val="28"/>
        </w:rPr>
      </w:pPr>
      <w:r w:rsidRPr="00DF35C7">
        <w:rPr>
          <w:rFonts w:ascii="Times New Roman" w:hAnsi="Times New Roman"/>
          <w:sz w:val="28"/>
          <w:szCs w:val="28"/>
        </w:rPr>
        <w:t>- оформляет соглашение о расторжении договора социального найма жилого помещения, которое подлежит освобождению.</w:t>
      </w:r>
    </w:p>
    <w:p w:rsidR="00AC0014" w:rsidRPr="00DF35C7" w:rsidRDefault="00AC0014" w:rsidP="00AC0014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35C7">
        <w:rPr>
          <w:rFonts w:ascii="Times New Roman" w:hAnsi="Times New Roman"/>
          <w:sz w:val="28"/>
          <w:szCs w:val="28"/>
        </w:rPr>
        <w:t>12. После заключения договора социального найма,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путем</w:t>
      </w:r>
      <w:r w:rsidRPr="00DF35C7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заключения соглашения о расторжении договора социального найма занимаемого жилого помещения</w:t>
      </w:r>
      <w:r w:rsidRPr="00DF35C7">
        <w:rPr>
          <w:rFonts w:ascii="Times New Roman" w:hAnsi="Times New Roman"/>
          <w:sz w:val="28"/>
          <w:szCs w:val="28"/>
        </w:rPr>
        <w:t xml:space="preserve"> не позднее 10 календарных дней после заключения договора социального найма на предоставляемое жилое помещение</w:t>
      </w:r>
      <w:r w:rsidRPr="00DF35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передают его по акту приема-передачи в </w:t>
      </w:r>
      <w:r w:rsidR="00077B1B" w:rsidRPr="00DF35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МКУ  «ОХС Хулимсунт».</w:t>
      </w:r>
      <w:r w:rsidRPr="00DF35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7F275B" w:rsidRDefault="00AC0014" w:rsidP="00AC0014">
      <w:r w:rsidRPr="00DF35C7">
        <w:rPr>
          <w:rFonts w:ascii="Times New Roman" w:hAnsi="Times New Roman"/>
          <w:sz w:val="28"/>
          <w:szCs w:val="28"/>
        </w:rPr>
        <w:t xml:space="preserve">15. </w:t>
      </w:r>
      <w:r w:rsidR="00077B1B" w:rsidRPr="00DF35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МКУ «ОХС </w:t>
      </w:r>
      <w:proofErr w:type="gramStart"/>
      <w:r w:rsidR="00077B1B" w:rsidRPr="00DF35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Хулимсунт» </w:t>
      </w:r>
      <w:r w:rsidRPr="00DF35C7">
        <w:rPr>
          <w:rFonts w:ascii="Times New Roman" w:hAnsi="Times New Roman"/>
          <w:sz w:val="28"/>
          <w:szCs w:val="28"/>
        </w:rPr>
        <w:t xml:space="preserve"> контролирует</w:t>
      </w:r>
      <w:proofErr w:type="gramEnd"/>
      <w:r w:rsidRPr="00DF35C7">
        <w:rPr>
          <w:rFonts w:ascii="Times New Roman" w:hAnsi="Times New Roman"/>
          <w:sz w:val="28"/>
          <w:szCs w:val="28"/>
        </w:rPr>
        <w:t xml:space="preserve"> освобождение жилого помещения, в котором заявители проживали </w:t>
      </w:r>
      <w:r w:rsidRPr="00AC0014">
        <w:rPr>
          <w:szCs w:val="28"/>
        </w:rPr>
        <w:t>до принятия решения о замене</w:t>
      </w:r>
      <w:r w:rsidRPr="00AC0014">
        <w:t xml:space="preserve"> жилого помещения</w:t>
      </w:r>
    </w:p>
    <w:sectPr w:rsidR="007F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278D"/>
    <w:multiLevelType w:val="hybridMultilevel"/>
    <w:tmpl w:val="3200711A"/>
    <w:lvl w:ilvl="0" w:tplc="CAC8EE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9"/>
    <w:rsid w:val="00077B1B"/>
    <w:rsid w:val="00311B39"/>
    <w:rsid w:val="007263AE"/>
    <w:rsid w:val="007F275B"/>
    <w:rsid w:val="00910D4E"/>
    <w:rsid w:val="00AC0014"/>
    <w:rsid w:val="00C574FB"/>
    <w:rsid w:val="00CA1AD3"/>
    <w:rsid w:val="00D071A3"/>
    <w:rsid w:val="00DF35C7"/>
    <w:rsid w:val="00E45B63"/>
    <w:rsid w:val="00E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B4C6"/>
  <w15:chartTrackingRefBased/>
  <w15:docId w15:val="{8A9D8F74-BDC9-47AE-AB20-31A4374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10D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D4E"/>
    <w:rPr>
      <w:color w:val="0000FF"/>
      <w:u w:val="none"/>
    </w:rPr>
  </w:style>
  <w:style w:type="paragraph" w:styleId="a4">
    <w:name w:val="List Paragraph"/>
    <w:basedOn w:val="a"/>
    <w:uiPriority w:val="34"/>
    <w:qFormat/>
    <w:rsid w:val="007263AE"/>
    <w:pPr>
      <w:ind w:left="720"/>
      <w:contextualSpacing/>
    </w:pPr>
  </w:style>
  <w:style w:type="paragraph" w:styleId="a5">
    <w:name w:val="Body Text"/>
    <w:basedOn w:val="a"/>
    <w:link w:val="a6"/>
    <w:rsid w:val="00D071A3"/>
    <w:pPr>
      <w:widowControl w:val="0"/>
      <w:shd w:val="clear" w:color="auto" w:fill="FFFFFF"/>
      <w:autoSpaceDE w:val="0"/>
      <w:ind w:firstLine="0"/>
    </w:pPr>
    <w:rPr>
      <w:rFonts w:ascii="Times New Roman" w:hAnsi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D071A3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 Spacing"/>
    <w:uiPriority w:val="1"/>
    <w:qFormat/>
    <w:rsid w:val="00D071A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F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7F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F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B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content/act/e32de609-f86c-4496-bf8f-b5c62681713f.html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content/act/e32de609-f86c-4496-bf8f-b5c62681713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content/act/96e20c02-1b12-465a-b64c-24aa92270007.html" TargetMode="External"/><Relationship Id="rId5" Type="http://schemas.openxmlformats.org/officeDocument/2006/relationships/hyperlink" Target="../../../../../../content/act/370ba400-14c4-4cdb-8a8b-b11f2a1a2f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Ольга</cp:lastModifiedBy>
  <cp:revision>11</cp:revision>
  <cp:lastPrinted>2021-05-18T10:19:00Z</cp:lastPrinted>
  <dcterms:created xsi:type="dcterms:W3CDTF">2021-05-06T06:38:00Z</dcterms:created>
  <dcterms:modified xsi:type="dcterms:W3CDTF">2021-06-02T05:27:00Z</dcterms:modified>
</cp:coreProperties>
</file>