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46" w:rsidRDefault="00973346" w:rsidP="00973346">
      <w:pPr>
        <w:pStyle w:val="a3"/>
        <w:ind w:firstLine="0"/>
        <w:jc w:val="right"/>
        <w:rPr>
          <w:b/>
        </w:rPr>
      </w:pPr>
    </w:p>
    <w:p w:rsidR="00973346" w:rsidRPr="0085231B" w:rsidRDefault="00973346" w:rsidP="00973346">
      <w:pPr>
        <w:pStyle w:val="a3"/>
        <w:ind w:firstLine="0"/>
        <w:jc w:val="center"/>
        <w:rPr>
          <w:b/>
        </w:rPr>
      </w:pPr>
      <w:r>
        <w:rPr>
          <w:b/>
        </w:rPr>
        <w:t>СОВЕТ</w:t>
      </w:r>
      <w:r w:rsidRPr="0085231B">
        <w:rPr>
          <w:b/>
        </w:rPr>
        <w:t xml:space="preserve"> ДЕПУТАТОВ</w:t>
      </w:r>
    </w:p>
    <w:p w:rsidR="00973346" w:rsidRPr="0085231B" w:rsidRDefault="00973346" w:rsidP="00973346">
      <w:pPr>
        <w:pStyle w:val="a3"/>
        <w:ind w:firstLine="0"/>
        <w:jc w:val="center"/>
        <w:rPr>
          <w:b/>
        </w:rPr>
      </w:pPr>
      <w:r w:rsidRPr="0085231B">
        <w:rPr>
          <w:b/>
        </w:rPr>
        <w:t>СЕЛЬСКОГО ПОСЕЛЕНИЯ ХУЛИМСУНТ</w:t>
      </w:r>
    </w:p>
    <w:p w:rsidR="00973346" w:rsidRDefault="00973346" w:rsidP="00973346">
      <w:pPr>
        <w:pStyle w:val="a3"/>
        <w:ind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Березовского района</w:t>
      </w:r>
    </w:p>
    <w:p w:rsidR="00973346" w:rsidRDefault="00973346" w:rsidP="00973346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– Югры</w:t>
      </w:r>
    </w:p>
    <w:p w:rsidR="00973346" w:rsidRDefault="00973346" w:rsidP="00973346">
      <w:pPr>
        <w:pStyle w:val="a3"/>
        <w:ind w:firstLine="0"/>
        <w:jc w:val="center"/>
        <w:rPr>
          <w:b/>
          <w:sz w:val="24"/>
          <w:szCs w:val="24"/>
        </w:rPr>
      </w:pPr>
    </w:p>
    <w:p w:rsidR="00973346" w:rsidRPr="00656906" w:rsidRDefault="00973346" w:rsidP="00973346">
      <w:pPr>
        <w:pStyle w:val="a3"/>
        <w:ind w:firstLine="0"/>
        <w:jc w:val="center"/>
        <w:rPr>
          <w:b/>
          <w:color w:val="000000"/>
          <w:sz w:val="24"/>
          <w:szCs w:val="24"/>
        </w:rPr>
      </w:pPr>
      <w:r w:rsidRPr="00656906">
        <w:rPr>
          <w:b/>
          <w:sz w:val="24"/>
          <w:szCs w:val="24"/>
        </w:rPr>
        <w:t>РЕШЕНИЕ</w:t>
      </w:r>
    </w:p>
    <w:p w:rsidR="00973346" w:rsidRPr="0085231B" w:rsidRDefault="00973346" w:rsidP="00973346">
      <w:pPr>
        <w:rPr>
          <w:caps/>
          <w:sz w:val="28"/>
          <w:szCs w:val="28"/>
        </w:rPr>
      </w:pPr>
      <w:r w:rsidRPr="0085231B">
        <w:rPr>
          <w:b/>
          <w:caps/>
          <w:sz w:val="28"/>
          <w:szCs w:val="28"/>
        </w:rPr>
        <w:t xml:space="preserve">          </w:t>
      </w:r>
    </w:p>
    <w:p w:rsidR="00973346" w:rsidRPr="007B3B32" w:rsidRDefault="00973346" w:rsidP="00973346">
      <w:r w:rsidRPr="007B3B32">
        <w:t xml:space="preserve">от </w:t>
      </w:r>
      <w:r w:rsidR="00FD0A1F">
        <w:t>19.02</w:t>
      </w:r>
      <w:r>
        <w:t xml:space="preserve">.2019 года                                                                                                            </w:t>
      </w:r>
      <w:proofErr w:type="gramStart"/>
      <w:r w:rsidRPr="007B3B32">
        <w:t xml:space="preserve">№  </w:t>
      </w:r>
      <w:r w:rsidR="00FD0A1F">
        <w:t>19</w:t>
      </w:r>
      <w:proofErr w:type="gramEnd"/>
      <w:r w:rsidRPr="007B3B32">
        <w:t xml:space="preserve">      </w:t>
      </w:r>
    </w:p>
    <w:p w:rsidR="00973346" w:rsidRPr="007B3B32" w:rsidRDefault="00973346" w:rsidP="00973346">
      <w:pPr>
        <w:rPr>
          <w:b/>
          <w:color w:val="000000"/>
        </w:rPr>
      </w:pPr>
      <w:r w:rsidRPr="007B3B32">
        <w:t>д. Хулимсунт</w:t>
      </w:r>
    </w:p>
    <w:p w:rsidR="00973346" w:rsidRDefault="00973346" w:rsidP="0097334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73346" w:rsidTr="00AC502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73346" w:rsidRDefault="00973346" w:rsidP="00AC5022">
            <w:pPr>
              <w:jc w:val="both"/>
            </w:pPr>
            <w:r>
              <w:t xml:space="preserve">О внесении изменений в решение Совета депутатов </w:t>
            </w:r>
            <w:r w:rsidR="00AC5022">
              <w:t xml:space="preserve">    </w:t>
            </w:r>
            <w:r>
              <w:t xml:space="preserve">сельского </w:t>
            </w:r>
            <w:r w:rsidR="00AC5022">
              <w:t xml:space="preserve">  </w:t>
            </w:r>
            <w:r>
              <w:t>поселения</w:t>
            </w:r>
            <w:r w:rsidR="00AC5022">
              <w:t xml:space="preserve">     </w:t>
            </w:r>
            <w:r>
              <w:t xml:space="preserve"> Хулимсунт</w:t>
            </w:r>
          </w:p>
          <w:p w:rsidR="00973346" w:rsidRDefault="00973346" w:rsidP="00AC5022">
            <w:pPr>
              <w:jc w:val="both"/>
            </w:pPr>
            <w:r>
              <w:t>24.02.2015 года № 60 «</w:t>
            </w:r>
            <w:r w:rsidRPr="00AC5022">
              <w:t>Об утверждении  размеров должностных окладов, Положения о размерах ежемесячных и иных дополнительных выплат и порядке их осуществления</w:t>
            </w:r>
            <w:r w:rsidR="00AC5022">
              <w:t xml:space="preserve"> </w:t>
            </w:r>
            <w:r w:rsidRPr="00AC5022">
              <w:t>муниципальным служащим администрации сельского поселения Хулимсунт»</w:t>
            </w:r>
          </w:p>
        </w:tc>
      </w:tr>
    </w:tbl>
    <w:p w:rsidR="00973346" w:rsidRDefault="00973346" w:rsidP="00973346"/>
    <w:p w:rsidR="00973346" w:rsidRPr="00E327D3" w:rsidRDefault="00973346" w:rsidP="00973346">
      <w:pPr>
        <w:jc w:val="both"/>
        <w:rPr>
          <w:rFonts w:ascii="Arial" w:hAnsi="Arial" w:cs="Arial"/>
          <w:color w:val="000000"/>
          <w:sz w:val="17"/>
          <w:szCs w:val="17"/>
        </w:rPr>
      </w:pPr>
      <w:r>
        <w:tab/>
        <w:t xml:space="preserve">В соответствии с </w:t>
      </w:r>
      <w:r w:rsidR="004F06DE">
        <w:t>постановлением Правительства</w:t>
      </w:r>
      <w:r>
        <w:t xml:space="preserve"> Ханты – Мансийского автономного округа – Югры от </w:t>
      </w:r>
      <w:r w:rsidR="00E9064C">
        <w:t>24.11</w:t>
      </w:r>
      <w:r w:rsidR="004F06DE">
        <w:t>.2007</w:t>
      </w:r>
      <w:r>
        <w:t xml:space="preserve"> года № </w:t>
      </w:r>
      <w:r w:rsidR="004F06DE">
        <w:t>333-п</w:t>
      </w:r>
      <w:r>
        <w:t xml:space="preserve"> «</w:t>
      </w:r>
      <w:r w:rsidR="004F06DE" w:rsidRPr="004F06DE">
        <w:rPr>
          <w:color w:val="000000"/>
          <w:shd w:val="clear" w:color="auto" w:fill="FFFFFF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</w:t>
      </w:r>
      <w:r w:rsidR="00FD1359">
        <w:rPr>
          <w:color w:val="000000"/>
          <w:shd w:val="clear" w:color="auto" w:fill="FFFFFF"/>
        </w:rPr>
        <w:t xml:space="preserve"> </w:t>
      </w:r>
      <w:r w:rsidR="004F06DE" w:rsidRPr="004F06DE">
        <w:rPr>
          <w:color w:val="000000"/>
          <w:shd w:val="clear" w:color="auto" w:fill="FFFFFF"/>
        </w:rPr>
        <w:t>-</w:t>
      </w:r>
      <w:r w:rsidR="00FD1359">
        <w:rPr>
          <w:color w:val="000000"/>
          <w:shd w:val="clear" w:color="auto" w:fill="FFFFFF"/>
        </w:rPr>
        <w:t xml:space="preserve"> </w:t>
      </w:r>
      <w:r w:rsidR="004F06DE" w:rsidRPr="004F06DE">
        <w:rPr>
          <w:color w:val="000000"/>
          <w:shd w:val="clear" w:color="auto" w:fill="FFFFFF"/>
        </w:rPr>
        <w:t>Мансийском автономном округе –</w:t>
      </w:r>
      <w:r w:rsidR="004F06DE" w:rsidRPr="004F06DE">
        <w:rPr>
          <w:rStyle w:val="matches"/>
          <w:color w:val="000000"/>
        </w:rPr>
        <w:t> Югре</w:t>
      </w:r>
      <w:r w:rsidR="00E327D3">
        <w:rPr>
          <w:rFonts w:ascii="Arial" w:hAnsi="Arial" w:cs="Arial"/>
          <w:color w:val="000000"/>
          <w:sz w:val="17"/>
          <w:szCs w:val="17"/>
        </w:rPr>
        <w:t>»:</w:t>
      </w:r>
      <w:r w:rsidR="004F06DE" w:rsidRPr="004F06DE">
        <w:rPr>
          <w:rFonts w:ascii="Arial" w:hAnsi="Arial" w:cs="Arial"/>
          <w:color w:val="000000"/>
          <w:sz w:val="17"/>
          <w:szCs w:val="17"/>
        </w:rPr>
        <w:br/>
      </w:r>
    </w:p>
    <w:p w:rsidR="00973346" w:rsidRDefault="00973346" w:rsidP="00973346">
      <w:pPr>
        <w:jc w:val="center"/>
        <w:rPr>
          <w:b/>
        </w:rPr>
      </w:pPr>
      <w:r>
        <w:t>Совет депутатов</w:t>
      </w:r>
      <w:r w:rsidR="008D66FB">
        <w:t xml:space="preserve"> сельского поселения </w:t>
      </w:r>
      <w:proofErr w:type="spellStart"/>
      <w:r w:rsidR="008D66FB">
        <w:t>Хулимсунт</w:t>
      </w:r>
      <w:proofErr w:type="spellEnd"/>
      <w:r>
        <w:t xml:space="preserve"> </w:t>
      </w:r>
      <w:r>
        <w:rPr>
          <w:b/>
        </w:rPr>
        <w:t>РЕШИЛ:</w:t>
      </w:r>
    </w:p>
    <w:p w:rsidR="00FD1359" w:rsidRPr="00241105" w:rsidRDefault="00FD1359" w:rsidP="00973346">
      <w:pPr>
        <w:jc w:val="center"/>
        <w:rPr>
          <w:b/>
          <w:sz w:val="20"/>
          <w:szCs w:val="20"/>
        </w:rPr>
      </w:pPr>
    </w:p>
    <w:p w:rsidR="00FD1359" w:rsidRPr="007F00C6" w:rsidRDefault="00EC6751" w:rsidP="008D66FB">
      <w:pPr>
        <w:pStyle w:val="a6"/>
        <w:numPr>
          <w:ilvl w:val="0"/>
          <w:numId w:val="2"/>
        </w:numPr>
        <w:tabs>
          <w:tab w:val="left" w:pos="1134"/>
        </w:tabs>
        <w:ind w:left="142" w:firstLine="709"/>
        <w:jc w:val="both"/>
      </w:pPr>
      <w:r>
        <w:t>В</w:t>
      </w:r>
      <w:r w:rsidR="00D82D5D">
        <w:t xml:space="preserve"> п</w:t>
      </w:r>
      <w:r w:rsidR="0049345D" w:rsidRPr="00AC73A0">
        <w:t>риложение 1</w:t>
      </w:r>
      <w:r w:rsidR="00D82D5D">
        <w:t xml:space="preserve"> </w:t>
      </w:r>
      <w:r w:rsidR="00804A21">
        <w:t>«</w:t>
      </w:r>
      <w:r w:rsidR="00804A21" w:rsidRPr="007F00C6">
        <w:t>Размеры должностных окладов</w:t>
      </w:r>
      <w:r w:rsidR="007F00C6" w:rsidRPr="007F00C6">
        <w:t xml:space="preserve"> </w:t>
      </w:r>
      <w:r w:rsidR="00804A21" w:rsidRPr="007F00C6">
        <w:t>муниципальных служащих администрации сельского поселения Хулимсунт»</w:t>
      </w:r>
      <w:r w:rsidR="00976DE5" w:rsidRPr="007F00C6">
        <w:t xml:space="preserve"> </w:t>
      </w:r>
      <w:r w:rsidR="0049345D" w:rsidRPr="007F00C6">
        <w:t>к решению Совета депутатов</w:t>
      </w:r>
      <w:r w:rsidR="00D82D5D" w:rsidRPr="007F00C6">
        <w:t xml:space="preserve"> </w:t>
      </w:r>
      <w:r w:rsidR="0085155A" w:rsidRPr="007F00C6">
        <w:t xml:space="preserve">сельского </w:t>
      </w:r>
      <w:r w:rsidR="0049345D" w:rsidRPr="007F00C6">
        <w:t>поселения Хулимсунт</w:t>
      </w:r>
      <w:r w:rsidR="0085155A" w:rsidRPr="007F00C6">
        <w:t xml:space="preserve"> </w:t>
      </w:r>
      <w:r w:rsidR="0049345D" w:rsidRPr="007F00C6">
        <w:t>от 24.02.2015 г. № 60</w:t>
      </w:r>
      <w:r w:rsidR="0085155A" w:rsidRPr="007F00C6">
        <w:t xml:space="preserve"> </w:t>
      </w:r>
      <w:r w:rsidRPr="007F00C6">
        <w:t>внести изменения:</w:t>
      </w:r>
    </w:p>
    <w:p w:rsidR="001B5E23" w:rsidRDefault="00D80097" w:rsidP="008D66FB">
      <w:pPr>
        <w:pStyle w:val="a6"/>
        <w:numPr>
          <w:ilvl w:val="1"/>
          <w:numId w:val="2"/>
        </w:numPr>
        <w:ind w:left="0" w:firstLine="851"/>
        <w:jc w:val="both"/>
      </w:pPr>
      <w:r>
        <w:t xml:space="preserve"> </w:t>
      </w:r>
      <w:r w:rsidR="001B5E23">
        <w:t>Строку 2 таблицы изложить в следующей редакции</w:t>
      </w:r>
      <w:r w:rsidR="0057388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96"/>
        <w:gridCol w:w="2428"/>
        <w:gridCol w:w="2399"/>
      </w:tblGrid>
      <w:tr w:rsidR="008A7533" w:rsidTr="003F4F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Default="008A7533" w:rsidP="003F4F15">
            <w:pPr>
              <w:jc w:val="center"/>
            </w:pPr>
            <w: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AC73A0" w:rsidRDefault="008A7533" w:rsidP="003F4F15">
            <w:pPr>
              <w:jc w:val="center"/>
            </w:pPr>
            <w:r>
              <w:t xml:space="preserve">Начальник муниципальной службы     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AC73A0" w:rsidRDefault="008A7533" w:rsidP="003F4F15">
            <w:pPr>
              <w:jc w:val="center"/>
            </w:pPr>
            <w:r w:rsidRPr="00AC73A0">
              <w:t>Руководител</w:t>
            </w:r>
            <w:r>
              <w:t>ь, главная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Default="008A7533" w:rsidP="003F4F15">
            <w:pPr>
              <w:jc w:val="center"/>
            </w:pPr>
            <w:r>
              <w:t>2457 руб.</w:t>
            </w:r>
          </w:p>
        </w:tc>
      </w:tr>
    </w:tbl>
    <w:p w:rsidR="0057388B" w:rsidRDefault="0057388B" w:rsidP="0057388B">
      <w:pPr>
        <w:jc w:val="both"/>
      </w:pPr>
    </w:p>
    <w:p w:rsidR="00C23AD7" w:rsidRPr="007F00C6" w:rsidRDefault="000B2BF7" w:rsidP="008D66FB">
      <w:pPr>
        <w:pStyle w:val="a6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>В приложение 2 «</w:t>
      </w:r>
      <w:r w:rsidRPr="009F1DB3">
        <w:t xml:space="preserve">Положения о </w:t>
      </w:r>
      <w:proofErr w:type="gramStart"/>
      <w:r w:rsidRPr="009F1DB3">
        <w:t>размерах  ежемесячных</w:t>
      </w:r>
      <w:proofErr w:type="gramEnd"/>
      <w:r w:rsidRPr="009F1DB3">
        <w:t xml:space="preserve"> и иных дополнительных выплат и порядке их осуществления муниципальным служащим администрации</w:t>
      </w:r>
      <w:r w:rsidR="009F1DB3" w:rsidRPr="009F1DB3">
        <w:t xml:space="preserve"> </w:t>
      </w:r>
      <w:r w:rsidRPr="009F1DB3">
        <w:t>сельского поселения Хулимсунт</w:t>
      </w:r>
      <w:r w:rsidR="00C23AD7">
        <w:t xml:space="preserve"> </w:t>
      </w:r>
      <w:r w:rsidR="00C23AD7" w:rsidRPr="007F00C6">
        <w:t>к решению Совета депутатов сельского поселения Хулимсунт от 24.02.2015 г. № 60 внести</w:t>
      </w:r>
      <w:r w:rsidR="008D66FB">
        <w:t xml:space="preserve"> следующие</w:t>
      </w:r>
      <w:r w:rsidR="00C23AD7" w:rsidRPr="007F00C6">
        <w:t xml:space="preserve"> изменения:</w:t>
      </w:r>
    </w:p>
    <w:p w:rsidR="008A7533" w:rsidRDefault="008A7533" w:rsidP="008A7533">
      <w:pPr>
        <w:ind w:firstLine="426"/>
        <w:jc w:val="both"/>
      </w:pPr>
      <w:r>
        <w:t>2.1.</w:t>
      </w:r>
      <w:r w:rsidR="00D80097">
        <w:t xml:space="preserve">  </w:t>
      </w:r>
      <w:r>
        <w:t xml:space="preserve"> Пункт</w:t>
      </w:r>
      <w:r w:rsidR="00DF7A60" w:rsidRPr="00AB5FF6">
        <w:t xml:space="preserve"> 5.3 раздела 5 изложить в следующей редакции:</w:t>
      </w:r>
    </w:p>
    <w:p w:rsidR="008A7533" w:rsidRPr="00AC73A0" w:rsidRDefault="008A7533" w:rsidP="008A7533">
      <w:pPr>
        <w:ind w:left="-180" w:firstLine="709"/>
        <w:jc w:val="both"/>
      </w:pPr>
      <w:r>
        <w:t>«</w:t>
      </w:r>
      <w:r w:rsidRPr="00AC73A0">
        <w:t xml:space="preserve">5.3. Указанная надбавка выплачивается с учетом профессиональной подготовки, опыта работы по специальности и замещаемой должности </w:t>
      </w:r>
      <w:proofErr w:type="gramStart"/>
      <w:r w:rsidRPr="00AC73A0">
        <w:t>в пределах</w:t>
      </w:r>
      <w:proofErr w:type="gramEnd"/>
      <w:r w:rsidRPr="00AC73A0">
        <w:t xml:space="preserve"> выделенных на эти средства фонда оплаты труда </w:t>
      </w:r>
      <w:r w:rsidRPr="00D36F96">
        <w:rPr>
          <w:u w:val="single"/>
        </w:rPr>
        <w:t>(в расчете на год)</w:t>
      </w:r>
      <w:r w:rsidRPr="00AC73A0">
        <w:t>:</w:t>
      </w:r>
    </w:p>
    <w:p w:rsidR="008A7533" w:rsidRPr="00AC73A0" w:rsidRDefault="008A7533" w:rsidP="008A7533">
      <w:pPr>
        <w:autoSpaceDE w:val="0"/>
        <w:autoSpaceDN w:val="0"/>
        <w:adjustRightInd w:val="0"/>
        <w:ind w:firstLine="540"/>
        <w:jc w:val="both"/>
      </w:pPr>
      <w:r w:rsidRPr="00AC73A0">
        <w:t>- по высшим должностям муниципальной службы, учреждаемым для выполнения функции "руководитель", - 12 должностных окладов;</w:t>
      </w:r>
    </w:p>
    <w:p w:rsidR="008A7533" w:rsidRDefault="008A7533" w:rsidP="008A7533">
      <w:pPr>
        <w:autoSpaceDE w:val="0"/>
        <w:autoSpaceDN w:val="0"/>
        <w:adjustRightInd w:val="0"/>
        <w:ind w:firstLine="540"/>
        <w:jc w:val="both"/>
      </w:pPr>
      <w:r w:rsidRPr="00AC73A0">
        <w:t xml:space="preserve">- </w:t>
      </w:r>
      <w:r w:rsidRPr="00AB5FF6">
        <w:t>по главным должностям муниципальной службы, учреждаемым для выполнения функции "руководитель" - 11 должностных окладов;</w:t>
      </w:r>
    </w:p>
    <w:p w:rsidR="008A7533" w:rsidRPr="00AB5FF6" w:rsidRDefault="008A7533" w:rsidP="008A7533">
      <w:pPr>
        <w:autoSpaceDE w:val="0"/>
        <w:autoSpaceDN w:val="0"/>
        <w:adjustRightInd w:val="0"/>
        <w:ind w:firstLine="540"/>
        <w:jc w:val="both"/>
      </w:pPr>
      <w:r w:rsidRPr="00AC73A0">
        <w:t>- по старшим должностям муниципальной службы, учреждаемым для выполнения функции "специалист", "обеспечивающий специалист", - 9 должностных окладов;</w:t>
      </w:r>
      <w:r>
        <w:t>».</w:t>
      </w:r>
    </w:p>
    <w:p w:rsidR="00670E64" w:rsidRDefault="008D66FB" w:rsidP="008A7533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>
        <w:t>2.2</w:t>
      </w:r>
      <w:r w:rsidR="008A7533">
        <w:t>.</w:t>
      </w:r>
      <w:r w:rsidR="00670E64" w:rsidRPr="00AB5FF6">
        <w:t xml:space="preserve"> </w:t>
      </w:r>
      <w:r w:rsidR="008A7533">
        <w:t>Пункт</w:t>
      </w:r>
      <w:r w:rsidR="002B2F94" w:rsidRPr="00AB5FF6">
        <w:t xml:space="preserve"> 6.1 раздела 6 изложить в следующей редакции»:</w:t>
      </w:r>
    </w:p>
    <w:p w:rsidR="008A7533" w:rsidRDefault="008A7533" w:rsidP="008A7533">
      <w:pPr>
        <w:autoSpaceDE w:val="0"/>
        <w:autoSpaceDN w:val="0"/>
        <w:adjustRightInd w:val="0"/>
        <w:jc w:val="both"/>
      </w:pPr>
    </w:p>
    <w:p w:rsidR="008A7533" w:rsidRPr="00AC73A0" w:rsidRDefault="008A7533" w:rsidP="008A7533">
      <w:pPr>
        <w:ind w:firstLine="709"/>
        <w:jc w:val="both"/>
      </w:pPr>
      <w:r>
        <w:lastRenderedPageBreak/>
        <w:t>«6</w:t>
      </w:r>
      <w:r w:rsidRPr="00AC73A0">
        <w:t xml:space="preserve">.1. За качественное и своевременное выполнение служебных обязанностей, инициативность, дисциплинированность, а также в целях материального стимулирования деятельности лицам, замещающим должности муниципальной службы, устанавливается денежное поощрение </w:t>
      </w:r>
      <w:r w:rsidRPr="00520866">
        <w:rPr>
          <w:u w:val="single"/>
        </w:rPr>
        <w:t>(в расчете на год)</w:t>
      </w:r>
      <w:r w:rsidRPr="00AC73A0">
        <w:t>:</w:t>
      </w:r>
    </w:p>
    <w:p w:rsidR="008A7533" w:rsidRPr="00AC73A0" w:rsidRDefault="008A7533" w:rsidP="008A7533">
      <w:pPr>
        <w:ind w:firstLine="709"/>
        <w:jc w:val="both"/>
      </w:pPr>
      <w:r w:rsidRPr="00AC73A0">
        <w:t>- по высшим должностям муниципальной службы, учреждаемы</w:t>
      </w:r>
      <w:r>
        <w:t>м</w:t>
      </w:r>
      <w:r w:rsidRPr="00AC73A0">
        <w:t xml:space="preserve"> для выполнения функции «руководитель» - 36 должностных окладов;</w:t>
      </w:r>
    </w:p>
    <w:p w:rsidR="008A7533" w:rsidRDefault="008A7533" w:rsidP="008A7533">
      <w:pPr>
        <w:ind w:firstLine="709"/>
        <w:jc w:val="both"/>
      </w:pPr>
      <w:r w:rsidRPr="00AC73A0">
        <w:t xml:space="preserve">- </w:t>
      </w:r>
      <w:r w:rsidRPr="00AB5FF6">
        <w:t>по главным должностям муниципальной службы, учреждаемым для выполнения функции «руководитель», в размере 34 должностных окладов;</w:t>
      </w:r>
      <w:r>
        <w:t xml:space="preserve"> </w:t>
      </w:r>
    </w:p>
    <w:p w:rsidR="008A7533" w:rsidRPr="00AB5FF6" w:rsidRDefault="008A7533" w:rsidP="008A7533">
      <w:pPr>
        <w:ind w:firstLine="709"/>
        <w:jc w:val="both"/>
      </w:pPr>
      <w:r w:rsidRPr="00AC73A0">
        <w:t xml:space="preserve">- по старшим должностям муниципальной службы, учреждаемым для выполнения функций «специалист», «обеспечивающий специалист» в </w:t>
      </w:r>
      <w:r>
        <w:t>размере 29 должностных окладов;».</w:t>
      </w:r>
    </w:p>
    <w:p w:rsidR="008A7533" w:rsidRDefault="008D66FB" w:rsidP="008D66FB">
      <w:pPr>
        <w:ind w:firstLine="567"/>
        <w:jc w:val="both"/>
      </w:pPr>
      <w:r>
        <w:t>2.3</w:t>
      </w:r>
      <w:r w:rsidR="008A7533">
        <w:t>. Пункт</w:t>
      </w:r>
      <w:r w:rsidR="00981DB9" w:rsidRPr="00AB5FF6">
        <w:t xml:space="preserve"> 7.1 раздела 7 изложить в следующей редакции:</w:t>
      </w:r>
    </w:p>
    <w:p w:rsidR="008A7533" w:rsidRPr="004D0FE9" w:rsidRDefault="008D66FB" w:rsidP="008A7533">
      <w:pPr>
        <w:ind w:right="-5" w:firstLine="567"/>
        <w:jc w:val="both"/>
      </w:pPr>
      <w:r>
        <w:t>«</w:t>
      </w:r>
      <w:r w:rsidR="008A7533" w:rsidRPr="004D0FE9">
        <w:t>7.1. Лицам, замещающим должности муниципальной службы, выплачиваются премии за выполнение особо важных и сложных заданий, а также устанавливается ежемесячная (персональная) выплата за сложность, напряженность и высокие достижения в работе. Размер премии, выплачиваемой конкретному работнику, определяется по результатам его деятельности на основании распоряжения работодателя. Основными показателями премирования является успешное и добросовестное выполнение муниципальным служащим должностных обязанностей, недопущение нарушения трудовой дисциплины. Размер премии за выполнение особо важных и сложных заданий, а также ежемесячная (персональная) выплата за сложность, напряженность и высокие достижения в работе из расчета на год не должен превышать следующие размеры:</w:t>
      </w:r>
    </w:p>
    <w:p w:rsidR="008A7533" w:rsidRPr="004D0FE9" w:rsidRDefault="008A7533" w:rsidP="008A7533">
      <w:pPr>
        <w:ind w:right="-5" w:firstLine="567"/>
        <w:jc w:val="both"/>
      </w:pPr>
      <w:r w:rsidRPr="004D0FE9">
        <w:t>- по высшим должностям муниципальной службы, учреждаемым для выполнения функции «руководитель», - 22 должностных оклада;</w:t>
      </w:r>
    </w:p>
    <w:p w:rsidR="008A7533" w:rsidRDefault="008A7533" w:rsidP="008A7533">
      <w:pPr>
        <w:ind w:right="-5" w:firstLine="567"/>
        <w:jc w:val="both"/>
      </w:pPr>
      <w:r w:rsidRPr="004D0FE9">
        <w:t xml:space="preserve">- </w:t>
      </w:r>
      <w:r w:rsidRPr="00AB5FF6">
        <w:t>по главным должностям муниципальной службы, учреждаемым для выполнения функции «руководитель» - 20 должностного оклада;</w:t>
      </w:r>
      <w:r>
        <w:t xml:space="preserve"> </w:t>
      </w:r>
    </w:p>
    <w:p w:rsidR="008A7533" w:rsidRPr="00AB5FF6" w:rsidRDefault="008A7533" w:rsidP="008A7533">
      <w:pPr>
        <w:ind w:right="-5" w:firstLine="567"/>
        <w:jc w:val="both"/>
      </w:pPr>
      <w:r w:rsidRPr="004D0FE9">
        <w:t xml:space="preserve">- по старшим должностям муниципальной службы, учреждаемым для выполнения </w:t>
      </w:r>
      <w:proofErr w:type="gramStart"/>
      <w:r w:rsidRPr="004D0FE9">
        <w:t>функции  «</w:t>
      </w:r>
      <w:proofErr w:type="gramEnd"/>
      <w:r w:rsidRPr="004D0FE9">
        <w:t>специалист», «обеспечивающий специалис</w:t>
      </w:r>
      <w:r>
        <w:t>т», - 17,5 должностного оклада;</w:t>
      </w:r>
      <w:r w:rsidR="008D66FB">
        <w:t>».</w:t>
      </w:r>
    </w:p>
    <w:p w:rsidR="00F3570E" w:rsidRDefault="00F3570E" w:rsidP="00F3570E">
      <w:pPr>
        <w:ind w:firstLine="426"/>
        <w:jc w:val="both"/>
      </w:pPr>
      <w:r>
        <w:t xml:space="preserve">3.  </w:t>
      </w:r>
      <w:r w:rsidR="008E1793" w:rsidRPr="00F3570E">
        <w:t>Обнародовать настоящее решение путем размещения в общественно доступных местах и на официальном веб – сайте сельского поселения Хулимсунт.</w:t>
      </w:r>
    </w:p>
    <w:p w:rsidR="00241105" w:rsidRPr="00F3570E" w:rsidRDefault="00F3570E" w:rsidP="00241105">
      <w:pPr>
        <w:ind w:firstLine="426"/>
      </w:pPr>
      <w:r w:rsidRPr="00F3570E">
        <w:t xml:space="preserve">4. </w:t>
      </w:r>
      <w:r w:rsidR="008E1793" w:rsidRPr="00F3570E">
        <w:t>Настоящее решение вступает в силу 01.03.201</w:t>
      </w:r>
      <w:r w:rsidR="00241105">
        <w:t>9</w:t>
      </w:r>
      <w:r w:rsidR="008E1793" w:rsidRPr="00F3570E">
        <w:t xml:space="preserve"> года.</w:t>
      </w:r>
    </w:p>
    <w:p w:rsidR="00AB5FF6" w:rsidRDefault="00AB5FF6" w:rsidP="00241105">
      <w:pPr>
        <w:ind w:right="-5"/>
        <w:jc w:val="both"/>
      </w:pPr>
    </w:p>
    <w:p w:rsidR="00241105" w:rsidRDefault="00241105" w:rsidP="00241105">
      <w:pPr>
        <w:ind w:right="-5"/>
        <w:jc w:val="both"/>
      </w:pPr>
    </w:p>
    <w:p w:rsidR="008A7533" w:rsidRDefault="008A7533" w:rsidP="00241105">
      <w:pPr>
        <w:ind w:right="-5"/>
        <w:jc w:val="both"/>
      </w:pPr>
    </w:p>
    <w:p w:rsidR="008A7533" w:rsidRDefault="008A7533" w:rsidP="00241105">
      <w:pPr>
        <w:ind w:right="-5"/>
        <w:jc w:val="both"/>
      </w:pPr>
    </w:p>
    <w:p w:rsidR="008A7533" w:rsidRDefault="008A7533" w:rsidP="00241105">
      <w:pPr>
        <w:ind w:right="-5"/>
        <w:jc w:val="both"/>
      </w:pPr>
    </w:p>
    <w:p w:rsidR="008A7533" w:rsidRDefault="008A7533" w:rsidP="00241105">
      <w:pPr>
        <w:ind w:right="-5"/>
        <w:jc w:val="both"/>
      </w:pPr>
    </w:p>
    <w:p w:rsidR="008A7533" w:rsidRDefault="008A7533" w:rsidP="00241105">
      <w:pPr>
        <w:ind w:right="-5"/>
        <w:jc w:val="both"/>
      </w:pPr>
    </w:p>
    <w:p w:rsidR="008A7533" w:rsidRDefault="008A7533" w:rsidP="00241105">
      <w:pPr>
        <w:ind w:right="-5"/>
        <w:jc w:val="both"/>
      </w:pPr>
    </w:p>
    <w:p w:rsidR="008A7533" w:rsidRDefault="00241105" w:rsidP="00241105">
      <w:pPr>
        <w:ind w:right="-5"/>
        <w:jc w:val="both"/>
      </w:pPr>
      <w:r>
        <w:t>Глава сельского</w:t>
      </w:r>
    </w:p>
    <w:p w:rsidR="00241105" w:rsidRPr="00471A4A" w:rsidRDefault="00241105" w:rsidP="00241105">
      <w:pPr>
        <w:ind w:right="-5"/>
        <w:jc w:val="both"/>
      </w:pPr>
      <w:r>
        <w:t xml:space="preserve">поселения Хулимсунт                                   </w:t>
      </w:r>
      <w:r w:rsidR="008A7533">
        <w:t xml:space="preserve">                       </w:t>
      </w:r>
      <w:r>
        <w:t xml:space="preserve">                 Я.В.Ануфриев</w:t>
      </w: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B4"/>
    <w:multiLevelType w:val="multilevel"/>
    <w:tmpl w:val="C2604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84136B"/>
    <w:multiLevelType w:val="multilevel"/>
    <w:tmpl w:val="C2604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F621D7"/>
    <w:multiLevelType w:val="multilevel"/>
    <w:tmpl w:val="C2604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C4AB7"/>
    <w:multiLevelType w:val="multilevel"/>
    <w:tmpl w:val="2B9A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9A7723"/>
    <w:multiLevelType w:val="multilevel"/>
    <w:tmpl w:val="C2604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0E6E5D"/>
    <w:multiLevelType w:val="multilevel"/>
    <w:tmpl w:val="C2604EEA"/>
    <w:lvl w:ilvl="0">
      <w:start w:val="1"/>
      <w:numFmt w:val="decimal"/>
      <w:lvlText w:val="%1."/>
      <w:lvlJc w:val="left"/>
      <w:pPr>
        <w:ind w:left="12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6" w:hanging="1800"/>
      </w:pPr>
      <w:rPr>
        <w:rFonts w:hint="default"/>
      </w:rPr>
    </w:lvl>
  </w:abstractNum>
  <w:abstractNum w:abstractNumId="6" w15:restartNumberingAfterBreak="0">
    <w:nsid w:val="18FE0117"/>
    <w:multiLevelType w:val="multilevel"/>
    <w:tmpl w:val="10C4A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151E32"/>
    <w:multiLevelType w:val="multilevel"/>
    <w:tmpl w:val="27509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8F433C"/>
    <w:multiLevelType w:val="multilevel"/>
    <w:tmpl w:val="12BAF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24743D"/>
    <w:multiLevelType w:val="multilevel"/>
    <w:tmpl w:val="52B09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7578BC"/>
    <w:multiLevelType w:val="hybridMultilevel"/>
    <w:tmpl w:val="1150A126"/>
    <w:lvl w:ilvl="0" w:tplc="D42C2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D3892"/>
    <w:multiLevelType w:val="multilevel"/>
    <w:tmpl w:val="C2604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D367C2A"/>
    <w:multiLevelType w:val="hybridMultilevel"/>
    <w:tmpl w:val="6610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1171"/>
    <w:multiLevelType w:val="multilevel"/>
    <w:tmpl w:val="C2604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13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346"/>
    <w:rsid w:val="000773DF"/>
    <w:rsid w:val="000B2BF7"/>
    <w:rsid w:val="001B5E23"/>
    <w:rsid w:val="00241105"/>
    <w:rsid w:val="00280F04"/>
    <w:rsid w:val="002B2F94"/>
    <w:rsid w:val="00390777"/>
    <w:rsid w:val="003A3B87"/>
    <w:rsid w:val="00471A4A"/>
    <w:rsid w:val="0049345D"/>
    <w:rsid w:val="004F06DE"/>
    <w:rsid w:val="0057388B"/>
    <w:rsid w:val="005D39F2"/>
    <w:rsid w:val="0064638B"/>
    <w:rsid w:val="00670E64"/>
    <w:rsid w:val="006E0C74"/>
    <w:rsid w:val="007F00C6"/>
    <w:rsid w:val="00804A21"/>
    <w:rsid w:val="00831CA9"/>
    <w:rsid w:val="0085155A"/>
    <w:rsid w:val="008A7533"/>
    <w:rsid w:val="008D66FB"/>
    <w:rsid w:val="008E1793"/>
    <w:rsid w:val="00904D03"/>
    <w:rsid w:val="00973346"/>
    <w:rsid w:val="00976DE5"/>
    <w:rsid w:val="00981DB9"/>
    <w:rsid w:val="009F1039"/>
    <w:rsid w:val="009F1DB3"/>
    <w:rsid w:val="00A14974"/>
    <w:rsid w:val="00AB5FF6"/>
    <w:rsid w:val="00AC5022"/>
    <w:rsid w:val="00AF596F"/>
    <w:rsid w:val="00B019EE"/>
    <w:rsid w:val="00B23529"/>
    <w:rsid w:val="00C23AD7"/>
    <w:rsid w:val="00C375F8"/>
    <w:rsid w:val="00CC6ABA"/>
    <w:rsid w:val="00D80097"/>
    <w:rsid w:val="00D82D5D"/>
    <w:rsid w:val="00DF7A60"/>
    <w:rsid w:val="00E17B9B"/>
    <w:rsid w:val="00E327D3"/>
    <w:rsid w:val="00E52E07"/>
    <w:rsid w:val="00E9064C"/>
    <w:rsid w:val="00EC6751"/>
    <w:rsid w:val="00F27F7F"/>
    <w:rsid w:val="00F3570E"/>
    <w:rsid w:val="00FD0A1F"/>
    <w:rsid w:val="00F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CD0E"/>
  <w15:docId w15:val="{8D6E8DBD-9C29-49F2-9CE7-DFC0C040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4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973346"/>
    <w:pPr>
      <w:widowControl w:val="0"/>
      <w:ind w:firstLine="720"/>
    </w:pPr>
    <w:rPr>
      <w:sz w:val="28"/>
      <w:szCs w:val="20"/>
    </w:rPr>
  </w:style>
  <w:style w:type="table" w:styleId="a4">
    <w:name w:val="Table Grid"/>
    <w:basedOn w:val="a1"/>
    <w:uiPriority w:val="59"/>
    <w:rsid w:val="0097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ches">
    <w:name w:val="matches"/>
    <w:basedOn w:val="a0"/>
    <w:rsid w:val="004F06DE"/>
  </w:style>
  <w:style w:type="paragraph" w:customStyle="1" w:styleId="copyright-info">
    <w:name w:val="copyright-info"/>
    <w:basedOn w:val="a"/>
    <w:rsid w:val="004F06D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F06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19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66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6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Ольга</cp:lastModifiedBy>
  <cp:revision>8</cp:revision>
  <cp:lastPrinted>2019-02-22T12:18:00Z</cp:lastPrinted>
  <dcterms:created xsi:type="dcterms:W3CDTF">2019-02-07T08:06:00Z</dcterms:created>
  <dcterms:modified xsi:type="dcterms:W3CDTF">2019-02-22T12:18:00Z</dcterms:modified>
</cp:coreProperties>
</file>