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0A" w:rsidRPr="006D452C" w:rsidRDefault="000B2A0A" w:rsidP="000B2A0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0B2A0A" w:rsidRPr="006D452C" w:rsidRDefault="000B2A0A" w:rsidP="000B2A0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0B2A0A" w:rsidRPr="006D452C" w:rsidRDefault="000B2A0A" w:rsidP="000B2A0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0B2A0A" w:rsidRPr="006D452C" w:rsidRDefault="000B2A0A" w:rsidP="000B2A0A">
      <w:pPr>
        <w:jc w:val="center"/>
        <w:rPr>
          <w:b/>
          <w:sz w:val="28"/>
          <w:szCs w:val="28"/>
        </w:rPr>
      </w:pPr>
    </w:p>
    <w:p w:rsidR="000B2A0A" w:rsidRPr="006D452C" w:rsidRDefault="000B2A0A" w:rsidP="000B2A0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0B2A0A" w:rsidRPr="006D452C" w:rsidRDefault="000B2A0A" w:rsidP="000B2A0A">
      <w:pPr>
        <w:rPr>
          <w:sz w:val="28"/>
          <w:szCs w:val="28"/>
        </w:rPr>
      </w:pPr>
    </w:p>
    <w:p w:rsidR="000B2A0A" w:rsidRPr="006D452C" w:rsidRDefault="000B2A0A" w:rsidP="000B2A0A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08077F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8077F">
        <w:rPr>
          <w:sz w:val="28"/>
          <w:szCs w:val="28"/>
        </w:rPr>
        <w:t>05</w:t>
      </w:r>
      <w:r>
        <w:rPr>
          <w:sz w:val="28"/>
          <w:szCs w:val="28"/>
        </w:rPr>
        <w:t>.2014 года</w:t>
      </w:r>
      <w:r w:rsidRPr="006D45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41</w:t>
      </w:r>
    </w:p>
    <w:p w:rsidR="000B2A0A" w:rsidRDefault="000B2A0A" w:rsidP="000B2A0A">
      <w:pPr>
        <w:jc w:val="center"/>
        <w:rPr>
          <w:b/>
          <w:caps/>
          <w:sz w:val="28"/>
        </w:rPr>
      </w:pPr>
    </w:p>
    <w:p w:rsidR="000B2A0A" w:rsidRPr="00D57333" w:rsidRDefault="000B2A0A" w:rsidP="000B2A0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П</w:t>
      </w:r>
      <w:r w:rsidRPr="00D57333">
        <w:rPr>
          <w:bCs/>
          <w:sz w:val="24"/>
          <w:szCs w:val="24"/>
        </w:rPr>
        <w:t>орядке применения взыскания</w:t>
      </w:r>
    </w:p>
    <w:p w:rsidR="000B2A0A" w:rsidRPr="00D57333" w:rsidRDefault="000B2A0A" w:rsidP="000B2A0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за несоблюдение муниципальными служащими</w:t>
      </w:r>
    </w:p>
    <w:p w:rsidR="000B2A0A" w:rsidRPr="00D57333" w:rsidRDefault="000B2A0A" w:rsidP="000B2A0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Администрации сельского поселения Хулимсунт</w:t>
      </w:r>
    </w:p>
    <w:p w:rsidR="000B2A0A" w:rsidRPr="00D57333" w:rsidRDefault="000B2A0A" w:rsidP="000B2A0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ограничений и запретов, требований о предотвращении</w:t>
      </w:r>
    </w:p>
    <w:p w:rsidR="000B2A0A" w:rsidRPr="00D57333" w:rsidRDefault="000B2A0A" w:rsidP="000B2A0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или об урегулировании конфликта интересов</w:t>
      </w:r>
    </w:p>
    <w:p w:rsidR="000B2A0A" w:rsidRPr="00D57333" w:rsidRDefault="000B2A0A" w:rsidP="000B2A0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и не неисполнение обязанностей, установленных</w:t>
      </w:r>
    </w:p>
    <w:p w:rsidR="000B2A0A" w:rsidRDefault="000B2A0A" w:rsidP="000B2A0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57333">
        <w:rPr>
          <w:bCs/>
          <w:sz w:val="24"/>
          <w:szCs w:val="24"/>
        </w:rPr>
        <w:t>в целях противодействия коррупции</w:t>
      </w:r>
    </w:p>
    <w:p w:rsidR="000B2A0A" w:rsidRDefault="000B2A0A" w:rsidP="000B2A0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0B2A0A" w:rsidRDefault="000B2A0A" w:rsidP="000B2A0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8A19DE">
        <w:rPr>
          <w:sz w:val="28"/>
          <w:szCs w:val="28"/>
        </w:rPr>
        <w:t xml:space="preserve">В соответствии со </w:t>
      </w:r>
      <w:hyperlink r:id="rId5" w:history="1">
        <w:r w:rsidRPr="008A19DE">
          <w:rPr>
            <w:sz w:val="28"/>
            <w:szCs w:val="28"/>
          </w:rPr>
          <w:t>статьями 14.1</w:t>
        </w:r>
      </w:hyperlink>
      <w:r w:rsidRPr="008A19DE">
        <w:rPr>
          <w:sz w:val="28"/>
          <w:szCs w:val="28"/>
        </w:rPr>
        <w:t xml:space="preserve">, </w:t>
      </w:r>
      <w:hyperlink r:id="rId6" w:history="1">
        <w:r w:rsidRPr="008A19DE">
          <w:rPr>
            <w:sz w:val="28"/>
            <w:szCs w:val="28"/>
          </w:rPr>
          <w:t>15</w:t>
        </w:r>
      </w:hyperlink>
      <w:r w:rsidRPr="008A19DE">
        <w:rPr>
          <w:sz w:val="28"/>
          <w:szCs w:val="28"/>
        </w:rPr>
        <w:t xml:space="preserve">, </w:t>
      </w:r>
      <w:hyperlink r:id="rId7" w:history="1">
        <w:r w:rsidRPr="008A19DE">
          <w:rPr>
            <w:sz w:val="28"/>
            <w:szCs w:val="28"/>
          </w:rPr>
          <w:t>27</w:t>
        </w:r>
      </w:hyperlink>
      <w:r w:rsidRPr="008A19DE">
        <w:rPr>
          <w:sz w:val="28"/>
          <w:szCs w:val="28"/>
        </w:rPr>
        <w:t xml:space="preserve">, </w:t>
      </w:r>
      <w:hyperlink r:id="rId8" w:history="1">
        <w:r w:rsidRPr="008A19DE">
          <w:rPr>
            <w:sz w:val="28"/>
            <w:szCs w:val="28"/>
          </w:rPr>
          <w:t>27.1</w:t>
        </w:r>
      </w:hyperlink>
      <w:r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Федеральным </w:t>
      </w:r>
      <w:hyperlink r:id="rId9" w:history="1">
        <w:r w:rsidRPr="008A19DE">
          <w:rPr>
            <w:sz w:val="28"/>
            <w:szCs w:val="28"/>
          </w:rPr>
          <w:t>законом</w:t>
        </w:r>
      </w:hyperlink>
      <w:r w:rsidRPr="008A19DE">
        <w:rPr>
          <w:sz w:val="28"/>
          <w:szCs w:val="28"/>
        </w:rPr>
        <w:t xml:space="preserve"> от 25 декабря 2008 года N 273-ФЗ "О противодействии коррупции", </w:t>
      </w:r>
      <w:hyperlink r:id="rId10" w:history="1">
        <w:r w:rsidRPr="008A19DE">
          <w:rPr>
            <w:sz w:val="28"/>
            <w:szCs w:val="28"/>
          </w:rPr>
          <w:t>статьей 13.3</w:t>
        </w:r>
      </w:hyperlink>
      <w:r w:rsidRPr="008A19DE">
        <w:rPr>
          <w:sz w:val="28"/>
          <w:szCs w:val="28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</w:t>
      </w:r>
      <w:r>
        <w:rPr>
          <w:sz w:val="28"/>
          <w:szCs w:val="28"/>
        </w:rPr>
        <w:t>:</w:t>
      </w:r>
      <w:proofErr w:type="gramEnd"/>
    </w:p>
    <w:p w:rsidR="000B2A0A" w:rsidRDefault="000B2A0A" w:rsidP="000B2A0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500AB">
        <w:rPr>
          <w:sz w:val="28"/>
          <w:szCs w:val="28"/>
        </w:rPr>
        <w:t xml:space="preserve">Утвердить прилагаемый </w:t>
      </w:r>
      <w:hyperlink w:anchor="Par34" w:history="1">
        <w:r w:rsidRPr="00F500AB">
          <w:rPr>
            <w:sz w:val="28"/>
            <w:szCs w:val="28"/>
          </w:rPr>
          <w:t>Порядок</w:t>
        </w:r>
      </w:hyperlink>
      <w:r w:rsidRPr="00F500AB">
        <w:rPr>
          <w:sz w:val="28"/>
          <w:szCs w:val="28"/>
        </w:rPr>
        <w:t xml:space="preserve"> применения взысканий за несоблюдение муниципальными служащими Администрации сельского поселения Хулимсунт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B2A0A" w:rsidRPr="00F500AB" w:rsidRDefault="000B2A0A" w:rsidP="000B2A0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500AB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B2A0A" w:rsidRPr="00F500AB" w:rsidRDefault="000B2A0A" w:rsidP="000B2A0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500AB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0B2A0A" w:rsidRDefault="000B2A0A" w:rsidP="000B2A0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500AB">
        <w:rPr>
          <w:sz w:val="28"/>
          <w:szCs w:val="28"/>
        </w:rPr>
        <w:t xml:space="preserve">Контроль над выполнением постановления </w:t>
      </w:r>
      <w:r>
        <w:rPr>
          <w:sz w:val="28"/>
          <w:szCs w:val="28"/>
        </w:rPr>
        <w:t>оставляю за собой.</w:t>
      </w:r>
    </w:p>
    <w:p w:rsidR="000B2A0A" w:rsidRDefault="000B2A0A" w:rsidP="000B2A0A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2A0A" w:rsidRDefault="000B2A0A" w:rsidP="000B2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A0A" w:rsidRPr="001421BD" w:rsidRDefault="000B2A0A" w:rsidP="000B2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О.В.Баранова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A0A" w:rsidRDefault="000B2A0A" w:rsidP="000B2A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8"/>
      <w:bookmarkEnd w:id="0"/>
    </w:p>
    <w:p w:rsidR="000B2A0A" w:rsidRDefault="000B2A0A" w:rsidP="000B2A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8077F" w:rsidRDefault="0008077F" w:rsidP="000B2A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B2A0A" w:rsidRPr="00453568" w:rsidRDefault="000B2A0A" w:rsidP="000B2A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5356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B2A0A" w:rsidRDefault="000B2A0A" w:rsidP="000B2A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356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53568">
        <w:rPr>
          <w:sz w:val="28"/>
          <w:szCs w:val="28"/>
        </w:rPr>
        <w:t xml:space="preserve">администрации </w:t>
      </w:r>
    </w:p>
    <w:p w:rsidR="000B2A0A" w:rsidRPr="00453568" w:rsidRDefault="000B2A0A" w:rsidP="000B2A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Хулимсунт</w:t>
      </w:r>
    </w:p>
    <w:p w:rsidR="000B2A0A" w:rsidRPr="00453568" w:rsidRDefault="000B2A0A" w:rsidP="000B2A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3568">
        <w:rPr>
          <w:sz w:val="28"/>
          <w:szCs w:val="28"/>
        </w:rPr>
        <w:t xml:space="preserve">от </w:t>
      </w:r>
      <w:r w:rsidR="0008077F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4D079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079F">
        <w:rPr>
          <w:sz w:val="28"/>
          <w:szCs w:val="28"/>
        </w:rPr>
        <w:t>2014</w:t>
      </w:r>
      <w:r w:rsidRPr="00453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D079F">
        <w:rPr>
          <w:sz w:val="28"/>
          <w:szCs w:val="28"/>
        </w:rPr>
        <w:t>41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A0A" w:rsidRDefault="000B2A0A" w:rsidP="000B2A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4"/>
      <w:bookmarkEnd w:id="1"/>
      <w:r w:rsidRPr="0066652A">
        <w:rPr>
          <w:b/>
          <w:bCs/>
          <w:sz w:val="28"/>
          <w:szCs w:val="28"/>
        </w:rPr>
        <w:t xml:space="preserve">Порядок </w:t>
      </w:r>
    </w:p>
    <w:p w:rsidR="000B2A0A" w:rsidRDefault="000B2A0A" w:rsidP="000B2A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применения взыскания</w:t>
      </w:r>
      <w:r>
        <w:rPr>
          <w:b/>
          <w:bCs/>
          <w:sz w:val="28"/>
          <w:szCs w:val="28"/>
        </w:rPr>
        <w:t xml:space="preserve"> </w:t>
      </w:r>
      <w:r w:rsidRPr="0066652A">
        <w:rPr>
          <w:b/>
          <w:bCs/>
          <w:sz w:val="28"/>
          <w:szCs w:val="28"/>
        </w:rPr>
        <w:t xml:space="preserve">за несоблюдение </w:t>
      </w:r>
    </w:p>
    <w:p w:rsidR="000B2A0A" w:rsidRPr="0066652A" w:rsidRDefault="000B2A0A" w:rsidP="000B2A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муниципальными служащими</w:t>
      </w:r>
    </w:p>
    <w:p w:rsidR="000B2A0A" w:rsidRPr="0066652A" w:rsidRDefault="000B2A0A" w:rsidP="000B2A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Администрации сельского поселения Хулимсунт</w:t>
      </w:r>
    </w:p>
    <w:p w:rsidR="000B2A0A" w:rsidRPr="0066652A" w:rsidRDefault="000B2A0A" w:rsidP="000B2A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ограничений и запретов, требований о предотвращении</w:t>
      </w:r>
    </w:p>
    <w:p w:rsidR="000B2A0A" w:rsidRPr="0066652A" w:rsidRDefault="000B2A0A" w:rsidP="000B2A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или об урегулировании конфликта интересов</w:t>
      </w:r>
    </w:p>
    <w:p w:rsidR="000B2A0A" w:rsidRPr="0066652A" w:rsidRDefault="000B2A0A" w:rsidP="000B2A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и не неисполнение обязанностей, установленных</w:t>
      </w:r>
    </w:p>
    <w:p w:rsidR="000B2A0A" w:rsidRPr="0066652A" w:rsidRDefault="000B2A0A" w:rsidP="000B2A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52A">
        <w:rPr>
          <w:b/>
          <w:bCs/>
          <w:sz w:val="28"/>
          <w:szCs w:val="28"/>
        </w:rPr>
        <w:t>в целях противодействия коррупции</w:t>
      </w:r>
      <w:r>
        <w:rPr>
          <w:b/>
          <w:bCs/>
          <w:sz w:val="28"/>
          <w:szCs w:val="28"/>
        </w:rPr>
        <w:t xml:space="preserve"> (далее - Порядок)</w:t>
      </w:r>
    </w:p>
    <w:p w:rsidR="000B2A0A" w:rsidRPr="0066652A" w:rsidRDefault="000B2A0A" w:rsidP="000B2A0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1. </w:t>
      </w:r>
      <w:proofErr w:type="gramStart"/>
      <w:r w:rsidRPr="008A19DE">
        <w:rPr>
          <w:sz w:val="28"/>
          <w:szCs w:val="28"/>
        </w:rPr>
        <w:t xml:space="preserve">Настоящий Порядок определяет процедуру и сроки применения в отношении муниципальных служащих </w:t>
      </w:r>
      <w:r>
        <w:rPr>
          <w:sz w:val="28"/>
          <w:szCs w:val="28"/>
        </w:rPr>
        <w:t xml:space="preserve">Администрации сельского поселения Хулимсунт </w:t>
      </w:r>
      <w:r w:rsidRPr="008A19DE">
        <w:rPr>
          <w:sz w:val="28"/>
          <w:szCs w:val="28"/>
        </w:rPr>
        <w:t xml:space="preserve">(далее - муниципальные служащие) </w:t>
      </w:r>
      <w:r>
        <w:rPr>
          <w:sz w:val="28"/>
          <w:szCs w:val="28"/>
        </w:rPr>
        <w:t xml:space="preserve"> </w:t>
      </w:r>
      <w:r w:rsidRPr="008A19DE">
        <w:rPr>
          <w:sz w:val="28"/>
          <w:szCs w:val="28"/>
        </w:rPr>
        <w:t xml:space="preserve">взысканий, предусмотренных </w:t>
      </w:r>
      <w:hyperlink r:id="rId11" w:history="1">
        <w:r w:rsidRPr="00BA4FA1">
          <w:rPr>
            <w:sz w:val="28"/>
            <w:szCs w:val="28"/>
          </w:rPr>
          <w:t>статьями 14.1</w:t>
        </w:r>
      </w:hyperlink>
      <w:r w:rsidRPr="00BA4FA1">
        <w:rPr>
          <w:sz w:val="28"/>
          <w:szCs w:val="28"/>
        </w:rPr>
        <w:t xml:space="preserve">, </w:t>
      </w:r>
      <w:hyperlink r:id="rId12" w:history="1">
        <w:r w:rsidRPr="00BA4FA1">
          <w:rPr>
            <w:sz w:val="28"/>
            <w:szCs w:val="28"/>
          </w:rPr>
          <w:t>15</w:t>
        </w:r>
      </w:hyperlink>
      <w:r w:rsidRPr="00BA4FA1">
        <w:rPr>
          <w:sz w:val="28"/>
          <w:szCs w:val="28"/>
        </w:rPr>
        <w:t xml:space="preserve"> и </w:t>
      </w:r>
      <w:hyperlink r:id="rId13" w:history="1">
        <w:r w:rsidRPr="00BA4FA1">
          <w:rPr>
            <w:sz w:val="28"/>
            <w:szCs w:val="28"/>
          </w:rPr>
          <w:t>27</w:t>
        </w:r>
      </w:hyperlink>
      <w:r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proofErr w:type="gramEnd"/>
      <w:r w:rsidRPr="008A19DE">
        <w:rPr>
          <w:sz w:val="28"/>
          <w:szCs w:val="28"/>
        </w:rPr>
        <w:t xml:space="preserve"> коррупции (далее - взыскания за коррупционные правонарушения).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2. Взыскания за коррупционные правонарушения налагаются представителем нанимателя (работодателем).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5"/>
      <w:bookmarkEnd w:id="2"/>
      <w:r w:rsidRPr="008A19DE">
        <w:rPr>
          <w:sz w:val="28"/>
          <w:szCs w:val="28"/>
        </w:rPr>
        <w:t xml:space="preserve">3. </w:t>
      </w:r>
      <w:proofErr w:type="gramStart"/>
      <w:r w:rsidRPr="008A19DE">
        <w:rPr>
          <w:sz w:val="28"/>
          <w:szCs w:val="28"/>
        </w:rPr>
        <w:t xml:space="preserve">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14" w:history="1">
        <w:r w:rsidRPr="005B1BDF">
          <w:rPr>
            <w:sz w:val="28"/>
            <w:szCs w:val="28"/>
          </w:rPr>
          <w:t>N 25-ФЗ</w:t>
        </w:r>
      </w:hyperlink>
      <w:r w:rsidRPr="008A19DE">
        <w:rPr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15" w:history="1">
        <w:r w:rsidRPr="005B1BDF">
          <w:rPr>
            <w:sz w:val="28"/>
            <w:szCs w:val="28"/>
          </w:rPr>
          <w:t>N 273-ФЗ</w:t>
        </w:r>
      </w:hyperlink>
      <w:r w:rsidRPr="008A19DE">
        <w:rPr>
          <w:sz w:val="28"/>
          <w:szCs w:val="28"/>
        </w:rPr>
        <w:t xml:space="preserve"> "О противодействии коррупции" (далее - требования к служебному поведению), проведенной в соответствии с порядком</w:t>
      </w:r>
      <w:proofErr w:type="gramEnd"/>
      <w:r w:rsidRPr="008A19DE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сельского поселения Хулимсунт</w:t>
      </w:r>
      <w:r w:rsidRPr="008A19DE">
        <w:rPr>
          <w:sz w:val="28"/>
          <w:szCs w:val="28"/>
        </w:rPr>
        <w:t xml:space="preserve"> (далее - проверка), на основании: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   </w:t>
      </w:r>
      <w:r w:rsidRPr="008A19DE">
        <w:rPr>
          <w:sz w:val="28"/>
          <w:szCs w:val="28"/>
        </w:rPr>
        <w:t>доклада о результатах проверки;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б) рекомендации комиссии </w:t>
      </w:r>
      <w:r>
        <w:rPr>
          <w:sz w:val="28"/>
          <w:szCs w:val="28"/>
        </w:rPr>
        <w:t>Администрации сельского поселения Хулимсунт</w:t>
      </w:r>
      <w:r w:rsidRPr="008A19D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поселения</w:t>
      </w:r>
      <w:r w:rsidRPr="008A19DE">
        <w:rPr>
          <w:sz w:val="28"/>
          <w:szCs w:val="28"/>
        </w:rPr>
        <w:t>) по соблюдению требований к служебному поведению муниципальных служащих и урегулированию конфликта интересов;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в) объяснений муниципального служащего;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г) иных материалов.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4. В период проверки</w:t>
      </w:r>
      <w:r>
        <w:rPr>
          <w:sz w:val="28"/>
          <w:szCs w:val="28"/>
        </w:rPr>
        <w:t xml:space="preserve"> главный специалист по кадрам поселения </w:t>
      </w:r>
      <w:r w:rsidRPr="008A19D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A19D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специалист по кадрам</w:t>
      </w:r>
      <w:r w:rsidRPr="008A19DE">
        <w:rPr>
          <w:sz w:val="28"/>
          <w:szCs w:val="28"/>
        </w:rPr>
        <w:t>)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5. Если письменные объяснения не представлены по истечении 2 рабочих дней со дня их запроса у муниципального служащего, </w:t>
      </w:r>
      <w:r>
        <w:rPr>
          <w:sz w:val="28"/>
          <w:szCs w:val="28"/>
        </w:rPr>
        <w:t>специалистом по кадрам</w:t>
      </w:r>
      <w:r w:rsidRPr="008A19DE">
        <w:rPr>
          <w:sz w:val="28"/>
          <w:szCs w:val="28"/>
        </w:rPr>
        <w:t xml:space="preserve"> составляется в письменной форме акт о непредставлении объяснений.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6. Акт должен содержать: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а) дату и номер;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б) время и место его составления;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в) фамилию, имя, отчество муниципального служащего, в отношении которого осуществляется проверка;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A19DE">
        <w:rPr>
          <w:sz w:val="28"/>
          <w:szCs w:val="28"/>
        </w:rPr>
        <w:t>д</w:t>
      </w:r>
      <w:proofErr w:type="spellEnd"/>
      <w:r w:rsidRPr="008A19DE">
        <w:rPr>
          <w:sz w:val="28"/>
          <w:szCs w:val="28"/>
        </w:rPr>
        <w:t>) сведения о непредставлении письменных объяснений;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7. </w:t>
      </w:r>
      <w:r>
        <w:rPr>
          <w:sz w:val="28"/>
          <w:szCs w:val="28"/>
        </w:rPr>
        <w:t>Глава сельского поселения Хулимсунт</w:t>
      </w:r>
      <w:r w:rsidRPr="008A19DE">
        <w:rPr>
          <w:sz w:val="28"/>
          <w:szCs w:val="28"/>
        </w:rPr>
        <w:t xml:space="preserve"> на основании доклада о результатах проверки, представленного </w:t>
      </w:r>
      <w:r>
        <w:rPr>
          <w:sz w:val="28"/>
          <w:szCs w:val="28"/>
        </w:rPr>
        <w:t>специалистом кадровой службы</w:t>
      </w:r>
      <w:r w:rsidRPr="008A19DE">
        <w:rPr>
          <w:sz w:val="28"/>
          <w:szCs w:val="28"/>
        </w:rPr>
        <w:t xml:space="preserve"> и иных сведений, указанных в </w:t>
      </w:r>
      <w:hyperlink w:anchor="Par45" w:history="1">
        <w:r w:rsidRPr="0073667F">
          <w:rPr>
            <w:sz w:val="28"/>
            <w:szCs w:val="28"/>
          </w:rPr>
          <w:t>пункте 3</w:t>
        </w:r>
      </w:hyperlink>
      <w:r w:rsidRPr="008A19DE">
        <w:rPr>
          <w:sz w:val="28"/>
          <w:szCs w:val="28"/>
        </w:rPr>
        <w:t xml:space="preserve"> настоящего Порядка, принимает одно из следующих решений: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0"/>
      <w:bookmarkEnd w:id="3"/>
      <w:r w:rsidRPr="008A19DE">
        <w:rPr>
          <w:sz w:val="28"/>
          <w:szCs w:val="28"/>
        </w:rPr>
        <w:t xml:space="preserve">а)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16" w:history="1">
        <w:r w:rsidRPr="00D663E3">
          <w:rPr>
            <w:sz w:val="28"/>
            <w:szCs w:val="28"/>
          </w:rPr>
          <w:t>статьями 14.1</w:t>
        </w:r>
      </w:hyperlink>
      <w:r w:rsidRPr="00D663E3">
        <w:rPr>
          <w:sz w:val="28"/>
          <w:szCs w:val="28"/>
        </w:rPr>
        <w:t xml:space="preserve">, </w:t>
      </w:r>
      <w:hyperlink r:id="rId17" w:history="1">
        <w:r w:rsidRPr="00D663E3">
          <w:rPr>
            <w:sz w:val="28"/>
            <w:szCs w:val="28"/>
          </w:rPr>
          <w:t>15</w:t>
        </w:r>
      </w:hyperlink>
      <w:r w:rsidRPr="00D663E3">
        <w:rPr>
          <w:sz w:val="28"/>
          <w:szCs w:val="28"/>
        </w:rPr>
        <w:t xml:space="preserve"> или </w:t>
      </w:r>
      <w:hyperlink r:id="rId18" w:history="1">
        <w:r w:rsidRPr="00D663E3">
          <w:rPr>
            <w:sz w:val="28"/>
            <w:szCs w:val="28"/>
          </w:rPr>
          <w:t>27</w:t>
        </w:r>
      </w:hyperlink>
      <w:r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19" w:history="1">
        <w:r w:rsidRPr="00D663E3">
          <w:rPr>
            <w:sz w:val="28"/>
            <w:szCs w:val="28"/>
          </w:rPr>
          <w:t>статьями 14.1</w:t>
        </w:r>
      </w:hyperlink>
      <w:r w:rsidRPr="00D663E3">
        <w:rPr>
          <w:sz w:val="28"/>
          <w:szCs w:val="28"/>
        </w:rPr>
        <w:t xml:space="preserve">, </w:t>
      </w:r>
      <w:hyperlink r:id="rId20" w:history="1">
        <w:r w:rsidRPr="00D663E3">
          <w:rPr>
            <w:sz w:val="28"/>
            <w:szCs w:val="28"/>
          </w:rPr>
          <w:t>15</w:t>
        </w:r>
      </w:hyperlink>
      <w:r w:rsidRPr="00D663E3">
        <w:rPr>
          <w:sz w:val="28"/>
          <w:szCs w:val="28"/>
        </w:rPr>
        <w:t xml:space="preserve"> или </w:t>
      </w:r>
      <w:hyperlink r:id="rId21" w:history="1">
        <w:r w:rsidRPr="00D663E3">
          <w:rPr>
            <w:sz w:val="28"/>
            <w:szCs w:val="28"/>
          </w:rPr>
          <w:t>27</w:t>
        </w:r>
      </w:hyperlink>
      <w:r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с указанием конкретного вида взыскания.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</w:t>
      </w:r>
      <w:r>
        <w:rPr>
          <w:sz w:val="28"/>
          <w:szCs w:val="28"/>
        </w:rPr>
        <w:t>специалист по кадрам</w:t>
      </w:r>
      <w:r w:rsidRPr="008A19DE">
        <w:rPr>
          <w:sz w:val="28"/>
          <w:szCs w:val="28"/>
        </w:rPr>
        <w:t>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9. В правовом акте указываются: основание применения взыскания - </w:t>
      </w:r>
      <w:hyperlink r:id="rId22" w:history="1">
        <w:r w:rsidRPr="00464513">
          <w:rPr>
            <w:sz w:val="28"/>
            <w:szCs w:val="28"/>
          </w:rPr>
          <w:t>часть 1</w:t>
        </w:r>
      </w:hyperlink>
      <w:r w:rsidRPr="00464513">
        <w:rPr>
          <w:sz w:val="28"/>
          <w:szCs w:val="28"/>
        </w:rPr>
        <w:t xml:space="preserve"> или </w:t>
      </w:r>
      <w:hyperlink r:id="rId23" w:history="1">
        <w:r w:rsidRPr="00464513">
          <w:rPr>
            <w:sz w:val="28"/>
            <w:szCs w:val="28"/>
          </w:rPr>
          <w:t>2 статьи 27.1</w:t>
        </w:r>
      </w:hyperlink>
      <w:r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10. Копия правового акта вручается муниципальному служащему </w:t>
      </w:r>
      <w:r>
        <w:rPr>
          <w:sz w:val="28"/>
          <w:szCs w:val="28"/>
        </w:rPr>
        <w:t>специалистом по кадрам</w:t>
      </w:r>
      <w:r w:rsidRPr="008A19DE">
        <w:rPr>
          <w:sz w:val="28"/>
          <w:szCs w:val="28"/>
        </w:rPr>
        <w:t xml:space="preserve"> под подпись.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5"/>
      <w:bookmarkEnd w:id="4"/>
      <w:r w:rsidRPr="008A19DE">
        <w:rPr>
          <w:sz w:val="28"/>
          <w:szCs w:val="28"/>
        </w:rPr>
        <w:t xml:space="preserve">11. Если муниципальный служащий отказывается ознакомиться под подпись с правовым актом, </w:t>
      </w:r>
      <w:r>
        <w:rPr>
          <w:sz w:val="28"/>
          <w:szCs w:val="28"/>
        </w:rPr>
        <w:t>специалистом по кадрам</w:t>
      </w:r>
      <w:r w:rsidRPr="008A19DE">
        <w:rPr>
          <w:sz w:val="28"/>
          <w:szCs w:val="28"/>
        </w:rPr>
        <w:t xml:space="preserve"> составляется акт, </w:t>
      </w:r>
      <w:r w:rsidRPr="008A19DE">
        <w:rPr>
          <w:sz w:val="28"/>
          <w:szCs w:val="28"/>
        </w:rPr>
        <w:lastRenderedPageBreak/>
        <w:t>который должен содержать: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а) дату и его номер;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б) время и место его составления;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г) факт отказа муниципального служащего поставить подпись об ознакомлении с правовым актом;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A19DE">
        <w:rPr>
          <w:sz w:val="28"/>
          <w:szCs w:val="28"/>
        </w:rPr>
        <w:t>д</w:t>
      </w:r>
      <w:proofErr w:type="spellEnd"/>
      <w:r w:rsidRPr="008A19DE">
        <w:rPr>
          <w:sz w:val="28"/>
          <w:szCs w:val="28"/>
        </w:rPr>
        <w:t xml:space="preserve">) подпись </w:t>
      </w:r>
      <w:r>
        <w:rPr>
          <w:sz w:val="28"/>
          <w:szCs w:val="28"/>
        </w:rPr>
        <w:t>специалиста кадровой службы</w:t>
      </w:r>
      <w:r w:rsidRPr="008A19DE">
        <w:rPr>
          <w:sz w:val="28"/>
          <w:szCs w:val="28"/>
        </w:rPr>
        <w:t>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12. В случае принятия </w:t>
      </w:r>
      <w:r>
        <w:rPr>
          <w:sz w:val="28"/>
          <w:szCs w:val="28"/>
        </w:rPr>
        <w:t xml:space="preserve">Главой </w:t>
      </w:r>
      <w:r w:rsidRPr="008A1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Хулимсунт </w:t>
      </w:r>
      <w:r w:rsidRPr="008A19DE">
        <w:rPr>
          <w:sz w:val="28"/>
          <w:szCs w:val="28"/>
        </w:rPr>
        <w:t xml:space="preserve">решения, предусмотренного </w:t>
      </w:r>
      <w:hyperlink w:anchor="Par60" w:history="1">
        <w:r w:rsidRPr="00F35650">
          <w:rPr>
            <w:sz w:val="28"/>
            <w:szCs w:val="28"/>
          </w:rPr>
          <w:t>подпунктом "а" пункта 7</w:t>
        </w:r>
      </w:hyperlink>
      <w:r w:rsidRPr="008A19DE">
        <w:rPr>
          <w:sz w:val="28"/>
          <w:szCs w:val="28"/>
        </w:rPr>
        <w:t xml:space="preserve"> настоящего Порядка, должностное лицо кадровой службы под подпись информирует муниципального служащего о таком решении.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13. Если муниципальный служащий отказывается ознакомиться под подпись с данным письмом, </w:t>
      </w:r>
      <w:r>
        <w:rPr>
          <w:sz w:val="28"/>
          <w:szCs w:val="28"/>
        </w:rPr>
        <w:t>специалист по кадрам</w:t>
      </w:r>
      <w:r w:rsidRPr="008A19DE">
        <w:rPr>
          <w:sz w:val="28"/>
          <w:szCs w:val="28"/>
        </w:rPr>
        <w:t xml:space="preserve"> составляет соответствующий акт в соответствии с </w:t>
      </w:r>
      <w:hyperlink w:anchor="Par65" w:history="1">
        <w:r w:rsidRPr="00F35650">
          <w:rPr>
            <w:sz w:val="28"/>
            <w:szCs w:val="28"/>
          </w:rPr>
          <w:t>пунктом 11</w:t>
        </w:r>
      </w:hyperlink>
      <w:r w:rsidRPr="008A19DE">
        <w:rPr>
          <w:sz w:val="28"/>
          <w:szCs w:val="28"/>
        </w:rPr>
        <w:t xml:space="preserve"> настоящего Порядка.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14. </w:t>
      </w:r>
      <w:proofErr w:type="gramStart"/>
      <w:r w:rsidRPr="008A19DE">
        <w:rPr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 xml:space="preserve">15. Взыскания, предусмотренные </w:t>
      </w:r>
      <w:hyperlink r:id="rId24" w:history="1">
        <w:r w:rsidRPr="005C5B3B">
          <w:rPr>
            <w:sz w:val="28"/>
            <w:szCs w:val="28"/>
          </w:rPr>
          <w:t>статьями 14.1</w:t>
        </w:r>
      </w:hyperlink>
      <w:r w:rsidRPr="005C5B3B">
        <w:rPr>
          <w:sz w:val="28"/>
          <w:szCs w:val="28"/>
        </w:rPr>
        <w:t xml:space="preserve">, </w:t>
      </w:r>
      <w:hyperlink r:id="rId25" w:history="1">
        <w:r w:rsidRPr="005C5B3B">
          <w:rPr>
            <w:sz w:val="28"/>
            <w:szCs w:val="28"/>
          </w:rPr>
          <w:t>15</w:t>
        </w:r>
      </w:hyperlink>
      <w:r w:rsidRPr="005C5B3B">
        <w:rPr>
          <w:sz w:val="28"/>
          <w:szCs w:val="28"/>
        </w:rPr>
        <w:t xml:space="preserve"> и </w:t>
      </w:r>
      <w:hyperlink r:id="rId26" w:history="1">
        <w:r w:rsidRPr="005C5B3B">
          <w:rPr>
            <w:sz w:val="28"/>
            <w:szCs w:val="28"/>
          </w:rPr>
          <w:t>27</w:t>
        </w:r>
      </w:hyperlink>
      <w:r w:rsidRPr="008A19DE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применяются не позднее 1 месяца со дня представления документов, являющихся основанием для проведения проверки, не считая следующих периодов: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место работы (должность);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б) времени проведения проверки;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в)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9DE">
        <w:rPr>
          <w:sz w:val="28"/>
          <w:szCs w:val="28"/>
        </w:rPr>
        <w:t>16. При этом взыскание за коррупционное правонарушение должно быть применено не позднее 6 месяцев со дня представления документов, являющихся основанием для проведения проверки.</w:t>
      </w:r>
    </w:p>
    <w:p w:rsidR="000B2A0A" w:rsidRPr="008A19DE" w:rsidRDefault="000B2A0A" w:rsidP="000B2A0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73F"/>
    <w:multiLevelType w:val="hybridMultilevel"/>
    <w:tmpl w:val="F05C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A0A"/>
    <w:rsid w:val="0008077F"/>
    <w:rsid w:val="000B2A0A"/>
    <w:rsid w:val="00175D59"/>
    <w:rsid w:val="004544CC"/>
    <w:rsid w:val="004D079F"/>
    <w:rsid w:val="005B1A80"/>
    <w:rsid w:val="006B0AF8"/>
    <w:rsid w:val="0076052C"/>
    <w:rsid w:val="00841B10"/>
    <w:rsid w:val="00940D1F"/>
    <w:rsid w:val="00EB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0A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0B2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BD50BD2BB445B8661E877C8F3206B6CF4A7855785FF99E78E237FF29046F035A78EF5C93CC" TargetMode="External"/><Relationship Id="rId13" Type="http://schemas.openxmlformats.org/officeDocument/2006/relationships/hyperlink" Target="consultantplus://offline/ref=1B8BD50BD2BB445B8661E877C8F3206B6CF4A7855785FF99E78E237FF29046F035A78EF79FD1EFC7CD34C" TargetMode="External"/><Relationship Id="rId18" Type="http://schemas.openxmlformats.org/officeDocument/2006/relationships/hyperlink" Target="consultantplus://offline/ref=1B8BD50BD2BB445B8661E877C8F3206B6CF4A7855785FF99E78E237FF29046F035A78EF79FD1EFC7CD34C" TargetMode="External"/><Relationship Id="rId26" Type="http://schemas.openxmlformats.org/officeDocument/2006/relationships/hyperlink" Target="consultantplus://offline/ref=1B8BD50BD2BB445B8661E877C8F3206B6CF4A7855785FF99E78E237FF29046F035A78EF79FD1EFC7CD3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8BD50BD2BB445B8661E877C8F3206B6CF4A7855785FF99E78E237FF29046F035A78EF79FD1EFC7CD34C" TargetMode="External"/><Relationship Id="rId7" Type="http://schemas.openxmlformats.org/officeDocument/2006/relationships/hyperlink" Target="consultantplus://offline/ref=1B8BD50BD2BB445B8661E877C8F3206B6CF4A7855785FF99E78E237FF29046F035A78EF79FD1EFC7CD34C" TargetMode="External"/><Relationship Id="rId12" Type="http://schemas.openxmlformats.org/officeDocument/2006/relationships/hyperlink" Target="consultantplus://offline/ref=1B8BD50BD2BB445B8661E877C8F3206B6CF4A7855785FF99E78E237FF29046F035A78EF79FD1ECC7CD32C" TargetMode="External"/><Relationship Id="rId17" Type="http://schemas.openxmlformats.org/officeDocument/2006/relationships/hyperlink" Target="consultantplus://offline/ref=1B8BD50BD2BB445B8661E877C8F3206B6CF4A7855785FF99E78E237FF29046F035A78EF79FD1ECC7CD32C" TargetMode="External"/><Relationship Id="rId25" Type="http://schemas.openxmlformats.org/officeDocument/2006/relationships/hyperlink" Target="consultantplus://offline/ref=1B8BD50BD2BB445B8661E877C8F3206B6CF4A7855785FF99E78E237FF29046F035A78EF79FD1ECC7CD32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8BD50BD2BB445B8661E877C8F3206B6CF4A7855785FF99E78E237FF29046F035A78EF79FD1EFCDCD3CC" TargetMode="External"/><Relationship Id="rId20" Type="http://schemas.openxmlformats.org/officeDocument/2006/relationships/hyperlink" Target="consultantplus://offline/ref=1B8BD50BD2BB445B8661E877C8F3206B6CF4A7855785FF99E78E237FF29046F035A78EF79FD1ECC7CD32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8BD50BD2BB445B8661E877C8F3206B6CF4A7855785FF99E78E237FF29046F035A78EF79FD1ECC7CD32C" TargetMode="External"/><Relationship Id="rId11" Type="http://schemas.openxmlformats.org/officeDocument/2006/relationships/hyperlink" Target="consultantplus://offline/ref=1B8BD50BD2BB445B8661E877C8F3206B6CF4A7855785FF99E78E237FF29046F035A78EF79FD1EFCDCD3CC" TargetMode="External"/><Relationship Id="rId24" Type="http://schemas.openxmlformats.org/officeDocument/2006/relationships/hyperlink" Target="consultantplus://offline/ref=1B8BD50BD2BB445B8661E877C8F3206B6CF4A7855785FF99E78E237FF29046F035A78EF79FD1EFCDCD3CC" TargetMode="External"/><Relationship Id="rId5" Type="http://schemas.openxmlformats.org/officeDocument/2006/relationships/hyperlink" Target="consultantplus://offline/ref=1B8BD50BD2BB445B8661E877C8F3206B6CF4A7855785FF99E78E237FF29046F035A78EF79FD1EFCDCD3CC" TargetMode="External"/><Relationship Id="rId15" Type="http://schemas.openxmlformats.org/officeDocument/2006/relationships/hyperlink" Target="consultantplus://offline/ref=1B8BD50BD2BB445B8661E877C8F3206B6CF4A88B5285FF99E78E237FF2C930C" TargetMode="External"/><Relationship Id="rId23" Type="http://schemas.openxmlformats.org/officeDocument/2006/relationships/hyperlink" Target="consultantplus://offline/ref=1B8BD50BD2BB445B8661E877C8F3206B6CF4A7855785FF99E78E237FF29046F035A78EF5C93D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B8BD50BD2BB445B8661E861CB9F77646BFAF08F598BF1CFB2D17822A5994CA772E8D7B5DBDCECC5D5F8EFC137C" TargetMode="External"/><Relationship Id="rId19" Type="http://schemas.openxmlformats.org/officeDocument/2006/relationships/hyperlink" Target="consultantplus://offline/ref=1B8BD50BD2BB445B8661E877C8F3206B6CF4A7855785FF99E78E237FF29046F035A78EF79FD1EFCDCD3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BD50BD2BB445B8661E877C8F3206B6CF4A88B5285FF99E78E237FF2C930C" TargetMode="External"/><Relationship Id="rId14" Type="http://schemas.openxmlformats.org/officeDocument/2006/relationships/hyperlink" Target="consultantplus://offline/ref=1B8BD50BD2BB445B8661E877C8F3206B6CF4A7855785FF99E78E237FF2C930C" TargetMode="External"/><Relationship Id="rId22" Type="http://schemas.openxmlformats.org/officeDocument/2006/relationships/hyperlink" Target="consultantplus://offline/ref=1B8BD50BD2BB445B8661E877C8F3206B6CF4A7855785FF99E78E237FF29046F035A78EF5C93E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2014-05-06T05:54:00Z</cp:lastPrinted>
  <dcterms:created xsi:type="dcterms:W3CDTF">2014-05-06T05:51:00Z</dcterms:created>
  <dcterms:modified xsi:type="dcterms:W3CDTF">2014-05-06T06:05:00Z</dcterms:modified>
</cp:coreProperties>
</file>