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54" w:rsidRPr="00850D54" w:rsidRDefault="00850D54" w:rsidP="00850D5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0D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2D12" w:rsidRPr="00850D54" w:rsidRDefault="00ED2D12" w:rsidP="00A6407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0D5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850D54">
        <w:rPr>
          <w:rFonts w:ascii="Times New Roman" w:hAnsi="Times New Roman" w:cs="Times New Roman"/>
          <w:b/>
          <w:sz w:val="28"/>
          <w:szCs w:val="28"/>
        </w:rPr>
        <w:br/>
        <w:t>СЕЛЬСКОГО ПОСЕЛЕНИЯ ХУЛИМСУНТ</w:t>
      </w:r>
    </w:p>
    <w:p w:rsidR="00ED2D12" w:rsidRPr="00850D54" w:rsidRDefault="00ED2D12" w:rsidP="009A59A0">
      <w:pPr>
        <w:spacing w:after="0"/>
        <w:jc w:val="center"/>
        <w:rPr>
          <w:rFonts w:ascii="Times New Roman" w:hAnsi="Times New Roman" w:cs="Times New Roman"/>
          <w:b/>
        </w:rPr>
      </w:pPr>
      <w:r w:rsidRPr="00850D54">
        <w:rPr>
          <w:rFonts w:ascii="Times New Roman" w:hAnsi="Times New Roman" w:cs="Times New Roman"/>
          <w:b/>
        </w:rPr>
        <w:t>Березовского района</w:t>
      </w:r>
    </w:p>
    <w:p w:rsidR="00ED2D12" w:rsidRPr="00850D54" w:rsidRDefault="00ED2D12" w:rsidP="009A59A0">
      <w:pPr>
        <w:spacing w:after="0"/>
        <w:jc w:val="center"/>
        <w:rPr>
          <w:rFonts w:ascii="Times New Roman" w:hAnsi="Times New Roman" w:cs="Times New Roman"/>
          <w:b/>
        </w:rPr>
      </w:pPr>
      <w:r w:rsidRPr="00850D54">
        <w:rPr>
          <w:rFonts w:ascii="Times New Roman" w:hAnsi="Times New Roman" w:cs="Times New Roman"/>
          <w:b/>
        </w:rPr>
        <w:t xml:space="preserve">Ханты – Мансийского автономного округа – </w:t>
      </w:r>
      <w:proofErr w:type="spellStart"/>
      <w:r w:rsidRPr="00850D54">
        <w:rPr>
          <w:rFonts w:ascii="Times New Roman" w:hAnsi="Times New Roman" w:cs="Times New Roman"/>
          <w:b/>
        </w:rPr>
        <w:t>Югры</w:t>
      </w:r>
      <w:proofErr w:type="spellEnd"/>
    </w:p>
    <w:p w:rsidR="00850D54" w:rsidRPr="00850D54" w:rsidRDefault="00850D54" w:rsidP="009A59A0">
      <w:pPr>
        <w:spacing w:after="0"/>
        <w:jc w:val="center"/>
        <w:rPr>
          <w:rFonts w:ascii="Times New Roman" w:hAnsi="Times New Roman" w:cs="Times New Roman"/>
          <w:b/>
        </w:rPr>
      </w:pPr>
      <w:r w:rsidRPr="00850D54">
        <w:rPr>
          <w:rFonts w:ascii="Times New Roman" w:hAnsi="Times New Roman" w:cs="Times New Roman"/>
          <w:b/>
        </w:rPr>
        <w:t>от 27 марта 2013 г. №</w:t>
      </w:r>
      <w:r>
        <w:rPr>
          <w:rFonts w:ascii="Times New Roman" w:hAnsi="Times New Roman" w:cs="Times New Roman"/>
          <w:b/>
        </w:rPr>
        <w:t xml:space="preserve"> </w:t>
      </w:r>
      <w:r w:rsidRPr="00850D54">
        <w:rPr>
          <w:rFonts w:ascii="Times New Roman" w:hAnsi="Times New Roman" w:cs="Times New Roman"/>
          <w:b/>
        </w:rPr>
        <w:t xml:space="preserve">173 </w:t>
      </w:r>
    </w:p>
    <w:p w:rsidR="00ED2D12" w:rsidRPr="00850D54" w:rsidRDefault="00ED2D12" w:rsidP="009A59A0">
      <w:pPr>
        <w:spacing w:after="0"/>
        <w:jc w:val="center"/>
        <w:rPr>
          <w:rFonts w:ascii="Times New Roman" w:hAnsi="Times New Roman" w:cs="Times New Roman"/>
          <w:b/>
        </w:rPr>
      </w:pPr>
    </w:p>
    <w:p w:rsidR="0000262E" w:rsidRPr="00850D54" w:rsidRDefault="0000262E" w:rsidP="008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5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50D54">
        <w:rPr>
          <w:rFonts w:ascii="Times New Roman" w:hAnsi="Times New Roman" w:cs="Times New Roman"/>
          <w:b/>
          <w:sz w:val="24"/>
          <w:szCs w:val="24"/>
        </w:rPr>
        <w:t>ЗЕМЕЛЬНОМ НАЛОГЕ НА ТЕРРИТОРИИ</w:t>
      </w:r>
    </w:p>
    <w:p w:rsidR="0000262E" w:rsidRDefault="00850D54" w:rsidP="0085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850D54" w:rsidRPr="00850D54" w:rsidRDefault="00850D54" w:rsidP="00850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50D54" w:rsidRDefault="00136216" w:rsidP="00850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850D54">
        <w:rPr>
          <w:rFonts w:ascii="Times New Roman" w:hAnsi="Times New Roman" w:cs="Times New Roman"/>
          <w:sz w:val="24"/>
          <w:szCs w:val="24"/>
        </w:rPr>
        <w:t xml:space="preserve">решений Совета депутатов сельского поселения Хулимсунт </w:t>
      </w:r>
      <w:proofErr w:type="gramEnd"/>
    </w:p>
    <w:p w:rsidR="00136216" w:rsidRPr="00ED2D12" w:rsidRDefault="00136216" w:rsidP="00850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29.10.2014 № 48/1, от 26.03.2015 № 63,</w:t>
      </w:r>
      <w:r w:rsidR="0085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31.03.2016 № 118, от 24.11.2016 № 152)</w:t>
      </w: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</w:t>
      </w:r>
    </w:p>
    <w:p w:rsidR="0000262E" w:rsidRPr="00ED2D12" w:rsidRDefault="0000262E" w:rsidP="00002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2E" w:rsidRDefault="0000262E" w:rsidP="00002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ED2D1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64077" w:rsidRPr="00ED2D12" w:rsidRDefault="00A64077" w:rsidP="00002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2E" w:rsidRPr="00ED2D12" w:rsidRDefault="0000262E" w:rsidP="0000262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Настоящим решением в соответствии с Налоговым кодексом Российской Федерации определяются налоговые ставки, порядок и сроки уплаты налога, отчетный период, устанавливаются налоговые льготы, основания и порядок их применения, включая установление размера не облагаемой налогом суммы для отдельной категории налогоплательщиков, порядок и сроки предоставления налогоплательщиками документов, подтверждающих право на уменьшение налоговой базы.</w:t>
      </w:r>
    </w:p>
    <w:p w:rsidR="009225BF" w:rsidRPr="00ED2D12" w:rsidRDefault="009225BF" w:rsidP="0000262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Налоговая база уменьшается на не облагаемую налогом сумму в размере 10 000 рублей на одного налогоплательщика, проживающего на территории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владении, вычет применяется в отношении лиц указанных в пункте 5 статьи 391 главы 31 Кодекса</w:t>
      </w:r>
    </w:p>
    <w:p w:rsidR="009225BF" w:rsidRPr="00ED2D12" w:rsidRDefault="009225BF" w:rsidP="0000262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предоставляются в налоговый орган по месту нахождения земельного участка, признав</w:t>
      </w:r>
      <w:r w:rsidR="00561F98">
        <w:rPr>
          <w:rFonts w:ascii="Times New Roman" w:hAnsi="Times New Roman" w:cs="Times New Roman"/>
          <w:sz w:val="24"/>
          <w:szCs w:val="24"/>
        </w:rPr>
        <w:t>аемого объектом налогообложения.</w:t>
      </w:r>
    </w:p>
    <w:p w:rsidR="006C204F" w:rsidRPr="00ED2D12" w:rsidRDefault="00713BF9" w:rsidP="006C204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 период признается календарный год. Отчетным периодом для налогоплательщиков – организаций признается первый квартал, второй квартал и третий квартал календарного года</w:t>
      </w:r>
      <w:r w:rsidR="006D7751">
        <w:rPr>
          <w:rFonts w:ascii="Times New Roman" w:hAnsi="Times New Roman" w:cs="Times New Roman"/>
          <w:sz w:val="24"/>
          <w:szCs w:val="24"/>
        </w:rPr>
        <w:t xml:space="preserve"> (в ред. от 26.03.2015 №63)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4C4" w:rsidRPr="00ED2D12" w:rsidRDefault="008E14C4" w:rsidP="008E14C4">
      <w:pPr>
        <w:pStyle w:val="a4"/>
        <w:numPr>
          <w:ilvl w:val="0"/>
          <w:numId w:val="6"/>
        </w:numPr>
        <w:ind w:left="0" w:firstLine="426"/>
        <w:rPr>
          <w:sz w:val="24"/>
          <w:szCs w:val="24"/>
        </w:rPr>
      </w:pPr>
      <w:r w:rsidRPr="00ED2D12">
        <w:rPr>
          <w:sz w:val="24"/>
          <w:szCs w:val="24"/>
        </w:rPr>
        <w:t>Налоговые ставки устанавливаются в зависимости от функционального использования земельного участка и кадастровой стоимости земли в следующих размерах:</w:t>
      </w:r>
    </w:p>
    <w:p w:rsidR="008E14C4" w:rsidRPr="00ED2D12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Земельные участки, пред</w:t>
      </w:r>
      <w:r w:rsidR="006D7751">
        <w:rPr>
          <w:rFonts w:ascii="Times New Roman" w:hAnsi="Times New Roman" w:cs="Times New Roman"/>
          <w:sz w:val="24"/>
          <w:szCs w:val="24"/>
        </w:rPr>
        <w:t xml:space="preserve">оставленные в собственность для строительства </w:t>
      </w:r>
      <w:proofErr w:type="gramStart"/>
      <w:r w:rsidR="006D7751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="006D7751">
        <w:rPr>
          <w:rFonts w:ascii="Times New Roman" w:hAnsi="Times New Roman" w:cs="Times New Roman"/>
          <w:sz w:val="24"/>
          <w:szCs w:val="24"/>
        </w:rPr>
        <w:t xml:space="preserve"> домов</w:t>
      </w:r>
      <w:r w:rsidRPr="00ED2D12">
        <w:rPr>
          <w:rFonts w:ascii="Times New Roman" w:hAnsi="Times New Roman" w:cs="Times New Roman"/>
          <w:sz w:val="24"/>
          <w:szCs w:val="24"/>
        </w:rPr>
        <w:t>-0,3%</w:t>
      </w:r>
      <w:r w:rsidR="006D7751">
        <w:rPr>
          <w:rFonts w:ascii="Times New Roman" w:hAnsi="Times New Roman" w:cs="Times New Roman"/>
          <w:sz w:val="24"/>
          <w:szCs w:val="24"/>
        </w:rPr>
        <w:t xml:space="preserve"> (в ред. от 26.03.2015 № 63)</w:t>
      </w:r>
      <w:r w:rsidR="005B199D" w:rsidRPr="00ED2D12">
        <w:rPr>
          <w:rFonts w:ascii="Times New Roman" w:hAnsi="Times New Roman" w:cs="Times New Roman"/>
          <w:sz w:val="24"/>
          <w:szCs w:val="24"/>
        </w:rPr>
        <w:t>;</w:t>
      </w:r>
    </w:p>
    <w:p w:rsidR="00500D09" w:rsidRPr="00ED2D12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домов индивидуальной жилой застройки- 0,3%;</w:t>
      </w:r>
    </w:p>
    <w:p w:rsidR="00500D09" w:rsidRPr="00ED2D12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гаражей и автостоянок- 1,5%;</w:t>
      </w:r>
    </w:p>
    <w:p w:rsidR="00500D09" w:rsidRPr="00ED2D12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Земельные участки, находящиеся в составе </w:t>
      </w:r>
      <w:proofErr w:type="gramStart"/>
      <w:r w:rsidRPr="00ED2D12">
        <w:rPr>
          <w:rFonts w:ascii="Times New Roman" w:hAnsi="Times New Roman" w:cs="Times New Roman"/>
          <w:sz w:val="24"/>
          <w:szCs w:val="24"/>
        </w:rPr>
        <w:t>дачных</w:t>
      </w:r>
      <w:proofErr w:type="gramEnd"/>
      <w:r w:rsidRPr="00ED2D12">
        <w:rPr>
          <w:rFonts w:ascii="Times New Roman" w:hAnsi="Times New Roman" w:cs="Times New Roman"/>
          <w:sz w:val="24"/>
          <w:szCs w:val="24"/>
        </w:rPr>
        <w:t>, садоводческих и огороднических объединений-0,3%;</w:t>
      </w:r>
    </w:p>
    <w:p w:rsidR="00500D09" w:rsidRPr="00ED2D12" w:rsidRDefault="00500D0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lastRenderedPageBreak/>
        <w:t>Земельные участки, предназначенные для объектов торговли, общественного питания, бытового обслуживания-1,5%;</w:t>
      </w:r>
    </w:p>
    <w:p w:rsidR="00500D09" w:rsidRPr="00ED2D12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гостиниц-1,5%;</w:t>
      </w:r>
    </w:p>
    <w:p w:rsidR="00B8604D" w:rsidRPr="00ED2D12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административных и офисных зданий, объектов образований, науки, здравоохранения и социального обеспечения, физической культуры и спорта, культуры, искусства, религии- 0,5%;</w:t>
      </w:r>
    </w:p>
    <w:p w:rsidR="00B8604D" w:rsidRPr="00ED2D12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объектов рекреационного и лечебно-оздоровительного назначения- 0,5%;</w:t>
      </w:r>
    </w:p>
    <w:p w:rsidR="00B8604D" w:rsidRPr="00ED2D12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заготовок-1,5%;</w:t>
      </w:r>
    </w:p>
    <w:p w:rsidR="00B8604D" w:rsidRPr="00ED2D12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электростанций, обслуживающих их сооружений и объектов-1,5%;</w:t>
      </w:r>
    </w:p>
    <w:p w:rsidR="00B8604D" w:rsidRPr="00ED2D12" w:rsidRDefault="00B8604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Земельные участки, занятые особо охраняемыми территориями и объектами, городскими лесами, скверами, </w:t>
      </w:r>
      <w:r w:rsidR="005B199D" w:rsidRPr="00ED2D12">
        <w:rPr>
          <w:rFonts w:ascii="Times New Roman" w:hAnsi="Times New Roman" w:cs="Times New Roman"/>
          <w:sz w:val="24"/>
          <w:szCs w:val="24"/>
        </w:rPr>
        <w:t>парками, городскими садами-0,5%;</w:t>
      </w:r>
    </w:p>
    <w:p w:rsidR="005B199D" w:rsidRDefault="005B199D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 Земельные участки, предназначенные для </w:t>
      </w:r>
      <w:proofErr w:type="gramStart"/>
      <w:r w:rsidRPr="00ED2D12">
        <w:rPr>
          <w:rFonts w:ascii="Times New Roman" w:hAnsi="Times New Roman" w:cs="Times New Roman"/>
          <w:sz w:val="24"/>
          <w:szCs w:val="24"/>
        </w:rPr>
        <w:t>сельскох</w:t>
      </w:r>
      <w:r w:rsidR="00BF4948">
        <w:rPr>
          <w:rFonts w:ascii="Times New Roman" w:hAnsi="Times New Roman" w:cs="Times New Roman"/>
          <w:sz w:val="24"/>
          <w:szCs w:val="24"/>
        </w:rPr>
        <w:t>озяйственного</w:t>
      </w:r>
      <w:proofErr w:type="gramEnd"/>
      <w:r w:rsidR="00BF4948">
        <w:rPr>
          <w:rFonts w:ascii="Times New Roman" w:hAnsi="Times New Roman" w:cs="Times New Roman"/>
          <w:sz w:val="24"/>
          <w:szCs w:val="24"/>
        </w:rPr>
        <w:t xml:space="preserve"> использования-0,1%</w:t>
      </w:r>
      <w:r w:rsidRPr="00ED2D12">
        <w:rPr>
          <w:rFonts w:ascii="Times New Roman" w:hAnsi="Times New Roman" w:cs="Times New Roman"/>
          <w:sz w:val="24"/>
          <w:szCs w:val="24"/>
        </w:rPr>
        <w:t>.</w:t>
      </w:r>
    </w:p>
    <w:p w:rsidR="00561F98" w:rsidRPr="00ED2D12" w:rsidRDefault="00E67EA9" w:rsidP="00500D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участки, предоставленные для обеспечения обороны, безопасности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нужд-0,3%</w:t>
      </w:r>
    </w:p>
    <w:p w:rsidR="005B199D" w:rsidRPr="00ED2D12" w:rsidRDefault="005B199D" w:rsidP="0077616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61F98">
        <w:rPr>
          <w:rFonts w:ascii="Times New Roman" w:hAnsi="Times New Roman" w:cs="Times New Roman"/>
          <w:sz w:val="24"/>
          <w:szCs w:val="24"/>
        </w:rPr>
        <w:t>уплачивают налог не позднее 10 февраля</w:t>
      </w:r>
      <w:r w:rsidRPr="00ED2D12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73B57" w:rsidRPr="00ED2D12">
        <w:rPr>
          <w:rFonts w:ascii="Times New Roman" w:hAnsi="Times New Roman" w:cs="Times New Roman"/>
          <w:sz w:val="24"/>
          <w:szCs w:val="24"/>
        </w:rPr>
        <w:t xml:space="preserve"> следующего за истекшим налоговым периодом</w:t>
      </w:r>
      <w:r w:rsidR="00CC75DB">
        <w:rPr>
          <w:rFonts w:ascii="Times New Roman" w:hAnsi="Times New Roman" w:cs="Times New Roman"/>
          <w:sz w:val="24"/>
          <w:szCs w:val="24"/>
        </w:rPr>
        <w:t xml:space="preserve"> (в ред. от 29.03.2015 № 63)</w:t>
      </w:r>
      <w:r w:rsidR="00973B57" w:rsidRPr="00ED2D12">
        <w:rPr>
          <w:rFonts w:ascii="Times New Roman" w:hAnsi="Times New Roman" w:cs="Times New Roman"/>
          <w:sz w:val="24"/>
          <w:szCs w:val="24"/>
        </w:rPr>
        <w:t>.</w:t>
      </w:r>
    </w:p>
    <w:p w:rsidR="00973B57" w:rsidRPr="00ED2D12" w:rsidRDefault="00A61762" w:rsidP="007761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Налогоплательщиками – организациями авансовые платежи уплачиваются не позднее последнего дня месяца, следующего з</w:t>
      </w:r>
      <w:r w:rsidR="004210D3" w:rsidRPr="00ED2D12">
        <w:rPr>
          <w:rFonts w:ascii="Times New Roman" w:hAnsi="Times New Roman" w:cs="Times New Roman"/>
          <w:sz w:val="24"/>
          <w:szCs w:val="24"/>
        </w:rPr>
        <w:t xml:space="preserve">а истекшим </w:t>
      </w:r>
      <w:r w:rsidR="00561F98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 xml:space="preserve"> (в ред. от 29.03.2015 № 63)</w:t>
      </w:r>
      <w:r w:rsidRPr="00ED2D12">
        <w:rPr>
          <w:rFonts w:ascii="Times New Roman" w:hAnsi="Times New Roman" w:cs="Times New Roman"/>
          <w:sz w:val="24"/>
          <w:szCs w:val="24"/>
        </w:rPr>
        <w:t>.</w:t>
      </w:r>
      <w:r w:rsidR="004210D3" w:rsidRPr="00ED2D12">
        <w:rPr>
          <w:rFonts w:ascii="Times New Roman" w:hAnsi="Times New Roman" w:cs="Times New Roman"/>
          <w:sz w:val="24"/>
          <w:szCs w:val="24"/>
        </w:rPr>
        <w:t>.</w:t>
      </w:r>
    </w:p>
    <w:p w:rsidR="00776161" w:rsidRPr="00ED2D12" w:rsidRDefault="00776161" w:rsidP="007761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Налог</w:t>
      </w:r>
      <w:r w:rsidR="00136216">
        <w:rPr>
          <w:rFonts w:ascii="Times New Roman" w:hAnsi="Times New Roman" w:cs="Times New Roman"/>
          <w:sz w:val="24"/>
          <w:szCs w:val="24"/>
        </w:rPr>
        <w:t xml:space="preserve"> подлежит уплате налогоплательщиками – физическими лицами, в срок не позднее 1 декабря года, следующего за истекшим налоговым периодом (в ред. от 29.10.2014 № 48/1,</w:t>
      </w:r>
      <w:r w:rsidR="00850D54">
        <w:rPr>
          <w:rFonts w:ascii="Times New Roman" w:hAnsi="Times New Roman" w:cs="Times New Roman"/>
          <w:sz w:val="24"/>
          <w:szCs w:val="24"/>
        </w:rPr>
        <w:t xml:space="preserve"> от 31.03.2016 № 118, </w:t>
      </w:r>
      <w:r w:rsidR="00136216">
        <w:rPr>
          <w:rFonts w:ascii="Times New Roman" w:hAnsi="Times New Roman" w:cs="Times New Roman"/>
          <w:sz w:val="24"/>
          <w:szCs w:val="24"/>
        </w:rPr>
        <w:t xml:space="preserve"> от 24.11.2016 № 152)</w:t>
      </w:r>
      <w:r w:rsidRPr="00ED2D12">
        <w:rPr>
          <w:rFonts w:ascii="Times New Roman" w:hAnsi="Times New Roman" w:cs="Times New Roman"/>
          <w:sz w:val="24"/>
          <w:szCs w:val="24"/>
        </w:rPr>
        <w:t>.</w:t>
      </w:r>
    </w:p>
    <w:p w:rsidR="00776161" w:rsidRPr="00ED2D12" w:rsidRDefault="00776161" w:rsidP="007761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776161" w:rsidRPr="00ED2D12" w:rsidRDefault="00776161" w:rsidP="007761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- государственные и муниципальные учреждения</w:t>
      </w:r>
    </w:p>
    <w:p w:rsidR="00776161" w:rsidRPr="00ED2D12" w:rsidRDefault="00776161" w:rsidP="007761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- органы местного самоуправления</w:t>
      </w:r>
    </w:p>
    <w:p w:rsidR="00776161" w:rsidRPr="00ED2D12" w:rsidRDefault="00F27328" w:rsidP="00A237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D12">
        <w:rPr>
          <w:rFonts w:ascii="Times New Roman" w:hAnsi="Times New Roman" w:cs="Times New Roman"/>
          <w:sz w:val="24"/>
          <w:szCs w:val="24"/>
        </w:rPr>
        <w:t>- физические лица, относящиеся к коренным малочисленным народам Севера Российской Федерации (ханты, манси, ненцы), проживающие и осуществляющие виды традиционной хозяйственной деятельности коренных малочисленных народов на территории</w:t>
      </w:r>
      <w:r w:rsidR="00A23721" w:rsidRPr="00ED2D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A23721" w:rsidRPr="00ED2D12" w:rsidRDefault="00A23721" w:rsidP="00A237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- неработающие трудоспособные лица, осуществляющие уход за инвалидами </w:t>
      </w:r>
      <w:r w:rsidRPr="00ED2D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D12">
        <w:rPr>
          <w:rFonts w:ascii="Times New Roman" w:hAnsi="Times New Roman" w:cs="Times New Roman"/>
          <w:sz w:val="24"/>
          <w:szCs w:val="24"/>
        </w:rPr>
        <w:t xml:space="preserve"> группы или престарелыми, нуждающимися в постоянном постороннем уходе по заключению лечебного учреждения, а также за детьми- инвалидами в возрасте  до 18 лет.</w:t>
      </w:r>
    </w:p>
    <w:p w:rsidR="00A23721" w:rsidRPr="00ED2D12" w:rsidRDefault="00A23721" w:rsidP="00ED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А также юридические лица, в соответствии со статьей 395 главы 31 Кодекса</w:t>
      </w:r>
    </w:p>
    <w:p w:rsidR="00A23721" w:rsidRPr="00ED2D12" w:rsidRDefault="00A23721" w:rsidP="00ED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Освобождение от налогообложения предоставляются только по одному земельному участку из каждой перечисленной в п.5 настоящего решения категории земель</w:t>
      </w:r>
    </w:p>
    <w:p w:rsidR="00ED2D12" w:rsidRPr="00ED2D12" w:rsidRDefault="00ED2D12" w:rsidP="007A408F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Считать утратившими силу:</w:t>
      </w:r>
    </w:p>
    <w:p w:rsidR="00ED2D12" w:rsidRPr="00ED2D12" w:rsidRDefault="00ED2D12" w:rsidP="00ED2D12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>Решение Совета депутатов сельского поселения Хулимсунт от 28.07.2011 г. №</w:t>
      </w:r>
      <w:r w:rsidR="00B337A9">
        <w:rPr>
          <w:rFonts w:ascii="Times New Roman" w:hAnsi="Times New Roman" w:cs="Times New Roman"/>
          <w:sz w:val="24"/>
          <w:szCs w:val="24"/>
        </w:rPr>
        <w:t xml:space="preserve"> </w:t>
      </w:r>
      <w:r w:rsidRPr="00ED2D12">
        <w:rPr>
          <w:rFonts w:ascii="Times New Roman" w:hAnsi="Times New Roman" w:cs="Times New Roman"/>
          <w:sz w:val="24"/>
          <w:szCs w:val="24"/>
        </w:rPr>
        <w:t>108 «О внесении изменений в решение Совета депутатов сельского поселения Хулимсунт от 22.11.2007 №71 «О земельном налоге на территории сельского поселения Хулимсунт»</w:t>
      </w:r>
    </w:p>
    <w:p w:rsidR="00ED2D12" w:rsidRDefault="00ED2D12" w:rsidP="00ED2D12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lastRenderedPageBreak/>
        <w:t>Решение Совета депутатов сельского поселения Хулимсунт от 22.11.2007 №71 «О земельном налоге на территории сельского поселения Хулимсунт»</w:t>
      </w:r>
    </w:p>
    <w:p w:rsidR="00561F98" w:rsidRPr="00ED2D12" w:rsidRDefault="00561F98" w:rsidP="00561F98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Хулимсунт от </w:t>
      </w:r>
      <w:r>
        <w:rPr>
          <w:rFonts w:ascii="Times New Roman" w:hAnsi="Times New Roman" w:cs="Times New Roman"/>
          <w:sz w:val="24"/>
          <w:szCs w:val="24"/>
        </w:rPr>
        <w:t>29.10.2008</w:t>
      </w:r>
      <w:r w:rsidRPr="00ED2D1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2D1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Хулимсунт от 22.11.2007 №71 «О земельном налоге на территории сельского поселения Хулимсунт»</w:t>
      </w:r>
    </w:p>
    <w:p w:rsidR="00561F98" w:rsidRPr="00561F98" w:rsidRDefault="00561F98" w:rsidP="00561F98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Хулимсунт от </w:t>
      </w:r>
      <w:r>
        <w:rPr>
          <w:rFonts w:ascii="Times New Roman" w:hAnsi="Times New Roman" w:cs="Times New Roman"/>
          <w:sz w:val="24"/>
          <w:szCs w:val="24"/>
        </w:rPr>
        <w:t>28.12.2010 г. № 84</w:t>
      </w:r>
      <w:r w:rsidRPr="00ED2D1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Хулимсунт от 22.11.2007 №71 «О земельном налоге на территории сельского поселения Хулимсунт»</w:t>
      </w:r>
    </w:p>
    <w:p w:rsidR="00ED2D12" w:rsidRPr="00ED2D12" w:rsidRDefault="00ED2D12" w:rsidP="00ED2D1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путем размещения в общественно доступных местах и на </w:t>
      </w:r>
      <w:proofErr w:type="gramStart"/>
      <w:r w:rsidRPr="00ED2D12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ED2D12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Хулимсунт.</w:t>
      </w:r>
    </w:p>
    <w:p w:rsidR="00ED2D12" w:rsidRPr="00ED2D12" w:rsidRDefault="00ED2D12" w:rsidP="00ED2D12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560EEF">
        <w:rPr>
          <w:rFonts w:ascii="Times New Roman" w:hAnsi="Times New Roman" w:cs="Times New Roman"/>
          <w:sz w:val="24"/>
          <w:szCs w:val="24"/>
        </w:rPr>
        <w:t>01 января 2014</w:t>
      </w:r>
      <w:r w:rsidRPr="00ED2D12">
        <w:rPr>
          <w:rFonts w:ascii="Times New Roman" w:hAnsi="Times New Roman" w:cs="Times New Roman"/>
          <w:sz w:val="24"/>
          <w:szCs w:val="24"/>
        </w:rPr>
        <w:t xml:space="preserve">  года, но не ранее чем по истечении одного месяца со дня его официального опубликования.</w:t>
      </w:r>
    </w:p>
    <w:p w:rsidR="00ED2D12" w:rsidRPr="00ED2D12" w:rsidRDefault="00ED2D12" w:rsidP="00ED2D1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A408F" w:rsidRPr="00ED2D12" w:rsidRDefault="007A408F" w:rsidP="007A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08F" w:rsidRPr="00ED2D12" w:rsidRDefault="007A408F" w:rsidP="007A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08F" w:rsidRPr="00ED2D12" w:rsidRDefault="007A408F" w:rsidP="007A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08F" w:rsidRPr="00ED2D12" w:rsidRDefault="007A408F" w:rsidP="00A64077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2D12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</w:r>
      <w:r w:rsidRPr="00ED2D12">
        <w:rPr>
          <w:rFonts w:ascii="Times New Roman" w:hAnsi="Times New Roman" w:cs="Times New Roman"/>
          <w:sz w:val="24"/>
          <w:szCs w:val="24"/>
        </w:rPr>
        <w:tab/>
        <w:t>О.В. Баранова</w:t>
      </w:r>
    </w:p>
    <w:p w:rsidR="004210D3" w:rsidRPr="00ED2D12" w:rsidRDefault="004210D3" w:rsidP="00973B5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7EA9" w:rsidRPr="00E67EA9" w:rsidRDefault="00E67EA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E67EA9" w:rsidRPr="00E67EA9" w:rsidSect="0021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0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09385C"/>
    <w:multiLevelType w:val="hybridMultilevel"/>
    <w:tmpl w:val="F7424180"/>
    <w:lvl w:ilvl="0" w:tplc="604CB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72125AF"/>
    <w:multiLevelType w:val="hybridMultilevel"/>
    <w:tmpl w:val="6776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D17BE"/>
    <w:multiLevelType w:val="hybridMultilevel"/>
    <w:tmpl w:val="6762AFAE"/>
    <w:lvl w:ilvl="0" w:tplc="11E62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C09ED"/>
    <w:multiLevelType w:val="hybridMultilevel"/>
    <w:tmpl w:val="68E0D362"/>
    <w:lvl w:ilvl="0" w:tplc="31E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1E5B"/>
    <w:multiLevelType w:val="hybridMultilevel"/>
    <w:tmpl w:val="6D44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3595"/>
    <w:multiLevelType w:val="hybridMultilevel"/>
    <w:tmpl w:val="4EA4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2E"/>
    <w:rsid w:val="0000262E"/>
    <w:rsid w:val="00004FD4"/>
    <w:rsid w:val="000128BA"/>
    <w:rsid w:val="00013546"/>
    <w:rsid w:val="00025248"/>
    <w:rsid w:val="00071560"/>
    <w:rsid w:val="0009702E"/>
    <w:rsid w:val="000A0857"/>
    <w:rsid w:val="000D6A75"/>
    <w:rsid w:val="000E03E4"/>
    <w:rsid w:val="000E0C42"/>
    <w:rsid w:val="00136216"/>
    <w:rsid w:val="00151CD8"/>
    <w:rsid w:val="00152FC3"/>
    <w:rsid w:val="00164277"/>
    <w:rsid w:val="00184D4D"/>
    <w:rsid w:val="001A3D15"/>
    <w:rsid w:val="001A522D"/>
    <w:rsid w:val="001A7895"/>
    <w:rsid w:val="001B7861"/>
    <w:rsid w:val="001C16C1"/>
    <w:rsid w:val="001D405C"/>
    <w:rsid w:val="001E5FD7"/>
    <w:rsid w:val="001E6A73"/>
    <w:rsid w:val="00210E34"/>
    <w:rsid w:val="0021276B"/>
    <w:rsid w:val="002161CD"/>
    <w:rsid w:val="00223CC2"/>
    <w:rsid w:val="0023160E"/>
    <w:rsid w:val="00231E33"/>
    <w:rsid w:val="00234387"/>
    <w:rsid w:val="00254114"/>
    <w:rsid w:val="00255119"/>
    <w:rsid w:val="00275B95"/>
    <w:rsid w:val="002F68E5"/>
    <w:rsid w:val="00332270"/>
    <w:rsid w:val="00347DE2"/>
    <w:rsid w:val="00351A4A"/>
    <w:rsid w:val="00352272"/>
    <w:rsid w:val="00355120"/>
    <w:rsid w:val="0037524E"/>
    <w:rsid w:val="0039284B"/>
    <w:rsid w:val="003A2E39"/>
    <w:rsid w:val="003B05FE"/>
    <w:rsid w:val="003C315C"/>
    <w:rsid w:val="003C61B0"/>
    <w:rsid w:val="003E0B2A"/>
    <w:rsid w:val="003E2E82"/>
    <w:rsid w:val="004178F1"/>
    <w:rsid w:val="004210D3"/>
    <w:rsid w:val="00426C59"/>
    <w:rsid w:val="00452550"/>
    <w:rsid w:val="004655A9"/>
    <w:rsid w:val="00477343"/>
    <w:rsid w:val="00482BCF"/>
    <w:rsid w:val="004B1626"/>
    <w:rsid w:val="004C5142"/>
    <w:rsid w:val="004C5E3D"/>
    <w:rsid w:val="004F2A26"/>
    <w:rsid w:val="00500D09"/>
    <w:rsid w:val="00500E48"/>
    <w:rsid w:val="00524478"/>
    <w:rsid w:val="00542BF1"/>
    <w:rsid w:val="005441E9"/>
    <w:rsid w:val="00560EEF"/>
    <w:rsid w:val="00561F98"/>
    <w:rsid w:val="00565128"/>
    <w:rsid w:val="00572A0C"/>
    <w:rsid w:val="00577022"/>
    <w:rsid w:val="005833D8"/>
    <w:rsid w:val="00583A4C"/>
    <w:rsid w:val="00595E30"/>
    <w:rsid w:val="005A3A3C"/>
    <w:rsid w:val="005A6A84"/>
    <w:rsid w:val="005B199D"/>
    <w:rsid w:val="006562BC"/>
    <w:rsid w:val="00667652"/>
    <w:rsid w:val="00670D1B"/>
    <w:rsid w:val="00684456"/>
    <w:rsid w:val="00687CF2"/>
    <w:rsid w:val="006935F8"/>
    <w:rsid w:val="006A21EC"/>
    <w:rsid w:val="006C204F"/>
    <w:rsid w:val="006C497E"/>
    <w:rsid w:val="006D7751"/>
    <w:rsid w:val="006E02A8"/>
    <w:rsid w:val="006E3BE4"/>
    <w:rsid w:val="006E3D1B"/>
    <w:rsid w:val="006E5AF5"/>
    <w:rsid w:val="007069AF"/>
    <w:rsid w:val="00713BF9"/>
    <w:rsid w:val="007529E7"/>
    <w:rsid w:val="00760853"/>
    <w:rsid w:val="0076099D"/>
    <w:rsid w:val="00771535"/>
    <w:rsid w:val="00776161"/>
    <w:rsid w:val="00784DC8"/>
    <w:rsid w:val="007A408F"/>
    <w:rsid w:val="007B1186"/>
    <w:rsid w:val="007B1BCC"/>
    <w:rsid w:val="007B7825"/>
    <w:rsid w:val="007C293D"/>
    <w:rsid w:val="007C5010"/>
    <w:rsid w:val="007E69B6"/>
    <w:rsid w:val="00844ACA"/>
    <w:rsid w:val="00850D54"/>
    <w:rsid w:val="008531D3"/>
    <w:rsid w:val="008614FE"/>
    <w:rsid w:val="00862C4E"/>
    <w:rsid w:val="00885BF5"/>
    <w:rsid w:val="008949BC"/>
    <w:rsid w:val="00895259"/>
    <w:rsid w:val="008A36EE"/>
    <w:rsid w:val="008B7815"/>
    <w:rsid w:val="008E14C4"/>
    <w:rsid w:val="008E697C"/>
    <w:rsid w:val="008E6D3E"/>
    <w:rsid w:val="00901697"/>
    <w:rsid w:val="00906332"/>
    <w:rsid w:val="009225BF"/>
    <w:rsid w:val="00922C73"/>
    <w:rsid w:val="009322AC"/>
    <w:rsid w:val="00942220"/>
    <w:rsid w:val="009440F5"/>
    <w:rsid w:val="00946EFC"/>
    <w:rsid w:val="009514CB"/>
    <w:rsid w:val="00973B57"/>
    <w:rsid w:val="009A59A0"/>
    <w:rsid w:val="009C6152"/>
    <w:rsid w:val="009E19AA"/>
    <w:rsid w:val="009E22EB"/>
    <w:rsid w:val="009F4708"/>
    <w:rsid w:val="00A01076"/>
    <w:rsid w:val="00A056EE"/>
    <w:rsid w:val="00A058BB"/>
    <w:rsid w:val="00A06C5E"/>
    <w:rsid w:val="00A217B5"/>
    <w:rsid w:val="00A23721"/>
    <w:rsid w:val="00A454C4"/>
    <w:rsid w:val="00A47943"/>
    <w:rsid w:val="00A61762"/>
    <w:rsid w:val="00A64077"/>
    <w:rsid w:val="00A71AB6"/>
    <w:rsid w:val="00A817D4"/>
    <w:rsid w:val="00A8300B"/>
    <w:rsid w:val="00A90E55"/>
    <w:rsid w:val="00A93CAE"/>
    <w:rsid w:val="00AA04F9"/>
    <w:rsid w:val="00AA66EF"/>
    <w:rsid w:val="00B10564"/>
    <w:rsid w:val="00B116ED"/>
    <w:rsid w:val="00B11709"/>
    <w:rsid w:val="00B24114"/>
    <w:rsid w:val="00B337A9"/>
    <w:rsid w:val="00B6250D"/>
    <w:rsid w:val="00B84585"/>
    <w:rsid w:val="00B8604D"/>
    <w:rsid w:val="00B86CBC"/>
    <w:rsid w:val="00B876D5"/>
    <w:rsid w:val="00B946D3"/>
    <w:rsid w:val="00B95CB8"/>
    <w:rsid w:val="00BA13EC"/>
    <w:rsid w:val="00BA1A5B"/>
    <w:rsid w:val="00BA1DF3"/>
    <w:rsid w:val="00BA3066"/>
    <w:rsid w:val="00BB3427"/>
    <w:rsid w:val="00BF4948"/>
    <w:rsid w:val="00C01B5C"/>
    <w:rsid w:val="00C02CE7"/>
    <w:rsid w:val="00C2590F"/>
    <w:rsid w:val="00C3276C"/>
    <w:rsid w:val="00C50825"/>
    <w:rsid w:val="00C60867"/>
    <w:rsid w:val="00C665D9"/>
    <w:rsid w:val="00C75B07"/>
    <w:rsid w:val="00C93AAA"/>
    <w:rsid w:val="00C9531F"/>
    <w:rsid w:val="00CA18E3"/>
    <w:rsid w:val="00CC395F"/>
    <w:rsid w:val="00CC75DB"/>
    <w:rsid w:val="00CD5C6F"/>
    <w:rsid w:val="00D1774E"/>
    <w:rsid w:val="00D3357A"/>
    <w:rsid w:val="00D455AF"/>
    <w:rsid w:val="00D515DF"/>
    <w:rsid w:val="00D53CA5"/>
    <w:rsid w:val="00DA4817"/>
    <w:rsid w:val="00DC6D66"/>
    <w:rsid w:val="00DE3CE3"/>
    <w:rsid w:val="00DE46EF"/>
    <w:rsid w:val="00DE6EAD"/>
    <w:rsid w:val="00DF2C87"/>
    <w:rsid w:val="00E00B5D"/>
    <w:rsid w:val="00E107A0"/>
    <w:rsid w:val="00E23887"/>
    <w:rsid w:val="00E42B47"/>
    <w:rsid w:val="00E4336F"/>
    <w:rsid w:val="00E67EA9"/>
    <w:rsid w:val="00E7654D"/>
    <w:rsid w:val="00E825E1"/>
    <w:rsid w:val="00EA7ED2"/>
    <w:rsid w:val="00EB4DDE"/>
    <w:rsid w:val="00ED2D12"/>
    <w:rsid w:val="00F17FE2"/>
    <w:rsid w:val="00F20D1B"/>
    <w:rsid w:val="00F21311"/>
    <w:rsid w:val="00F25223"/>
    <w:rsid w:val="00F27328"/>
    <w:rsid w:val="00F6318A"/>
    <w:rsid w:val="00F83257"/>
    <w:rsid w:val="00F92F12"/>
    <w:rsid w:val="00FC5E38"/>
    <w:rsid w:val="00FD3293"/>
    <w:rsid w:val="00FD761E"/>
    <w:rsid w:val="00FF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2E"/>
    <w:pPr>
      <w:ind w:left="720"/>
      <w:contextualSpacing/>
    </w:pPr>
  </w:style>
  <w:style w:type="paragraph" w:styleId="a4">
    <w:name w:val="Body Text Indent"/>
    <w:basedOn w:val="a"/>
    <w:link w:val="a5"/>
    <w:rsid w:val="008E14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14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20</cp:revision>
  <cp:lastPrinted>2015-03-31T04:32:00Z</cp:lastPrinted>
  <dcterms:created xsi:type="dcterms:W3CDTF">2013-03-11T10:16:00Z</dcterms:created>
  <dcterms:modified xsi:type="dcterms:W3CDTF">2017-06-26T11:48:00Z</dcterms:modified>
</cp:coreProperties>
</file>