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0D" w:rsidRPr="00361FBF" w:rsidRDefault="0032320D" w:rsidP="0032320D">
      <w:pPr>
        <w:spacing w:after="0" w:line="240" w:lineRule="auto"/>
        <w:jc w:val="center"/>
        <w:rPr>
          <w:rFonts w:eastAsia="Times New Roman"/>
          <w:b/>
          <w:sz w:val="24"/>
          <w:szCs w:val="24"/>
        </w:rPr>
      </w:pPr>
      <w:r w:rsidRPr="00361FBF">
        <w:rPr>
          <w:b/>
          <w:sz w:val="24"/>
          <w:szCs w:val="24"/>
        </w:rPr>
        <w:t>АДМИНИСТРАЦИЯ СЕЛЬСКОГО ПОСЕЛЕНИЯ ХУЛИМСУНТ</w:t>
      </w:r>
    </w:p>
    <w:p w:rsidR="0032320D" w:rsidRPr="00361FBF" w:rsidRDefault="0032320D" w:rsidP="0032320D">
      <w:pPr>
        <w:spacing w:after="0" w:line="240" w:lineRule="auto"/>
        <w:jc w:val="center"/>
        <w:rPr>
          <w:b/>
          <w:sz w:val="24"/>
          <w:szCs w:val="24"/>
        </w:rPr>
      </w:pPr>
      <w:r w:rsidRPr="00361FBF">
        <w:rPr>
          <w:b/>
          <w:sz w:val="24"/>
          <w:szCs w:val="24"/>
        </w:rPr>
        <w:t>БЕРЕЗОВСКИЙ РАЙОН</w:t>
      </w:r>
    </w:p>
    <w:p w:rsidR="0032320D" w:rsidRDefault="0032320D" w:rsidP="0032320D">
      <w:pPr>
        <w:spacing w:after="0" w:line="240" w:lineRule="auto"/>
        <w:jc w:val="center"/>
        <w:rPr>
          <w:b/>
          <w:sz w:val="24"/>
          <w:szCs w:val="24"/>
        </w:rPr>
      </w:pPr>
      <w:r w:rsidRPr="00361FBF">
        <w:rPr>
          <w:b/>
          <w:sz w:val="24"/>
          <w:szCs w:val="24"/>
        </w:rPr>
        <w:t>ХАНТЫ-МАНСИЙСКИЙ АВТОНОМНЫЙ ОКРУГ-ЮГРА</w:t>
      </w:r>
    </w:p>
    <w:p w:rsidR="0032320D" w:rsidRPr="00361FBF" w:rsidRDefault="0032320D" w:rsidP="0032320D">
      <w:pPr>
        <w:spacing w:after="0" w:line="240" w:lineRule="auto"/>
        <w:jc w:val="center"/>
        <w:rPr>
          <w:b/>
          <w:sz w:val="24"/>
          <w:szCs w:val="24"/>
        </w:rPr>
      </w:pPr>
    </w:p>
    <w:p w:rsidR="0032320D" w:rsidRPr="00361FBF" w:rsidRDefault="0032320D" w:rsidP="0032320D">
      <w:pPr>
        <w:jc w:val="center"/>
        <w:rPr>
          <w:rFonts w:eastAsia="Times New Roman"/>
          <w:b/>
          <w:sz w:val="24"/>
          <w:szCs w:val="24"/>
          <w:lang w:eastAsia="ru-RU"/>
        </w:rPr>
      </w:pPr>
      <w:r w:rsidRPr="00361FBF">
        <w:rPr>
          <w:rFonts w:eastAsia="Times New Roman"/>
          <w:b/>
          <w:sz w:val="24"/>
          <w:szCs w:val="24"/>
          <w:lang w:eastAsia="ru-RU"/>
        </w:rPr>
        <w:t>ПОСТАНОВЛЕНИЕ</w:t>
      </w:r>
    </w:p>
    <w:p w:rsidR="0032320D" w:rsidRPr="00FD6E6E" w:rsidRDefault="0032320D" w:rsidP="0032320D">
      <w:pPr>
        <w:keepNext/>
        <w:widowControl w:val="0"/>
        <w:tabs>
          <w:tab w:val="num" w:pos="0"/>
        </w:tabs>
        <w:suppressAutoHyphens/>
        <w:autoSpaceDE w:val="0"/>
        <w:spacing w:after="0" w:line="240" w:lineRule="auto"/>
        <w:ind w:firstLine="0"/>
        <w:outlineLvl w:val="3"/>
        <w:rPr>
          <w:rFonts w:eastAsia="Times New Roman"/>
          <w:szCs w:val="28"/>
          <w:lang w:eastAsia="ru-RU"/>
        </w:rPr>
      </w:pPr>
      <w:r w:rsidRPr="001E76FD">
        <w:rPr>
          <w:rFonts w:eastAsia="Times New Roman"/>
          <w:szCs w:val="28"/>
          <w:lang w:eastAsia="ru-RU"/>
        </w:rPr>
        <w:t>1</w:t>
      </w:r>
      <w:r>
        <w:rPr>
          <w:rFonts w:eastAsia="Times New Roman"/>
          <w:szCs w:val="28"/>
          <w:lang w:eastAsia="ru-RU"/>
        </w:rPr>
        <w:t>5</w:t>
      </w:r>
      <w:r w:rsidRPr="001E76FD">
        <w:rPr>
          <w:rFonts w:eastAsia="Times New Roman"/>
          <w:szCs w:val="28"/>
          <w:lang w:eastAsia="ru-RU"/>
        </w:rPr>
        <w:t xml:space="preserve"> ноября 2018 года</w:t>
      </w:r>
      <w:r w:rsidRPr="00361FBF">
        <w:rPr>
          <w:rFonts w:eastAsia="Times New Roman"/>
          <w:sz w:val="24"/>
          <w:szCs w:val="24"/>
          <w:lang w:eastAsia="ru-RU"/>
        </w:rPr>
        <w:tab/>
      </w:r>
      <w:r w:rsidRPr="00361FBF">
        <w:rPr>
          <w:rFonts w:eastAsia="Times New Roman"/>
          <w:b/>
          <w:bCs/>
          <w:sz w:val="24"/>
          <w:szCs w:val="24"/>
          <w:lang w:eastAsia="ru-RU"/>
        </w:rPr>
        <w:tab/>
      </w:r>
      <w:r w:rsidRPr="00361FBF">
        <w:rPr>
          <w:rFonts w:eastAsia="Times New Roman"/>
          <w:b/>
          <w:bCs/>
          <w:sz w:val="24"/>
          <w:szCs w:val="24"/>
          <w:lang w:eastAsia="ru-RU"/>
        </w:rPr>
        <w:tab/>
      </w:r>
      <w:r w:rsidRPr="00361FBF">
        <w:rPr>
          <w:rFonts w:eastAsia="Times New Roman"/>
          <w:b/>
          <w:bCs/>
          <w:sz w:val="24"/>
          <w:szCs w:val="24"/>
          <w:lang w:eastAsia="ru-RU"/>
        </w:rPr>
        <w:tab/>
      </w:r>
      <w:r w:rsidRPr="00361FBF">
        <w:rPr>
          <w:rFonts w:eastAsia="Times New Roman"/>
          <w:b/>
          <w:bCs/>
          <w:sz w:val="24"/>
          <w:szCs w:val="24"/>
          <w:lang w:eastAsia="ru-RU"/>
        </w:rPr>
        <w:tab/>
      </w:r>
      <w:r w:rsidRPr="00361FBF">
        <w:rPr>
          <w:rFonts w:eastAsia="Times New Roman"/>
          <w:b/>
          <w:bCs/>
          <w:sz w:val="24"/>
          <w:szCs w:val="24"/>
          <w:lang w:eastAsia="ru-RU"/>
        </w:rPr>
        <w:tab/>
      </w:r>
      <w:r w:rsidRPr="00361FBF">
        <w:rPr>
          <w:rFonts w:eastAsia="Times New Roman"/>
          <w:b/>
          <w:bCs/>
          <w:sz w:val="24"/>
          <w:szCs w:val="24"/>
          <w:lang w:eastAsia="ru-RU"/>
        </w:rPr>
        <w:tab/>
        <w:t xml:space="preserve">  </w:t>
      </w:r>
      <w:r w:rsidRPr="00361FBF">
        <w:rPr>
          <w:rFonts w:eastAsia="Times New Roman"/>
          <w:b/>
          <w:bCs/>
          <w:sz w:val="24"/>
          <w:szCs w:val="24"/>
          <w:lang w:eastAsia="ru-RU"/>
        </w:rPr>
        <w:tab/>
      </w:r>
      <w:r>
        <w:rPr>
          <w:rFonts w:eastAsia="Times New Roman"/>
          <w:b/>
          <w:bCs/>
          <w:sz w:val="24"/>
          <w:szCs w:val="24"/>
          <w:lang w:eastAsia="ru-RU"/>
        </w:rPr>
        <w:t xml:space="preserve">                    </w:t>
      </w:r>
      <w:r w:rsidRPr="00FD6E6E">
        <w:rPr>
          <w:rFonts w:eastAsia="Times New Roman"/>
          <w:szCs w:val="28"/>
          <w:lang w:eastAsia="ru-RU"/>
        </w:rPr>
        <w:t>№ 95</w:t>
      </w:r>
    </w:p>
    <w:p w:rsidR="0032320D" w:rsidRDefault="0032320D" w:rsidP="0032320D">
      <w:pPr>
        <w:keepNext/>
        <w:widowControl w:val="0"/>
        <w:tabs>
          <w:tab w:val="num" w:pos="0"/>
        </w:tabs>
        <w:suppressAutoHyphens/>
        <w:autoSpaceDE w:val="0"/>
        <w:spacing w:after="0" w:line="240" w:lineRule="auto"/>
        <w:outlineLvl w:val="3"/>
        <w:rPr>
          <w:rFonts w:eastAsia="Times New Roman"/>
          <w:sz w:val="24"/>
          <w:szCs w:val="24"/>
          <w:lang w:eastAsia="ru-RU"/>
        </w:rPr>
      </w:pPr>
    </w:p>
    <w:p w:rsidR="0032320D" w:rsidRPr="00361FBF" w:rsidRDefault="0032320D" w:rsidP="0032320D">
      <w:pPr>
        <w:keepNext/>
        <w:widowControl w:val="0"/>
        <w:tabs>
          <w:tab w:val="num" w:pos="0"/>
        </w:tabs>
        <w:suppressAutoHyphens/>
        <w:autoSpaceDE w:val="0"/>
        <w:spacing w:after="0" w:line="240" w:lineRule="auto"/>
        <w:outlineLvl w:val="3"/>
        <w:rPr>
          <w:rFonts w:eastAsia="Times New Roman"/>
          <w:b/>
          <w:bCs/>
          <w:sz w:val="24"/>
          <w:szCs w:val="24"/>
          <w:lang w:eastAsia="ru-RU"/>
        </w:rPr>
      </w:pPr>
    </w:p>
    <w:p w:rsidR="0032320D" w:rsidRPr="00695238" w:rsidRDefault="0032320D" w:rsidP="0032320D">
      <w:pPr>
        <w:spacing w:after="0" w:line="240" w:lineRule="auto"/>
        <w:ind w:right="4536" w:firstLine="0"/>
        <w:rPr>
          <w:b/>
          <w:sz w:val="24"/>
          <w:szCs w:val="24"/>
        </w:rPr>
      </w:pPr>
      <w:r w:rsidRPr="00695238">
        <w:rPr>
          <w:rFonts w:eastAsia="Times New Roman"/>
          <w:bCs/>
          <w:color w:val="000000"/>
          <w:sz w:val="24"/>
          <w:szCs w:val="24"/>
          <w:lang w:eastAsia="ru-RU"/>
        </w:rPr>
        <w:t xml:space="preserve">Об организации профессиональной подготовки, переподготовки и повышения квалификации руководителя </w:t>
      </w:r>
      <w:r w:rsidRPr="00695238">
        <w:rPr>
          <w:sz w:val="24"/>
          <w:szCs w:val="24"/>
        </w:rPr>
        <w:t>Муниципального казенного учреждения «Организационно – хозяйственная служба администрации сельского поселения Хулимсунт»</w:t>
      </w:r>
    </w:p>
    <w:p w:rsidR="0032320D" w:rsidRPr="00695238" w:rsidRDefault="0032320D" w:rsidP="0032320D">
      <w:pPr>
        <w:pStyle w:val="3"/>
        <w:spacing w:after="0"/>
        <w:ind w:left="0"/>
        <w:rPr>
          <w:b/>
          <w:sz w:val="24"/>
          <w:szCs w:val="24"/>
        </w:rPr>
      </w:pPr>
    </w:p>
    <w:p w:rsidR="0032320D" w:rsidRPr="00695238" w:rsidRDefault="0032320D" w:rsidP="0032320D">
      <w:pPr>
        <w:pStyle w:val="3"/>
        <w:spacing w:after="0"/>
        <w:ind w:left="0"/>
        <w:rPr>
          <w:b/>
          <w:sz w:val="24"/>
          <w:szCs w:val="24"/>
        </w:rPr>
      </w:pPr>
    </w:p>
    <w:p w:rsidR="0032320D" w:rsidRPr="00695238" w:rsidRDefault="0032320D" w:rsidP="0032320D">
      <w:pPr>
        <w:spacing w:after="0" w:line="240" w:lineRule="auto"/>
        <w:ind w:right="-2" w:firstLine="708"/>
        <w:rPr>
          <w:b/>
          <w:szCs w:val="28"/>
        </w:rPr>
      </w:pPr>
      <w:r w:rsidRPr="00695238">
        <w:rPr>
          <w:szCs w:val="28"/>
        </w:rPr>
        <w:t xml:space="preserve">В соответствии со </w:t>
      </w:r>
      <w:hyperlink r:id="rId5" w:history="1">
        <w:r w:rsidRPr="00695238">
          <w:rPr>
            <w:szCs w:val="28"/>
          </w:rPr>
          <w:t>статьями 1</w:t>
        </w:r>
      </w:hyperlink>
      <w:r w:rsidRPr="00695238">
        <w:rPr>
          <w:szCs w:val="28"/>
        </w:rPr>
        <w:t>87, 196, 197 Трудового кодекса Российской Федерации,  Уставом Муниципального казенного учреждения «Организационно – хозяйственная служба администрации сельского поселения Хулимсунт»</w:t>
      </w:r>
      <w:r w:rsidRPr="00695238">
        <w:rPr>
          <w:b/>
          <w:szCs w:val="28"/>
        </w:rPr>
        <w:t xml:space="preserve"> </w:t>
      </w:r>
      <w:r w:rsidRPr="00695238">
        <w:rPr>
          <w:szCs w:val="28"/>
        </w:rPr>
        <w:t>постановляю:</w:t>
      </w:r>
    </w:p>
    <w:p w:rsidR="0032320D" w:rsidRPr="00695238" w:rsidRDefault="0032320D" w:rsidP="0032320D">
      <w:pPr>
        <w:spacing w:after="0" w:line="240" w:lineRule="auto"/>
        <w:ind w:right="-2" w:firstLine="0"/>
        <w:rPr>
          <w:b/>
          <w:szCs w:val="28"/>
        </w:rPr>
      </w:pPr>
      <w:r w:rsidRPr="00695238">
        <w:rPr>
          <w:szCs w:val="28"/>
        </w:rPr>
        <w:t xml:space="preserve">1. Утвердить </w:t>
      </w:r>
      <w:r w:rsidRPr="00695238">
        <w:rPr>
          <w:rStyle w:val="a4"/>
          <w:szCs w:val="28"/>
        </w:rPr>
        <w:t>Положение</w:t>
      </w:r>
      <w:r w:rsidRPr="00695238">
        <w:rPr>
          <w:szCs w:val="28"/>
        </w:rPr>
        <w:t xml:space="preserve"> об организации профессиональной подготовки, переподготовки и повышения квалификации руководителя Муниципального казенного учреждения «Организационно – хозяйственная служба администрации сельского поселения Хулимсунт»,</w:t>
      </w:r>
      <w:r w:rsidRPr="00695238">
        <w:rPr>
          <w:bCs/>
          <w:iCs/>
          <w:szCs w:val="28"/>
        </w:rPr>
        <w:t xml:space="preserve"> согласно приложению.</w:t>
      </w:r>
    </w:p>
    <w:p w:rsidR="0032320D" w:rsidRPr="00695238" w:rsidRDefault="0032320D" w:rsidP="0032320D">
      <w:pPr>
        <w:autoSpaceDE w:val="0"/>
        <w:autoSpaceDN w:val="0"/>
        <w:adjustRightInd w:val="0"/>
        <w:spacing w:after="0" w:line="240" w:lineRule="auto"/>
        <w:rPr>
          <w:szCs w:val="28"/>
        </w:rPr>
      </w:pPr>
      <w:r w:rsidRPr="00695238">
        <w:rPr>
          <w:szCs w:val="28"/>
        </w:rPr>
        <w:t xml:space="preserve">2.Обнародовать настоящее постановление путем размещения в общественно доступных для населения местах и на </w:t>
      </w:r>
      <w:proofErr w:type="gramStart"/>
      <w:r w:rsidRPr="00695238">
        <w:rPr>
          <w:szCs w:val="28"/>
        </w:rPr>
        <w:t>официальном</w:t>
      </w:r>
      <w:proofErr w:type="gramEnd"/>
      <w:r w:rsidRPr="00695238">
        <w:rPr>
          <w:szCs w:val="28"/>
        </w:rPr>
        <w:t xml:space="preserve">  </w:t>
      </w:r>
      <w:proofErr w:type="spellStart"/>
      <w:r w:rsidRPr="00695238">
        <w:rPr>
          <w:szCs w:val="28"/>
        </w:rPr>
        <w:t>веб-сайте</w:t>
      </w:r>
      <w:proofErr w:type="spellEnd"/>
      <w:r w:rsidRPr="00695238">
        <w:rPr>
          <w:szCs w:val="28"/>
        </w:rPr>
        <w:t xml:space="preserve"> органов местного самоуправления Муниципального образования сельское поселение Хулимсунт.</w:t>
      </w:r>
    </w:p>
    <w:p w:rsidR="0032320D" w:rsidRPr="00695238" w:rsidRDefault="0032320D" w:rsidP="0032320D">
      <w:pPr>
        <w:autoSpaceDE w:val="0"/>
        <w:autoSpaceDN w:val="0"/>
        <w:adjustRightInd w:val="0"/>
        <w:spacing w:after="0" w:line="240" w:lineRule="auto"/>
        <w:rPr>
          <w:szCs w:val="28"/>
        </w:rPr>
      </w:pPr>
      <w:r w:rsidRPr="00695238">
        <w:rPr>
          <w:szCs w:val="28"/>
        </w:rPr>
        <w:t>3. Настоящее постановление вступает в силу после его официального обнародования.</w:t>
      </w:r>
      <w:r w:rsidRPr="00695238">
        <w:rPr>
          <w:i/>
          <w:szCs w:val="28"/>
        </w:rPr>
        <w:t xml:space="preserve"> </w:t>
      </w:r>
    </w:p>
    <w:p w:rsidR="0032320D" w:rsidRPr="00695238" w:rsidRDefault="0032320D" w:rsidP="0032320D">
      <w:pPr>
        <w:autoSpaceDE w:val="0"/>
        <w:autoSpaceDN w:val="0"/>
        <w:adjustRightInd w:val="0"/>
        <w:spacing w:after="0" w:line="240" w:lineRule="auto"/>
        <w:rPr>
          <w:szCs w:val="28"/>
        </w:rPr>
      </w:pPr>
      <w:r w:rsidRPr="00695238">
        <w:rPr>
          <w:szCs w:val="28"/>
        </w:rPr>
        <w:t>4.Контроль над исполнением постановления возложить на главного специалиста по кадрам и формированию архива.</w:t>
      </w:r>
    </w:p>
    <w:p w:rsidR="0032320D" w:rsidRPr="00695238" w:rsidRDefault="0032320D" w:rsidP="0032320D">
      <w:pPr>
        <w:autoSpaceDE w:val="0"/>
        <w:autoSpaceDN w:val="0"/>
        <w:adjustRightInd w:val="0"/>
        <w:spacing w:after="0" w:line="240" w:lineRule="auto"/>
        <w:outlineLvl w:val="0"/>
        <w:rPr>
          <w:bCs/>
          <w:iCs/>
          <w:sz w:val="24"/>
          <w:szCs w:val="24"/>
        </w:rPr>
      </w:pPr>
    </w:p>
    <w:p w:rsidR="0032320D" w:rsidRPr="00695238" w:rsidRDefault="0032320D" w:rsidP="0032320D">
      <w:pPr>
        <w:autoSpaceDE w:val="0"/>
        <w:autoSpaceDN w:val="0"/>
        <w:adjustRightInd w:val="0"/>
        <w:spacing w:after="0" w:line="240" w:lineRule="auto"/>
        <w:outlineLvl w:val="0"/>
        <w:rPr>
          <w:bCs/>
          <w:iCs/>
          <w:sz w:val="24"/>
          <w:szCs w:val="24"/>
        </w:rPr>
      </w:pPr>
    </w:p>
    <w:p w:rsidR="0032320D" w:rsidRPr="00695238" w:rsidRDefault="0032320D" w:rsidP="0032320D">
      <w:pPr>
        <w:autoSpaceDE w:val="0"/>
        <w:autoSpaceDN w:val="0"/>
        <w:adjustRightInd w:val="0"/>
        <w:spacing w:after="0" w:line="240" w:lineRule="auto"/>
        <w:outlineLvl w:val="0"/>
        <w:rPr>
          <w:bCs/>
          <w:iCs/>
          <w:sz w:val="24"/>
          <w:szCs w:val="24"/>
        </w:rPr>
      </w:pPr>
    </w:p>
    <w:p w:rsidR="0032320D" w:rsidRPr="00695238" w:rsidRDefault="0032320D" w:rsidP="0032320D">
      <w:pPr>
        <w:autoSpaceDE w:val="0"/>
        <w:autoSpaceDN w:val="0"/>
        <w:adjustRightInd w:val="0"/>
        <w:spacing w:after="0" w:line="240" w:lineRule="auto"/>
        <w:outlineLvl w:val="0"/>
        <w:rPr>
          <w:bCs/>
          <w:iCs/>
          <w:sz w:val="24"/>
          <w:szCs w:val="24"/>
        </w:rPr>
      </w:pPr>
    </w:p>
    <w:p w:rsidR="0032320D" w:rsidRPr="00695238" w:rsidRDefault="0032320D" w:rsidP="0032320D">
      <w:pPr>
        <w:autoSpaceDE w:val="0"/>
        <w:autoSpaceDN w:val="0"/>
        <w:adjustRightInd w:val="0"/>
        <w:spacing w:after="0" w:line="240" w:lineRule="auto"/>
        <w:ind w:firstLine="0"/>
        <w:outlineLvl w:val="0"/>
        <w:rPr>
          <w:bCs/>
          <w:iCs/>
          <w:sz w:val="24"/>
          <w:szCs w:val="24"/>
        </w:rPr>
      </w:pPr>
    </w:p>
    <w:p w:rsidR="0032320D" w:rsidRPr="00695238" w:rsidRDefault="0032320D" w:rsidP="0032320D">
      <w:pPr>
        <w:autoSpaceDE w:val="0"/>
        <w:autoSpaceDN w:val="0"/>
        <w:adjustRightInd w:val="0"/>
        <w:spacing w:after="0" w:line="240" w:lineRule="auto"/>
        <w:outlineLvl w:val="0"/>
        <w:rPr>
          <w:bCs/>
          <w:iCs/>
          <w:sz w:val="24"/>
          <w:szCs w:val="24"/>
        </w:rPr>
      </w:pPr>
    </w:p>
    <w:p w:rsidR="0032320D" w:rsidRPr="00695238" w:rsidRDefault="0032320D" w:rsidP="0032320D">
      <w:pPr>
        <w:autoSpaceDE w:val="0"/>
        <w:autoSpaceDN w:val="0"/>
        <w:adjustRightInd w:val="0"/>
        <w:spacing w:after="0" w:line="240" w:lineRule="auto"/>
        <w:outlineLvl w:val="0"/>
        <w:rPr>
          <w:bCs/>
          <w:iCs/>
          <w:sz w:val="24"/>
          <w:szCs w:val="24"/>
        </w:rPr>
      </w:pPr>
    </w:p>
    <w:p w:rsidR="0032320D" w:rsidRPr="00695238" w:rsidRDefault="0032320D" w:rsidP="0032320D">
      <w:pPr>
        <w:autoSpaceDE w:val="0"/>
        <w:autoSpaceDN w:val="0"/>
        <w:adjustRightInd w:val="0"/>
        <w:spacing w:after="0" w:line="240" w:lineRule="auto"/>
        <w:ind w:firstLine="0"/>
        <w:jc w:val="left"/>
        <w:outlineLvl w:val="0"/>
        <w:rPr>
          <w:bCs/>
          <w:iCs/>
          <w:szCs w:val="28"/>
        </w:rPr>
      </w:pPr>
      <w:r w:rsidRPr="00695238">
        <w:rPr>
          <w:bCs/>
          <w:iCs/>
          <w:szCs w:val="28"/>
        </w:rPr>
        <w:t>Глава сельского поселения Хулимсунт                                              Я.В.Ануфриев</w:t>
      </w:r>
    </w:p>
    <w:p w:rsidR="0032320D" w:rsidRPr="00695238" w:rsidRDefault="0032320D" w:rsidP="0032320D">
      <w:pPr>
        <w:autoSpaceDE w:val="0"/>
        <w:autoSpaceDN w:val="0"/>
        <w:adjustRightInd w:val="0"/>
        <w:spacing w:after="0" w:line="240" w:lineRule="auto"/>
        <w:ind w:left="5103" w:firstLine="0"/>
        <w:jc w:val="center"/>
        <w:outlineLvl w:val="0"/>
        <w:rPr>
          <w:bCs/>
          <w:szCs w:val="28"/>
        </w:rPr>
      </w:pPr>
    </w:p>
    <w:p w:rsidR="0032320D" w:rsidRPr="00695238" w:rsidRDefault="0032320D" w:rsidP="0032320D">
      <w:pPr>
        <w:autoSpaceDE w:val="0"/>
        <w:autoSpaceDN w:val="0"/>
        <w:adjustRightInd w:val="0"/>
        <w:spacing w:after="0" w:line="240" w:lineRule="auto"/>
        <w:ind w:left="5103" w:firstLine="0"/>
        <w:jc w:val="center"/>
        <w:outlineLvl w:val="0"/>
        <w:rPr>
          <w:bCs/>
          <w:sz w:val="24"/>
          <w:szCs w:val="24"/>
        </w:rPr>
      </w:pPr>
    </w:p>
    <w:p w:rsidR="0032320D" w:rsidRPr="00695238" w:rsidRDefault="0032320D" w:rsidP="0032320D">
      <w:pPr>
        <w:autoSpaceDE w:val="0"/>
        <w:autoSpaceDN w:val="0"/>
        <w:adjustRightInd w:val="0"/>
        <w:spacing w:after="0" w:line="240" w:lineRule="auto"/>
        <w:ind w:left="5103" w:firstLine="0"/>
        <w:jc w:val="center"/>
        <w:outlineLvl w:val="0"/>
        <w:rPr>
          <w:bCs/>
          <w:sz w:val="24"/>
          <w:szCs w:val="24"/>
        </w:rPr>
      </w:pPr>
    </w:p>
    <w:p w:rsidR="0032320D" w:rsidRPr="00695238" w:rsidRDefault="0032320D" w:rsidP="0032320D">
      <w:pPr>
        <w:autoSpaceDE w:val="0"/>
        <w:autoSpaceDN w:val="0"/>
        <w:adjustRightInd w:val="0"/>
        <w:spacing w:after="0" w:line="240" w:lineRule="auto"/>
        <w:ind w:left="5103" w:firstLine="0"/>
        <w:jc w:val="center"/>
        <w:outlineLvl w:val="0"/>
        <w:rPr>
          <w:bCs/>
          <w:sz w:val="24"/>
          <w:szCs w:val="24"/>
        </w:rPr>
      </w:pPr>
    </w:p>
    <w:p w:rsidR="0032320D" w:rsidRPr="00695238" w:rsidRDefault="0032320D" w:rsidP="0032320D">
      <w:pPr>
        <w:autoSpaceDE w:val="0"/>
        <w:autoSpaceDN w:val="0"/>
        <w:adjustRightInd w:val="0"/>
        <w:spacing w:after="0" w:line="240" w:lineRule="auto"/>
        <w:ind w:left="5103" w:firstLine="0"/>
        <w:jc w:val="center"/>
        <w:outlineLvl w:val="0"/>
        <w:rPr>
          <w:bCs/>
          <w:sz w:val="24"/>
          <w:szCs w:val="24"/>
        </w:rPr>
      </w:pPr>
    </w:p>
    <w:p w:rsidR="0032320D" w:rsidRPr="00695238" w:rsidRDefault="0032320D" w:rsidP="0032320D">
      <w:pPr>
        <w:autoSpaceDE w:val="0"/>
        <w:autoSpaceDN w:val="0"/>
        <w:adjustRightInd w:val="0"/>
        <w:spacing w:after="0" w:line="240" w:lineRule="auto"/>
        <w:ind w:firstLine="0"/>
        <w:outlineLvl w:val="0"/>
        <w:rPr>
          <w:bCs/>
          <w:sz w:val="24"/>
          <w:szCs w:val="24"/>
        </w:rPr>
      </w:pPr>
    </w:p>
    <w:p w:rsidR="0032320D" w:rsidRPr="00695238" w:rsidRDefault="0032320D" w:rsidP="0032320D">
      <w:pPr>
        <w:autoSpaceDE w:val="0"/>
        <w:autoSpaceDN w:val="0"/>
        <w:adjustRightInd w:val="0"/>
        <w:spacing w:after="0" w:line="240" w:lineRule="auto"/>
        <w:ind w:left="5103" w:firstLine="0"/>
        <w:jc w:val="center"/>
        <w:outlineLvl w:val="0"/>
        <w:rPr>
          <w:bCs/>
          <w:sz w:val="24"/>
          <w:szCs w:val="24"/>
        </w:rPr>
      </w:pPr>
    </w:p>
    <w:p w:rsidR="0032320D" w:rsidRDefault="0032320D" w:rsidP="0032320D">
      <w:pPr>
        <w:autoSpaceDE w:val="0"/>
        <w:autoSpaceDN w:val="0"/>
        <w:adjustRightInd w:val="0"/>
        <w:spacing w:after="0" w:line="240" w:lineRule="auto"/>
        <w:ind w:left="5103" w:firstLine="0"/>
        <w:jc w:val="right"/>
        <w:outlineLvl w:val="0"/>
        <w:rPr>
          <w:bCs/>
          <w:sz w:val="24"/>
          <w:szCs w:val="24"/>
        </w:rPr>
      </w:pPr>
    </w:p>
    <w:p w:rsidR="0032320D" w:rsidRDefault="0032320D" w:rsidP="0032320D">
      <w:pPr>
        <w:autoSpaceDE w:val="0"/>
        <w:autoSpaceDN w:val="0"/>
        <w:adjustRightInd w:val="0"/>
        <w:spacing w:after="0" w:line="240" w:lineRule="auto"/>
        <w:ind w:left="5103" w:firstLine="0"/>
        <w:jc w:val="right"/>
        <w:outlineLvl w:val="0"/>
        <w:rPr>
          <w:bCs/>
          <w:sz w:val="24"/>
          <w:szCs w:val="24"/>
        </w:rPr>
      </w:pPr>
    </w:p>
    <w:p w:rsidR="0032320D" w:rsidRDefault="0032320D" w:rsidP="0032320D">
      <w:pPr>
        <w:autoSpaceDE w:val="0"/>
        <w:autoSpaceDN w:val="0"/>
        <w:adjustRightInd w:val="0"/>
        <w:spacing w:after="0" w:line="240" w:lineRule="auto"/>
        <w:ind w:left="5103" w:firstLine="0"/>
        <w:jc w:val="right"/>
        <w:outlineLvl w:val="0"/>
        <w:rPr>
          <w:bCs/>
          <w:sz w:val="24"/>
          <w:szCs w:val="24"/>
        </w:rPr>
      </w:pPr>
    </w:p>
    <w:p w:rsidR="0032320D" w:rsidRPr="00695238" w:rsidRDefault="0032320D" w:rsidP="0032320D">
      <w:pPr>
        <w:autoSpaceDE w:val="0"/>
        <w:autoSpaceDN w:val="0"/>
        <w:adjustRightInd w:val="0"/>
        <w:spacing w:after="0" w:line="240" w:lineRule="auto"/>
        <w:ind w:left="5103" w:firstLine="0"/>
        <w:jc w:val="right"/>
        <w:outlineLvl w:val="0"/>
        <w:rPr>
          <w:bCs/>
          <w:sz w:val="24"/>
          <w:szCs w:val="24"/>
        </w:rPr>
      </w:pPr>
      <w:r w:rsidRPr="00695238">
        <w:rPr>
          <w:bCs/>
          <w:sz w:val="24"/>
          <w:szCs w:val="24"/>
        </w:rPr>
        <w:lastRenderedPageBreak/>
        <w:t>Приложение</w:t>
      </w:r>
    </w:p>
    <w:p w:rsidR="0032320D" w:rsidRPr="00695238" w:rsidRDefault="0032320D" w:rsidP="0032320D">
      <w:pPr>
        <w:spacing w:after="0" w:line="240" w:lineRule="auto"/>
        <w:ind w:left="5103" w:firstLine="0"/>
        <w:jc w:val="right"/>
        <w:rPr>
          <w:sz w:val="24"/>
          <w:szCs w:val="24"/>
        </w:rPr>
      </w:pPr>
      <w:r w:rsidRPr="00695238">
        <w:rPr>
          <w:sz w:val="24"/>
          <w:szCs w:val="24"/>
        </w:rPr>
        <w:t>к постановлению Администрации сельского поселения Хулимсунт</w:t>
      </w:r>
    </w:p>
    <w:p w:rsidR="0032320D" w:rsidRPr="00695238" w:rsidRDefault="0032320D" w:rsidP="0032320D">
      <w:pPr>
        <w:spacing w:after="0" w:line="240" w:lineRule="auto"/>
        <w:ind w:left="5103" w:firstLine="0"/>
        <w:jc w:val="right"/>
        <w:rPr>
          <w:sz w:val="24"/>
          <w:szCs w:val="24"/>
        </w:rPr>
      </w:pPr>
      <w:r w:rsidRPr="00695238">
        <w:rPr>
          <w:sz w:val="24"/>
          <w:szCs w:val="24"/>
        </w:rPr>
        <w:t>от 1</w:t>
      </w:r>
      <w:r>
        <w:rPr>
          <w:sz w:val="24"/>
          <w:szCs w:val="24"/>
        </w:rPr>
        <w:t>5</w:t>
      </w:r>
      <w:r w:rsidRPr="00695238">
        <w:rPr>
          <w:sz w:val="24"/>
          <w:szCs w:val="24"/>
        </w:rPr>
        <w:t xml:space="preserve">.11.2018 года № </w:t>
      </w:r>
      <w:r>
        <w:rPr>
          <w:sz w:val="24"/>
          <w:szCs w:val="24"/>
        </w:rPr>
        <w:t>95</w:t>
      </w:r>
    </w:p>
    <w:p w:rsidR="0032320D" w:rsidRPr="00695238" w:rsidRDefault="0032320D" w:rsidP="0032320D">
      <w:pPr>
        <w:pStyle w:val="a3"/>
        <w:spacing w:before="0" w:beforeAutospacing="0" w:after="0" w:afterAutospacing="0"/>
        <w:jc w:val="center"/>
        <w:rPr>
          <w:sz w:val="28"/>
          <w:szCs w:val="28"/>
        </w:rPr>
      </w:pPr>
    </w:p>
    <w:p w:rsidR="0032320D" w:rsidRPr="00695238" w:rsidRDefault="0032320D" w:rsidP="0032320D">
      <w:pPr>
        <w:pStyle w:val="ConsPlusTitle"/>
        <w:widowControl/>
        <w:jc w:val="center"/>
        <w:rPr>
          <w:b w:val="0"/>
        </w:rPr>
      </w:pPr>
      <w:r w:rsidRPr="00695238">
        <w:rPr>
          <w:b w:val="0"/>
        </w:rPr>
        <w:t>Положение</w:t>
      </w:r>
    </w:p>
    <w:p w:rsidR="0032320D" w:rsidRPr="00695238" w:rsidRDefault="0032320D" w:rsidP="0032320D">
      <w:pPr>
        <w:spacing w:after="0" w:line="240" w:lineRule="auto"/>
        <w:ind w:right="139" w:firstLine="0"/>
        <w:jc w:val="center"/>
        <w:rPr>
          <w:szCs w:val="28"/>
        </w:rPr>
      </w:pPr>
      <w:r w:rsidRPr="00695238">
        <w:rPr>
          <w:szCs w:val="28"/>
        </w:rPr>
        <w:t>об организации профессиональной подготовки, переподготовки и повышения квалификации руководителя Муниципального казенного учреждения «Организационно – хозяйственная</w:t>
      </w:r>
      <w:r w:rsidRPr="00695238">
        <w:rPr>
          <w:sz w:val="24"/>
          <w:szCs w:val="24"/>
        </w:rPr>
        <w:t xml:space="preserve"> </w:t>
      </w:r>
      <w:r w:rsidRPr="00695238">
        <w:rPr>
          <w:szCs w:val="28"/>
        </w:rPr>
        <w:t xml:space="preserve">служба </w:t>
      </w:r>
    </w:p>
    <w:p w:rsidR="0032320D" w:rsidRPr="00695238" w:rsidRDefault="0032320D" w:rsidP="0032320D">
      <w:pPr>
        <w:spacing w:after="0" w:line="240" w:lineRule="auto"/>
        <w:ind w:right="139" w:firstLine="0"/>
        <w:jc w:val="center"/>
        <w:rPr>
          <w:b/>
          <w:szCs w:val="28"/>
        </w:rPr>
      </w:pPr>
      <w:r w:rsidRPr="00695238">
        <w:rPr>
          <w:szCs w:val="28"/>
        </w:rPr>
        <w:t>администрации сельского поселения Хулимсунт»</w:t>
      </w:r>
    </w:p>
    <w:p w:rsidR="0032320D" w:rsidRPr="00695238" w:rsidRDefault="0032320D" w:rsidP="0032320D">
      <w:pPr>
        <w:spacing w:after="0" w:line="240" w:lineRule="auto"/>
        <w:ind w:firstLine="0"/>
        <w:rPr>
          <w:b/>
          <w:szCs w:val="28"/>
        </w:rPr>
      </w:pPr>
    </w:p>
    <w:p w:rsidR="0032320D" w:rsidRPr="00695238" w:rsidRDefault="0032320D" w:rsidP="0032320D">
      <w:pPr>
        <w:pStyle w:val="ConsPlusNormal"/>
        <w:widowControl/>
        <w:ind w:firstLine="709"/>
        <w:jc w:val="center"/>
        <w:outlineLvl w:val="1"/>
        <w:rPr>
          <w:b/>
          <w:sz w:val="28"/>
          <w:szCs w:val="28"/>
        </w:rPr>
      </w:pPr>
      <w:r w:rsidRPr="00695238">
        <w:rPr>
          <w:b/>
          <w:sz w:val="28"/>
          <w:szCs w:val="28"/>
        </w:rPr>
        <w:t>1. Общие положения.</w:t>
      </w:r>
    </w:p>
    <w:p w:rsidR="0032320D" w:rsidRPr="00695238" w:rsidRDefault="0032320D" w:rsidP="0032320D">
      <w:pPr>
        <w:spacing w:after="0" w:line="240" w:lineRule="auto"/>
        <w:ind w:right="-5"/>
        <w:jc w:val="center"/>
        <w:rPr>
          <w:szCs w:val="28"/>
        </w:rPr>
      </w:pPr>
    </w:p>
    <w:p w:rsidR="0032320D" w:rsidRPr="00695238" w:rsidRDefault="0032320D" w:rsidP="0032320D">
      <w:pPr>
        <w:numPr>
          <w:ilvl w:val="0"/>
          <w:numId w:val="1"/>
        </w:numPr>
        <w:spacing w:after="0" w:line="240" w:lineRule="auto"/>
        <w:ind w:left="0" w:right="139" w:firstLine="360"/>
        <w:rPr>
          <w:b/>
          <w:szCs w:val="28"/>
        </w:rPr>
      </w:pPr>
      <w:r w:rsidRPr="00695238">
        <w:rPr>
          <w:szCs w:val="28"/>
        </w:rPr>
        <w:t>Настоящее Положение устанавливает порядок организации профессиональной подготовки, переподготовки и повышения квалификации руководителя Муниципального казенного учреждения «Организационно – хозяйственная</w:t>
      </w:r>
      <w:r w:rsidRPr="00695238">
        <w:rPr>
          <w:sz w:val="24"/>
          <w:szCs w:val="24"/>
        </w:rPr>
        <w:t xml:space="preserve"> </w:t>
      </w:r>
      <w:r w:rsidRPr="00695238">
        <w:rPr>
          <w:szCs w:val="28"/>
        </w:rPr>
        <w:t>служба администрации сельского поселения Хулимсунт» (далее – руководитель МКУ «ОХС Хулимсунт»).</w:t>
      </w:r>
    </w:p>
    <w:p w:rsidR="0032320D" w:rsidRPr="00695238" w:rsidRDefault="0032320D" w:rsidP="0032320D">
      <w:pPr>
        <w:tabs>
          <w:tab w:val="left" w:pos="1276"/>
        </w:tabs>
        <w:spacing w:after="0" w:line="240" w:lineRule="auto"/>
        <w:ind w:right="-5"/>
        <w:rPr>
          <w:szCs w:val="28"/>
        </w:rPr>
      </w:pPr>
      <w:r w:rsidRPr="00695238">
        <w:rPr>
          <w:szCs w:val="28"/>
        </w:rPr>
        <w:t>2. Профессиональная подготовка, переподготовка и повышение квалификации руководителя МКУ «ОХС Хулимсунт» организуется и осуществляется исходя из принципов непрерывности и обязательности подготовки, переподготовки и повышения квалификации работников как неотъемлемой части исполнения должностных обязанностей в соответствии с квалификационными требованиями по должности.</w:t>
      </w:r>
    </w:p>
    <w:p w:rsidR="0032320D" w:rsidRPr="00695238" w:rsidRDefault="0032320D" w:rsidP="0032320D">
      <w:pPr>
        <w:tabs>
          <w:tab w:val="left" w:pos="1276"/>
        </w:tabs>
        <w:spacing w:after="0" w:line="240" w:lineRule="auto"/>
        <w:ind w:right="-5"/>
        <w:rPr>
          <w:szCs w:val="28"/>
        </w:rPr>
      </w:pPr>
      <w:r w:rsidRPr="00695238">
        <w:rPr>
          <w:szCs w:val="28"/>
        </w:rPr>
        <w:t>3. Периодичность проведения профессиональной переподготовки и повышения квалификации руководителю МКУ «ОХС Хулимсунт» – по мере необходимости, но не реже чем 1 раз в три года.</w:t>
      </w:r>
    </w:p>
    <w:p w:rsidR="0032320D" w:rsidRPr="00695238" w:rsidRDefault="0032320D" w:rsidP="0032320D">
      <w:pPr>
        <w:tabs>
          <w:tab w:val="left" w:pos="1276"/>
        </w:tabs>
        <w:spacing w:after="0" w:line="240" w:lineRule="auto"/>
        <w:ind w:right="-5"/>
        <w:rPr>
          <w:szCs w:val="28"/>
        </w:rPr>
      </w:pPr>
      <w:r w:rsidRPr="00695238">
        <w:rPr>
          <w:szCs w:val="28"/>
        </w:rPr>
        <w:t>4</w:t>
      </w:r>
      <w:r w:rsidRPr="00695238">
        <w:rPr>
          <w:b/>
          <w:szCs w:val="28"/>
        </w:rPr>
        <w:t>. </w:t>
      </w:r>
      <w:r w:rsidRPr="00695238">
        <w:rPr>
          <w:szCs w:val="28"/>
        </w:rPr>
        <w:t xml:space="preserve">Формирование плана профессиональной подготовки, переподготовки и повышения квалификации руководителя МКУ «ОХС Хулимсунт» осуществляется главным специалистом по кадрам </w:t>
      </w:r>
      <w:r w:rsidRPr="00695238">
        <w:rPr>
          <w:iCs/>
          <w:szCs w:val="28"/>
        </w:rPr>
        <w:t xml:space="preserve">Администрации сельского поселения Хулимсунт </w:t>
      </w:r>
      <w:r w:rsidRPr="00695238">
        <w:rPr>
          <w:szCs w:val="28"/>
        </w:rPr>
        <w:t xml:space="preserve"> в срок до 15 ноября текущего года, которые представляются на согласование главе сельского поселения  </w:t>
      </w:r>
      <w:r w:rsidRPr="00695238">
        <w:rPr>
          <w:i/>
          <w:iCs/>
          <w:szCs w:val="28"/>
        </w:rPr>
        <w:t xml:space="preserve"> </w:t>
      </w:r>
      <w:r w:rsidRPr="00695238">
        <w:rPr>
          <w:iCs/>
          <w:szCs w:val="28"/>
        </w:rPr>
        <w:t>Хулимсунт</w:t>
      </w:r>
      <w:r w:rsidRPr="00695238">
        <w:rPr>
          <w:szCs w:val="28"/>
        </w:rPr>
        <w:t xml:space="preserve"> в срок до 01 декабря текущего года.</w:t>
      </w:r>
    </w:p>
    <w:p w:rsidR="0032320D" w:rsidRPr="00695238" w:rsidRDefault="0032320D" w:rsidP="0032320D">
      <w:pPr>
        <w:tabs>
          <w:tab w:val="left" w:pos="1276"/>
        </w:tabs>
        <w:spacing w:after="0" w:line="240" w:lineRule="auto"/>
        <w:ind w:right="-5"/>
        <w:rPr>
          <w:szCs w:val="28"/>
        </w:rPr>
      </w:pPr>
      <w:r w:rsidRPr="00695238">
        <w:rPr>
          <w:b/>
          <w:szCs w:val="28"/>
        </w:rPr>
        <w:t xml:space="preserve">5.  </w:t>
      </w:r>
      <w:r w:rsidRPr="00695238">
        <w:rPr>
          <w:szCs w:val="28"/>
        </w:rPr>
        <w:t xml:space="preserve">Администрация </w:t>
      </w:r>
      <w:r w:rsidRPr="00695238">
        <w:rPr>
          <w:iCs/>
          <w:szCs w:val="28"/>
        </w:rPr>
        <w:t>сельского  поселения</w:t>
      </w:r>
      <w:r w:rsidRPr="00695238">
        <w:rPr>
          <w:i/>
          <w:iCs/>
          <w:szCs w:val="28"/>
        </w:rPr>
        <w:t xml:space="preserve"> </w:t>
      </w:r>
      <w:r w:rsidRPr="00695238">
        <w:rPr>
          <w:iCs/>
          <w:szCs w:val="28"/>
        </w:rPr>
        <w:t>Хулимсунт</w:t>
      </w:r>
      <w:r w:rsidRPr="00695238">
        <w:rPr>
          <w:szCs w:val="28"/>
        </w:rPr>
        <w:t xml:space="preserve"> Муниципального образования сельское поселение Хулимсунт определяет порядок, формы и условия осуществления профессиональной подготовки, переподготовки и повышения квалификации руководителя МКУ «ОХС Хулимсунт» и объемы финансирования.</w:t>
      </w:r>
    </w:p>
    <w:p w:rsidR="0032320D" w:rsidRPr="00695238" w:rsidRDefault="0032320D" w:rsidP="0032320D">
      <w:pPr>
        <w:tabs>
          <w:tab w:val="left" w:pos="1276"/>
        </w:tabs>
        <w:spacing w:after="0" w:line="240" w:lineRule="auto"/>
        <w:ind w:right="-5"/>
        <w:rPr>
          <w:szCs w:val="28"/>
        </w:rPr>
      </w:pPr>
      <w:r w:rsidRPr="00695238">
        <w:rPr>
          <w:szCs w:val="28"/>
        </w:rPr>
        <w:t xml:space="preserve">6. Контроль над организацией профессиональной подготовки, переподготовки и повышения квалификации </w:t>
      </w:r>
      <w:proofErr w:type="gramStart"/>
      <w:r w:rsidRPr="00695238">
        <w:rPr>
          <w:szCs w:val="28"/>
        </w:rPr>
        <w:t>в</w:t>
      </w:r>
      <w:proofErr w:type="gramEnd"/>
      <w:r w:rsidRPr="00695238">
        <w:rPr>
          <w:szCs w:val="28"/>
        </w:rPr>
        <w:t xml:space="preserve"> </w:t>
      </w:r>
      <w:proofErr w:type="gramStart"/>
      <w:r w:rsidRPr="00695238">
        <w:rPr>
          <w:szCs w:val="28"/>
        </w:rPr>
        <w:t>муниципального</w:t>
      </w:r>
      <w:proofErr w:type="gramEnd"/>
      <w:r w:rsidRPr="00695238">
        <w:rPr>
          <w:szCs w:val="28"/>
        </w:rPr>
        <w:t xml:space="preserve">  казенного учреждения </w:t>
      </w:r>
      <w:r w:rsidRPr="00695238">
        <w:rPr>
          <w:iCs/>
          <w:szCs w:val="28"/>
        </w:rPr>
        <w:t>сельского поселения Хулимсунт</w:t>
      </w:r>
      <w:r w:rsidRPr="00695238">
        <w:rPr>
          <w:szCs w:val="28"/>
        </w:rPr>
        <w:t xml:space="preserve"> осуществляют глава сельского поселения Хулимсунт.</w:t>
      </w:r>
    </w:p>
    <w:p w:rsidR="0032320D" w:rsidRPr="00695238" w:rsidRDefault="0032320D" w:rsidP="0032320D">
      <w:pPr>
        <w:spacing w:after="0" w:line="240" w:lineRule="auto"/>
        <w:ind w:right="-5"/>
        <w:rPr>
          <w:szCs w:val="28"/>
        </w:rPr>
      </w:pPr>
    </w:p>
    <w:p w:rsidR="0032320D" w:rsidRPr="00695238" w:rsidRDefault="0032320D" w:rsidP="0032320D">
      <w:pPr>
        <w:spacing w:after="0" w:line="240" w:lineRule="auto"/>
        <w:ind w:right="-5"/>
        <w:jc w:val="center"/>
        <w:rPr>
          <w:b/>
          <w:szCs w:val="28"/>
        </w:rPr>
      </w:pPr>
      <w:r w:rsidRPr="00695238">
        <w:rPr>
          <w:b/>
          <w:szCs w:val="28"/>
        </w:rPr>
        <w:t>2. Профессиональная подготовка.</w:t>
      </w:r>
    </w:p>
    <w:p w:rsidR="0032320D" w:rsidRPr="00695238" w:rsidRDefault="0032320D" w:rsidP="0032320D">
      <w:pPr>
        <w:spacing w:after="0" w:line="240" w:lineRule="auto"/>
        <w:ind w:right="-5"/>
        <w:rPr>
          <w:szCs w:val="28"/>
        </w:rPr>
      </w:pPr>
    </w:p>
    <w:p w:rsidR="0032320D" w:rsidRPr="00695238" w:rsidRDefault="0032320D" w:rsidP="0032320D">
      <w:pPr>
        <w:tabs>
          <w:tab w:val="left" w:pos="1276"/>
        </w:tabs>
        <w:spacing w:after="0" w:line="240" w:lineRule="auto"/>
        <w:ind w:right="-5"/>
        <w:rPr>
          <w:szCs w:val="28"/>
        </w:rPr>
      </w:pPr>
      <w:r w:rsidRPr="00695238">
        <w:rPr>
          <w:szCs w:val="28"/>
        </w:rPr>
        <w:t xml:space="preserve">7. Профессиональная подготовка – планомерное и организованное обучение в высших образовательных учреждениях по направлениям </w:t>
      </w:r>
      <w:r w:rsidRPr="00695238">
        <w:rPr>
          <w:szCs w:val="28"/>
        </w:rPr>
        <w:lastRenderedPageBreak/>
        <w:t>подготовки и специализации, также послевузовское профессиональное образование: аспирантура, докторантура.</w:t>
      </w:r>
    </w:p>
    <w:p w:rsidR="0032320D" w:rsidRPr="00695238" w:rsidRDefault="0032320D" w:rsidP="0032320D">
      <w:pPr>
        <w:tabs>
          <w:tab w:val="left" w:pos="1276"/>
        </w:tabs>
        <w:spacing w:after="0" w:line="240" w:lineRule="auto"/>
        <w:ind w:right="-5"/>
        <w:rPr>
          <w:szCs w:val="28"/>
        </w:rPr>
      </w:pPr>
      <w:r w:rsidRPr="00695238">
        <w:rPr>
          <w:szCs w:val="28"/>
        </w:rPr>
        <w:t xml:space="preserve">8. Администрация </w:t>
      </w:r>
      <w:r w:rsidRPr="00695238">
        <w:rPr>
          <w:iCs/>
          <w:szCs w:val="28"/>
        </w:rPr>
        <w:t>сельского поселения Хулимсунт</w:t>
      </w:r>
      <w:r w:rsidRPr="00695238">
        <w:rPr>
          <w:i/>
          <w:iCs/>
          <w:szCs w:val="28"/>
        </w:rPr>
        <w:t xml:space="preserve"> </w:t>
      </w:r>
      <w:r w:rsidRPr="00695238">
        <w:rPr>
          <w:iCs/>
          <w:szCs w:val="28"/>
        </w:rPr>
        <w:t>Муниципального образования сельское поселение Хулимсунт</w:t>
      </w:r>
      <w:r w:rsidRPr="00695238">
        <w:rPr>
          <w:szCs w:val="28"/>
        </w:rPr>
        <w:t xml:space="preserve"> осуществляют подготовку руководителя МКУ «ОХС Хулимсунт» по договору на обучение и на условиях, оговоренных в договоре.</w:t>
      </w:r>
    </w:p>
    <w:p w:rsidR="0032320D" w:rsidRPr="00695238" w:rsidRDefault="0032320D" w:rsidP="0032320D">
      <w:pPr>
        <w:tabs>
          <w:tab w:val="left" w:pos="1276"/>
        </w:tabs>
        <w:spacing w:after="0" w:line="240" w:lineRule="auto"/>
        <w:ind w:right="-5"/>
        <w:rPr>
          <w:szCs w:val="28"/>
        </w:rPr>
      </w:pPr>
      <w:r w:rsidRPr="00695238">
        <w:rPr>
          <w:szCs w:val="28"/>
        </w:rPr>
        <w:t xml:space="preserve">9. Договор на обучение заключается между Администрацией </w:t>
      </w:r>
      <w:r w:rsidRPr="00695238">
        <w:rPr>
          <w:iCs/>
          <w:szCs w:val="28"/>
        </w:rPr>
        <w:t>сельского поселения Хулимсунт</w:t>
      </w:r>
      <w:r w:rsidRPr="00695238">
        <w:rPr>
          <w:szCs w:val="28"/>
        </w:rPr>
        <w:t xml:space="preserve"> Муниципального образования сельское поселение Хулимсунт и </w:t>
      </w:r>
      <w:proofErr w:type="gramStart"/>
      <w:r w:rsidRPr="00695238">
        <w:rPr>
          <w:szCs w:val="28"/>
        </w:rPr>
        <w:t>обучающимся</w:t>
      </w:r>
      <w:proofErr w:type="gramEnd"/>
      <w:r w:rsidRPr="00695238">
        <w:rPr>
          <w:szCs w:val="28"/>
        </w:rPr>
        <w:t xml:space="preserve"> в образовательном учреждении высшего профессионального или среднего профессионального образования, имеющим государственную аккредитацию (далее – образовательное учреждение).</w:t>
      </w:r>
    </w:p>
    <w:p w:rsidR="0032320D" w:rsidRPr="00695238" w:rsidRDefault="0032320D" w:rsidP="0032320D">
      <w:pPr>
        <w:tabs>
          <w:tab w:val="left" w:pos="1276"/>
        </w:tabs>
        <w:spacing w:after="0" w:line="240" w:lineRule="auto"/>
        <w:ind w:right="-5"/>
        <w:rPr>
          <w:szCs w:val="28"/>
        </w:rPr>
      </w:pPr>
      <w:r w:rsidRPr="00695238">
        <w:rPr>
          <w:szCs w:val="28"/>
        </w:rPr>
        <w:t>10. 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32320D" w:rsidRPr="00695238" w:rsidRDefault="0032320D" w:rsidP="0032320D">
      <w:pPr>
        <w:tabs>
          <w:tab w:val="left" w:pos="1276"/>
        </w:tabs>
        <w:spacing w:after="0" w:line="240" w:lineRule="auto"/>
        <w:ind w:right="-5"/>
        <w:rPr>
          <w:szCs w:val="28"/>
        </w:rPr>
      </w:pPr>
      <w:r w:rsidRPr="00695238">
        <w:rPr>
          <w:szCs w:val="28"/>
        </w:rPr>
        <w:t>11. </w:t>
      </w:r>
      <w:proofErr w:type="gramStart"/>
      <w:r w:rsidRPr="00695238">
        <w:rPr>
          <w:szCs w:val="28"/>
        </w:rPr>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roofErr w:type="gramEnd"/>
    </w:p>
    <w:p w:rsidR="0032320D" w:rsidRPr="00695238" w:rsidRDefault="0032320D" w:rsidP="0032320D">
      <w:pPr>
        <w:tabs>
          <w:tab w:val="left" w:pos="1276"/>
        </w:tabs>
        <w:spacing w:after="0" w:line="240" w:lineRule="auto"/>
        <w:ind w:right="-5"/>
        <w:rPr>
          <w:szCs w:val="28"/>
        </w:rPr>
      </w:pPr>
      <w:r w:rsidRPr="00695238">
        <w:rPr>
          <w:szCs w:val="28"/>
        </w:rPr>
        <w:t>12. 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32320D" w:rsidRPr="00695238" w:rsidRDefault="0032320D" w:rsidP="0032320D">
      <w:pPr>
        <w:tabs>
          <w:tab w:val="left" w:pos="1276"/>
        </w:tabs>
        <w:spacing w:after="0" w:line="240" w:lineRule="auto"/>
        <w:ind w:right="-5"/>
        <w:rPr>
          <w:szCs w:val="28"/>
        </w:rPr>
      </w:pPr>
      <w:r w:rsidRPr="00695238">
        <w:rPr>
          <w:szCs w:val="28"/>
        </w:rPr>
        <w:t xml:space="preserve">13. Договоры на обучение с гражданами заключаются с обязательством проработать в соответствующем муниципальном учреждении </w:t>
      </w:r>
      <w:r w:rsidRPr="00695238">
        <w:rPr>
          <w:iCs/>
          <w:szCs w:val="28"/>
        </w:rPr>
        <w:t>администрации сельского поселения Хулимсунт.</w:t>
      </w:r>
    </w:p>
    <w:p w:rsidR="0032320D" w:rsidRPr="00695238" w:rsidRDefault="0032320D" w:rsidP="0032320D">
      <w:pPr>
        <w:tabs>
          <w:tab w:val="left" w:pos="1276"/>
        </w:tabs>
        <w:spacing w:after="0" w:line="240" w:lineRule="auto"/>
        <w:ind w:right="-5"/>
        <w:rPr>
          <w:szCs w:val="28"/>
        </w:rPr>
      </w:pPr>
      <w:r w:rsidRPr="00695238">
        <w:rPr>
          <w:szCs w:val="28"/>
        </w:rPr>
        <w:t xml:space="preserve">14. В договоре на обучение должно быть предусмотрено обязательство гражданина проработать в соответствующем муниципальном учреждении </w:t>
      </w:r>
      <w:r w:rsidRPr="00695238">
        <w:rPr>
          <w:iCs/>
          <w:szCs w:val="28"/>
        </w:rPr>
        <w:t>администрации сельского</w:t>
      </w:r>
      <w:r w:rsidRPr="00695238">
        <w:rPr>
          <w:i/>
          <w:iCs/>
          <w:szCs w:val="28"/>
        </w:rPr>
        <w:t xml:space="preserve"> </w:t>
      </w:r>
      <w:r w:rsidRPr="00695238">
        <w:rPr>
          <w:iCs/>
          <w:szCs w:val="28"/>
        </w:rPr>
        <w:t>поселения Хулимсунт</w:t>
      </w:r>
      <w:r w:rsidRPr="00695238">
        <w:rPr>
          <w:szCs w:val="28"/>
        </w:rPr>
        <w:t xml:space="preserve">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 Указанный срок должен составлять от одного года до пяти лет и быть не менее срока, в течение которого А</w:t>
      </w:r>
      <w:r w:rsidRPr="00695238">
        <w:rPr>
          <w:iCs/>
          <w:szCs w:val="28"/>
        </w:rPr>
        <w:t>дминистрация сельского поселения</w:t>
      </w:r>
      <w:r w:rsidRPr="00695238">
        <w:rPr>
          <w:i/>
          <w:iCs/>
          <w:szCs w:val="28"/>
        </w:rPr>
        <w:t xml:space="preserve"> </w:t>
      </w:r>
      <w:r w:rsidRPr="00695238">
        <w:rPr>
          <w:iCs/>
          <w:szCs w:val="28"/>
        </w:rPr>
        <w:t>Хулимсунт Муниципального образования сельское поселение Хулимсунт</w:t>
      </w:r>
      <w:r w:rsidRPr="00695238">
        <w:rPr>
          <w:i/>
          <w:iCs/>
          <w:szCs w:val="28"/>
        </w:rPr>
        <w:t xml:space="preserve"> </w:t>
      </w:r>
      <w:r w:rsidRPr="00695238">
        <w:rPr>
          <w:szCs w:val="28"/>
        </w:rPr>
        <w:t>осуществляло дополнительную выплату гражданину в соответствии настоящим Положением.</w:t>
      </w:r>
    </w:p>
    <w:p w:rsidR="0032320D" w:rsidRPr="00695238" w:rsidRDefault="0032320D" w:rsidP="0032320D">
      <w:pPr>
        <w:tabs>
          <w:tab w:val="left" w:pos="1276"/>
        </w:tabs>
        <w:spacing w:after="0" w:line="240" w:lineRule="auto"/>
        <w:ind w:right="-5"/>
        <w:rPr>
          <w:szCs w:val="28"/>
        </w:rPr>
      </w:pPr>
      <w:r w:rsidRPr="00695238">
        <w:rPr>
          <w:szCs w:val="28"/>
        </w:rPr>
        <w:t>15. А</w:t>
      </w:r>
      <w:r w:rsidRPr="00695238">
        <w:rPr>
          <w:iCs/>
          <w:szCs w:val="28"/>
        </w:rPr>
        <w:t>дминистрация сельского поселения Хулимсунт Муниципального образования сельское поселение Хулимсунт</w:t>
      </w:r>
      <w:r w:rsidRPr="00695238">
        <w:rPr>
          <w:i/>
          <w:iCs/>
          <w:szCs w:val="28"/>
        </w:rPr>
        <w:t xml:space="preserve"> </w:t>
      </w:r>
      <w:r w:rsidRPr="00695238">
        <w:rPr>
          <w:szCs w:val="28"/>
        </w:rPr>
        <w:t>на основании заключенного договора на обучение осуществляет дополнительную выплату гражданину в порядке и размерах, определяемых А</w:t>
      </w:r>
      <w:r w:rsidRPr="00695238">
        <w:rPr>
          <w:iCs/>
          <w:szCs w:val="28"/>
        </w:rPr>
        <w:t>дминистрацией сельского поселения Хулимсунт Муниципального образования сельское поселение Хулимсунт</w:t>
      </w:r>
      <w:r w:rsidRPr="00695238">
        <w:rPr>
          <w:szCs w:val="28"/>
        </w:rPr>
        <w:t xml:space="preserve">, за </w:t>
      </w:r>
      <w:r w:rsidRPr="00695238">
        <w:rPr>
          <w:szCs w:val="28"/>
        </w:rPr>
        <w:lastRenderedPageBreak/>
        <w:t xml:space="preserve">счет бюджетных ассигнований, предусмотренных на эти цели в бюджете </w:t>
      </w:r>
      <w:r w:rsidRPr="00695238">
        <w:rPr>
          <w:iCs/>
          <w:szCs w:val="28"/>
        </w:rPr>
        <w:t>поселения</w:t>
      </w:r>
      <w:r w:rsidRPr="00695238">
        <w:rPr>
          <w:szCs w:val="28"/>
        </w:rPr>
        <w:t>.</w:t>
      </w:r>
    </w:p>
    <w:p w:rsidR="0032320D" w:rsidRPr="00695238" w:rsidRDefault="0032320D" w:rsidP="0032320D">
      <w:pPr>
        <w:spacing w:after="0" w:line="240" w:lineRule="auto"/>
        <w:ind w:right="-5"/>
        <w:rPr>
          <w:szCs w:val="28"/>
        </w:rPr>
      </w:pPr>
    </w:p>
    <w:p w:rsidR="0032320D" w:rsidRPr="00695238" w:rsidRDefault="0032320D" w:rsidP="0032320D">
      <w:pPr>
        <w:spacing w:after="0" w:line="240" w:lineRule="auto"/>
        <w:ind w:right="-5"/>
        <w:jc w:val="center"/>
        <w:rPr>
          <w:b/>
          <w:szCs w:val="28"/>
        </w:rPr>
      </w:pPr>
      <w:r w:rsidRPr="00695238">
        <w:rPr>
          <w:b/>
          <w:szCs w:val="28"/>
        </w:rPr>
        <w:t>3. Профессиональная переподготовка</w:t>
      </w:r>
    </w:p>
    <w:p w:rsidR="0032320D" w:rsidRPr="00695238" w:rsidRDefault="0032320D" w:rsidP="0032320D">
      <w:pPr>
        <w:spacing w:after="0" w:line="240" w:lineRule="auto"/>
        <w:ind w:right="-5"/>
        <w:rPr>
          <w:szCs w:val="28"/>
        </w:rPr>
      </w:pPr>
    </w:p>
    <w:p w:rsidR="0032320D" w:rsidRPr="00695238" w:rsidRDefault="0032320D" w:rsidP="0032320D">
      <w:pPr>
        <w:tabs>
          <w:tab w:val="left" w:pos="1276"/>
        </w:tabs>
        <w:spacing w:after="0" w:line="240" w:lineRule="auto"/>
        <w:ind w:right="-5"/>
        <w:rPr>
          <w:szCs w:val="28"/>
        </w:rPr>
      </w:pPr>
      <w:r w:rsidRPr="00695238">
        <w:rPr>
          <w:szCs w:val="28"/>
        </w:rPr>
        <w:t>16. Профессиональная переподготовка – система получения дополнительных профессиональных знаний и навыков, необходимых для выполнения нового вида профессиональной служебной деятельности или для получения дополнительной квалификации на базе имеющегося высшего профессионального образования.</w:t>
      </w:r>
    </w:p>
    <w:p w:rsidR="0032320D" w:rsidRPr="00695238" w:rsidRDefault="0032320D" w:rsidP="0032320D">
      <w:pPr>
        <w:tabs>
          <w:tab w:val="left" w:pos="1276"/>
        </w:tabs>
        <w:spacing w:after="0" w:line="240" w:lineRule="auto"/>
        <w:ind w:right="-5"/>
        <w:rPr>
          <w:szCs w:val="28"/>
        </w:rPr>
      </w:pPr>
      <w:r w:rsidRPr="00695238">
        <w:rPr>
          <w:szCs w:val="28"/>
        </w:rPr>
        <w:t>17. Профессиональная переподготовка осуществляется в целях:</w:t>
      </w:r>
    </w:p>
    <w:p w:rsidR="0032320D" w:rsidRPr="00695238" w:rsidRDefault="0032320D" w:rsidP="0032320D">
      <w:pPr>
        <w:spacing w:after="0" w:line="240" w:lineRule="auto"/>
        <w:ind w:right="-5"/>
        <w:rPr>
          <w:szCs w:val="28"/>
        </w:rPr>
      </w:pPr>
      <w:r w:rsidRPr="00695238">
        <w:rPr>
          <w:szCs w:val="28"/>
        </w:rPr>
        <w:t>17.1. совершенствования знаний или получения дополнительных знаний для выполнения нового вида профессиональной деятельности;</w:t>
      </w:r>
    </w:p>
    <w:p w:rsidR="0032320D" w:rsidRPr="00695238" w:rsidRDefault="0032320D" w:rsidP="0032320D">
      <w:pPr>
        <w:spacing w:after="0" w:line="240" w:lineRule="auto"/>
        <w:ind w:right="-5"/>
        <w:rPr>
          <w:szCs w:val="28"/>
        </w:rPr>
      </w:pPr>
      <w:r w:rsidRPr="00695238">
        <w:rPr>
          <w:szCs w:val="28"/>
        </w:rPr>
        <w:t>17.2. получения дополнительной квалификации.</w:t>
      </w:r>
    </w:p>
    <w:p w:rsidR="0032320D" w:rsidRPr="00695238" w:rsidRDefault="0032320D" w:rsidP="0032320D">
      <w:pPr>
        <w:tabs>
          <w:tab w:val="left" w:pos="1276"/>
        </w:tabs>
        <w:spacing w:after="0" w:line="240" w:lineRule="auto"/>
        <w:ind w:right="-5"/>
        <w:rPr>
          <w:szCs w:val="28"/>
        </w:rPr>
      </w:pPr>
      <w:r w:rsidRPr="00695238">
        <w:rPr>
          <w:szCs w:val="28"/>
        </w:rPr>
        <w:t>18. Необходимость в прохождении профессиональной переподготовки определяется работодателем.</w:t>
      </w:r>
    </w:p>
    <w:p w:rsidR="0032320D" w:rsidRPr="00695238" w:rsidRDefault="0032320D" w:rsidP="0032320D">
      <w:pPr>
        <w:tabs>
          <w:tab w:val="left" w:pos="1276"/>
        </w:tabs>
        <w:spacing w:after="0" w:line="240" w:lineRule="auto"/>
        <w:ind w:right="-5"/>
        <w:rPr>
          <w:szCs w:val="28"/>
        </w:rPr>
      </w:pPr>
      <w:r w:rsidRPr="00695238">
        <w:rPr>
          <w:szCs w:val="28"/>
        </w:rPr>
        <w:t>19. Для профессиональной переподготовки устанавливаются следующие сроки освоения образовательных программ:</w:t>
      </w:r>
    </w:p>
    <w:p w:rsidR="0032320D" w:rsidRPr="00695238" w:rsidRDefault="0032320D" w:rsidP="0032320D">
      <w:pPr>
        <w:spacing w:after="0" w:line="240" w:lineRule="auto"/>
        <w:ind w:right="-5"/>
        <w:rPr>
          <w:szCs w:val="28"/>
        </w:rPr>
      </w:pPr>
      <w:r w:rsidRPr="00695238">
        <w:rPr>
          <w:szCs w:val="28"/>
        </w:rPr>
        <w:t>19.1. нормативный срок прохождения профессиональной переподготовки для выполнения нового вида профессиональной деятельности должен составлять более 500 аудиторных часов;</w:t>
      </w:r>
    </w:p>
    <w:p w:rsidR="0032320D" w:rsidRPr="00695238" w:rsidRDefault="0032320D" w:rsidP="0032320D">
      <w:pPr>
        <w:spacing w:after="0" w:line="240" w:lineRule="auto"/>
        <w:ind w:right="-5"/>
        <w:rPr>
          <w:szCs w:val="28"/>
        </w:rPr>
      </w:pPr>
      <w:r w:rsidRPr="00695238">
        <w:rPr>
          <w:szCs w:val="28"/>
        </w:rPr>
        <w:t>19.2. нормативный срок прохождения профессиональной переподготовки для получения дополнительной квалификации должен составлять более 1000 часов, в том числе более 75 процентов аудиторных часов.</w:t>
      </w:r>
    </w:p>
    <w:p w:rsidR="0032320D" w:rsidRPr="00695238" w:rsidRDefault="0032320D" w:rsidP="0032320D">
      <w:pPr>
        <w:tabs>
          <w:tab w:val="left" w:pos="1276"/>
        </w:tabs>
        <w:spacing w:after="0" w:line="240" w:lineRule="auto"/>
        <w:ind w:right="-5"/>
        <w:rPr>
          <w:szCs w:val="28"/>
        </w:rPr>
      </w:pPr>
      <w:r w:rsidRPr="00695238">
        <w:rPr>
          <w:szCs w:val="28"/>
        </w:rPr>
        <w:t>20. Освоение образовательных программ профессиональной переподготовки завершается обязательной государственной итоговой аттестацией, предусматривающей выпускную квалификационную (аттестационную) работу и экзамен.</w:t>
      </w:r>
    </w:p>
    <w:p w:rsidR="0032320D" w:rsidRPr="00695238" w:rsidRDefault="0032320D" w:rsidP="0032320D">
      <w:pPr>
        <w:tabs>
          <w:tab w:val="left" w:pos="1276"/>
        </w:tabs>
        <w:spacing w:after="0" w:line="240" w:lineRule="auto"/>
        <w:ind w:right="-5"/>
        <w:rPr>
          <w:szCs w:val="28"/>
        </w:rPr>
      </w:pPr>
      <w:r w:rsidRPr="00695238">
        <w:rPr>
          <w:szCs w:val="28"/>
        </w:rPr>
        <w:t>21. По результатам проведения обязательной государственной итоговой аттестации выдаются следующие документы государственного образца:</w:t>
      </w:r>
    </w:p>
    <w:p w:rsidR="0032320D" w:rsidRPr="00695238" w:rsidRDefault="0032320D" w:rsidP="0032320D">
      <w:pPr>
        <w:spacing w:after="0" w:line="240" w:lineRule="auto"/>
        <w:ind w:right="-5"/>
        <w:rPr>
          <w:szCs w:val="28"/>
        </w:rPr>
      </w:pPr>
      <w:proofErr w:type="gramStart"/>
      <w:r w:rsidRPr="00695238">
        <w:rPr>
          <w:szCs w:val="28"/>
        </w:rPr>
        <w:t>21.1. диплом о профессиональной переподготовке – лицам, прошедшим обучение по программе объемом более 500 аудиторных часов;</w:t>
      </w:r>
      <w:proofErr w:type="gramEnd"/>
    </w:p>
    <w:p w:rsidR="0032320D" w:rsidRPr="00695238" w:rsidRDefault="0032320D" w:rsidP="0032320D">
      <w:pPr>
        <w:spacing w:after="0" w:line="240" w:lineRule="auto"/>
        <w:ind w:right="-5"/>
        <w:rPr>
          <w:szCs w:val="28"/>
        </w:rPr>
      </w:pPr>
      <w:r w:rsidRPr="00695238">
        <w:rPr>
          <w:szCs w:val="28"/>
        </w:rPr>
        <w:t xml:space="preserve">21.2. диплом о дополнительном (к </w:t>
      </w:r>
      <w:proofErr w:type="gramStart"/>
      <w:r w:rsidRPr="00695238">
        <w:rPr>
          <w:szCs w:val="28"/>
        </w:rPr>
        <w:t>высшему</w:t>
      </w:r>
      <w:proofErr w:type="gramEnd"/>
      <w:r w:rsidRPr="00695238">
        <w:rPr>
          <w:szCs w:val="28"/>
        </w:rPr>
        <w:t>) образовании – лицам, прошедшим обучение по дополнительной профессиональной образовательной программе для получения дополнительной квалификации объемом более 1000 часов.</w:t>
      </w:r>
    </w:p>
    <w:p w:rsidR="0032320D" w:rsidRPr="00695238" w:rsidRDefault="0032320D" w:rsidP="0032320D">
      <w:pPr>
        <w:tabs>
          <w:tab w:val="left" w:pos="1276"/>
        </w:tabs>
        <w:spacing w:after="0" w:line="240" w:lineRule="auto"/>
        <w:ind w:right="-5"/>
        <w:rPr>
          <w:szCs w:val="28"/>
        </w:rPr>
      </w:pPr>
      <w:r w:rsidRPr="00695238">
        <w:rPr>
          <w:szCs w:val="28"/>
        </w:rPr>
        <w:t xml:space="preserve">22. Диплом о дополнительном (к </w:t>
      </w:r>
      <w:proofErr w:type="gramStart"/>
      <w:r w:rsidRPr="00695238">
        <w:rPr>
          <w:szCs w:val="28"/>
        </w:rPr>
        <w:t>высшему</w:t>
      </w:r>
      <w:proofErr w:type="gramEnd"/>
      <w:r w:rsidRPr="00695238">
        <w:rPr>
          <w:szCs w:val="28"/>
        </w:rPr>
        <w:t xml:space="preserve">) образовании дает право претендовать на замещение должностей в </w:t>
      </w:r>
      <w:r w:rsidRPr="00695238">
        <w:rPr>
          <w:iCs/>
          <w:szCs w:val="28"/>
        </w:rPr>
        <w:t>Администрации сельского поселения Хулимсунт Муниципального образования сельского поселения Хулимсунт</w:t>
      </w:r>
      <w:r w:rsidRPr="00695238">
        <w:rPr>
          <w:szCs w:val="28"/>
        </w:rPr>
        <w:t>, квалификационными требованиями по которым предусмотрено наличие высшего профессионального образования соответствующего профиля.</w:t>
      </w:r>
    </w:p>
    <w:p w:rsidR="0032320D" w:rsidRPr="00695238" w:rsidRDefault="0032320D" w:rsidP="0032320D">
      <w:pPr>
        <w:spacing w:after="0" w:line="240" w:lineRule="auto"/>
        <w:ind w:right="-5"/>
        <w:rPr>
          <w:szCs w:val="28"/>
        </w:rPr>
      </w:pPr>
    </w:p>
    <w:p w:rsidR="0032320D" w:rsidRPr="00695238" w:rsidRDefault="0032320D" w:rsidP="0032320D">
      <w:pPr>
        <w:spacing w:after="0" w:line="240" w:lineRule="auto"/>
        <w:ind w:right="-5"/>
        <w:jc w:val="center"/>
        <w:rPr>
          <w:b/>
          <w:szCs w:val="28"/>
        </w:rPr>
      </w:pPr>
      <w:r w:rsidRPr="00695238">
        <w:rPr>
          <w:b/>
          <w:szCs w:val="28"/>
        </w:rPr>
        <w:t>4. Повышение квалификации</w:t>
      </w:r>
    </w:p>
    <w:p w:rsidR="0032320D" w:rsidRPr="00695238" w:rsidRDefault="0032320D" w:rsidP="0032320D">
      <w:pPr>
        <w:spacing w:after="0" w:line="240" w:lineRule="auto"/>
        <w:ind w:right="-5"/>
        <w:rPr>
          <w:szCs w:val="28"/>
        </w:rPr>
      </w:pPr>
    </w:p>
    <w:p w:rsidR="0032320D" w:rsidRPr="00695238" w:rsidRDefault="0032320D" w:rsidP="0032320D">
      <w:pPr>
        <w:tabs>
          <w:tab w:val="left" w:pos="1276"/>
        </w:tabs>
        <w:spacing w:after="0" w:line="240" w:lineRule="auto"/>
        <w:ind w:right="-5"/>
        <w:rPr>
          <w:szCs w:val="28"/>
        </w:rPr>
      </w:pPr>
      <w:r w:rsidRPr="00695238">
        <w:rPr>
          <w:szCs w:val="28"/>
        </w:rPr>
        <w:t xml:space="preserve">23. Повышение квалификации – система обновления знаний и совершенствование навыков в связи с повышением требований к уровню </w:t>
      </w:r>
      <w:r w:rsidRPr="00695238">
        <w:rPr>
          <w:szCs w:val="28"/>
        </w:rPr>
        <w:lastRenderedPageBreak/>
        <w:t>квалификации и необходимостью освоения новых способов решения профессиональных задач.</w:t>
      </w:r>
    </w:p>
    <w:p w:rsidR="0032320D" w:rsidRPr="00695238" w:rsidRDefault="0032320D" w:rsidP="0032320D">
      <w:pPr>
        <w:tabs>
          <w:tab w:val="left" w:pos="1276"/>
        </w:tabs>
        <w:spacing w:after="0" w:line="240" w:lineRule="auto"/>
        <w:ind w:right="-5"/>
        <w:rPr>
          <w:szCs w:val="28"/>
        </w:rPr>
      </w:pPr>
      <w:r w:rsidRPr="00695238">
        <w:rPr>
          <w:szCs w:val="28"/>
        </w:rPr>
        <w:t>24. Повышение квалификации осуществляется в целях:</w:t>
      </w:r>
    </w:p>
    <w:p w:rsidR="0032320D" w:rsidRPr="00695238" w:rsidRDefault="0032320D" w:rsidP="0032320D">
      <w:pPr>
        <w:spacing w:after="0" w:line="240" w:lineRule="auto"/>
        <w:ind w:right="-5"/>
        <w:rPr>
          <w:szCs w:val="28"/>
        </w:rPr>
      </w:pPr>
      <w:r w:rsidRPr="00695238">
        <w:rPr>
          <w:szCs w:val="28"/>
        </w:rPr>
        <w:t>24.1. освоения актуальных изменений в конкретных вопросах профессиональной деятельности (тематические и проблемные конференции и семинары) – объемом от 18 до 72 аудиторных часов (краткосрочное повышение квалификации);</w:t>
      </w:r>
    </w:p>
    <w:p w:rsidR="0032320D" w:rsidRPr="00695238" w:rsidRDefault="0032320D" w:rsidP="0032320D">
      <w:pPr>
        <w:spacing w:after="0" w:line="240" w:lineRule="auto"/>
        <w:ind w:right="-5"/>
        <w:rPr>
          <w:szCs w:val="28"/>
        </w:rPr>
      </w:pPr>
      <w:r w:rsidRPr="00695238">
        <w:rPr>
          <w:szCs w:val="28"/>
        </w:rPr>
        <w:t>24.2. комплексного обновления знаний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32320D" w:rsidRPr="00695238" w:rsidRDefault="0032320D" w:rsidP="0032320D">
      <w:pPr>
        <w:tabs>
          <w:tab w:val="left" w:pos="1276"/>
        </w:tabs>
        <w:spacing w:after="0" w:line="240" w:lineRule="auto"/>
        <w:ind w:right="-5"/>
        <w:rPr>
          <w:szCs w:val="28"/>
        </w:rPr>
      </w:pPr>
      <w:r w:rsidRPr="00695238">
        <w:rPr>
          <w:szCs w:val="28"/>
        </w:rPr>
        <w:t>25. Освоение работником образовательных программ повышения квалификации завершается обязательной государственной итоговой аттестацией, предусматривающей следующие виды аттестационных испытаний:</w:t>
      </w:r>
    </w:p>
    <w:p w:rsidR="0032320D" w:rsidRPr="00695238" w:rsidRDefault="0032320D" w:rsidP="0032320D">
      <w:pPr>
        <w:spacing w:after="0" w:line="240" w:lineRule="auto"/>
        <w:ind w:right="-5"/>
        <w:rPr>
          <w:szCs w:val="28"/>
        </w:rPr>
      </w:pPr>
      <w:r w:rsidRPr="00695238">
        <w:rPr>
          <w:szCs w:val="28"/>
        </w:rPr>
        <w:t>25.1. по краткосрочным программам повышения квалификации – экзамен в форме тестирования;</w:t>
      </w:r>
    </w:p>
    <w:p w:rsidR="0032320D" w:rsidRPr="00695238" w:rsidRDefault="0032320D" w:rsidP="0032320D">
      <w:pPr>
        <w:spacing w:after="0" w:line="240" w:lineRule="auto"/>
        <w:ind w:right="-5"/>
        <w:rPr>
          <w:szCs w:val="28"/>
        </w:rPr>
      </w:pPr>
      <w:r w:rsidRPr="00695238">
        <w:rPr>
          <w:szCs w:val="28"/>
        </w:rPr>
        <w:t>25.2. по программам повышения квалификации объемом свыше 72 часов – экзамен в форме тестирования и защита итоговой работы.</w:t>
      </w:r>
    </w:p>
    <w:p w:rsidR="0032320D" w:rsidRPr="00695238" w:rsidRDefault="0032320D" w:rsidP="0032320D">
      <w:pPr>
        <w:tabs>
          <w:tab w:val="left" w:pos="1276"/>
        </w:tabs>
        <w:spacing w:after="0" w:line="240" w:lineRule="auto"/>
        <w:ind w:right="-5"/>
        <w:rPr>
          <w:szCs w:val="28"/>
        </w:rPr>
      </w:pPr>
      <w:r w:rsidRPr="00695238">
        <w:rPr>
          <w:szCs w:val="28"/>
        </w:rPr>
        <w:t>26. По результатам проведения обязательной государственной итоговой аттестации выдаются документы государственного образца:</w:t>
      </w:r>
    </w:p>
    <w:p w:rsidR="0032320D" w:rsidRPr="00E97890" w:rsidRDefault="0032320D" w:rsidP="0032320D">
      <w:pPr>
        <w:spacing w:after="0" w:line="240" w:lineRule="auto"/>
        <w:ind w:right="-5"/>
        <w:rPr>
          <w:szCs w:val="28"/>
        </w:rPr>
      </w:pPr>
      <w:r w:rsidRPr="00695238">
        <w:rPr>
          <w:szCs w:val="28"/>
        </w:rPr>
        <w:t xml:space="preserve">26.1. удостоверение о краткосрочном повышении квалификации – при прохождении </w:t>
      </w:r>
      <w:proofErr w:type="gramStart"/>
      <w:r w:rsidRPr="00695238">
        <w:rPr>
          <w:szCs w:val="28"/>
        </w:rPr>
        <w:t>обучения по программам</w:t>
      </w:r>
      <w:proofErr w:type="gramEnd"/>
      <w:r w:rsidRPr="00695238">
        <w:rPr>
          <w:szCs w:val="28"/>
        </w:rPr>
        <w:t xml:space="preserve"> объемом от 18 до 72 ча</w:t>
      </w:r>
      <w:r w:rsidRPr="00E97890">
        <w:rPr>
          <w:szCs w:val="28"/>
        </w:rPr>
        <w:t>сов;</w:t>
      </w:r>
    </w:p>
    <w:p w:rsidR="0032320D" w:rsidRPr="00E97890" w:rsidRDefault="0032320D" w:rsidP="0032320D">
      <w:pPr>
        <w:spacing w:after="0" w:line="240" w:lineRule="auto"/>
        <w:ind w:right="-5"/>
        <w:rPr>
          <w:szCs w:val="28"/>
        </w:rPr>
      </w:pPr>
      <w:r w:rsidRPr="00E97890">
        <w:rPr>
          <w:szCs w:val="28"/>
        </w:rPr>
        <w:t xml:space="preserve">26.2. свидетельство о повышении квалификации – при прохождении </w:t>
      </w:r>
      <w:proofErr w:type="gramStart"/>
      <w:r w:rsidRPr="00E97890">
        <w:rPr>
          <w:szCs w:val="28"/>
        </w:rPr>
        <w:t>обучения по программам</w:t>
      </w:r>
      <w:proofErr w:type="gramEnd"/>
      <w:r w:rsidRPr="00E97890">
        <w:rPr>
          <w:szCs w:val="28"/>
        </w:rPr>
        <w:t xml:space="preserve"> объемом от 73 до 144 часов.</w:t>
      </w:r>
    </w:p>
    <w:p w:rsidR="0032320D" w:rsidRPr="00E97890" w:rsidRDefault="0032320D" w:rsidP="0032320D">
      <w:pPr>
        <w:tabs>
          <w:tab w:val="left" w:pos="1276"/>
        </w:tabs>
        <w:spacing w:after="0" w:line="240" w:lineRule="auto"/>
        <w:ind w:right="-5"/>
        <w:rPr>
          <w:szCs w:val="28"/>
        </w:rPr>
      </w:pPr>
      <w:r w:rsidRPr="00E97890">
        <w:rPr>
          <w:szCs w:val="28"/>
        </w:rPr>
        <w:t>27. Повышение квалификации работника осуществляется по мере необходимости, определяемой работодателем, но не реже одного раза в три года.</w:t>
      </w:r>
    </w:p>
    <w:p w:rsidR="005D39F2" w:rsidRDefault="005D39F2"/>
    <w:sectPr w:rsidR="005D39F2" w:rsidSect="00D1701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F37C3"/>
    <w:multiLevelType w:val="hybridMultilevel"/>
    <w:tmpl w:val="BBECF406"/>
    <w:lvl w:ilvl="0" w:tplc="3146CB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20D"/>
    <w:rsid w:val="0032320D"/>
    <w:rsid w:val="005D39F2"/>
    <w:rsid w:val="0078662D"/>
    <w:rsid w:val="00AF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0D"/>
    <w:pPr>
      <w:ind w:firstLine="709"/>
      <w:jc w:val="both"/>
    </w:pPr>
    <w:rPr>
      <w:rFonts w:eastAsia="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320D"/>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rsid w:val="0032320D"/>
    <w:pPr>
      <w:widowControl w:val="0"/>
      <w:autoSpaceDE w:val="0"/>
      <w:autoSpaceDN w:val="0"/>
      <w:adjustRightInd w:val="0"/>
      <w:spacing w:after="0" w:line="240" w:lineRule="auto"/>
    </w:pPr>
    <w:rPr>
      <w:rFonts w:eastAsia="Times New Roman" w:cs="Times New Roman"/>
      <w:b/>
      <w:bCs/>
      <w:sz w:val="28"/>
      <w:szCs w:val="28"/>
      <w:lang w:eastAsia="ru-RU"/>
    </w:rPr>
  </w:style>
  <w:style w:type="character" w:customStyle="1" w:styleId="a4">
    <w:name w:val="Гипертекстовая ссылка"/>
    <w:rsid w:val="0032320D"/>
    <w:rPr>
      <w:color w:val="008000"/>
    </w:rPr>
  </w:style>
  <w:style w:type="paragraph" w:customStyle="1" w:styleId="ConsPlusNormal">
    <w:name w:val="ConsPlusNormal"/>
    <w:rsid w:val="0032320D"/>
    <w:pPr>
      <w:widowControl w:val="0"/>
      <w:autoSpaceDE w:val="0"/>
      <w:autoSpaceDN w:val="0"/>
      <w:adjustRightInd w:val="0"/>
      <w:spacing w:after="0" w:line="240" w:lineRule="auto"/>
      <w:ind w:firstLine="720"/>
    </w:pPr>
    <w:rPr>
      <w:rFonts w:eastAsia="Times New Roman" w:cs="Times New Roman"/>
      <w:sz w:val="20"/>
      <w:szCs w:val="20"/>
      <w:lang w:eastAsia="ru-RU"/>
    </w:rPr>
  </w:style>
  <w:style w:type="paragraph" w:styleId="3">
    <w:name w:val="Body Text Indent 3"/>
    <w:basedOn w:val="a"/>
    <w:link w:val="30"/>
    <w:uiPriority w:val="99"/>
    <w:rsid w:val="0032320D"/>
    <w:pPr>
      <w:spacing w:after="120" w:line="240" w:lineRule="auto"/>
      <w:ind w:left="283" w:firstLine="0"/>
      <w:jc w:val="left"/>
    </w:pPr>
    <w:rPr>
      <w:rFonts w:eastAsia="Times New Roman"/>
      <w:sz w:val="16"/>
      <w:szCs w:val="16"/>
      <w:lang/>
    </w:rPr>
  </w:style>
  <w:style w:type="character" w:customStyle="1" w:styleId="30">
    <w:name w:val="Основной текст с отступом 3 Знак"/>
    <w:basedOn w:val="a0"/>
    <w:link w:val="3"/>
    <w:uiPriority w:val="99"/>
    <w:rsid w:val="0032320D"/>
    <w:rPr>
      <w:rFonts w:eastAsia="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14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1</cp:revision>
  <dcterms:created xsi:type="dcterms:W3CDTF">2018-11-16T07:36:00Z</dcterms:created>
  <dcterms:modified xsi:type="dcterms:W3CDTF">2018-11-16T07:36:00Z</dcterms:modified>
</cp:coreProperties>
</file>