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A67" w:rsidRDefault="00B26A67" w:rsidP="00B26A67">
      <w:pPr>
        <w:spacing w:after="0" w:line="240" w:lineRule="auto"/>
        <w:jc w:val="right"/>
        <w:rPr>
          <w:rFonts w:ascii="Times New Roman" w:hAnsi="Times New Roman"/>
          <w:b/>
          <w:sz w:val="28"/>
          <w:szCs w:val="28"/>
        </w:rPr>
      </w:pPr>
      <w:r>
        <w:rPr>
          <w:rFonts w:ascii="Times New Roman" w:hAnsi="Times New Roman"/>
          <w:b/>
          <w:sz w:val="28"/>
          <w:szCs w:val="28"/>
        </w:rPr>
        <w:t>АДМИНИСТРАЦИЯ СЕЛЬСКОГО ПОСЕЛЕНИЯ ХУЛИМСУНТ</w:t>
      </w:r>
    </w:p>
    <w:p w:rsidR="00B26A67" w:rsidRDefault="00B26A67" w:rsidP="00B26A67">
      <w:pPr>
        <w:spacing w:after="0" w:line="240" w:lineRule="auto"/>
        <w:jc w:val="center"/>
        <w:rPr>
          <w:rFonts w:ascii="Times New Roman" w:hAnsi="Times New Roman"/>
          <w:b/>
          <w:sz w:val="28"/>
          <w:szCs w:val="28"/>
        </w:rPr>
      </w:pPr>
      <w:r>
        <w:rPr>
          <w:rFonts w:ascii="Times New Roman" w:hAnsi="Times New Roman"/>
          <w:b/>
          <w:sz w:val="28"/>
          <w:szCs w:val="28"/>
        </w:rPr>
        <w:t>Березовский район</w:t>
      </w:r>
    </w:p>
    <w:p w:rsidR="00B26A67" w:rsidRDefault="00B26A67" w:rsidP="00B26A67">
      <w:pPr>
        <w:spacing w:after="0" w:line="240" w:lineRule="auto"/>
        <w:jc w:val="center"/>
        <w:rPr>
          <w:rFonts w:ascii="Times New Roman" w:hAnsi="Times New Roman"/>
          <w:b/>
          <w:sz w:val="28"/>
          <w:szCs w:val="28"/>
        </w:rPr>
      </w:pPr>
      <w:r>
        <w:rPr>
          <w:rFonts w:ascii="Times New Roman" w:hAnsi="Times New Roman"/>
          <w:b/>
          <w:sz w:val="28"/>
          <w:szCs w:val="28"/>
        </w:rPr>
        <w:t xml:space="preserve">ХАНТЫ-МАНСИЙСКИЙ АВТОНОМНЫЙ ОКРУГ-ЮГРА </w:t>
      </w:r>
    </w:p>
    <w:p w:rsidR="00B26A67" w:rsidRDefault="00B26A67" w:rsidP="00B26A67">
      <w:pPr>
        <w:spacing w:after="0" w:line="240" w:lineRule="auto"/>
        <w:jc w:val="center"/>
        <w:rPr>
          <w:rFonts w:ascii="Times New Roman" w:hAnsi="Times New Roman"/>
          <w:b/>
          <w:sz w:val="28"/>
          <w:szCs w:val="28"/>
        </w:rPr>
      </w:pPr>
    </w:p>
    <w:p w:rsidR="00B26A67" w:rsidRDefault="00B26A67" w:rsidP="00B26A67">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B26A67" w:rsidRDefault="00B26A67" w:rsidP="00B26A67">
      <w:pPr>
        <w:pStyle w:val="a3"/>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0.0</w:t>
      </w:r>
      <w:r>
        <w:rPr>
          <w:rFonts w:ascii="Times New Roman" w:hAnsi="Times New Roman" w:cs="Times New Roman"/>
          <w:sz w:val="28"/>
          <w:szCs w:val="28"/>
        </w:rPr>
        <w:t>8</w:t>
      </w:r>
      <w:r>
        <w:rPr>
          <w:rFonts w:ascii="Times New Roman" w:hAnsi="Times New Roman" w:cs="Times New Roman"/>
          <w:sz w:val="28"/>
          <w:szCs w:val="28"/>
        </w:rPr>
        <w:t xml:space="preserve">.2019 года                                                              </w:t>
      </w:r>
      <w:r>
        <w:rPr>
          <w:rFonts w:ascii="Times New Roman" w:hAnsi="Times New Roman" w:cs="Times New Roman"/>
          <w:sz w:val="28"/>
          <w:szCs w:val="28"/>
        </w:rPr>
        <w:t xml:space="preserve">                            </w:t>
      </w:r>
      <w:r>
        <w:rPr>
          <w:rFonts w:ascii="Times New Roman" w:hAnsi="Times New Roman" w:cs="Times New Roman"/>
          <w:sz w:val="28"/>
          <w:szCs w:val="28"/>
        </w:rPr>
        <w:t xml:space="preserve">       № </w:t>
      </w:r>
      <w:r>
        <w:rPr>
          <w:rFonts w:ascii="Times New Roman" w:hAnsi="Times New Roman" w:cs="Times New Roman"/>
          <w:sz w:val="28"/>
          <w:szCs w:val="28"/>
        </w:rPr>
        <w:t>74</w:t>
      </w:r>
      <w:bookmarkStart w:id="0" w:name="_GoBack"/>
      <w:bookmarkEnd w:id="0"/>
    </w:p>
    <w:p w:rsidR="00B26A67" w:rsidRDefault="00B26A67" w:rsidP="00B26A67">
      <w:pPr>
        <w:pStyle w:val="a3"/>
        <w:rPr>
          <w:rFonts w:ascii="Times New Roman" w:hAnsi="Times New Roman" w:cs="Times New Roman"/>
          <w:sz w:val="28"/>
          <w:szCs w:val="28"/>
        </w:rPr>
      </w:pPr>
      <w:r>
        <w:rPr>
          <w:rFonts w:ascii="Times New Roman" w:hAnsi="Times New Roman" w:cs="Times New Roman"/>
          <w:sz w:val="28"/>
          <w:szCs w:val="28"/>
        </w:rPr>
        <w:t>д. Хулимсунт</w:t>
      </w:r>
    </w:p>
    <w:p w:rsidR="00B26A67" w:rsidRDefault="00B26A67" w:rsidP="00B26A67">
      <w:pPr>
        <w:pStyle w:val="a3"/>
        <w:rPr>
          <w:rFonts w:ascii="Times New Roman" w:hAnsi="Times New Roman" w:cs="Times New Roman"/>
          <w:sz w:val="28"/>
          <w:szCs w:val="28"/>
        </w:rPr>
      </w:pPr>
    </w:p>
    <w:tbl>
      <w:tblPr>
        <w:tblStyle w:val="a4"/>
        <w:tblW w:w="0" w:type="auto"/>
        <w:tblLook w:val="04A0" w:firstRow="1" w:lastRow="0" w:firstColumn="1" w:lastColumn="0" w:noHBand="0" w:noVBand="1"/>
      </w:tblPr>
      <w:tblGrid>
        <w:gridCol w:w="5529"/>
      </w:tblGrid>
      <w:tr w:rsidR="00B26A67" w:rsidRPr="00D90E7E" w:rsidTr="00B457FB">
        <w:tc>
          <w:tcPr>
            <w:tcW w:w="5529" w:type="dxa"/>
            <w:tcBorders>
              <w:top w:val="nil"/>
              <w:left w:val="nil"/>
              <w:bottom w:val="nil"/>
              <w:right w:val="nil"/>
            </w:tcBorders>
            <w:hideMark/>
          </w:tcPr>
          <w:p w:rsidR="00B26A67" w:rsidRPr="00514188" w:rsidRDefault="00B26A67" w:rsidP="00B457FB">
            <w:pPr>
              <w:pStyle w:val="a3"/>
              <w:jc w:val="both"/>
              <w:rPr>
                <w:rFonts w:eastAsia="Times New Roman" w:cs="Times New Roman"/>
                <w:sz w:val="26"/>
                <w:szCs w:val="26"/>
              </w:rPr>
            </w:pPr>
            <w:r w:rsidRPr="00D90E7E">
              <w:rPr>
                <w:rFonts w:cs="Times New Roman"/>
                <w:szCs w:val="24"/>
              </w:rPr>
              <w:t>О внесении изменений в постановление Администрации сельского поселения Хулимсунт от 28.11.2013 года № 46 «</w:t>
            </w:r>
            <w:r w:rsidRPr="00D90E7E">
              <w:rPr>
                <w:rFonts w:eastAsia="Times New Roman" w:cs="Times New Roman"/>
                <w:sz w:val="26"/>
                <w:szCs w:val="26"/>
              </w:rPr>
              <w:t>Об утверждении административного</w:t>
            </w:r>
            <w:bookmarkStart w:id="1" w:name="YANDEX_1"/>
            <w:bookmarkEnd w:id="1"/>
            <w:r w:rsidRPr="00D90E7E">
              <w:rPr>
                <w:rFonts w:eastAsia="Times New Roman" w:cs="Times New Roman"/>
                <w:sz w:val="26"/>
                <w:szCs w:val="26"/>
              </w:rPr>
              <w:t xml:space="preserve"> регламента  проведения </w:t>
            </w:r>
            <w:r>
              <w:rPr>
                <w:rFonts w:eastAsia="Times New Roman" w:cs="Times New Roman"/>
                <w:sz w:val="26"/>
                <w:szCs w:val="26"/>
              </w:rPr>
              <w:t xml:space="preserve">   </w:t>
            </w:r>
            <w:r w:rsidRPr="00D90E7E">
              <w:rPr>
                <w:rFonts w:eastAsia="Times New Roman" w:cs="Times New Roman"/>
                <w:sz w:val="26"/>
                <w:szCs w:val="26"/>
              </w:rPr>
              <w:t>проверок</w:t>
            </w:r>
            <w:r>
              <w:rPr>
                <w:rFonts w:eastAsia="Times New Roman" w:cs="Times New Roman"/>
                <w:sz w:val="26"/>
                <w:szCs w:val="26"/>
              </w:rPr>
              <w:t xml:space="preserve">    </w:t>
            </w:r>
            <w:r w:rsidRPr="00D90E7E">
              <w:rPr>
                <w:rFonts w:eastAsia="Times New Roman" w:cs="Times New Roman"/>
                <w:sz w:val="26"/>
                <w:szCs w:val="26"/>
              </w:rPr>
              <w:t xml:space="preserve"> </w:t>
            </w:r>
            <w:r>
              <w:rPr>
                <w:sz w:val="26"/>
                <w:szCs w:val="26"/>
              </w:rPr>
              <w:t xml:space="preserve">при     осуществлении </w:t>
            </w:r>
            <w:r w:rsidRPr="00D90E7E">
              <w:rPr>
                <w:sz w:val="26"/>
                <w:szCs w:val="26"/>
              </w:rPr>
              <w:t xml:space="preserve">муниципального </w:t>
            </w:r>
            <w:r>
              <w:rPr>
                <w:sz w:val="26"/>
                <w:szCs w:val="26"/>
              </w:rPr>
              <w:t xml:space="preserve">   </w:t>
            </w:r>
            <w:r w:rsidRPr="00D90E7E">
              <w:rPr>
                <w:sz w:val="26"/>
                <w:szCs w:val="26"/>
              </w:rPr>
              <w:t>жилищного</w:t>
            </w:r>
            <w:r>
              <w:rPr>
                <w:sz w:val="26"/>
                <w:szCs w:val="26"/>
              </w:rPr>
              <w:t xml:space="preserve">   </w:t>
            </w:r>
            <w:r w:rsidRPr="00D90E7E">
              <w:rPr>
                <w:sz w:val="26"/>
                <w:szCs w:val="26"/>
              </w:rPr>
              <w:t xml:space="preserve"> контроля</w:t>
            </w:r>
            <w:r>
              <w:rPr>
                <w:sz w:val="26"/>
                <w:szCs w:val="26"/>
              </w:rPr>
              <w:t xml:space="preserve">     </w:t>
            </w:r>
            <w:r w:rsidRPr="00D90E7E">
              <w:rPr>
                <w:sz w:val="26"/>
                <w:szCs w:val="26"/>
              </w:rPr>
              <w:t xml:space="preserve"> на территории сельского поселения Хулимсунт</w:t>
            </w:r>
            <w:r w:rsidRPr="00D90E7E">
              <w:rPr>
                <w:rFonts w:cs="Times New Roman"/>
                <w:szCs w:val="24"/>
              </w:rPr>
              <w:t>»</w:t>
            </w:r>
          </w:p>
        </w:tc>
      </w:tr>
    </w:tbl>
    <w:p w:rsidR="00B26A67" w:rsidRDefault="00B26A67" w:rsidP="00B26A67">
      <w:pPr>
        <w:pStyle w:val="headertext"/>
        <w:spacing w:before="0" w:beforeAutospacing="0" w:after="0" w:afterAutospacing="0"/>
        <w:jc w:val="both"/>
      </w:pPr>
    </w:p>
    <w:p w:rsidR="00B26A67" w:rsidRDefault="00B26A67" w:rsidP="00B26A67">
      <w:pPr>
        <w:pStyle w:val="headertext"/>
        <w:spacing w:before="0" w:beforeAutospacing="0" w:after="0" w:afterAutospacing="0"/>
        <w:ind w:firstLine="708"/>
        <w:jc w:val="both"/>
      </w:pPr>
      <w:r w:rsidRPr="00470CE3">
        <w:t>В соответствии с Федеральным законом от 26.12.2008 года № 294-ФЗ «</w:t>
      </w:r>
      <w:r w:rsidRPr="00205922">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70CE3">
        <w:t>», Жилищным кодексом Российской Федерации Федеральный закон от 29.12.2004 года № 188-ФЗ</w:t>
      </w:r>
      <w:r>
        <w:t xml:space="preserve"> и Законом Ханты – Мансийского автономного округа – Югры от 28.09.2012 года № 115-оз «О порядке осуществления муниципального жилищного контроля на территории Ханты – 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 – Мансийского автономного округа – Югры:</w:t>
      </w:r>
    </w:p>
    <w:p w:rsidR="00B26A67" w:rsidRPr="00514188" w:rsidRDefault="00B26A67" w:rsidP="00B26A67">
      <w:pPr>
        <w:pStyle w:val="headertext"/>
        <w:numPr>
          <w:ilvl w:val="0"/>
          <w:numId w:val="3"/>
        </w:numPr>
        <w:spacing w:before="0" w:beforeAutospacing="0" w:after="0" w:afterAutospacing="0"/>
        <w:ind w:left="0" w:firstLine="360"/>
        <w:jc w:val="both"/>
      </w:pPr>
      <w:r w:rsidRPr="00514188">
        <w:t xml:space="preserve">Внести изменения в постановление Администрации сельского поселения от 28.11.2013 года № 46 ««Об утверждении административного </w:t>
      </w:r>
      <w:r>
        <w:t>регламента</w:t>
      </w:r>
      <w:r w:rsidRPr="00514188">
        <w:t xml:space="preserve"> проведения проверок при осуществлении муниципального жилищного контроля на территории сельского поселения Хулимсунт»»:</w:t>
      </w:r>
    </w:p>
    <w:p w:rsidR="00B26A67" w:rsidRDefault="00B26A67" w:rsidP="00B26A67">
      <w:pPr>
        <w:pStyle w:val="ConsPlusNormal"/>
        <w:widowControl/>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Пункт 3.5.1 раздела 3 </w:t>
      </w:r>
      <w:r w:rsidRPr="00D90E7E">
        <w:rPr>
          <w:rFonts w:ascii="Times New Roman" w:hAnsi="Times New Roman" w:cs="Times New Roman"/>
          <w:sz w:val="24"/>
          <w:szCs w:val="24"/>
        </w:rPr>
        <w:t>изложить в следующей редакции</w:t>
      </w:r>
      <w:r>
        <w:rPr>
          <w:rFonts w:ascii="Times New Roman" w:hAnsi="Times New Roman" w:cs="Times New Roman"/>
          <w:sz w:val="24"/>
          <w:szCs w:val="24"/>
        </w:rPr>
        <w:t>:</w:t>
      </w:r>
    </w:p>
    <w:p w:rsidR="00B26A67" w:rsidRDefault="00B26A67" w:rsidP="00B26A6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«3.5.1. </w:t>
      </w:r>
      <w:r w:rsidRPr="00B6536E">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26A67" w:rsidRDefault="00B26A67" w:rsidP="00B26A67">
      <w:pPr>
        <w:pStyle w:val="formattext"/>
        <w:spacing w:before="0" w:beforeAutospacing="0" w:after="0" w:afterAutospacing="0"/>
        <w:ind w:firstLine="482"/>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B26A67" w:rsidRDefault="00B26A67" w:rsidP="00B26A67">
      <w:pPr>
        <w:pStyle w:val="formattext"/>
        <w:spacing w:before="0" w:beforeAutospacing="0" w:after="0" w:afterAutospacing="0"/>
        <w:ind w:firstLine="482"/>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color w:val="FF0000"/>
        </w:rPr>
        <w:t xml:space="preserve"> </w:t>
      </w:r>
      <w:r>
        <w:t xml:space="preserve">музейным предметам и </w:t>
      </w:r>
      <w: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26A67" w:rsidRDefault="00B26A67" w:rsidP="00B26A67">
      <w:pPr>
        <w:pStyle w:val="headertext"/>
        <w:spacing w:before="0" w:beforeAutospacing="0" w:after="0" w:afterAutospacing="0"/>
      </w:pPr>
      <w:r>
        <w:t>1.2. Пункт 3.3.2.8. раздела 3 изложить в следующей редакции:</w:t>
      </w:r>
    </w:p>
    <w:p w:rsidR="00B26A67" w:rsidRDefault="00B26A67" w:rsidP="00B26A67">
      <w:pPr>
        <w:pStyle w:val="headertext"/>
        <w:spacing w:before="0" w:beforeAutospacing="0" w:after="0" w:afterAutospacing="0"/>
        <w:jc w:val="both"/>
      </w:pPr>
      <w:r>
        <w:t xml:space="preserve">«3.3.2.8. </w:t>
      </w:r>
      <w:r w:rsidRPr="00B6536E">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t>»</w:t>
      </w:r>
      <w:r w:rsidRPr="00B6536E">
        <w:t xml:space="preserve"> </w:t>
      </w:r>
    </w:p>
    <w:p w:rsidR="00B26A67" w:rsidRDefault="00B26A67" w:rsidP="00B26A67">
      <w:pPr>
        <w:pStyle w:val="headertext"/>
        <w:spacing w:before="0" w:beforeAutospacing="0" w:after="0" w:afterAutospacing="0"/>
        <w:jc w:val="both"/>
      </w:pPr>
      <w:r>
        <w:t>1.3. Подпункт 1 пункта 3.3.2.2. раздела 3 изложить в следующей редакции:</w:t>
      </w:r>
    </w:p>
    <w:p w:rsidR="00B26A67" w:rsidRDefault="00B26A67" w:rsidP="00B26A67">
      <w:pPr>
        <w:pStyle w:val="formattext"/>
        <w:spacing w:before="0" w:beforeAutospacing="0" w:after="0" w:afterAutospacing="0"/>
        <w:jc w:val="both"/>
      </w:pPr>
      <w:r>
        <w:t xml:space="preserve">«1) Основаниями для проведения внеплановой проверки наряду с основаниями, указанными в </w:t>
      </w:r>
      <w:hyperlink r:id="rId5" w:history="1">
        <w:r w:rsidRPr="00C168A7">
          <w:rPr>
            <w:rStyle w:val="a6"/>
            <w:color w:val="auto"/>
            <w:u w:val="none"/>
          </w:rPr>
          <w:t>части 2 статьи 10 Федерального закона от 26 д</w:t>
        </w:r>
        <w:r>
          <w:rPr>
            <w:rStyle w:val="a6"/>
            <w:color w:val="auto"/>
            <w:u w:val="none"/>
          </w:rPr>
          <w:t>екабря 2008 года N 294-ФЗ «</w:t>
        </w:r>
        <w:r w:rsidRPr="00C168A7">
          <w:rPr>
            <w:rStyle w:val="a6"/>
            <w:color w:val="auto"/>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 xml:space="preserve">»,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history="1">
        <w:r w:rsidRPr="006E5C40">
          <w:rPr>
            <w:rStyle w:val="a6"/>
            <w:color w:val="auto"/>
            <w:u w:val="none"/>
          </w:rPr>
          <w:t>части 1 статьи 164 настоящего Кодекса</w:t>
        </w:r>
      </w:hyperlink>
      <w: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Pr>
          <w:color w:val="FF0000"/>
        </w:rPr>
        <w:t xml:space="preserve"> </w:t>
      </w:r>
      <w:r>
        <w:t xml:space="preserve">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7" w:history="1">
        <w:r w:rsidRPr="006E5C40">
          <w:rPr>
            <w:rStyle w:val="a6"/>
            <w:color w:val="auto"/>
            <w:u w:val="none"/>
          </w:rPr>
          <w:t>частью 2 статьи 162 настоящего Кодекса</w:t>
        </w:r>
      </w:hyperlink>
      <w: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B26A67" w:rsidRDefault="00B26A67" w:rsidP="00B26A67">
      <w:pPr>
        <w:pStyle w:val="headertext"/>
        <w:spacing w:before="0" w:beforeAutospacing="0" w:after="0" w:afterAutospacing="0"/>
        <w:jc w:val="both"/>
      </w:pPr>
      <w:r>
        <w:t>1.4. Подпункт н пункта 1.6.2. раздела 1 изложить в следующей редакции:</w:t>
      </w:r>
    </w:p>
    <w:p w:rsidR="00B26A67" w:rsidRDefault="00B26A67" w:rsidP="00B26A67">
      <w:pPr>
        <w:pStyle w:val="headertext"/>
        <w:spacing w:before="0" w:beforeAutospacing="0" w:after="0" w:afterAutospacing="0"/>
        <w:jc w:val="both"/>
      </w:pPr>
      <w:r w:rsidRPr="00662AF8">
        <w:t>«н) е</w:t>
      </w:r>
      <w:r w:rsidRPr="006E5C40">
        <w:t>жегодные планы проведения плановых проверок направляются органами муниципального жилищного контроля до их утверждения на согласование в орган государственного жилищного надзора в срок до 1 июня года, предшествующего году проведения соответствующих проверок.</w:t>
      </w:r>
      <w:r>
        <w:t>».</w:t>
      </w:r>
    </w:p>
    <w:p w:rsidR="00B26A67" w:rsidRDefault="00B26A67" w:rsidP="00B26A67">
      <w:pPr>
        <w:pStyle w:val="headertext"/>
        <w:spacing w:before="0" w:beforeAutospacing="0" w:after="0" w:afterAutospacing="0"/>
        <w:jc w:val="both"/>
      </w:pPr>
      <w:r>
        <w:t>1.5. Пункт 1.6.2 добавить подпунктом о следующего содержания:</w:t>
      </w:r>
    </w:p>
    <w:p w:rsidR="00B26A67" w:rsidRPr="00B6536E" w:rsidRDefault="00B26A67" w:rsidP="00B26A67">
      <w:pPr>
        <w:pStyle w:val="headertext"/>
        <w:spacing w:before="0" w:beforeAutospacing="0" w:after="0" w:afterAutospacing="0"/>
        <w:jc w:val="both"/>
      </w:pPr>
      <w:r>
        <w:t>«</w:t>
      </w:r>
      <w:r w:rsidRPr="00662AF8">
        <w:t>о)</w:t>
      </w:r>
      <w:r>
        <w:t xml:space="preserve"> </w:t>
      </w:r>
      <w:r w:rsidRPr="006E5C40">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t>едпринимателей, юридических лиц.».</w:t>
      </w:r>
    </w:p>
    <w:p w:rsidR="00B26A67" w:rsidRPr="00D90E7E" w:rsidRDefault="00B26A67" w:rsidP="00B26A67">
      <w:pPr>
        <w:pStyle w:val="a5"/>
        <w:numPr>
          <w:ilvl w:val="0"/>
          <w:numId w:val="1"/>
        </w:numPr>
        <w:autoSpaceDE w:val="0"/>
        <w:autoSpaceDN w:val="0"/>
        <w:adjustRightInd w:val="0"/>
        <w:spacing w:after="0" w:line="240" w:lineRule="auto"/>
        <w:ind w:left="0" w:firstLine="360"/>
        <w:jc w:val="both"/>
        <w:outlineLvl w:val="0"/>
        <w:rPr>
          <w:rFonts w:ascii="Times New Roman" w:hAnsi="Times New Roman" w:cs="Times New Roman"/>
          <w:sz w:val="24"/>
          <w:szCs w:val="24"/>
        </w:rPr>
      </w:pPr>
      <w:r w:rsidRPr="00D90E7E">
        <w:rPr>
          <w:rFonts w:ascii="Times New Roman" w:hAnsi="Times New Roman" w:cs="Times New Roman"/>
          <w:bCs/>
          <w:sz w:val="24"/>
          <w:szCs w:val="24"/>
        </w:rPr>
        <w:t>Обнародовать настоящее постановление путем размещения в общественно доступных местах и на официальном веб - сайте муниципального образования сельского поселения Хулимсунт.</w:t>
      </w:r>
    </w:p>
    <w:p w:rsidR="00B26A67" w:rsidRPr="00D90E7E" w:rsidRDefault="00B26A67" w:rsidP="00B26A67">
      <w:pPr>
        <w:pStyle w:val="a5"/>
        <w:numPr>
          <w:ilvl w:val="0"/>
          <w:numId w:val="1"/>
        </w:numPr>
        <w:autoSpaceDE w:val="0"/>
        <w:autoSpaceDN w:val="0"/>
        <w:adjustRightInd w:val="0"/>
        <w:spacing w:after="0" w:line="240" w:lineRule="auto"/>
        <w:ind w:left="0" w:firstLine="360"/>
        <w:jc w:val="both"/>
        <w:outlineLvl w:val="0"/>
        <w:rPr>
          <w:rFonts w:ascii="Times New Roman" w:hAnsi="Times New Roman" w:cs="Times New Roman"/>
          <w:sz w:val="24"/>
          <w:szCs w:val="24"/>
        </w:rPr>
      </w:pPr>
      <w:r w:rsidRPr="00D90E7E">
        <w:rPr>
          <w:rFonts w:ascii="Times New Roman" w:hAnsi="Times New Roman" w:cs="Times New Roman"/>
          <w:bCs/>
          <w:sz w:val="24"/>
          <w:szCs w:val="24"/>
        </w:rPr>
        <w:t>Настоящее постановление вступает в силу после обнародования.</w:t>
      </w:r>
    </w:p>
    <w:p w:rsidR="00B26A67" w:rsidRPr="00D90E7E" w:rsidRDefault="00B26A67" w:rsidP="00B26A67">
      <w:pPr>
        <w:pStyle w:val="a5"/>
        <w:numPr>
          <w:ilvl w:val="0"/>
          <w:numId w:val="2"/>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0E7E">
        <w:rPr>
          <w:rFonts w:ascii="Times New Roman" w:hAnsi="Times New Roman" w:cs="Times New Roman"/>
          <w:sz w:val="24"/>
          <w:szCs w:val="24"/>
        </w:rPr>
        <w:t>Контроль над исполнением постановления оставляю за собой.</w:t>
      </w:r>
    </w:p>
    <w:p w:rsidR="00B26A67" w:rsidRPr="00D90E7E" w:rsidRDefault="00B26A67" w:rsidP="00B26A6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26A67" w:rsidRDefault="00B26A67" w:rsidP="00B26A6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26A67" w:rsidRDefault="00B26A67" w:rsidP="00B26A6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0E7E">
        <w:rPr>
          <w:rFonts w:ascii="Times New Roman" w:eastAsiaTheme="minorHAnsi" w:hAnsi="Times New Roman" w:cs="Times New Roman"/>
          <w:sz w:val="24"/>
          <w:szCs w:val="24"/>
          <w:lang w:eastAsia="en-US"/>
        </w:rPr>
        <w:t>Глава сельского поселения Хулимсунт                                                      Я.В.Ануфриев</w:t>
      </w:r>
    </w:p>
    <w:p w:rsidR="00B26A67" w:rsidRDefault="00B26A67" w:rsidP="00B26A6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26A67" w:rsidRDefault="00B26A67" w:rsidP="00B26A6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26A67" w:rsidRDefault="00B26A67" w:rsidP="00B26A6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26A67" w:rsidRDefault="00B26A67" w:rsidP="00B26A6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26A67" w:rsidRDefault="00B26A67" w:rsidP="00B26A6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26A67" w:rsidRDefault="00B26A67" w:rsidP="00B26A6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26A67" w:rsidRDefault="00B26A67" w:rsidP="00B26A6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26A67" w:rsidRDefault="00B26A67" w:rsidP="00B26A6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26A67" w:rsidRDefault="00B26A67" w:rsidP="00B26A6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26A67" w:rsidRDefault="00B26A67" w:rsidP="00B26A6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26A67" w:rsidRDefault="00B26A67" w:rsidP="00B26A6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26A67" w:rsidRDefault="00B26A67" w:rsidP="00B26A6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26A67" w:rsidRDefault="00B26A67" w:rsidP="00B26A6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26A67" w:rsidRDefault="00B26A67" w:rsidP="00B26A6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26A67" w:rsidRDefault="00B26A67" w:rsidP="00B26A67">
      <w:pPr>
        <w:spacing w:line="0" w:lineRule="atLeast"/>
        <w:jc w:val="right"/>
      </w:pPr>
    </w:p>
    <w:p w:rsidR="00B26A67" w:rsidRDefault="00B26A67" w:rsidP="00B26A67">
      <w:pPr>
        <w:spacing w:line="0" w:lineRule="atLeast"/>
      </w:pPr>
    </w:p>
    <w:p w:rsidR="00ED680C" w:rsidRDefault="00ED680C"/>
    <w:sectPr w:rsidR="00ED6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712"/>
    <w:multiLevelType w:val="multilevel"/>
    <w:tmpl w:val="A0E85C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07E3F7F"/>
    <w:multiLevelType w:val="hybridMultilevel"/>
    <w:tmpl w:val="FADC8718"/>
    <w:lvl w:ilvl="0" w:tplc="45C02C82">
      <w:start w:val="4"/>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D321BB"/>
    <w:multiLevelType w:val="hybridMultilevel"/>
    <w:tmpl w:val="86A05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67"/>
    <w:rsid w:val="00B26A67"/>
    <w:rsid w:val="00ED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F5B5"/>
  <w15:chartTrackingRefBased/>
  <w15:docId w15:val="{64394C3B-ACD1-458F-A5A0-36603894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A6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6A67"/>
    <w:pPr>
      <w:spacing w:after="0" w:line="240" w:lineRule="auto"/>
    </w:pPr>
    <w:rPr>
      <w:rFonts w:eastAsiaTheme="minorEastAsia"/>
      <w:lang w:eastAsia="ru-RU"/>
    </w:rPr>
  </w:style>
  <w:style w:type="table" w:styleId="a4">
    <w:name w:val="Table Grid"/>
    <w:basedOn w:val="a1"/>
    <w:uiPriority w:val="59"/>
    <w:rsid w:val="00B26A6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B26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B26A67"/>
    <w:pPr>
      <w:ind w:left="720"/>
      <w:contextualSpacing/>
    </w:pPr>
  </w:style>
  <w:style w:type="paragraph" w:customStyle="1" w:styleId="headertext">
    <w:name w:val="headertext"/>
    <w:basedOn w:val="a"/>
    <w:rsid w:val="00B26A6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B26A67"/>
    <w:rPr>
      <w:color w:val="0000FF"/>
      <w:u w:val="single"/>
    </w:rPr>
  </w:style>
  <w:style w:type="paragraph" w:customStyle="1" w:styleId="formattext">
    <w:name w:val="formattext"/>
    <w:basedOn w:val="a"/>
    <w:rsid w:val="00B26A6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26A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26A6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odeks://link/d?nd=901919946&amp;prevdoc=901919946&amp;point=mark=00000000000000000000000000000000000000000000000000A980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1919946&amp;prevdoc=901919946&amp;point=mark=00000000000000000000000000000000000000000000000000A9Q0NR" TargetMode="External"/><Relationship Id="rId5" Type="http://schemas.openxmlformats.org/officeDocument/2006/relationships/hyperlink" Target="kodeks://link/d?nd=902135756&amp;prevdoc=901919946&amp;point=mark=000000000000000000000000000000000000000000000000007EG0K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1657</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cp:revision>
  <cp:lastPrinted>2019-08-30T11:04:00Z</cp:lastPrinted>
  <dcterms:created xsi:type="dcterms:W3CDTF">2019-08-30T11:03:00Z</dcterms:created>
  <dcterms:modified xsi:type="dcterms:W3CDTF">2019-08-30T11:06:00Z</dcterms:modified>
</cp:coreProperties>
</file>