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59F" w:rsidRDefault="0075459F" w:rsidP="006A2F62">
      <w:pPr>
        <w:rPr>
          <w:b/>
          <w:sz w:val="28"/>
          <w:szCs w:val="28"/>
        </w:rPr>
      </w:pPr>
    </w:p>
    <w:p w:rsidR="00911307" w:rsidRPr="00C947B3" w:rsidRDefault="00911307" w:rsidP="0075459F">
      <w:pPr>
        <w:rPr>
          <w:b/>
          <w:sz w:val="28"/>
          <w:szCs w:val="28"/>
        </w:rPr>
      </w:pPr>
      <w:r w:rsidRPr="00C947B3">
        <w:rPr>
          <w:b/>
          <w:sz w:val="28"/>
          <w:szCs w:val="28"/>
        </w:rPr>
        <w:t>АДМИНИСТРАЦИЯ СЕЛЬСКОГО ПОСЕЛЕНИЯ ХУЛИМСУНТ</w:t>
      </w:r>
    </w:p>
    <w:p w:rsidR="00911307" w:rsidRPr="00C947B3" w:rsidRDefault="00911307" w:rsidP="00911307">
      <w:pPr>
        <w:jc w:val="center"/>
        <w:rPr>
          <w:b/>
          <w:sz w:val="28"/>
          <w:szCs w:val="28"/>
        </w:rPr>
      </w:pPr>
      <w:r w:rsidRPr="00C947B3">
        <w:rPr>
          <w:b/>
          <w:sz w:val="28"/>
          <w:szCs w:val="28"/>
        </w:rPr>
        <w:t>Березовский район</w:t>
      </w:r>
    </w:p>
    <w:p w:rsidR="00911307" w:rsidRPr="00C947B3" w:rsidRDefault="00911307" w:rsidP="00911307">
      <w:pPr>
        <w:jc w:val="center"/>
        <w:rPr>
          <w:b/>
          <w:sz w:val="28"/>
          <w:szCs w:val="28"/>
        </w:rPr>
      </w:pPr>
      <w:r w:rsidRPr="00C947B3">
        <w:rPr>
          <w:b/>
          <w:sz w:val="28"/>
          <w:szCs w:val="28"/>
        </w:rPr>
        <w:t>ХАНТЫ-МАНСИЙСКИЙ АВТОНОМНЫЙ ОКРУГ – ЮГРА</w:t>
      </w:r>
    </w:p>
    <w:p w:rsidR="00911307" w:rsidRPr="00C947B3" w:rsidRDefault="00911307" w:rsidP="00911307">
      <w:pPr>
        <w:jc w:val="center"/>
        <w:rPr>
          <w:b/>
          <w:sz w:val="28"/>
          <w:szCs w:val="28"/>
        </w:rPr>
      </w:pPr>
    </w:p>
    <w:p w:rsidR="00911307" w:rsidRPr="00C947B3" w:rsidRDefault="00911307" w:rsidP="00911307">
      <w:pPr>
        <w:jc w:val="center"/>
        <w:rPr>
          <w:b/>
          <w:sz w:val="28"/>
          <w:szCs w:val="28"/>
        </w:rPr>
      </w:pPr>
      <w:r w:rsidRPr="00C947B3">
        <w:rPr>
          <w:b/>
          <w:sz w:val="28"/>
          <w:szCs w:val="28"/>
        </w:rPr>
        <w:t>ПОСТАНОВЛЕНИЕ</w:t>
      </w:r>
    </w:p>
    <w:p w:rsidR="00911307" w:rsidRPr="00C947B3" w:rsidRDefault="00911307" w:rsidP="00911307">
      <w:pPr>
        <w:jc w:val="center"/>
        <w:rPr>
          <w:b/>
          <w:sz w:val="28"/>
          <w:szCs w:val="28"/>
        </w:rPr>
      </w:pPr>
    </w:p>
    <w:p w:rsidR="00911307" w:rsidRPr="00C947B3" w:rsidRDefault="00911307" w:rsidP="00911307">
      <w:pPr>
        <w:rPr>
          <w:sz w:val="28"/>
          <w:szCs w:val="28"/>
        </w:rPr>
      </w:pPr>
    </w:p>
    <w:p w:rsidR="00911307" w:rsidRPr="00C947B3" w:rsidRDefault="00911307" w:rsidP="00911307">
      <w:pPr>
        <w:rPr>
          <w:sz w:val="28"/>
          <w:szCs w:val="28"/>
        </w:rPr>
      </w:pPr>
      <w:r w:rsidRPr="00C947B3">
        <w:rPr>
          <w:sz w:val="28"/>
          <w:szCs w:val="28"/>
        </w:rPr>
        <w:t xml:space="preserve">от </w:t>
      </w:r>
      <w:r w:rsidR="00C214CD">
        <w:rPr>
          <w:sz w:val="28"/>
          <w:szCs w:val="28"/>
        </w:rPr>
        <w:t>02.06</w:t>
      </w:r>
      <w:r w:rsidRPr="00C947B3">
        <w:rPr>
          <w:sz w:val="28"/>
          <w:szCs w:val="28"/>
        </w:rPr>
        <w:t xml:space="preserve">.2015                                                                         </w:t>
      </w:r>
      <w:r w:rsidR="0075459F">
        <w:rPr>
          <w:sz w:val="28"/>
          <w:szCs w:val="28"/>
        </w:rPr>
        <w:t xml:space="preserve">                             № </w:t>
      </w:r>
      <w:r w:rsidR="00C214CD">
        <w:rPr>
          <w:sz w:val="28"/>
          <w:szCs w:val="28"/>
        </w:rPr>
        <w:t>38</w:t>
      </w:r>
    </w:p>
    <w:p w:rsidR="00911307" w:rsidRPr="00C947B3" w:rsidRDefault="00911307" w:rsidP="00911307">
      <w:pPr>
        <w:rPr>
          <w:sz w:val="28"/>
          <w:szCs w:val="28"/>
        </w:rPr>
      </w:pPr>
      <w:r w:rsidRPr="00C947B3">
        <w:rPr>
          <w:sz w:val="28"/>
          <w:szCs w:val="28"/>
        </w:rPr>
        <w:t>д. Хулимсунт</w:t>
      </w:r>
    </w:p>
    <w:p w:rsidR="00911307" w:rsidRPr="00C947B3" w:rsidRDefault="00911307" w:rsidP="00911307">
      <w:pPr>
        <w:rPr>
          <w:sz w:val="28"/>
          <w:szCs w:val="28"/>
        </w:rPr>
      </w:pPr>
    </w:p>
    <w:p w:rsidR="00911307" w:rsidRPr="00C947B3" w:rsidRDefault="00911307" w:rsidP="00911307">
      <w:pPr>
        <w:rPr>
          <w:b/>
          <w:sz w:val="28"/>
          <w:szCs w:val="28"/>
        </w:rPr>
      </w:pPr>
      <w:r w:rsidRPr="00C947B3">
        <w:rPr>
          <w:b/>
          <w:sz w:val="28"/>
          <w:szCs w:val="28"/>
        </w:rPr>
        <w:t xml:space="preserve">О размере, условиях и порядке компенсации </w:t>
      </w:r>
    </w:p>
    <w:p w:rsidR="00911307" w:rsidRPr="00C947B3" w:rsidRDefault="00911307" w:rsidP="00911307">
      <w:pPr>
        <w:rPr>
          <w:b/>
          <w:sz w:val="28"/>
          <w:szCs w:val="28"/>
        </w:rPr>
      </w:pPr>
      <w:r w:rsidRPr="00C947B3">
        <w:rPr>
          <w:b/>
          <w:sz w:val="28"/>
          <w:szCs w:val="28"/>
        </w:rPr>
        <w:t xml:space="preserve">расходов на оплату стоимости проезда и </w:t>
      </w:r>
    </w:p>
    <w:p w:rsidR="00911307" w:rsidRPr="00C947B3" w:rsidRDefault="00911307" w:rsidP="00911307">
      <w:pPr>
        <w:rPr>
          <w:b/>
          <w:sz w:val="28"/>
          <w:szCs w:val="28"/>
        </w:rPr>
      </w:pPr>
      <w:r w:rsidRPr="00C947B3">
        <w:rPr>
          <w:b/>
          <w:sz w:val="28"/>
          <w:szCs w:val="28"/>
        </w:rPr>
        <w:t>провоза багажа к месту использования</w:t>
      </w:r>
    </w:p>
    <w:p w:rsidR="00911307" w:rsidRPr="00C947B3" w:rsidRDefault="00911307" w:rsidP="00911307">
      <w:pPr>
        <w:rPr>
          <w:b/>
          <w:sz w:val="28"/>
          <w:szCs w:val="28"/>
        </w:rPr>
      </w:pPr>
      <w:r w:rsidRPr="00C947B3">
        <w:rPr>
          <w:b/>
          <w:sz w:val="28"/>
          <w:szCs w:val="28"/>
        </w:rPr>
        <w:t xml:space="preserve">отпуска и обратно для лиц, работающих </w:t>
      </w:r>
    </w:p>
    <w:p w:rsidR="00CF18F2" w:rsidRPr="00C947B3" w:rsidRDefault="00911307" w:rsidP="00911307">
      <w:pPr>
        <w:rPr>
          <w:b/>
          <w:sz w:val="28"/>
          <w:szCs w:val="28"/>
        </w:rPr>
      </w:pPr>
      <w:r w:rsidRPr="00C947B3">
        <w:rPr>
          <w:b/>
          <w:sz w:val="28"/>
          <w:szCs w:val="28"/>
        </w:rPr>
        <w:t>в</w:t>
      </w:r>
      <w:r w:rsidR="00CF18F2" w:rsidRPr="00C947B3">
        <w:rPr>
          <w:b/>
          <w:sz w:val="28"/>
          <w:szCs w:val="28"/>
        </w:rPr>
        <w:t xml:space="preserve"> МУ администрации сельского поселения</w:t>
      </w:r>
    </w:p>
    <w:p w:rsidR="00911307" w:rsidRPr="00C947B3" w:rsidRDefault="00CF18F2" w:rsidP="00911307">
      <w:pPr>
        <w:rPr>
          <w:b/>
          <w:sz w:val="28"/>
          <w:szCs w:val="28"/>
        </w:rPr>
      </w:pPr>
      <w:r w:rsidRPr="00C947B3">
        <w:rPr>
          <w:b/>
          <w:sz w:val="28"/>
          <w:szCs w:val="28"/>
        </w:rPr>
        <w:t>Хулимсунт</w:t>
      </w:r>
      <w:r w:rsidR="00911307" w:rsidRPr="00C947B3">
        <w:rPr>
          <w:b/>
          <w:sz w:val="28"/>
          <w:szCs w:val="28"/>
        </w:rPr>
        <w:t xml:space="preserve">. </w:t>
      </w:r>
    </w:p>
    <w:p w:rsidR="00911307" w:rsidRPr="00C947B3" w:rsidRDefault="00911307" w:rsidP="00911307">
      <w:pPr>
        <w:rPr>
          <w:sz w:val="28"/>
          <w:szCs w:val="28"/>
        </w:rPr>
      </w:pPr>
    </w:p>
    <w:p w:rsidR="00911307" w:rsidRPr="00C947B3" w:rsidRDefault="00911307" w:rsidP="00911307">
      <w:pPr>
        <w:autoSpaceDE w:val="0"/>
        <w:autoSpaceDN w:val="0"/>
        <w:adjustRightInd w:val="0"/>
        <w:ind w:firstLine="539"/>
        <w:jc w:val="both"/>
        <w:rPr>
          <w:color w:val="FF0000"/>
          <w:sz w:val="28"/>
          <w:szCs w:val="28"/>
        </w:rPr>
      </w:pPr>
      <w:r w:rsidRPr="00C947B3">
        <w:rPr>
          <w:color w:val="FF0000"/>
          <w:sz w:val="28"/>
          <w:szCs w:val="28"/>
        </w:rPr>
        <w:tab/>
      </w:r>
      <w:r w:rsidRPr="00C947B3">
        <w:rPr>
          <w:sz w:val="28"/>
          <w:szCs w:val="28"/>
        </w:rPr>
        <w:t>В соответствии с законом Хант</w:t>
      </w:r>
      <w:proofErr w:type="gramStart"/>
      <w:r w:rsidRPr="00C947B3">
        <w:rPr>
          <w:sz w:val="28"/>
          <w:szCs w:val="28"/>
        </w:rPr>
        <w:t>ы-</w:t>
      </w:r>
      <w:proofErr w:type="gramEnd"/>
      <w:r w:rsidRPr="00C947B3">
        <w:rPr>
          <w:sz w:val="28"/>
          <w:szCs w:val="28"/>
        </w:rPr>
        <w:t xml:space="preserve"> Мансийского автономного округа- </w:t>
      </w:r>
      <w:proofErr w:type="spellStart"/>
      <w:r w:rsidRPr="00C947B3">
        <w:rPr>
          <w:sz w:val="28"/>
          <w:szCs w:val="28"/>
        </w:rPr>
        <w:t>Югры</w:t>
      </w:r>
      <w:proofErr w:type="spellEnd"/>
      <w:r w:rsidRPr="00C947B3">
        <w:rPr>
          <w:sz w:val="28"/>
          <w:szCs w:val="28"/>
        </w:rPr>
        <w:t xml:space="preserve"> от 9 декабря 2004 года № 76-оз </w:t>
      </w:r>
      <w:r w:rsidR="00CF18F2" w:rsidRPr="00C947B3">
        <w:rPr>
          <w:sz w:val="28"/>
          <w:szCs w:val="28"/>
        </w:rPr>
        <w:t>« О гарантиях и компенсации для лиц, проживающих в Ханты-Мансийском автономном округе -</w:t>
      </w:r>
      <w:proofErr w:type="spellStart"/>
      <w:r w:rsidR="00CF18F2" w:rsidRPr="00C947B3">
        <w:rPr>
          <w:sz w:val="28"/>
          <w:szCs w:val="28"/>
        </w:rPr>
        <w:t>Югре</w:t>
      </w:r>
      <w:proofErr w:type="spellEnd"/>
      <w:r w:rsidR="00CF18F2" w:rsidRPr="00C947B3">
        <w:rPr>
          <w:sz w:val="28"/>
          <w:szCs w:val="28"/>
        </w:rPr>
        <w:t>, работающих в организациях, финансируемых из бюджета автономного округа</w:t>
      </w:r>
      <w:r w:rsidRPr="00C947B3">
        <w:rPr>
          <w:sz w:val="28"/>
          <w:szCs w:val="28"/>
        </w:rPr>
        <w:t xml:space="preserve">): </w:t>
      </w:r>
    </w:p>
    <w:p w:rsidR="00911307" w:rsidRPr="00C947B3" w:rsidRDefault="00911307" w:rsidP="00911307">
      <w:pPr>
        <w:spacing w:before="100" w:beforeAutospacing="1"/>
        <w:ind w:left="349"/>
        <w:contextualSpacing/>
        <w:jc w:val="both"/>
        <w:rPr>
          <w:color w:val="FF0000"/>
          <w:sz w:val="28"/>
          <w:szCs w:val="28"/>
        </w:rPr>
      </w:pPr>
    </w:p>
    <w:p w:rsidR="00911307" w:rsidRPr="00C947B3" w:rsidRDefault="00911307" w:rsidP="00911307">
      <w:pPr>
        <w:pStyle w:val="a4"/>
        <w:numPr>
          <w:ilvl w:val="0"/>
          <w:numId w:val="1"/>
        </w:numPr>
        <w:ind w:left="0" w:firstLine="360"/>
        <w:jc w:val="both"/>
        <w:rPr>
          <w:sz w:val="28"/>
          <w:szCs w:val="28"/>
        </w:rPr>
      </w:pPr>
      <w:r w:rsidRPr="00C947B3">
        <w:rPr>
          <w:sz w:val="28"/>
          <w:szCs w:val="28"/>
        </w:rPr>
        <w:t xml:space="preserve">    Утвердить </w:t>
      </w:r>
      <w:r w:rsidR="00CF18F2" w:rsidRPr="00C947B3">
        <w:rPr>
          <w:sz w:val="28"/>
          <w:szCs w:val="28"/>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МУ администрации сельского поселения Хулимсунт согласно Приложению</w:t>
      </w:r>
      <w:r w:rsidRPr="00C947B3">
        <w:rPr>
          <w:sz w:val="28"/>
          <w:szCs w:val="28"/>
        </w:rPr>
        <w:t>;</w:t>
      </w:r>
    </w:p>
    <w:p w:rsidR="00911307" w:rsidRPr="00C947B3" w:rsidRDefault="00911307" w:rsidP="00911307">
      <w:pPr>
        <w:pStyle w:val="a4"/>
        <w:numPr>
          <w:ilvl w:val="0"/>
          <w:numId w:val="1"/>
        </w:numPr>
        <w:ind w:left="0" w:firstLine="360"/>
        <w:jc w:val="both"/>
        <w:rPr>
          <w:sz w:val="28"/>
          <w:szCs w:val="28"/>
        </w:rPr>
      </w:pPr>
      <w:r w:rsidRPr="00C947B3">
        <w:rPr>
          <w:sz w:val="28"/>
          <w:szCs w:val="28"/>
        </w:rPr>
        <w:t xml:space="preserve">    Обнародовать  настоящее постановление путем размещения в общественно доступных местах и на официальном </w:t>
      </w:r>
      <w:proofErr w:type="spellStart"/>
      <w:r w:rsidRPr="00C947B3">
        <w:rPr>
          <w:sz w:val="28"/>
          <w:szCs w:val="28"/>
        </w:rPr>
        <w:t>веб</w:t>
      </w:r>
      <w:proofErr w:type="spellEnd"/>
      <w:r w:rsidRPr="00C947B3">
        <w:rPr>
          <w:sz w:val="28"/>
          <w:szCs w:val="28"/>
        </w:rPr>
        <w:t xml:space="preserve"> - сайте муниципального образования сельского поселения Хулимсунт.</w:t>
      </w:r>
    </w:p>
    <w:p w:rsidR="00911307" w:rsidRPr="00C947B3" w:rsidRDefault="00911307" w:rsidP="00911307">
      <w:pPr>
        <w:pStyle w:val="a3"/>
        <w:numPr>
          <w:ilvl w:val="0"/>
          <w:numId w:val="1"/>
        </w:numPr>
        <w:tabs>
          <w:tab w:val="left" w:pos="993"/>
        </w:tabs>
        <w:spacing w:after="0" w:line="240" w:lineRule="auto"/>
        <w:ind w:left="0" w:firstLine="360"/>
        <w:jc w:val="both"/>
        <w:rPr>
          <w:rFonts w:ascii="Times New Roman" w:hAnsi="Times New Roman"/>
          <w:sz w:val="28"/>
          <w:szCs w:val="28"/>
        </w:rPr>
      </w:pPr>
      <w:r w:rsidRPr="00C947B3">
        <w:rPr>
          <w:rFonts w:ascii="Times New Roman" w:hAnsi="Times New Roman"/>
          <w:sz w:val="28"/>
          <w:szCs w:val="28"/>
        </w:rPr>
        <w:t>Настоящее постановление вступает в силу после его официального опубликования (обнародования).</w:t>
      </w:r>
    </w:p>
    <w:p w:rsidR="00911307" w:rsidRPr="00C947B3" w:rsidRDefault="00911307" w:rsidP="00911307">
      <w:pPr>
        <w:pStyle w:val="a3"/>
        <w:numPr>
          <w:ilvl w:val="0"/>
          <w:numId w:val="1"/>
        </w:numPr>
        <w:tabs>
          <w:tab w:val="left" w:pos="993"/>
        </w:tabs>
        <w:ind w:left="0" w:firstLine="360"/>
        <w:jc w:val="both"/>
        <w:rPr>
          <w:rFonts w:ascii="Times New Roman" w:hAnsi="Times New Roman"/>
          <w:sz w:val="28"/>
          <w:szCs w:val="28"/>
        </w:rPr>
      </w:pPr>
      <w:r w:rsidRPr="00C947B3">
        <w:rPr>
          <w:rFonts w:ascii="Times New Roman" w:hAnsi="Times New Roman"/>
          <w:sz w:val="28"/>
          <w:szCs w:val="28"/>
        </w:rPr>
        <w:t>Контроль над выполнением настоящего постановления оставляю за собой.</w:t>
      </w:r>
    </w:p>
    <w:p w:rsidR="00911307" w:rsidRPr="00C947B3" w:rsidRDefault="00911307" w:rsidP="00911307">
      <w:pPr>
        <w:rPr>
          <w:color w:val="FF0000"/>
          <w:sz w:val="28"/>
          <w:szCs w:val="28"/>
        </w:rPr>
      </w:pPr>
    </w:p>
    <w:p w:rsidR="00911307" w:rsidRPr="00C947B3" w:rsidRDefault="00911307" w:rsidP="00911307">
      <w:pPr>
        <w:rPr>
          <w:color w:val="FF0000"/>
          <w:sz w:val="28"/>
          <w:szCs w:val="28"/>
        </w:rPr>
      </w:pPr>
    </w:p>
    <w:p w:rsidR="00911307" w:rsidRPr="00C947B3" w:rsidRDefault="00911307" w:rsidP="00911307">
      <w:pPr>
        <w:rPr>
          <w:color w:val="FF0000"/>
          <w:sz w:val="28"/>
          <w:szCs w:val="28"/>
        </w:rPr>
      </w:pPr>
    </w:p>
    <w:p w:rsidR="00911307" w:rsidRPr="00C947B3" w:rsidRDefault="00911307" w:rsidP="00911307">
      <w:pPr>
        <w:rPr>
          <w:sz w:val="28"/>
          <w:szCs w:val="28"/>
        </w:rPr>
      </w:pPr>
      <w:r w:rsidRPr="00C947B3">
        <w:rPr>
          <w:sz w:val="28"/>
          <w:szCs w:val="28"/>
        </w:rPr>
        <w:t>Глава сельского поселения Хулимсунт                                          О.В. Баранова</w:t>
      </w:r>
    </w:p>
    <w:p w:rsidR="00C159A7" w:rsidRPr="00C947B3" w:rsidRDefault="00C159A7">
      <w:pPr>
        <w:rPr>
          <w:sz w:val="28"/>
          <w:szCs w:val="28"/>
        </w:rPr>
      </w:pPr>
    </w:p>
    <w:p w:rsidR="00CF18F2" w:rsidRPr="00C947B3" w:rsidRDefault="00CF18F2">
      <w:pPr>
        <w:rPr>
          <w:sz w:val="28"/>
          <w:szCs w:val="28"/>
        </w:rPr>
      </w:pPr>
    </w:p>
    <w:p w:rsidR="00CF18F2" w:rsidRPr="00C947B3" w:rsidRDefault="00CF18F2">
      <w:pPr>
        <w:rPr>
          <w:sz w:val="28"/>
          <w:szCs w:val="28"/>
        </w:rPr>
      </w:pPr>
    </w:p>
    <w:p w:rsidR="00CF18F2" w:rsidRPr="00C947B3" w:rsidRDefault="00CF18F2">
      <w:pPr>
        <w:rPr>
          <w:sz w:val="28"/>
          <w:szCs w:val="28"/>
        </w:rPr>
      </w:pPr>
    </w:p>
    <w:p w:rsidR="00CF18F2" w:rsidRPr="00C947B3" w:rsidRDefault="00CF18F2">
      <w:pPr>
        <w:rPr>
          <w:sz w:val="28"/>
          <w:szCs w:val="28"/>
        </w:rPr>
      </w:pPr>
    </w:p>
    <w:p w:rsidR="00A553A6" w:rsidRDefault="00A553A6" w:rsidP="00A553A6">
      <w:pPr>
        <w:rPr>
          <w:sz w:val="28"/>
          <w:szCs w:val="28"/>
        </w:rPr>
      </w:pPr>
    </w:p>
    <w:p w:rsidR="00CF18F2" w:rsidRPr="00C947B3" w:rsidRDefault="00CF18F2" w:rsidP="00A553A6">
      <w:pPr>
        <w:jc w:val="right"/>
        <w:rPr>
          <w:sz w:val="28"/>
          <w:szCs w:val="28"/>
        </w:rPr>
      </w:pPr>
      <w:r w:rsidRPr="00C947B3">
        <w:rPr>
          <w:sz w:val="28"/>
          <w:szCs w:val="28"/>
        </w:rPr>
        <w:lastRenderedPageBreak/>
        <w:t>Приложение 1</w:t>
      </w:r>
    </w:p>
    <w:p w:rsidR="00CF18F2" w:rsidRPr="00C947B3" w:rsidRDefault="006A2F62" w:rsidP="00A553A6">
      <w:pPr>
        <w:ind w:left="6372"/>
        <w:jc w:val="right"/>
        <w:rPr>
          <w:sz w:val="28"/>
          <w:szCs w:val="28"/>
        </w:rPr>
      </w:pPr>
      <w:r>
        <w:rPr>
          <w:sz w:val="28"/>
          <w:szCs w:val="28"/>
        </w:rPr>
        <w:t xml:space="preserve"> к</w:t>
      </w:r>
      <w:r w:rsidR="00A553A6">
        <w:rPr>
          <w:sz w:val="28"/>
          <w:szCs w:val="28"/>
        </w:rPr>
        <w:t xml:space="preserve"> </w:t>
      </w:r>
      <w:r w:rsidR="00CF18F2" w:rsidRPr="00C947B3">
        <w:rPr>
          <w:sz w:val="28"/>
          <w:szCs w:val="28"/>
        </w:rPr>
        <w:t xml:space="preserve">постановлению </w:t>
      </w:r>
    </w:p>
    <w:p w:rsidR="00CF18F2" w:rsidRPr="00C947B3" w:rsidRDefault="00C214CD" w:rsidP="00CF18F2">
      <w:pPr>
        <w:ind w:left="5664" w:firstLine="708"/>
        <w:jc w:val="right"/>
        <w:rPr>
          <w:sz w:val="28"/>
          <w:szCs w:val="28"/>
        </w:rPr>
      </w:pPr>
      <w:r>
        <w:rPr>
          <w:sz w:val="28"/>
          <w:szCs w:val="28"/>
        </w:rPr>
        <w:t>от 02.06.2015 № 38</w:t>
      </w:r>
      <w:r w:rsidR="00CF18F2" w:rsidRPr="00C947B3">
        <w:rPr>
          <w:sz w:val="28"/>
          <w:szCs w:val="28"/>
        </w:rPr>
        <w:t xml:space="preserve"> </w:t>
      </w:r>
    </w:p>
    <w:p w:rsidR="00CF18F2" w:rsidRPr="00C947B3" w:rsidRDefault="00CF18F2" w:rsidP="00CF18F2">
      <w:pPr>
        <w:rPr>
          <w:sz w:val="28"/>
          <w:szCs w:val="28"/>
        </w:rPr>
      </w:pPr>
    </w:p>
    <w:p w:rsidR="00CF18F2" w:rsidRPr="00C947B3" w:rsidRDefault="00CF18F2" w:rsidP="00CF18F2">
      <w:pPr>
        <w:jc w:val="center"/>
        <w:rPr>
          <w:sz w:val="28"/>
          <w:szCs w:val="28"/>
        </w:rPr>
      </w:pPr>
      <w:r w:rsidRPr="00C947B3">
        <w:rPr>
          <w:sz w:val="28"/>
          <w:szCs w:val="28"/>
        </w:rPr>
        <w:t>Размер, условия и порядок компенсации расходов на оплату стоимости проезда и провоза багажа к месту использования</w:t>
      </w:r>
    </w:p>
    <w:p w:rsidR="00CF18F2" w:rsidRPr="00C947B3" w:rsidRDefault="00CF18F2" w:rsidP="00CF18F2">
      <w:pPr>
        <w:jc w:val="center"/>
        <w:rPr>
          <w:sz w:val="28"/>
          <w:szCs w:val="28"/>
        </w:rPr>
      </w:pPr>
      <w:r w:rsidRPr="00C947B3">
        <w:rPr>
          <w:sz w:val="28"/>
          <w:szCs w:val="28"/>
        </w:rPr>
        <w:t>отпуска и обратно для лиц, работающих</w:t>
      </w:r>
    </w:p>
    <w:p w:rsidR="00CF18F2" w:rsidRPr="00C947B3" w:rsidRDefault="00CF18F2" w:rsidP="00CF18F2">
      <w:pPr>
        <w:jc w:val="center"/>
        <w:rPr>
          <w:sz w:val="28"/>
          <w:szCs w:val="28"/>
        </w:rPr>
      </w:pPr>
      <w:r w:rsidRPr="00C947B3">
        <w:rPr>
          <w:sz w:val="28"/>
          <w:szCs w:val="28"/>
        </w:rPr>
        <w:t>в МУ администрации сельского поселения</w:t>
      </w:r>
    </w:p>
    <w:p w:rsidR="00CF18F2" w:rsidRPr="00C947B3" w:rsidRDefault="00CF18F2" w:rsidP="00CF18F2">
      <w:pPr>
        <w:jc w:val="center"/>
        <w:rPr>
          <w:sz w:val="28"/>
          <w:szCs w:val="28"/>
        </w:rPr>
      </w:pPr>
      <w:r w:rsidRPr="00C947B3">
        <w:rPr>
          <w:sz w:val="28"/>
          <w:szCs w:val="28"/>
        </w:rPr>
        <w:t>Хулимсунт</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 xml:space="preserve">1. </w:t>
      </w:r>
      <w:proofErr w:type="gramStart"/>
      <w:r w:rsidRPr="00C947B3">
        <w:rPr>
          <w:sz w:val="28"/>
          <w:szCs w:val="28"/>
        </w:rPr>
        <w:t>Лица, работающие в администрации сельского поселения Хулимсунт, имеют право на оплачиваемый один раз в два года за счет средств работодателя проезд к месту использования отпуска и обратно в пределах территории Российской Федерации любым видом транспорта, в том числе личным (за исключением такси), а также на оплату стоимости провоза багажа весом до 30 килограммов.</w:t>
      </w:r>
      <w:proofErr w:type="gramEnd"/>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 xml:space="preserve">2. Право на компенсацию указанных расходов возникает </w:t>
      </w:r>
      <w:proofErr w:type="gramStart"/>
      <w:r w:rsidRPr="00C947B3">
        <w:rPr>
          <w:sz w:val="28"/>
          <w:szCs w:val="28"/>
        </w:rPr>
        <w:t>у работника одновременно с правом на получение ежегодного оплачиваемого отпуска за первый год работы в администрации</w:t>
      </w:r>
      <w:proofErr w:type="gramEnd"/>
      <w:r w:rsidRPr="00C947B3">
        <w:rPr>
          <w:sz w:val="28"/>
          <w:szCs w:val="28"/>
        </w:rPr>
        <w:t>. Право на оплату стоимости проезда и провоза багажа у членов семьи работника возникает одновременно с возникновением такого права у работника.</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3. Право на компенсацию указанных расходов у лиц, находящихся в отпуске по уходу за детьми, числящихся в списочном составе администрации и состоящих в трудовых отношениях, возникает одновременно с правом на получение ежегодного оплачиваемого отпуска за первый год работы в администрации. Данные лица имеют право на оплату стоимости проезда к месту использования отпуска и обратно один раз в два года независимо от оформления ежегодного оплачиваемого отпуска.</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4. В случае</w:t>
      </w:r>
      <w:proofErr w:type="gramStart"/>
      <w:r w:rsidRPr="00C947B3">
        <w:rPr>
          <w:sz w:val="28"/>
          <w:szCs w:val="28"/>
        </w:rPr>
        <w:t>,</w:t>
      </w:r>
      <w:proofErr w:type="gramEnd"/>
      <w:r w:rsidRPr="00C947B3">
        <w:rPr>
          <w:sz w:val="28"/>
          <w:szCs w:val="28"/>
        </w:rPr>
        <w:t xml:space="preserve"> если дню начала отпуска предшествуют или непосредственно за днем окончания отпуска следуют выходные (нерабочие праздничные) дни, дни отпуска без сохранения заработной платы, а также другие предоставляемые работнику дни отдыха и выходные дни, то работник вправе уехать или вернуться в вышеуказанные дни, не утрачивая права на оплату стоимости проезда к месту отдыха и обратно и провоза багажа.</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 xml:space="preserve">5. Компенсация указанных расходов производится также при нахождении работника в отпуске без сохранения заработной платы, а </w:t>
      </w:r>
      <w:proofErr w:type="gramStart"/>
      <w:r w:rsidRPr="00C947B3">
        <w:rPr>
          <w:sz w:val="28"/>
          <w:szCs w:val="28"/>
        </w:rPr>
        <w:t>также</w:t>
      </w:r>
      <w:proofErr w:type="gramEnd"/>
      <w:r w:rsidRPr="00C947B3">
        <w:rPr>
          <w:sz w:val="28"/>
          <w:szCs w:val="28"/>
        </w:rPr>
        <w:t xml:space="preserve"> если работнику предоставлены дни отдыха за работу в выходные и (или) нерабочие праздничные дни.</w:t>
      </w:r>
    </w:p>
    <w:p w:rsidR="000316C1" w:rsidRPr="00C947B3" w:rsidRDefault="000316C1" w:rsidP="000316C1">
      <w:pPr>
        <w:widowControl w:val="0"/>
        <w:autoSpaceDE w:val="0"/>
        <w:autoSpaceDN w:val="0"/>
        <w:adjustRightInd w:val="0"/>
        <w:ind w:firstLine="540"/>
        <w:jc w:val="both"/>
        <w:rPr>
          <w:sz w:val="28"/>
          <w:szCs w:val="28"/>
        </w:rPr>
      </w:pPr>
      <w:bookmarkStart w:id="0" w:name="Par92"/>
      <w:bookmarkEnd w:id="0"/>
      <w:r w:rsidRPr="00C947B3">
        <w:rPr>
          <w:sz w:val="28"/>
          <w:szCs w:val="28"/>
        </w:rPr>
        <w:t xml:space="preserve">6. </w:t>
      </w:r>
      <w:proofErr w:type="gramStart"/>
      <w:r w:rsidRPr="00C947B3">
        <w:rPr>
          <w:sz w:val="28"/>
          <w:szCs w:val="28"/>
        </w:rPr>
        <w:t>Лица, поступающие на работу в администрацию сельского поселения Хулимсунт, обязаны представить справку с прежнего места работы об использовании (неиспользовании) за последние два года права на оплачиваемый один раз в два года за счет средств работодателя проезд к месту использования отпуска и обратно.</w:t>
      </w:r>
      <w:proofErr w:type="gramEnd"/>
      <w:r w:rsidRPr="00C947B3">
        <w:rPr>
          <w:sz w:val="28"/>
          <w:szCs w:val="28"/>
        </w:rPr>
        <w:t xml:space="preserve"> Лицам, указанным в настоящем пункте, право на оплачиваемый один раз в два года за счет средств работодателя проезд к месту использования отпуска и обратно предоставляется с учетом использования данного права на прежнем месте </w:t>
      </w:r>
      <w:r w:rsidRPr="00C947B3">
        <w:rPr>
          <w:sz w:val="28"/>
          <w:szCs w:val="28"/>
        </w:rPr>
        <w:lastRenderedPageBreak/>
        <w:t>работы.</w:t>
      </w:r>
    </w:p>
    <w:p w:rsidR="000316C1" w:rsidRPr="00C947B3" w:rsidRDefault="000316C1" w:rsidP="000316C1">
      <w:pPr>
        <w:widowControl w:val="0"/>
        <w:autoSpaceDE w:val="0"/>
        <w:autoSpaceDN w:val="0"/>
        <w:adjustRightInd w:val="0"/>
        <w:ind w:firstLine="540"/>
        <w:jc w:val="both"/>
        <w:rPr>
          <w:sz w:val="28"/>
          <w:szCs w:val="28"/>
        </w:rPr>
      </w:pPr>
      <w:bookmarkStart w:id="1" w:name="Par94"/>
      <w:bookmarkEnd w:id="1"/>
      <w:r w:rsidRPr="00C947B3">
        <w:rPr>
          <w:sz w:val="28"/>
          <w:szCs w:val="28"/>
        </w:rPr>
        <w:t>7. Расходы, подлежащие компенсации, включают в себя:</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1) оплату стоимости проезда к месту использования отпуска работника и обратно к месту постоянного жительства -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 но не выше стоимости проезда:</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железнодорожным транспортом - в купейном вагоне скорого фирменного поезда;</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воздушным транспортом - в салоне экономического класса;</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2) оплату стоимости проезда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расходы;</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3) оплату стоимости провоза багажа весом не более 30 килограммов на работника и 30 килограммов на каждого члена семьи независимо от количества багажа, разрешенного для бесплатного провоза по билету на тот вид транспорта, которым следует работник и члены его семьи, в размере документально подтвержденных расходов.</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8. В случае</w:t>
      </w:r>
      <w:proofErr w:type="gramStart"/>
      <w:r w:rsidRPr="00C947B3">
        <w:rPr>
          <w:sz w:val="28"/>
          <w:szCs w:val="28"/>
        </w:rPr>
        <w:t>,</w:t>
      </w:r>
      <w:proofErr w:type="gramEnd"/>
      <w:r w:rsidRPr="00C947B3">
        <w:rPr>
          <w:sz w:val="28"/>
          <w:szCs w:val="28"/>
        </w:rPr>
        <w:t xml:space="preserve"> если представленные работником документы подтверждают произведенные расходы на проезд по более высокой категории проезда, чем установлено </w:t>
      </w:r>
      <w:hyperlink w:anchor="Par94" w:history="1">
        <w:r w:rsidRPr="00C947B3">
          <w:rPr>
            <w:color w:val="0000FF"/>
            <w:sz w:val="28"/>
            <w:szCs w:val="28"/>
          </w:rPr>
          <w:t>пунктом 7</w:t>
        </w:r>
      </w:hyperlink>
      <w:r w:rsidRPr="00C947B3">
        <w:rPr>
          <w:sz w:val="28"/>
          <w:szCs w:val="28"/>
        </w:rPr>
        <w:t xml:space="preserve"> настоящего Приложения,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 выданной работнику (членам его семьи) организацией, осуществляющей продажу проездных и перевозочных документов (билетов) (далее - транспортное агентство), исходя из тарифов транспортной организации, осуществившей перевозку. Расходы на получение указанной справки компенсации не подлежат.</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 xml:space="preserve">9. </w:t>
      </w:r>
      <w:proofErr w:type="gramStart"/>
      <w:r w:rsidRPr="00C947B3">
        <w:rPr>
          <w:sz w:val="28"/>
          <w:szCs w:val="28"/>
        </w:rPr>
        <w:t>В случае, если работник проводит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к месту постоянного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категориями проезда, выданной транспортным</w:t>
      </w:r>
      <w:proofErr w:type="gramEnd"/>
      <w:r w:rsidRPr="00C947B3">
        <w:rPr>
          <w:sz w:val="28"/>
          <w:szCs w:val="28"/>
        </w:rPr>
        <w:t xml:space="preserve"> агентством, но не более фактически произведенных расходов.</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 xml:space="preserve">10. 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 независимо от времени нахождения в </w:t>
      </w:r>
      <w:r w:rsidRPr="00C947B3">
        <w:rPr>
          <w:sz w:val="28"/>
          <w:szCs w:val="28"/>
        </w:rPr>
        <w:lastRenderedPageBreak/>
        <w:t>промежуточном пункте следования.</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 xml:space="preserve">11. </w:t>
      </w:r>
      <w:proofErr w:type="gramStart"/>
      <w:r w:rsidRPr="00C947B3">
        <w:rPr>
          <w:sz w:val="28"/>
          <w:szCs w:val="28"/>
        </w:rPr>
        <w:t>В случае использования работником отпуска за пределами Российской Федерации, в том числе по туристической путевке, производится компенсация расходов на оплату стоимости проезда железнодорожным, воздушным, морским, речным, автомобильным транспортом до ближайших к месту пересечения государственной границы Российской Федерации железнодорожной станции, аэропорта, морского (речного) порта, автостанции с учетом требований, установленных настоящим Приложением.</w:t>
      </w:r>
      <w:proofErr w:type="gramEnd"/>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12. Основанием для компенсации расходов, кроме перевозочных документов, также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а также с отметкой органов пограничного контроля страны пребывания.</w:t>
      </w:r>
    </w:p>
    <w:p w:rsidR="000316C1" w:rsidRPr="00C947B3" w:rsidRDefault="000316C1" w:rsidP="000316C1">
      <w:pPr>
        <w:widowControl w:val="0"/>
        <w:autoSpaceDE w:val="0"/>
        <w:autoSpaceDN w:val="0"/>
        <w:adjustRightInd w:val="0"/>
        <w:ind w:firstLine="540"/>
        <w:jc w:val="both"/>
        <w:rPr>
          <w:sz w:val="28"/>
          <w:szCs w:val="28"/>
        </w:rPr>
      </w:pPr>
      <w:bookmarkStart w:id="2" w:name="Par109"/>
      <w:bookmarkEnd w:id="2"/>
      <w:r w:rsidRPr="00C947B3">
        <w:rPr>
          <w:sz w:val="28"/>
          <w:szCs w:val="28"/>
        </w:rPr>
        <w:t xml:space="preserve">13. </w:t>
      </w:r>
      <w:proofErr w:type="gramStart"/>
      <w:r w:rsidRPr="00C947B3">
        <w:rPr>
          <w:sz w:val="28"/>
          <w:szCs w:val="28"/>
        </w:rPr>
        <w:t>Возмещению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процентная часть стоимости воздушной перевозки, указанной в перевозочном документе (авиабилете), соответствующая процентному отношению ортодромии по Российской Федерации к общей ортодромии.</w:t>
      </w:r>
      <w:proofErr w:type="gramEnd"/>
    </w:p>
    <w:p w:rsidR="000316C1" w:rsidRPr="00C947B3" w:rsidRDefault="000316C1" w:rsidP="000316C1">
      <w:pPr>
        <w:widowControl w:val="0"/>
        <w:autoSpaceDE w:val="0"/>
        <w:autoSpaceDN w:val="0"/>
        <w:adjustRightInd w:val="0"/>
        <w:ind w:firstLine="540"/>
        <w:jc w:val="both"/>
        <w:rPr>
          <w:sz w:val="28"/>
          <w:szCs w:val="28"/>
        </w:rPr>
      </w:pPr>
      <w:proofErr w:type="gramStart"/>
      <w:r w:rsidRPr="00C947B3">
        <w:rPr>
          <w:sz w:val="28"/>
          <w:szCs w:val="28"/>
        </w:rPr>
        <w:t xml:space="preserve">При отсутствии в перевозочном документе (авиабилете) стоимости проезда, когда она включена в стоимость туристской путевки, компенсация стоимости проезда осуществляется в порядке, установленном </w:t>
      </w:r>
      <w:r w:rsidR="00C947B3">
        <w:rPr>
          <w:sz w:val="28"/>
          <w:szCs w:val="28"/>
        </w:rPr>
        <w:t>данным Приложением</w:t>
      </w:r>
      <w:r w:rsidRPr="00C947B3">
        <w:rPr>
          <w:sz w:val="28"/>
          <w:szCs w:val="28"/>
        </w:rPr>
        <w:t>, на основании справки туристской организации, продавшей путевку, о стоимости проезда в общей стоимости туристской путевки, а также копии туристской путевки или договора об оказании туристских услуг с приложением копии документа, подтверждающего оплату туристских услуг.</w:t>
      </w:r>
      <w:proofErr w:type="gramEnd"/>
    </w:p>
    <w:p w:rsidR="000316C1" w:rsidRPr="00C947B3" w:rsidRDefault="000316C1" w:rsidP="00C603A3">
      <w:pPr>
        <w:widowControl w:val="0"/>
        <w:autoSpaceDE w:val="0"/>
        <w:autoSpaceDN w:val="0"/>
        <w:adjustRightInd w:val="0"/>
        <w:ind w:firstLine="540"/>
        <w:jc w:val="both"/>
        <w:rPr>
          <w:sz w:val="28"/>
          <w:szCs w:val="28"/>
        </w:rPr>
      </w:pPr>
      <w:proofErr w:type="gramStart"/>
      <w:r w:rsidRPr="00C947B3">
        <w:rPr>
          <w:sz w:val="28"/>
          <w:szCs w:val="28"/>
        </w:rPr>
        <w:t>Значения ортодромических расстояний от международных аэропортов Российской Федерации до зарубежных аэропортов (в границах Российской Федерации), а также процентное отношение ортодромии по Российской Федерации к общей ортодромии устанавливаются Главным центром Единой системы организации воздушного движения Российской Федерации и размещаются на сайте ФГУП "</w:t>
      </w:r>
      <w:proofErr w:type="spellStart"/>
      <w:r w:rsidRPr="00C947B3">
        <w:rPr>
          <w:sz w:val="28"/>
          <w:szCs w:val="28"/>
        </w:rPr>
        <w:t>Госкорпорация</w:t>
      </w:r>
      <w:proofErr w:type="spellEnd"/>
      <w:r w:rsidRPr="00C947B3">
        <w:rPr>
          <w:sz w:val="28"/>
          <w:szCs w:val="28"/>
        </w:rPr>
        <w:t xml:space="preserve"> </w:t>
      </w:r>
      <w:r w:rsidR="00C947B3" w:rsidRPr="00C947B3">
        <w:rPr>
          <w:sz w:val="28"/>
          <w:szCs w:val="28"/>
        </w:rPr>
        <w:t xml:space="preserve">по </w:t>
      </w:r>
      <w:proofErr w:type="spellStart"/>
      <w:r w:rsidR="00C947B3" w:rsidRPr="00C947B3">
        <w:rPr>
          <w:sz w:val="28"/>
          <w:szCs w:val="28"/>
        </w:rPr>
        <w:t>ОрВД</w:t>
      </w:r>
      <w:proofErr w:type="spellEnd"/>
      <w:r w:rsidR="00C947B3" w:rsidRPr="00C947B3">
        <w:rPr>
          <w:sz w:val="28"/>
          <w:szCs w:val="28"/>
        </w:rPr>
        <w:t xml:space="preserve">" ГЦ ЕС </w:t>
      </w:r>
      <w:proofErr w:type="spellStart"/>
      <w:r w:rsidR="00C947B3" w:rsidRPr="00C947B3">
        <w:rPr>
          <w:sz w:val="28"/>
          <w:szCs w:val="28"/>
        </w:rPr>
        <w:t>ОрВД</w:t>
      </w:r>
      <w:proofErr w:type="spellEnd"/>
      <w:r w:rsidR="00C947B3" w:rsidRPr="00C947B3">
        <w:rPr>
          <w:sz w:val="28"/>
          <w:szCs w:val="28"/>
        </w:rPr>
        <w:t xml:space="preserve"> (адрес сайта: http://www.matfmc.ru/).</w:t>
      </w:r>
      <w:proofErr w:type="gramEnd"/>
    </w:p>
    <w:p w:rsidR="000316C1" w:rsidRPr="00C947B3" w:rsidRDefault="00C947B3" w:rsidP="000316C1">
      <w:pPr>
        <w:widowControl w:val="0"/>
        <w:autoSpaceDE w:val="0"/>
        <w:autoSpaceDN w:val="0"/>
        <w:adjustRightInd w:val="0"/>
        <w:ind w:firstLine="540"/>
        <w:jc w:val="both"/>
        <w:rPr>
          <w:sz w:val="28"/>
          <w:szCs w:val="28"/>
        </w:rPr>
      </w:pPr>
      <w:proofErr w:type="gramStart"/>
      <w:r>
        <w:rPr>
          <w:sz w:val="28"/>
          <w:szCs w:val="28"/>
        </w:rPr>
        <w:t>П</w:t>
      </w:r>
      <w:r w:rsidR="000316C1" w:rsidRPr="00C947B3">
        <w:rPr>
          <w:sz w:val="28"/>
          <w:szCs w:val="28"/>
        </w:rPr>
        <w:t>одготовка запроса в Федеральное государственное унитарное предприятие "Государственная корпорация по организации воздушного движения в Российской Федерации" на бланке государственного органа автономного округа (государственного учреждения автономного округа) за подписью руководителя (заместителя руководителя), в котором в обязательном порядке указываются контактное лицо и номер контактного телефона и к которому прилагаются копии перевозочных документов (авиабилеты, маршрут/квитанции);</w:t>
      </w:r>
      <w:proofErr w:type="gramEnd"/>
    </w:p>
    <w:p w:rsidR="000316C1" w:rsidRPr="00C947B3" w:rsidRDefault="000316C1" w:rsidP="00C603A3">
      <w:pPr>
        <w:widowControl w:val="0"/>
        <w:autoSpaceDE w:val="0"/>
        <w:autoSpaceDN w:val="0"/>
        <w:adjustRightInd w:val="0"/>
        <w:ind w:firstLine="540"/>
        <w:jc w:val="both"/>
        <w:rPr>
          <w:sz w:val="28"/>
          <w:szCs w:val="28"/>
        </w:rPr>
      </w:pPr>
      <w:r w:rsidRPr="00C947B3">
        <w:rPr>
          <w:sz w:val="28"/>
          <w:szCs w:val="28"/>
        </w:rPr>
        <w:t xml:space="preserve">использование значения ортодромических расстояний от соответствующего международного аэропорта Российской Федерации, являющегося ближайшим к международному аэропорту Российской </w:t>
      </w:r>
      <w:r w:rsidRPr="00C947B3">
        <w:rPr>
          <w:sz w:val="28"/>
          <w:szCs w:val="28"/>
        </w:rPr>
        <w:lastRenderedPageBreak/>
        <w:t>Федерации, из которого осуществлен вылет, до соответствующего зарубежного аэропорта;</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использование значения ортодромических расстояний от соответствующего международного аэропорта Российской Федерации, из которого осуществлен вылет, до соответствующего зарубежного аэропорта, являющегося ближайшим к зарубежному аэропорту, в котором совершена посадка.</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 xml:space="preserve">14. Письменное заявление о компенсации расходов на оплату стоимости проезда и провоза багажа к месту использования отпуска и обратно представляется работником не </w:t>
      </w:r>
      <w:proofErr w:type="gramStart"/>
      <w:r w:rsidRPr="00C947B3">
        <w:rPr>
          <w:sz w:val="28"/>
          <w:szCs w:val="28"/>
        </w:rPr>
        <w:t>позднее</w:t>
      </w:r>
      <w:proofErr w:type="gramEnd"/>
      <w:r w:rsidRPr="00C947B3">
        <w:rPr>
          <w:sz w:val="28"/>
          <w:szCs w:val="28"/>
        </w:rPr>
        <w:t xml:space="preserve"> чем за две недели до начала отпуска. В заявлении указываются:</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1) фамилии, имена, отчества членов семьи работника, имеющих право на компенсацию расходов, с приложением копий документов, подтверждающих степень родства (свидетельства о заключении брака, рождении, об усыновлении (удочерении), установлении отцовства или о перемене фамилии), а также копии трудовой книжки неработающего члена семьи;</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2) даты рождения несовершеннолетних детей работника;</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3) место использования отпуска работника и (или) членов его семьи;</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4) виды транспортных средств, которыми предполагается воспользоваться;</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5) маршрут следования;</w:t>
      </w:r>
    </w:p>
    <w:p w:rsidR="000316C1" w:rsidRPr="00C947B3" w:rsidRDefault="000316C1" w:rsidP="000316C1">
      <w:pPr>
        <w:widowControl w:val="0"/>
        <w:autoSpaceDE w:val="0"/>
        <w:autoSpaceDN w:val="0"/>
        <w:adjustRightInd w:val="0"/>
        <w:ind w:firstLine="540"/>
        <w:jc w:val="both"/>
        <w:rPr>
          <w:sz w:val="28"/>
          <w:szCs w:val="28"/>
        </w:rPr>
      </w:pPr>
      <w:proofErr w:type="gramStart"/>
      <w:r w:rsidRPr="00C947B3">
        <w:rPr>
          <w:sz w:val="28"/>
          <w:szCs w:val="28"/>
        </w:rPr>
        <w:t>6) примерная стоимость проезда, которая рассчитывается на основании представленных копий проездных документов или справки о стоимости проезда либо справки туристской фирмы, продавшей путевку, о стоимости проезда в общей стоимости туристской путевки с копией туристской путевки или договора об оказании туристских услуг в случае, когда стоимость проезда включена в стоимость туристской путевки.</w:t>
      </w:r>
      <w:proofErr w:type="gramEnd"/>
    </w:p>
    <w:p w:rsidR="000316C1" w:rsidRPr="00C947B3" w:rsidRDefault="00C603A3" w:rsidP="00C603A3">
      <w:pPr>
        <w:widowControl w:val="0"/>
        <w:autoSpaceDE w:val="0"/>
        <w:autoSpaceDN w:val="0"/>
        <w:adjustRightInd w:val="0"/>
        <w:ind w:firstLine="426"/>
        <w:jc w:val="both"/>
        <w:rPr>
          <w:sz w:val="28"/>
          <w:szCs w:val="28"/>
        </w:rPr>
      </w:pPr>
      <w:bookmarkStart w:id="3" w:name="Par139"/>
      <w:bookmarkEnd w:id="3"/>
      <w:r w:rsidRPr="00C947B3">
        <w:rPr>
          <w:sz w:val="28"/>
          <w:szCs w:val="28"/>
        </w:rPr>
        <w:t xml:space="preserve">   15. </w:t>
      </w:r>
      <w:r w:rsidR="000316C1" w:rsidRPr="00C947B3">
        <w:rPr>
          <w:sz w:val="28"/>
          <w:szCs w:val="28"/>
        </w:rPr>
        <w:t>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w:t>
      </w:r>
    </w:p>
    <w:p w:rsidR="000316C1" w:rsidRPr="00C947B3" w:rsidRDefault="00C603A3" w:rsidP="000316C1">
      <w:pPr>
        <w:widowControl w:val="0"/>
        <w:autoSpaceDE w:val="0"/>
        <w:autoSpaceDN w:val="0"/>
        <w:adjustRightInd w:val="0"/>
        <w:ind w:firstLine="540"/>
        <w:jc w:val="both"/>
        <w:rPr>
          <w:sz w:val="28"/>
          <w:szCs w:val="28"/>
        </w:rPr>
      </w:pPr>
      <w:r w:rsidRPr="00C947B3">
        <w:rPr>
          <w:sz w:val="28"/>
          <w:szCs w:val="28"/>
        </w:rPr>
        <w:t xml:space="preserve">1) </w:t>
      </w:r>
      <w:r w:rsidR="000316C1" w:rsidRPr="00C947B3">
        <w:rPr>
          <w:sz w:val="28"/>
          <w:szCs w:val="28"/>
        </w:rPr>
        <w:t xml:space="preserve"> Под личным транспортом работника понимаются принадлежащие на праве собственности ему или членам его семьи (супруге, детям, родителям) транспортные средства, отнесенные к категориям "A" и "B" в соответствии с федеральным законодательством.</w:t>
      </w:r>
    </w:p>
    <w:p w:rsidR="000316C1" w:rsidRPr="00C947B3" w:rsidRDefault="00C947B3" w:rsidP="00C947B3">
      <w:pPr>
        <w:widowControl w:val="0"/>
        <w:autoSpaceDE w:val="0"/>
        <w:autoSpaceDN w:val="0"/>
        <w:adjustRightInd w:val="0"/>
        <w:ind w:firstLine="540"/>
        <w:jc w:val="both"/>
        <w:rPr>
          <w:sz w:val="28"/>
          <w:szCs w:val="28"/>
        </w:rPr>
      </w:pPr>
      <w:r w:rsidRPr="00C947B3">
        <w:rPr>
          <w:sz w:val="28"/>
          <w:szCs w:val="28"/>
        </w:rPr>
        <w:t xml:space="preserve">2) </w:t>
      </w:r>
      <w:r w:rsidR="000316C1" w:rsidRPr="00C947B3">
        <w:rPr>
          <w:sz w:val="28"/>
          <w:szCs w:val="28"/>
        </w:rPr>
        <w:t>При определении кратчайшего пути к месту следования и обратно учитывается существующая транспортная схема. Кратчайшим путем признается наименьшее расстояние от места жительства работника до места использования отпуска и обратно по существующей транспортной схеме.</w:t>
      </w:r>
    </w:p>
    <w:p w:rsidR="000316C1" w:rsidRPr="00C947B3" w:rsidRDefault="00C947B3" w:rsidP="000316C1">
      <w:pPr>
        <w:widowControl w:val="0"/>
        <w:autoSpaceDE w:val="0"/>
        <w:autoSpaceDN w:val="0"/>
        <w:adjustRightInd w:val="0"/>
        <w:ind w:firstLine="540"/>
        <w:jc w:val="both"/>
        <w:rPr>
          <w:sz w:val="28"/>
          <w:szCs w:val="28"/>
        </w:rPr>
      </w:pPr>
      <w:r w:rsidRPr="00C947B3">
        <w:rPr>
          <w:sz w:val="28"/>
          <w:szCs w:val="28"/>
        </w:rPr>
        <w:t xml:space="preserve">3) </w:t>
      </w:r>
      <w:r w:rsidR="000316C1" w:rsidRPr="00C947B3">
        <w:rPr>
          <w:sz w:val="28"/>
          <w:szCs w:val="28"/>
        </w:rPr>
        <w:t xml:space="preserve">Оплате подлежит стоимость проезда работника личным транспортом к месту использования отпуска и обратно на основании отметки в маршрутном листе, получаемом в </w:t>
      </w:r>
      <w:r w:rsidRPr="00C947B3">
        <w:rPr>
          <w:sz w:val="28"/>
          <w:szCs w:val="28"/>
        </w:rPr>
        <w:t xml:space="preserve">организации, в котором должны быть отметки о прибытии в место проведения отпуска и выбытие из места проведения отпуска </w:t>
      </w:r>
      <w:proofErr w:type="gramStart"/>
      <w:r w:rsidRPr="00C947B3">
        <w:rPr>
          <w:sz w:val="28"/>
          <w:szCs w:val="28"/>
        </w:rPr>
        <w:t>(</w:t>
      </w:r>
      <w:r w:rsidR="000316C1" w:rsidRPr="00C947B3">
        <w:rPr>
          <w:sz w:val="28"/>
          <w:szCs w:val="28"/>
        </w:rPr>
        <w:t xml:space="preserve"> </w:t>
      </w:r>
      <w:proofErr w:type="gramEnd"/>
      <w:r w:rsidR="000316C1" w:rsidRPr="00C947B3">
        <w:rPr>
          <w:sz w:val="28"/>
          <w:szCs w:val="28"/>
        </w:rPr>
        <w:t>или других документов, подтверждающих нахождение в пункте отдыха</w:t>
      </w:r>
      <w:r>
        <w:rPr>
          <w:sz w:val="28"/>
          <w:szCs w:val="28"/>
        </w:rPr>
        <w:t>)</w:t>
      </w:r>
      <w:r w:rsidR="000316C1" w:rsidRPr="00C947B3">
        <w:rPr>
          <w:sz w:val="28"/>
          <w:szCs w:val="28"/>
        </w:rPr>
        <w:t xml:space="preserve">. </w:t>
      </w:r>
      <w:proofErr w:type="gramStart"/>
      <w:r w:rsidR="000316C1" w:rsidRPr="00C947B3">
        <w:rPr>
          <w:sz w:val="28"/>
          <w:szCs w:val="28"/>
        </w:rPr>
        <w:t xml:space="preserve">Оплата стоимости проезда производится по кратчайшему маршруту при предъявлении квитанций об оплате сборов за проезд по </w:t>
      </w:r>
      <w:r w:rsidR="000316C1" w:rsidRPr="00C947B3">
        <w:rPr>
          <w:sz w:val="28"/>
          <w:szCs w:val="28"/>
        </w:rPr>
        <w:lastRenderedPageBreak/>
        <w:t>платным автотрассам, за провоз транспортного средства на железнодорожной платформе или пароме (при отсутствии дорог общего пользования), кассовых чеков автозаправочных станций в соответствии с нормами расхода топлива соответствующей марки транспортного средства, утверждаемыми Министерством транспорта Российской Федерации, или по справкам железнодорожных касс о стоимости проезда на</w:t>
      </w:r>
      <w:proofErr w:type="gramEnd"/>
      <w:r w:rsidR="000316C1" w:rsidRPr="00C947B3">
        <w:rPr>
          <w:sz w:val="28"/>
          <w:szCs w:val="28"/>
        </w:rPr>
        <w:t xml:space="preserve"> железнодорожном </w:t>
      </w:r>
      <w:proofErr w:type="gramStart"/>
      <w:r w:rsidR="000316C1" w:rsidRPr="00C947B3">
        <w:rPr>
          <w:sz w:val="28"/>
          <w:szCs w:val="28"/>
        </w:rPr>
        <w:t>транспорте</w:t>
      </w:r>
      <w:proofErr w:type="gramEnd"/>
      <w:r w:rsidR="000316C1" w:rsidRPr="00C947B3">
        <w:rPr>
          <w:sz w:val="28"/>
          <w:szCs w:val="28"/>
        </w:rPr>
        <w:t xml:space="preserve"> кратчайшим путем в плацкартном вагоне на основании документов, подтверждающих проведение работником и членами его семьи отпуска в другой местности. В случае отсутствия железнодорожного сообщения оплата производится не свыше тарифов, предусмотренных для перевозок автомобильным, речным транспортом по наименьшей стоимости проезда.</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В случае отсутствия сведений о нормах расхода топлива соответствующей марки транспортного средства в правовых актах Министерства транспорта Российской Федерации оплата стоимости проезда производится в соответствии с данными о расходе топлива, указанными в инструкции по эксплуатации транспортного средства, либо на основании данных, представленных официальными дилерами производителей транспортных средств.</w:t>
      </w:r>
    </w:p>
    <w:p w:rsidR="000316C1" w:rsidRPr="00C947B3" w:rsidRDefault="00C947B3" w:rsidP="000316C1">
      <w:pPr>
        <w:widowControl w:val="0"/>
        <w:autoSpaceDE w:val="0"/>
        <w:autoSpaceDN w:val="0"/>
        <w:adjustRightInd w:val="0"/>
        <w:ind w:firstLine="540"/>
        <w:jc w:val="both"/>
        <w:rPr>
          <w:sz w:val="28"/>
          <w:szCs w:val="28"/>
        </w:rPr>
      </w:pPr>
      <w:r>
        <w:rPr>
          <w:sz w:val="28"/>
          <w:szCs w:val="28"/>
        </w:rPr>
        <w:t>16</w:t>
      </w:r>
      <w:r w:rsidR="000316C1" w:rsidRPr="00C947B3">
        <w:rPr>
          <w:sz w:val="28"/>
          <w:szCs w:val="28"/>
        </w:rPr>
        <w:t>. Оплата стоимости проезда работника личным транспортом к месту использования отпуска и обратно производится в случае проезда на транспортном средстве, принадлежащем работнику или членам семьи (супругу, детям, родителям), при представлении следующих подтверждающих документов:</w:t>
      </w:r>
    </w:p>
    <w:p w:rsidR="000316C1" w:rsidRPr="00C947B3" w:rsidRDefault="000316C1" w:rsidP="000316C1">
      <w:pPr>
        <w:widowControl w:val="0"/>
        <w:autoSpaceDE w:val="0"/>
        <w:autoSpaceDN w:val="0"/>
        <w:adjustRightInd w:val="0"/>
        <w:ind w:firstLine="540"/>
        <w:jc w:val="both"/>
        <w:rPr>
          <w:sz w:val="28"/>
          <w:szCs w:val="28"/>
        </w:rPr>
      </w:pPr>
      <w:proofErr w:type="gramStart"/>
      <w:r w:rsidRPr="00C947B3">
        <w:rPr>
          <w:sz w:val="28"/>
          <w:szCs w:val="28"/>
        </w:rPr>
        <w:t>1) маршрутный лист, получаемый в государственном органе автономного округа (государственном учреждении автономного округа), в котором должны быть отметки о прибытии в место проведения отпуска и выбытии из места проведения отпуска (либо отметка органа пограничного контроля (пункта пропуска) о месте пересечения государственной границы Российской Федерации), или другие документы, подтверждающие нахождение в пункте отдыха;</w:t>
      </w:r>
      <w:proofErr w:type="gramEnd"/>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2) копии свидетельства о регистрации или паспорта транспортного средства, подтверждающие право собственности на транспортное средство работника или членов его семьи (супруга, детей, родителей);</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3) квитанции об оплате сборов за проезд по платным автотрассам, кассовые чеки автозаправочных станций в соответствии с нормами расхода топлива соответствующей марки транспортного средства или справки транспортных агентств о стоимости проезда на железнодорожном транспорте кратчайшим путем в плацкартном вагоне.</w:t>
      </w:r>
    </w:p>
    <w:p w:rsidR="000316C1" w:rsidRPr="00C947B3" w:rsidRDefault="00C947B3" w:rsidP="000316C1">
      <w:pPr>
        <w:widowControl w:val="0"/>
        <w:autoSpaceDE w:val="0"/>
        <w:autoSpaceDN w:val="0"/>
        <w:adjustRightInd w:val="0"/>
        <w:ind w:firstLine="540"/>
        <w:jc w:val="both"/>
        <w:rPr>
          <w:sz w:val="28"/>
          <w:szCs w:val="28"/>
        </w:rPr>
      </w:pPr>
      <w:r>
        <w:rPr>
          <w:sz w:val="28"/>
          <w:szCs w:val="28"/>
        </w:rPr>
        <w:t>17</w:t>
      </w:r>
      <w:r w:rsidR="000316C1" w:rsidRPr="00C947B3">
        <w:rPr>
          <w:sz w:val="28"/>
          <w:szCs w:val="28"/>
        </w:rPr>
        <w:t>. В случае</w:t>
      </w:r>
      <w:proofErr w:type="gramStart"/>
      <w:r w:rsidR="000316C1" w:rsidRPr="00C947B3">
        <w:rPr>
          <w:sz w:val="28"/>
          <w:szCs w:val="28"/>
        </w:rPr>
        <w:t>,</w:t>
      </w:r>
      <w:proofErr w:type="gramEnd"/>
      <w:r w:rsidR="000316C1" w:rsidRPr="00C947B3">
        <w:rPr>
          <w:sz w:val="28"/>
          <w:szCs w:val="28"/>
        </w:rPr>
        <w:t xml:space="preserve"> если при следовании работника личным транспортом к месту использования отпуска и обратно автомобильное сообщение между соответствующими населенными пунктами отсутствует, оплата производится по платежным документам о стоимости перевозки принадлежащего работнику транспортного средства на железнодорожной платформе или пароме.</w:t>
      </w:r>
    </w:p>
    <w:p w:rsidR="000316C1" w:rsidRPr="00C947B3" w:rsidRDefault="00CF3440" w:rsidP="000316C1">
      <w:pPr>
        <w:widowControl w:val="0"/>
        <w:autoSpaceDE w:val="0"/>
        <w:autoSpaceDN w:val="0"/>
        <w:adjustRightInd w:val="0"/>
        <w:ind w:firstLine="540"/>
        <w:jc w:val="both"/>
        <w:rPr>
          <w:sz w:val="28"/>
          <w:szCs w:val="28"/>
        </w:rPr>
      </w:pPr>
      <w:r>
        <w:rPr>
          <w:sz w:val="28"/>
          <w:szCs w:val="28"/>
        </w:rPr>
        <w:lastRenderedPageBreak/>
        <w:t>18</w:t>
      </w:r>
      <w:r w:rsidR="000316C1" w:rsidRPr="00C947B3">
        <w:rPr>
          <w:sz w:val="28"/>
          <w:szCs w:val="28"/>
        </w:rPr>
        <w:t>. Оплата стоимости проезда на личном транспорте по доверенности осуществляется только в том случае, если доверенность на управление транспортным средством выдана членами семьи работника (супругом, детьми, родителями).</w:t>
      </w:r>
    </w:p>
    <w:p w:rsidR="000316C1" w:rsidRPr="00C947B3" w:rsidRDefault="00CF3440" w:rsidP="000316C1">
      <w:pPr>
        <w:widowControl w:val="0"/>
        <w:autoSpaceDE w:val="0"/>
        <w:autoSpaceDN w:val="0"/>
        <w:adjustRightInd w:val="0"/>
        <w:ind w:firstLine="540"/>
        <w:jc w:val="both"/>
        <w:rPr>
          <w:sz w:val="28"/>
          <w:szCs w:val="28"/>
        </w:rPr>
      </w:pPr>
      <w:r>
        <w:rPr>
          <w:sz w:val="28"/>
          <w:szCs w:val="28"/>
        </w:rPr>
        <w:t>19</w:t>
      </w:r>
      <w:r w:rsidR="000316C1" w:rsidRPr="00C947B3">
        <w:rPr>
          <w:sz w:val="28"/>
          <w:szCs w:val="28"/>
        </w:rPr>
        <w:t>. При проведении отпуска за пределами территории Российской Федерации возмещение расходов по проезду к месту использования отпуска и обратно производится в размере стоимости проезда до пограничного пункта (пункта пропуска), в котором сделана отметка о месте пересечения государственной границы Российской Федерации.</w:t>
      </w:r>
    </w:p>
    <w:p w:rsidR="000316C1" w:rsidRPr="00C947B3" w:rsidRDefault="00CF3440" w:rsidP="00CF3440">
      <w:pPr>
        <w:widowControl w:val="0"/>
        <w:autoSpaceDE w:val="0"/>
        <w:autoSpaceDN w:val="0"/>
        <w:adjustRightInd w:val="0"/>
        <w:ind w:firstLine="567"/>
        <w:jc w:val="both"/>
        <w:rPr>
          <w:sz w:val="28"/>
          <w:szCs w:val="28"/>
        </w:rPr>
      </w:pPr>
      <w:bookmarkStart w:id="4" w:name="Par169"/>
      <w:bookmarkEnd w:id="4"/>
      <w:proofErr w:type="gramStart"/>
      <w:r>
        <w:rPr>
          <w:sz w:val="28"/>
          <w:szCs w:val="28"/>
        </w:rPr>
        <w:t>20.Работодатель также оплачивает</w:t>
      </w:r>
      <w:r w:rsidR="000316C1" w:rsidRPr="00C947B3">
        <w:rPr>
          <w:sz w:val="28"/>
          <w:szCs w:val="28"/>
        </w:rPr>
        <w:t xml:space="preserve"> стоимость проезда к месту использования отпуска и обратно и провоза багажа неработающим членам семьи работника (неработающему супругу, несовершеннолетним детям до 18 лет, а также детям, не достигшим возраста 23 лет, обучающимся на дневных отделениях в профессиональных образовательных организациях и образовательных организациях высшего образования) независимо от времени использования отпуска.</w:t>
      </w:r>
      <w:proofErr w:type="gramEnd"/>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2</w:t>
      </w:r>
      <w:r w:rsidR="00CF3440">
        <w:rPr>
          <w:sz w:val="28"/>
          <w:szCs w:val="28"/>
        </w:rPr>
        <w:t>1</w:t>
      </w:r>
      <w:r w:rsidRPr="00C947B3">
        <w:rPr>
          <w:sz w:val="28"/>
          <w:szCs w:val="28"/>
        </w:rPr>
        <w:t>. Неработающими членами семьи признаются:</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1) неработающий супруг работника. При этом документами, удостоверяющими трудоустройство, являются трудовая книжка, справка из Федеральной налоговой службы, свидетельствующая об отсутствии регистрации гражданина в качестве индивидуального предпринимателя. В случае отсутствия у супруга работника трудовой книжки работником представляется справка, выданная на имя супруга работника территориальным органом Пенсионного фонда Российской Федерации, об уплате страховых взносов на обязательное пенсионное страхование, подтверждающая наличие или отсутствие трудовой деятельности супруга работника;</w:t>
      </w:r>
    </w:p>
    <w:p w:rsidR="000316C1" w:rsidRPr="00C947B3" w:rsidRDefault="00CF3440" w:rsidP="00CF3440">
      <w:pPr>
        <w:widowControl w:val="0"/>
        <w:autoSpaceDE w:val="0"/>
        <w:autoSpaceDN w:val="0"/>
        <w:adjustRightInd w:val="0"/>
        <w:jc w:val="both"/>
        <w:rPr>
          <w:sz w:val="28"/>
          <w:szCs w:val="28"/>
        </w:rPr>
      </w:pPr>
      <w:bookmarkStart w:id="5" w:name="Par176"/>
      <w:bookmarkEnd w:id="5"/>
      <w:r>
        <w:rPr>
          <w:sz w:val="28"/>
          <w:szCs w:val="28"/>
        </w:rPr>
        <w:t xml:space="preserve">       </w:t>
      </w:r>
      <w:r w:rsidR="000316C1" w:rsidRPr="00C947B3">
        <w:rPr>
          <w:sz w:val="28"/>
          <w:szCs w:val="28"/>
        </w:rPr>
        <w:t>2) несовершеннолетние дети до 18 лет, а также дети, в отношении которых работник (супруг работника) назначен опекуном или попечителем;</w:t>
      </w:r>
    </w:p>
    <w:p w:rsidR="000316C1" w:rsidRPr="00C947B3" w:rsidRDefault="000316C1" w:rsidP="000316C1">
      <w:pPr>
        <w:widowControl w:val="0"/>
        <w:autoSpaceDE w:val="0"/>
        <w:autoSpaceDN w:val="0"/>
        <w:adjustRightInd w:val="0"/>
        <w:ind w:firstLine="540"/>
        <w:jc w:val="both"/>
        <w:rPr>
          <w:sz w:val="28"/>
          <w:szCs w:val="28"/>
        </w:rPr>
      </w:pPr>
      <w:bookmarkStart w:id="6" w:name="Par177"/>
      <w:bookmarkEnd w:id="6"/>
      <w:proofErr w:type="gramStart"/>
      <w:r w:rsidRPr="00C947B3">
        <w:rPr>
          <w:sz w:val="28"/>
          <w:szCs w:val="28"/>
        </w:rPr>
        <w:t>3)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18 лет, обучающиеся на дневных отделениях в профессиональных образовательных организациях или образовательных организациях высшего образования, независимо от места проживания детей</w:t>
      </w:r>
      <w:proofErr w:type="gramEnd"/>
      <w:r w:rsidRPr="00C947B3">
        <w:rPr>
          <w:sz w:val="28"/>
          <w:szCs w:val="28"/>
        </w:rPr>
        <w:t xml:space="preserve"> (лиц из числа детей-сирот и детей, оставшихся без попечения родителей) и места расположения вышеуказанных образовательных организаций. При этом документом, подтверждающим факт обучения, является справка из профессиональной образовательной организации или образовательной организации высшего образования. 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высшего образования.</w:t>
      </w:r>
    </w:p>
    <w:p w:rsidR="000316C1" w:rsidRPr="00C947B3" w:rsidRDefault="00CF3440" w:rsidP="000316C1">
      <w:pPr>
        <w:widowControl w:val="0"/>
        <w:autoSpaceDE w:val="0"/>
        <w:autoSpaceDN w:val="0"/>
        <w:adjustRightInd w:val="0"/>
        <w:ind w:firstLine="540"/>
        <w:jc w:val="both"/>
        <w:rPr>
          <w:sz w:val="28"/>
          <w:szCs w:val="28"/>
        </w:rPr>
      </w:pPr>
      <w:r>
        <w:rPr>
          <w:sz w:val="28"/>
          <w:szCs w:val="28"/>
        </w:rPr>
        <w:t>22</w:t>
      </w:r>
      <w:r w:rsidR="000316C1" w:rsidRPr="00C947B3">
        <w:rPr>
          <w:sz w:val="28"/>
          <w:szCs w:val="28"/>
        </w:rPr>
        <w:t xml:space="preserve">. Неработающим членам семьи работника за счет работодателя </w:t>
      </w:r>
      <w:proofErr w:type="gramStart"/>
      <w:r w:rsidR="000316C1" w:rsidRPr="00C947B3">
        <w:rPr>
          <w:sz w:val="28"/>
          <w:szCs w:val="28"/>
        </w:rPr>
        <w:lastRenderedPageBreak/>
        <w:t>оплачивается стоимость проезда</w:t>
      </w:r>
      <w:proofErr w:type="gramEnd"/>
      <w:r w:rsidR="000316C1" w:rsidRPr="00C947B3">
        <w:rPr>
          <w:sz w:val="28"/>
          <w:szCs w:val="28"/>
        </w:rPr>
        <w:t xml:space="preserve"> к месту использования отпуска и обратно и стоимость провоза багажа также в случае, если место использования отпуска работника и место использования отпуска неработающих членов его семьи не совпадают.</w:t>
      </w:r>
    </w:p>
    <w:p w:rsidR="000316C1" w:rsidRPr="00C947B3" w:rsidRDefault="00CF3440" w:rsidP="000316C1">
      <w:pPr>
        <w:widowControl w:val="0"/>
        <w:autoSpaceDE w:val="0"/>
        <w:autoSpaceDN w:val="0"/>
        <w:adjustRightInd w:val="0"/>
        <w:ind w:firstLine="540"/>
        <w:jc w:val="both"/>
        <w:rPr>
          <w:sz w:val="28"/>
          <w:szCs w:val="28"/>
        </w:rPr>
      </w:pPr>
      <w:r>
        <w:rPr>
          <w:sz w:val="28"/>
          <w:szCs w:val="28"/>
        </w:rPr>
        <w:t>23</w:t>
      </w:r>
      <w:r w:rsidR="000316C1" w:rsidRPr="00C947B3">
        <w:rPr>
          <w:sz w:val="28"/>
          <w:szCs w:val="28"/>
        </w:rPr>
        <w:t xml:space="preserve">. Оплата </w:t>
      </w:r>
      <w:proofErr w:type="gramStart"/>
      <w:r w:rsidR="000316C1" w:rsidRPr="00C947B3">
        <w:rPr>
          <w:sz w:val="28"/>
          <w:szCs w:val="28"/>
        </w:rPr>
        <w:t>стоимости проезда членов семьи работника</w:t>
      </w:r>
      <w:proofErr w:type="gramEnd"/>
      <w:r w:rsidR="000316C1" w:rsidRPr="00C947B3">
        <w:rPr>
          <w:sz w:val="28"/>
          <w:szCs w:val="28"/>
        </w:rPr>
        <w:t xml:space="preserve"> к месту проведения отпуска и обратно производится также в случаях:</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1) если отпуск работника оформлен в одном календарном году, а члены семьи работника уезжают к месту отдыха в другом календарном году того же льготного периода;</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2) если работник, оформив отпуск в льготном периоде соответствующим нормативным актом, не выезжает в отпуск, а члены семьи выезжают к месту отдыха.</w:t>
      </w:r>
    </w:p>
    <w:p w:rsidR="000316C1" w:rsidRPr="00C947B3" w:rsidRDefault="00CF3440" w:rsidP="00CF3440">
      <w:pPr>
        <w:widowControl w:val="0"/>
        <w:autoSpaceDE w:val="0"/>
        <w:autoSpaceDN w:val="0"/>
        <w:adjustRightInd w:val="0"/>
        <w:ind w:firstLine="540"/>
        <w:jc w:val="both"/>
        <w:rPr>
          <w:sz w:val="28"/>
          <w:szCs w:val="28"/>
        </w:rPr>
      </w:pPr>
      <w:r>
        <w:rPr>
          <w:sz w:val="28"/>
          <w:szCs w:val="28"/>
        </w:rPr>
        <w:t>24</w:t>
      </w:r>
      <w:r w:rsidR="000316C1" w:rsidRPr="00C947B3">
        <w:rPr>
          <w:sz w:val="28"/>
          <w:szCs w:val="28"/>
        </w:rPr>
        <w:t>. Для возмещения расходов по проезду необязательна регистрация по одному месту жительства работника и членов его семьи</w:t>
      </w:r>
      <w:r>
        <w:rPr>
          <w:sz w:val="28"/>
          <w:szCs w:val="28"/>
        </w:rPr>
        <w:t>.</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 xml:space="preserve">Возмещение расходов по проезду осуществляется неработающим супругам работников, проживающим на территории Ханты-Мансийского автономного округа - </w:t>
      </w:r>
      <w:proofErr w:type="spellStart"/>
      <w:r w:rsidRPr="00C947B3">
        <w:rPr>
          <w:sz w:val="28"/>
          <w:szCs w:val="28"/>
        </w:rPr>
        <w:t>Югры</w:t>
      </w:r>
      <w:proofErr w:type="spellEnd"/>
      <w:r w:rsidRPr="00C947B3">
        <w:rPr>
          <w:sz w:val="28"/>
          <w:szCs w:val="28"/>
        </w:rPr>
        <w:t>.</w:t>
      </w:r>
    </w:p>
    <w:p w:rsidR="000316C1" w:rsidRPr="00C947B3" w:rsidRDefault="00CF3440" w:rsidP="000316C1">
      <w:pPr>
        <w:widowControl w:val="0"/>
        <w:autoSpaceDE w:val="0"/>
        <w:autoSpaceDN w:val="0"/>
        <w:adjustRightInd w:val="0"/>
        <w:ind w:firstLine="540"/>
        <w:jc w:val="both"/>
        <w:rPr>
          <w:sz w:val="28"/>
          <w:szCs w:val="28"/>
        </w:rPr>
      </w:pPr>
      <w:r>
        <w:rPr>
          <w:sz w:val="28"/>
          <w:szCs w:val="28"/>
        </w:rPr>
        <w:t>25</w:t>
      </w:r>
      <w:r w:rsidR="000316C1" w:rsidRPr="00C947B3">
        <w:rPr>
          <w:sz w:val="28"/>
          <w:szCs w:val="28"/>
        </w:rPr>
        <w:t>. В случае поездки воздушным транспортом чартерным рейсом детей работника, не достигших возраста 12 лет, при наличии справки о равной стоимости авиабилетов взрослого пассажира и ребенка оплата стоимости проезда к месту отдыха и обратно производится в размере 100 процентов стоимости авиабилета взрослого пассажира.</w:t>
      </w:r>
    </w:p>
    <w:p w:rsidR="000316C1" w:rsidRPr="00C947B3" w:rsidRDefault="00CF3440" w:rsidP="000316C1">
      <w:pPr>
        <w:widowControl w:val="0"/>
        <w:autoSpaceDE w:val="0"/>
        <w:autoSpaceDN w:val="0"/>
        <w:adjustRightInd w:val="0"/>
        <w:ind w:firstLine="540"/>
        <w:jc w:val="both"/>
        <w:rPr>
          <w:sz w:val="28"/>
          <w:szCs w:val="28"/>
        </w:rPr>
      </w:pPr>
      <w:r>
        <w:rPr>
          <w:sz w:val="28"/>
          <w:szCs w:val="28"/>
        </w:rPr>
        <w:t>26</w:t>
      </w:r>
      <w:r w:rsidR="000316C1" w:rsidRPr="00C947B3">
        <w:rPr>
          <w:sz w:val="28"/>
          <w:szCs w:val="28"/>
        </w:rPr>
        <w:t>. Оплата стоимости проезда к месту использования отпуска и обратно работника</w:t>
      </w:r>
      <w:r>
        <w:rPr>
          <w:sz w:val="28"/>
          <w:szCs w:val="28"/>
        </w:rPr>
        <w:t xml:space="preserve"> администрации сельского поселения Хулимсунт </w:t>
      </w:r>
      <w:r w:rsidR="000316C1" w:rsidRPr="00C947B3">
        <w:rPr>
          <w:sz w:val="28"/>
          <w:szCs w:val="28"/>
        </w:rPr>
        <w:t>и членов его семьи производится не менее чем за три рабочих дня до отъезда работника в отпуск исходя из примерной стоимости проезда. Окончательный расчет производится по возвращении из отпуска на основании представленных билетов или других документов.</w:t>
      </w:r>
    </w:p>
    <w:p w:rsidR="000316C1" w:rsidRPr="00C947B3" w:rsidRDefault="00CF3440" w:rsidP="000316C1">
      <w:pPr>
        <w:widowControl w:val="0"/>
        <w:autoSpaceDE w:val="0"/>
        <w:autoSpaceDN w:val="0"/>
        <w:adjustRightInd w:val="0"/>
        <w:ind w:firstLine="540"/>
        <w:jc w:val="both"/>
        <w:rPr>
          <w:sz w:val="28"/>
          <w:szCs w:val="28"/>
        </w:rPr>
      </w:pPr>
      <w:r>
        <w:rPr>
          <w:sz w:val="28"/>
          <w:szCs w:val="28"/>
        </w:rPr>
        <w:t>27</w:t>
      </w:r>
      <w:r w:rsidR="000316C1" w:rsidRPr="00C947B3">
        <w:rPr>
          <w:sz w:val="28"/>
          <w:szCs w:val="28"/>
        </w:rPr>
        <w:t xml:space="preserve">. Компенсация расходов производится </w:t>
      </w:r>
      <w:r>
        <w:rPr>
          <w:sz w:val="28"/>
          <w:szCs w:val="28"/>
        </w:rPr>
        <w:t>администрацией сельского поселения Хулимсунт</w:t>
      </w:r>
      <w:r w:rsidR="000316C1" w:rsidRPr="00C947B3">
        <w:rPr>
          <w:sz w:val="28"/>
          <w:szCs w:val="28"/>
        </w:rPr>
        <w:t xml:space="preserve"> исходя из примерной стоимости </w:t>
      </w:r>
      <w:proofErr w:type="gramStart"/>
      <w:r w:rsidR="000316C1" w:rsidRPr="00C947B3">
        <w:rPr>
          <w:sz w:val="28"/>
          <w:szCs w:val="28"/>
        </w:rPr>
        <w:t>проезда</w:t>
      </w:r>
      <w:proofErr w:type="gramEnd"/>
      <w:r w:rsidR="000316C1" w:rsidRPr="00C947B3">
        <w:rPr>
          <w:sz w:val="28"/>
          <w:szCs w:val="28"/>
        </w:rPr>
        <w:t xml:space="preserve"> на основании представленного работником заявления не позднее чем за три рабочих дня до отъезда работника в отпуск.</w:t>
      </w:r>
    </w:p>
    <w:p w:rsidR="000316C1" w:rsidRPr="00C947B3" w:rsidRDefault="00CF3440" w:rsidP="000316C1">
      <w:pPr>
        <w:widowControl w:val="0"/>
        <w:autoSpaceDE w:val="0"/>
        <w:autoSpaceDN w:val="0"/>
        <w:adjustRightInd w:val="0"/>
        <w:ind w:firstLine="540"/>
        <w:jc w:val="both"/>
        <w:rPr>
          <w:sz w:val="28"/>
          <w:szCs w:val="28"/>
        </w:rPr>
      </w:pPr>
      <w:bookmarkStart w:id="7" w:name="Par202"/>
      <w:bookmarkEnd w:id="7"/>
      <w:r>
        <w:rPr>
          <w:sz w:val="28"/>
          <w:szCs w:val="28"/>
        </w:rPr>
        <w:t>28</w:t>
      </w:r>
      <w:r w:rsidR="000316C1" w:rsidRPr="00C947B3">
        <w:rPr>
          <w:sz w:val="28"/>
          <w:szCs w:val="28"/>
        </w:rPr>
        <w:t xml:space="preserve">. </w:t>
      </w:r>
      <w:proofErr w:type="gramStart"/>
      <w:r w:rsidR="000316C1" w:rsidRPr="00C947B3">
        <w:rPr>
          <w:sz w:val="28"/>
          <w:szCs w:val="28"/>
        </w:rPr>
        <w:t>Для окончательного расчета работник обязан в течение трех рабочих дней с даты выхода на работу из отпуска</w:t>
      </w:r>
      <w:proofErr w:type="gramEnd"/>
      <w:r w:rsidR="000316C1" w:rsidRPr="00C947B3">
        <w:rPr>
          <w:sz w:val="28"/>
          <w:szCs w:val="28"/>
        </w:rPr>
        <w:t xml:space="preserve"> представить авансовый отчет о произведенных расходах с приложением подлинников проездных и перевозочных документов (билетов, посадочных талонов, багажных квитанций, других транспортных документов), подтверждающих расходы работника и членов его семьи. В случаях, предусмотренных настоящим </w:t>
      </w:r>
      <w:r>
        <w:rPr>
          <w:sz w:val="28"/>
          <w:szCs w:val="28"/>
        </w:rPr>
        <w:t>Приложением</w:t>
      </w:r>
      <w:r w:rsidR="000316C1" w:rsidRPr="00C947B3">
        <w:rPr>
          <w:sz w:val="28"/>
          <w:szCs w:val="28"/>
        </w:rPr>
        <w:t>, работником представляются справка о стоимости проезда, выданная транспортным агентством, справка туристской фирмы, продавшей путевку, о стоимости проезда в общей стоимости туристской путевки с копией туристской путевки или договора об оказании туристских услуг с приложением копии документа, подтверждающего оплату туристских услуг.</w:t>
      </w:r>
    </w:p>
    <w:p w:rsidR="000316C1" w:rsidRPr="00C947B3" w:rsidRDefault="00CF3440" w:rsidP="000316C1">
      <w:pPr>
        <w:widowControl w:val="0"/>
        <w:autoSpaceDE w:val="0"/>
        <w:autoSpaceDN w:val="0"/>
        <w:adjustRightInd w:val="0"/>
        <w:ind w:firstLine="540"/>
        <w:jc w:val="both"/>
        <w:rPr>
          <w:sz w:val="28"/>
          <w:szCs w:val="28"/>
        </w:rPr>
      </w:pPr>
      <w:r>
        <w:rPr>
          <w:sz w:val="28"/>
          <w:szCs w:val="28"/>
        </w:rPr>
        <w:t xml:space="preserve">29. </w:t>
      </w:r>
      <w:r w:rsidR="000316C1" w:rsidRPr="00C947B3">
        <w:rPr>
          <w:sz w:val="28"/>
          <w:szCs w:val="28"/>
        </w:rPr>
        <w:t xml:space="preserve">Для окончательного расчета лица, находящиеся в отпуске по уходу за детьми, числящиеся в списочном составе </w:t>
      </w:r>
      <w:r>
        <w:rPr>
          <w:sz w:val="28"/>
          <w:szCs w:val="28"/>
        </w:rPr>
        <w:t xml:space="preserve">администрации сельского </w:t>
      </w:r>
      <w:r>
        <w:rPr>
          <w:sz w:val="28"/>
          <w:szCs w:val="28"/>
        </w:rPr>
        <w:lastRenderedPageBreak/>
        <w:t>поселения</w:t>
      </w:r>
      <w:r w:rsidR="000316C1" w:rsidRPr="00C947B3">
        <w:rPr>
          <w:sz w:val="28"/>
          <w:szCs w:val="28"/>
        </w:rPr>
        <w:t xml:space="preserve"> и состоящие в трудовых отношениях, обязаны в течение трех рабочих дней </w:t>
      </w:r>
      <w:proofErr w:type="gramStart"/>
      <w:r w:rsidR="000316C1" w:rsidRPr="00C947B3">
        <w:rPr>
          <w:sz w:val="28"/>
          <w:szCs w:val="28"/>
        </w:rPr>
        <w:t>с даты прибытия</w:t>
      </w:r>
      <w:proofErr w:type="gramEnd"/>
      <w:r w:rsidR="000316C1" w:rsidRPr="00C947B3">
        <w:rPr>
          <w:sz w:val="28"/>
          <w:szCs w:val="28"/>
        </w:rPr>
        <w:t xml:space="preserve"> в место проживания из места отдыха представить авансовый отчет о произведенных расходах с приложением документов, указанных в </w:t>
      </w:r>
      <w:r>
        <w:rPr>
          <w:sz w:val="28"/>
          <w:szCs w:val="28"/>
        </w:rPr>
        <w:t>Приложении</w:t>
      </w:r>
      <w:r w:rsidR="000316C1" w:rsidRPr="00C947B3">
        <w:rPr>
          <w:sz w:val="28"/>
          <w:szCs w:val="28"/>
        </w:rPr>
        <w:t>.</w:t>
      </w:r>
    </w:p>
    <w:p w:rsidR="000316C1" w:rsidRPr="00C947B3" w:rsidRDefault="00CF3440" w:rsidP="00CF3440">
      <w:pPr>
        <w:widowControl w:val="0"/>
        <w:autoSpaceDE w:val="0"/>
        <w:autoSpaceDN w:val="0"/>
        <w:adjustRightInd w:val="0"/>
        <w:ind w:firstLine="540"/>
        <w:jc w:val="both"/>
        <w:rPr>
          <w:sz w:val="28"/>
          <w:szCs w:val="28"/>
        </w:rPr>
      </w:pPr>
      <w:r>
        <w:rPr>
          <w:sz w:val="28"/>
          <w:szCs w:val="28"/>
        </w:rPr>
        <w:t xml:space="preserve">30. </w:t>
      </w:r>
      <w:r w:rsidR="000316C1" w:rsidRPr="00C947B3">
        <w:rPr>
          <w:sz w:val="28"/>
          <w:szCs w:val="28"/>
        </w:rPr>
        <w:t>Если стоимость проездных документов (с учетом взимаемых при продаже проездных документов обязательных платежей) указана в иностранной валюте, то компенсация расходов производится исходя из курса валюты, установленного Центральным банком России на день приобретения указанных документов.</w:t>
      </w:r>
    </w:p>
    <w:p w:rsidR="000316C1" w:rsidRPr="00C947B3" w:rsidRDefault="00CF3440" w:rsidP="000316C1">
      <w:pPr>
        <w:widowControl w:val="0"/>
        <w:autoSpaceDE w:val="0"/>
        <w:autoSpaceDN w:val="0"/>
        <w:adjustRightInd w:val="0"/>
        <w:ind w:firstLine="540"/>
        <w:jc w:val="both"/>
        <w:rPr>
          <w:sz w:val="28"/>
          <w:szCs w:val="28"/>
        </w:rPr>
      </w:pPr>
      <w:r>
        <w:rPr>
          <w:sz w:val="28"/>
          <w:szCs w:val="28"/>
        </w:rPr>
        <w:t xml:space="preserve">31. </w:t>
      </w:r>
      <w:r w:rsidR="000316C1" w:rsidRPr="00C947B3">
        <w:rPr>
          <w:sz w:val="28"/>
          <w:szCs w:val="28"/>
        </w:rPr>
        <w:t xml:space="preserve">В случае утраты посадочного талона представляется справка, подтверждающая </w:t>
      </w:r>
      <w:proofErr w:type="spellStart"/>
      <w:r w:rsidR="000316C1" w:rsidRPr="00C947B3">
        <w:rPr>
          <w:sz w:val="28"/>
          <w:szCs w:val="28"/>
        </w:rPr>
        <w:t>авиаперелет</w:t>
      </w:r>
      <w:proofErr w:type="spellEnd"/>
      <w:r w:rsidR="000316C1" w:rsidRPr="00C947B3">
        <w:rPr>
          <w:sz w:val="28"/>
          <w:szCs w:val="28"/>
        </w:rPr>
        <w:t>, с указанием аэропорта вылета и аэропорта прилета, выданная транспортной организацией, осуществившей перевозку.</w:t>
      </w:r>
    </w:p>
    <w:p w:rsidR="000316C1" w:rsidRPr="00C947B3" w:rsidRDefault="00CF3440" w:rsidP="00CF3440">
      <w:pPr>
        <w:widowControl w:val="0"/>
        <w:autoSpaceDE w:val="0"/>
        <w:autoSpaceDN w:val="0"/>
        <w:adjustRightInd w:val="0"/>
        <w:ind w:firstLine="540"/>
        <w:jc w:val="both"/>
        <w:rPr>
          <w:sz w:val="28"/>
          <w:szCs w:val="28"/>
        </w:rPr>
      </w:pPr>
      <w:r>
        <w:rPr>
          <w:sz w:val="28"/>
          <w:szCs w:val="28"/>
        </w:rPr>
        <w:t xml:space="preserve">32. </w:t>
      </w:r>
      <w:r w:rsidR="000316C1" w:rsidRPr="00C947B3">
        <w:rPr>
          <w:sz w:val="28"/>
          <w:szCs w:val="28"/>
        </w:rPr>
        <w:t xml:space="preserve">Окончательный расчет производится по возвращении работника из отпуска на основании представленных билетов или других документов, указанных в настоящем </w:t>
      </w:r>
      <w:r>
        <w:rPr>
          <w:sz w:val="28"/>
          <w:szCs w:val="28"/>
        </w:rPr>
        <w:t>Приложении</w:t>
      </w:r>
      <w:r w:rsidR="000316C1" w:rsidRPr="00C947B3">
        <w:rPr>
          <w:sz w:val="28"/>
          <w:szCs w:val="28"/>
        </w:rPr>
        <w:t>, в течение месяца со дня представления авансового отчета работником.</w:t>
      </w:r>
    </w:p>
    <w:p w:rsidR="000316C1" w:rsidRPr="00C947B3" w:rsidRDefault="00CF3440" w:rsidP="000316C1">
      <w:pPr>
        <w:widowControl w:val="0"/>
        <w:autoSpaceDE w:val="0"/>
        <w:autoSpaceDN w:val="0"/>
        <w:adjustRightInd w:val="0"/>
        <w:ind w:firstLine="540"/>
        <w:jc w:val="both"/>
        <w:rPr>
          <w:sz w:val="28"/>
          <w:szCs w:val="28"/>
        </w:rPr>
      </w:pPr>
      <w:r>
        <w:rPr>
          <w:sz w:val="28"/>
          <w:szCs w:val="28"/>
        </w:rPr>
        <w:t>33</w:t>
      </w:r>
      <w:r w:rsidR="000316C1" w:rsidRPr="00C947B3">
        <w:rPr>
          <w:sz w:val="28"/>
          <w:szCs w:val="28"/>
        </w:rPr>
        <w:t xml:space="preserve">. </w:t>
      </w:r>
      <w:proofErr w:type="gramStart"/>
      <w:r w:rsidR="000316C1" w:rsidRPr="00C947B3">
        <w:rPr>
          <w:sz w:val="28"/>
          <w:szCs w:val="28"/>
        </w:rPr>
        <w:t xml:space="preserve">При приобретении работником авиабилета, оформленного в бездокументарной форме (электронный авиабилет), не соответствующей </w:t>
      </w:r>
      <w:hyperlink r:id="rId5" w:history="1">
        <w:r w:rsidR="000316C1" w:rsidRPr="00C947B3">
          <w:rPr>
            <w:color w:val="0000FF"/>
            <w:sz w:val="28"/>
            <w:szCs w:val="28"/>
          </w:rPr>
          <w:t>форме</w:t>
        </w:r>
      </w:hyperlink>
      <w:r w:rsidR="000316C1" w:rsidRPr="00C947B3">
        <w:rPr>
          <w:sz w:val="28"/>
          <w:szCs w:val="28"/>
        </w:rPr>
        <w:t xml:space="preserve"> электронного пассажирского билета, установленной приказом Министерства транспорта Российской Федерации "Об установлении формы электронного пассажирского билета и багажной квитанции в гражданской авиации", для поездок по территории Российской Федерации и за рубеж подтверждающими документами являются:</w:t>
      </w:r>
      <w:proofErr w:type="gramEnd"/>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распечатка электронного авиабилета -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посадочный талон, подтверждающий перелет подотчетного лица по указанному в электронном авиабилете маршруту;</w:t>
      </w:r>
    </w:p>
    <w:p w:rsidR="000316C1" w:rsidRPr="00C947B3" w:rsidRDefault="000316C1" w:rsidP="000316C1">
      <w:pPr>
        <w:widowControl w:val="0"/>
        <w:autoSpaceDE w:val="0"/>
        <w:autoSpaceDN w:val="0"/>
        <w:adjustRightInd w:val="0"/>
        <w:ind w:firstLine="540"/>
        <w:jc w:val="both"/>
        <w:rPr>
          <w:sz w:val="28"/>
          <w:szCs w:val="28"/>
        </w:rPr>
      </w:pPr>
      <w:bookmarkStart w:id="8" w:name="Par229"/>
      <w:bookmarkEnd w:id="8"/>
      <w:r w:rsidRPr="00C947B3">
        <w:rPr>
          <w:sz w:val="28"/>
          <w:szCs w:val="28"/>
        </w:rPr>
        <w:t>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0316C1" w:rsidRPr="00C947B3" w:rsidRDefault="000316C1" w:rsidP="00DA2D91">
      <w:pPr>
        <w:widowControl w:val="0"/>
        <w:autoSpaceDE w:val="0"/>
        <w:autoSpaceDN w:val="0"/>
        <w:adjustRightInd w:val="0"/>
        <w:ind w:firstLine="540"/>
        <w:jc w:val="both"/>
        <w:rPr>
          <w:sz w:val="28"/>
          <w:szCs w:val="28"/>
        </w:rPr>
      </w:pPr>
      <w:r w:rsidRPr="00C947B3">
        <w:rPr>
          <w:sz w:val="28"/>
          <w:szCs w:val="28"/>
        </w:rPr>
        <w:t>слип, чек электронного терминала при проведении операции с использованием банковской карты, держателем которой является подотчетное лицо (при оплате банковской картой);</w:t>
      </w:r>
    </w:p>
    <w:p w:rsidR="000316C1" w:rsidRPr="00C947B3" w:rsidRDefault="000316C1" w:rsidP="000316C1">
      <w:pPr>
        <w:widowControl w:val="0"/>
        <w:autoSpaceDE w:val="0"/>
        <w:autoSpaceDN w:val="0"/>
        <w:adjustRightInd w:val="0"/>
        <w:ind w:firstLine="540"/>
        <w:jc w:val="both"/>
        <w:rPr>
          <w:sz w:val="28"/>
          <w:szCs w:val="28"/>
        </w:rPr>
      </w:pPr>
      <w:bookmarkStart w:id="9" w:name="Par234"/>
      <w:bookmarkEnd w:id="9"/>
      <w:r w:rsidRPr="00C947B3">
        <w:rPr>
          <w:sz w:val="28"/>
          <w:szCs w:val="28"/>
        </w:rPr>
        <w:t xml:space="preserve">подтверждение проведенной операции по оплате электронного авиабилета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оплате банковской картой через </w:t>
      </w:r>
      <w:proofErr w:type="spellStart"/>
      <w:r w:rsidRPr="00C947B3">
        <w:rPr>
          <w:sz w:val="28"/>
          <w:szCs w:val="28"/>
        </w:rPr>
        <w:t>веб-сайты</w:t>
      </w:r>
      <w:proofErr w:type="spellEnd"/>
      <w:r w:rsidRPr="00C947B3">
        <w:rPr>
          <w:sz w:val="28"/>
          <w:szCs w:val="28"/>
        </w:rPr>
        <w:t>), или путем перечисления денежных средств по распоряжению подотчетного лица самим кредитным учреждением.</w:t>
      </w:r>
    </w:p>
    <w:p w:rsidR="000316C1" w:rsidRPr="00C947B3" w:rsidRDefault="000316C1" w:rsidP="00DA2D91">
      <w:pPr>
        <w:widowControl w:val="0"/>
        <w:autoSpaceDE w:val="0"/>
        <w:autoSpaceDN w:val="0"/>
        <w:adjustRightInd w:val="0"/>
        <w:jc w:val="both"/>
        <w:rPr>
          <w:sz w:val="28"/>
          <w:szCs w:val="28"/>
        </w:rPr>
      </w:pPr>
      <w:r w:rsidRPr="00C947B3">
        <w:rPr>
          <w:sz w:val="28"/>
          <w:szCs w:val="28"/>
        </w:rPr>
        <w:t xml:space="preserve">(в ред. </w:t>
      </w:r>
      <w:hyperlink r:id="rId6" w:history="1">
        <w:r w:rsidRPr="00C947B3">
          <w:rPr>
            <w:color w:val="0000FF"/>
            <w:sz w:val="28"/>
            <w:szCs w:val="28"/>
          </w:rPr>
          <w:t>постановления</w:t>
        </w:r>
      </w:hyperlink>
      <w:r w:rsidRPr="00C947B3">
        <w:rPr>
          <w:sz w:val="28"/>
          <w:szCs w:val="28"/>
        </w:rPr>
        <w:t xml:space="preserve"> Думы ХМАО - </w:t>
      </w:r>
      <w:proofErr w:type="spellStart"/>
      <w:r w:rsidRPr="00C947B3">
        <w:rPr>
          <w:sz w:val="28"/>
          <w:szCs w:val="28"/>
        </w:rPr>
        <w:t>Югры</w:t>
      </w:r>
      <w:proofErr w:type="spellEnd"/>
      <w:r w:rsidRPr="00C947B3">
        <w:rPr>
          <w:sz w:val="28"/>
          <w:szCs w:val="28"/>
        </w:rPr>
        <w:t xml:space="preserve"> от 26.06.2014 N 1391)</w:t>
      </w:r>
    </w:p>
    <w:p w:rsidR="000316C1" w:rsidRPr="00C947B3" w:rsidRDefault="00DA2D91" w:rsidP="00DA2D91">
      <w:pPr>
        <w:widowControl w:val="0"/>
        <w:autoSpaceDE w:val="0"/>
        <w:autoSpaceDN w:val="0"/>
        <w:adjustRightInd w:val="0"/>
        <w:ind w:firstLine="540"/>
        <w:jc w:val="both"/>
        <w:rPr>
          <w:sz w:val="28"/>
          <w:szCs w:val="28"/>
        </w:rPr>
      </w:pPr>
      <w:proofErr w:type="gramStart"/>
      <w:r>
        <w:rPr>
          <w:sz w:val="28"/>
          <w:szCs w:val="28"/>
        </w:rPr>
        <w:t xml:space="preserve">- </w:t>
      </w:r>
      <w:r w:rsidR="000316C1" w:rsidRPr="00C947B3">
        <w:rPr>
          <w:sz w:val="28"/>
          <w:szCs w:val="28"/>
        </w:rPr>
        <w:t xml:space="preserve">При приобретении работником железнодорожного билета, оформленного в бездокументарной форме (электронный железнодорожный </w:t>
      </w:r>
      <w:r w:rsidR="000316C1" w:rsidRPr="00C947B3">
        <w:rPr>
          <w:sz w:val="28"/>
          <w:szCs w:val="28"/>
        </w:rPr>
        <w:lastRenderedPageBreak/>
        <w:t xml:space="preserve">билет), не соответствующей </w:t>
      </w:r>
      <w:hyperlink r:id="rId7" w:history="1">
        <w:r w:rsidR="000316C1" w:rsidRPr="00C947B3">
          <w:rPr>
            <w:color w:val="0000FF"/>
            <w:sz w:val="28"/>
            <w:szCs w:val="28"/>
          </w:rPr>
          <w:t>форме</w:t>
        </w:r>
      </w:hyperlink>
      <w:r w:rsidR="000316C1" w:rsidRPr="00C947B3">
        <w:rPr>
          <w:sz w:val="28"/>
          <w:szCs w:val="28"/>
        </w:rPr>
        <w:t xml:space="preserve"> электронного пассажирского билета, установленной приказом Министерства транспорта Российской Федерации "Об установлении форм электронных проездных документов (билетов) на железнодорожном транспорте", работником должны быть представлены распечатка электронного железнодорожного билета установленной формы, а также документ, подтверждающий произведенную оплату перевозки, в порядке, установленном </w:t>
      </w:r>
      <w:r>
        <w:rPr>
          <w:sz w:val="28"/>
          <w:szCs w:val="28"/>
        </w:rPr>
        <w:t>настоящим Приложением.</w:t>
      </w:r>
      <w:proofErr w:type="gramEnd"/>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При проведении операций с использованием банковской карты, держателем которой является супруг (супруга) подотчетного лица, слипы и чеки электронных терминалов с указанной банковской карты являются подтверждением расходов подотчетного лица.</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 xml:space="preserve">При непредставлении распечатки электронного авиабилета (железнодорожного билета), документов, подтверждающих факт оплаты электронного авиабилета (железнодорожного билета), возмещение расходов по проезду к месту проведения отпуска и обратно производится в соответствии с </w:t>
      </w:r>
      <w:r w:rsidR="00DA2D91">
        <w:rPr>
          <w:sz w:val="28"/>
          <w:szCs w:val="28"/>
        </w:rPr>
        <w:t>Приложением (пункты 37,38)</w:t>
      </w:r>
      <w:r w:rsidRPr="00C947B3">
        <w:rPr>
          <w:sz w:val="28"/>
          <w:szCs w:val="28"/>
        </w:rPr>
        <w:t>.</w:t>
      </w:r>
    </w:p>
    <w:p w:rsidR="000316C1" w:rsidRPr="00C947B3" w:rsidRDefault="00DA2D91" w:rsidP="000316C1">
      <w:pPr>
        <w:widowControl w:val="0"/>
        <w:autoSpaceDE w:val="0"/>
        <w:autoSpaceDN w:val="0"/>
        <w:adjustRightInd w:val="0"/>
        <w:ind w:firstLine="540"/>
        <w:jc w:val="both"/>
        <w:rPr>
          <w:sz w:val="28"/>
          <w:szCs w:val="28"/>
        </w:rPr>
      </w:pPr>
      <w:r>
        <w:rPr>
          <w:sz w:val="28"/>
          <w:szCs w:val="28"/>
        </w:rPr>
        <w:t>3</w:t>
      </w:r>
      <w:r w:rsidR="000316C1" w:rsidRPr="00C947B3">
        <w:rPr>
          <w:sz w:val="28"/>
          <w:szCs w:val="28"/>
        </w:rPr>
        <w:t>4. Работник в течение двух недель после представления авансового отчета обязан в полном объеме возвратить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или возвратить разницу в случае превышения авансовой суммы над фактическими расходами.</w:t>
      </w:r>
    </w:p>
    <w:p w:rsidR="000316C1" w:rsidRPr="00C947B3" w:rsidRDefault="00DA2D91" w:rsidP="00DA2D91">
      <w:pPr>
        <w:widowControl w:val="0"/>
        <w:autoSpaceDE w:val="0"/>
        <w:autoSpaceDN w:val="0"/>
        <w:adjustRightInd w:val="0"/>
        <w:jc w:val="both"/>
        <w:rPr>
          <w:sz w:val="28"/>
          <w:szCs w:val="28"/>
        </w:rPr>
      </w:pPr>
      <w:bookmarkStart w:id="10" w:name="Par250"/>
      <w:bookmarkEnd w:id="10"/>
      <w:r>
        <w:rPr>
          <w:sz w:val="28"/>
          <w:szCs w:val="28"/>
        </w:rPr>
        <w:t xml:space="preserve">      35.</w:t>
      </w:r>
      <w:r w:rsidR="000316C1" w:rsidRPr="00C947B3">
        <w:rPr>
          <w:sz w:val="28"/>
          <w:szCs w:val="28"/>
        </w:rPr>
        <w:t xml:space="preserve"> Выплаты, предусмотренные </w:t>
      </w:r>
      <w:hyperlink r:id="rId8" w:history="1">
        <w:r>
          <w:rPr>
            <w:color w:val="0000FF"/>
            <w:sz w:val="28"/>
            <w:szCs w:val="28"/>
          </w:rPr>
          <w:t>Приложением</w:t>
        </w:r>
      </w:hyperlink>
      <w:r w:rsidR="000316C1" w:rsidRPr="00C947B3">
        <w:rPr>
          <w:sz w:val="28"/>
          <w:szCs w:val="28"/>
        </w:rPr>
        <w:t>, являются целевыми и не суммируются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w:t>
      </w:r>
    </w:p>
    <w:p w:rsidR="000316C1" w:rsidRPr="00C947B3" w:rsidRDefault="00DA2D91" w:rsidP="000316C1">
      <w:pPr>
        <w:widowControl w:val="0"/>
        <w:autoSpaceDE w:val="0"/>
        <w:autoSpaceDN w:val="0"/>
        <w:adjustRightInd w:val="0"/>
        <w:ind w:firstLine="540"/>
        <w:jc w:val="both"/>
        <w:rPr>
          <w:sz w:val="28"/>
          <w:szCs w:val="28"/>
        </w:rPr>
      </w:pPr>
      <w:r>
        <w:rPr>
          <w:sz w:val="28"/>
          <w:szCs w:val="28"/>
        </w:rPr>
        <w:t>36</w:t>
      </w:r>
      <w:r w:rsidR="000316C1" w:rsidRPr="00C947B3">
        <w:rPr>
          <w:sz w:val="28"/>
          <w:szCs w:val="28"/>
        </w:rPr>
        <w:t>. Вышеуказанные выплаты осуществляются только на покрытие расходов по оплате стоимости проезда к месту использования отпуска и обратно и провоза багажа. В случае</w:t>
      </w:r>
      <w:proofErr w:type="gramStart"/>
      <w:r w:rsidR="000316C1" w:rsidRPr="00C947B3">
        <w:rPr>
          <w:sz w:val="28"/>
          <w:szCs w:val="28"/>
        </w:rPr>
        <w:t>,</w:t>
      </w:r>
      <w:proofErr w:type="gramEnd"/>
      <w:r w:rsidR="000316C1" w:rsidRPr="00C947B3">
        <w:rPr>
          <w:sz w:val="28"/>
          <w:szCs w:val="28"/>
        </w:rPr>
        <w:t xml:space="preserve"> если работник своевременно не воспользовался правом на оплату стоимости проезда к месту использования отпуска и обратно и провоза багажа, он может воспользоваться данным правом в порядке, предусмотренном </w:t>
      </w:r>
      <w:hyperlink r:id="rId9" w:history="1">
        <w:r w:rsidR="000316C1" w:rsidRPr="00C947B3">
          <w:rPr>
            <w:color w:val="0000FF"/>
            <w:sz w:val="28"/>
            <w:szCs w:val="28"/>
          </w:rPr>
          <w:t>пунктом 8 статьи 4</w:t>
        </w:r>
      </w:hyperlink>
      <w:r w:rsidR="000316C1" w:rsidRPr="00C947B3">
        <w:rPr>
          <w:sz w:val="28"/>
          <w:szCs w:val="28"/>
        </w:rPr>
        <w:t xml:space="preserve"> Закона Ханты-Мансийского автономного округа - </w:t>
      </w:r>
      <w:proofErr w:type="spellStart"/>
      <w:r w:rsidR="000316C1" w:rsidRPr="00C947B3">
        <w:rPr>
          <w:sz w:val="28"/>
          <w:szCs w:val="28"/>
        </w:rPr>
        <w:t>Югры</w:t>
      </w:r>
      <w:proofErr w:type="spellEnd"/>
      <w:r w:rsidR="000316C1" w:rsidRPr="00C947B3">
        <w:rPr>
          <w:sz w:val="28"/>
          <w:szCs w:val="28"/>
        </w:rPr>
        <w:t xml:space="preserve"> "О гарантиях и компенсациях для лиц, проживающих в Ханты-Мансийском автономном округе - </w:t>
      </w:r>
      <w:proofErr w:type="spellStart"/>
      <w:r w:rsidR="000316C1" w:rsidRPr="00C947B3">
        <w:rPr>
          <w:sz w:val="28"/>
          <w:szCs w:val="28"/>
        </w:rPr>
        <w:t>Югре</w:t>
      </w:r>
      <w:proofErr w:type="spellEnd"/>
      <w:r w:rsidR="000316C1" w:rsidRPr="00C947B3">
        <w:rPr>
          <w:sz w:val="28"/>
          <w:szCs w:val="28"/>
        </w:rPr>
        <w:t>, работающих в организациях, финансируемых из бюджета автономного округа".</w:t>
      </w:r>
    </w:p>
    <w:p w:rsidR="000316C1" w:rsidRPr="00C947B3" w:rsidRDefault="00DA2D91" w:rsidP="00DA2D91">
      <w:pPr>
        <w:widowControl w:val="0"/>
        <w:autoSpaceDE w:val="0"/>
        <w:autoSpaceDN w:val="0"/>
        <w:adjustRightInd w:val="0"/>
        <w:jc w:val="both"/>
        <w:rPr>
          <w:sz w:val="28"/>
          <w:szCs w:val="28"/>
        </w:rPr>
      </w:pPr>
      <w:bookmarkStart w:id="11" w:name="Par255"/>
      <w:bookmarkEnd w:id="11"/>
      <w:r>
        <w:rPr>
          <w:sz w:val="28"/>
          <w:szCs w:val="28"/>
        </w:rPr>
        <w:t xml:space="preserve">       37. </w:t>
      </w:r>
      <w:r w:rsidR="000316C1" w:rsidRPr="00C947B3">
        <w:rPr>
          <w:sz w:val="28"/>
          <w:szCs w:val="28"/>
        </w:rPr>
        <w:t>При утрате проездных документов, но при наличии документов, подтверждающих проведение отпуска в другой местности, оплата стоимости проезда производится по стоимости проезда на железнодорожном транспорте кратчайшим путем в плацкартном вагоне. В случае отсутствия железнодорожного транспорта - не свыше тарифов, предусмотренных для перевозок речным, автомобильным, авиационным транспортом, по наименьшей стоимости проезда.</w:t>
      </w:r>
    </w:p>
    <w:p w:rsidR="000316C1" w:rsidRPr="00C947B3" w:rsidRDefault="00DA2D91" w:rsidP="000316C1">
      <w:pPr>
        <w:widowControl w:val="0"/>
        <w:autoSpaceDE w:val="0"/>
        <w:autoSpaceDN w:val="0"/>
        <w:adjustRightInd w:val="0"/>
        <w:ind w:firstLine="540"/>
        <w:jc w:val="both"/>
        <w:rPr>
          <w:sz w:val="28"/>
          <w:szCs w:val="28"/>
        </w:rPr>
      </w:pPr>
      <w:r>
        <w:rPr>
          <w:sz w:val="28"/>
          <w:szCs w:val="28"/>
        </w:rPr>
        <w:t>38</w:t>
      </w:r>
      <w:r w:rsidR="000316C1" w:rsidRPr="00C947B3">
        <w:rPr>
          <w:sz w:val="28"/>
          <w:szCs w:val="28"/>
        </w:rPr>
        <w:t xml:space="preserve">. </w:t>
      </w:r>
      <w:proofErr w:type="gramStart"/>
      <w:r w:rsidR="000316C1" w:rsidRPr="00C947B3">
        <w:rPr>
          <w:sz w:val="28"/>
          <w:szCs w:val="28"/>
        </w:rPr>
        <w:t xml:space="preserve">При утрате проездных документов компенсация расходов производится при документальном подтверждении пребывания работника и </w:t>
      </w:r>
      <w:r w:rsidR="000316C1" w:rsidRPr="00C947B3">
        <w:rPr>
          <w:sz w:val="28"/>
          <w:szCs w:val="28"/>
        </w:rPr>
        <w:lastRenderedPageBreak/>
        <w:t>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на основании справки транспортного агентства о стоимости проезда по кратчайшему маршруту следования к</w:t>
      </w:r>
      <w:proofErr w:type="gramEnd"/>
      <w:r w:rsidR="000316C1" w:rsidRPr="00C947B3">
        <w:rPr>
          <w:sz w:val="28"/>
          <w:szCs w:val="28"/>
        </w:rPr>
        <w:t xml:space="preserve"> месту использования отпуска и обратно в размере минимальной стоимости проезда:</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1) при наличии железнодорожного сообщения - по тарифу плацкартного вагона пассажирского поезда;</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2) при наличии только воздушного сообщения - по тарифу на перевозку воздушным транспортом в салоне экономического класса;</w:t>
      </w:r>
    </w:p>
    <w:p w:rsidR="000316C1" w:rsidRPr="00C947B3" w:rsidRDefault="000316C1" w:rsidP="000316C1">
      <w:pPr>
        <w:widowControl w:val="0"/>
        <w:autoSpaceDE w:val="0"/>
        <w:autoSpaceDN w:val="0"/>
        <w:adjustRightInd w:val="0"/>
        <w:ind w:firstLine="540"/>
        <w:jc w:val="both"/>
        <w:rPr>
          <w:sz w:val="28"/>
          <w:szCs w:val="28"/>
        </w:rPr>
      </w:pPr>
      <w:r w:rsidRPr="00C947B3">
        <w:rPr>
          <w:sz w:val="28"/>
          <w:szCs w:val="28"/>
        </w:rPr>
        <w:t>3)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0316C1" w:rsidRPr="00C947B3" w:rsidRDefault="000316C1" w:rsidP="00DA2D91">
      <w:pPr>
        <w:widowControl w:val="0"/>
        <w:autoSpaceDE w:val="0"/>
        <w:autoSpaceDN w:val="0"/>
        <w:adjustRightInd w:val="0"/>
        <w:ind w:firstLine="540"/>
        <w:jc w:val="both"/>
        <w:rPr>
          <w:sz w:val="28"/>
          <w:szCs w:val="28"/>
        </w:rPr>
      </w:pPr>
      <w:r w:rsidRPr="00C947B3">
        <w:rPr>
          <w:sz w:val="28"/>
          <w:szCs w:val="28"/>
        </w:rPr>
        <w:t>4) при наличии только автомобильного сообщения - по тарифу автобуса общего типа.</w:t>
      </w:r>
      <w:bookmarkStart w:id="12" w:name="Par264"/>
      <w:bookmarkEnd w:id="12"/>
    </w:p>
    <w:p w:rsidR="00CF18F2" w:rsidRPr="00C947B3" w:rsidRDefault="00CF18F2" w:rsidP="0075459F">
      <w:pPr>
        <w:jc w:val="both"/>
        <w:rPr>
          <w:sz w:val="28"/>
          <w:szCs w:val="28"/>
        </w:rPr>
      </w:pPr>
    </w:p>
    <w:sectPr w:rsidR="00CF18F2" w:rsidRPr="00C947B3" w:rsidSect="00C159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31D27"/>
    <w:multiLevelType w:val="hybridMultilevel"/>
    <w:tmpl w:val="BDDAEF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847543"/>
    <w:multiLevelType w:val="hybridMultilevel"/>
    <w:tmpl w:val="A1AAA6F8"/>
    <w:lvl w:ilvl="0" w:tplc="A5005A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2B3F9C"/>
    <w:multiLevelType w:val="hybridMultilevel"/>
    <w:tmpl w:val="44108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BB6C1F"/>
    <w:multiLevelType w:val="hybridMultilevel"/>
    <w:tmpl w:val="6B10B890"/>
    <w:lvl w:ilvl="0" w:tplc="47306D1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FC5376"/>
    <w:multiLevelType w:val="hybridMultilevel"/>
    <w:tmpl w:val="68BC50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11307"/>
    <w:rsid w:val="000316C1"/>
    <w:rsid w:val="000A7195"/>
    <w:rsid w:val="00270B5D"/>
    <w:rsid w:val="00672CE1"/>
    <w:rsid w:val="006A2F62"/>
    <w:rsid w:val="0075459F"/>
    <w:rsid w:val="00911307"/>
    <w:rsid w:val="00A553A6"/>
    <w:rsid w:val="00C159A7"/>
    <w:rsid w:val="00C214CD"/>
    <w:rsid w:val="00C603A3"/>
    <w:rsid w:val="00C947B3"/>
    <w:rsid w:val="00CF18F2"/>
    <w:rsid w:val="00CF3440"/>
    <w:rsid w:val="00D2049D"/>
    <w:rsid w:val="00DA2D91"/>
    <w:rsid w:val="00EF6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30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307"/>
    <w:pPr>
      <w:spacing w:after="200" w:line="276" w:lineRule="auto"/>
      <w:ind w:left="720"/>
      <w:contextualSpacing/>
    </w:pPr>
    <w:rPr>
      <w:rFonts w:ascii="Calibri" w:hAnsi="Calibri"/>
      <w:sz w:val="22"/>
      <w:szCs w:val="22"/>
    </w:rPr>
  </w:style>
  <w:style w:type="paragraph" w:styleId="a4">
    <w:name w:val="No Spacing"/>
    <w:uiPriority w:val="1"/>
    <w:qFormat/>
    <w:rsid w:val="009113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A061895D1D83CD79613134F55C209C85F1A3048E615320F664E4D390C02351C118BBD18B7905CDB2A63B35AE6AF" TargetMode="External"/><Relationship Id="rId3" Type="http://schemas.openxmlformats.org/officeDocument/2006/relationships/settings" Target="settings.xml"/><Relationship Id="rId7" Type="http://schemas.openxmlformats.org/officeDocument/2006/relationships/hyperlink" Target="consultantplus://offline/ref=5CA061895D1D83CD79613122F630779382FDFE0C8B645C74AA34E284CF9025048158BD84C83D08CDAB6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A061895D1D83CD79613134F55C209C85F1A3048E615622FE60E4D390C02351C118BBD18B7905CDB2A63B37AE6EF" TargetMode="External"/><Relationship Id="rId11" Type="http://schemas.openxmlformats.org/officeDocument/2006/relationships/theme" Target="theme/theme1.xml"/><Relationship Id="rId5" Type="http://schemas.openxmlformats.org/officeDocument/2006/relationships/hyperlink" Target="consultantplus://offline/ref=5CA061895D1D83CD79613122F630779382FAFC0A8F615C74AA34E284CF9025048158BD84C83D08CDAB62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CA061895D1D83CD79613134F55C209C85F1A3048E615320F664E4D390C02351C118BBD18B7905CDB2A63B36AE6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4096</Words>
  <Characters>23352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6</cp:revision>
  <cp:lastPrinted>2015-06-09T11:59:00Z</cp:lastPrinted>
  <dcterms:created xsi:type="dcterms:W3CDTF">2015-06-08T04:59:00Z</dcterms:created>
  <dcterms:modified xsi:type="dcterms:W3CDTF">2015-06-09T12:05:00Z</dcterms:modified>
</cp:coreProperties>
</file>