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1C" w:rsidRPr="00D66F89" w:rsidRDefault="00A77B1C" w:rsidP="00D70D8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0"/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A77B1C" w:rsidRPr="00D66F89" w:rsidRDefault="00A77B1C" w:rsidP="00D70D8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Березовский район</w:t>
      </w:r>
    </w:p>
    <w:p w:rsidR="00A77B1C" w:rsidRPr="00D66F89" w:rsidRDefault="00A77B1C" w:rsidP="00D70D8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77B1C" w:rsidRPr="00D66F89" w:rsidRDefault="00A77B1C" w:rsidP="00D70D8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7B1C" w:rsidRPr="00D66F89" w:rsidRDefault="00A77B1C" w:rsidP="00D70D8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6F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77B1C" w:rsidRPr="00D66F89" w:rsidRDefault="00A77B1C" w:rsidP="00D70D8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D66F89" w:rsidRDefault="00A77B1C" w:rsidP="00D70D8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7B1C" w:rsidRPr="00F75DAC" w:rsidRDefault="00A77B1C" w:rsidP="00D70D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DA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75DAC">
        <w:rPr>
          <w:rFonts w:ascii="Times New Roman" w:eastAsia="Times New Roman" w:hAnsi="Times New Roman" w:cs="Times New Roman"/>
          <w:sz w:val="24"/>
          <w:szCs w:val="24"/>
        </w:rPr>
        <w:t>03.08.2020</w:t>
      </w:r>
      <w:r w:rsidR="00A22D29" w:rsidRPr="00F75DAC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ab/>
      </w:r>
      <w:r w:rsidRPr="00F75DAC">
        <w:rPr>
          <w:rFonts w:ascii="Times New Roman" w:eastAsia="Times New Roman" w:hAnsi="Times New Roman" w:cs="Times New Roman"/>
          <w:sz w:val="24"/>
          <w:szCs w:val="24"/>
        </w:rPr>
        <w:tab/>
      </w:r>
      <w:r w:rsidRPr="00F75DAC">
        <w:rPr>
          <w:rFonts w:ascii="Times New Roman" w:eastAsia="Times New Roman" w:hAnsi="Times New Roman" w:cs="Times New Roman"/>
          <w:sz w:val="24"/>
          <w:szCs w:val="24"/>
        </w:rPr>
        <w:tab/>
      </w:r>
      <w:r w:rsidRPr="00F75DAC">
        <w:rPr>
          <w:rFonts w:ascii="Times New Roman" w:eastAsia="Times New Roman" w:hAnsi="Times New Roman" w:cs="Times New Roman"/>
          <w:sz w:val="24"/>
          <w:szCs w:val="24"/>
        </w:rPr>
        <w:tab/>
      </w:r>
      <w:r w:rsidRPr="00F75DAC">
        <w:rPr>
          <w:rFonts w:ascii="Times New Roman" w:eastAsia="Times New Roman" w:hAnsi="Times New Roman" w:cs="Times New Roman"/>
          <w:sz w:val="24"/>
          <w:szCs w:val="24"/>
        </w:rPr>
        <w:tab/>
      </w:r>
      <w:r w:rsidR="00A773A7" w:rsidRPr="00F75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ab/>
      </w:r>
      <w:r w:rsidRPr="00F75D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Pr="00F75DAC">
        <w:rPr>
          <w:rFonts w:ascii="Times New Roman" w:hAnsi="Times New Roman" w:cs="Times New Roman"/>
          <w:sz w:val="24"/>
          <w:szCs w:val="24"/>
        </w:rPr>
        <w:t xml:space="preserve">     </w:t>
      </w:r>
      <w:r w:rsidR="00816F5D" w:rsidRPr="00F75DAC">
        <w:rPr>
          <w:rFonts w:ascii="Times New Roman" w:hAnsi="Times New Roman" w:cs="Times New Roman"/>
          <w:sz w:val="24"/>
          <w:szCs w:val="24"/>
        </w:rPr>
        <w:t xml:space="preserve"> </w:t>
      </w:r>
      <w:r w:rsidR="00A773A7" w:rsidRPr="00F75DAC">
        <w:rPr>
          <w:rFonts w:ascii="Times New Roman" w:hAnsi="Times New Roman" w:cs="Times New Roman"/>
          <w:sz w:val="24"/>
          <w:szCs w:val="24"/>
        </w:rPr>
        <w:t xml:space="preserve">   </w:t>
      </w:r>
      <w:r w:rsidR="005D04A2" w:rsidRPr="00F75DAC">
        <w:rPr>
          <w:rFonts w:ascii="Times New Roman" w:hAnsi="Times New Roman" w:cs="Times New Roman"/>
          <w:sz w:val="24"/>
          <w:szCs w:val="24"/>
        </w:rPr>
        <w:t xml:space="preserve">       </w:t>
      </w:r>
      <w:r w:rsidR="00F75D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04A2" w:rsidRPr="00F75DAC">
        <w:rPr>
          <w:rFonts w:ascii="Times New Roman" w:hAnsi="Times New Roman" w:cs="Times New Roman"/>
          <w:sz w:val="24"/>
          <w:szCs w:val="24"/>
        </w:rPr>
        <w:t xml:space="preserve"> </w:t>
      </w:r>
      <w:r w:rsidR="00A773A7" w:rsidRPr="00F75DAC">
        <w:rPr>
          <w:rFonts w:ascii="Times New Roman" w:hAnsi="Times New Roman" w:cs="Times New Roman"/>
          <w:sz w:val="24"/>
          <w:szCs w:val="24"/>
        </w:rPr>
        <w:t xml:space="preserve"> 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75DAC"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</w:p>
    <w:p w:rsidR="00A77B1C" w:rsidRPr="00F75DAC" w:rsidRDefault="00A77B1C" w:rsidP="00D70D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DAC">
        <w:rPr>
          <w:rFonts w:ascii="Times New Roman" w:eastAsia="Times New Roman" w:hAnsi="Times New Roman" w:cs="Times New Roman"/>
          <w:sz w:val="24"/>
          <w:szCs w:val="24"/>
        </w:rPr>
        <w:t>д. Хулимсунт</w:t>
      </w:r>
    </w:p>
    <w:p w:rsidR="00F104A7" w:rsidRPr="00F75DAC" w:rsidRDefault="00F104A7" w:rsidP="00D70D88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1"/>
      </w:tblGrid>
      <w:tr w:rsidR="00F104A7" w:rsidRPr="00F75DAC" w:rsidTr="00287171">
        <w:tc>
          <w:tcPr>
            <w:tcW w:w="5778" w:type="dxa"/>
          </w:tcPr>
          <w:p w:rsidR="00A22D29" w:rsidRPr="00F75DAC" w:rsidRDefault="007A07B0" w:rsidP="00D70D88">
            <w:pPr>
              <w:spacing w:line="276" w:lineRule="auto"/>
              <w:ind w:right="69"/>
              <w:jc w:val="both"/>
              <w:rPr>
                <w:rFonts w:ascii="Times New Roman" w:hAnsi="Times New Roman" w:cs="Times New Roman"/>
              </w:rPr>
            </w:pPr>
            <w:r w:rsidRPr="00F75DAC">
              <w:rPr>
                <w:rFonts w:ascii="Times New Roman" w:hAnsi="Times New Roman" w:cs="Times New Roman"/>
              </w:rPr>
              <w:t>О внесении изменений в постановление Администрации сельско</w:t>
            </w:r>
            <w:bookmarkStart w:id="1" w:name="_GoBack"/>
            <w:bookmarkEnd w:id="1"/>
            <w:r w:rsidRPr="00F75DAC">
              <w:rPr>
                <w:rFonts w:ascii="Times New Roman" w:hAnsi="Times New Roman" w:cs="Times New Roman"/>
              </w:rPr>
              <w:t>го поселения Хулимсунт № 100 от 22.11.2018 года «О представлении лицами, замещающими должности муниципальной службы Администрации сельского поселения Хулимсунт сведений о своих ра</w:t>
            </w:r>
            <w:r w:rsidR="00433FF3" w:rsidRPr="00F75DAC">
              <w:rPr>
                <w:rFonts w:ascii="Times New Roman" w:hAnsi="Times New Roman" w:cs="Times New Roman"/>
              </w:rPr>
              <w:t>сходах, а также о расходах супруги (супруга) и несовершеннолетних детей</w:t>
            </w:r>
            <w:r w:rsidRPr="00F75DAC">
              <w:rPr>
                <w:rFonts w:ascii="Times New Roman" w:hAnsi="Times New Roman" w:cs="Times New Roman"/>
              </w:rPr>
              <w:t>»</w:t>
            </w:r>
          </w:p>
          <w:p w:rsidR="00565F6A" w:rsidRPr="00F75DAC" w:rsidRDefault="00565F6A" w:rsidP="00D70D8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104A7" w:rsidRPr="00F75DAC" w:rsidRDefault="00F104A7" w:rsidP="00D70D88">
            <w:pPr>
              <w:pStyle w:val="13"/>
              <w:keepNext/>
              <w:keepLines/>
              <w:shd w:val="clear" w:color="auto" w:fill="auto"/>
              <w:tabs>
                <w:tab w:val="left" w:pos="1985"/>
              </w:tabs>
              <w:spacing w:before="0" w:after="0" w:line="276" w:lineRule="auto"/>
              <w:ind w:left="23" w:right="67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104A7" w:rsidRPr="00F75DAC" w:rsidRDefault="00F104A7" w:rsidP="00D70D8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25628E" w:rsidRPr="00F75DAC" w:rsidRDefault="000107AC" w:rsidP="00D70D88">
      <w:pPr>
        <w:pStyle w:val="a5"/>
        <w:spacing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DAC">
        <w:rPr>
          <w:rFonts w:ascii="Times New Roman" w:hAnsi="Times New Roman" w:cs="Times New Roman"/>
          <w:sz w:val="24"/>
          <w:szCs w:val="24"/>
        </w:rPr>
        <w:t>Руководствуясь</w:t>
      </w:r>
      <w:r w:rsidR="0025628E" w:rsidRPr="00F75DAC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Pr="00F75DAC">
        <w:rPr>
          <w:rFonts w:ascii="Times New Roman" w:hAnsi="Times New Roman" w:cs="Times New Roman"/>
          <w:sz w:val="24"/>
          <w:szCs w:val="24"/>
        </w:rPr>
        <w:t>от 03.12.2012</w:t>
      </w:r>
      <w:r w:rsidR="00DC664E" w:rsidRPr="00F75D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75DAC">
        <w:rPr>
          <w:rFonts w:ascii="Times New Roman" w:hAnsi="Times New Roman" w:cs="Times New Roman"/>
          <w:sz w:val="24"/>
          <w:szCs w:val="24"/>
        </w:rPr>
        <w:t xml:space="preserve"> № 230-ФЗ</w:t>
      </w:r>
      <w:r w:rsidR="0025628E" w:rsidRPr="00F75DAC">
        <w:rPr>
          <w:rFonts w:ascii="Times New Roman" w:hAnsi="Times New Roman" w:cs="Times New Roman"/>
          <w:sz w:val="24"/>
          <w:szCs w:val="24"/>
        </w:rPr>
        <w:t xml:space="preserve"> частью 1 ст. 3</w:t>
      </w:r>
      <w:r w:rsidRPr="00F75DAC"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</w:t>
      </w:r>
      <w:r w:rsidR="00DC664E" w:rsidRPr="00F75DAC">
        <w:rPr>
          <w:rFonts w:ascii="Times New Roman" w:hAnsi="Times New Roman" w:cs="Times New Roman"/>
          <w:sz w:val="24"/>
          <w:szCs w:val="24"/>
        </w:rPr>
        <w:t xml:space="preserve">ности, и иных лиц их доходам», 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 xml:space="preserve">Законом Ханты – Мансийского автономного округа – Югры от </w:t>
      </w:r>
      <w:r w:rsidR="0025628E" w:rsidRPr="00F75DAC">
        <w:rPr>
          <w:rFonts w:ascii="Times New Roman" w:eastAsia="Times New Roman" w:hAnsi="Times New Roman" w:cs="Times New Roman"/>
          <w:sz w:val="24"/>
          <w:szCs w:val="24"/>
        </w:rPr>
        <w:t>25.09.2008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5628E" w:rsidRPr="00F75DAC"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>-оз</w:t>
      </w:r>
      <w:r w:rsidR="0025628E" w:rsidRPr="00F75DAC">
        <w:rPr>
          <w:rFonts w:ascii="Times New Roman" w:eastAsia="Times New Roman" w:hAnsi="Times New Roman" w:cs="Times New Roman"/>
          <w:sz w:val="24"/>
          <w:szCs w:val="24"/>
        </w:rPr>
        <w:t xml:space="preserve"> п. 2.1 ст. 8.1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5628E" w:rsidRPr="00F75DAC">
        <w:rPr>
          <w:rFonts w:ascii="Times New Roman" w:eastAsia="Times New Roman" w:hAnsi="Times New Roman" w:cs="Times New Roman"/>
          <w:sz w:val="24"/>
          <w:szCs w:val="24"/>
        </w:rPr>
        <w:t>О мерах по противодействию коррупции в Ха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>нты – Мансийском автономном округе - Югре»</w:t>
      </w:r>
      <w:r w:rsidR="00DC664E" w:rsidRPr="00F75DAC">
        <w:rPr>
          <w:rFonts w:ascii="Times New Roman" w:eastAsia="Times New Roman" w:hAnsi="Times New Roman" w:cs="Times New Roman"/>
          <w:sz w:val="24"/>
          <w:szCs w:val="24"/>
        </w:rPr>
        <w:t xml:space="preserve"> и приказом Департамента государственной гражданской службы Ханты – Мансийского автономного округа – Югры от 15.01.2020 года № 1-пн</w:t>
      </w:r>
      <w:r w:rsidR="00DF1A76" w:rsidRPr="00F75DAC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формы уведомления об отсутствии сделок предусмотренных частью 1 статьи 3 Федерального закона от</w:t>
      </w:r>
      <w:r w:rsidR="00F75DAC" w:rsidRPr="00F75DAC">
        <w:rPr>
          <w:rFonts w:ascii="Times New Roman" w:eastAsia="Times New Roman" w:hAnsi="Times New Roman" w:cs="Times New Roman"/>
          <w:sz w:val="24"/>
          <w:szCs w:val="24"/>
        </w:rPr>
        <w:t xml:space="preserve"> 3 декабря 2012 года № 230-ФЗ «</w:t>
      </w:r>
      <w:r w:rsidR="00DF1A76" w:rsidRPr="00F75DAC">
        <w:rPr>
          <w:rFonts w:ascii="Times New Roman" w:eastAsia="Times New Roman" w:hAnsi="Times New Roman" w:cs="Times New Roman"/>
          <w:sz w:val="24"/>
          <w:szCs w:val="24"/>
        </w:rPr>
        <w:t xml:space="preserve">О контроле </w:t>
      </w:r>
      <w:r w:rsidR="00DF1A76" w:rsidRPr="00F75DAC">
        <w:rPr>
          <w:rFonts w:ascii="Times New Roman" w:hAnsi="Times New Roman" w:cs="Times New Roman"/>
          <w:sz w:val="24"/>
          <w:szCs w:val="24"/>
        </w:rPr>
        <w:t>за соответствием расходов лиц, замещающих государственные должности, и иных лиц их доходам» предоставляемого лицом, замещающим муниципальную должность депутата представительного органа сельского поселения, осуществляющего полномочия на непостоянной основе»</w:t>
      </w:r>
    </w:p>
    <w:p w:rsidR="0025628E" w:rsidRPr="00F75DAC" w:rsidRDefault="0025628E" w:rsidP="00D70D8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07AC" w:rsidRPr="00F75DAC" w:rsidRDefault="0025628E" w:rsidP="00D70D88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DAC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107AC" w:rsidRPr="00F75DAC" w:rsidRDefault="000107AC" w:rsidP="00D70D88">
      <w:pPr>
        <w:spacing w:line="276" w:lineRule="auto"/>
        <w:ind w:right="-5" w:firstLine="426"/>
        <w:jc w:val="both"/>
        <w:rPr>
          <w:rFonts w:ascii="Times New Roman" w:hAnsi="Times New Roman" w:cs="Times New Roman"/>
        </w:rPr>
      </w:pPr>
    </w:p>
    <w:p w:rsidR="00BF23C7" w:rsidRPr="00F75DAC" w:rsidRDefault="00043328" w:rsidP="00D70D88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567"/>
        </w:tabs>
        <w:spacing w:line="276" w:lineRule="auto"/>
        <w:ind w:left="0" w:right="-5" w:firstLine="426"/>
        <w:jc w:val="both"/>
        <w:rPr>
          <w:rFonts w:ascii="Times New Roman" w:hAnsi="Times New Roman" w:cs="Times New Roman"/>
          <w:color w:val="auto"/>
        </w:rPr>
      </w:pPr>
      <w:r w:rsidRPr="00F75DAC">
        <w:rPr>
          <w:rFonts w:ascii="Times New Roman" w:hAnsi="Times New Roman" w:cs="Times New Roman"/>
        </w:rPr>
        <w:t xml:space="preserve">Внести в постановление Администрации сельского поселения Хулимсунт № 100 от 22.11.2018 года «О представлении лицами, замещающими должности муниципальной службы Администрации сельского поселения Хулимсунт сведений о своих </w:t>
      </w:r>
      <w:r w:rsidRPr="00F75DAC">
        <w:rPr>
          <w:rFonts w:ascii="Times New Roman" w:hAnsi="Times New Roman" w:cs="Times New Roman"/>
          <w:color w:val="auto"/>
        </w:rPr>
        <w:t>расходах, а также о расходах супруги (супруга) и несовершеннолетних детей» следующие изменения:</w:t>
      </w:r>
    </w:p>
    <w:p w:rsidR="00DC664E" w:rsidRPr="00F75DAC" w:rsidRDefault="00043328" w:rsidP="00D70D88">
      <w:pPr>
        <w:widowControl/>
        <w:tabs>
          <w:tab w:val="left" w:pos="567"/>
        </w:tabs>
        <w:spacing w:line="276" w:lineRule="auto"/>
        <w:ind w:right="-5"/>
        <w:jc w:val="both"/>
        <w:rPr>
          <w:rFonts w:ascii="Times New Roman" w:hAnsi="Times New Roman" w:cs="Times New Roman"/>
          <w:color w:val="auto"/>
        </w:rPr>
      </w:pPr>
      <w:r w:rsidRPr="00F75DAC">
        <w:rPr>
          <w:rFonts w:ascii="Times New Roman" w:hAnsi="Times New Roman" w:cs="Times New Roman"/>
          <w:color w:val="auto"/>
        </w:rPr>
        <w:tab/>
        <w:t>1.1. Пункт 5</w:t>
      </w:r>
      <w:r w:rsidR="00DC664E" w:rsidRPr="00F75DAC">
        <w:rPr>
          <w:rFonts w:ascii="Times New Roman" w:hAnsi="Times New Roman" w:cs="Times New Roman"/>
          <w:color w:val="auto"/>
        </w:rPr>
        <w:t xml:space="preserve"> изложить в следующей редакции:</w:t>
      </w:r>
    </w:p>
    <w:p w:rsidR="00DC664E" w:rsidRPr="00F75DAC" w:rsidRDefault="00DC664E" w:rsidP="00D70D88">
      <w:pPr>
        <w:widowControl/>
        <w:tabs>
          <w:tab w:val="left" w:pos="567"/>
        </w:tabs>
        <w:spacing w:line="276" w:lineRule="auto"/>
        <w:ind w:right="-5"/>
        <w:jc w:val="both"/>
        <w:rPr>
          <w:rFonts w:ascii="Times New Roman" w:eastAsia="Times New Roman" w:hAnsi="Times New Roman" w:cs="Times New Roman"/>
          <w:color w:val="auto"/>
        </w:rPr>
      </w:pPr>
      <w:r w:rsidRPr="00F75DAC">
        <w:rPr>
          <w:rFonts w:ascii="Times New Roman" w:hAnsi="Times New Roman" w:cs="Times New Roman"/>
          <w:color w:val="auto"/>
        </w:rPr>
        <w:tab/>
      </w:r>
      <w:r w:rsidR="00043328" w:rsidRPr="00F75DAC">
        <w:rPr>
          <w:rFonts w:ascii="Times New Roman" w:hAnsi="Times New Roman" w:cs="Times New Roman"/>
          <w:color w:val="auto"/>
        </w:rPr>
        <w:t xml:space="preserve">«5. </w:t>
      </w:r>
      <w:r w:rsidR="0002436B" w:rsidRPr="00F75DAC">
        <w:rPr>
          <w:rFonts w:ascii="Times New Roman" w:hAnsi="Times New Roman" w:cs="Times New Roman"/>
          <w:color w:val="auto"/>
        </w:rPr>
        <w:t xml:space="preserve">Граждане, претендующие на замещение </w:t>
      </w:r>
      <w:r w:rsidRPr="00F75DAC">
        <w:rPr>
          <w:rFonts w:ascii="Times New Roman" w:hAnsi="Times New Roman" w:cs="Times New Roman"/>
          <w:color w:val="auto"/>
        </w:rPr>
        <w:t>должности</w:t>
      </w:r>
      <w:r w:rsidRPr="00F75DAC">
        <w:rPr>
          <w:rFonts w:ascii="Times New Roman" w:hAnsi="Times New Roman" w:cs="Times New Roman"/>
        </w:rPr>
        <w:t xml:space="preserve"> </w:t>
      </w:r>
      <w:r w:rsidR="0002436B" w:rsidRPr="00F75DAC">
        <w:rPr>
          <w:rFonts w:ascii="Times New Roman" w:hAnsi="Times New Roman" w:cs="Times New Roman"/>
          <w:color w:val="auto"/>
        </w:rPr>
        <w:t>муниципальной</w:t>
      </w:r>
      <w:r w:rsidRPr="00F75DAC">
        <w:rPr>
          <w:rFonts w:ascii="Times New Roman" w:hAnsi="Times New Roman" w:cs="Times New Roman"/>
        </w:rPr>
        <w:t xml:space="preserve"> службы</w:t>
      </w:r>
      <w:r w:rsidR="0002436B" w:rsidRPr="00F75DAC">
        <w:rPr>
          <w:rFonts w:ascii="Times New Roman" w:hAnsi="Times New Roman" w:cs="Times New Roman"/>
          <w:color w:val="auto"/>
        </w:rPr>
        <w:t xml:space="preserve">, и лица, замещающие </w:t>
      </w:r>
      <w:r w:rsidRPr="00F75DAC">
        <w:rPr>
          <w:rFonts w:ascii="Times New Roman" w:hAnsi="Times New Roman" w:cs="Times New Roman"/>
          <w:color w:val="auto"/>
        </w:rPr>
        <w:t>должности</w:t>
      </w:r>
      <w:r w:rsidRPr="00F75DAC">
        <w:rPr>
          <w:rFonts w:ascii="Times New Roman" w:hAnsi="Times New Roman" w:cs="Times New Roman"/>
        </w:rPr>
        <w:t xml:space="preserve"> муниципальной службы Администрации сельского поселения Хулимсунт</w:t>
      </w:r>
      <w:r w:rsidR="0002436B" w:rsidRPr="00F75DAC">
        <w:rPr>
          <w:rFonts w:ascii="Times New Roman" w:hAnsi="Times New Roman" w:cs="Times New Roman"/>
          <w:color w:val="auto"/>
        </w:rPr>
        <w:t>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</w:t>
      </w:r>
      <w:r w:rsidRPr="00F75DAC">
        <w:rPr>
          <w:rFonts w:ascii="Times New Roman" w:hAnsi="Times New Roman" w:cs="Times New Roman"/>
        </w:rPr>
        <w:t>ов) и несовершеннолетних детей</w:t>
      </w:r>
      <w:r w:rsidR="004B4025" w:rsidRPr="00F75DAC">
        <w:rPr>
          <w:rFonts w:ascii="Times New Roman" w:hAnsi="Times New Roman" w:cs="Times New Roman"/>
        </w:rPr>
        <w:t>, за отчетный период с 01 января по 31 декабря,</w:t>
      </w:r>
      <w:r w:rsidRPr="00F75DAC">
        <w:rPr>
          <w:rFonts w:ascii="Times New Roman" w:hAnsi="Times New Roman" w:cs="Times New Roman"/>
        </w:rPr>
        <w:t xml:space="preserve"> </w:t>
      </w:r>
      <w:r w:rsidR="0002436B" w:rsidRPr="00F75DAC">
        <w:rPr>
          <w:rFonts w:ascii="Times New Roman" w:hAnsi="Times New Roman" w:cs="Times New Roman"/>
          <w:color w:val="auto"/>
        </w:rPr>
        <w:t>Губернатору автономного округа в </w:t>
      </w:r>
      <w:hyperlink r:id="rId7" w:anchor="Par207" w:tooltip="ПОРЯДОК" w:history="1">
        <w:r w:rsidR="0002436B" w:rsidRPr="00F75DAC">
          <w:rPr>
            <w:rStyle w:val="a3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="0002436B" w:rsidRPr="00F75DAC">
        <w:rPr>
          <w:rFonts w:ascii="Times New Roman" w:hAnsi="Times New Roman" w:cs="Times New Roman"/>
          <w:color w:val="auto"/>
        </w:rPr>
        <w:t xml:space="preserve">, установленном </w:t>
      </w:r>
      <w:r w:rsidR="0002436B" w:rsidRPr="00F75DAC">
        <w:rPr>
          <w:rFonts w:ascii="Times New Roman" w:hAnsi="Times New Roman" w:cs="Times New Roman"/>
          <w:color w:val="auto"/>
        </w:rPr>
        <w:lastRenderedPageBreak/>
        <w:t>приложением 1 к Закону</w:t>
      </w:r>
      <w:r w:rsidRPr="00F75DAC">
        <w:rPr>
          <w:rFonts w:ascii="Times New Roman" w:hAnsi="Times New Roman" w:cs="Times New Roman"/>
        </w:rPr>
        <w:t xml:space="preserve"> </w:t>
      </w:r>
      <w:r w:rsidRPr="00F75DAC">
        <w:rPr>
          <w:rFonts w:ascii="Times New Roman" w:eastAsia="Times New Roman" w:hAnsi="Times New Roman" w:cs="Times New Roman"/>
        </w:rPr>
        <w:t>Ханты – Мансийского автономного округа – Югры от 25.09.2008 года № 86-оз</w:t>
      </w:r>
      <w:r w:rsidRPr="00F75DAC">
        <w:rPr>
          <w:rFonts w:ascii="Times New Roman" w:hAnsi="Times New Roman" w:cs="Times New Roman"/>
        </w:rPr>
        <w:t xml:space="preserve"> </w:t>
      </w:r>
      <w:r w:rsidRPr="00F75DAC">
        <w:rPr>
          <w:rFonts w:ascii="Times New Roman" w:eastAsia="Times New Roman" w:hAnsi="Times New Roman" w:cs="Times New Roman"/>
        </w:rPr>
        <w:t>«</w:t>
      </w:r>
      <w:r w:rsidRPr="00F75DAC">
        <w:rPr>
          <w:rFonts w:ascii="Times New Roman" w:eastAsia="Times New Roman" w:hAnsi="Times New Roman" w:cs="Times New Roman"/>
          <w:color w:val="auto"/>
        </w:rPr>
        <w:t>О мерах по противодействию коррупции в Ханты – Мансийском автономном округе – Югре».</w:t>
      </w:r>
    </w:p>
    <w:p w:rsidR="0002436B" w:rsidRPr="00F75DAC" w:rsidRDefault="00DC664E" w:rsidP="00D70D88">
      <w:pPr>
        <w:widowControl/>
        <w:tabs>
          <w:tab w:val="left" w:pos="567"/>
        </w:tabs>
        <w:spacing w:line="276" w:lineRule="auto"/>
        <w:ind w:right="-5"/>
        <w:jc w:val="both"/>
        <w:rPr>
          <w:rFonts w:ascii="Times New Roman" w:hAnsi="Times New Roman" w:cs="Times New Roman"/>
          <w:color w:val="auto"/>
        </w:rPr>
      </w:pPr>
      <w:r w:rsidRPr="00F75DAC">
        <w:rPr>
          <w:rFonts w:ascii="Times New Roman" w:eastAsia="Times New Roman" w:hAnsi="Times New Roman" w:cs="Times New Roman"/>
          <w:color w:val="auto"/>
        </w:rPr>
        <w:tab/>
      </w:r>
      <w:r w:rsidRPr="00F75DAC">
        <w:rPr>
          <w:rFonts w:ascii="Times New Roman" w:hAnsi="Times New Roman" w:cs="Times New Roman"/>
          <w:color w:val="auto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и лицами, замещающими должности муниципальной службы, осуществляется по решению Губернатора автономного округа в </w:t>
      </w:r>
      <w:hyperlink r:id="rId8" w:anchor="Par207" w:tooltip="ПОРЯДОК" w:history="1">
        <w:r w:rsidRPr="00F75DAC">
          <w:rPr>
            <w:rStyle w:val="a3"/>
            <w:rFonts w:ascii="Times New Roman" w:hAnsi="Times New Roman" w:cs="Times New Roman"/>
            <w:color w:val="auto"/>
            <w:u w:val="none"/>
          </w:rPr>
          <w:t>порядке</w:t>
        </w:r>
      </w:hyperlink>
      <w:r w:rsidRPr="00F75DAC">
        <w:rPr>
          <w:rFonts w:ascii="Times New Roman" w:hAnsi="Times New Roman" w:cs="Times New Roman"/>
          <w:color w:val="auto"/>
        </w:rPr>
        <w:t>, установленном приложением 1 к Закону</w:t>
      </w:r>
      <w:r w:rsidRPr="00F75DAC">
        <w:rPr>
          <w:rFonts w:ascii="Times New Roman" w:hAnsi="Times New Roman" w:cs="Times New Roman"/>
        </w:rPr>
        <w:t xml:space="preserve"> </w:t>
      </w:r>
      <w:r w:rsidRPr="00F75DAC">
        <w:rPr>
          <w:rFonts w:ascii="Times New Roman" w:eastAsia="Times New Roman" w:hAnsi="Times New Roman" w:cs="Times New Roman"/>
        </w:rPr>
        <w:t>Ханты – Мансийского автономного округа – Югры от 25.09.2008 года № 86-оз</w:t>
      </w:r>
      <w:r w:rsidRPr="00F75DAC">
        <w:rPr>
          <w:rFonts w:ascii="Times New Roman" w:hAnsi="Times New Roman" w:cs="Times New Roman"/>
        </w:rPr>
        <w:t xml:space="preserve"> </w:t>
      </w:r>
      <w:r w:rsidRPr="00F75DAC">
        <w:rPr>
          <w:rFonts w:ascii="Times New Roman" w:eastAsia="Times New Roman" w:hAnsi="Times New Roman" w:cs="Times New Roman"/>
        </w:rPr>
        <w:t>«</w:t>
      </w:r>
      <w:r w:rsidRPr="00F75DAC">
        <w:rPr>
          <w:rFonts w:ascii="Times New Roman" w:eastAsia="Times New Roman" w:hAnsi="Times New Roman" w:cs="Times New Roman"/>
          <w:color w:val="auto"/>
        </w:rPr>
        <w:t>О мерах по противодействию коррупции в Ханты – Мансийском автономном округе – Югре»</w:t>
      </w:r>
      <w:r w:rsidR="0002436B" w:rsidRPr="00F75DAC">
        <w:rPr>
          <w:rFonts w:ascii="Times New Roman" w:hAnsi="Times New Roman" w:cs="Times New Roman"/>
          <w:color w:val="auto"/>
        </w:rPr>
        <w:t>.</w:t>
      </w:r>
      <w:r w:rsidRPr="00F75DAC">
        <w:rPr>
          <w:rFonts w:ascii="Times New Roman" w:hAnsi="Times New Roman" w:cs="Times New Roman"/>
          <w:color w:val="auto"/>
        </w:rPr>
        <w:t>»</w:t>
      </w:r>
    </w:p>
    <w:p w:rsidR="00DC664E" w:rsidRPr="00F75DAC" w:rsidRDefault="00DC664E" w:rsidP="00D70D88">
      <w:pPr>
        <w:widowControl/>
        <w:tabs>
          <w:tab w:val="left" w:pos="567"/>
        </w:tabs>
        <w:spacing w:line="276" w:lineRule="auto"/>
        <w:ind w:right="-5"/>
        <w:jc w:val="both"/>
        <w:rPr>
          <w:rFonts w:ascii="Times New Roman" w:hAnsi="Times New Roman" w:cs="Times New Roman"/>
        </w:rPr>
      </w:pPr>
      <w:r w:rsidRPr="00F75DAC">
        <w:rPr>
          <w:rFonts w:ascii="Times New Roman" w:hAnsi="Times New Roman" w:cs="Times New Roman"/>
          <w:color w:val="auto"/>
        </w:rPr>
        <w:tab/>
        <w:t>1.2. П</w:t>
      </w:r>
      <w:r w:rsidRPr="00F75DAC">
        <w:rPr>
          <w:rFonts w:ascii="Times New Roman" w:hAnsi="Times New Roman" w:cs="Times New Roman"/>
        </w:rPr>
        <w:t>остановление Администрации сельского поселения Хулимсунт № 100 от 22.11.2018 года</w:t>
      </w:r>
      <w:r w:rsidR="00E570EB" w:rsidRPr="00F75DAC">
        <w:rPr>
          <w:rFonts w:ascii="Times New Roman" w:hAnsi="Times New Roman" w:cs="Times New Roman"/>
        </w:rPr>
        <w:t xml:space="preserve"> дополнить пунктом</w:t>
      </w:r>
      <w:r w:rsidRPr="00F75DAC">
        <w:rPr>
          <w:rFonts w:ascii="Times New Roman" w:hAnsi="Times New Roman" w:cs="Times New Roman"/>
        </w:rPr>
        <w:t xml:space="preserve"> 11:</w:t>
      </w:r>
    </w:p>
    <w:p w:rsidR="004B4025" w:rsidRPr="00F75DAC" w:rsidRDefault="00DC664E" w:rsidP="00D70D88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</w:pPr>
      <w:r w:rsidRPr="00F75DAC">
        <w:rPr>
          <w:rFonts w:ascii="Times New Roman" w:hAnsi="Times New Roman" w:cs="Times New Roman"/>
          <w:sz w:val="24"/>
          <w:szCs w:val="24"/>
        </w:rPr>
        <w:tab/>
        <w:t>«</w:t>
      </w:r>
      <w:r w:rsidR="00DF1A76" w:rsidRPr="00F75DAC">
        <w:rPr>
          <w:rFonts w:ascii="Times New Roman" w:hAnsi="Times New Roman" w:cs="Times New Roman"/>
          <w:sz w:val="24"/>
          <w:szCs w:val="24"/>
        </w:rPr>
        <w:t xml:space="preserve">11. </w:t>
      </w:r>
      <w:r w:rsidR="006B1B3B" w:rsidRPr="00F75DAC">
        <w:rPr>
          <w:rFonts w:ascii="Times New Roman" w:hAnsi="Times New Roman" w:cs="Times New Roman"/>
          <w:sz w:val="24"/>
          <w:szCs w:val="24"/>
        </w:rPr>
        <w:t>Лица, замещающие муниципальную должность депутата Администрации сельского поселения Хулимсунт</w:t>
      </w:r>
      <w:r w:rsidR="0097614F" w:rsidRPr="00F75DAC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 xml:space="preserve">, обязано ежегодно в сроки, установленные </w:t>
      </w:r>
      <w:r w:rsidR="006B1B3B" w:rsidRPr="00F75DAC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в пункте 4 настоящего Положения</w:t>
      </w:r>
      <w:r w:rsidR="0097614F" w:rsidRPr="00F75DAC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570EB" w:rsidRPr="00F75DAC" w:rsidRDefault="00E570EB" w:rsidP="00D70D88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AC">
        <w:rPr>
          <w:rFonts w:ascii="Times New Roman" w:hAnsi="Times New Roman" w:cs="Times New Roman"/>
          <w:sz w:val="24"/>
          <w:szCs w:val="24"/>
        </w:rPr>
        <w:tab/>
        <w:t>1.</w:t>
      </w:r>
      <w:r w:rsidR="00D1291D" w:rsidRPr="00F75DAC">
        <w:rPr>
          <w:rFonts w:ascii="Times New Roman" w:hAnsi="Times New Roman" w:cs="Times New Roman"/>
          <w:sz w:val="24"/>
          <w:szCs w:val="24"/>
        </w:rPr>
        <w:t>3</w:t>
      </w:r>
      <w:r w:rsidRPr="00F75DAC">
        <w:rPr>
          <w:rFonts w:ascii="Times New Roman" w:hAnsi="Times New Roman" w:cs="Times New Roman"/>
          <w:sz w:val="24"/>
          <w:szCs w:val="24"/>
        </w:rPr>
        <w:t>. Постановление Администрации сельского поселения Хулимсунт № 100 от 22.11.2018 года дополнить пунктом 12:</w:t>
      </w:r>
    </w:p>
    <w:p w:rsidR="00043328" w:rsidRPr="00F75DAC" w:rsidRDefault="00E570EB" w:rsidP="00D70D88">
      <w:pPr>
        <w:pStyle w:val="a5"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DAC">
        <w:rPr>
          <w:rFonts w:ascii="Times New Roman" w:hAnsi="Times New Roman" w:cs="Times New Roman"/>
          <w:sz w:val="24"/>
          <w:szCs w:val="24"/>
        </w:rPr>
        <w:tab/>
        <w:t xml:space="preserve">«12. </w:t>
      </w:r>
      <w:r w:rsidR="004B4025" w:rsidRPr="00F75DAC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муниципальную должность депутата Администрации сельского поселения Хулимсунт заполняют форму уведомления, утвержденную </w:t>
      </w:r>
      <w:r w:rsidR="004B4025" w:rsidRPr="00F75DAC">
        <w:rPr>
          <w:rFonts w:ascii="Times New Roman" w:eastAsia="Times New Roman" w:hAnsi="Times New Roman" w:cs="Times New Roman"/>
          <w:sz w:val="24"/>
          <w:szCs w:val="24"/>
        </w:rPr>
        <w:t>приказом Департамента государственной гражданской службы Ханты – Мансийского автономного округа – Югры от 15.01.2020 года № 1-пн</w:t>
      </w:r>
      <w:r w:rsidRPr="00F75DAC">
        <w:rPr>
          <w:rFonts w:ascii="Times New Roman" w:eastAsia="Times New Roman" w:hAnsi="Times New Roman" w:cs="Times New Roman"/>
          <w:sz w:val="24"/>
          <w:szCs w:val="24"/>
        </w:rPr>
        <w:t>, в случаи если за период</w:t>
      </w:r>
      <w:r w:rsidRPr="00F75DAC">
        <w:rPr>
          <w:rFonts w:ascii="Times New Roman" w:hAnsi="Times New Roman" w:cs="Times New Roman"/>
          <w:sz w:val="24"/>
          <w:szCs w:val="24"/>
        </w:rPr>
        <w:t xml:space="preserve"> с 01 января по 31 декабря не совершались сделки, указанные в пункте 11</w:t>
      </w:r>
      <w:r w:rsidR="00CD5055" w:rsidRPr="00F75DAC">
        <w:rPr>
          <w:rFonts w:ascii="Times New Roman" w:hAnsi="Times New Roman" w:cs="Times New Roman"/>
          <w:sz w:val="24"/>
          <w:szCs w:val="24"/>
        </w:rPr>
        <w:t>.</w:t>
      </w:r>
      <w:r w:rsidR="006B1B3B" w:rsidRPr="00F75DAC">
        <w:rPr>
          <w:rFonts w:ascii="Times New Roman" w:hAnsi="Times New Roman" w:cs="Times New Roman"/>
          <w:color w:val="1F2429"/>
          <w:sz w:val="24"/>
          <w:szCs w:val="24"/>
          <w:shd w:val="clear" w:color="auto" w:fill="FFFFFF"/>
        </w:rPr>
        <w:t>»</w:t>
      </w:r>
    </w:p>
    <w:p w:rsidR="00BF23C7" w:rsidRPr="00F75DAC" w:rsidRDefault="00A43DF0" w:rsidP="00D70D88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567"/>
        </w:tabs>
        <w:spacing w:line="276" w:lineRule="auto"/>
        <w:ind w:left="0" w:right="-5" w:firstLine="426"/>
        <w:jc w:val="both"/>
        <w:rPr>
          <w:rFonts w:ascii="Times New Roman" w:hAnsi="Times New Roman" w:cs="Times New Roman"/>
        </w:rPr>
      </w:pPr>
      <w:r w:rsidRPr="00F75DAC">
        <w:rPr>
          <w:rFonts w:ascii="Times New Roman" w:hAnsi="Times New Roman" w:cs="Times New Roman"/>
        </w:rPr>
        <w:t>Опубликовать</w:t>
      </w:r>
      <w:r w:rsidR="00AC3956" w:rsidRPr="00F75DAC">
        <w:rPr>
          <w:rFonts w:ascii="Times New Roman" w:hAnsi="Times New Roman" w:cs="Times New Roman"/>
        </w:rPr>
        <w:t xml:space="preserve"> (обнародовать)</w:t>
      </w:r>
      <w:r w:rsidR="00BF23C7" w:rsidRPr="00F75DAC">
        <w:rPr>
          <w:rFonts w:ascii="Times New Roman" w:hAnsi="Times New Roman" w:cs="Times New Roman"/>
        </w:rPr>
        <w:t xml:space="preserve"> настоящее постановление </w:t>
      </w:r>
      <w:r w:rsidRPr="00F75DAC">
        <w:rPr>
          <w:rFonts w:ascii="Times New Roman" w:hAnsi="Times New Roman" w:cs="Times New Roman"/>
        </w:rPr>
        <w:t>в официальном бюллетене сельского поселения Хулимсунт</w:t>
      </w:r>
      <w:r w:rsidR="00BF23C7" w:rsidRPr="00F75DAC">
        <w:rPr>
          <w:rFonts w:ascii="Times New Roman" w:hAnsi="Times New Roman" w:cs="Times New Roman"/>
        </w:rPr>
        <w:t xml:space="preserve"> и </w:t>
      </w:r>
      <w:r w:rsidRPr="00F75DAC">
        <w:rPr>
          <w:rFonts w:ascii="Times New Roman" w:hAnsi="Times New Roman" w:cs="Times New Roman"/>
        </w:rPr>
        <w:t xml:space="preserve">разместить </w:t>
      </w:r>
      <w:r w:rsidR="00BF23C7" w:rsidRPr="00F75DAC">
        <w:rPr>
          <w:rFonts w:ascii="Times New Roman" w:hAnsi="Times New Roman" w:cs="Times New Roman"/>
        </w:rPr>
        <w:t xml:space="preserve">на официальном веб-сайте сельского поселения Хулимсунт. </w:t>
      </w:r>
    </w:p>
    <w:p w:rsidR="00BF23C7" w:rsidRPr="00F75DAC" w:rsidRDefault="00BF23C7" w:rsidP="00D70D88">
      <w:pPr>
        <w:widowControl/>
        <w:numPr>
          <w:ilvl w:val="0"/>
          <w:numId w:val="12"/>
        </w:numPr>
        <w:tabs>
          <w:tab w:val="clear" w:pos="720"/>
          <w:tab w:val="num" w:pos="360"/>
          <w:tab w:val="left" w:pos="567"/>
        </w:tabs>
        <w:spacing w:line="276" w:lineRule="auto"/>
        <w:ind w:left="0" w:right="-5" w:firstLine="426"/>
        <w:jc w:val="both"/>
        <w:rPr>
          <w:rFonts w:ascii="Times New Roman" w:hAnsi="Times New Roman" w:cs="Times New Roman"/>
        </w:rPr>
      </w:pPr>
      <w:r w:rsidRPr="00F75DAC">
        <w:rPr>
          <w:rFonts w:ascii="Times New Roman" w:hAnsi="Times New Roman" w:cs="Times New Roman"/>
          <w:spacing w:val="6"/>
        </w:rPr>
        <w:t>Настоящее постановление вступает в силу после</w:t>
      </w:r>
      <w:r w:rsidRPr="00F75DAC">
        <w:rPr>
          <w:rFonts w:ascii="Times New Roman" w:hAnsi="Times New Roman" w:cs="Times New Roman"/>
        </w:rPr>
        <w:t xml:space="preserve"> его официального опубликования</w:t>
      </w:r>
      <w:r w:rsidR="00AC3956" w:rsidRPr="00F75DAC">
        <w:rPr>
          <w:rFonts w:ascii="Times New Roman" w:hAnsi="Times New Roman" w:cs="Times New Roman"/>
        </w:rPr>
        <w:t xml:space="preserve"> (обнародования)</w:t>
      </w:r>
      <w:r w:rsidRPr="00F75DAC">
        <w:rPr>
          <w:rFonts w:ascii="Times New Roman" w:hAnsi="Times New Roman" w:cs="Times New Roman"/>
          <w:spacing w:val="6"/>
        </w:rPr>
        <w:t xml:space="preserve">. </w:t>
      </w:r>
    </w:p>
    <w:p w:rsidR="00DC664E" w:rsidRPr="00F75DAC" w:rsidRDefault="00DC664E" w:rsidP="00D70D88">
      <w:pPr>
        <w:pStyle w:val="a7"/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0" w:firstLine="360"/>
        <w:jc w:val="both"/>
        <w:rPr>
          <w:rFonts w:ascii="Times New Roman" w:hAnsi="Times New Roman"/>
        </w:rPr>
      </w:pPr>
      <w:r w:rsidRPr="00F75DAC">
        <w:rPr>
          <w:rFonts w:ascii="Times New Roman" w:hAnsi="Times New Roman"/>
        </w:rPr>
        <w:t>Контроль над выполнением постановления возложить на главного специалиста по кадрам.</w:t>
      </w:r>
    </w:p>
    <w:p w:rsidR="00BF23C7" w:rsidRPr="00F75DAC" w:rsidRDefault="00BF23C7" w:rsidP="00D70D88">
      <w:pPr>
        <w:widowControl/>
        <w:tabs>
          <w:tab w:val="left" w:pos="567"/>
        </w:tabs>
        <w:spacing w:line="276" w:lineRule="auto"/>
        <w:ind w:left="426" w:right="-5"/>
        <w:jc w:val="both"/>
        <w:rPr>
          <w:rFonts w:ascii="Times New Roman" w:hAnsi="Times New Roman" w:cs="Times New Roman"/>
        </w:rPr>
      </w:pPr>
    </w:p>
    <w:p w:rsidR="00A22D29" w:rsidRPr="00F75DAC" w:rsidRDefault="00A22D29" w:rsidP="00D70D88">
      <w:pPr>
        <w:spacing w:line="276" w:lineRule="auto"/>
        <w:ind w:right="-5"/>
        <w:rPr>
          <w:rFonts w:ascii="Times New Roman" w:hAnsi="Times New Roman" w:cs="Times New Roman"/>
        </w:rPr>
      </w:pPr>
    </w:p>
    <w:p w:rsidR="00C73996" w:rsidRPr="00F75DAC" w:rsidRDefault="00C73996" w:rsidP="00D70D88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F23C7" w:rsidRPr="00F75DAC" w:rsidRDefault="00BF23C7" w:rsidP="00D70D88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75DAC">
        <w:rPr>
          <w:rFonts w:ascii="Times New Roman" w:hAnsi="Times New Roman" w:cs="Times New Roman"/>
          <w:sz w:val="24"/>
          <w:szCs w:val="24"/>
        </w:rPr>
        <w:t>Глава сельского поселения Хулимсунт</w:t>
      </w:r>
      <w:r w:rsidRPr="00F75DAC">
        <w:rPr>
          <w:rFonts w:ascii="Times New Roman" w:hAnsi="Times New Roman" w:cs="Times New Roman"/>
          <w:sz w:val="24"/>
          <w:szCs w:val="24"/>
        </w:rPr>
        <w:tab/>
      </w:r>
      <w:r w:rsidRPr="00F75DA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F75DA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75DAC">
        <w:rPr>
          <w:rFonts w:ascii="Times New Roman" w:hAnsi="Times New Roman" w:cs="Times New Roman"/>
          <w:sz w:val="24"/>
          <w:szCs w:val="24"/>
        </w:rPr>
        <w:t>Я.В.Ануфриев</w:t>
      </w:r>
    </w:p>
    <w:p w:rsidR="00DF1A76" w:rsidRPr="00F75DAC" w:rsidRDefault="00DF1A76" w:rsidP="00D70D88">
      <w:pPr>
        <w:pStyle w:val="a5"/>
        <w:tabs>
          <w:tab w:val="left" w:pos="709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614F" w:rsidRDefault="0097614F">
      <w:pPr>
        <w:pStyle w:val="a5"/>
        <w:tabs>
          <w:tab w:val="left" w:pos="709"/>
        </w:tabs>
        <w:rPr>
          <w:color w:val="1F2429"/>
          <w:shd w:val="clear" w:color="auto" w:fill="FFFFFF"/>
        </w:rPr>
      </w:pPr>
    </w:p>
    <w:sectPr w:rsidR="0097614F" w:rsidSect="00A773A7">
      <w:type w:val="continuous"/>
      <w:pgSz w:w="11909" w:h="16838"/>
      <w:pgMar w:top="1134" w:right="851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B9F" w:rsidRDefault="00742B9F" w:rsidP="00A93388">
      <w:r>
        <w:separator/>
      </w:r>
    </w:p>
  </w:endnote>
  <w:endnote w:type="continuationSeparator" w:id="0">
    <w:p w:rsidR="00742B9F" w:rsidRDefault="00742B9F" w:rsidP="00A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B9F" w:rsidRDefault="00742B9F"/>
  </w:footnote>
  <w:footnote w:type="continuationSeparator" w:id="0">
    <w:p w:rsidR="00742B9F" w:rsidRDefault="00742B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05A"/>
    <w:multiLevelType w:val="hybridMultilevel"/>
    <w:tmpl w:val="519C1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3724B"/>
    <w:multiLevelType w:val="hybridMultilevel"/>
    <w:tmpl w:val="D0BE99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5F942E4"/>
    <w:multiLevelType w:val="multilevel"/>
    <w:tmpl w:val="D71E5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3D3119"/>
    <w:multiLevelType w:val="multilevel"/>
    <w:tmpl w:val="93688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395375D6"/>
    <w:multiLevelType w:val="hybridMultilevel"/>
    <w:tmpl w:val="B90EF5BA"/>
    <w:lvl w:ilvl="0" w:tplc="A24CC6B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B01D6"/>
    <w:multiLevelType w:val="multilevel"/>
    <w:tmpl w:val="1BE8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815C71"/>
    <w:multiLevelType w:val="hybridMultilevel"/>
    <w:tmpl w:val="28549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45EBB"/>
    <w:multiLevelType w:val="hybridMultilevel"/>
    <w:tmpl w:val="E90AA572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57ED5B31"/>
    <w:multiLevelType w:val="hybridMultilevel"/>
    <w:tmpl w:val="7F8EDAC8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044A2A"/>
    <w:multiLevelType w:val="hybridMultilevel"/>
    <w:tmpl w:val="C46AB2D6"/>
    <w:lvl w:ilvl="0" w:tplc="AF72194E">
      <w:start w:val="1"/>
      <w:numFmt w:val="bullet"/>
      <w:lvlText w:val="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7D7834F4"/>
    <w:multiLevelType w:val="hybridMultilevel"/>
    <w:tmpl w:val="5036BC2C"/>
    <w:lvl w:ilvl="0" w:tplc="AF7219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B6AC6"/>
    <w:multiLevelType w:val="hybridMultilevel"/>
    <w:tmpl w:val="00AE8580"/>
    <w:lvl w:ilvl="0" w:tplc="AF7219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6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93388"/>
    <w:rsid w:val="000107AC"/>
    <w:rsid w:val="0002436B"/>
    <w:rsid w:val="000300D9"/>
    <w:rsid w:val="00030C72"/>
    <w:rsid w:val="00043328"/>
    <w:rsid w:val="000848F9"/>
    <w:rsid w:val="00085FA5"/>
    <w:rsid w:val="000A6F45"/>
    <w:rsid w:val="000E4061"/>
    <w:rsid w:val="001142B2"/>
    <w:rsid w:val="001424AD"/>
    <w:rsid w:val="00182BD0"/>
    <w:rsid w:val="001C646C"/>
    <w:rsid w:val="001E7DA9"/>
    <w:rsid w:val="002205B9"/>
    <w:rsid w:val="0025628E"/>
    <w:rsid w:val="002763E4"/>
    <w:rsid w:val="00287171"/>
    <w:rsid w:val="002E521A"/>
    <w:rsid w:val="0031457D"/>
    <w:rsid w:val="00324BB8"/>
    <w:rsid w:val="003439D5"/>
    <w:rsid w:val="003668D3"/>
    <w:rsid w:val="003C0430"/>
    <w:rsid w:val="00433FF3"/>
    <w:rsid w:val="00461437"/>
    <w:rsid w:val="00464BAD"/>
    <w:rsid w:val="004659B9"/>
    <w:rsid w:val="0047753D"/>
    <w:rsid w:val="00477A06"/>
    <w:rsid w:val="00486423"/>
    <w:rsid w:val="00496408"/>
    <w:rsid w:val="004B4025"/>
    <w:rsid w:val="004B7C46"/>
    <w:rsid w:val="00565F6A"/>
    <w:rsid w:val="005822EE"/>
    <w:rsid w:val="005B4B93"/>
    <w:rsid w:val="005D04A2"/>
    <w:rsid w:val="005D25F6"/>
    <w:rsid w:val="005D3742"/>
    <w:rsid w:val="005F0346"/>
    <w:rsid w:val="005F72C2"/>
    <w:rsid w:val="006061FD"/>
    <w:rsid w:val="00610B94"/>
    <w:rsid w:val="006231B6"/>
    <w:rsid w:val="00695020"/>
    <w:rsid w:val="006A15DD"/>
    <w:rsid w:val="006B1B3B"/>
    <w:rsid w:val="007045EB"/>
    <w:rsid w:val="0072193C"/>
    <w:rsid w:val="0074002D"/>
    <w:rsid w:val="00742B9F"/>
    <w:rsid w:val="007657DF"/>
    <w:rsid w:val="007827F5"/>
    <w:rsid w:val="007915BF"/>
    <w:rsid w:val="007A07B0"/>
    <w:rsid w:val="007B3216"/>
    <w:rsid w:val="00816F5D"/>
    <w:rsid w:val="00827453"/>
    <w:rsid w:val="00862DAC"/>
    <w:rsid w:val="008679D6"/>
    <w:rsid w:val="00895729"/>
    <w:rsid w:val="008B059C"/>
    <w:rsid w:val="008B1442"/>
    <w:rsid w:val="008D19A0"/>
    <w:rsid w:val="00920E91"/>
    <w:rsid w:val="00922F24"/>
    <w:rsid w:val="009301BE"/>
    <w:rsid w:val="0097614F"/>
    <w:rsid w:val="009929DF"/>
    <w:rsid w:val="009F6211"/>
    <w:rsid w:val="00A22D29"/>
    <w:rsid w:val="00A43DF0"/>
    <w:rsid w:val="00A50F3D"/>
    <w:rsid w:val="00A64921"/>
    <w:rsid w:val="00A773A7"/>
    <w:rsid w:val="00A77B1C"/>
    <w:rsid w:val="00A93388"/>
    <w:rsid w:val="00AA5C02"/>
    <w:rsid w:val="00AC3956"/>
    <w:rsid w:val="00AF58D7"/>
    <w:rsid w:val="00B0037E"/>
    <w:rsid w:val="00B04B1B"/>
    <w:rsid w:val="00B237C2"/>
    <w:rsid w:val="00B26DDF"/>
    <w:rsid w:val="00B352C7"/>
    <w:rsid w:val="00B663AD"/>
    <w:rsid w:val="00B97AA6"/>
    <w:rsid w:val="00BB390A"/>
    <w:rsid w:val="00BF23C7"/>
    <w:rsid w:val="00C27EB0"/>
    <w:rsid w:val="00C27F80"/>
    <w:rsid w:val="00C52680"/>
    <w:rsid w:val="00C53DB1"/>
    <w:rsid w:val="00C54601"/>
    <w:rsid w:val="00C73996"/>
    <w:rsid w:val="00C965E9"/>
    <w:rsid w:val="00CB6E99"/>
    <w:rsid w:val="00CD5055"/>
    <w:rsid w:val="00D02CC9"/>
    <w:rsid w:val="00D1291D"/>
    <w:rsid w:val="00D225C7"/>
    <w:rsid w:val="00D31FAF"/>
    <w:rsid w:val="00D37188"/>
    <w:rsid w:val="00D4322D"/>
    <w:rsid w:val="00D60449"/>
    <w:rsid w:val="00D70D88"/>
    <w:rsid w:val="00DC664E"/>
    <w:rsid w:val="00DF1A76"/>
    <w:rsid w:val="00E570EB"/>
    <w:rsid w:val="00EA50DF"/>
    <w:rsid w:val="00F104A7"/>
    <w:rsid w:val="00F35C5E"/>
    <w:rsid w:val="00F47598"/>
    <w:rsid w:val="00F75DAC"/>
    <w:rsid w:val="00F871A7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890D2"/>
  <w15:docId w15:val="{67B875BF-5E18-4184-805B-E6764D10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9338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56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871A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3388"/>
    <w:rPr>
      <w:color w:val="000080"/>
      <w:u w:val="single"/>
    </w:rPr>
  </w:style>
  <w:style w:type="character" w:customStyle="1" w:styleId="Exact">
    <w:name w:val="Основной текст Exact"/>
    <w:basedOn w:val="a0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A933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2">
    <w:name w:val="Заголовок №1_"/>
    <w:basedOn w:val="a0"/>
    <w:link w:val="13"/>
    <w:rsid w:val="00A933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1">
    <w:name w:val="Основной текст2"/>
    <w:basedOn w:val="a"/>
    <w:link w:val="a4"/>
    <w:rsid w:val="00A93388"/>
    <w:pPr>
      <w:shd w:val="clear" w:color="auto" w:fill="FFFFFF"/>
      <w:spacing w:line="317" w:lineRule="exact"/>
      <w:ind w:hanging="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A93388"/>
    <w:pPr>
      <w:shd w:val="clear" w:color="auto" w:fill="FFFFFF"/>
      <w:spacing w:before="300" w:after="600" w:line="317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 Spacing"/>
    <w:uiPriority w:val="1"/>
    <w:qFormat/>
    <w:rsid w:val="00A77B1C"/>
    <w:pPr>
      <w:widowControl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F1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5F6A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Times New Roman"/>
      <w:color w:val="auto"/>
    </w:rPr>
  </w:style>
  <w:style w:type="character" w:customStyle="1" w:styleId="20">
    <w:name w:val="Заголовок 2 Знак"/>
    <w:basedOn w:val="a0"/>
    <w:link w:val="2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9"/>
    <w:rsid w:val="00F871A7"/>
    <w:pPr>
      <w:widowControl/>
      <w:ind w:hanging="426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871A7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19A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8D19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D19A0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7657D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657DF"/>
    <w:rPr>
      <w:rFonts w:ascii="Segoe UI" w:hAnsi="Segoe UI" w:cs="Segoe UI"/>
      <w:color w:val="000000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B04B1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04B1B"/>
    <w:rPr>
      <w:color w:val="000000"/>
    </w:rPr>
  </w:style>
  <w:style w:type="paragraph" w:styleId="af2">
    <w:name w:val="Normal (Web)"/>
    <w:basedOn w:val="a"/>
    <w:uiPriority w:val="99"/>
    <w:rsid w:val="00BF23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BF23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2562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os.admhmao.ru/antikorruptsionnaya-deyatelnost/zakonodatelstvo/khanty-mansiyskiy-avtonomnyy-okrug/323304/zakon-khanty-mansiyskogo-avtonomnogo-okruga-yugry-ot-25-09-2008-g-86-oz-o-merakh-po-protivodeystvi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pos.admhmao.ru/antikorruptsionnaya-deyatelnost/zakonodatelstvo/khanty-mansiyskiy-avtonomnyy-okrug/323304/zakon-khanty-mansiyskogo-avtonomnogo-okruga-yugry-ot-25-09-2008-g-86-oz-o-merakh-po-protivodeystvi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Специалист</cp:lastModifiedBy>
  <cp:revision>61</cp:revision>
  <cp:lastPrinted>2020-03-23T06:01:00Z</cp:lastPrinted>
  <dcterms:created xsi:type="dcterms:W3CDTF">2013-05-30T10:20:00Z</dcterms:created>
  <dcterms:modified xsi:type="dcterms:W3CDTF">2020-08-03T06:19:00Z</dcterms:modified>
</cp:coreProperties>
</file>