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1</w:t>
      </w:r>
    </w:p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Указу Президента</w:t>
      </w:r>
    </w:p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10 декабря 2020 г. N 778</w:t>
      </w:r>
    </w:p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D92" w:rsidRPr="007565FE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</w:t>
      </w:r>
      <w:r w:rsidRPr="007565FE">
        <w:rPr>
          <w:rFonts w:ascii="Courier New" w:eastAsiaTheme="minorHAnsi" w:hAnsi="Courier New" w:cs="Courier New"/>
          <w:b/>
          <w:color w:val="auto"/>
          <w:sz w:val="24"/>
          <w:szCs w:val="24"/>
        </w:rPr>
        <w:t>УВЕДОМЛЕНИЕ</w:t>
      </w:r>
    </w:p>
    <w:p w:rsidR="003F4D92" w:rsidRPr="007565FE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color w:val="auto"/>
          <w:sz w:val="24"/>
          <w:szCs w:val="24"/>
        </w:rPr>
      </w:pPr>
      <w:r w:rsidRPr="007565FE">
        <w:rPr>
          <w:rFonts w:ascii="Courier New" w:eastAsiaTheme="minorHAnsi" w:hAnsi="Courier New" w:cs="Courier New"/>
          <w:b/>
          <w:color w:val="auto"/>
          <w:sz w:val="24"/>
          <w:szCs w:val="24"/>
        </w:rPr>
        <w:t xml:space="preserve">           о наличии цифровых финансовых активов, цифровых прав,</w:t>
      </w:r>
    </w:p>
    <w:p w:rsidR="003F4D92" w:rsidRPr="007565FE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color w:val="auto"/>
          <w:sz w:val="24"/>
          <w:szCs w:val="24"/>
        </w:rPr>
      </w:pPr>
      <w:r w:rsidRPr="007565FE">
        <w:rPr>
          <w:rFonts w:ascii="Courier New" w:eastAsiaTheme="minorHAnsi" w:hAnsi="Courier New" w:cs="Courier New"/>
          <w:b/>
          <w:color w:val="auto"/>
          <w:sz w:val="24"/>
          <w:szCs w:val="24"/>
        </w:rPr>
        <w:t xml:space="preserve">         включающих одновременно цифровые финансовые активы и иные</w:t>
      </w:r>
    </w:p>
    <w:p w:rsidR="003F4D92" w:rsidRPr="007565FE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color w:val="auto"/>
          <w:sz w:val="24"/>
          <w:szCs w:val="24"/>
        </w:rPr>
      </w:pPr>
      <w:r w:rsidRPr="007565FE">
        <w:rPr>
          <w:rFonts w:ascii="Courier New" w:eastAsiaTheme="minorHAnsi" w:hAnsi="Courier New" w:cs="Courier New"/>
          <w:b/>
          <w:color w:val="auto"/>
          <w:sz w:val="24"/>
          <w:szCs w:val="24"/>
        </w:rPr>
        <w:t xml:space="preserve">        цифровые права, утилитарных цифровых прав, цифровой валюты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_________________________________________________________, уведомляю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(фамилия, имя, отчество)</w:t>
      </w:r>
      <w:bookmarkStart w:id="0" w:name="_GoBack"/>
      <w:bookmarkEnd w:id="0"/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наличии у меня, моей супруги (моего супруга), несовершеннолетнего ребенка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(нужное подчеркнуть) следующего имущества: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Цифровые финансовые активы, цифровые права, включающие одновременно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цифровые финансовые активы и иные цифровые права</w:t>
      </w:r>
    </w:p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3F4D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3F4D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4D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40"/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наименования  цифрового  финансового актива (если его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нельзя определить, указываются вид и объем прав, удостоверяемых выпускаемым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цифровым   финансовым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активом)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  (или)  цифрового  права,  включающего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одновременно  цифровые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финансовые  активы  и иные цифровые права (если его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нельзя  определить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указываются вид и объем прав, удостоверяемых цифровыми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финансовыми  активами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иными  цифровыми  правами  с указанием видов иных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цифровых прав).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47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Указываются  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оператора  информационной  системы,  в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которой  осуществляется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выпуск  цифровых  финансовых  активов,  страна его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его регистрационный номер в соответствии с применимым правом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отношении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российского  юридического лица указываются идентификационный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налогоплательщика и основной государственный регистрационный номер).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Утилитарные цифровые права</w:t>
      </w:r>
    </w:p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3F4D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Уникальное условное обозначение </w:t>
            </w:r>
            <w:hyperlink w:anchor="Par8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ar8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3F4D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F4D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9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82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 уникальное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условное  обозначение,  идентифицирующее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утилитарное цифровое право.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84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наименование  оператора инвестиционной платформы, его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идентификационный   номер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основной  государственный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регистрационный номер.</w:t>
      </w: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3F4D92" w:rsidRDefault="003F4D92" w:rsidP="003F4D9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Цифровая валюта</w:t>
      </w:r>
    </w:p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3F4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</w:tr>
      <w:tr w:rsidR="003F4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F4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4D92">
        <w:tc>
          <w:tcPr>
            <w:tcW w:w="8957" w:type="dxa"/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состоянию на _______________</w:t>
            </w:r>
          </w:p>
        </w:tc>
      </w:tr>
    </w:tbl>
    <w:p w:rsidR="003F4D92" w:rsidRDefault="003F4D92" w:rsidP="003F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3F4D92">
        <w:tc>
          <w:tcPr>
            <w:tcW w:w="4762" w:type="dxa"/>
            <w:tcBorders>
              <w:bottom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9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92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92">
        <w:tc>
          <w:tcPr>
            <w:tcW w:w="4762" w:type="dxa"/>
            <w:tcBorders>
              <w:top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3F4D92" w:rsidRDefault="003F4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 и дата)</w:t>
            </w:r>
          </w:p>
        </w:tc>
      </w:tr>
    </w:tbl>
    <w:p w:rsidR="00637C3A" w:rsidRDefault="008255B2"/>
    <w:sectPr w:rsidR="00637C3A" w:rsidSect="003F4D9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92"/>
    <w:rsid w:val="001C2765"/>
    <w:rsid w:val="003F4D92"/>
    <w:rsid w:val="00582230"/>
    <w:rsid w:val="005930C8"/>
    <w:rsid w:val="007565FE"/>
    <w:rsid w:val="008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EA6C-B045-414F-A99D-A749712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3</cp:revision>
  <dcterms:created xsi:type="dcterms:W3CDTF">2021-04-21T09:41:00Z</dcterms:created>
  <dcterms:modified xsi:type="dcterms:W3CDTF">2021-04-21T09:43:00Z</dcterms:modified>
</cp:coreProperties>
</file>