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0" w:type="auto"/>
        <w:tblLook w:val="04A0"/>
      </w:tblPr>
      <w:tblGrid>
        <w:gridCol w:w="10137"/>
      </w:tblGrid>
      <w:tr w:rsidR="00841ED1" w:rsidRPr="00D33504" w:rsidTr="007664E4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E382D" w:rsidRPr="007E382D" w:rsidRDefault="007E382D" w:rsidP="005E1653">
            <w:pPr>
              <w:pStyle w:val="5"/>
              <w:spacing w:before="0"/>
              <w:ind w:left="1701" w:right="1729"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7E382D">
              <w:rPr>
                <w:rFonts w:ascii="Arial" w:hAnsi="Arial" w:cs="Arial"/>
                <w:b/>
                <w:szCs w:val="28"/>
              </w:rPr>
              <w:t>ООО «ПОРТАЛГЕО»</w:t>
            </w:r>
          </w:p>
          <w:p w:rsidR="007E382D" w:rsidRPr="007E382D" w:rsidRDefault="007E382D" w:rsidP="005E1653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E382D" w:rsidRPr="007E382D" w:rsidRDefault="007E382D" w:rsidP="005E1653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7E382D" w:rsidRPr="007E382D" w:rsidRDefault="007E382D" w:rsidP="005E1653">
            <w:pPr>
              <w:ind w:firstLine="0"/>
              <w:jc w:val="center"/>
              <w:rPr>
                <w:rFonts w:ascii="Arial" w:hAnsi="Arial" w:cs="Arial"/>
                <w:b/>
                <w:szCs w:val="28"/>
              </w:rPr>
            </w:pPr>
            <w:r w:rsidRPr="007E382D">
              <w:rPr>
                <w:rFonts w:ascii="Arial" w:hAnsi="Arial" w:cs="Arial"/>
                <w:b/>
                <w:szCs w:val="28"/>
              </w:rPr>
              <w:t>Свидетельство № И-034-01102012 от 21 октября 2014 г.</w:t>
            </w:r>
          </w:p>
          <w:p w:rsidR="00841ED1" w:rsidRPr="00CF30FA" w:rsidRDefault="00841ED1" w:rsidP="007664E4">
            <w:pPr>
              <w:keepNext/>
              <w:keepLines/>
              <w:pageBreakBefore/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ED1" w:rsidRPr="00D33504" w:rsidTr="007664E4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841ED1" w:rsidRPr="00AE589C" w:rsidRDefault="00841ED1" w:rsidP="007664E4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841ED1" w:rsidRPr="00AE589C" w:rsidRDefault="00841ED1" w:rsidP="007664E4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841ED1" w:rsidRPr="00AE589C" w:rsidRDefault="00841ED1" w:rsidP="007664E4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841ED1" w:rsidRDefault="00841ED1" w:rsidP="007664E4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F87D71" w:rsidRDefault="00F87D71" w:rsidP="007664E4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F87D71" w:rsidRDefault="00F87D71" w:rsidP="00F87D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</w:pPr>
          </w:p>
          <w:p w:rsidR="00F87D71" w:rsidRPr="00D67288" w:rsidRDefault="00F87D71" w:rsidP="00F87D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D700B9"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ПРОЕКТ ПЛАНИРОВКИ и проект межевания ТЕРРТОРИИ</w:t>
            </w:r>
            <w:r w:rsidRPr="009159B8">
              <w:rPr>
                <w:rFonts w:ascii="Times New Roman CYR" w:hAnsi="Times New Roman CYR" w:cs="Times New Roman CYR"/>
                <w:b/>
                <w:bCs/>
                <w:caps/>
                <w:color w:val="FF0000"/>
                <w:sz w:val="40"/>
                <w:szCs w:val="40"/>
              </w:rPr>
              <w:t xml:space="preserve"> </w:t>
            </w:r>
            <w:r w:rsidRPr="00D700B9"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нового ЖИЛОГО РАЙОНА</w:t>
            </w:r>
            <w:r w:rsidRPr="009159B8">
              <w:rPr>
                <w:rFonts w:ascii="Times New Roman CYR" w:hAnsi="Times New Roman CYR" w:cs="Times New Roman CYR"/>
                <w:b/>
                <w:bCs/>
                <w:caps/>
                <w:color w:val="FF0000"/>
                <w:sz w:val="40"/>
                <w:szCs w:val="40"/>
              </w:rPr>
              <w:t xml:space="preserve"> </w:t>
            </w:r>
            <w:r w:rsidRPr="00AE5613"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площадью 15000 кв м в микрорайоне «архангельский» в городе верхний тагил СверДЛОВСКОЙ ОБЛАСТИ</w:t>
            </w:r>
          </w:p>
          <w:p w:rsidR="00841ED1" w:rsidRPr="00AE589C" w:rsidRDefault="00841ED1" w:rsidP="007664E4">
            <w:pPr>
              <w:keepNext/>
              <w:keepLines/>
              <w:ind w:firstLine="0"/>
              <w:jc w:val="center"/>
              <w:outlineLvl w:val="0"/>
              <w:rPr>
                <w:szCs w:val="28"/>
              </w:rPr>
            </w:pPr>
          </w:p>
          <w:p w:rsidR="005E1653" w:rsidRDefault="005E1653" w:rsidP="007E382D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1653" w:rsidRDefault="005E1653" w:rsidP="007E382D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1ED1" w:rsidRPr="007E382D" w:rsidRDefault="00841ED1" w:rsidP="007E382D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7E382D">
              <w:rPr>
                <w:b/>
                <w:sz w:val="36"/>
                <w:szCs w:val="36"/>
              </w:rPr>
              <w:t xml:space="preserve">Том </w:t>
            </w:r>
            <w:r w:rsidR="00A00ED0" w:rsidRPr="007E382D">
              <w:rPr>
                <w:b/>
                <w:sz w:val="36"/>
                <w:szCs w:val="36"/>
              </w:rPr>
              <w:t>1</w:t>
            </w:r>
            <w:r w:rsidRPr="007E382D">
              <w:rPr>
                <w:b/>
                <w:sz w:val="36"/>
                <w:szCs w:val="36"/>
              </w:rPr>
              <w:t xml:space="preserve">. </w:t>
            </w:r>
            <w:r w:rsidR="006053FF" w:rsidRPr="007E382D">
              <w:rPr>
                <w:b/>
                <w:sz w:val="36"/>
                <w:szCs w:val="36"/>
              </w:rPr>
              <w:t xml:space="preserve">Положения о размещении объектов капительного </w:t>
            </w:r>
            <w:r w:rsidR="006053FF" w:rsidRPr="007E382D">
              <w:rPr>
                <w:b/>
                <w:sz w:val="36"/>
                <w:szCs w:val="36"/>
                <w:lang w:eastAsia="ru-RU"/>
              </w:rPr>
              <w:t>строительства</w:t>
            </w:r>
            <w:r w:rsidR="006053FF" w:rsidRPr="007E382D">
              <w:rPr>
                <w:b/>
                <w:sz w:val="36"/>
                <w:szCs w:val="36"/>
              </w:rPr>
              <w:t xml:space="preserve"> федерального, регионального или местного значения, а также о характеристиках планируемого развития территории</w:t>
            </w:r>
          </w:p>
          <w:p w:rsidR="00841ED1" w:rsidRPr="00AE589C" w:rsidRDefault="00841ED1" w:rsidP="007664E4">
            <w:pPr>
              <w:jc w:val="center"/>
              <w:rPr>
                <w:b/>
                <w:sz w:val="32"/>
              </w:rPr>
            </w:pPr>
          </w:p>
          <w:p w:rsidR="00841ED1" w:rsidRPr="00AE589C" w:rsidRDefault="00841ED1" w:rsidP="007664E4">
            <w:pPr>
              <w:jc w:val="center"/>
              <w:rPr>
                <w:b/>
                <w:sz w:val="32"/>
              </w:rPr>
            </w:pPr>
          </w:p>
          <w:p w:rsidR="00841ED1" w:rsidRDefault="00841ED1" w:rsidP="007664E4">
            <w:pPr>
              <w:jc w:val="center"/>
              <w:rPr>
                <w:b/>
                <w:sz w:val="40"/>
                <w:szCs w:val="40"/>
              </w:rPr>
            </w:pPr>
          </w:p>
          <w:p w:rsidR="00F87D71" w:rsidRDefault="00F87D71" w:rsidP="007664E4">
            <w:pPr>
              <w:jc w:val="center"/>
              <w:rPr>
                <w:b/>
                <w:sz w:val="40"/>
                <w:szCs w:val="40"/>
              </w:rPr>
            </w:pPr>
          </w:p>
          <w:p w:rsidR="00F87D71" w:rsidRPr="00AE589C" w:rsidRDefault="00F87D71" w:rsidP="007664E4">
            <w:pPr>
              <w:jc w:val="center"/>
              <w:rPr>
                <w:b/>
                <w:sz w:val="40"/>
                <w:szCs w:val="40"/>
              </w:rPr>
            </w:pPr>
          </w:p>
          <w:p w:rsidR="00841ED1" w:rsidRDefault="00841ED1" w:rsidP="007664E4">
            <w:pPr>
              <w:jc w:val="center"/>
              <w:rPr>
                <w:b/>
                <w:sz w:val="40"/>
                <w:szCs w:val="40"/>
              </w:rPr>
            </w:pPr>
          </w:p>
          <w:p w:rsidR="007E382D" w:rsidRDefault="007E382D" w:rsidP="007664E4">
            <w:pPr>
              <w:jc w:val="center"/>
              <w:rPr>
                <w:b/>
                <w:sz w:val="40"/>
                <w:szCs w:val="40"/>
              </w:rPr>
            </w:pPr>
          </w:p>
          <w:p w:rsidR="005E1653" w:rsidRDefault="005E1653" w:rsidP="007664E4">
            <w:pPr>
              <w:jc w:val="center"/>
              <w:rPr>
                <w:b/>
                <w:sz w:val="40"/>
                <w:szCs w:val="40"/>
              </w:rPr>
            </w:pPr>
          </w:p>
          <w:p w:rsidR="005E1653" w:rsidRDefault="005E1653" w:rsidP="007664E4">
            <w:pPr>
              <w:jc w:val="center"/>
              <w:rPr>
                <w:b/>
                <w:sz w:val="40"/>
                <w:szCs w:val="40"/>
              </w:rPr>
            </w:pPr>
          </w:p>
          <w:p w:rsidR="005E1653" w:rsidRDefault="005E1653" w:rsidP="007664E4">
            <w:pPr>
              <w:jc w:val="center"/>
              <w:rPr>
                <w:b/>
                <w:sz w:val="40"/>
                <w:szCs w:val="40"/>
              </w:rPr>
            </w:pPr>
          </w:p>
          <w:p w:rsidR="005E1653" w:rsidRPr="00AE589C" w:rsidRDefault="005E1653" w:rsidP="007664E4">
            <w:pPr>
              <w:jc w:val="center"/>
              <w:rPr>
                <w:b/>
                <w:sz w:val="40"/>
                <w:szCs w:val="40"/>
              </w:rPr>
            </w:pPr>
          </w:p>
          <w:p w:rsidR="00841ED1" w:rsidRPr="00AE589C" w:rsidRDefault="00841ED1" w:rsidP="007664E4">
            <w:pPr>
              <w:jc w:val="center"/>
              <w:rPr>
                <w:b/>
                <w:sz w:val="40"/>
                <w:szCs w:val="40"/>
              </w:rPr>
            </w:pPr>
          </w:p>
          <w:p w:rsidR="00841ED1" w:rsidRPr="00AE589C" w:rsidRDefault="00841ED1" w:rsidP="00F87D71">
            <w:pPr>
              <w:keepNext/>
              <w:keepLines/>
              <w:ind w:firstLine="0"/>
              <w:jc w:val="center"/>
              <w:outlineLvl w:val="0"/>
              <w:rPr>
                <w:szCs w:val="28"/>
              </w:rPr>
            </w:pPr>
            <w:r w:rsidRPr="00AE589C">
              <w:rPr>
                <w:szCs w:val="28"/>
              </w:rPr>
              <w:t>Екатеринбург, 201</w:t>
            </w:r>
            <w:r w:rsidR="00F87D71">
              <w:rPr>
                <w:szCs w:val="28"/>
              </w:rPr>
              <w:t>6</w:t>
            </w:r>
          </w:p>
        </w:tc>
      </w:tr>
    </w:tbl>
    <w:p w:rsidR="006053FF" w:rsidRDefault="006053FF" w:rsidP="006053FF">
      <w:pPr>
        <w:keepNext/>
        <w:pageBreakBefore/>
        <w:tabs>
          <w:tab w:val="left" w:pos="6804"/>
        </w:tabs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b/>
          <w:bCs/>
          <w:szCs w:val="28"/>
        </w:rPr>
        <w:sectPr w:rsidR="006053FF" w:rsidSect="00AD1DBB">
          <w:footerReference w:type="default" r:id="rId8"/>
          <w:pgSz w:w="11906" w:h="16838"/>
          <w:pgMar w:top="1134" w:right="567" w:bottom="964" w:left="1418" w:header="567" w:footer="567" w:gutter="0"/>
          <w:cols w:space="708"/>
          <w:titlePg/>
          <w:docGrid w:linePitch="381"/>
        </w:sectPr>
      </w:pPr>
      <w:bookmarkStart w:id="0" w:name="_Toc334013444"/>
      <w:bookmarkStart w:id="1" w:name="_Toc334013494"/>
      <w:bookmarkStart w:id="2" w:name="_Toc338687136"/>
    </w:p>
    <w:tbl>
      <w:tblPr>
        <w:tblStyle w:val="aff3"/>
        <w:tblW w:w="0" w:type="auto"/>
        <w:tblLook w:val="04A0"/>
      </w:tblPr>
      <w:tblGrid>
        <w:gridCol w:w="10137"/>
      </w:tblGrid>
      <w:tr w:rsidR="006053FF" w:rsidRPr="00D33504" w:rsidTr="008F665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E382D" w:rsidRPr="005E1653" w:rsidRDefault="007E382D" w:rsidP="005E1653">
            <w:pPr>
              <w:pStyle w:val="5"/>
              <w:spacing w:before="0"/>
              <w:ind w:left="1701" w:right="1729"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color w:val="auto"/>
                <w:szCs w:val="28"/>
              </w:rPr>
            </w:pPr>
            <w:r w:rsidRPr="005E1653">
              <w:rPr>
                <w:rFonts w:ascii="Arial" w:hAnsi="Arial" w:cs="Arial"/>
                <w:b/>
                <w:color w:val="auto"/>
                <w:szCs w:val="28"/>
              </w:rPr>
              <w:lastRenderedPageBreak/>
              <w:t>ООО «ПОРТАЛГЕО»</w:t>
            </w:r>
          </w:p>
          <w:p w:rsidR="007E382D" w:rsidRPr="005E1653" w:rsidRDefault="007E382D" w:rsidP="005E1653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E382D" w:rsidRPr="005E1653" w:rsidRDefault="007E382D" w:rsidP="005E1653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7E382D" w:rsidRPr="005E1653" w:rsidRDefault="007E382D" w:rsidP="005E1653">
            <w:pPr>
              <w:ind w:firstLine="0"/>
              <w:jc w:val="center"/>
              <w:rPr>
                <w:rFonts w:ascii="Arial" w:hAnsi="Arial" w:cs="Arial"/>
                <w:b/>
                <w:szCs w:val="28"/>
              </w:rPr>
            </w:pPr>
            <w:r w:rsidRPr="005E1653">
              <w:rPr>
                <w:rFonts w:ascii="Arial" w:hAnsi="Arial" w:cs="Arial"/>
                <w:b/>
                <w:szCs w:val="28"/>
              </w:rPr>
              <w:t>Свидетельство № И-034-01102012 от 21 октября 2014 г.</w:t>
            </w:r>
          </w:p>
          <w:p w:rsidR="006053FF" w:rsidRPr="00CF30FA" w:rsidRDefault="006053FF" w:rsidP="008F6652">
            <w:pPr>
              <w:keepNext/>
              <w:keepLines/>
              <w:pageBreakBefore/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3FF" w:rsidRPr="00D33504" w:rsidTr="008F665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053FF" w:rsidRPr="00AE589C" w:rsidRDefault="006053FF" w:rsidP="008F6652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6053FF" w:rsidRPr="00AE589C" w:rsidRDefault="006053FF" w:rsidP="008F6652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6053FF" w:rsidRDefault="006053FF" w:rsidP="008F6652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6053FF" w:rsidRDefault="006053FF" w:rsidP="008F6652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6053FF" w:rsidRDefault="006053FF" w:rsidP="008F66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</w:pPr>
          </w:p>
          <w:p w:rsidR="006053FF" w:rsidRDefault="006053FF" w:rsidP="008F66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</w:pPr>
          </w:p>
          <w:p w:rsidR="006053FF" w:rsidRDefault="006053FF" w:rsidP="008F66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</w:pPr>
          </w:p>
          <w:p w:rsidR="006F128A" w:rsidRPr="00BB62FA" w:rsidRDefault="006F128A" w:rsidP="006F12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BB62FA"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ПРОЕКТ ПЛАНИРОВКИ и проект межевания ТЕРР</w:t>
            </w:r>
            <w:r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и</w:t>
            </w:r>
            <w:r w:rsidRPr="00BB62FA"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 xml:space="preserve">ТОРИИ </w:t>
            </w:r>
            <w:r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необходимой для формирования земельных участков для индивидуального жилищного строительства льготными категориями граждан на объекте: свердловская область, г. В. Тагил, кадастровый квартал 66:37:0101002, территория площадью около 15 га</w:t>
            </w:r>
          </w:p>
          <w:p w:rsidR="006053FF" w:rsidRPr="00AE589C" w:rsidRDefault="006053FF" w:rsidP="008F6652">
            <w:pPr>
              <w:keepNext/>
              <w:keepLines/>
              <w:ind w:firstLine="0"/>
              <w:jc w:val="center"/>
              <w:outlineLvl w:val="0"/>
              <w:rPr>
                <w:szCs w:val="28"/>
              </w:rPr>
            </w:pPr>
          </w:p>
          <w:p w:rsidR="006F128A" w:rsidRDefault="006F128A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6053FF" w:rsidRPr="00AE589C" w:rsidRDefault="006053FF" w:rsidP="008F6652">
            <w:pPr>
              <w:jc w:val="center"/>
              <w:rPr>
                <w:b/>
                <w:sz w:val="36"/>
                <w:szCs w:val="36"/>
              </w:rPr>
            </w:pPr>
            <w:r w:rsidRPr="00AE589C">
              <w:rPr>
                <w:b/>
                <w:sz w:val="40"/>
                <w:szCs w:val="40"/>
              </w:rPr>
              <w:t xml:space="preserve">Том </w:t>
            </w:r>
            <w:r>
              <w:rPr>
                <w:b/>
                <w:sz w:val="40"/>
                <w:szCs w:val="40"/>
              </w:rPr>
              <w:t>1</w:t>
            </w:r>
            <w:r w:rsidRPr="00AE589C">
              <w:rPr>
                <w:b/>
                <w:sz w:val="40"/>
                <w:szCs w:val="40"/>
              </w:rPr>
              <w:t xml:space="preserve">. </w:t>
            </w:r>
            <w:r w:rsidRPr="00D33504">
              <w:rPr>
                <w:b/>
                <w:sz w:val="40"/>
                <w:szCs w:val="40"/>
              </w:rPr>
              <w:t>Положени</w:t>
            </w:r>
            <w:r>
              <w:rPr>
                <w:b/>
                <w:sz w:val="40"/>
                <w:szCs w:val="40"/>
              </w:rPr>
              <w:t>я</w:t>
            </w:r>
            <w:r w:rsidRPr="00D33504">
              <w:rPr>
                <w:b/>
                <w:sz w:val="40"/>
                <w:szCs w:val="40"/>
              </w:rPr>
              <w:t xml:space="preserve"> о </w:t>
            </w:r>
            <w:r>
              <w:rPr>
                <w:b/>
                <w:sz w:val="40"/>
                <w:szCs w:val="40"/>
              </w:rPr>
              <w:t>размещении объектов капительного строительства федерального, регионального или местного значения, а также о характеристиках планируемого развития территории</w:t>
            </w:r>
          </w:p>
          <w:p w:rsidR="006053FF" w:rsidRPr="00AE589C" w:rsidRDefault="006053FF" w:rsidP="008F6652">
            <w:pPr>
              <w:jc w:val="center"/>
              <w:rPr>
                <w:b/>
                <w:sz w:val="32"/>
              </w:rPr>
            </w:pPr>
          </w:p>
          <w:p w:rsidR="006053FF" w:rsidRDefault="006053FF" w:rsidP="008F6652">
            <w:pPr>
              <w:jc w:val="center"/>
              <w:rPr>
                <w:b/>
                <w:sz w:val="32"/>
              </w:rPr>
            </w:pPr>
          </w:p>
          <w:p w:rsidR="006053FF" w:rsidRPr="00AE589C" w:rsidRDefault="006053FF" w:rsidP="008F6652">
            <w:pPr>
              <w:jc w:val="center"/>
              <w:rPr>
                <w:b/>
                <w:sz w:val="32"/>
              </w:rPr>
            </w:pPr>
          </w:p>
          <w:p w:rsidR="006053FF" w:rsidRPr="006053FF" w:rsidRDefault="006053FF" w:rsidP="006053FF">
            <w:pPr>
              <w:ind w:firstLine="0"/>
              <w:jc w:val="center"/>
              <w:rPr>
                <w:sz w:val="40"/>
                <w:szCs w:val="40"/>
              </w:rPr>
            </w:pPr>
          </w:p>
          <w:p w:rsidR="006053FF" w:rsidRPr="006053FF" w:rsidRDefault="006053FF" w:rsidP="006053FF">
            <w:pPr>
              <w:ind w:firstLine="0"/>
              <w:jc w:val="left"/>
              <w:rPr>
                <w:szCs w:val="28"/>
              </w:rPr>
            </w:pPr>
            <w:r w:rsidRPr="006053FF">
              <w:rPr>
                <w:szCs w:val="28"/>
              </w:rPr>
              <w:t xml:space="preserve">Генеральный директор                                               </w:t>
            </w:r>
            <w:r>
              <w:rPr>
                <w:szCs w:val="28"/>
              </w:rPr>
              <w:t xml:space="preserve">                             </w:t>
            </w:r>
            <w:r w:rsidRPr="006053FF">
              <w:rPr>
                <w:szCs w:val="28"/>
              </w:rPr>
              <w:t>Плаксин В.П.</w:t>
            </w:r>
          </w:p>
          <w:p w:rsidR="006053FF" w:rsidRPr="00AE589C" w:rsidRDefault="006053FF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6053FF" w:rsidRDefault="006053FF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6053FF" w:rsidRPr="00AE589C" w:rsidRDefault="006053FF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6053FF" w:rsidRPr="00AE589C" w:rsidRDefault="006053FF" w:rsidP="008F6652">
            <w:pPr>
              <w:keepNext/>
              <w:keepLines/>
              <w:ind w:firstLine="0"/>
              <w:jc w:val="center"/>
              <w:outlineLvl w:val="0"/>
              <w:rPr>
                <w:szCs w:val="28"/>
              </w:rPr>
            </w:pPr>
            <w:r w:rsidRPr="00AE589C">
              <w:rPr>
                <w:szCs w:val="28"/>
              </w:rPr>
              <w:t>Екатеринбург, 201</w:t>
            </w:r>
            <w:r>
              <w:rPr>
                <w:szCs w:val="28"/>
              </w:rPr>
              <w:t>6</w:t>
            </w:r>
          </w:p>
        </w:tc>
      </w:tr>
    </w:tbl>
    <w:p w:rsidR="006053FF" w:rsidRDefault="006053FF" w:rsidP="005E1653">
      <w:pPr>
        <w:keepNext/>
        <w:pageBreakBefore/>
        <w:tabs>
          <w:tab w:val="left" w:pos="6804"/>
        </w:tabs>
        <w:autoSpaceDE w:val="0"/>
        <w:autoSpaceDN w:val="0"/>
        <w:adjustRightInd w:val="0"/>
        <w:spacing w:after="240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lastRenderedPageBreak/>
        <w:t>Состав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5441"/>
        <w:gridCol w:w="1280"/>
        <w:gridCol w:w="1280"/>
        <w:gridCol w:w="1280"/>
      </w:tblGrid>
      <w:tr w:rsidR="006053FF" w:rsidTr="006053FF">
        <w:trPr>
          <w:trHeight w:val="454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 xml:space="preserve">п/п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Наименование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szCs w:val="28"/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6053FF" w:rsidRDefault="006053FF">
            <w:pPr>
              <w:pStyle w:val="af1"/>
            </w:pPr>
            <w:r>
              <w:t>томов</w:t>
            </w:r>
          </w:p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листов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кол-во ли</w:t>
            </w:r>
            <w:r>
              <w:t>с</w:t>
            </w:r>
            <w:r>
              <w:t>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szCs w:val="28"/>
              </w:rPr>
            </w:pPr>
            <w:r>
              <w:t>гриф</w:t>
            </w:r>
          </w:p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t>секр</w:t>
            </w:r>
            <w:proofErr w:type="spellEnd"/>
            <w:r>
              <w:t>.</w:t>
            </w:r>
          </w:p>
        </w:tc>
      </w:tr>
      <w:tr w:rsidR="006053FF" w:rsidTr="006053FF">
        <w:trPr>
          <w:trHeight w:val="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b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b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b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b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b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053FF" w:rsidTr="006053FF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jc w:val="left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Том 1. Положения о размещении объектов </w:t>
            </w:r>
          </w:p>
          <w:p w:rsidR="006053FF" w:rsidRDefault="006053FF">
            <w:pPr>
              <w:pStyle w:val="af1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капитального строительства федерального, </w:t>
            </w:r>
          </w:p>
          <w:p w:rsidR="006053FF" w:rsidRDefault="006053FF">
            <w:pPr>
              <w:pStyle w:val="af1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регионального или местного значения, а также о </w:t>
            </w:r>
          </w:p>
          <w:p w:rsidR="006053FF" w:rsidRDefault="006053FF">
            <w:pPr>
              <w:pStyle w:val="af1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характеристиках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планируемого развития территории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кн.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6053FF" w:rsidTr="006053FF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4"/>
              </w:rPr>
              <w:t>Эскиз застройки. План красных линий, М 1:2000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6053FF" w:rsidTr="006053FF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F128A">
            <w:pPr>
              <w:pStyle w:val="af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Схема размещения инженерных сетей и сооруж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ний, М 1:2000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6053FF" w:rsidTr="006053FF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4"/>
              </w:rPr>
              <w:t>Разбивочный чертеж красных линий</w:t>
            </w:r>
            <w:r>
              <w:rPr>
                <w:rFonts w:ascii="Times New Roman CYR" w:hAnsi="Times New Roman CYR" w:cs="Times New Roman CYR"/>
              </w:rPr>
              <w:t>, М 1:2000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6053FF" w:rsidTr="006053FF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jc w:val="left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Том 2. Материалы по обоснованию проекта </w:t>
            </w:r>
          </w:p>
          <w:p w:rsidR="006053FF" w:rsidRDefault="006053FF">
            <w:pPr>
              <w:pStyle w:val="af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планировки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кн.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6053FF" w:rsidTr="006053FF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4"/>
              </w:rPr>
              <w:t>Схема расположения проектируемой территории в системе поселения, М 1:10000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6053FF" w:rsidTr="006053FF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4"/>
              </w:rPr>
              <w:t>Схема использования территории в период подг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товки проекта планировки, М 1:2000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6053FF" w:rsidTr="006053FF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4"/>
              </w:rPr>
              <w:t xml:space="preserve">Схема организации и развития </w:t>
            </w:r>
            <w:proofErr w:type="spellStart"/>
            <w:r>
              <w:rPr>
                <w:szCs w:val="24"/>
              </w:rPr>
              <w:t>улично</w:t>
            </w:r>
            <w:proofErr w:type="spellEnd"/>
            <w:r>
              <w:rPr>
                <w:szCs w:val="24"/>
              </w:rPr>
              <w:t>–дорожной сети, М 1:2000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6053FF" w:rsidTr="006053FF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4"/>
              </w:rPr>
              <w:t>Комплексная оценка территории, М 1:2000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6053FF" w:rsidTr="006053FF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Cs w:val="24"/>
              </w:rPr>
              <w:t>Вертикальная планировка территории, М 1:2000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6053FF" w:rsidTr="006053FF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</w:pPr>
            <w:r>
              <w:t>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jc w:val="left"/>
              <w:rPr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Том 3. Пояснительная записка к проекту межевания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3FF" w:rsidRDefault="006053FF">
            <w:pPr>
              <w:pStyle w:val="af1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6053FF" w:rsidTr="006053FF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Cs w:val="24"/>
              </w:rPr>
              <w:t>Чертеж межевания территории,</w:t>
            </w:r>
            <w:r>
              <w:rPr>
                <w:rFonts w:ascii="Times New Roman CYR" w:hAnsi="Times New Roman CYR" w:cs="Times New Roman CYR"/>
              </w:rPr>
              <w:t xml:space="preserve"> М 1:2000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53FF" w:rsidRDefault="006053FF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н/с</w:t>
            </w:r>
          </w:p>
        </w:tc>
      </w:tr>
    </w:tbl>
    <w:p w:rsidR="006053FF" w:rsidRDefault="006053FF" w:rsidP="006053FF">
      <w:pPr>
        <w:autoSpaceDE w:val="0"/>
        <w:autoSpaceDN w:val="0"/>
        <w:adjustRightInd w:val="0"/>
        <w:rPr>
          <w:szCs w:val="28"/>
        </w:rPr>
      </w:pPr>
    </w:p>
    <w:p w:rsidR="00F912ED" w:rsidRPr="00D33504" w:rsidRDefault="00F912ED" w:rsidP="00434744">
      <w:pPr>
        <w:keepNext/>
        <w:pageBreakBefore/>
        <w:spacing w:after="240"/>
        <w:ind w:firstLine="0"/>
        <w:jc w:val="center"/>
        <w:outlineLvl w:val="0"/>
        <w:rPr>
          <w:b/>
          <w:sz w:val="36"/>
        </w:rPr>
      </w:pPr>
      <w:r w:rsidRPr="00D33504">
        <w:rPr>
          <w:b/>
          <w:sz w:val="36"/>
        </w:rPr>
        <w:lastRenderedPageBreak/>
        <w:t>Оглавление</w:t>
      </w:r>
      <w:bookmarkEnd w:id="0"/>
      <w:bookmarkEnd w:id="1"/>
      <w:bookmarkEnd w:id="2"/>
    </w:p>
    <w:p w:rsidR="001A66B7" w:rsidRDefault="000C3049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0C3049">
        <w:rPr>
          <w:highlight w:val="yellow"/>
        </w:rPr>
        <w:fldChar w:fldCharType="begin"/>
      </w:r>
      <w:r w:rsidR="00420A9D" w:rsidRPr="00D33504">
        <w:rPr>
          <w:highlight w:val="yellow"/>
        </w:rPr>
        <w:instrText xml:space="preserve"> TOC \o "1-2" \h \z </w:instrText>
      </w:r>
      <w:r w:rsidRPr="000C3049">
        <w:rPr>
          <w:highlight w:val="yellow"/>
        </w:rPr>
        <w:fldChar w:fldCharType="separate"/>
      </w:r>
      <w:hyperlink w:anchor="_Toc452649466" w:history="1">
        <w:r w:rsidR="001A66B7" w:rsidRPr="00BA5ADC">
          <w:rPr>
            <w:rStyle w:val="afb"/>
            <w:noProof/>
          </w:rPr>
          <w:t>Введение</w:t>
        </w:r>
        <w:r w:rsidR="001A66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A66B7">
          <w:rPr>
            <w:noProof/>
            <w:webHidden/>
          </w:rPr>
          <w:instrText xml:space="preserve"> PAGEREF _Toc452649466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66B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A66B7" w:rsidRDefault="000C3049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649467" w:history="1">
        <w:r w:rsidR="001A66B7" w:rsidRPr="00BA5ADC">
          <w:rPr>
            <w:rStyle w:val="afb"/>
            <w:noProof/>
          </w:rPr>
          <w:t>1.1 </w:t>
        </w:r>
        <w:r w:rsidR="001A66B7" w:rsidRPr="00BA5ADC">
          <w:rPr>
            <w:rStyle w:val="afb"/>
            <w:rFonts w:ascii="Times New Roman CYR" w:hAnsi="Times New Roman CYR" w:cs="Times New Roman CYR"/>
            <w:noProof/>
          </w:rPr>
          <w:t>Положения о размещение объектов капитального строительства федерального, регионального или местного значения, необходимых для развития территории в границах проектирования</w:t>
        </w:r>
        <w:r w:rsidR="001A66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A66B7">
          <w:rPr>
            <w:noProof/>
            <w:webHidden/>
          </w:rPr>
          <w:instrText xml:space="preserve"> PAGEREF _Toc452649467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66B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A66B7" w:rsidRDefault="000C3049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649468" w:history="1">
        <w:r w:rsidR="001A66B7" w:rsidRPr="00BA5ADC">
          <w:rPr>
            <w:rStyle w:val="afb"/>
            <w:noProof/>
          </w:rPr>
          <w:t>1.2 Положения о характеристиках планируемого развития территории, в том числе плотности и параметрах застройки территории в границах проектирования</w:t>
        </w:r>
        <w:r w:rsidR="001A66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A66B7">
          <w:rPr>
            <w:noProof/>
            <w:webHidden/>
          </w:rPr>
          <w:instrText xml:space="preserve"> PAGEREF _Toc452649468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66B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66B7" w:rsidRDefault="000C3049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649469" w:history="1">
        <w:r w:rsidR="001A66B7" w:rsidRPr="00BA5ADC">
          <w:rPr>
            <w:rStyle w:val="afb"/>
            <w:noProof/>
          </w:rPr>
          <w:t>1.3 Положения о характеристиках развития системы социального обслуживания  необходимых для развития территории в границах проектирования</w:t>
        </w:r>
        <w:r w:rsidR="001A66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A66B7">
          <w:rPr>
            <w:noProof/>
            <w:webHidden/>
          </w:rPr>
          <w:instrText xml:space="preserve"> PAGEREF _Toc452649469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66B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A66B7" w:rsidRDefault="000C3049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649470" w:history="1">
        <w:r w:rsidR="001A66B7" w:rsidRPr="00BA5ADC">
          <w:rPr>
            <w:rStyle w:val="afb"/>
            <w:noProof/>
          </w:rPr>
          <w:t>1.4 Положения о характеристиках развития системы транспортного обслуживания  необходимого для развития территории в границах проектирования</w:t>
        </w:r>
        <w:r w:rsidR="001A66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A66B7">
          <w:rPr>
            <w:noProof/>
            <w:webHidden/>
          </w:rPr>
          <w:instrText xml:space="preserve"> PAGEREF _Toc452649470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66B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A66B7" w:rsidRDefault="000C3049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649471" w:history="1">
        <w:r w:rsidR="001A66B7" w:rsidRPr="00BA5ADC">
          <w:rPr>
            <w:rStyle w:val="afb"/>
            <w:noProof/>
          </w:rPr>
          <w:t>1.5 Положения о характеристиках инженерно-технического обеспечения территории в границах проектирования</w:t>
        </w:r>
        <w:r w:rsidR="001A66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A66B7">
          <w:rPr>
            <w:noProof/>
            <w:webHidden/>
          </w:rPr>
          <w:instrText xml:space="preserve"> PAGEREF _Toc452649471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66B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20A9D" w:rsidRPr="00D33504" w:rsidRDefault="000C3049" w:rsidP="00420A9D">
      <w:pPr>
        <w:rPr>
          <w:highlight w:val="yellow"/>
        </w:rPr>
      </w:pPr>
      <w:r w:rsidRPr="00D33504">
        <w:rPr>
          <w:highlight w:val="yellow"/>
        </w:rPr>
        <w:fldChar w:fldCharType="end"/>
      </w:r>
    </w:p>
    <w:p w:rsidR="00C238A8" w:rsidRPr="00670D1E" w:rsidRDefault="00C238A8" w:rsidP="00C238A8">
      <w:pPr>
        <w:pStyle w:val="1"/>
      </w:pPr>
      <w:bookmarkStart w:id="3" w:name="_Toc452640895"/>
      <w:bookmarkStart w:id="4" w:name="_Toc452649466"/>
      <w:r w:rsidRPr="00670D1E">
        <w:lastRenderedPageBreak/>
        <w:t>Введение</w:t>
      </w:r>
      <w:bookmarkEnd w:id="3"/>
      <w:bookmarkEnd w:id="4"/>
    </w:p>
    <w:p w:rsidR="00C238A8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Cs w:val="28"/>
        </w:rPr>
      </w:pPr>
      <w:r w:rsidRPr="00670D1E">
        <w:rPr>
          <w:szCs w:val="28"/>
        </w:rPr>
        <w:t>1.</w:t>
      </w:r>
      <w:r w:rsidRPr="00670D1E">
        <w:rPr>
          <w:szCs w:val="28"/>
          <w:lang w:val="en-US"/>
        </w:rPr>
        <w:t> </w:t>
      </w:r>
      <w:r w:rsidRPr="00670D1E">
        <w:rPr>
          <w:rFonts w:ascii="Times New Roman CYR" w:hAnsi="Times New Roman CYR" w:cs="Times New Roman CYR"/>
          <w:szCs w:val="28"/>
        </w:rPr>
        <w:t>Проект планировки и проект межевания территории</w:t>
      </w:r>
      <w:r w:rsidRPr="009159B8">
        <w:rPr>
          <w:rFonts w:ascii="Times New Roman CYR" w:hAnsi="Times New Roman CYR" w:cs="Times New Roman CYR"/>
          <w:color w:val="FF0000"/>
          <w:szCs w:val="28"/>
        </w:rPr>
        <w:t xml:space="preserve"> </w:t>
      </w:r>
      <w:r w:rsidRPr="00846001">
        <w:rPr>
          <w:rFonts w:ascii="Times New Roman CYR" w:hAnsi="Times New Roman CYR" w:cs="Times New Roman CYR"/>
          <w:szCs w:val="28"/>
        </w:rPr>
        <w:t xml:space="preserve">нового жилого района площадью </w:t>
      </w:r>
      <w:r w:rsidR="0043367D">
        <w:rPr>
          <w:rFonts w:ascii="Times New Roman CYR" w:hAnsi="Times New Roman CYR" w:cs="Times New Roman CYR"/>
          <w:szCs w:val="28"/>
        </w:rPr>
        <w:t>16,2</w:t>
      </w:r>
      <w:r w:rsidRPr="00846001">
        <w:rPr>
          <w:rFonts w:ascii="Times New Roman CYR" w:hAnsi="Times New Roman CYR" w:cs="Times New Roman CYR"/>
          <w:szCs w:val="28"/>
        </w:rPr>
        <w:t xml:space="preserve"> </w:t>
      </w:r>
      <w:r w:rsidR="0043367D">
        <w:rPr>
          <w:rFonts w:ascii="Times New Roman CYR" w:hAnsi="Times New Roman CYR" w:cs="Times New Roman CYR"/>
          <w:szCs w:val="28"/>
        </w:rPr>
        <w:t>га</w:t>
      </w:r>
      <w:r w:rsidRPr="00846001">
        <w:rPr>
          <w:rFonts w:ascii="Times New Roman CYR" w:hAnsi="Times New Roman CYR" w:cs="Times New Roman CYR"/>
          <w:szCs w:val="28"/>
        </w:rPr>
        <w:t xml:space="preserve"> в микрорайоне «Архангельский» в городе Верхний Тагил Свердловской области</w:t>
      </w:r>
      <w:r w:rsidRPr="0068082F">
        <w:rPr>
          <w:rFonts w:ascii="Times New Roman CYR" w:hAnsi="Times New Roman CYR" w:cs="Times New Roman CYR"/>
          <w:szCs w:val="28"/>
        </w:rPr>
        <w:t xml:space="preserve"> выполнен на основании</w:t>
      </w:r>
      <w:r w:rsidRPr="00670D1E">
        <w:rPr>
          <w:rFonts w:ascii="Times New Roman CYR" w:hAnsi="Times New Roman CYR" w:cs="Times New Roman CYR"/>
          <w:szCs w:val="28"/>
        </w:rPr>
        <w:t xml:space="preserve"> постановления Администрации городского округа</w:t>
      </w:r>
      <w:r w:rsidRPr="009159B8">
        <w:rPr>
          <w:rFonts w:ascii="Times New Roman CYR" w:hAnsi="Times New Roman CYR" w:cs="Times New Roman CYR"/>
          <w:color w:val="FF0000"/>
          <w:szCs w:val="28"/>
        </w:rPr>
        <w:t xml:space="preserve"> </w:t>
      </w:r>
      <w:r w:rsidRPr="00E236DC">
        <w:rPr>
          <w:rFonts w:ascii="Times New Roman CYR" w:hAnsi="Times New Roman CYR" w:cs="Times New Roman CYR"/>
          <w:szCs w:val="28"/>
        </w:rPr>
        <w:t xml:space="preserve">Верхний Тагил  </w:t>
      </w:r>
      <w:r>
        <w:rPr>
          <w:rFonts w:ascii="Times New Roman CYR" w:hAnsi="Times New Roman CYR" w:cs="Times New Roman CYR"/>
          <w:szCs w:val="28"/>
        </w:rPr>
        <w:t xml:space="preserve">от 14.04.2016 №327 и </w:t>
      </w:r>
      <w:r w:rsidRPr="00670D1E">
        <w:rPr>
          <w:rFonts w:ascii="Times New Roman CYR" w:hAnsi="Times New Roman CYR" w:cs="Times New Roman CYR"/>
          <w:szCs w:val="28"/>
        </w:rPr>
        <w:t>постановления Администрации городского округа</w:t>
      </w:r>
      <w:r w:rsidRPr="009159B8">
        <w:rPr>
          <w:rFonts w:ascii="Times New Roman CYR" w:hAnsi="Times New Roman CYR" w:cs="Times New Roman CYR"/>
          <w:color w:val="FF0000"/>
          <w:szCs w:val="28"/>
        </w:rPr>
        <w:t xml:space="preserve"> </w:t>
      </w:r>
      <w:r w:rsidRPr="00E236DC">
        <w:rPr>
          <w:rFonts w:ascii="Times New Roman CYR" w:hAnsi="Times New Roman CYR" w:cs="Times New Roman CYR"/>
          <w:szCs w:val="28"/>
        </w:rPr>
        <w:t xml:space="preserve">Верхний Тагил  </w:t>
      </w:r>
      <w:r>
        <w:rPr>
          <w:rFonts w:ascii="Times New Roman CYR" w:hAnsi="Times New Roman CYR" w:cs="Times New Roman CYR"/>
          <w:szCs w:val="28"/>
        </w:rPr>
        <w:t>от</w:t>
      </w:r>
      <w:r w:rsidRPr="00E236DC">
        <w:rPr>
          <w:rFonts w:ascii="Times New Roman CYR" w:hAnsi="Times New Roman CYR" w:cs="Times New Roman CYR"/>
          <w:szCs w:val="28"/>
        </w:rPr>
        <w:t xml:space="preserve"> 18.04.2016 г. №336</w:t>
      </w:r>
      <w:r w:rsidRPr="00455FA1">
        <w:rPr>
          <w:rFonts w:ascii="Times New Roman CYR" w:hAnsi="Times New Roman CYR" w:cs="Times New Roman CYR"/>
          <w:szCs w:val="28"/>
        </w:rPr>
        <w:t xml:space="preserve">, в соответствии с </w:t>
      </w:r>
      <w:r w:rsidRPr="00846001">
        <w:rPr>
          <w:rFonts w:ascii="Times New Roman CYR" w:hAnsi="Times New Roman CYR" w:cs="Times New Roman CYR"/>
          <w:szCs w:val="28"/>
        </w:rPr>
        <w:t>техническим заданием</w:t>
      </w:r>
      <w:r w:rsidR="008A5384">
        <w:rPr>
          <w:rFonts w:ascii="Times New Roman CYR" w:hAnsi="Times New Roman CYR" w:cs="Times New Roman CYR"/>
          <w:color w:val="FF0000"/>
          <w:szCs w:val="28"/>
        </w:rPr>
        <w:t>.</w:t>
      </w:r>
    </w:p>
    <w:p w:rsidR="00C238A8" w:rsidRPr="009159B8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Cs w:val="28"/>
        </w:rPr>
      </w:pPr>
    </w:p>
    <w:p w:rsidR="00C238A8" w:rsidRPr="00346122" w:rsidRDefault="00C238A8" w:rsidP="00C238A8">
      <w:pPr>
        <w:autoSpaceDE w:val="0"/>
        <w:autoSpaceDN w:val="0"/>
        <w:adjustRightInd w:val="0"/>
        <w:ind w:firstLine="840"/>
        <w:rPr>
          <w:rFonts w:ascii="Times New Roman CYR" w:hAnsi="Times New Roman CYR" w:cs="Times New Roman CYR"/>
          <w:szCs w:val="28"/>
        </w:rPr>
      </w:pPr>
      <w:r w:rsidRPr="00346122">
        <w:rPr>
          <w:szCs w:val="28"/>
        </w:rPr>
        <w:t xml:space="preserve">2. </w:t>
      </w:r>
      <w:r w:rsidRPr="00346122">
        <w:rPr>
          <w:rFonts w:ascii="Times New Roman CYR" w:hAnsi="Times New Roman CYR" w:cs="Times New Roman CYR"/>
          <w:szCs w:val="28"/>
        </w:rPr>
        <w:t>При разработке проекта генерального плана учтены следующие нормативные и проектные материалы:</w:t>
      </w:r>
    </w:p>
    <w:p w:rsidR="00C238A8" w:rsidRPr="00346122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46122">
        <w:rPr>
          <w:szCs w:val="28"/>
        </w:rPr>
        <w:t xml:space="preserve">- </w:t>
      </w:r>
      <w:r w:rsidRPr="00346122">
        <w:rPr>
          <w:rFonts w:ascii="Times New Roman CYR" w:hAnsi="Times New Roman CYR" w:cs="Times New Roman CYR"/>
          <w:szCs w:val="28"/>
        </w:rPr>
        <w:t>Градостроительный кодекс Российской Федерации (в действующей редакции);</w:t>
      </w:r>
    </w:p>
    <w:p w:rsidR="00C238A8" w:rsidRPr="00346122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46122">
        <w:rPr>
          <w:szCs w:val="28"/>
        </w:rPr>
        <w:t xml:space="preserve">- </w:t>
      </w:r>
      <w:r w:rsidRPr="00346122">
        <w:rPr>
          <w:rFonts w:ascii="Times New Roman CYR" w:hAnsi="Times New Roman CYR" w:cs="Times New Roman CYR"/>
          <w:szCs w:val="28"/>
        </w:rPr>
        <w:t>Земельный кодекс Российской Федерации (в действующей редакции);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 xml:space="preserve">- </w:t>
      </w:r>
      <w:r w:rsidRPr="00346122">
        <w:rPr>
          <w:rFonts w:ascii="Times New Roman CYR" w:hAnsi="Times New Roman CYR" w:cs="Times New Roman CYR"/>
          <w:szCs w:val="28"/>
        </w:rPr>
        <w:t xml:space="preserve">СНиП 11-04-2003 </w:t>
      </w:r>
      <w:r w:rsidRPr="00346122">
        <w:rPr>
          <w:szCs w:val="28"/>
        </w:rPr>
        <w:t>«</w:t>
      </w:r>
      <w:r w:rsidRPr="00346122">
        <w:rPr>
          <w:rFonts w:ascii="Times New Roman CYR" w:hAnsi="Times New Roman CYR" w:cs="Times New Roman CYR"/>
          <w:szCs w:val="28"/>
        </w:rPr>
        <w:t>Инструкция о порядке разработки, согласования, экспертизы и утверждения градостроительной документации</w:t>
      </w:r>
      <w:r w:rsidRPr="00346122">
        <w:rPr>
          <w:szCs w:val="28"/>
        </w:rPr>
        <w:t>»;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>-</w:t>
      </w:r>
      <w:r w:rsidRPr="00346122">
        <w:rPr>
          <w:szCs w:val="28"/>
          <w:lang w:val="en-US"/>
        </w:rPr>
        <w:t> </w:t>
      </w:r>
      <w:r w:rsidRPr="00346122">
        <w:rPr>
          <w:rFonts w:ascii="Times New Roman CYR" w:hAnsi="Times New Roman CYR" w:cs="Times New Roman CYR"/>
          <w:szCs w:val="28"/>
        </w:rPr>
        <w:t>СП</w:t>
      </w:r>
      <w:r w:rsidRPr="00346122">
        <w:rPr>
          <w:szCs w:val="28"/>
          <w:lang w:val="en-US"/>
        </w:rPr>
        <w:t> </w:t>
      </w:r>
      <w:r w:rsidRPr="00346122">
        <w:rPr>
          <w:szCs w:val="28"/>
        </w:rPr>
        <w:t>42.13330.2011 «</w:t>
      </w:r>
      <w:r w:rsidRPr="00346122">
        <w:rPr>
          <w:rFonts w:ascii="Times New Roman CYR" w:hAnsi="Times New Roman CYR" w:cs="Times New Roman CYR"/>
          <w:szCs w:val="28"/>
        </w:rPr>
        <w:t>Градостроительство. Планировка и застройка городских и сельских поселений</w:t>
      </w:r>
      <w:r w:rsidRPr="00346122">
        <w:rPr>
          <w:szCs w:val="28"/>
        </w:rPr>
        <w:t>»;</w:t>
      </w:r>
    </w:p>
    <w:p w:rsidR="00C238A8" w:rsidRPr="00346122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46122">
        <w:rPr>
          <w:szCs w:val="28"/>
        </w:rPr>
        <w:t xml:space="preserve">- </w:t>
      </w:r>
      <w:r w:rsidRPr="00346122">
        <w:rPr>
          <w:rFonts w:ascii="Times New Roman CYR" w:hAnsi="Times New Roman CYR" w:cs="Times New Roman CYR"/>
          <w:szCs w:val="28"/>
        </w:rPr>
        <w:t xml:space="preserve">НГПСО 1-2009.66 </w:t>
      </w:r>
      <w:r w:rsidRPr="00346122">
        <w:rPr>
          <w:szCs w:val="28"/>
        </w:rPr>
        <w:t>«</w:t>
      </w:r>
      <w:r w:rsidRPr="00346122">
        <w:rPr>
          <w:rFonts w:ascii="Times New Roman CYR" w:hAnsi="Times New Roman CYR" w:cs="Times New Roman CYR"/>
          <w:szCs w:val="28"/>
        </w:rPr>
        <w:t>Нормативы градостроительного проектирования Свердловской области</w:t>
      </w:r>
      <w:r w:rsidRPr="00346122">
        <w:rPr>
          <w:szCs w:val="28"/>
        </w:rPr>
        <w:t xml:space="preserve">», </w:t>
      </w:r>
      <w:r w:rsidRPr="00346122">
        <w:rPr>
          <w:rFonts w:ascii="Times New Roman CYR" w:hAnsi="Times New Roman CYR" w:cs="Times New Roman CYR"/>
          <w:szCs w:val="28"/>
        </w:rPr>
        <w:t>Екатеринбург, 2009;</w:t>
      </w:r>
    </w:p>
    <w:p w:rsidR="00C238A8" w:rsidRPr="00346122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46122">
        <w:rPr>
          <w:szCs w:val="28"/>
        </w:rPr>
        <w:t xml:space="preserve">- </w:t>
      </w:r>
      <w:r w:rsidRPr="00346122">
        <w:rPr>
          <w:rFonts w:ascii="Times New Roman CYR" w:hAnsi="Times New Roman CYR" w:cs="Times New Roman CYR"/>
          <w:szCs w:val="28"/>
        </w:rPr>
        <w:t>РДС 30-201-98 Инструкция о порядке проектирования и установления красных линий в городах и других поселениях РФ;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>-</w:t>
      </w:r>
      <w:r w:rsidRPr="00346122">
        <w:rPr>
          <w:szCs w:val="28"/>
          <w:lang w:val="en-US"/>
        </w:rPr>
        <w:t> </w:t>
      </w:r>
      <w:r w:rsidRPr="00346122">
        <w:rPr>
          <w:rFonts w:ascii="Times New Roman CYR" w:hAnsi="Times New Roman CYR" w:cs="Times New Roman CYR"/>
          <w:szCs w:val="28"/>
        </w:rPr>
        <w:t xml:space="preserve">СанПиН 2.2.1/2.1.1.1200-03 </w:t>
      </w:r>
      <w:r w:rsidRPr="00346122">
        <w:rPr>
          <w:szCs w:val="28"/>
        </w:rPr>
        <w:t>«</w:t>
      </w:r>
      <w:r w:rsidRPr="00346122">
        <w:rPr>
          <w:rFonts w:ascii="Times New Roman CYR" w:hAnsi="Times New Roman CYR" w:cs="Times New Roman CYR"/>
          <w:szCs w:val="28"/>
        </w:rPr>
        <w:t>Санитарно-защитные зоны</w:t>
      </w:r>
      <w:r w:rsidRPr="009159B8">
        <w:rPr>
          <w:rFonts w:ascii="Times New Roman CYR" w:hAnsi="Times New Roman CYR" w:cs="Times New Roman CYR"/>
          <w:color w:val="FF0000"/>
          <w:szCs w:val="28"/>
        </w:rPr>
        <w:t xml:space="preserve"> </w:t>
      </w:r>
      <w:r w:rsidRPr="00346122">
        <w:rPr>
          <w:rFonts w:ascii="Times New Roman CYR" w:hAnsi="Times New Roman CYR" w:cs="Times New Roman CYR"/>
          <w:szCs w:val="28"/>
        </w:rPr>
        <w:t>и санитарная классификация предприятий, сооружений и иных объектов</w:t>
      </w:r>
      <w:r w:rsidRPr="00346122">
        <w:rPr>
          <w:szCs w:val="28"/>
        </w:rPr>
        <w:t>»;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>-</w:t>
      </w:r>
      <w:r w:rsidRPr="00346122">
        <w:rPr>
          <w:szCs w:val="28"/>
          <w:lang w:val="en-US"/>
        </w:rPr>
        <w:t> </w:t>
      </w:r>
      <w:r w:rsidRPr="00346122">
        <w:rPr>
          <w:rFonts w:ascii="Times New Roman CYR" w:hAnsi="Times New Roman CYR" w:cs="Times New Roman CYR"/>
          <w:szCs w:val="28"/>
        </w:rPr>
        <w:t>СП</w:t>
      </w:r>
      <w:r w:rsidRPr="00346122">
        <w:rPr>
          <w:szCs w:val="28"/>
          <w:lang w:val="en-US"/>
        </w:rPr>
        <w:t> </w:t>
      </w:r>
      <w:r w:rsidRPr="00346122">
        <w:rPr>
          <w:szCs w:val="28"/>
        </w:rPr>
        <w:t>31.13330.2010 «</w:t>
      </w:r>
      <w:r w:rsidRPr="00346122">
        <w:rPr>
          <w:rFonts w:ascii="Times New Roman CYR" w:hAnsi="Times New Roman CYR" w:cs="Times New Roman CYR"/>
          <w:szCs w:val="28"/>
        </w:rPr>
        <w:t>СНиП 2.04.02-84 Водоснабжение. Наружные сети и сооружения</w:t>
      </w:r>
      <w:r w:rsidRPr="00346122">
        <w:rPr>
          <w:szCs w:val="28"/>
        </w:rPr>
        <w:t>»;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>-</w:t>
      </w:r>
      <w:r w:rsidRPr="00346122">
        <w:rPr>
          <w:szCs w:val="28"/>
          <w:lang w:val="en-US"/>
        </w:rPr>
        <w:t> </w:t>
      </w:r>
      <w:r w:rsidRPr="00346122">
        <w:rPr>
          <w:rFonts w:ascii="Times New Roman CYR" w:hAnsi="Times New Roman CYR" w:cs="Times New Roman CYR"/>
          <w:szCs w:val="28"/>
        </w:rPr>
        <w:t>СП</w:t>
      </w:r>
      <w:r w:rsidRPr="00346122">
        <w:rPr>
          <w:szCs w:val="28"/>
          <w:lang w:val="en-US"/>
        </w:rPr>
        <w:t> </w:t>
      </w:r>
      <w:r w:rsidRPr="00346122">
        <w:rPr>
          <w:szCs w:val="28"/>
        </w:rPr>
        <w:t>32.13330.2010 «</w:t>
      </w:r>
      <w:r w:rsidRPr="00346122">
        <w:rPr>
          <w:rFonts w:ascii="Times New Roman CYR" w:hAnsi="Times New Roman CYR" w:cs="Times New Roman CYR"/>
          <w:szCs w:val="28"/>
        </w:rPr>
        <w:t>СНиП 2.04.03-85 Канализация. Наружные сети и сооружения</w:t>
      </w:r>
      <w:r w:rsidRPr="00346122">
        <w:rPr>
          <w:szCs w:val="28"/>
        </w:rPr>
        <w:t>»;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>-</w:t>
      </w:r>
      <w:r w:rsidRPr="00346122">
        <w:rPr>
          <w:szCs w:val="28"/>
          <w:lang w:val="en-US"/>
        </w:rPr>
        <w:t> </w:t>
      </w:r>
      <w:r w:rsidRPr="00346122">
        <w:rPr>
          <w:rFonts w:ascii="Times New Roman CYR" w:hAnsi="Times New Roman CYR" w:cs="Times New Roman CYR"/>
          <w:szCs w:val="28"/>
        </w:rPr>
        <w:t xml:space="preserve">СНиП 41-02-2003 </w:t>
      </w:r>
      <w:r w:rsidRPr="00346122">
        <w:rPr>
          <w:szCs w:val="28"/>
        </w:rPr>
        <w:t>«</w:t>
      </w:r>
      <w:r w:rsidRPr="00346122">
        <w:rPr>
          <w:rFonts w:ascii="Times New Roman CYR" w:hAnsi="Times New Roman CYR" w:cs="Times New Roman CYR"/>
          <w:szCs w:val="28"/>
        </w:rPr>
        <w:t>Тепловые сети</w:t>
      </w:r>
      <w:r w:rsidRPr="00346122">
        <w:rPr>
          <w:szCs w:val="28"/>
        </w:rPr>
        <w:t>»;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 xml:space="preserve">- </w:t>
      </w:r>
      <w:r w:rsidRPr="00346122">
        <w:rPr>
          <w:rFonts w:ascii="Times New Roman CYR" w:hAnsi="Times New Roman CYR" w:cs="Times New Roman CYR"/>
          <w:szCs w:val="28"/>
        </w:rPr>
        <w:t xml:space="preserve">СП 62.13330.2011 </w:t>
      </w:r>
      <w:r w:rsidRPr="00346122">
        <w:rPr>
          <w:szCs w:val="28"/>
        </w:rPr>
        <w:t>«</w:t>
      </w:r>
      <w:r w:rsidRPr="00346122">
        <w:rPr>
          <w:rFonts w:ascii="Times New Roman CYR" w:hAnsi="Times New Roman CYR" w:cs="Times New Roman CYR"/>
          <w:szCs w:val="28"/>
        </w:rPr>
        <w:t>СНиП 42-01-2002. Газораспределительные системы</w:t>
      </w:r>
      <w:r w:rsidRPr="00346122">
        <w:rPr>
          <w:szCs w:val="28"/>
        </w:rPr>
        <w:t>»;</w:t>
      </w:r>
    </w:p>
    <w:p w:rsidR="00C238A8" w:rsidRPr="00346122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46122">
        <w:rPr>
          <w:szCs w:val="28"/>
        </w:rPr>
        <w:t xml:space="preserve">- </w:t>
      </w:r>
      <w:r w:rsidRPr="00346122">
        <w:rPr>
          <w:rFonts w:ascii="Times New Roman CYR" w:hAnsi="Times New Roman CYR" w:cs="Times New Roman CYR"/>
          <w:szCs w:val="28"/>
        </w:rPr>
        <w:t>Правила охраны магистральных трубопроводов Постановление Госгортехнадзора РФ от 23.11.94 г. № 61;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>-</w:t>
      </w:r>
      <w:r w:rsidRPr="00346122">
        <w:rPr>
          <w:szCs w:val="28"/>
          <w:lang w:val="en-US"/>
        </w:rPr>
        <w:t> </w:t>
      </w:r>
      <w:r w:rsidRPr="00346122">
        <w:rPr>
          <w:rFonts w:ascii="Times New Roman CYR" w:hAnsi="Times New Roman CYR" w:cs="Times New Roman CYR"/>
          <w:szCs w:val="28"/>
        </w:rPr>
        <w:t>СП</w:t>
      </w:r>
      <w:r w:rsidRPr="00346122">
        <w:rPr>
          <w:szCs w:val="28"/>
          <w:lang w:val="en-US"/>
        </w:rPr>
        <w:t> </w:t>
      </w:r>
      <w:r w:rsidRPr="00346122">
        <w:rPr>
          <w:szCs w:val="28"/>
        </w:rPr>
        <w:t>34.13330.2012 «</w:t>
      </w:r>
      <w:r w:rsidRPr="00346122">
        <w:rPr>
          <w:rFonts w:ascii="Times New Roman CYR" w:hAnsi="Times New Roman CYR" w:cs="Times New Roman CYR"/>
          <w:szCs w:val="28"/>
        </w:rPr>
        <w:t>СНиП 2.05.02-85* Автомобильные дороги</w:t>
      </w:r>
      <w:r w:rsidRPr="00346122">
        <w:rPr>
          <w:szCs w:val="28"/>
        </w:rPr>
        <w:t>»;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>-</w:t>
      </w:r>
      <w:r w:rsidRPr="00346122">
        <w:rPr>
          <w:szCs w:val="28"/>
          <w:lang w:val="en-US"/>
        </w:rPr>
        <w:t> </w:t>
      </w:r>
      <w:r w:rsidRPr="00346122">
        <w:rPr>
          <w:rFonts w:ascii="Times New Roman CYR" w:hAnsi="Times New Roman CYR" w:cs="Times New Roman CYR"/>
          <w:szCs w:val="28"/>
        </w:rPr>
        <w:t xml:space="preserve">СНиП 23-01-99* </w:t>
      </w:r>
      <w:r w:rsidRPr="00346122">
        <w:rPr>
          <w:szCs w:val="28"/>
        </w:rPr>
        <w:t>«</w:t>
      </w:r>
      <w:r w:rsidRPr="00346122">
        <w:rPr>
          <w:rFonts w:ascii="Times New Roman CYR" w:hAnsi="Times New Roman CYR" w:cs="Times New Roman CYR"/>
          <w:szCs w:val="28"/>
        </w:rPr>
        <w:t>Строительная климатология</w:t>
      </w:r>
      <w:r w:rsidRPr="00346122">
        <w:rPr>
          <w:szCs w:val="28"/>
        </w:rPr>
        <w:t>»;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>-</w:t>
      </w:r>
      <w:r w:rsidRPr="00346122">
        <w:rPr>
          <w:szCs w:val="28"/>
          <w:lang w:val="en-US"/>
        </w:rPr>
        <w:t> </w:t>
      </w:r>
      <w:r w:rsidRPr="00346122">
        <w:rPr>
          <w:rFonts w:ascii="Times New Roman CYR" w:hAnsi="Times New Roman CYR" w:cs="Times New Roman CYR"/>
          <w:szCs w:val="28"/>
        </w:rPr>
        <w:t>СП</w:t>
      </w:r>
      <w:r w:rsidRPr="00346122">
        <w:rPr>
          <w:szCs w:val="28"/>
          <w:lang w:val="en-US"/>
        </w:rPr>
        <w:t> </w:t>
      </w:r>
      <w:r w:rsidRPr="00346122">
        <w:rPr>
          <w:szCs w:val="28"/>
        </w:rPr>
        <w:t>51.13330.2011 «</w:t>
      </w:r>
      <w:r w:rsidRPr="00346122">
        <w:rPr>
          <w:rFonts w:ascii="Times New Roman CYR" w:hAnsi="Times New Roman CYR" w:cs="Times New Roman CYR"/>
          <w:szCs w:val="28"/>
        </w:rPr>
        <w:t>СНиП 23-03-2003 Защита от шума</w:t>
      </w:r>
      <w:r w:rsidRPr="00346122">
        <w:rPr>
          <w:szCs w:val="28"/>
        </w:rPr>
        <w:t>»;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>-</w:t>
      </w:r>
      <w:r w:rsidRPr="00346122">
        <w:rPr>
          <w:szCs w:val="28"/>
          <w:lang w:val="en-US"/>
        </w:rPr>
        <w:t> </w:t>
      </w:r>
      <w:r w:rsidRPr="00346122">
        <w:rPr>
          <w:rFonts w:ascii="Times New Roman CYR" w:hAnsi="Times New Roman CYR" w:cs="Times New Roman CYR"/>
          <w:szCs w:val="28"/>
        </w:rPr>
        <w:t xml:space="preserve">СанПиН 2.1.4.1110-02 </w:t>
      </w:r>
      <w:r w:rsidRPr="00346122">
        <w:rPr>
          <w:szCs w:val="28"/>
        </w:rPr>
        <w:t>«</w:t>
      </w:r>
      <w:r w:rsidRPr="00346122">
        <w:rPr>
          <w:rFonts w:ascii="Times New Roman CYR" w:hAnsi="Times New Roman CYR" w:cs="Times New Roman CYR"/>
          <w:szCs w:val="28"/>
        </w:rPr>
        <w:t>Зоны санитарной охраны источников водоснабжения и водопроводов</w:t>
      </w:r>
      <w:r w:rsidRPr="00346122">
        <w:rPr>
          <w:szCs w:val="28"/>
        </w:rPr>
        <w:t>»;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>-</w:t>
      </w:r>
      <w:r w:rsidRPr="00346122">
        <w:rPr>
          <w:szCs w:val="28"/>
          <w:lang w:val="en-US"/>
        </w:rPr>
        <w:t> </w:t>
      </w:r>
      <w:r w:rsidRPr="00346122">
        <w:rPr>
          <w:rFonts w:ascii="Times New Roman CYR" w:hAnsi="Times New Roman CYR" w:cs="Times New Roman CYR"/>
          <w:szCs w:val="28"/>
        </w:rPr>
        <w:t xml:space="preserve">СанПиН 2.2.1/2.1.1.1076-01 </w:t>
      </w:r>
      <w:r w:rsidRPr="00346122">
        <w:rPr>
          <w:szCs w:val="28"/>
        </w:rPr>
        <w:t>«</w:t>
      </w:r>
      <w:r w:rsidRPr="00346122">
        <w:rPr>
          <w:rFonts w:ascii="Times New Roman CYR" w:hAnsi="Times New Roman CYR" w:cs="Times New Roman CYR"/>
          <w:szCs w:val="28"/>
        </w:rPr>
        <w:t>Гигиенические требования к инсоляции и солнцезащите помещений жилых и общественных зданий и территорий</w:t>
      </w:r>
      <w:r w:rsidRPr="00346122">
        <w:rPr>
          <w:szCs w:val="28"/>
        </w:rPr>
        <w:t>»;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t>-</w:t>
      </w:r>
      <w:r w:rsidRPr="00346122">
        <w:rPr>
          <w:szCs w:val="28"/>
          <w:lang w:val="en-US"/>
        </w:rPr>
        <w:t> </w:t>
      </w:r>
      <w:r w:rsidRPr="00346122">
        <w:rPr>
          <w:rFonts w:ascii="Times New Roman CYR" w:hAnsi="Times New Roman CYR" w:cs="Times New Roman CYR"/>
          <w:szCs w:val="28"/>
        </w:rPr>
        <w:t>СП</w:t>
      </w:r>
      <w:r w:rsidRPr="00346122">
        <w:rPr>
          <w:szCs w:val="28"/>
          <w:lang w:val="en-US"/>
        </w:rPr>
        <w:t> </w:t>
      </w:r>
      <w:r w:rsidRPr="00346122">
        <w:rPr>
          <w:szCs w:val="28"/>
        </w:rPr>
        <w:t>11-112-2001 «</w:t>
      </w:r>
      <w:r w:rsidRPr="00346122">
        <w:rPr>
          <w:rFonts w:ascii="Times New Roman CYR" w:hAnsi="Times New Roman CYR" w:cs="Times New Roman CYR"/>
          <w:szCs w:val="28"/>
        </w:rPr>
        <w:t xml:space="preserve">Порядок разработки и состав раздела </w:t>
      </w:r>
      <w:r w:rsidRPr="00346122">
        <w:rPr>
          <w:szCs w:val="28"/>
        </w:rPr>
        <w:t>«</w:t>
      </w:r>
      <w:r w:rsidRPr="00346122">
        <w:rPr>
          <w:rFonts w:ascii="Times New Roman CYR" w:hAnsi="Times New Roman CYR" w:cs="Times New Roman CYR"/>
          <w:szCs w:val="28"/>
        </w:rPr>
        <w:t>Инженерно-технические мероприятия гражданской обороны. Мероприятия по предупреждению чрезвычайных ситуаций</w:t>
      </w:r>
      <w:r w:rsidRPr="00346122">
        <w:rPr>
          <w:szCs w:val="28"/>
        </w:rPr>
        <w:t xml:space="preserve">» </w:t>
      </w:r>
      <w:r w:rsidRPr="00346122">
        <w:rPr>
          <w:rFonts w:ascii="Times New Roman CYR" w:hAnsi="Times New Roman CYR" w:cs="Times New Roman CYR"/>
          <w:szCs w:val="28"/>
        </w:rPr>
        <w:t>градостроительной документации для территорий городских и сельских поселений, других муниципальных образований</w:t>
      </w:r>
      <w:r w:rsidRPr="00346122">
        <w:rPr>
          <w:szCs w:val="28"/>
        </w:rPr>
        <w:t xml:space="preserve">»; </w:t>
      </w:r>
    </w:p>
    <w:p w:rsidR="00C238A8" w:rsidRPr="00346122" w:rsidRDefault="00C238A8" w:rsidP="00C238A8">
      <w:pPr>
        <w:autoSpaceDE w:val="0"/>
        <w:autoSpaceDN w:val="0"/>
        <w:adjustRightInd w:val="0"/>
        <w:rPr>
          <w:szCs w:val="28"/>
        </w:rPr>
      </w:pPr>
      <w:r w:rsidRPr="00346122">
        <w:rPr>
          <w:szCs w:val="28"/>
        </w:rPr>
        <w:lastRenderedPageBreak/>
        <w:t>-</w:t>
      </w:r>
      <w:r w:rsidRPr="00346122">
        <w:rPr>
          <w:szCs w:val="28"/>
          <w:lang w:val="en-US"/>
        </w:rPr>
        <w:t> </w:t>
      </w:r>
      <w:r w:rsidRPr="00346122">
        <w:rPr>
          <w:rFonts w:ascii="Times New Roman CYR" w:hAnsi="Times New Roman CYR" w:cs="Times New Roman CYR"/>
          <w:szCs w:val="28"/>
        </w:rPr>
        <w:t xml:space="preserve">СНиП 2.01.51-90 </w:t>
      </w:r>
      <w:r w:rsidRPr="00346122">
        <w:rPr>
          <w:szCs w:val="28"/>
        </w:rPr>
        <w:t>«</w:t>
      </w:r>
      <w:r w:rsidRPr="00346122">
        <w:rPr>
          <w:rFonts w:ascii="Times New Roman CYR" w:hAnsi="Times New Roman CYR" w:cs="Times New Roman CYR"/>
          <w:szCs w:val="28"/>
        </w:rPr>
        <w:t>Инженерно-технические мероприятия гражданской обороны</w:t>
      </w:r>
      <w:r w:rsidRPr="00346122">
        <w:rPr>
          <w:szCs w:val="28"/>
        </w:rPr>
        <w:t>»;</w:t>
      </w:r>
    </w:p>
    <w:p w:rsidR="00C238A8" w:rsidRPr="009159B8" w:rsidRDefault="00C238A8" w:rsidP="00C238A8">
      <w:pPr>
        <w:autoSpaceDE w:val="0"/>
        <w:autoSpaceDN w:val="0"/>
        <w:adjustRightInd w:val="0"/>
        <w:rPr>
          <w:color w:val="FF0000"/>
          <w:szCs w:val="28"/>
        </w:rPr>
      </w:pPr>
      <w:r w:rsidRPr="00731543">
        <w:rPr>
          <w:szCs w:val="28"/>
        </w:rPr>
        <w:t xml:space="preserve">- Генеральный план Городского округа Верхний Тагил, утвержденный решением думы </w:t>
      </w:r>
      <w:r>
        <w:rPr>
          <w:szCs w:val="28"/>
        </w:rPr>
        <w:t>г</w:t>
      </w:r>
      <w:r w:rsidRPr="00731543">
        <w:rPr>
          <w:szCs w:val="28"/>
        </w:rPr>
        <w:t>ородского округа Верхний Тагил от 29 декабря 2012 года</w:t>
      </w:r>
      <w:r w:rsidRPr="009159B8">
        <w:rPr>
          <w:color w:val="FF0000"/>
          <w:szCs w:val="28"/>
        </w:rPr>
        <w:t xml:space="preserve"> </w:t>
      </w:r>
      <w:r w:rsidRPr="00731543">
        <w:rPr>
          <w:szCs w:val="28"/>
        </w:rPr>
        <w:t>№13/3</w:t>
      </w:r>
      <w:r w:rsidRPr="009159B8">
        <w:rPr>
          <w:color w:val="FF0000"/>
          <w:szCs w:val="28"/>
        </w:rPr>
        <w:t xml:space="preserve"> </w:t>
      </w:r>
      <w:r w:rsidRPr="00731543">
        <w:rPr>
          <w:szCs w:val="28"/>
        </w:rPr>
        <w:t>(с изм. от 25.11.2013; 27.02.2014)</w:t>
      </w:r>
      <w:r>
        <w:rPr>
          <w:szCs w:val="28"/>
        </w:rPr>
        <w:t xml:space="preserve"> </w:t>
      </w:r>
    </w:p>
    <w:p w:rsidR="00C238A8" w:rsidRPr="00210C48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210C48">
        <w:rPr>
          <w:szCs w:val="28"/>
        </w:rPr>
        <w:t xml:space="preserve">- </w:t>
      </w:r>
      <w:r w:rsidRPr="00210C48">
        <w:rPr>
          <w:rFonts w:ascii="Times New Roman CYR" w:hAnsi="Times New Roman CYR" w:cs="Times New Roman CYR"/>
          <w:szCs w:val="28"/>
        </w:rPr>
        <w:t xml:space="preserve">Правила землепользования и застройки </w:t>
      </w:r>
      <w:r w:rsidRPr="00210C48">
        <w:rPr>
          <w:szCs w:val="28"/>
        </w:rPr>
        <w:t>городского округа Верхний Тагил</w:t>
      </w:r>
      <w:r w:rsidRPr="00210C48">
        <w:rPr>
          <w:rFonts w:ascii="Times New Roman CYR" w:hAnsi="Times New Roman CYR" w:cs="Times New Roman CYR"/>
          <w:szCs w:val="28"/>
        </w:rPr>
        <w:t xml:space="preserve"> </w:t>
      </w:r>
      <w:r w:rsidRPr="00210C48">
        <w:rPr>
          <w:szCs w:val="28"/>
        </w:rPr>
        <w:t>утвержденные решением Думы городского округа Верхний Тагил от 17.04.2014 № 26/5 (с изм. от 19.11.2015 г.)</w:t>
      </w:r>
      <w:r w:rsidRPr="00210C48">
        <w:rPr>
          <w:rFonts w:ascii="Times New Roman CYR" w:hAnsi="Times New Roman CYR" w:cs="Times New Roman CYR"/>
          <w:szCs w:val="28"/>
        </w:rPr>
        <w:t>;</w:t>
      </w:r>
    </w:p>
    <w:p w:rsidR="00C238A8" w:rsidRPr="00210C48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210C48">
        <w:rPr>
          <w:szCs w:val="28"/>
        </w:rPr>
        <w:t xml:space="preserve">- </w:t>
      </w:r>
      <w:r w:rsidRPr="00210C48">
        <w:rPr>
          <w:rFonts w:ascii="Times New Roman CYR" w:hAnsi="Times New Roman CYR" w:cs="Times New Roman CYR"/>
          <w:szCs w:val="28"/>
        </w:rPr>
        <w:t>Кадастровый план территории.</w:t>
      </w:r>
    </w:p>
    <w:p w:rsidR="00C238A8" w:rsidRPr="00210C48" w:rsidRDefault="00C238A8" w:rsidP="00C238A8">
      <w:pPr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Cs w:val="28"/>
        </w:rPr>
      </w:pPr>
      <w:r w:rsidRPr="00210C48">
        <w:rPr>
          <w:szCs w:val="28"/>
        </w:rPr>
        <w:t>3.</w:t>
      </w:r>
      <w:r w:rsidRPr="00210C48">
        <w:rPr>
          <w:szCs w:val="28"/>
          <w:lang w:val="en-US"/>
        </w:rPr>
        <w:t> </w:t>
      </w:r>
      <w:r w:rsidRPr="00210C48">
        <w:rPr>
          <w:rFonts w:ascii="Times New Roman CYR" w:hAnsi="Times New Roman CYR" w:cs="Times New Roman CYR"/>
          <w:szCs w:val="28"/>
        </w:rPr>
        <w:t>В качестве топографических материалов использована топографическая съемка М 1:2000.</w:t>
      </w:r>
    </w:p>
    <w:p w:rsidR="00C238A8" w:rsidRPr="00210C48" w:rsidRDefault="00C238A8" w:rsidP="00C238A8">
      <w:pPr>
        <w:autoSpaceDE w:val="0"/>
        <w:autoSpaceDN w:val="0"/>
        <w:adjustRightInd w:val="0"/>
        <w:spacing w:before="100"/>
        <w:rPr>
          <w:rFonts w:ascii="Times New Roman CYR" w:hAnsi="Times New Roman CYR" w:cs="Times New Roman CYR"/>
          <w:szCs w:val="28"/>
        </w:rPr>
      </w:pPr>
      <w:r w:rsidRPr="00210C48">
        <w:rPr>
          <w:szCs w:val="28"/>
        </w:rPr>
        <w:t xml:space="preserve">4. </w:t>
      </w:r>
      <w:r w:rsidRPr="00210C48">
        <w:rPr>
          <w:rFonts w:ascii="Times New Roman CYR" w:hAnsi="Times New Roman CYR" w:cs="Times New Roman CYR"/>
          <w:szCs w:val="28"/>
        </w:rPr>
        <w:t>Цель разработки проекта планировки.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C238A8" w:rsidRPr="009159B8" w:rsidRDefault="00C238A8" w:rsidP="00C238A8">
      <w:pPr>
        <w:rPr>
          <w:rFonts w:ascii="Times New Roman CYR" w:hAnsi="Times New Roman CYR" w:cs="Times New Roman CYR"/>
          <w:color w:val="FF0000"/>
          <w:szCs w:val="28"/>
        </w:rPr>
      </w:pPr>
      <w:r w:rsidRPr="00846001">
        <w:t>Осуществление государственного кадастрового учета земельных участков с видом разрешенного использования: «для индивидуального жилищного строительства»</w:t>
      </w:r>
      <w:r w:rsidR="0043367D">
        <w:t xml:space="preserve"> </w:t>
      </w:r>
      <w:r w:rsidRPr="00846001">
        <w:t>для последующего предоставления бесплатно в собственность льготным категориям граждан,  а также земельных участков под территории общего пользования и коммунальное обслуживание</w:t>
      </w:r>
    </w:p>
    <w:p w:rsidR="00C238A8" w:rsidRPr="00210C48" w:rsidRDefault="00C238A8" w:rsidP="00C238A8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Cs w:val="28"/>
        </w:rPr>
      </w:pPr>
      <w:r w:rsidRPr="00210C48">
        <w:rPr>
          <w:szCs w:val="28"/>
        </w:rPr>
        <w:t>5.</w:t>
      </w:r>
      <w:r w:rsidRPr="00210C48">
        <w:rPr>
          <w:rFonts w:ascii="Times New Roman CYR" w:hAnsi="Times New Roman CYR" w:cs="Times New Roman CYR"/>
          <w:szCs w:val="28"/>
        </w:rPr>
        <w:t>Задачи проекта планировки:</w:t>
      </w:r>
    </w:p>
    <w:p w:rsidR="00C238A8" w:rsidRPr="00210C48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210C48">
        <w:rPr>
          <w:szCs w:val="28"/>
        </w:rPr>
        <w:t xml:space="preserve">- </w:t>
      </w:r>
      <w:r w:rsidRPr="00210C48">
        <w:rPr>
          <w:rFonts w:ascii="Times New Roman CYR" w:hAnsi="Times New Roman CYR" w:cs="Times New Roman CYR"/>
          <w:szCs w:val="28"/>
        </w:rPr>
        <w:t>разработка предложений по функциональному зонированию территории микрорайона, определение перспектив развития жилых, рекреационных территорий;</w:t>
      </w:r>
    </w:p>
    <w:p w:rsidR="00C238A8" w:rsidRPr="00210C48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210C48">
        <w:rPr>
          <w:szCs w:val="28"/>
        </w:rPr>
        <w:t xml:space="preserve">- </w:t>
      </w:r>
      <w:r w:rsidRPr="00210C48">
        <w:rPr>
          <w:rFonts w:ascii="Times New Roman CYR" w:hAnsi="Times New Roman CYR" w:cs="Times New Roman CYR"/>
          <w:szCs w:val="28"/>
        </w:rPr>
        <w:t>разработка предложений по развитию транспортной инфраструктуры;</w:t>
      </w:r>
    </w:p>
    <w:p w:rsidR="00C238A8" w:rsidRPr="00210C48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210C48">
        <w:rPr>
          <w:szCs w:val="28"/>
        </w:rPr>
        <w:t xml:space="preserve">- </w:t>
      </w:r>
      <w:r w:rsidRPr="00210C48">
        <w:rPr>
          <w:rFonts w:ascii="Times New Roman CYR" w:hAnsi="Times New Roman CYR" w:cs="Times New Roman CYR"/>
          <w:szCs w:val="28"/>
        </w:rPr>
        <w:t>определение комплекса мероприятий по инженерной подготовке территории;</w:t>
      </w:r>
    </w:p>
    <w:p w:rsidR="00C238A8" w:rsidRPr="00210C48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210C48">
        <w:rPr>
          <w:szCs w:val="28"/>
        </w:rPr>
        <w:t xml:space="preserve">- </w:t>
      </w:r>
      <w:r w:rsidRPr="00210C48">
        <w:rPr>
          <w:rFonts w:ascii="Times New Roman CYR" w:hAnsi="Times New Roman CYR" w:cs="Times New Roman CYR"/>
          <w:szCs w:val="28"/>
        </w:rPr>
        <w:t xml:space="preserve">разработка мероприятий по </w:t>
      </w:r>
      <w:proofErr w:type="spellStart"/>
      <w:r w:rsidRPr="00210C48">
        <w:rPr>
          <w:rFonts w:ascii="Times New Roman CYR" w:hAnsi="Times New Roman CYR" w:cs="Times New Roman CYR"/>
          <w:szCs w:val="28"/>
        </w:rPr>
        <w:t>водообеспечению</w:t>
      </w:r>
      <w:proofErr w:type="spellEnd"/>
      <w:r w:rsidRPr="00210C48">
        <w:rPr>
          <w:rFonts w:ascii="Times New Roman CYR" w:hAnsi="Times New Roman CYR" w:cs="Times New Roman CYR"/>
          <w:szCs w:val="28"/>
        </w:rPr>
        <w:t>, водоотведению, энергоснабжению, разработка рекомендаций по оптимальному развитию инженерных коммуникаций;</w:t>
      </w:r>
    </w:p>
    <w:p w:rsidR="00C238A8" w:rsidRPr="00210C48" w:rsidRDefault="00C238A8" w:rsidP="00C238A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210C48">
        <w:rPr>
          <w:szCs w:val="28"/>
        </w:rPr>
        <w:t xml:space="preserve">- </w:t>
      </w:r>
      <w:r w:rsidRPr="00210C48">
        <w:rPr>
          <w:rFonts w:ascii="Times New Roman CYR" w:hAnsi="Times New Roman CYR" w:cs="Times New Roman CYR"/>
          <w:szCs w:val="28"/>
        </w:rPr>
        <w:t>разработка мероприятий по охране окружающей среды и организации санитарно-защитных и охранных зон.</w:t>
      </w:r>
    </w:p>
    <w:p w:rsidR="00B93072" w:rsidRPr="00D33504" w:rsidRDefault="00B93072" w:rsidP="00B93072"/>
    <w:p w:rsidR="004A73C3" w:rsidRPr="00D33504" w:rsidRDefault="004A73C3" w:rsidP="00B93072"/>
    <w:p w:rsidR="001C65FE" w:rsidRPr="00D33504" w:rsidRDefault="00C238A8" w:rsidP="001C65FE">
      <w:pPr>
        <w:pStyle w:val="1"/>
      </w:pPr>
      <w:bookmarkStart w:id="5" w:name="_Toc311832246"/>
      <w:bookmarkStart w:id="6" w:name="_Toc334013446"/>
      <w:bookmarkStart w:id="7" w:name="_Toc338687138"/>
      <w:bookmarkStart w:id="8" w:name="_Toc452649467"/>
      <w:r>
        <w:lastRenderedPageBreak/>
        <w:t>1.1</w:t>
      </w:r>
      <w:r w:rsidR="001C65FE" w:rsidRPr="00D33504">
        <w:t> </w:t>
      </w:r>
      <w:bookmarkEnd w:id="5"/>
      <w:bookmarkEnd w:id="6"/>
      <w:bookmarkEnd w:id="7"/>
      <w:r>
        <w:rPr>
          <w:rFonts w:ascii="Times New Roman CYR" w:hAnsi="Times New Roman CYR" w:cs="Times New Roman CYR"/>
          <w:szCs w:val="36"/>
        </w:rPr>
        <w:t>Положения о размещение объектов капитального строительства федерального, регионального или местного значения, необходимых для развития территории в границах проектирования</w:t>
      </w:r>
      <w:bookmarkEnd w:id="8"/>
    </w:p>
    <w:p w:rsidR="00333C3D" w:rsidRDefault="00333C3D" w:rsidP="00333C3D">
      <w:bookmarkStart w:id="9" w:name="_Toc311832248"/>
      <w:bookmarkStart w:id="10" w:name="_Toc334013448"/>
      <w:bookmarkStart w:id="11" w:name="_Toc338687140"/>
      <w:r w:rsidRPr="00EF7D9B">
        <w:t xml:space="preserve">1. На проектируемой </w:t>
      </w:r>
      <w:r>
        <w:t xml:space="preserve">территории не предполагается размещения объектов капитального строительства федерального, регионального или местного значения. Объекты обслуживания предусмотрены на прилегающих территориях, </w:t>
      </w:r>
      <w:r w:rsidR="00205EDC">
        <w:t>западнее</w:t>
      </w:r>
      <w:r>
        <w:t xml:space="preserve"> границы проектирования, согласно решениям </w:t>
      </w:r>
      <w:r w:rsidRPr="004D2AE9">
        <w:t>Генерального плана</w:t>
      </w:r>
      <w:r>
        <w:t xml:space="preserve"> </w:t>
      </w:r>
      <w:r w:rsidR="00205EDC">
        <w:t>города Верхний Тагил</w:t>
      </w:r>
      <w:r>
        <w:t xml:space="preserve">, в соответствии с </w:t>
      </w:r>
      <w:r w:rsidRPr="00EF7D9B">
        <w:t>НГПСО 1-2009.66.</w:t>
      </w:r>
    </w:p>
    <w:bookmarkEnd w:id="9"/>
    <w:bookmarkEnd w:id="10"/>
    <w:bookmarkEnd w:id="11"/>
    <w:p w:rsidR="0083460E" w:rsidRDefault="0083460E" w:rsidP="007A4F62">
      <w:pPr>
        <w:rPr>
          <w:rStyle w:val="10"/>
          <w:rFonts w:eastAsia="Calibri"/>
        </w:rPr>
      </w:pPr>
    </w:p>
    <w:p w:rsidR="0083460E" w:rsidRPr="0083460E" w:rsidRDefault="0083460E" w:rsidP="0083460E">
      <w:pPr>
        <w:pStyle w:val="1"/>
        <w:rPr>
          <w:rFonts w:eastAsia="Calibri"/>
        </w:rPr>
      </w:pPr>
      <w:bookmarkStart w:id="12" w:name="_Toc452649468"/>
      <w:r w:rsidRPr="0083460E">
        <w:lastRenderedPageBreak/>
        <w:t>1.2 Положения о характеристиках планируемого развития территории, в том числе плотности и параметрах застройки территории в границах проектирования</w:t>
      </w:r>
      <w:bookmarkEnd w:id="12"/>
    </w:p>
    <w:p w:rsidR="005A18E8" w:rsidRPr="005A18E8" w:rsidRDefault="0083460E" w:rsidP="005A18E8">
      <w:bookmarkStart w:id="13" w:name="_Toc311832249"/>
      <w:bookmarkStart w:id="14" w:name="_Toc334013449"/>
      <w:bookmarkStart w:id="15" w:name="_Toc338687141"/>
      <w:r w:rsidRPr="005A18E8">
        <w:t xml:space="preserve">1. </w:t>
      </w:r>
      <w:r w:rsidR="005A18E8" w:rsidRPr="005A18E8">
        <w:t xml:space="preserve">Участок проектируемого строительства расположен в северо-восточной части города Верхний Тагил Свердловской области. </w:t>
      </w:r>
    </w:p>
    <w:p w:rsidR="005A18E8" w:rsidRPr="005A18E8" w:rsidRDefault="005A18E8" w:rsidP="005A18E8">
      <w:r w:rsidRPr="005A18E8">
        <w:t xml:space="preserve">Проектом рассматривается территория в границах кадастрового квартала с условным кадастровым номером </w:t>
      </w:r>
      <w:r w:rsidRPr="005A18E8">
        <w:rPr>
          <w:rStyle w:val="apple-converted-space"/>
          <w:rFonts w:ascii="Arial" w:hAnsi="Arial"/>
          <w:b/>
          <w:bCs/>
          <w:szCs w:val="28"/>
        </w:rPr>
        <w:t> </w:t>
      </w:r>
      <w:r w:rsidRPr="005A18E8">
        <w:rPr>
          <w:bCs/>
        </w:rPr>
        <w:t xml:space="preserve">66:37:0101002:10ЗУ1, площадью 50001 </w:t>
      </w:r>
      <w:proofErr w:type="spellStart"/>
      <w:r w:rsidRPr="005A18E8">
        <w:rPr>
          <w:bCs/>
        </w:rPr>
        <w:t>кв</w:t>
      </w:r>
      <w:proofErr w:type="spellEnd"/>
      <w:r w:rsidRPr="005A18E8">
        <w:rPr>
          <w:bCs/>
        </w:rPr>
        <w:t xml:space="preserve"> м</w:t>
      </w:r>
      <w:r w:rsidRPr="005A18E8">
        <w:t xml:space="preserve">. и  условным кадастровым номером </w:t>
      </w:r>
      <w:r w:rsidRPr="005A18E8">
        <w:rPr>
          <w:rStyle w:val="apple-converted-space"/>
          <w:rFonts w:ascii="Arial" w:hAnsi="Arial"/>
          <w:b/>
          <w:bCs/>
          <w:szCs w:val="28"/>
        </w:rPr>
        <w:t> </w:t>
      </w:r>
      <w:r w:rsidRPr="005A18E8">
        <w:rPr>
          <w:bCs/>
        </w:rPr>
        <w:t>66:37:0101002: ЗУ</w:t>
      </w:r>
      <w:proofErr w:type="gramStart"/>
      <w:r w:rsidRPr="005A18E8">
        <w:rPr>
          <w:bCs/>
        </w:rPr>
        <w:t>1</w:t>
      </w:r>
      <w:proofErr w:type="gramEnd"/>
      <w:r w:rsidRPr="005A18E8">
        <w:rPr>
          <w:bCs/>
        </w:rPr>
        <w:t xml:space="preserve">, площадью 100004 </w:t>
      </w:r>
      <w:proofErr w:type="spellStart"/>
      <w:r w:rsidRPr="005A18E8">
        <w:rPr>
          <w:bCs/>
        </w:rPr>
        <w:t>кв</w:t>
      </w:r>
      <w:proofErr w:type="spellEnd"/>
      <w:r w:rsidRPr="005A18E8">
        <w:rPr>
          <w:bCs/>
        </w:rPr>
        <w:t xml:space="preserve"> м</w:t>
      </w:r>
      <w:r w:rsidRPr="005A18E8">
        <w:t xml:space="preserve">.   </w:t>
      </w:r>
    </w:p>
    <w:p w:rsidR="005A18E8" w:rsidRPr="005A18E8" w:rsidRDefault="005A18E8" w:rsidP="005A18E8">
      <w:r w:rsidRPr="005A18E8">
        <w:t>Территория предназначена для размещения индивидуальной жилой застройки, с учетом границ прилегающих существующих земельных участков.</w:t>
      </w:r>
    </w:p>
    <w:p w:rsidR="005A18E8" w:rsidRPr="005A18E8" w:rsidRDefault="005A18E8" w:rsidP="005A18E8">
      <w:pPr>
        <w:rPr>
          <w:rFonts w:ascii="Times New Roman CYR" w:hAnsi="Times New Roman CYR" w:cs="Times New Roman CYR"/>
        </w:rPr>
      </w:pPr>
      <w:r w:rsidRPr="005A18E8">
        <w:rPr>
          <w:rFonts w:ascii="Times New Roman CYR" w:hAnsi="Times New Roman CYR" w:cs="Times New Roman CYR"/>
        </w:rPr>
        <w:t>Границами проекта являются:</w:t>
      </w:r>
    </w:p>
    <w:p w:rsidR="005A18E8" w:rsidRPr="005A18E8" w:rsidRDefault="005A18E8" w:rsidP="005A18E8">
      <w:r w:rsidRPr="005A18E8">
        <w:t>-с севера – участки свободные от застройки,</w:t>
      </w:r>
    </w:p>
    <w:p w:rsidR="005A18E8" w:rsidRPr="005A18E8" w:rsidRDefault="005A18E8" w:rsidP="005A18E8">
      <w:r w:rsidRPr="005A18E8">
        <w:t>- с востока – планируемая граница города Верхний Тагил, леса зеленой зоны;</w:t>
      </w:r>
    </w:p>
    <w:p w:rsidR="005A18E8" w:rsidRPr="005A18E8" w:rsidRDefault="005A18E8" w:rsidP="005A18E8">
      <w:r w:rsidRPr="005A18E8">
        <w:t>- с юга и запада  – существующая граница города Верхний Тагил, участки индивидуальной жилой застройки;</w:t>
      </w:r>
    </w:p>
    <w:p w:rsidR="005A18E8" w:rsidRPr="009159B8" w:rsidRDefault="005A18E8" w:rsidP="005A18E8">
      <w:pPr>
        <w:rPr>
          <w:color w:val="FF0000"/>
          <w:szCs w:val="28"/>
        </w:rPr>
      </w:pPr>
    </w:p>
    <w:p w:rsidR="0083460E" w:rsidRPr="00FC0ACF" w:rsidRDefault="0083460E" w:rsidP="005A18E8">
      <w:r w:rsidRPr="00FC0ACF">
        <w:t xml:space="preserve">2. Уточненная площадь в границах разработки проекта планировки и проекта межевания территории составляет </w:t>
      </w:r>
      <w:r w:rsidR="005A18E8">
        <w:t>16,25</w:t>
      </w:r>
      <w:r w:rsidRPr="00FC0ACF">
        <w:t xml:space="preserve"> га.</w:t>
      </w:r>
    </w:p>
    <w:p w:rsidR="0083460E" w:rsidRPr="00FC0ACF" w:rsidRDefault="0083460E" w:rsidP="0083460E">
      <w:pPr>
        <w:rPr>
          <w:color w:val="FF0000"/>
        </w:rPr>
      </w:pPr>
    </w:p>
    <w:p w:rsidR="0083460E" w:rsidRPr="005A18E8" w:rsidRDefault="0083460E" w:rsidP="0083460E">
      <w:r w:rsidRPr="005A18E8">
        <w:t xml:space="preserve">3. Население проектируемой застройки составит </w:t>
      </w:r>
      <w:r w:rsidR="005A18E8" w:rsidRPr="005A18E8">
        <w:t>475</w:t>
      </w:r>
      <w:r w:rsidRPr="005A18E8">
        <w:t xml:space="preserve"> человек.</w:t>
      </w:r>
    </w:p>
    <w:p w:rsidR="0083460E" w:rsidRPr="005A18E8" w:rsidRDefault="0083460E" w:rsidP="0083460E"/>
    <w:p w:rsidR="0083460E" w:rsidRPr="00FC0ACF" w:rsidRDefault="0083460E" w:rsidP="005A18E8">
      <w:r w:rsidRPr="00FC0ACF">
        <w:t xml:space="preserve">4. Площадь жилой зоны ─ </w:t>
      </w:r>
      <w:r w:rsidR="005A18E8">
        <w:t>10,67</w:t>
      </w:r>
      <w:r w:rsidRPr="00FC0ACF">
        <w:t xml:space="preserve"> га.</w:t>
      </w:r>
    </w:p>
    <w:p w:rsidR="0083460E" w:rsidRPr="005A18E8" w:rsidRDefault="0083460E" w:rsidP="0083460E">
      <w:r w:rsidRPr="005A18E8">
        <w:t>площадь территории объектов инженерной инфраструктуры – 0,</w:t>
      </w:r>
      <w:r w:rsidR="005A18E8" w:rsidRPr="005A18E8">
        <w:t>24</w:t>
      </w:r>
      <w:r w:rsidRPr="005A18E8">
        <w:t xml:space="preserve"> га.</w:t>
      </w:r>
    </w:p>
    <w:p w:rsidR="0083460E" w:rsidRDefault="0083460E" w:rsidP="0083460E">
      <w:r w:rsidRPr="005A18E8">
        <w:t xml:space="preserve">площадь территории транспортной инфраструктуры – </w:t>
      </w:r>
      <w:r w:rsidR="005A18E8" w:rsidRPr="00A51809">
        <w:t>1,64</w:t>
      </w:r>
      <w:r w:rsidRPr="005A18E8">
        <w:t xml:space="preserve"> га.</w:t>
      </w:r>
    </w:p>
    <w:p w:rsidR="00EB1B5E" w:rsidRPr="005A18E8" w:rsidRDefault="00EB1B5E" w:rsidP="0083460E"/>
    <w:p w:rsidR="0083460E" w:rsidRPr="00FC0ACF" w:rsidRDefault="0083460E" w:rsidP="00EB1B5E">
      <w:r w:rsidRPr="00FC0ACF">
        <w:t>5. Структура и параметры жилищного строительства.</w:t>
      </w:r>
    </w:p>
    <w:p w:rsidR="0083460E" w:rsidRPr="00FC0ACF" w:rsidRDefault="0083460E" w:rsidP="00EB1B5E">
      <w:r w:rsidRPr="00FC0ACF">
        <w:t xml:space="preserve">проектируемая индивидуальная жилая застройка – </w:t>
      </w:r>
      <w:r w:rsidR="00EB1B5E">
        <w:t>10,67</w:t>
      </w:r>
      <w:r w:rsidRPr="00FC0ACF">
        <w:t xml:space="preserve"> га;</w:t>
      </w:r>
    </w:p>
    <w:p w:rsidR="001A6CE6" w:rsidRPr="001A6CE6" w:rsidRDefault="0083460E" w:rsidP="0083460E">
      <w:r w:rsidRPr="001A6CE6">
        <w:t xml:space="preserve">количество земельных участков – </w:t>
      </w:r>
      <w:r w:rsidR="001A6CE6" w:rsidRPr="001A6CE6">
        <w:t>95</w:t>
      </w:r>
      <w:r w:rsidRPr="001A6CE6">
        <w:t xml:space="preserve"> шт. </w:t>
      </w:r>
    </w:p>
    <w:p w:rsidR="0083460E" w:rsidRPr="001A6CE6" w:rsidRDefault="0043367D" w:rsidP="0083460E">
      <w:r>
        <w:t xml:space="preserve">минимальная </w:t>
      </w:r>
      <w:r w:rsidR="0083460E" w:rsidRPr="001A6CE6">
        <w:t xml:space="preserve"> площадь земельного участка – </w:t>
      </w:r>
      <w:smartTag w:uri="urn:schemas-microsoft-com:office:smarttags" w:element="metricconverter">
        <w:smartTagPr>
          <w:attr w:name="ProductID" w:val="1000 кв. м"/>
        </w:smartTagPr>
        <w:r w:rsidR="0083460E" w:rsidRPr="001A6CE6">
          <w:t>1000 кв. м</w:t>
        </w:r>
      </w:smartTag>
      <w:r w:rsidR="0083460E" w:rsidRPr="001A6CE6">
        <w:t>.</w:t>
      </w:r>
    </w:p>
    <w:p w:rsidR="001A6CE6" w:rsidRDefault="001A6CE6" w:rsidP="0083460E">
      <w:pPr>
        <w:rPr>
          <w:color w:val="FF0000"/>
        </w:rPr>
      </w:pPr>
    </w:p>
    <w:p w:rsidR="0083460E" w:rsidRPr="001A6CE6" w:rsidRDefault="0083460E" w:rsidP="0083460E">
      <w:r w:rsidRPr="001A6CE6">
        <w:t>Жилой фонд в новом строительстве:</w:t>
      </w:r>
    </w:p>
    <w:p w:rsidR="0083460E" w:rsidRPr="001A6CE6" w:rsidRDefault="0083460E" w:rsidP="0083460E">
      <w:r w:rsidRPr="001A6CE6">
        <w:t xml:space="preserve">индивидуальная жилая застройка – </w:t>
      </w:r>
      <w:r w:rsidR="001A6CE6" w:rsidRPr="001A6CE6">
        <w:t>19000</w:t>
      </w:r>
      <w:r w:rsidRPr="001A6CE6">
        <w:t xml:space="preserve"> кв. м;</w:t>
      </w:r>
    </w:p>
    <w:p w:rsidR="0083460E" w:rsidRPr="001A6CE6" w:rsidRDefault="0083460E" w:rsidP="0083460E">
      <w:pPr>
        <w:rPr>
          <w:sz w:val="36"/>
          <w:szCs w:val="36"/>
        </w:rPr>
      </w:pPr>
      <w:r w:rsidRPr="001A6CE6">
        <w:t xml:space="preserve">средняя жилищная обеспеченность в новом составляет </w:t>
      </w:r>
      <w:r w:rsidRPr="001A6CE6">
        <w:br/>
        <w:t>40 кв.м / чел.</w:t>
      </w:r>
    </w:p>
    <w:p w:rsidR="002C4F91" w:rsidRDefault="002C4F91" w:rsidP="0083460E">
      <w:pPr>
        <w:rPr>
          <w:color w:val="FF0000"/>
        </w:rPr>
      </w:pPr>
    </w:p>
    <w:p w:rsidR="0083460E" w:rsidRPr="002C4F91" w:rsidRDefault="0083460E" w:rsidP="0083460E">
      <w:r w:rsidRPr="002C4F91">
        <w:t>7.Перспектива демографического развития территории:</w:t>
      </w:r>
    </w:p>
    <w:p w:rsidR="0083460E" w:rsidRPr="002C4F91" w:rsidRDefault="0083460E" w:rsidP="0083460E">
      <w:r w:rsidRPr="002C4F91">
        <w:t>коэффициент семейности – 5;</w:t>
      </w:r>
    </w:p>
    <w:p w:rsidR="0083460E" w:rsidRPr="002C4F91" w:rsidRDefault="0083460E" w:rsidP="0083460E">
      <w:r w:rsidRPr="002C4F91">
        <w:t xml:space="preserve">расчетная численность населения – </w:t>
      </w:r>
      <w:r w:rsidR="002C4F91">
        <w:t>475</w:t>
      </w:r>
      <w:r w:rsidRPr="002C4F91">
        <w:t xml:space="preserve"> чел.</w:t>
      </w:r>
    </w:p>
    <w:p w:rsidR="00043D71" w:rsidRPr="00205EDC" w:rsidRDefault="00043D71" w:rsidP="00205EDC">
      <w:pPr>
        <w:pStyle w:val="1"/>
      </w:pPr>
      <w:bookmarkStart w:id="16" w:name="_Toc452649469"/>
      <w:r w:rsidRPr="00205EDC">
        <w:lastRenderedPageBreak/>
        <w:t>1.3 </w:t>
      </w:r>
      <w:bookmarkEnd w:id="13"/>
      <w:bookmarkEnd w:id="14"/>
      <w:bookmarkEnd w:id="15"/>
      <w:r w:rsidR="005D6495" w:rsidRPr="00205EDC">
        <w:rPr>
          <w:szCs w:val="36"/>
        </w:rPr>
        <w:t>Положения о характеристиках развития системы социального обслуживания  необходимых для развития территории в границах проектирования</w:t>
      </w:r>
      <w:bookmarkEnd w:id="16"/>
    </w:p>
    <w:p w:rsidR="00F0309A" w:rsidRPr="00F0309A" w:rsidRDefault="00F0309A" w:rsidP="00F0309A">
      <w:pPr>
        <w:jc w:val="center"/>
        <w:rPr>
          <w:i/>
        </w:rPr>
      </w:pPr>
      <w:r w:rsidRPr="00F0309A">
        <w:rPr>
          <w:i/>
        </w:rPr>
        <w:t>Учреждения образования</w:t>
      </w:r>
    </w:p>
    <w:p w:rsidR="00F0309A" w:rsidRPr="00E57B53" w:rsidRDefault="00F0309A" w:rsidP="00F0309A">
      <w:r w:rsidRPr="00D45201">
        <w:t xml:space="preserve">Потребность населения микрорайона в детских дошкольных учреждениях (ДДУ) составит 24 места, </w:t>
      </w:r>
      <w:r w:rsidRPr="00E57B53">
        <w:t>что обеспечивается детским садом города Верхний Тагил, расположенным западнее за границей проектирования (по улице Ново Уральская).</w:t>
      </w:r>
    </w:p>
    <w:p w:rsidR="00F0309A" w:rsidRPr="009159B8" w:rsidRDefault="00F0309A" w:rsidP="00F0309A">
      <w:pPr>
        <w:rPr>
          <w:color w:val="FF0000"/>
        </w:rPr>
      </w:pPr>
      <w:r w:rsidRPr="00E102B7">
        <w:t xml:space="preserve">Потребность в школах составит 53 места. Возникшая потребность  будет удовлетворена местами в общеобразовательной </w:t>
      </w:r>
      <w:r w:rsidRPr="00E57B53">
        <w:t>школе города Верхний Тагил, расположенной западнее за границей проектирования (по улице Островского).</w:t>
      </w:r>
    </w:p>
    <w:p w:rsidR="00F0309A" w:rsidRPr="009159B8" w:rsidRDefault="00F0309A" w:rsidP="00F0309A">
      <w:pPr>
        <w:rPr>
          <w:color w:val="FF0000"/>
        </w:rPr>
      </w:pPr>
    </w:p>
    <w:p w:rsidR="00F0309A" w:rsidRPr="00F0309A" w:rsidRDefault="00F0309A" w:rsidP="00F0309A">
      <w:pPr>
        <w:jc w:val="center"/>
        <w:rPr>
          <w:i/>
        </w:rPr>
      </w:pPr>
      <w:r w:rsidRPr="00F0309A">
        <w:rPr>
          <w:i/>
        </w:rPr>
        <w:t>Учреждения обслуживания</w:t>
      </w:r>
    </w:p>
    <w:p w:rsidR="00F0309A" w:rsidRPr="00384B51" w:rsidRDefault="00F0309A" w:rsidP="00F0309A">
      <w:r w:rsidRPr="00384B51">
        <w:t>Объекты обслуживания проектируемой территории расположены в центральной части города  Верхний Тагил, западнее проектируемой территории.</w:t>
      </w:r>
    </w:p>
    <w:p w:rsidR="00F0309A" w:rsidRPr="009159B8" w:rsidRDefault="00F0309A" w:rsidP="00F0309A">
      <w:pPr>
        <w:rPr>
          <w:color w:val="FF0000"/>
        </w:rPr>
      </w:pPr>
    </w:p>
    <w:p w:rsidR="00F0309A" w:rsidRPr="00F0309A" w:rsidRDefault="00F0309A" w:rsidP="00F0309A">
      <w:pPr>
        <w:jc w:val="center"/>
        <w:rPr>
          <w:i/>
        </w:rPr>
      </w:pPr>
      <w:r w:rsidRPr="00F0309A">
        <w:rPr>
          <w:i/>
        </w:rPr>
        <w:t>Учреждения здравоохранения</w:t>
      </w:r>
    </w:p>
    <w:p w:rsidR="00F0309A" w:rsidRPr="004750E8" w:rsidRDefault="00F0309A" w:rsidP="00F0309A">
      <w:r w:rsidRPr="004750E8">
        <w:t>Потребность будет удовлетворена существующей поликлиникой и больницей города Верхнего Тагила, расположенной западнее  проектируемой территории.</w:t>
      </w:r>
    </w:p>
    <w:p w:rsidR="00205EDC" w:rsidRPr="00205EDC" w:rsidRDefault="00205EDC" w:rsidP="00F0309A">
      <w:pPr>
        <w:rPr>
          <w:color w:val="FF0000"/>
        </w:rPr>
      </w:pPr>
    </w:p>
    <w:p w:rsidR="00205EDC" w:rsidRPr="00AB49E8" w:rsidRDefault="00205EDC" w:rsidP="00205EDC">
      <w:pPr>
        <w:pStyle w:val="1"/>
      </w:pPr>
      <w:bookmarkStart w:id="17" w:name="_Toc452649470"/>
      <w:r w:rsidRPr="00AB49E8">
        <w:lastRenderedPageBreak/>
        <w:t>1.4 Положения о характеристиках развития системы транспортного обслуживания  необходимого для развития территории в границах проектирования</w:t>
      </w:r>
      <w:bookmarkEnd w:id="17"/>
    </w:p>
    <w:p w:rsidR="007E382D" w:rsidRPr="007E382D" w:rsidRDefault="007E382D" w:rsidP="007E382D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bookmarkStart w:id="18" w:name="_Toc452743059"/>
      <w:r w:rsidRPr="007E382D">
        <w:rPr>
          <w:rFonts w:ascii="Times New Roman CYR" w:hAnsi="Times New Roman CYR" w:cs="Times New Roman CYR"/>
          <w:i/>
          <w:szCs w:val="28"/>
        </w:rPr>
        <w:t>Улично-дорожная сеть</w:t>
      </w:r>
      <w:bookmarkEnd w:id="18"/>
    </w:p>
    <w:p w:rsidR="007E382D" w:rsidRPr="00425EB0" w:rsidRDefault="007E382D" w:rsidP="007E382D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Cs w:val="28"/>
        </w:rPr>
      </w:pPr>
      <w:r w:rsidRPr="00425EB0">
        <w:rPr>
          <w:rFonts w:ascii="Times New Roman CYR" w:hAnsi="Times New Roman CYR" w:cs="Times New Roman CYR"/>
          <w:szCs w:val="28"/>
        </w:rPr>
        <w:t>Предложения по развитию улично-дорожной сети проектируемой  территории разработаны в соответствии с ранее выполненной градостроительной документацией.</w:t>
      </w:r>
    </w:p>
    <w:p w:rsidR="007E382D" w:rsidRPr="00425EB0" w:rsidRDefault="007E382D" w:rsidP="007E382D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425EB0">
        <w:rPr>
          <w:rFonts w:ascii="Times New Roman CYR" w:hAnsi="Times New Roman CYR" w:cs="Times New Roman CYR"/>
          <w:szCs w:val="28"/>
        </w:rPr>
        <w:t xml:space="preserve">Развитие улично-дорожной сети предполагает обеспечение оптимальной транспортной доступности внутри территории проектирования между кварталами различного функционального назначения, организацию транспортных и пешеходных связей с другими районами </w:t>
      </w:r>
      <w:r>
        <w:rPr>
          <w:rFonts w:ascii="Times New Roman CYR" w:hAnsi="Times New Roman CYR" w:cs="Times New Roman CYR"/>
          <w:szCs w:val="28"/>
        </w:rPr>
        <w:t>города</w:t>
      </w:r>
      <w:r w:rsidRPr="00425EB0">
        <w:rPr>
          <w:rFonts w:ascii="Times New Roman CYR" w:hAnsi="Times New Roman CYR" w:cs="Times New Roman CYR"/>
          <w:szCs w:val="28"/>
        </w:rPr>
        <w:t>, а также с внешними дорогами.</w:t>
      </w:r>
    </w:p>
    <w:p w:rsidR="007E382D" w:rsidRPr="00425EB0" w:rsidRDefault="007E382D" w:rsidP="007E382D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425EB0">
        <w:rPr>
          <w:rFonts w:ascii="Times New Roman CYR" w:hAnsi="Times New Roman CYR" w:cs="Times New Roman CYR"/>
          <w:szCs w:val="28"/>
        </w:rPr>
        <w:t xml:space="preserve">Общая протяженность улично-дорожной сети (далее – УДС) </w:t>
      </w:r>
      <w:r>
        <w:rPr>
          <w:rFonts w:ascii="Times New Roman CYR" w:hAnsi="Times New Roman CYR" w:cs="Times New Roman CYR"/>
          <w:szCs w:val="28"/>
        </w:rPr>
        <w:t xml:space="preserve">в границах проекта </w:t>
      </w:r>
      <w:r w:rsidRPr="00425EB0">
        <w:rPr>
          <w:rFonts w:ascii="Times New Roman CYR" w:hAnsi="Times New Roman CYR" w:cs="Times New Roman CYR"/>
          <w:szCs w:val="28"/>
        </w:rPr>
        <w:t xml:space="preserve">составит </w:t>
      </w:r>
      <w:r w:rsidRPr="00B93CF0">
        <w:rPr>
          <w:rFonts w:ascii="Times New Roman CYR" w:hAnsi="Times New Roman CYR" w:cs="Times New Roman CYR"/>
          <w:szCs w:val="28"/>
        </w:rPr>
        <w:t>3,08</w:t>
      </w:r>
      <w:r w:rsidRPr="00B93CF0">
        <w:rPr>
          <w:szCs w:val="28"/>
          <w:lang w:val="en-US"/>
        </w:rPr>
        <w:t> </w:t>
      </w:r>
      <w:r w:rsidRPr="00B93CF0">
        <w:rPr>
          <w:rFonts w:ascii="Times New Roman CYR" w:hAnsi="Times New Roman CYR" w:cs="Times New Roman CYR"/>
          <w:szCs w:val="28"/>
        </w:rPr>
        <w:t>км.</w:t>
      </w:r>
      <w:r w:rsidRPr="00425EB0">
        <w:rPr>
          <w:rFonts w:ascii="Times New Roman CYR" w:hAnsi="Times New Roman CYR" w:cs="Times New Roman CYR"/>
          <w:szCs w:val="28"/>
        </w:rPr>
        <w:t xml:space="preserve"> Проектом предлагается организация тротуаров и </w:t>
      </w:r>
      <w:r>
        <w:rPr>
          <w:rFonts w:ascii="Times New Roman CYR" w:hAnsi="Times New Roman CYR" w:cs="Times New Roman CYR"/>
          <w:szCs w:val="28"/>
        </w:rPr>
        <w:t xml:space="preserve">открытой </w:t>
      </w:r>
      <w:r w:rsidRPr="00425EB0">
        <w:rPr>
          <w:rFonts w:ascii="Times New Roman CYR" w:hAnsi="Times New Roman CYR" w:cs="Times New Roman CYR"/>
          <w:szCs w:val="28"/>
        </w:rPr>
        <w:t>дождевой канализации.</w:t>
      </w:r>
    </w:p>
    <w:p w:rsidR="007E382D" w:rsidRPr="007E382D" w:rsidRDefault="007E382D" w:rsidP="007E382D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bookmarkStart w:id="19" w:name="_Toc452743060"/>
      <w:r w:rsidRPr="007E382D">
        <w:rPr>
          <w:rFonts w:ascii="Times New Roman CYR" w:hAnsi="Times New Roman CYR" w:cs="Times New Roman CYR"/>
          <w:i/>
          <w:szCs w:val="28"/>
        </w:rPr>
        <w:t>Автомобилизация, объекты хранения и обслуживания транспорта</w:t>
      </w:r>
      <w:bookmarkEnd w:id="19"/>
    </w:p>
    <w:p w:rsidR="007E382D" w:rsidRPr="00B93CF0" w:rsidRDefault="007E382D" w:rsidP="007E382D">
      <w:r w:rsidRPr="00B93CF0">
        <w:t xml:space="preserve">Для проектируемой застройки предусмотрена 100-процентная обеспеченность </w:t>
      </w:r>
      <w:proofErr w:type="spellStart"/>
      <w:r w:rsidRPr="00B93CF0">
        <w:t>машино-местами</w:t>
      </w:r>
      <w:proofErr w:type="spellEnd"/>
      <w:r w:rsidRPr="00B93CF0">
        <w:t xml:space="preserve"> для хранения легковых автомобилей в пределах отведенных участков.</w:t>
      </w:r>
    </w:p>
    <w:p w:rsidR="007E382D" w:rsidRPr="007E382D" w:rsidRDefault="007E382D" w:rsidP="007E382D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7E382D">
        <w:rPr>
          <w:rFonts w:ascii="Times New Roman CYR" w:hAnsi="Times New Roman CYR" w:cs="Times New Roman CYR"/>
          <w:i/>
          <w:szCs w:val="28"/>
        </w:rPr>
        <w:t>Объекты обслуживания транспорта</w:t>
      </w:r>
    </w:p>
    <w:p w:rsidR="007E382D" w:rsidRPr="00B93CF0" w:rsidRDefault="007E382D" w:rsidP="007E382D">
      <w:r w:rsidRPr="00B93CF0">
        <w:t xml:space="preserve">Выполненный в соответствии с нормативами расчет показал, что для данного района отсутствует необходимость в размещении объектов обслуживания транспорта (станций технического обслуживания, </w:t>
      </w:r>
      <w:proofErr w:type="spellStart"/>
      <w:r w:rsidRPr="00B93CF0">
        <w:t>автомоек</w:t>
      </w:r>
      <w:proofErr w:type="spellEnd"/>
      <w:r w:rsidRPr="00B93CF0">
        <w:t>).</w:t>
      </w:r>
    </w:p>
    <w:p w:rsidR="007E382D" w:rsidRDefault="007E382D" w:rsidP="00205E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color w:val="FF0000"/>
          <w:szCs w:val="28"/>
        </w:rPr>
      </w:pPr>
    </w:p>
    <w:p w:rsidR="007E382D" w:rsidRDefault="007E382D" w:rsidP="00205E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color w:val="FF0000"/>
          <w:szCs w:val="28"/>
        </w:rPr>
      </w:pPr>
    </w:p>
    <w:p w:rsidR="007E382D" w:rsidRPr="00205EDC" w:rsidRDefault="007E382D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Cs w:val="28"/>
        </w:rPr>
      </w:pPr>
    </w:p>
    <w:p w:rsidR="00205EDC" w:rsidRPr="00205EDC" w:rsidRDefault="00205EDC" w:rsidP="00205EDC">
      <w:pPr>
        <w:pStyle w:val="1"/>
      </w:pPr>
      <w:bookmarkStart w:id="20" w:name="_Toc452649471"/>
      <w:r w:rsidRPr="00205EDC">
        <w:lastRenderedPageBreak/>
        <w:t>1.5 Положения о характеристиках инженерно-технического обеспечения территории в границах проектирования</w:t>
      </w:r>
      <w:bookmarkEnd w:id="20"/>
    </w:p>
    <w:p w:rsidR="00205EDC" w:rsidRPr="006F128A" w:rsidRDefault="00205EDC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6F128A">
        <w:rPr>
          <w:rFonts w:ascii="Times New Roman CYR" w:hAnsi="Times New Roman CYR" w:cs="Times New Roman CYR"/>
          <w:i/>
          <w:szCs w:val="28"/>
        </w:rPr>
        <w:t>Водоснабжение и водоотведение</w:t>
      </w:r>
    </w:p>
    <w:p w:rsidR="006F128A" w:rsidRPr="00B93CF0" w:rsidRDefault="006F128A" w:rsidP="006F128A">
      <w:pPr>
        <w:rPr>
          <w:szCs w:val="28"/>
        </w:rPr>
      </w:pPr>
      <w:r w:rsidRPr="00B93CF0">
        <w:rPr>
          <w:szCs w:val="28"/>
        </w:rPr>
        <w:t>На момент проектирования вблизи проектируемого участка инженерные сети водоснабжения и водоотведения отсутствуют.</w:t>
      </w:r>
    </w:p>
    <w:p w:rsidR="006F128A" w:rsidRPr="00B93CF0" w:rsidRDefault="006F128A" w:rsidP="006F128A">
      <w:pPr>
        <w:rPr>
          <w:szCs w:val="28"/>
        </w:rPr>
      </w:pPr>
      <w:r w:rsidRPr="00B93CF0">
        <w:rPr>
          <w:szCs w:val="28"/>
        </w:rPr>
        <w:t xml:space="preserve">Схема водоснабжения и водоотведения проектируемой территории выполнена </w:t>
      </w:r>
      <w:r>
        <w:rPr>
          <w:szCs w:val="28"/>
        </w:rPr>
        <w:t>с учетом</w:t>
      </w:r>
      <w:r w:rsidRPr="00B93CF0">
        <w:rPr>
          <w:szCs w:val="28"/>
        </w:rPr>
        <w:t xml:space="preserve"> ранее разработанной и утвержденной градостроительной документацией. </w:t>
      </w:r>
    </w:p>
    <w:p w:rsidR="006F128A" w:rsidRPr="00B93CF0" w:rsidRDefault="006F128A" w:rsidP="006F128A">
      <w:pPr>
        <w:rPr>
          <w:szCs w:val="28"/>
        </w:rPr>
      </w:pPr>
      <w:r w:rsidRPr="00B93CF0">
        <w:rPr>
          <w:szCs w:val="28"/>
        </w:rPr>
        <w:t xml:space="preserve">На период до реализации мероприятий по строительству централизованных сетей водоснабжения и водоотведения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Верхний Тагил</w:t>
      </w:r>
      <w:r w:rsidRPr="00B93CF0">
        <w:rPr>
          <w:szCs w:val="28"/>
        </w:rPr>
        <w:t>, предполагается оборудование частных домов автономными системами водоснабжения и водоотведения.</w:t>
      </w:r>
    </w:p>
    <w:p w:rsidR="006F128A" w:rsidRPr="007F42C2" w:rsidRDefault="006F128A" w:rsidP="006F128A">
      <w:pPr>
        <w:rPr>
          <w:szCs w:val="24"/>
        </w:rPr>
      </w:pPr>
      <w:r w:rsidRPr="000740A9">
        <w:t xml:space="preserve">В соответствии с ранее разработанной градостроительной документацией для обеспечения нужд водопотребления на территории проектирования предусмотрена централизованная система хозяйственно-бытового водоснабжения. </w:t>
      </w:r>
      <w:r w:rsidRPr="007F42C2">
        <w:rPr>
          <w:szCs w:val="24"/>
        </w:rPr>
        <w:t xml:space="preserve">Обеспечение хозяйственно-питьевой водой населения </w:t>
      </w:r>
      <w:proofErr w:type="gramStart"/>
      <w:r w:rsidRPr="007F42C2">
        <w:rPr>
          <w:szCs w:val="24"/>
        </w:rPr>
        <w:t>г</w:t>
      </w:r>
      <w:proofErr w:type="gramEnd"/>
      <w:r w:rsidRPr="007F42C2">
        <w:rPr>
          <w:szCs w:val="24"/>
        </w:rPr>
        <w:t>. Верхний Тагил</w:t>
      </w:r>
      <w:r>
        <w:t xml:space="preserve"> предполагается </w:t>
      </w:r>
      <w:r w:rsidRPr="007F42C2">
        <w:rPr>
          <w:szCs w:val="24"/>
        </w:rPr>
        <w:t>осуществить из подземных источников.</w:t>
      </w:r>
      <w:r>
        <w:rPr>
          <w:szCs w:val="24"/>
        </w:rPr>
        <w:t xml:space="preserve"> </w:t>
      </w:r>
      <w:r w:rsidRPr="007F42C2">
        <w:rPr>
          <w:szCs w:val="24"/>
        </w:rPr>
        <w:t xml:space="preserve">Система водоснабжения принята объединенная </w:t>
      </w:r>
      <w:proofErr w:type="spellStart"/>
      <w:r w:rsidRPr="007F42C2">
        <w:rPr>
          <w:szCs w:val="24"/>
        </w:rPr>
        <w:t>хозяйственно-питьевая-противопожарная</w:t>
      </w:r>
      <w:proofErr w:type="spellEnd"/>
      <w:r w:rsidRPr="007F42C2">
        <w:rPr>
          <w:szCs w:val="24"/>
        </w:rPr>
        <w:t>.</w:t>
      </w:r>
      <w:r>
        <w:t> </w:t>
      </w:r>
      <w:r w:rsidRPr="007F42C2">
        <w:rPr>
          <w:szCs w:val="24"/>
        </w:rPr>
        <w:t>Пожаротушение предусматривается от гидрантов, располагаемых на централизованных сетях водоснабжения.</w:t>
      </w:r>
    </w:p>
    <w:p w:rsidR="006F128A" w:rsidRDefault="006F128A" w:rsidP="006F128A">
      <w:r w:rsidRPr="00940E3D">
        <w:t xml:space="preserve">В соответствии с ранее разработанной градостроительной документацией запроектирована централизованная система водоотведения, хозяйственно-бытовые сточные воды предлагается отводить на </w:t>
      </w:r>
      <w:r>
        <w:t xml:space="preserve">городские </w:t>
      </w:r>
      <w:r w:rsidRPr="00940E3D">
        <w:t xml:space="preserve">очистные сооружения. </w:t>
      </w:r>
    </w:p>
    <w:p w:rsidR="006F128A" w:rsidRPr="000740A9" w:rsidRDefault="006F128A" w:rsidP="006F128A">
      <w:r w:rsidRPr="000740A9">
        <w:t xml:space="preserve">Показатели среднесуточного удельного хозяйственно-питьевого водопотребления на расчетный срок принимаются в соответствии с НГПСО 1-2009.66 (гл. 45, табл.1). </w:t>
      </w:r>
    </w:p>
    <w:p w:rsidR="006F128A" w:rsidRPr="000740A9" w:rsidRDefault="006F128A" w:rsidP="006F128A">
      <w:pPr>
        <w:rPr>
          <w:szCs w:val="28"/>
        </w:rPr>
      </w:pPr>
      <w:r w:rsidRPr="000740A9">
        <w:rPr>
          <w:szCs w:val="28"/>
        </w:rPr>
        <w:t>Удельное водопотребление включает расходы воды на хозяйственно-питьевые и бытовые нужды в зданиях и помещениях общественного назначения.</w:t>
      </w:r>
    </w:p>
    <w:p w:rsidR="006F128A" w:rsidRPr="000740A9" w:rsidRDefault="006F128A" w:rsidP="006F128A">
      <w:pPr>
        <w:rPr>
          <w:szCs w:val="28"/>
        </w:rPr>
      </w:pPr>
      <w:r w:rsidRPr="000740A9">
        <w:rPr>
          <w:szCs w:val="28"/>
        </w:rPr>
        <w:t xml:space="preserve">Количество воды на неучтенные расходы принято дополнительно в размере 10% общего расхода воды на хозяйственно-питьевые нужды.  </w:t>
      </w:r>
    </w:p>
    <w:p w:rsidR="006F128A" w:rsidRPr="000740A9" w:rsidRDefault="006F128A" w:rsidP="006F128A">
      <w:pPr>
        <w:rPr>
          <w:szCs w:val="28"/>
        </w:rPr>
      </w:pPr>
      <w:r w:rsidRPr="000740A9">
        <w:rPr>
          <w:szCs w:val="28"/>
        </w:rPr>
        <w:t>Удельное среднесуточное потребление воды на поливку принято 50 л/</w:t>
      </w:r>
      <w:proofErr w:type="spellStart"/>
      <w:r w:rsidRPr="000740A9">
        <w:rPr>
          <w:szCs w:val="28"/>
        </w:rPr>
        <w:t>сут</w:t>
      </w:r>
      <w:proofErr w:type="spellEnd"/>
      <w:r w:rsidRPr="000740A9">
        <w:rPr>
          <w:szCs w:val="28"/>
        </w:rPr>
        <w:t xml:space="preserve">. в расчете на одного жителя. </w:t>
      </w:r>
    </w:p>
    <w:p w:rsidR="00205EDC" w:rsidRPr="006F128A" w:rsidRDefault="00205EDC" w:rsidP="006F128A">
      <w:pPr>
        <w:rPr>
          <w:szCs w:val="28"/>
        </w:rPr>
      </w:pPr>
      <w:r w:rsidRPr="006F128A">
        <w:rPr>
          <w:szCs w:val="28"/>
        </w:rPr>
        <w:t xml:space="preserve">Суммарный расчетный объем водопотребления составит </w:t>
      </w:r>
      <w:r w:rsidR="006F128A" w:rsidRPr="006F128A">
        <w:rPr>
          <w:szCs w:val="28"/>
        </w:rPr>
        <w:t>143,93</w:t>
      </w:r>
      <w:r w:rsidRPr="006F128A">
        <w:rPr>
          <w:szCs w:val="28"/>
        </w:rPr>
        <w:t xml:space="preserve"> м3 в сутки. Протяженность трубопроводов водоснабжения – </w:t>
      </w:r>
      <w:r w:rsidR="006F128A" w:rsidRPr="006F128A">
        <w:rPr>
          <w:szCs w:val="28"/>
        </w:rPr>
        <w:t>2</w:t>
      </w:r>
      <w:r w:rsidRPr="006F128A">
        <w:rPr>
          <w:szCs w:val="28"/>
        </w:rPr>
        <w:t>,</w:t>
      </w:r>
      <w:r w:rsidR="006F128A" w:rsidRPr="006F128A">
        <w:rPr>
          <w:szCs w:val="28"/>
        </w:rPr>
        <w:t>8</w:t>
      </w:r>
      <w:r w:rsidRPr="006F128A">
        <w:rPr>
          <w:szCs w:val="28"/>
        </w:rPr>
        <w:t xml:space="preserve"> км.</w:t>
      </w:r>
    </w:p>
    <w:p w:rsidR="00205EDC" w:rsidRPr="006F128A" w:rsidRDefault="00205EDC" w:rsidP="006F128A">
      <w:pPr>
        <w:rPr>
          <w:szCs w:val="28"/>
        </w:rPr>
      </w:pPr>
      <w:r w:rsidRPr="006F128A">
        <w:rPr>
          <w:szCs w:val="28"/>
        </w:rPr>
        <w:t>Суммарный расчетный объем водоотведения – 1</w:t>
      </w:r>
      <w:r w:rsidR="006F128A" w:rsidRPr="006F128A">
        <w:rPr>
          <w:szCs w:val="28"/>
        </w:rPr>
        <w:t>20</w:t>
      </w:r>
      <w:r w:rsidRPr="006F128A">
        <w:rPr>
          <w:szCs w:val="28"/>
        </w:rPr>
        <w:t>,</w:t>
      </w:r>
      <w:r w:rsidR="006F128A" w:rsidRPr="006F128A">
        <w:rPr>
          <w:szCs w:val="28"/>
        </w:rPr>
        <w:t>18</w:t>
      </w:r>
      <w:r w:rsidRPr="006F128A">
        <w:rPr>
          <w:szCs w:val="28"/>
        </w:rPr>
        <w:t xml:space="preserve"> м3/</w:t>
      </w:r>
      <w:proofErr w:type="spellStart"/>
      <w:r w:rsidRPr="006F128A">
        <w:rPr>
          <w:szCs w:val="28"/>
        </w:rPr>
        <w:t>сут</w:t>
      </w:r>
      <w:proofErr w:type="spellEnd"/>
      <w:r w:rsidRPr="006F128A">
        <w:rPr>
          <w:szCs w:val="28"/>
        </w:rPr>
        <w:t>.</w:t>
      </w:r>
    </w:p>
    <w:p w:rsidR="006F128A" w:rsidRPr="006F128A" w:rsidRDefault="006F128A" w:rsidP="006F128A">
      <w:pPr>
        <w:rPr>
          <w:szCs w:val="28"/>
        </w:rPr>
      </w:pPr>
      <w:r w:rsidRPr="006F128A">
        <w:rPr>
          <w:szCs w:val="28"/>
        </w:rPr>
        <w:t xml:space="preserve">Общая протяженность самотечных сетей в границах проекта планировки составила  2,27 км, протяженность напорного коллектора – 0,45 км. </w:t>
      </w:r>
    </w:p>
    <w:p w:rsidR="006F128A" w:rsidRPr="006F128A" w:rsidRDefault="006F128A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bookmarkStart w:id="21" w:name="_Toc423884333"/>
      <w:bookmarkStart w:id="22" w:name="_Toc452139389"/>
      <w:bookmarkStart w:id="23" w:name="_Toc373464834"/>
      <w:r w:rsidRPr="006F128A">
        <w:rPr>
          <w:rFonts w:ascii="Times New Roman CYR" w:hAnsi="Times New Roman CYR" w:cs="Times New Roman CYR"/>
          <w:i/>
          <w:szCs w:val="28"/>
        </w:rPr>
        <w:t>Теплоснабжение</w:t>
      </w:r>
      <w:bookmarkEnd w:id="21"/>
      <w:bookmarkEnd w:id="22"/>
    </w:p>
    <w:p w:rsidR="006F128A" w:rsidRPr="006B46B7" w:rsidRDefault="006F128A" w:rsidP="006F128A">
      <w:r w:rsidRPr="006B46B7">
        <w:t>Для теплоснабжения (отопления и горячего водоснабжения) новых объектов предлагается использование автономных источников, работающих на газовом топливе.</w:t>
      </w:r>
    </w:p>
    <w:bookmarkEnd w:id="23"/>
    <w:p w:rsidR="00205EDC" w:rsidRPr="00205EDC" w:rsidRDefault="00205EDC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Cs w:val="28"/>
        </w:rPr>
      </w:pPr>
    </w:p>
    <w:p w:rsidR="00205EDC" w:rsidRPr="006F128A" w:rsidRDefault="00205EDC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6F128A">
        <w:rPr>
          <w:rFonts w:ascii="Times New Roman CYR" w:hAnsi="Times New Roman CYR" w:cs="Times New Roman CYR"/>
          <w:i/>
          <w:szCs w:val="28"/>
        </w:rPr>
        <w:lastRenderedPageBreak/>
        <w:t>Электроснабжение</w:t>
      </w:r>
    </w:p>
    <w:p w:rsidR="006F128A" w:rsidRPr="007F42C2" w:rsidRDefault="006F128A" w:rsidP="006F128A">
      <w:r w:rsidRPr="007F42C2">
        <w:t>Проектом предусматривается:</w:t>
      </w:r>
    </w:p>
    <w:p w:rsidR="006F128A" w:rsidRPr="007F42C2" w:rsidRDefault="006F128A" w:rsidP="006F128A">
      <w:r w:rsidRPr="007F42C2">
        <w:t>- прокладка сетей электроснабжения 10 кВ от существующих поселковых источников до новых объектов системы электроснабжения;</w:t>
      </w:r>
    </w:p>
    <w:p w:rsidR="006F128A" w:rsidRPr="007F42C2" w:rsidRDefault="006F128A" w:rsidP="006F128A">
      <w:r w:rsidRPr="007F42C2">
        <w:t>- строительство двух новых трансформаторных подстанций (ТП) 10/0,4 кВ для электроснабжения рассматриваемой территории.</w:t>
      </w:r>
    </w:p>
    <w:p w:rsidR="00205EDC" w:rsidRPr="006F128A" w:rsidRDefault="00205EDC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F128A">
        <w:rPr>
          <w:rFonts w:ascii="Times New Roman CYR" w:hAnsi="Times New Roman CYR" w:cs="Times New Roman CYR"/>
          <w:szCs w:val="28"/>
        </w:rPr>
        <w:t>Расчетный объем электропотребления – 0,</w:t>
      </w:r>
      <w:r w:rsidR="006F128A" w:rsidRPr="006F128A">
        <w:rPr>
          <w:rFonts w:ascii="Times New Roman CYR" w:hAnsi="Times New Roman CYR" w:cs="Times New Roman CYR"/>
          <w:szCs w:val="28"/>
        </w:rPr>
        <w:t>28</w:t>
      </w:r>
      <w:r w:rsidRPr="006F128A">
        <w:rPr>
          <w:rFonts w:ascii="Times New Roman CYR" w:hAnsi="Times New Roman CYR" w:cs="Times New Roman CYR"/>
          <w:szCs w:val="28"/>
        </w:rPr>
        <w:t xml:space="preserve"> МВт. Общая протяженность проектируемых сетей напряжением 10</w:t>
      </w:r>
      <w:r w:rsidRPr="006F128A">
        <w:rPr>
          <w:szCs w:val="28"/>
          <w:lang w:val="en-US"/>
        </w:rPr>
        <w:t> </w:t>
      </w:r>
      <w:r w:rsidRPr="006F128A">
        <w:rPr>
          <w:rFonts w:ascii="Times New Roman CYR" w:hAnsi="Times New Roman CYR" w:cs="Times New Roman CYR"/>
          <w:szCs w:val="28"/>
        </w:rPr>
        <w:t>кВ в границах проекта – 0,</w:t>
      </w:r>
      <w:r w:rsidR="006F128A">
        <w:rPr>
          <w:rFonts w:ascii="Times New Roman CYR" w:hAnsi="Times New Roman CYR" w:cs="Times New Roman CYR"/>
          <w:szCs w:val="28"/>
        </w:rPr>
        <w:t>6</w:t>
      </w:r>
      <w:r w:rsidRPr="006F128A">
        <w:rPr>
          <w:rFonts w:ascii="Times New Roman CYR" w:hAnsi="Times New Roman CYR" w:cs="Times New Roman CYR"/>
          <w:szCs w:val="28"/>
        </w:rPr>
        <w:t xml:space="preserve"> км.</w:t>
      </w:r>
    </w:p>
    <w:p w:rsidR="00205EDC" w:rsidRPr="006F128A" w:rsidRDefault="00205EDC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6F128A">
        <w:rPr>
          <w:rFonts w:ascii="Times New Roman CYR" w:hAnsi="Times New Roman CYR" w:cs="Times New Roman CYR"/>
          <w:i/>
          <w:szCs w:val="28"/>
        </w:rPr>
        <w:t>Газоснабжение</w:t>
      </w:r>
    </w:p>
    <w:p w:rsidR="00205EDC" w:rsidRPr="006F128A" w:rsidRDefault="00205EDC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F128A">
        <w:rPr>
          <w:rFonts w:ascii="Times New Roman CYR" w:hAnsi="Times New Roman CYR" w:cs="Times New Roman CYR"/>
          <w:szCs w:val="28"/>
        </w:rPr>
        <w:t xml:space="preserve">Расчетные показатели общего объема </w:t>
      </w:r>
      <w:proofErr w:type="spellStart"/>
      <w:r w:rsidRPr="006F128A">
        <w:rPr>
          <w:rFonts w:ascii="Times New Roman CYR" w:hAnsi="Times New Roman CYR" w:cs="Times New Roman CYR"/>
          <w:szCs w:val="28"/>
        </w:rPr>
        <w:t>газопотребления</w:t>
      </w:r>
      <w:proofErr w:type="spellEnd"/>
      <w:r w:rsidRPr="006F128A">
        <w:rPr>
          <w:rFonts w:ascii="Times New Roman CYR" w:hAnsi="Times New Roman CYR" w:cs="Times New Roman CYR"/>
          <w:szCs w:val="28"/>
        </w:rPr>
        <w:t xml:space="preserve"> включают расходы природного газа на коммунально-бытовые и отопительные нужды жилых и общественных зданий и составляют </w:t>
      </w:r>
      <w:r w:rsidR="006F128A">
        <w:rPr>
          <w:rFonts w:ascii="Times New Roman CYR" w:hAnsi="Times New Roman CYR" w:cs="Times New Roman CYR"/>
          <w:szCs w:val="28"/>
        </w:rPr>
        <w:t>88</w:t>
      </w:r>
      <w:r w:rsidRPr="006F128A">
        <w:rPr>
          <w:rFonts w:ascii="Times New Roman CYR" w:hAnsi="Times New Roman CYR" w:cs="Times New Roman CYR"/>
          <w:szCs w:val="28"/>
        </w:rPr>
        <w:t>,</w:t>
      </w:r>
      <w:r w:rsidR="006F128A">
        <w:rPr>
          <w:rFonts w:ascii="Times New Roman CYR" w:hAnsi="Times New Roman CYR" w:cs="Times New Roman CYR"/>
          <w:szCs w:val="28"/>
        </w:rPr>
        <w:t>19</w:t>
      </w:r>
      <w:r w:rsidRPr="006F128A">
        <w:rPr>
          <w:rFonts w:ascii="Times New Roman CYR" w:hAnsi="Times New Roman CYR" w:cs="Times New Roman CYR"/>
          <w:szCs w:val="28"/>
        </w:rPr>
        <w:t xml:space="preserve"> м3/час.</w:t>
      </w:r>
    </w:p>
    <w:p w:rsidR="00205EDC" w:rsidRPr="006F128A" w:rsidRDefault="00205EDC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6F128A">
        <w:rPr>
          <w:rFonts w:ascii="Times New Roman CYR" w:hAnsi="Times New Roman CYR" w:cs="Times New Roman CYR"/>
          <w:i/>
          <w:szCs w:val="28"/>
        </w:rPr>
        <w:t>Связь</w:t>
      </w:r>
    </w:p>
    <w:p w:rsidR="006F128A" w:rsidRPr="00E53FEB" w:rsidRDefault="006F128A" w:rsidP="006F128A">
      <w:bookmarkStart w:id="24" w:name="_GoBack"/>
      <w:r w:rsidRPr="00E53FEB">
        <w:t xml:space="preserve">Нормативное количество стационарных телефонных номеров на проектируемую застройку составит </w:t>
      </w:r>
      <w:r>
        <w:t>225</w:t>
      </w:r>
      <w:r w:rsidRPr="00E53FEB">
        <w:t xml:space="preserve"> номеров (600 номеров на 1000 жителей в соответствии с рекомендациями НГПСО1-2009.66).</w:t>
      </w:r>
    </w:p>
    <w:p w:rsidR="006F128A" w:rsidRPr="00E53FEB" w:rsidRDefault="006F128A" w:rsidP="006F128A">
      <w:r w:rsidRPr="00E53FEB">
        <w:t>На следующих стадиях проектирования необходимо выполнить проекты подключения микрорайона к сетям телефонизации, Интернета, IP-телефонии и предусмотреть помещения для размещения телекоммуникационного оборудования в строящихся объектах.</w:t>
      </w:r>
    </w:p>
    <w:p w:rsidR="00205EDC" w:rsidRPr="0043367D" w:rsidRDefault="00205EDC" w:rsidP="00205EDC">
      <w:pPr>
        <w:autoSpaceDE w:val="0"/>
        <w:autoSpaceDN w:val="0"/>
        <w:adjustRightInd w:val="0"/>
      </w:pPr>
    </w:p>
    <w:p w:rsidR="00205EDC" w:rsidRPr="0043367D" w:rsidRDefault="00205EDC" w:rsidP="00205EDC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szCs w:val="28"/>
        </w:rPr>
      </w:pPr>
      <w:r w:rsidRPr="0043367D">
        <w:rPr>
          <w:rFonts w:ascii="Times New Roman CYR" w:hAnsi="Times New Roman CYR" w:cs="Times New Roman CYR"/>
          <w:i/>
          <w:szCs w:val="28"/>
        </w:rPr>
        <w:t>Элементы благоустройства территории:</w:t>
      </w:r>
    </w:p>
    <w:p w:rsidR="00205EDC" w:rsidRPr="0043367D" w:rsidRDefault="00205EDC" w:rsidP="00205EDC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Cs w:val="28"/>
        </w:rPr>
      </w:pPr>
      <w:r w:rsidRPr="0043367D">
        <w:rPr>
          <w:szCs w:val="28"/>
        </w:rPr>
        <w:t xml:space="preserve">- </w:t>
      </w:r>
      <w:r w:rsidRPr="0043367D">
        <w:rPr>
          <w:rFonts w:ascii="Times New Roman CYR" w:hAnsi="Times New Roman CYR" w:cs="Times New Roman CYR"/>
          <w:szCs w:val="28"/>
        </w:rPr>
        <w:t>организация пешеходных бульваров на проектируемой территории;</w:t>
      </w:r>
    </w:p>
    <w:p w:rsidR="00205EDC" w:rsidRPr="0043367D" w:rsidRDefault="00205EDC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43367D">
        <w:rPr>
          <w:szCs w:val="28"/>
        </w:rPr>
        <w:t xml:space="preserve">- </w:t>
      </w:r>
      <w:r w:rsidRPr="0043367D">
        <w:rPr>
          <w:rFonts w:ascii="Times New Roman CYR" w:hAnsi="Times New Roman CYR" w:cs="Times New Roman CYR"/>
          <w:szCs w:val="28"/>
        </w:rPr>
        <w:t>размещение площадок обслуживания населения на территории жилой зоны;</w:t>
      </w:r>
    </w:p>
    <w:p w:rsidR="00205EDC" w:rsidRPr="0043367D" w:rsidRDefault="00205EDC" w:rsidP="00205EDC">
      <w:pPr>
        <w:autoSpaceDE w:val="0"/>
        <w:autoSpaceDN w:val="0"/>
        <w:adjustRightInd w:val="0"/>
        <w:ind w:firstLine="709"/>
      </w:pPr>
      <w:r w:rsidRPr="0043367D">
        <w:rPr>
          <w:szCs w:val="28"/>
        </w:rPr>
        <w:t xml:space="preserve">- </w:t>
      </w:r>
      <w:r w:rsidRPr="0043367D">
        <w:rPr>
          <w:rFonts w:ascii="Times New Roman CYR" w:hAnsi="Times New Roman CYR" w:cs="Times New Roman CYR"/>
          <w:szCs w:val="28"/>
        </w:rPr>
        <w:t xml:space="preserve">установка </w:t>
      </w:r>
      <w:proofErr w:type="spellStart"/>
      <w:r w:rsidRPr="0043367D">
        <w:rPr>
          <w:rFonts w:ascii="Times New Roman CYR" w:hAnsi="Times New Roman CYR" w:cs="Times New Roman CYR"/>
          <w:szCs w:val="28"/>
        </w:rPr>
        <w:t>мусоросборных</w:t>
      </w:r>
      <w:proofErr w:type="spellEnd"/>
      <w:r w:rsidRPr="0043367D">
        <w:rPr>
          <w:rFonts w:ascii="Times New Roman CYR" w:hAnsi="Times New Roman CYR" w:cs="Times New Roman CYR"/>
          <w:szCs w:val="28"/>
        </w:rPr>
        <w:t xml:space="preserve"> контейнеров на специально оборудованных площадках, вывоз ТБО из населенного пункта предлагается осуществлять непосредственно на проектируемую мусороперегрузочную станцию.</w:t>
      </w:r>
    </w:p>
    <w:bookmarkEnd w:id="24"/>
    <w:p w:rsidR="00B902F2" w:rsidRPr="00205EDC" w:rsidRDefault="00B902F2" w:rsidP="00205EDC">
      <w:pPr>
        <w:rPr>
          <w:color w:val="FF0000"/>
        </w:rPr>
      </w:pPr>
    </w:p>
    <w:sectPr w:rsidR="00B902F2" w:rsidRPr="00205EDC" w:rsidSect="00AD1DBB">
      <w:pgSz w:w="11906" w:h="16838"/>
      <w:pgMar w:top="1134" w:right="567" w:bottom="96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37" w:rsidRDefault="00E24337" w:rsidP="00FE6ADF">
      <w:r>
        <w:separator/>
      </w:r>
    </w:p>
  </w:endnote>
  <w:endnote w:type="continuationSeparator" w:id="0">
    <w:p w:rsidR="00E24337" w:rsidRDefault="00E24337" w:rsidP="00FE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E4" w:rsidRPr="00AD0DA6" w:rsidRDefault="007664E4" w:rsidP="003D66C9">
    <w:pPr>
      <w:pStyle w:val="a7"/>
      <w:tabs>
        <w:tab w:val="clear" w:pos="4677"/>
        <w:tab w:val="center" w:pos="4962"/>
      </w:tabs>
      <w:spacing w:before="120"/>
      <w:ind w:firstLine="0"/>
      <w:jc w:val="left"/>
      <w:rPr>
        <w:sz w:val="24"/>
      </w:rPr>
    </w:pPr>
    <w:r>
      <w:tab/>
    </w:r>
    <w:r w:rsidR="000C3049" w:rsidRPr="00AD0DA6">
      <w:rPr>
        <w:sz w:val="24"/>
      </w:rPr>
      <w:fldChar w:fldCharType="begin"/>
    </w:r>
    <w:r w:rsidRPr="00AD0DA6">
      <w:rPr>
        <w:sz w:val="24"/>
      </w:rPr>
      <w:instrText xml:space="preserve"> PAGE   \* MERGEFORMAT </w:instrText>
    </w:r>
    <w:r w:rsidR="000C3049" w:rsidRPr="00AD0DA6">
      <w:rPr>
        <w:sz w:val="24"/>
      </w:rPr>
      <w:fldChar w:fldCharType="separate"/>
    </w:r>
    <w:r w:rsidR="00DA4F8E">
      <w:rPr>
        <w:noProof/>
        <w:sz w:val="24"/>
      </w:rPr>
      <w:t>3</w:t>
    </w:r>
    <w:r w:rsidR="000C3049" w:rsidRPr="00AD0DA6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37" w:rsidRDefault="00E24337" w:rsidP="00FE6ADF">
      <w:r>
        <w:separator/>
      </w:r>
    </w:p>
  </w:footnote>
  <w:footnote w:type="continuationSeparator" w:id="0">
    <w:p w:rsidR="00E24337" w:rsidRDefault="00E24337" w:rsidP="00FE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125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188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928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3A6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1E33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CD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0A9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8C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14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CE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76A4292"/>
    <w:lvl w:ilvl="0">
      <w:numFmt w:val="bullet"/>
      <w:lvlText w:val="*"/>
      <w:lvlJc w:val="left"/>
    </w:lvl>
  </w:abstractNum>
  <w:abstractNum w:abstractNumId="11">
    <w:nsid w:val="6C926C77"/>
    <w:multiLevelType w:val="hybridMultilevel"/>
    <w:tmpl w:val="4866E8C4"/>
    <w:lvl w:ilvl="0" w:tplc="E7C6511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stylePaneSortMethod w:val="000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7A5"/>
    <w:rsid w:val="00025DD3"/>
    <w:rsid w:val="00043D71"/>
    <w:rsid w:val="00045740"/>
    <w:rsid w:val="00061C6C"/>
    <w:rsid w:val="000648EB"/>
    <w:rsid w:val="00065880"/>
    <w:rsid w:val="00070773"/>
    <w:rsid w:val="00082CFC"/>
    <w:rsid w:val="000847ED"/>
    <w:rsid w:val="000847EE"/>
    <w:rsid w:val="000937FD"/>
    <w:rsid w:val="000A4D5A"/>
    <w:rsid w:val="000A641E"/>
    <w:rsid w:val="000A6D34"/>
    <w:rsid w:val="000C3049"/>
    <w:rsid w:val="000C35B2"/>
    <w:rsid w:val="000D000E"/>
    <w:rsid w:val="000D0D6D"/>
    <w:rsid w:val="000D152C"/>
    <w:rsid w:val="000E5951"/>
    <w:rsid w:val="00103179"/>
    <w:rsid w:val="00107050"/>
    <w:rsid w:val="00107CFD"/>
    <w:rsid w:val="00125D16"/>
    <w:rsid w:val="00130407"/>
    <w:rsid w:val="00131327"/>
    <w:rsid w:val="00140A20"/>
    <w:rsid w:val="001432F3"/>
    <w:rsid w:val="0014565D"/>
    <w:rsid w:val="00145785"/>
    <w:rsid w:val="0014712A"/>
    <w:rsid w:val="0015318E"/>
    <w:rsid w:val="0015724E"/>
    <w:rsid w:val="00161653"/>
    <w:rsid w:val="001708AD"/>
    <w:rsid w:val="001808A4"/>
    <w:rsid w:val="0018542C"/>
    <w:rsid w:val="00197ADB"/>
    <w:rsid w:val="001A58BB"/>
    <w:rsid w:val="001A66B7"/>
    <w:rsid w:val="001A6CE6"/>
    <w:rsid w:val="001B400A"/>
    <w:rsid w:val="001C1262"/>
    <w:rsid w:val="001C65FE"/>
    <w:rsid w:val="001C775D"/>
    <w:rsid w:val="002000C5"/>
    <w:rsid w:val="002019E0"/>
    <w:rsid w:val="00205EDC"/>
    <w:rsid w:val="00206E70"/>
    <w:rsid w:val="0022203F"/>
    <w:rsid w:val="002262E9"/>
    <w:rsid w:val="002328BF"/>
    <w:rsid w:val="00233C44"/>
    <w:rsid w:val="00241442"/>
    <w:rsid w:val="00272190"/>
    <w:rsid w:val="002902EF"/>
    <w:rsid w:val="002A6BFA"/>
    <w:rsid w:val="002B22B1"/>
    <w:rsid w:val="002B2D47"/>
    <w:rsid w:val="002C4F91"/>
    <w:rsid w:val="002D23AB"/>
    <w:rsid w:val="002D26B8"/>
    <w:rsid w:val="002D54E4"/>
    <w:rsid w:val="00302CD1"/>
    <w:rsid w:val="00303AAE"/>
    <w:rsid w:val="003155E4"/>
    <w:rsid w:val="00321C41"/>
    <w:rsid w:val="00327A68"/>
    <w:rsid w:val="00333C3D"/>
    <w:rsid w:val="00367456"/>
    <w:rsid w:val="00370191"/>
    <w:rsid w:val="00371F4C"/>
    <w:rsid w:val="0038482D"/>
    <w:rsid w:val="003A2168"/>
    <w:rsid w:val="003B7189"/>
    <w:rsid w:val="003C3288"/>
    <w:rsid w:val="003C365C"/>
    <w:rsid w:val="003C4B0A"/>
    <w:rsid w:val="003D1423"/>
    <w:rsid w:val="003D2F9F"/>
    <w:rsid w:val="003D66C9"/>
    <w:rsid w:val="003E1273"/>
    <w:rsid w:val="003E19DB"/>
    <w:rsid w:val="003E2F90"/>
    <w:rsid w:val="003F1144"/>
    <w:rsid w:val="0041592C"/>
    <w:rsid w:val="00420A9D"/>
    <w:rsid w:val="00425E39"/>
    <w:rsid w:val="00426C2E"/>
    <w:rsid w:val="0043367D"/>
    <w:rsid w:val="00433707"/>
    <w:rsid w:val="00434744"/>
    <w:rsid w:val="00436187"/>
    <w:rsid w:val="004464CC"/>
    <w:rsid w:val="00472552"/>
    <w:rsid w:val="00483F88"/>
    <w:rsid w:val="00490622"/>
    <w:rsid w:val="004A23A8"/>
    <w:rsid w:val="004A73C3"/>
    <w:rsid w:val="004E196A"/>
    <w:rsid w:val="004F1A41"/>
    <w:rsid w:val="00506422"/>
    <w:rsid w:val="0053112B"/>
    <w:rsid w:val="005316EB"/>
    <w:rsid w:val="00543C53"/>
    <w:rsid w:val="00545254"/>
    <w:rsid w:val="005528C2"/>
    <w:rsid w:val="00561D8B"/>
    <w:rsid w:val="005661FE"/>
    <w:rsid w:val="0056694D"/>
    <w:rsid w:val="00567EEB"/>
    <w:rsid w:val="0058526B"/>
    <w:rsid w:val="00587A74"/>
    <w:rsid w:val="00590D69"/>
    <w:rsid w:val="005A18E8"/>
    <w:rsid w:val="005C4BE1"/>
    <w:rsid w:val="005D5B56"/>
    <w:rsid w:val="005D6495"/>
    <w:rsid w:val="005E1653"/>
    <w:rsid w:val="005E4419"/>
    <w:rsid w:val="005E6089"/>
    <w:rsid w:val="005F06D7"/>
    <w:rsid w:val="005F79AB"/>
    <w:rsid w:val="006053FF"/>
    <w:rsid w:val="006060D5"/>
    <w:rsid w:val="006062D4"/>
    <w:rsid w:val="006157E9"/>
    <w:rsid w:val="00624B70"/>
    <w:rsid w:val="00641408"/>
    <w:rsid w:val="00647EC6"/>
    <w:rsid w:val="00651AB5"/>
    <w:rsid w:val="006577C7"/>
    <w:rsid w:val="00680EA0"/>
    <w:rsid w:val="006862EB"/>
    <w:rsid w:val="006947DA"/>
    <w:rsid w:val="00696F69"/>
    <w:rsid w:val="006C172D"/>
    <w:rsid w:val="006D4394"/>
    <w:rsid w:val="006E0D19"/>
    <w:rsid w:val="006E2808"/>
    <w:rsid w:val="006E68E6"/>
    <w:rsid w:val="006F128A"/>
    <w:rsid w:val="006F35EB"/>
    <w:rsid w:val="00725F0E"/>
    <w:rsid w:val="007664E4"/>
    <w:rsid w:val="00770FDF"/>
    <w:rsid w:val="007728C6"/>
    <w:rsid w:val="00782169"/>
    <w:rsid w:val="0079453A"/>
    <w:rsid w:val="00797848"/>
    <w:rsid w:val="007A0194"/>
    <w:rsid w:val="007A1E9D"/>
    <w:rsid w:val="007A2112"/>
    <w:rsid w:val="007A23B5"/>
    <w:rsid w:val="007A4F62"/>
    <w:rsid w:val="007A642F"/>
    <w:rsid w:val="007B7B4C"/>
    <w:rsid w:val="007D05E6"/>
    <w:rsid w:val="007D5FC4"/>
    <w:rsid w:val="007D6ED5"/>
    <w:rsid w:val="007E0373"/>
    <w:rsid w:val="007E1443"/>
    <w:rsid w:val="007E382D"/>
    <w:rsid w:val="00817FF8"/>
    <w:rsid w:val="008221CE"/>
    <w:rsid w:val="00825BF7"/>
    <w:rsid w:val="00827BBA"/>
    <w:rsid w:val="00833036"/>
    <w:rsid w:val="008339AC"/>
    <w:rsid w:val="0083460E"/>
    <w:rsid w:val="00837864"/>
    <w:rsid w:val="00841ED1"/>
    <w:rsid w:val="008550EB"/>
    <w:rsid w:val="008709BE"/>
    <w:rsid w:val="00874185"/>
    <w:rsid w:val="00895145"/>
    <w:rsid w:val="008A115A"/>
    <w:rsid w:val="008A3365"/>
    <w:rsid w:val="008A5384"/>
    <w:rsid w:val="008A79E7"/>
    <w:rsid w:val="008B541A"/>
    <w:rsid w:val="008C0016"/>
    <w:rsid w:val="008D645C"/>
    <w:rsid w:val="008E31DF"/>
    <w:rsid w:val="008E5EEF"/>
    <w:rsid w:val="009124A9"/>
    <w:rsid w:val="00912F16"/>
    <w:rsid w:val="00931622"/>
    <w:rsid w:val="00932398"/>
    <w:rsid w:val="00942651"/>
    <w:rsid w:val="009523C7"/>
    <w:rsid w:val="00952D88"/>
    <w:rsid w:val="00963510"/>
    <w:rsid w:val="0097213F"/>
    <w:rsid w:val="009728C4"/>
    <w:rsid w:val="009876B0"/>
    <w:rsid w:val="00987BF4"/>
    <w:rsid w:val="009B2028"/>
    <w:rsid w:val="009C12AB"/>
    <w:rsid w:val="009C3B79"/>
    <w:rsid w:val="009C51DC"/>
    <w:rsid w:val="009C75C6"/>
    <w:rsid w:val="009D5BFD"/>
    <w:rsid w:val="009D6418"/>
    <w:rsid w:val="009F4E51"/>
    <w:rsid w:val="009F599D"/>
    <w:rsid w:val="009F72F7"/>
    <w:rsid w:val="00A00ED0"/>
    <w:rsid w:val="00A07F92"/>
    <w:rsid w:val="00A20BA4"/>
    <w:rsid w:val="00A268B3"/>
    <w:rsid w:val="00A56EB3"/>
    <w:rsid w:val="00A63414"/>
    <w:rsid w:val="00A66E16"/>
    <w:rsid w:val="00AA3DB4"/>
    <w:rsid w:val="00AC0B2D"/>
    <w:rsid w:val="00AC29A2"/>
    <w:rsid w:val="00AC3BFE"/>
    <w:rsid w:val="00AD0DA6"/>
    <w:rsid w:val="00AD1DBB"/>
    <w:rsid w:val="00AD37E3"/>
    <w:rsid w:val="00AD6EE1"/>
    <w:rsid w:val="00AE1054"/>
    <w:rsid w:val="00AE3173"/>
    <w:rsid w:val="00AF26B8"/>
    <w:rsid w:val="00AF4897"/>
    <w:rsid w:val="00B033CA"/>
    <w:rsid w:val="00B160DF"/>
    <w:rsid w:val="00B20108"/>
    <w:rsid w:val="00B20215"/>
    <w:rsid w:val="00B25565"/>
    <w:rsid w:val="00B27A21"/>
    <w:rsid w:val="00B41114"/>
    <w:rsid w:val="00B4569E"/>
    <w:rsid w:val="00B65AB7"/>
    <w:rsid w:val="00B902F2"/>
    <w:rsid w:val="00B9182A"/>
    <w:rsid w:val="00B93072"/>
    <w:rsid w:val="00BB79F3"/>
    <w:rsid w:val="00BC06D9"/>
    <w:rsid w:val="00BC18C2"/>
    <w:rsid w:val="00BD269E"/>
    <w:rsid w:val="00BD2C6A"/>
    <w:rsid w:val="00BD4A50"/>
    <w:rsid w:val="00BD660E"/>
    <w:rsid w:val="00C01A27"/>
    <w:rsid w:val="00C020B4"/>
    <w:rsid w:val="00C1598D"/>
    <w:rsid w:val="00C22DB7"/>
    <w:rsid w:val="00C238A8"/>
    <w:rsid w:val="00C277CD"/>
    <w:rsid w:val="00C305EA"/>
    <w:rsid w:val="00C33253"/>
    <w:rsid w:val="00C3616A"/>
    <w:rsid w:val="00C3616B"/>
    <w:rsid w:val="00C363DF"/>
    <w:rsid w:val="00C378FF"/>
    <w:rsid w:val="00C507FC"/>
    <w:rsid w:val="00C56CBF"/>
    <w:rsid w:val="00C605BC"/>
    <w:rsid w:val="00C67376"/>
    <w:rsid w:val="00C771D6"/>
    <w:rsid w:val="00C84655"/>
    <w:rsid w:val="00C87D2A"/>
    <w:rsid w:val="00CA2907"/>
    <w:rsid w:val="00CA3D5E"/>
    <w:rsid w:val="00CC27C6"/>
    <w:rsid w:val="00CC768B"/>
    <w:rsid w:val="00CD2D3A"/>
    <w:rsid w:val="00CD4343"/>
    <w:rsid w:val="00CD59FB"/>
    <w:rsid w:val="00CE5472"/>
    <w:rsid w:val="00CE6EAD"/>
    <w:rsid w:val="00CF1373"/>
    <w:rsid w:val="00CF7FFE"/>
    <w:rsid w:val="00D06A0E"/>
    <w:rsid w:val="00D1296E"/>
    <w:rsid w:val="00D17930"/>
    <w:rsid w:val="00D33504"/>
    <w:rsid w:val="00D34740"/>
    <w:rsid w:val="00D37EB9"/>
    <w:rsid w:val="00D47997"/>
    <w:rsid w:val="00D51640"/>
    <w:rsid w:val="00D67EE8"/>
    <w:rsid w:val="00D87CE8"/>
    <w:rsid w:val="00D94011"/>
    <w:rsid w:val="00DA4F8E"/>
    <w:rsid w:val="00DB07A5"/>
    <w:rsid w:val="00DB5DE4"/>
    <w:rsid w:val="00DC22EF"/>
    <w:rsid w:val="00E03CC5"/>
    <w:rsid w:val="00E04D07"/>
    <w:rsid w:val="00E07768"/>
    <w:rsid w:val="00E13AAB"/>
    <w:rsid w:val="00E201C0"/>
    <w:rsid w:val="00E24337"/>
    <w:rsid w:val="00E25025"/>
    <w:rsid w:val="00E80096"/>
    <w:rsid w:val="00E82DD3"/>
    <w:rsid w:val="00E93370"/>
    <w:rsid w:val="00E9635F"/>
    <w:rsid w:val="00EB1B5E"/>
    <w:rsid w:val="00EB2314"/>
    <w:rsid w:val="00EC128E"/>
    <w:rsid w:val="00EC2D84"/>
    <w:rsid w:val="00EC632E"/>
    <w:rsid w:val="00ED20BA"/>
    <w:rsid w:val="00EE352D"/>
    <w:rsid w:val="00EF1B76"/>
    <w:rsid w:val="00EF6368"/>
    <w:rsid w:val="00EF73AB"/>
    <w:rsid w:val="00F0309A"/>
    <w:rsid w:val="00F0497C"/>
    <w:rsid w:val="00F15E74"/>
    <w:rsid w:val="00F31C11"/>
    <w:rsid w:val="00F342CC"/>
    <w:rsid w:val="00F34B36"/>
    <w:rsid w:val="00F41149"/>
    <w:rsid w:val="00F51037"/>
    <w:rsid w:val="00F543CB"/>
    <w:rsid w:val="00F82465"/>
    <w:rsid w:val="00F85D51"/>
    <w:rsid w:val="00F87D71"/>
    <w:rsid w:val="00F912ED"/>
    <w:rsid w:val="00FB41A8"/>
    <w:rsid w:val="00FC0ACF"/>
    <w:rsid w:val="00FD4A74"/>
    <w:rsid w:val="00FE6ADF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4"/>
    <w:pPr>
      <w:suppressAutoHyphens/>
      <w:ind w:firstLine="851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7848"/>
    <w:pPr>
      <w:keepNext/>
      <w:keepLines/>
      <w:pageBreakBefore/>
      <w:spacing w:after="240"/>
      <w:ind w:firstLin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2">
    <w:name w:val="heading 2"/>
    <w:next w:val="a"/>
    <w:link w:val="20"/>
    <w:uiPriority w:val="9"/>
    <w:unhideWhenUsed/>
    <w:rsid w:val="007A4F62"/>
    <w:pPr>
      <w:keepNext/>
      <w:keepLines/>
      <w:suppressAutoHyphens/>
      <w:spacing w:before="480" w:after="240"/>
      <w:jc w:val="center"/>
      <w:outlineLvl w:val="1"/>
    </w:pPr>
    <w:rPr>
      <w:rFonts w:ascii="Times New Roman" w:eastAsia="Times New Roman" w:hAnsi="Times New Roman"/>
      <w:b/>
      <w:bCs/>
      <w:sz w:val="32"/>
      <w:szCs w:val="26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7728C6"/>
    <w:pPr>
      <w:keepNext/>
      <w:keepLines/>
      <w:suppressAutoHyphens/>
      <w:spacing w:before="360" w:after="240"/>
      <w:jc w:val="center"/>
      <w:outlineLvl w:val="2"/>
    </w:pPr>
    <w:rPr>
      <w:rFonts w:ascii="Times New Roman" w:eastAsia="Times New Roman" w:hAnsi="Times New Roman"/>
      <w:b/>
      <w:bCs/>
      <w:sz w:val="3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425E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/>
      <w:sz w:val="16"/>
    </w:rPr>
  </w:style>
  <w:style w:type="character" w:customStyle="1" w:styleId="a4">
    <w:name w:val="Текст макроса Знак"/>
    <w:basedOn w:val="a0"/>
    <w:link w:val="a3"/>
    <w:uiPriority w:val="99"/>
    <w:semiHidden/>
    <w:rsid w:val="00425E39"/>
    <w:rPr>
      <w:rFonts w:ascii="Consolas" w:eastAsia="Times New Roman" w:hAnsi="Consolas"/>
      <w:sz w:val="16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E6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AD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E6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AD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97848"/>
    <w:rPr>
      <w:rFonts w:ascii="Times New Roman" w:eastAsia="Times New Roman" w:hAnsi="Times New Roman" w:cs="Times New Roman"/>
      <w:b/>
      <w:bCs/>
      <w:sz w:val="36"/>
      <w:szCs w:val="28"/>
    </w:rPr>
  </w:style>
  <w:style w:type="paragraph" w:styleId="a9">
    <w:name w:val="Document Map"/>
    <w:basedOn w:val="a"/>
    <w:link w:val="aa"/>
    <w:semiHidden/>
    <w:unhideWhenUsed/>
    <w:rsid w:val="008E5EE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8E5EEF"/>
    <w:rPr>
      <w:rFonts w:ascii="Tahoma" w:hAnsi="Tahoma" w:cs="Tahoma"/>
      <w:sz w:val="16"/>
      <w:szCs w:val="16"/>
    </w:rPr>
  </w:style>
  <w:style w:type="paragraph" w:customStyle="1" w:styleId="ab">
    <w:name w:val="Таблица_НОМЕР СТОЛБ"/>
    <w:basedOn w:val="a"/>
    <w:uiPriority w:val="99"/>
    <w:qFormat/>
    <w:rsid w:val="00420A9D"/>
    <w:pPr>
      <w:keepNext/>
      <w:suppressAutoHyphens w:val="0"/>
      <w:ind w:firstLine="0"/>
      <w:jc w:val="center"/>
    </w:pPr>
    <w:rPr>
      <w:rFonts w:eastAsia="Times New Roman" w:cs="Courier New"/>
      <w:sz w:val="16"/>
      <w:szCs w:val="16"/>
      <w:lang w:eastAsia="ru-RU"/>
    </w:rPr>
  </w:style>
  <w:style w:type="paragraph" w:customStyle="1" w:styleId="ac">
    <w:name w:val="Таблица_ШАПКА"/>
    <w:next w:val="a"/>
    <w:qFormat/>
    <w:rsid w:val="004A73C3"/>
    <w:pPr>
      <w:keepNext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4A73C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A73C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A4F62"/>
    <w:rPr>
      <w:rFonts w:ascii="Times New Roman" w:eastAsia="Times New Roman" w:hAnsi="Times New Roman"/>
      <w:b/>
      <w:bCs/>
      <w:sz w:val="32"/>
      <w:szCs w:val="26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7728C6"/>
    <w:rPr>
      <w:rFonts w:ascii="Times New Roman" w:eastAsia="Times New Roman" w:hAnsi="Times New Roman"/>
      <w:b/>
      <w:bCs/>
      <w:sz w:val="3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2B2D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D47"/>
    <w:rPr>
      <w:rFonts w:ascii="Tahoma" w:hAnsi="Tahoma" w:cs="Tahoma"/>
      <w:sz w:val="16"/>
      <w:szCs w:val="16"/>
    </w:rPr>
  </w:style>
  <w:style w:type="paragraph" w:customStyle="1" w:styleId="af1">
    <w:name w:val="Таблица_Текст_ЦЕНТР"/>
    <w:qFormat/>
    <w:rsid w:val="007D5FC4"/>
    <w:pPr>
      <w:jc w:val="center"/>
    </w:pPr>
    <w:rPr>
      <w:rFonts w:ascii="Times New Roman" w:eastAsia="Times New Roman" w:hAnsi="Times New Roman" w:cs="Courier New"/>
      <w:sz w:val="24"/>
    </w:rPr>
  </w:style>
  <w:style w:type="paragraph" w:customStyle="1" w:styleId="af2">
    <w:name w:val="Таблица_Текст_ЛЕВО"/>
    <w:basedOn w:val="af1"/>
    <w:qFormat/>
    <w:rsid w:val="007D5FC4"/>
    <w:pPr>
      <w:ind w:left="28"/>
      <w:jc w:val="left"/>
    </w:pPr>
  </w:style>
  <w:style w:type="paragraph" w:customStyle="1" w:styleId="11">
    <w:name w:val="Подзаголовок 1"/>
    <w:basedOn w:val="a"/>
    <w:next w:val="a"/>
    <w:link w:val="12"/>
    <w:qFormat/>
    <w:rsid w:val="003155E4"/>
    <w:pPr>
      <w:keepNext/>
      <w:spacing w:before="240" w:after="60"/>
    </w:pPr>
    <w:rPr>
      <w:rFonts w:eastAsia="Times New Roman"/>
      <w:b/>
      <w:szCs w:val="28"/>
      <w:u w:val="single"/>
      <w:lang w:eastAsia="ru-RU"/>
    </w:rPr>
  </w:style>
  <w:style w:type="character" w:customStyle="1" w:styleId="12">
    <w:name w:val="Подзаголовок 1 Знак"/>
    <w:basedOn w:val="a0"/>
    <w:link w:val="11"/>
    <w:rsid w:val="003155E4"/>
    <w:rPr>
      <w:rFonts w:ascii="Times New Roman" w:eastAsia="Times New Roman" w:hAnsi="Times New Roman"/>
      <w:b/>
      <w:sz w:val="28"/>
      <w:szCs w:val="28"/>
      <w:u w:val="single"/>
    </w:rPr>
  </w:style>
  <w:style w:type="paragraph" w:customStyle="1" w:styleId="21">
    <w:name w:val="Подзаголовок 2"/>
    <w:basedOn w:val="ad"/>
    <w:next w:val="a"/>
    <w:link w:val="22"/>
    <w:qFormat/>
    <w:rsid w:val="003155E4"/>
    <w:pPr>
      <w:keepNext/>
      <w:suppressAutoHyphens w:val="0"/>
      <w:spacing w:before="120" w:after="60"/>
      <w:jc w:val="left"/>
    </w:pPr>
    <w:rPr>
      <w:rFonts w:eastAsia="Times New Roman"/>
      <w:b/>
      <w:szCs w:val="28"/>
      <w:lang w:eastAsia="ru-RU"/>
    </w:rPr>
  </w:style>
  <w:style w:type="character" w:customStyle="1" w:styleId="22">
    <w:name w:val="Подзаголовок 2 Знак"/>
    <w:basedOn w:val="ae"/>
    <w:link w:val="21"/>
    <w:rsid w:val="003155E4"/>
    <w:rPr>
      <w:rFonts w:ascii="Times New Roman" w:eastAsia="Times New Roman" w:hAnsi="Times New Roman"/>
      <w:b/>
      <w:sz w:val="28"/>
      <w:szCs w:val="28"/>
    </w:rPr>
  </w:style>
  <w:style w:type="paragraph" w:customStyle="1" w:styleId="af3">
    <w:name w:val="Таблица_НОМЕР"/>
    <w:basedOn w:val="a"/>
    <w:next w:val="a"/>
    <w:link w:val="af4"/>
    <w:qFormat/>
    <w:rsid w:val="001A58BB"/>
    <w:pPr>
      <w:keepNext/>
      <w:spacing w:before="240" w:after="60"/>
      <w:jc w:val="right"/>
    </w:pPr>
    <w:rPr>
      <w:rFonts w:eastAsia="Times New Roman"/>
      <w:szCs w:val="24"/>
      <w:lang w:eastAsia="ru-RU"/>
    </w:rPr>
  </w:style>
  <w:style w:type="character" w:customStyle="1" w:styleId="af4">
    <w:name w:val="Таблица_НОМЕР Знак"/>
    <w:basedOn w:val="a0"/>
    <w:link w:val="af3"/>
    <w:rsid w:val="001A5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Таблица_НАЗВАНИЕ"/>
    <w:basedOn w:val="a"/>
    <w:next w:val="a"/>
    <w:link w:val="af6"/>
    <w:qFormat/>
    <w:rsid w:val="001A58BB"/>
    <w:pPr>
      <w:keepNext/>
      <w:keepLines/>
      <w:spacing w:after="120"/>
      <w:ind w:firstLine="0"/>
      <w:jc w:val="center"/>
    </w:pPr>
    <w:rPr>
      <w:rFonts w:eastAsia="Times New Roman"/>
      <w:b/>
      <w:szCs w:val="28"/>
      <w:lang w:eastAsia="ru-RU"/>
    </w:rPr>
  </w:style>
  <w:style w:type="character" w:customStyle="1" w:styleId="af6">
    <w:name w:val="Таблица_НАЗВАНИЕ Знак"/>
    <w:basedOn w:val="a0"/>
    <w:link w:val="af5"/>
    <w:rsid w:val="001A58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Примечание"/>
    <w:link w:val="af8"/>
    <w:uiPriority w:val="99"/>
    <w:qFormat/>
    <w:rsid w:val="003155E4"/>
    <w:pPr>
      <w:spacing w:before="120" w:after="240"/>
      <w:ind w:firstLine="851"/>
      <w:contextualSpacing/>
      <w:jc w:val="both"/>
    </w:pPr>
    <w:rPr>
      <w:rFonts w:ascii="Times New Roman" w:hAnsi="Times New Roman"/>
      <w:sz w:val="24"/>
      <w:szCs w:val="28"/>
      <w:lang w:eastAsia="en-US"/>
    </w:rPr>
  </w:style>
  <w:style w:type="character" w:customStyle="1" w:styleId="af8">
    <w:name w:val="Примечание Знак"/>
    <w:basedOn w:val="a0"/>
    <w:link w:val="af7"/>
    <w:uiPriority w:val="99"/>
    <w:rsid w:val="003155E4"/>
    <w:rPr>
      <w:rFonts w:ascii="Times New Roman" w:hAnsi="Times New Roman"/>
      <w:sz w:val="24"/>
      <w:szCs w:val="28"/>
      <w:lang w:eastAsia="en-US"/>
    </w:rPr>
  </w:style>
  <w:style w:type="paragraph" w:customStyle="1" w:styleId="af9">
    <w:name w:val="Таблица_НОМЕР Продолжение"/>
    <w:basedOn w:val="a"/>
    <w:link w:val="afa"/>
    <w:qFormat/>
    <w:rsid w:val="00E82DD3"/>
    <w:pPr>
      <w:keepNext/>
      <w:pageBreakBefore/>
      <w:suppressAutoHyphens w:val="0"/>
      <w:spacing w:after="120"/>
      <w:ind w:firstLine="0"/>
      <w:jc w:val="right"/>
    </w:pPr>
    <w:rPr>
      <w:rFonts w:eastAsia="Times New Roman"/>
      <w:szCs w:val="28"/>
      <w:lang w:eastAsia="ru-RU"/>
    </w:rPr>
  </w:style>
  <w:style w:type="character" w:customStyle="1" w:styleId="afa">
    <w:name w:val="Таблица_НОМЕР Продолжение Знак"/>
    <w:basedOn w:val="a0"/>
    <w:link w:val="af9"/>
    <w:rsid w:val="00E82D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next w:val="a"/>
    <w:autoRedefine/>
    <w:uiPriority w:val="39"/>
    <w:rsid w:val="00CD4343"/>
    <w:pPr>
      <w:tabs>
        <w:tab w:val="right" w:leader="dot" w:pos="9923"/>
      </w:tabs>
      <w:spacing w:before="240"/>
      <w:ind w:left="284" w:right="567" w:hanging="284"/>
    </w:pPr>
    <w:rPr>
      <w:rFonts w:ascii="Times New Roman" w:eastAsia="Times New Roman" w:hAnsi="Times New Roman"/>
      <w:b/>
      <w:sz w:val="28"/>
      <w:szCs w:val="24"/>
    </w:rPr>
  </w:style>
  <w:style w:type="paragraph" w:styleId="23">
    <w:name w:val="toc 2"/>
    <w:next w:val="a"/>
    <w:autoRedefine/>
    <w:uiPriority w:val="39"/>
    <w:rsid w:val="003155E4"/>
    <w:pPr>
      <w:tabs>
        <w:tab w:val="right" w:leader="dot" w:pos="9923"/>
      </w:tabs>
      <w:spacing w:before="120"/>
      <w:ind w:left="568" w:right="567" w:hanging="284"/>
    </w:pPr>
    <w:rPr>
      <w:rFonts w:ascii="Times New Roman" w:eastAsia="Times New Roman" w:hAnsi="Times New Roman"/>
      <w:sz w:val="28"/>
      <w:szCs w:val="24"/>
    </w:rPr>
  </w:style>
  <w:style w:type="character" w:styleId="afb">
    <w:name w:val="Hyperlink"/>
    <w:basedOn w:val="a0"/>
    <w:uiPriority w:val="99"/>
    <w:unhideWhenUsed/>
    <w:rsid w:val="00CD4343"/>
    <w:rPr>
      <w:color w:val="0000FF"/>
      <w:u w:val="single"/>
    </w:rPr>
  </w:style>
  <w:style w:type="paragraph" w:styleId="afc">
    <w:name w:val="List Paragraph"/>
    <w:aliases w:val="ПАРАГРАФ"/>
    <w:basedOn w:val="a"/>
    <w:link w:val="afd"/>
    <w:uiPriority w:val="34"/>
    <w:qFormat/>
    <w:rsid w:val="00F41149"/>
    <w:pPr>
      <w:ind w:left="720"/>
      <w:contextualSpacing/>
    </w:pPr>
  </w:style>
  <w:style w:type="character" w:customStyle="1" w:styleId="afd">
    <w:name w:val="Абзац списка Знак"/>
    <w:aliases w:val="ПАРАГРАФ Знак"/>
    <w:basedOn w:val="a0"/>
    <w:link w:val="afc"/>
    <w:uiPriority w:val="34"/>
    <w:rsid w:val="00F41149"/>
    <w:rPr>
      <w:rFonts w:ascii="Times New Roman" w:hAnsi="Times New Roman"/>
      <w:sz w:val="28"/>
      <w:szCs w:val="22"/>
      <w:lang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F4114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41149"/>
    <w:rPr>
      <w:rFonts w:ascii="Times New Roman" w:hAnsi="Times New Roman"/>
      <w:sz w:val="28"/>
      <w:szCs w:val="22"/>
      <w:lang w:eastAsia="en-US"/>
    </w:rPr>
  </w:style>
  <w:style w:type="paragraph" w:styleId="24">
    <w:name w:val="Body Text First Indent 2"/>
    <w:basedOn w:val="afe"/>
    <w:link w:val="25"/>
    <w:uiPriority w:val="99"/>
    <w:semiHidden/>
    <w:unhideWhenUsed/>
    <w:rsid w:val="00F41149"/>
    <w:pPr>
      <w:spacing w:after="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F41149"/>
    <w:rPr>
      <w:rFonts w:ascii="Times New Roman" w:hAnsi="Times New Roman"/>
      <w:sz w:val="28"/>
      <w:szCs w:val="22"/>
      <w:lang w:eastAsia="en-US"/>
    </w:rPr>
  </w:style>
  <w:style w:type="paragraph" w:styleId="aff0">
    <w:name w:val="TOC Heading"/>
    <w:basedOn w:val="1"/>
    <w:next w:val="a"/>
    <w:uiPriority w:val="39"/>
    <w:unhideWhenUsed/>
    <w:qFormat/>
    <w:rsid w:val="00197ADB"/>
    <w:pPr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197ADB"/>
    <w:pPr>
      <w:spacing w:after="100"/>
      <w:ind w:left="560"/>
    </w:pPr>
  </w:style>
  <w:style w:type="paragraph" w:customStyle="1" w:styleId="aff1">
    <w:name w:val="Рисунок"/>
    <w:next w:val="a"/>
    <w:qFormat/>
    <w:rsid w:val="001708AD"/>
    <w:pPr>
      <w:keepNext/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aff2">
    <w:name w:val="Revision"/>
    <w:hidden/>
    <w:uiPriority w:val="99"/>
    <w:semiHidden/>
    <w:rsid w:val="001708AD"/>
    <w:pPr>
      <w:spacing w:after="100"/>
      <w:ind w:left="568" w:right="567" w:hanging="284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6">
    <w:name w:val="Body Text 2"/>
    <w:basedOn w:val="a"/>
    <w:link w:val="27"/>
    <w:rsid w:val="001708AD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1708AD"/>
    <w:rPr>
      <w:rFonts w:ascii="Times New Roman" w:eastAsia="Times New Roman" w:hAnsi="Times New Roman"/>
      <w:sz w:val="28"/>
      <w:szCs w:val="24"/>
    </w:rPr>
  </w:style>
  <w:style w:type="paragraph" w:customStyle="1" w:styleId="32">
    <w:name w:val="Подзаголовок 3"/>
    <w:basedOn w:val="21"/>
    <w:next w:val="a"/>
    <w:qFormat/>
    <w:rsid w:val="003155E4"/>
    <w:pPr>
      <w:keepLines/>
      <w:spacing w:before="240"/>
    </w:pPr>
    <w:rPr>
      <w:b w:val="0"/>
      <w:u w:val="single"/>
    </w:rPr>
  </w:style>
  <w:style w:type="paragraph" w:customStyle="1" w:styleId="4">
    <w:name w:val="Подзаголовок 4"/>
    <w:basedOn w:val="32"/>
    <w:next w:val="a"/>
    <w:qFormat/>
    <w:rsid w:val="003155E4"/>
    <w:pPr>
      <w:suppressAutoHyphens/>
      <w:spacing w:before="180"/>
    </w:pPr>
    <w:rPr>
      <w:i/>
      <w:u w:val="none"/>
    </w:rPr>
  </w:style>
  <w:style w:type="table" w:styleId="aff3">
    <w:name w:val="Table Grid"/>
    <w:basedOn w:val="a1"/>
    <w:rsid w:val="00AD1D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8E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E382D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AFD0-A51F-4CA9-862A-F6DFD358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</Company>
  <LinksUpToDate>false</LinksUpToDate>
  <CharactersWithSpaces>15417</CharactersWithSpaces>
  <SharedDoc>false</SharedDoc>
  <HLinks>
    <vt:vector size="30" baseType="variant"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_Toc311832249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_Toc311832248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_Toc311832247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_Toc311832246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_Toc311832245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</dc:creator>
  <cp:lastModifiedBy>Pogorelko</cp:lastModifiedBy>
  <cp:revision>2</cp:revision>
  <cp:lastPrinted>2015-12-24T08:18:00Z</cp:lastPrinted>
  <dcterms:created xsi:type="dcterms:W3CDTF">2016-06-08T10:47:00Z</dcterms:created>
  <dcterms:modified xsi:type="dcterms:W3CDTF">2016-06-08T10:47:00Z</dcterms:modified>
</cp:coreProperties>
</file>