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63" w:rsidRDefault="00AD2863" w:rsidP="009171A5">
      <w:pPr>
        <w:pStyle w:val="ConsPlusNormal"/>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logo" style="position:absolute;margin-left:191.55pt;margin-top:-7.3pt;width:117.75pt;height:91.5pt;z-index:-251658240;visibility:visible">
            <v:imagedata r:id="rId7" o:title=""/>
          </v:shape>
        </w:pict>
      </w:r>
    </w:p>
    <w:p w:rsidR="00AD2863" w:rsidRDefault="00AD2863" w:rsidP="009171A5">
      <w:pPr>
        <w:pStyle w:val="ConsPlusNormal"/>
      </w:pPr>
    </w:p>
    <w:p w:rsidR="00AD2863" w:rsidRPr="009171A5" w:rsidRDefault="00AD2863" w:rsidP="009171A5">
      <w:pPr>
        <w:pStyle w:val="ConsPlusNormal"/>
      </w:pPr>
    </w:p>
    <w:p w:rsidR="00AD2863" w:rsidRDefault="00AD2863" w:rsidP="00922CA0">
      <w:pPr>
        <w:pStyle w:val="ConsPlusNormal"/>
        <w:rPr>
          <w:lang w:val="en-US"/>
        </w:rPr>
      </w:pPr>
    </w:p>
    <w:p w:rsidR="00AD2863" w:rsidRDefault="00AD2863" w:rsidP="00922CA0">
      <w:pPr>
        <w:pStyle w:val="ConsPlusNormal"/>
        <w:jc w:val="center"/>
        <w:rPr>
          <w:b/>
          <w:bCs/>
          <w:sz w:val="28"/>
          <w:szCs w:val="28"/>
        </w:rPr>
      </w:pPr>
    </w:p>
    <w:p w:rsidR="00AD2863" w:rsidRDefault="00AD2863" w:rsidP="00922CA0">
      <w:pPr>
        <w:pStyle w:val="ConsPlusNormal"/>
        <w:jc w:val="center"/>
        <w:rPr>
          <w:b/>
          <w:bCs/>
          <w:sz w:val="28"/>
          <w:szCs w:val="28"/>
        </w:rPr>
      </w:pPr>
    </w:p>
    <w:p w:rsidR="00AD2863" w:rsidRPr="00EB02E2" w:rsidRDefault="00AD2863" w:rsidP="00922CA0">
      <w:pPr>
        <w:pStyle w:val="ConsPlusNormal"/>
        <w:jc w:val="center"/>
        <w:rPr>
          <w:b/>
          <w:bCs/>
          <w:sz w:val="28"/>
          <w:szCs w:val="28"/>
        </w:rPr>
      </w:pPr>
      <w:r w:rsidRPr="00544521">
        <w:rPr>
          <w:b/>
          <w:bCs/>
          <w:sz w:val="28"/>
          <w:szCs w:val="28"/>
        </w:rPr>
        <w:t xml:space="preserve">АДМИНИСТРАЦИЯ </w:t>
      </w:r>
    </w:p>
    <w:p w:rsidR="00AD2863" w:rsidRPr="00544521" w:rsidRDefault="00AD2863" w:rsidP="00922CA0">
      <w:pPr>
        <w:pStyle w:val="ConsPlusNormal"/>
        <w:jc w:val="center"/>
        <w:rPr>
          <w:b/>
          <w:bCs/>
          <w:sz w:val="28"/>
          <w:szCs w:val="28"/>
        </w:rPr>
      </w:pPr>
      <w:r w:rsidRPr="00544521">
        <w:rPr>
          <w:b/>
          <w:bCs/>
          <w:sz w:val="28"/>
          <w:szCs w:val="28"/>
        </w:rPr>
        <w:t>ГОРОДСКОГО ОКРУГА</w:t>
      </w:r>
      <w:r>
        <w:rPr>
          <w:b/>
          <w:bCs/>
          <w:sz w:val="28"/>
          <w:szCs w:val="28"/>
        </w:rPr>
        <w:t xml:space="preserve"> ВЕРХНИЙ ТАГИЛ</w:t>
      </w:r>
    </w:p>
    <w:p w:rsidR="00AD2863" w:rsidRDefault="00AD2863" w:rsidP="00922CA0">
      <w:pPr>
        <w:pStyle w:val="ConsPlusNormal"/>
        <w:pBdr>
          <w:bottom w:val="single" w:sz="6" w:space="1" w:color="auto"/>
        </w:pBdr>
        <w:jc w:val="center"/>
        <w:rPr>
          <w:b/>
          <w:bCs/>
          <w:sz w:val="28"/>
          <w:szCs w:val="28"/>
        </w:rPr>
      </w:pPr>
      <w:r>
        <w:rPr>
          <w:b/>
          <w:bCs/>
          <w:sz w:val="28"/>
          <w:szCs w:val="28"/>
        </w:rPr>
        <w:t>ПОСТАНОВЛЕНИЕ</w:t>
      </w:r>
    </w:p>
    <w:tbl>
      <w:tblPr>
        <w:tblW w:w="0" w:type="auto"/>
        <w:tblInd w:w="-358" w:type="dxa"/>
        <w:tblLayout w:type="fixed"/>
        <w:tblLook w:val="00A0"/>
      </w:tblPr>
      <w:tblGrid>
        <w:gridCol w:w="70"/>
        <w:gridCol w:w="218"/>
        <w:gridCol w:w="4570"/>
        <w:gridCol w:w="3262"/>
        <w:gridCol w:w="1960"/>
      </w:tblGrid>
      <w:tr w:rsidR="00AD2863" w:rsidRPr="007974D6" w:rsidTr="007974D6">
        <w:trPr>
          <w:trHeight w:val="351"/>
        </w:trPr>
        <w:tc>
          <w:tcPr>
            <w:tcW w:w="4858" w:type="dxa"/>
            <w:gridSpan w:val="3"/>
          </w:tcPr>
          <w:p w:rsidR="00AD2863" w:rsidRPr="007974D6" w:rsidRDefault="00AD2863" w:rsidP="00D537A9">
            <w:pPr>
              <w:pStyle w:val="ConsPlusNormal"/>
              <w:rPr>
                <w:sz w:val="28"/>
                <w:szCs w:val="28"/>
              </w:rPr>
            </w:pPr>
            <w:r w:rsidRPr="007974D6">
              <w:rPr>
                <w:sz w:val="28"/>
                <w:szCs w:val="28"/>
              </w:rPr>
              <w:t xml:space="preserve">от </w:t>
            </w:r>
            <w:bookmarkStart w:id="0" w:name="_GoBack"/>
            <w:r w:rsidRPr="007974D6">
              <w:rPr>
                <w:rStyle w:val="PlaceholderText"/>
                <w:color w:val="auto"/>
                <w:sz w:val="28"/>
                <w:szCs w:val="28"/>
                <w:u w:val="single"/>
              </w:rPr>
              <w:t>17.04.2020</w:t>
            </w:r>
            <w:bookmarkEnd w:id="0"/>
          </w:p>
        </w:tc>
        <w:tc>
          <w:tcPr>
            <w:tcW w:w="3262" w:type="dxa"/>
          </w:tcPr>
          <w:p w:rsidR="00AD2863" w:rsidRPr="007974D6" w:rsidRDefault="00AD2863" w:rsidP="00B64AD3">
            <w:pPr>
              <w:pStyle w:val="ConsPlusNormal"/>
              <w:jc w:val="right"/>
              <w:rPr>
                <w:sz w:val="28"/>
                <w:szCs w:val="28"/>
              </w:rPr>
            </w:pPr>
            <w:r w:rsidRPr="007974D6">
              <w:rPr>
                <w:sz w:val="28"/>
                <w:szCs w:val="28"/>
              </w:rPr>
              <w:t xml:space="preserve">       </w:t>
            </w:r>
          </w:p>
        </w:tc>
        <w:tc>
          <w:tcPr>
            <w:tcW w:w="1960" w:type="dxa"/>
          </w:tcPr>
          <w:p w:rsidR="00AD2863" w:rsidRPr="007974D6" w:rsidRDefault="00AD2863" w:rsidP="00F910C8">
            <w:pPr>
              <w:pStyle w:val="ConsPlusNormal"/>
              <w:rPr>
                <w:sz w:val="28"/>
                <w:szCs w:val="28"/>
                <w:u w:val="single"/>
              </w:rPr>
            </w:pPr>
            <w:r w:rsidRPr="007974D6">
              <w:rPr>
                <w:sz w:val="28"/>
                <w:szCs w:val="28"/>
              </w:rPr>
              <w:t xml:space="preserve">              № </w:t>
            </w:r>
            <w:r w:rsidRPr="007974D6">
              <w:rPr>
                <w:sz w:val="28"/>
                <w:szCs w:val="28"/>
                <w:u w:val="single"/>
              </w:rPr>
              <w:t>184</w:t>
            </w:r>
          </w:p>
        </w:tc>
      </w:tr>
      <w:tr w:rsidR="00AD2863" w:rsidTr="007974D6">
        <w:tc>
          <w:tcPr>
            <w:tcW w:w="10080" w:type="dxa"/>
            <w:gridSpan w:val="5"/>
          </w:tcPr>
          <w:p w:rsidR="00AD2863" w:rsidRDefault="00AD2863" w:rsidP="00B64AD3">
            <w:pPr>
              <w:pStyle w:val="ConsPlusNormal"/>
              <w:jc w:val="center"/>
              <w:rPr>
                <w:sz w:val="28"/>
                <w:szCs w:val="28"/>
              </w:rPr>
            </w:pPr>
            <w:r w:rsidRPr="00B64AD3">
              <w:rPr>
                <w:sz w:val="28"/>
                <w:szCs w:val="28"/>
              </w:rPr>
              <w:t>г. Верхний Тагил</w:t>
            </w:r>
          </w:p>
          <w:p w:rsidR="00AD2863" w:rsidRDefault="00AD2863" w:rsidP="00B64AD3">
            <w:pPr>
              <w:pStyle w:val="ConsPlusNormal"/>
              <w:jc w:val="center"/>
              <w:rPr>
                <w:sz w:val="28"/>
                <w:szCs w:val="28"/>
              </w:rPr>
            </w:pPr>
          </w:p>
          <w:p w:rsidR="00AD2863" w:rsidRPr="00B64AD3" w:rsidRDefault="00AD2863" w:rsidP="00B64AD3">
            <w:pPr>
              <w:pStyle w:val="ConsPlusNormal"/>
              <w:jc w:val="right"/>
              <w:rPr>
                <w:sz w:val="28"/>
                <w:szCs w:val="28"/>
              </w:rPr>
            </w:pPr>
          </w:p>
        </w:tc>
      </w:tr>
      <w:tr w:rsidR="00AD2863" w:rsidRPr="007974D6" w:rsidTr="007974D6">
        <w:tc>
          <w:tcPr>
            <w:tcW w:w="10080" w:type="dxa"/>
            <w:gridSpan w:val="5"/>
          </w:tcPr>
          <w:p w:rsidR="00AD2863" w:rsidRPr="007974D6" w:rsidRDefault="00AD2863" w:rsidP="00FF487A">
            <w:pPr>
              <w:pStyle w:val="Title"/>
              <w:rPr>
                <w:i/>
                <w:iCs/>
                <w:sz w:val="28"/>
                <w:szCs w:val="28"/>
              </w:rPr>
            </w:pPr>
            <w:r w:rsidRPr="007974D6">
              <w:rPr>
                <w:i/>
                <w:iCs/>
                <w:sz w:val="28"/>
                <w:szCs w:val="28"/>
              </w:rPr>
              <w:t xml:space="preserve">О передаче полномочий органов местного самоуправления по исполнению публичных обязательств перед физическим лицом, подлежащих исполнению </w:t>
            </w:r>
          </w:p>
          <w:p w:rsidR="00AD2863" w:rsidRPr="007974D6" w:rsidRDefault="00AD2863" w:rsidP="00FF487A">
            <w:pPr>
              <w:pStyle w:val="Title"/>
              <w:rPr>
                <w:i/>
                <w:iCs/>
                <w:sz w:val="28"/>
                <w:szCs w:val="28"/>
              </w:rPr>
            </w:pPr>
            <w:r w:rsidRPr="007974D6">
              <w:rPr>
                <w:i/>
                <w:iCs/>
                <w:sz w:val="28"/>
                <w:szCs w:val="28"/>
              </w:rPr>
              <w:t xml:space="preserve">в денежной форме, и финансового обеспечения их осуществления </w:t>
            </w:r>
          </w:p>
          <w:p w:rsidR="00AD2863" w:rsidRPr="007974D6" w:rsidRDefault="00AD2863" w:rsidP="00FF487A">
            <w:pPr>
              <w:pStyle w:val="Title"/>
              <w:rPr>
                <w:sz w:val="28"/>
                <w:szCs w:val="28"/>
              </w:rPr>
            </w:pPr>
          </w:p>
          <w:p w:rsidR="00AD2863" w:rsidRPr="007974D6" w:rsidRDefault="00AD2863" w:rsidP="00FF487A">
            <w:pPr>
              <w:pStyle w:val="Title"/>
              <w:rPr>
                <w:sz w:val="28"/>
                <w:szCs w:val="28"/>
              </w:rPr>
            </w:pPr>
          </w:p>
        </w:tc>
      </w:tr>
      <w:tr w:rsidR="00AD2863" w:rsidRPr="007974D6" w:rsidTr="007974D6">
        <w:tc>
          <w:tcPr>
            <w:tcW w:w="288" w:type="dxa"/>
            <w:gridSpan w:val="2"/>
            <w:vMerge w:val="restart"/>
          </w:tcPr>
          <w:p w:rsidR="00AD2863" w:rsidRPr="007974D6" w:rsidRDefault="00AD2863" w:rsidP="00B64AD3">
            <w:pPr>
              <w:pStyle w:val="Title"/>
              <w:jc w:val="both"/>
              <w:rPr>
                <w:b w:val="0"/>
                <w:bCs w:val="0"/>
                <w:sz w:val="28"/>
                <w:szCs w:val="28"/>
              </w:rPr>
            </w:pPr>
            <w:r w:rsidRPr="007974D6">
              <w:rPr>
                <w:b w:val="0"/>
                <w:bCs w:val="0"/>
                <w:sz w:val="28"/>
                <w:szCs w:val="28"/>
              </w:rPr>
              <w:tab/>
            </w:r>
          </w:p>
        </w:tc>
        <w:tc>
          <w:tcPr>
            <w:tcW w:w="9792" w:type="dxa"/>
            <w:gridSpan w:val="3"/>
          </w:tcPr>
          <w:p w:rsidR="00AD2863" w:rsidRPr="007974D6" w:rsidRDefault="00AD2863" w:rsidP="00671404">
            <w:pPr>
              <w:pStyle w:val="Title"/>
              <w:ind w:firstLine="509"/>
              <w:jc w:val="both"/>
              <w:rPr>
                <w:b w:val="0"/>
                <w:bCs w:val="0"/>
                <w:sz w:val="28"/>
                <w:szCs w:val="28"/>
              </w:rPr>
            </w:pPr>
            <w:r w:rsidRPr="007974D6">
              <w:rPr>
                <w:b w:val="0"/>
                <w:bCs w:val="0"/>
                <w:sz w:val="28"/>
                <w:szCs w:val="28"/>
              </w:rPr>
              <w:t>В целях реализации постановления Правительства Свердловской области от 09.04.2020 №232-ПП «Об установлении на территории Свердловской области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постановления Администрации  городского округа Верхний Тагил от 14.04.2020 № 180 «О назначении, выплате  и определении размера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 расположенных на территории городского округа Верхний Тагил»,  во исполнение Порядка осуществления муниципальным бюджетным учреждением полномочий органа местного самоуправления городского округа Верхний Тагил по исполнению публичных обязательств перед физическим лицом, подлежащих исполнению в денежной форме, и финансового обеспечения их осуществления, руководствуясь Уставом городского округа Верхний Тагил, Администрация городского округа Верхний Тагил</w:t>
            </w:r>
          </w:p>
          <w:p w:rsidR="00AD2863" w:rsidRPr="007974D6" w:rsidRDefault="00AD2863" w:rsidP="006C7872">
            <w:pPr>
              <w:pStyle w:val="Title"/>
              <w:ind w:firstLine="509"/>
              <w:jc w:val="both"/>
              <w:rPr>
                <w:b w:val="0"/>
                <w:bCs w:val="0"/>
                <w:sz w:val="28"/>
                <w:szCs w:val="28"/>
              </w:rPr>
            </w:pPr>
          </w:p>
          <w:p w:rsidR="00AD2863" w:rsidRPr="007974D6" w:rsidRDefault="00AD2863" w:rsidP="006C7872">
            <w:pPr>
              <w:pStyle w:val="ConsPlusNormal"/>
              <w:jc w:val="both"/>
              <w:rPr>
                <w:b/>
                <w:bCs/>
                <w:sz w:val="28"/>
                <w:szCs w:val="28"/>
              </w:rPr>
            </w:pPr>
            <w:r w:rsidRPr="007974D6">
              <w:rPr>
                <w:b/>
                <w:bCs/>
                <w:sz w:val="28"/>
                <w:szCs w:val="28"/>
              </w:rPr>
              <w:t>ПОСТАНОВЛЯЕТ:</w:t>
            </w:r>
          </w:p>
          <w:p w:rsidR="00AD2863" w:rsidRPr="007974D6" w:rsidRDefault="00AD2863" w:rsidP="00671404">
            <w:pPr>
              <w:pStyle w:val="ListParagraph"/>
              <w:shd w:val="clear" w:color="auto" w:fill="FFFFFF"/>
              <w:tabs>
                <w:tab w:val="left" w:pos="10065"/>
              </w:tabs>
              <w:ind w:left="0" w:right="-2" w:firstLine="507"/>
              <w:jc w:val="both"/>
              <w:rPr>
                <w:sz w:val="28"/>
                <w:szCs w:val="28"/>
              </w:rPr>
            </w:pPr>
            <w:r w:rsidRPr="007974D6">
              <w:rPr>
                <w:sz w:val="28"/>
                <w:szCs w:val="28"/>
              </w:rPr>
              <w:t>1. Утвердить Перечень публичных обязательств перед физическими лицами, подлежащими исполнению в денежной форме муниципальными автономными общеобразовательными учреждениями от имени и по поручению органов местного самоуправления городского округа Верхний Тагил (прилагается).</w:t>
            </w:r>
          </w:p>
          <w:p w:rsidR="00AD2863" w:rsidRDefault="00AD2863" w:rsidP="00237922">
            <w:pPr>
              <w:pStyle w:val="ListParagraph"/>
              <w:shd w:val="clear" w:color="auto" w:fill="FFFFFF"/>
              <w:tabs>
                <w:tab w:val="left" w:pos="10065"/>
              </w:tabs>
              <w:ind w:left="0" w:firstLine="507"/>
              <w:jc w:val="both"/>
              <w:rPr>
                <w:sz w:val="28"/>
                <w:szCs w:val="28"/>
              </w:rPr>
            </w:pPr>
            <w:r w:rsidRPr="007974D6">
              <w:rPr>
                <w:sz w:val="28"/>
                <w:szCs w:val="28"/>
              </w:rPr>
              <w:t xml:space="preserve">2. Передать полномочие органов местного самоуправления  по исполнению публичных обязательств перед физическим лицом, подлежащих исполнению в денежной форме, и финансового обеспечения их осуществления </w:t>
            </w:r>
          </w:p>
          <w:p w:rsidR="00AD2863" w:rsidRDefault="00AD2863" w:rsidP="007974D6">
            <w:pPr>
              <w:pStyle w:val="ListParagraph"/>
              <w:shd w:val="clear" w:color="auto" w:fill="FFFFFF"/>
              <w:tabs>
                <w:tab w:val="left" w:pos="10065"/>
              </w:tabs>
              <w:ind w:left="0"/>
              <w:jc w:val="both"/>
              <w:rPr>
                <w:sz w:val="28"/>
                <w:szCs w:val="28"/>
              </w:rPr>
            </w:pPr>
          </w:p>
          <w:p w:rsidR="00AD2863" w:rsidRPr="007974D6" w:rsidRDefault="00AD2863" w:rsidP="007974D6">
            <w:pPr>
              <w:pStyle w:val="ListParagraph"/>
              <w:shd w:val="clear" w:color="auto" w:fill="FFFFFF"/>
              <w:tabs>
                <w:tab w:val="left" w:pos="10065"/>
              </w:tabs>
              <w:ind w:left="0"/>
              <w:jc w:val="both"/>
              <w:rPr>
                <w:sz w:val="28"/>
                <w:szCs w:val="28"/>
              </w:rPr>
            </w:pPr>
            <w:r w:rsidRPr="007974D6">
              <w:rPr>
                <w:sz w:val="28"/>
                <w:szCs w:val="28"/>
              </w:rPr>
              <w:t>следующим учреждениям (далее – учреждения):</w:t>
            </w:r>
          </w:p>
          <w:p w:rsidR="00AD2863" w:rsidRPr="007974D6" w:rsidRDefault="00AD2863" w:rsidP="00237922">
            <w:pPr>
              <w:pStyle w:val="ListParagraph"/>
              <w:shd w:val="clear" w:color="auto" w:fill="FFFFFF"/>
              <w:tabs>
                <w:tab w:val="left" w:pos="10065"/>
              </w:tabs>
              <w:ind w:left="0" w:firstLine="507"/>
              <w:jc w:val="both"/>
              <w:rPr>
                <w:sz w:val="28"/>
                <w:szCs w:val="28"/>
              </w:rPr>
            </w:pPr>
            <w:r w:rsidRPr="007974D6">
              <w:rPr>
                <w:sz w:val="28"/>
                <w:szCs w:val="28"/>
              </w:rPr>
              <w:t>- Муниципальное автономное общеобразовательное учреждение средняя общеобразовательная школа №4 (МАОУ СОШ №4);</w:t>
            </w:r>
          </w:p>
          <w:p w:rsidR="00AD2863" w:rsidRPr="007974D6" w:rsidRDefault="00AD2863" w:rsidP="007974D6">
            <w:pPr>
              <w:pStyle w:val="ListParagraph"/>
              <w:shd w:val="clear" w:color="auto" w:fill="FFFFFF"/>
              <w:tabs>
                <w:tab w:val="left" w:pos="10065"/>
              </w:tabs>
              <w:ind w:left="0" w:firstLine="507"/>
              <w:jc w:val="both"/>
              <w:rPr>
                <w:sz w:val="28"/>
                <w:szCs w:val="28"/>
              </w:rPr>
            </w:pPr>
            <w:r w:rsidRPr="007974D6">
              <w:rPr>
                <w:sz w:val="28"/>
                <w:szCs w:val="28"/>
              </w:rPr>
              <w:t>- Муниципальное   автономное   общеобразовательное   учреждение   средняя общеобразовательная школа №8 городского округа Верхний Тагил (МАОУ СОШ №8);</w:t>
            </w:r>
          </w:p>
          <w:p w:rsidR="00AD2863" w:rsidRPr="007974D6" w:rsidRDefault="00AD2863" w:rsidP="00237922">
            <w:pPr>
              <w:pStyle w:val="ListParagraph"/>
              <w:shd w:val="clear" w:color="auto" w:fill="FFFFFF"/>
              <w:tabs>
                <w:tab w:val="left" w:pos="10065"/>
              </w:tabs>
              <w:ind w:left="0" w:firstLine="507"/>
              <w:jc w:val="both"/>
              <w:rPr>
                <w:sz w:val="28"/>
                <w:szCs w:val="28"/>
              </w:rPr>
            </w:pPr>
            <w:r w:rsidRPr="007974D6">
              <w:rPr>
                <w:sz w:val="28"/>
                <w:szCs w:val="28"/>
              </w:rPr>
              <w:t>- Муниципальное автономное общеобразовательное учреждение средняя общеобразовательная школа №10 имени воина интернационалиста А.Харламова (МАОУ СОШ №10).</w:t>
            </w:r>
          </w:p>
          <w:p w:rsidR="00AD2863" w:rsidRPr="007974D6" w:rsidRDefault="00AD2863" w:rsidP="007974D6">
            <w:pPr>
              <w:autoSpaceDE w:val="0"/>
              <w:autoSpaceDN w:val="0"/>
              <w:adjustRightInd w:val="0"/>
              <w:ind w:firstLine="504"/>
              <w:jc w:val="both"/>
              <w:rPr>
                <w:sz w:val="28"/>
                <w:szCs w:val="28"/>
              </w:rPr>
            </w:pPr>
            <w:r w:rsidRPr="007974D6">
              <w:rPr>
                <w:sz w:val="28"/>
                <w:szCs w:val="28"/>
              </w:rPr>
              <w:t>3. Учреждениям при возникновении публичного обязательства:</w:t>
            </w:r>
          </w:p>
          <w:p w:rsidR="00AD2863" w:rsidRPr="007974D6" w:rsidRDefault="00AD2863" w:rsidP="00237922">
            <w:pPr>
              <w:autoSpaceDE w:val="0"/>
              <w:autoSpaceDN w:val="0"/>
              <w:adjustRightInd w:val="0"/>
              <w:ind w:firstLine="540"/>
              <w:jc w:val="both"/>
              <w:rPr>
                <w:sz w:val="28"/>
                <w:szCs w:val="28"/>
              </w:rPr>
            </w:pPr>
            <w:r w:rsidRPr="007974D6">
              <w:rPr>
                <w:sz w:val="28"/>
                <w:szCs w:val="28"/>
              </w:rPr>
              <w:t>1) представить в Финансовый отдел администрации городского округа Верхний Тагил (далее – Финансовый отдел администрации) документы, необходимые для открытия лицевого счета, предназначенного для отражения операций автономного учреждения, принявшего бюджетные полномочия в соответствии с переданными бюджетными полномочиями органа местного самоуправления, в порядке, установленном Финансовым отделом администрации;</w:t>
            </w:r>
          </w:p>
          <w:p w:rsidR="00AD2863" w:rsidRPr="007974D6" w:rsidRDefault="00AD2863" w:rsidP="00237922">
            <w:pPr>
              <w:autoSpaceDE w:val="0"/>
              <w:autoSpaceDN w:val="0"/>
              <w:adjustRightInd w:val="0"/>
              <w:ind w:firstLine="540"/>
              <w:jc w:val="both"/>
              <w:rPr>
                <w:sz w:val="28"/>
                <w:szCs w:val="28"/>
              </w:rPr>
            </w:pPr>
            <w:r w:rsidRPr="007974D6">
              <w:rPr>
                <w:sz w:val="28"/>
                <w:szCs w:val="28"/>
              </w:rPr>
              <w:t>2) формировать и вести личные дела получателей денежных выплат;</w:t>
            </w:r>
          </w:p>
          <w:p w:rsidR="00AD2863" w:rsidRPr="007974D6" w:rsidRDefault="00AD2863" w:rsidP="00237922">
            <w:pPr>
              <w:autoSpaceDE w:val="0"/>
              <w:autoSpaceDN w:val="0"/>
              <w:adjustRightInd w:val="0"/>
              <w:ind w:firstLine="540"/>
              <w:jc w:val="both"/>
              <w:rPr>
                <w:sz w:val="28"/>
                <w:szCs w:val="28"/>
              </w:rPr>
            </w:pPr>
            <w:r w:rsidRPr="007974D6">
              <w:rPr>
                <w:sz w:val="28"/>
                <w:szCs w:val="28"/>
              </w:rPr>
              <w:t>3) издавать локальные акты о назначении и осуществлении денежных выплат;</w:t>
            </w:r>
          </w:p>
          <w:p w:rsidR="00AD2863" w:rsidRPr="007974D6" w:rsidRDefault="00AD2863" w:rsidP="00237922">
            <w:pPr>
              <w:autoSpaceDE w:val="0"/>
              <w:autoSpaceDN w:val="0"/>
              <w:adjustRightInd w:val="0"/>
              <w:ind w:firstLine="540"/>
              <w:jc w:val="both"/>
              <w:rPr>
                <w:sz w:val="28"/>
                <w:szCs w:val="28"/>
              </w:rPr>
            </w:pPr>
            <w:r w:rsidRPr="007974D6">
              <w:rPr>
                <w:sz w:val="28"/>
                <w:szCs w:val="28"/>
              </w:rPr>
              <w:t>4) своевременно направлять в МКУ «Управление образования городского округа Верхний Тагил»(далее – Управление образования) заявку на выделение бюджетных ассигнований, лимитов бюджетных обязательств на осуществление денежных выплат и заверенные копии документов, перечень которых предусмотрен нормативными правовыми актами, регулирующими отношения, связанные с переданными полномочиями;</w:t>
            </w:r>
          </w:p>
          <w:p w:rsidR="00AD2863" w:rsidRPr="007974D6" w:rsidRDefault="00AD2863" w:rsidP="00237922">
            <w:pPr>
              <w:autoSpaceDE w:val="0"/>
              <w:autoSpaceDN w:val="0"/>
              <w:adjustRightInd w:val="0"/>
              <w:ind w:firstLine="540"/>
              <w:jc w:val="both"/>
              <w:rPr>
                <w:sz w:val="28"/>
                <w:szCs w:val="28"/>
              </w:rPr>
            </w:pPr>
            <w:r w:rsidRPr="007974D6">
              <w:rPr>
                <w:sz w:val="28"/>
                <w:szCs w:val="28"/>
              </w:rPr>
              <w:t>5) в течение трех рабочих дней со дня поступления бюджетных ассигнований, лимитов бюджетных обязательств осуществлять денежные выплаты;</w:t>
            </w:r>
          </w:p>
          <w:p w:rsidR="00AD2863" w:rsidRPr="007974D6" w:rsidRDefault="00AD2863" w:rsidP="00237922">
            <w:pPr>
              <w:autoSpaceDE w:val="0"/>
              <w:autoSpaceDN w:val="0"/>
              <w:adjustRightInd w:val="0"/>
              <w:ind w:firstLine="540"/>
              <w:jc w:val="both"/>
              <w:rPr>
                <w:sz w:val="28"/>
                <w:szCs w:val="28"/>
              </w:rPr>
            </w:pPr>
            <w:r w:rsidRPr="007974D6">
              <w:rPr>
                <w:sz w:val="28"/>
                <w:szCs w:val="28"/>
              </w:rPr>
              <w:t>6) представлять в Управление образования</w:t>
            </w:r>
            <w:hyperlink r:id="rId8" w:history="1">
              <w:r w:rsidRPr="007974D6">
                <w:rPr>
                  <w:sz w:val="28"/>
                  <w:szCs w:val="28"/>
                </w:rPr>
                <w:t>отчет</w:t>
              </w:r>
            </w:hyperlink>
            <w:r w:rsidRPr="007974D6">
              <w:rPr>
                <w:sz w:val="28"/>
                <w:szCs w:val="28"/>
              </w:rPr>
              <w:t xml:space="preserve"> об исполнении публичных обязательств перед физическими лицами, подлежащих исполнению в денежной форме, по форме согласно приложению № 1 к настоящему постановлению:</w:t>
            </w:r>
          </w:p>
          <w:p w:rsidR="00AD2863" w:rsidRPr="007974D6" w:rsidRDefault="00AD2863" w:rsidP="00237922">
            <w:pPr>
              <w:autoSpaceDE w:val="0"/>
              <w:autoSpaceDN w:val="0"/>
              <w:adjustRightInd w:val="0"/>
              <w:ind w:firstLine="540"/>
              <w:jc w:val="both"/>
              <w:rPr>
                <w:sz w:val="28"/>
                <w:szCs w:val="28"/>
              </w:rPr>
            </w:pPr>
            <w:r w:rsidRPr="007974D6">
              <w:rPr>
                <w:sz w:val="28"/>
                <w:szCs w:val="28"/>
              </w:rPr>
              <w:t>ежеквартально не позднее 5 числа месяца, следующего за отчетным периодом;</w:t>
            </w:r>
          </w:p>
          <w:p w:rsidR="00AD2863" w:rsidRPr="007974D6" w:rsidRDefault="00AD2863" w:rsidP="00237922">
            <w:pPr>
              <w:autoSpaceDE w:val="0"/>
              <w:autoSpaceDN w:val="0"/>
              <w:adjustRightInd w:val="0"/>
              <w:ind w:firstLine="540"/>
              <w:jc w:val="both"/>
              <w:rPr>
                <w:sz w:val="28"/>
                <w:szCs w:val="28"/>
              </w:rPr>
            </w:pPr>
            <w:r w:rsidRPr="007974D6">
              <w:rPr>
                <w:sz w:val="28"/>
                <w:szCs w:val="28"/>
              </w:rPr>
              <w:t>ежегодно не позднее 15 января года, следующего за отчетным.</w:t>
            </w:r>
          </w:p>
          <w:p w:rsidR="00AD2863" w:rsidRPr="007974D6" w:rsidRDefault="00AD2863" w:rsidP="00237922">
            <w:pPr>
              <w:autoSpaceDE w:val="0"/>
              <w:autoSpaceDN w:val="0"/>
              <w:adjustRightInd w:val="0"/>
              <w:ind w:firstLine="540"/>
              <w:jc w:val="both"/>
              <w:rPr>
                <w:sz w:val="28"/>
                <w:szCs w:val="28"/>
              </w:rPr>
            </w:pPr>
            <w:r w:rsidRPr="007974D6">
              <w:rPr>
                <w:sz w:val="28"/>
                <w:szCs w:val="28"/>
              </w:rPr>
              <w:t>4. Учреждение обязано:</w:t>
            </w:r>
          </w:p>
          <w:p w:rsidR="00AD2863" w:rsidRPr="007974D6" w:rsidRDefault="00AD2863" w:rsidP="00237922">
            <w:pPr>
              <w:autoSpaceDE w:val="0"/>
              <w:autoSpaceDN w:val="0"/>
              <w:adjustRightInd w:val="0"/>
              <w:ind w:firstLine="540"/>
              <w:jc w:val="both"/>
              <w:rPr>
                <w:sz w:val="28"/>
                <w:szCs w:val="28"/>
              </w:rPr>
            </w:pPr>
            <w:r w:rsidRPr="007974D6">
              <w:rPr>
                <w:sz w:val="28"/>
                <w:szCs w:val="28"/>
              </w:rPr>
              <w:t>4.1. осуществлять оплату по публичным обязательствам в пределах бюджетных ассигнований на исполнение публичных обязательств на соответствующий финансовый год;</w:t>
            </w:r>
          </w:p>
          <w:p w:rsidR="00AD2863" w:rsidRPr="007974D6" w:rsidRDefault="00AD2863" w:rsidP="00237922">
            <w:pPr>
              <w:autoSpaceDE w:val="0"/>
              <w:autoSpaceDN w:val="0"/>
              <w:adjustRightInd w:val="0"/>
              <w:ind w:firstLine="540"/>
              <w:jc w:val="both"/>
              <w:rPr>
                <w:sz w:val="28"/>
                <w:szCs w:val="28"/>
              </w:rPr>
            </w:pPr>
            <w:r w:rsidRPr="007974D6">
              <w:rPr>
                <w:sz w:val="28"/>
                <w:szCs w:val="28"/>
              </w:rPr>
              <w:t xml:space="preserve">4.2. осуществлять ведение бюджетного учета, составление и представление отчетности. </w:t>
            </w:r>
          </w:p>
          <w:p w:rsidR="00AD2863" w:rsidRPr="007974D6" w:rsidRDefault="00AD2863" w:rsidP="00237922">
            <w:pPr>
              <w:autoSpaceDE w:val="0"/>
              <w:autoSpaceDN w:val="0"/>
              <w:adjustRightInd w:val="0"/>
              <w:ind w:firstLine="540"/>
              <w:jc w:val="both"/>
              <w:rPr>
                <w:sz w:val="28"/>
                <w:szCs w:val="28"/>
              </w:rPr>
            </w:pPr>
            <w:r w:rsidRPr="007974D6">
              <w:rPr>
                <w:sz w:val="28"/>
                <w:szCs w:val="28"/>
              </w:rPr>
              <w:t>5. Учреждения несут ответственность за неисполнение или ненадлежащее исполнение переданных полномочий.</w:t>
            </w:r>
          </w:p>
          <w:p w:rsidR="00AD2863" w:rsidRPr="007974D6" w:rsidRDefault="00AD2863" w:rsidP="00237922">
            <w:pPr>
              <w:autoSpaceDE w:val="0"/>
              <w:autoSpaceDN w:val="0"/>
              <w:adjustRightInd w:val="0"/>
              <w:ind w:firstLine="540"/>
              <w:jc w:val="both"/>
              <w:rPr>
                <w:sz w:val="28"/>
                <w:szCs w:val="28"/>
              </w:rPr>
            </w:pPr>
            <w:r w:rsidRPr="007974D6">
              <w:rPr>
                <w:sz w:val="28"/>
                <w:szCs w:val="28"/>
              </w:rPr>
              <w:t>6. Контроль за осуществлением учреждениями переданных им полномочий осуществляется Управлением образования и учреждением.</w:t>
            </w:r>
          </w:p>
          <w:p w:rsidR="00AD2863" w:rsidRDefault="00AD2863" w:rsidP="008D5962">
            <w:pPr>
              <w:pStyle w:val="ListParagraph"/>
              <w:shd w:val="clear" w:color="auto" w:fill="FFFFFF"/>
              <w:tabs>
                <w:tab w:val="left" w:pos="10065"/>
              </w:tabs>
              <w:ind w:left="0" w:firstLine="507"/>
              <w:jc w:val="both"/>
              <w:rPr>
                <w:sz w:val="28"/>
                <w:szCs w:val="28"/>
              </w:rPr>
            </w:pPr>
          </w:p>
          <w:p w:rsidR="00AD2863" w:rsidRDefault="00AD2863" w:rsidP="008D5962">
            <w:pPr>
              <w:pStyle w:val="ListParagraph"/>
              <w:shd w:val="clear" w:color="auto" w:fill="FFFFFF"/>
              <w:tabs>
                <w:tab w:val="left" w:pos="10065"/>
              </w:tabs>
              <w:ind w:left="0" w:firstLine="507"/>
              <w:jc w:val="both"/>
              <w:rPr>
                <w:sz w:val="28"/>
                <w:szCs w:val="28"/>
              </w:rPr>
            </w:pPr>
          </w:p>
          <w:p w:rsidR="00AD2863" w:rsidRPr="007974D6" w:rsidRDefault="00AD2863" w:rsidP="008D5962">
            <w:pPr>
              <w:pStyle w:val="ListParagraph"/>
              <w:shd w:val="clear" w:color="auto" w:fill="FFFFFF"/>
              <w:tabs>
                <w:tab w:val="left" w:pos="10065"/>
              </w:tabs>
              <w:ind w:left="0" w:firstLine="507"/>
              <w:jc w:val="both"/>
              <w:rPr>
                <w:sz w:val="28"/>
                <w:szCs w:val="28"/>
              </w:rPr>
            </w:pPr>
            <w:r w:rsidRPr="007974D6">
              <w:rPr>
                <w:sz w:val="28"/>
                <w:szCs w:val="28"/>
              </w:rPr>
              <w:t xml:space="preserve">7. Контроль за исполнением настоящего постановления возложить на заместителя главы по экономическим вопросам </w:t>
            </w:r>
            <w:r>
              <w:rPr>
                <w:sz w:val="28"/>
                <w:szCs w:val="28"/>
              </w:rPr>
              <w:t xml:space="preserve">Н.Е. </w:t>
            </w:r>
            <w:r w:rsidRPr="007974D6">
              <w:rPr>
                <w:sz w:val="28"/>
                <w:szCs w:val="28"/>
              </w:rPr>
              <w:t>Поджарову.</w:t>
            </w:r>
          </w:p>
          <w:p w:rsidR="00AD2863" w:rsidRPr="007974D6" w:rsidRDefault="00AD2863" w:rsidP="00C63B01">
            <w:pPr>
              <w:tabs>
                <w:tab w:val="left" w:pos="10065"/>
              </w:tabs>
              <w:autoSpaceDE w:val="0"/>
              <w:autoSpaceDN w:val="0"/>
              <w:adjustRightInd w:val="0"/>
              <w:ind w:right="-2" w:firstLine="507"/>
              <w:jc w:val="both"/>
              <w:rPr>
                <w:b/>
                <w:bCs/>
                <w:sz w:val="28"/>
                <w:szCs w:val="28"/>
              </w:rPr>
            </w:pPr>
            <w:r w:rsidRPr="007974D6">
              <w:rPr>
                <w:sz w:val="28"/>
                <w:szCs w:val="28"/>
              </w:rPr>
              <w:t xml:space="preserve">8. Настоящее Постановление опубликовать на официальном сайте городского округа Верхний Тагил в сети </w:t>
            </w:r>
            <w:r>
              <w:rPr>
                <w:sz w:val="28"/>
                <w:szCs w:val="28"/>
              </w:rPr>
              <w:t>И</w:t>
            </w:r>
            <w:r w:rsidRPr="007974D6">
              <w:rPr>
                <w:sz w:val="28"/>
                <w:szCs w:val="28"/>
              </w:rPr>
              <w:t>нтернет (</w:t>
            </w:r>
            <w:hyperlink r:id="rId9" w:history="1">
              <w:r w:rsidRPr="007974D6">
                <w:rPr>
                  <w:color w:val="0000FF"/>
                  <w:sz w:val="28"/>
                  <w:szCs w:val="28"/>
                  <w:u w:val="single"/>
                  <w:lang w:val="en-US"/>
                </w:rPr>
                <w:t>www</w:t>
              </w:r>
              <w:r w:rsidRPr="007974D6">
                <w:rPr>
                  <w:color w:val="0000FF"/>
                  <w:sz w:val="28"/>
                  <w:szCs w:val="28"/>
                  <w:u w:val="single"/>
                </w:rPr>
                <w:t>.</w:t>
              </w:r>
              <w:r w:rsidRPr="007974D6">
                <w:rPr>
                  <w:color w:val="0000FF"/>
                  <w:sz w:val="28"/>
                  <w:szCs w:val="28"/>
                  <w:u w:val="single"/>
                  <w:lang w:val="en-US"/>
                </w:rPr>
                <w:t>go</w:t>
              </w:r>
              <w:r w:rsidRPr="007974D6">
                <w:rPr>
                  <w:color w:val="0000FF"/>
                  <w:sz w:val="28"/>
                  <w:szCs w:val="28"/>
                  <w:u w:val="single"/>
                </w:rPr>
                <w:t>-</w:t>
              </w:r>
              <w:r w:rsidRPr="007974D6">
                <w:rPr>
                  <w:color w:val="0000FF"/>
                  <w:sz w:val="28"/>
                  <w:szCs w:val="28"/>
                  <w:u w:val="single"/>
                  <w:lang w:val="en-US"/>
                </w:rPr>
                <w:t>vtagil</w:t>
              </w:r>
              <w:r w:rsidRPr="007974D6">
                <w:rPr>
                  <w:color w:val="0000FF"/>
                  <w:sz w:val="28"/>
                  <w:szCs w:val="28"/>
                  <w:u w:val="single"/>
                </w:rPr>
                <w:t>.</w:t>
              </w:r>
              <w:r w:rsidRPr="007974D6">
                <w:rPr>
                  <w:color w:val="0000FF"/>
                  <w:sz w:val="28"/>
                  <w:szCs w:val="28"/>
                  <w:u w:val="single"/>
                  <w:lang w:val="en-US"/>
                </w:rPr>
                <w:t>ru</w:t>
              </w:r>
            </w:hyperlink>
            <w:r w:rsidRPr="007974D6">
              <w:rPr>
                <w:sz w:val="28"/>
                <w:szCs w:val="28"/>
              </w:rPr>
              <w:t>).</w:t>
            </w:r>
          </w:p>
        </w:tc>
      </w:tr>
      <w:tr w:rsidR="00AD2863" w:rsidTr="007974D6">
        <w:trPr>
          <w:trHeight w:val="549"/>
        </w:trPr>
        <w:tc>
          <w:tcPr>
            <w:tcW w:w="288" w:type="dxa"/>
            <w:gridSpan w:val="2"/>
            <w:vMerge/>
          </w:tcPr>
          <w:p w:rsidR="00AD2863" w:rsidRPr="00BC52F1" w:rsidRDefault="00AD2863" w:rsidP="00B64AD3">
            <w:pPr>
              <w:pStyle w:val="Title"/>
              <w:jc w:val="both"/>
              <w:rPr>
                <w:b w:val="0"/>
                <w:bCs w:val="0"/>
                <w:sz w:val="27"/>
                <w:szCs w:val="27"/>
              </w:rPr>
            </w:pPr>
          </w:p>
        </w:tc>
        <w:tc>
          <w:tcPr>
            <w:tcW w:w="9792" w:type="dxa"/>
            <w:gridSpan w:val="3"/>
          </w:tcPr>
          <w:p w:rsidR="00AD2863" w:rsidRPr="00BF125C" w:rsidRDefault="00AD2863" w:rsidP="006C7872">
            <w:pPr>
              <w:pStyle w:val="ConsPlusNormal"/>
              <w:jc w:val="both"/>
              <w:rPr>
                <w:b/>
                <w:bCs/>
                <w:sz w:val="27"/>
                <w:szCs w:val="27"/>
              </w:rPr>
            </w:pPr>
          </w:p>
          <w:p w:rsidR="00AD2863" w:rsidRPr="00BF125C" w:rsidRDefault="00AD2863" w:rsidP="00BF125C">
            <w:pPr>
              <w:pStyle w:val="ConsPlusNormal"/>
              <w:jc w:val="both"/>
              <w:rPr>
                <w:b/>
                <w:bCs/>
                <w:sz w:val="27"/>
                <w:szCs w:val="27"/>
              </w:rPr>
            </w:pPr>
          </w:p>
        </w:tc>
      </w:tr>
      <w:tr w:rsidR="00AD2863" w:rsidRPr="007974D6" w:rsidTr="007974D6">
        <w:trPr>
          <w:gridBefore w:val="1"/>
          <w:wBefore w:w="70" w:type="dxa"/>
        </w:trPr>
        <w:tc>
          <w:tcPr>
            <w:tcW w:w="4788" w:type="dxa"/>
            <w:gridSpan w:val="2"/>
          </w:tcPr>
          <w:p w:rsidR="00AD2863" w:rsidRPr="007974D6" w:rsidRDefault="00AD2863" w:rsidP="00922CA0">
            <w:pPr>
              <w:pStyle w:val="ConsPlusNormal"/>
              <w:rPr>
                <w:sz w:val="28"/>
                <w:szCs w:val="28"/>
              </w:rPr>
            </w:pPr>
            <w:r w:rsidRPr="007974D6">
              <w:rPr>
                <w:sz w:val="28"/>
                <w:szCs w:val="28"/>
              </w:rPr>
              <w:t>Глава городского округа</w:t>
            </w:r>
          </w:p>
          <w:p w:rsidR="00AD2863" w:rsidRPr="007974D6" w:rsidRDefault="00AD2863" w:rsidP="00922CA0">
            <w:pPr>
              <w:pStyle w:val="ConsPlusNormal"/>
              <w:rPr>
                <w:sz w:val="28"/>
                <w:szCs w:val="28"/>
              </w:rPr>
            </w:pPr>
            <w:r w:rsidRPr="007974D6">
              <w:rPr>
                <w:sz w:val="28"/>
                <w:szCs w:val="28"/>
              </w:rPr>
              <w:t>Верхний Тагил</w:t>
            </w:r>
          </w:p>
        </w:tc>
        <w:tc>
          <w:tcPr>
            <w:tcW w:w="5222" w:type="dxa"/>
            <w:gridSpan w:val="2"/>
          </w:tcPr>
          <w:p w:rsidR="00AD2863" w:rsidRPr="007974D6" w:rsidRDefault="00AD2863" w:rsidP="00B64AD3">
            <w:pPr>
              <w:pStyle w:val="ConsPlusNormal"/>
              <w:ind w:firstLine="540"/>
              <w:jc w:val="right"/>
              <w:rPr>
                <w:sz w:val="28"/>
                <w:szCs w:val="28"/>
              </w:rPr>
            </w:pPr>
          </w:p>
          <w:p w:rsidR="00AD2863" w:rsidRPr="007974D6" w:rsidRDefault="00AD2863" w:rsidP="006C7872">
            <w:pPr>
              <w:pStyle w:val="ConsPlusNormal"/>
              <w:ind w:firstLine="540"/>
              <w:jc w:val="right"/>
              <w:rPr>
                <w:sz w:val="28"/>
                <w:szCs w:val="28"/>
              </w:rPr>
            </w:pPr>
            <w:r w:rsidRPr="007974D6">
              <w:rPr>
                <w:sz w:val="28"/>
                <w:szCs w:val="28"/>
              </w:rPr>
              <w:t>В.Г. Кириченко</w:t>
            </w:r>
          </w:p>
        </w:tc>
      </w:tr>
    </w:tbl>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Default="00AD2863" w:rsidP="008D549F">
      <w:pPr>
        <w:autoSpaceDE w:val="0"/>
        <w:autoSpaceDN w:val="0"/>
        <w:adjustRightInd w:val="0"/>
        <w:jc w:val="center"/>
        <w:rPr>
          <w:b/>
          <w:bCs/>
          <w:sz w:val="28"/>
          <w:szCs w:val="28"/>
        </w:rPr>
        <w:sectPr w:rsidR="00AD2863" w:rsidSect="007974D6">
          <w:pgSz w:w="11906" w:h="16838"/>
          <w:pgMar w:top="567" w:right="851" w:bottom="1134" w:left="1418" w:header="709" w:footer="709" w:gutter="0"/>
          <w:cols w:space="708"/>
          <w:docGrid w:linePitch="360"/>
        </w:sectPr>
      </w:pPr>
    </w:p>
    <w:p w:rsidR="00AD2863" w:rsidRPr="008D549F" w:rsidRDefault="00AD2863" w:rsidP="008D549F">
      <w:pPr>
        <w:autoSpaceDE w:val="0"/>
        <w:autoSpaceDN w:val="0"/>
        <w:adjustRightInd w:val="0"/>
        <w:jc w:val="center"/>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sz w:val="28"/>
          <w:szCs w:val="28"/>
        </w:rPr>
        <w:t>Утвержден</w:t>
      </w:r>
    </w:p>
    <w:p w:rsidR="00AD2863" w:rsidRPr="008D549F" w:rsidRDefault="00AD2863" w:rsidP="007974D6">
      <w:pPr>
        <w:autoSpaceDE w:val="0"/>
        <w:autoSpaceDN w:val="0"/>
        <w:adjustRightInd w:val="0"/>
        <w:ind w:left="10620"/>
        <w:rPr>
          <w:sz w:val="28"/>
          <w:szCs w:val="28"/>
        </w:rPr>
      </w:pPr>
      <w:r w:rsidRPr="008D549F">
        <w:rPr>
          <w:sz w:val="28"/>
          <w:szCs w:val="28"/>
        </w:rPr>
        <w:t xml:space="preserve">постановлением Администрации </w:t>
      </w:r>
    </w:p>
    <w:p w:rsidR="00AD2863" w:rsidRDefault="00AD2863" w:rsidP="007974D6">
      <w:pPr>
        <w:autoSpaceDE w:val="0"/>
        <w:autoSpaceDN w:val="0"/>
        <w:adjustRightInd w:val="0"/>
        <w:ind w:left="9912" w:firstLine="708"/>
        <w:rPr>
          <w:sz w:val="28"/>
          <w:szCs w:val="28"/>
        </w:rPr>
      </w:pPr>
      <w:r>
        <w:rPr>
          <w:sz w:val="28"/>
          <w:szCs w:val="28"/>
        </w:rPr>
        <w:t>г</w:t>
      </w:r>
      <w:r w:rsidRPr="008D549F">
        <w:rPr>
          <w:sz w:val="28"/>
          <w:szCs w:val="28"/>
        </w:rPr>
        <w:t>ородского округа Верхний Тагил</w:t>
      </w:r>
    </w:p>
    <w:p w:rsidR="00AD2863" w:rsidRPr="008D549F" w:rsidRDefault="00AD2863" w:rsidP="007974D6">
      <w:pPr>
        <w:autoSpaceDE w:val="0"/>
        <w:autoSpaceDN w:val="0"/>
        <w:adjustRightInd w:val="0"/>
        <w:ind w:left="9204" w:firstLine="708"/>
        <w:jc w:val="center"/>
        <w:rPr>
          <w:sz w:val="28"/>
          <w:szCs w:val="28"/>
        </w:rPr>
      </w:pPr>
      <w:r>
        <w:rPr>
          <w:sz w:val="28"/>
          <w:szCs w:val="28"/>
        </w:rPr>
        <w:t xml:space="preserve">    от «17» апреля 2020 года № 184</w:t>
      </w:r>
    </w:p>
    <w:p w:rsidR="00AD2863" w:rsidRDefault="00AD2863" w:rsidP="008D549F">
      <w:pPr>
        <w:autoSpaceDE w:val="0"/>
        <w:autoSpaceDN w:val="0"/>
        <w:adjustRightInd w:val="0"/>
        <w:jc w:val="center"/>
        <w:rPr>
          <w:b/>
          <w:bCs/>
          <w:sz w:val="28"/>
          <w:szCs w:val="28"/>
        </w:rPr>
      </w:pPr>
    </w:p>
    <w:p w:rsidR="00AD2863" w:rsidRDefault="00AD2863" w:rsidP="008D549F">
      <w:pPr>
        <w:autoSpaceDE w:val="0"/>
        <w:autoSpaceDN w:val="0"/>
        <w:adjustRightInd w:val="0"/>
        <w:jc w:val="center"/>
        <w:rPr>
          <w:b/>
          <w:bCs/>
          <w:sz w:val="28"/>
          <w:szCs w:val="28"/>
        </w:rPr>
      </w:pPr>
    </w:p>
    <w:p w:rsidR="00AD2863" w:rsidRPr="008D549F" w:rsidRDefault="00AD2863" w:rsidP="008D549F">
      <w:pPr>
        <w:autoSpaceDE w:val="0"/>
        <w:autoSpaceDN w:val="0"/>
        <w:adjustRightInd w:val="0"/>
        <w:jc w:val="center"/>
        <w:rPr>
          <w:b/>
          <w:bCs/>
          <w:sz w:val="28"/>
          <w:szCs w:val="28"/>
        </w:rPr>
      </w:pPr>
      <w:r>
        <w:rPr>
          <w:b/>
          <w:bCs/>
          <w:sz w:val="28"/>
          <w:szCs w:val="28"/>
        </w:rPr>
        <w:t>П</w:t>
      </w:r>
      <w:r w:rsidRPr="008D549F">
        <w:rPr>
          <w:b/>
          <w:bCs/>
          <w:sz w:val="28"/>
          <w:szCs w:val="28"/>
        </w:rPr>
        <w:t>еречень</w:t>
      </w:r>
    </w:p>
    <w:p w:rsidR="00AD2863" w:rsidRDefault="00AD2863" w:rsidP="008D549F">
      <w:pPr>
        <w:autoSpaceDE w:val="0"/>
        <w:autoSpaceDN w:val="0"/>
        <w:adjustRightInd w:val="0"/>
        <w:jc w:val="center"/>
        <w:rPr>
          <w:b/>
          <w:bCs/>
          <w:sz w:val="28"/>
          <w:szCs w:val="28"/>
        </w:rPr>
      </w:pPr>
      <w:r w:rsidRPr="008D549F">
        <w:rPr>
          <w:b/>
          <w:bCs/>
          <w:sz w:val="28"/>
          <w:szCs w:val="28"/>
        </w:rPr>
        <w:t>публичных обязательств перед физическими лицами, подлежащих</w:t>
      </w:r>
      <w:r>
        <w:rPr>
          <w:b/>
          <w:bCs/>
          <w:sz w:val="28"/>
          <w:szCs w:val="28"/>
        </w:rPr>
        <w:t xml:space="preserve"> </w:t>
      </w:r>
      <w:r w:rsidRPr="008D549F">
        <w:rPr>
          <w:b/>
          <w:bCs/>
          <w:sz w:val="28"/>
          <w:szCs w:val="28"/>
        </w:rPr>
        <w:t xml:space="preserve">исполнению в денежной форме </w:t>
      </w:r>
      <w:r>
        <w:rPr>
          <w:b/>
          <w:bCs/>
          <w:sz w:val="28"/>
          <w:szCs w:val="28"/>
        </w:rPr>
        <w:t xml:space="preserve">муниципальными </w:t>
      </w:r>
      <w:r w:rsidRPr="008D549F">
        <w:rPr>
          <w:b/>
          <w:bCs/>
          <w:sz w:val="28"/>
          <w:szCs w:val="28"/>
        </w:rPr>
        <w:t xml:space="preserve">автономными </w:t>
      </w:r>
      <w:r>
        <w:rPr>
          <w:b/>
          <w:bCs/>
          <w:sz w:val="28"/>
          <w:szCs w:val="28"/>
        </w:rPr>
        <w:t xml:space="preserve">общеобразовательными </w:t>
      </w:r>
      <w:r w:rsidRPr="008D549F">
        <w:rPr>
          <w:b/>
          <w:bCs/>
          <w:sz w:val="28"/>
          <w:szCs w:val="28"/>
        </w:rPr>
        <w:t>учреждениями от имени и по поручению</w:t>
      </w:r>
      <w:r>
        <w:rPr>
          <w:b/>
          <w:bCs/>
          <w:sz w:val="28"/>
          <w:szCs w:val="28"/>
        </w:rPr>
        <w:t xml:space="preserve"> </w:t>
      </w:r>
    </w:p>
    <w:p w:rsidR="00AD2863" w:rsidRDefault="00AD2863" w:rsidP="008D549F">
      <w:pPr>
        <w:autoSpaceDE w:val="0"/>
        <w:autoSpaceDN w:val="0"/>
        <w:adjustRightInd w:val="0"/>
        <w:jc w:val="center"/>
        <w:rPr>
          <w:b/>
          <w:bCs/>
          <w:sz w:val="28"/>
          <w:szCs w:val="28"/>
        </w:rPr>
      </w:pPr>
      <w:r>
        <w:rPr>
          <w:b/>
          <w:bCs/>
          <w:sz w:val="28"/>
          <w:szCs w:val="28"/>
        </w:rPr>
        <w:t>органов местного самоуправления</w:t>
      </w:r>
    </w:p>
    <w:p w:rsidR="00AD2863" w:rsidRPr="008D549F" w:rsidRDefault="00AD2863" w:rsidP="008D549F">
      <w:pPr>
        <w:autoSpaceDE w:val="0"/>
        <w:autoSpaceDN w:val="0"/>
        <w:adjustRightInd w:val="0"/>
        <w:jc w:val="center"/>
        <w:rPr>
          <w:sz w:val="28"/>
          <w:szCs w:val="28"/>
        </w:rPr>
      </w:pPr>
    </w:p>
    <w:tbl>
      <w:tblPr>
        <w:tblW w:w="15196" w:type="dxa"/>
        <w:tblInd w:w="-60" w:type="dxa"/>
        <w:tblLayout w:type="fixed"/>
        <w:tblCellMar>
          <w:top w:w="102" w:type="dxa"/>
          <w:left w:w="62" w:type="dxa"/>
          <w:bottom w:w="102" w:type="dxa"/>
          <w:right w:w="62" w:type="dxa"/>
        </w:tblCellMar>
        <w:tblLook w:val="0000"/>
      </w:tblPr>
      <w:tblGrid>
        <w:gridCol w:w="709"/>
        <w:gridCol w:w="3685"/>
        <w:gridCol w:w="2041"/>
        <w:gridCol w:w="2353"/>
        <w:gridCol w:w="3403"/>
        <w:gridCol w:w="3005"/>
      </w:tblGrid>
      <w:tr w:rsidR="00AD2863" w:rsidRPr="008D549F">
        <w:tc>
          <w:tcPr>
            <w:tcW w:w="709" w:type="dxa"/>
            <w:tcBorders>
              <w:top w:val="single" w:sz="4" w:space="0" w:color="auto"/>
              <w:left w:val="single" w:sz="4" w:space="0" w:color="auto"/>
              <w:bottom w:val="single" w:sz="4" w:space="0" w:color="auto"/>
              <w:right w:val="single" w:sz="4" w:space="0" w:color="auto"/>
            </w:tcBorders>
          </w:tcPr>
          <w:p w:rsidR="00AD2863" w:rsidRPr="00E0114C" w:rsidRDefault="00AD2863" w:rsidP="008D549F">
            <w:pPr>
              <w:autoSpaceDE w:val="0"/>
              <w:autoSpaceDN w:val="0"/>
              <w:adjustRightInd w:val="0"/>
              <w:jc w:val="center"/>
            </w:pPr>
            <w:r w:rsidRPr="00E0114C">
              <w:t>Номер строки</w:t>
            </w:r>
          </w:p>
        </w:tc>
        <w:tc>
          <w:tcPr>
            <w:tcW w:w="3685" w:type="dxa"/>
            <w:tcBorders>
              <w:top w:val="single" w:sz="4" w:space="0" w:color="auto"/>
              <w:left w:val="single" w:sz="4" w:space="0" w:color="auto"/>
              <w:bottom w:val="single" w:sz="4" w:space="0" w:color="auto"/>
              <w:right w:val="single" w:sz="4" w:space="0" w:color="auto"/>
            </w:tcBorders>
          </w:tcPr>
          <w:p w:rsidR="00AD2863" w:rsidRPr="00E0114C" w:rsidRDefault="00AD2863" w:rsidP="008D549F">
            <w:pPr>
              <w:autoSpaceDE w:val="0"/>
              <w:autoSpaceDN w:val="0"/>
              <w:adjustRightInd w:val="0"/>
              <w:jc w:val="center"/>
            </w:pPr>
            <w:r w:rsidRPr="00E0114C">
              <w:t>Правовое основание возникновения публичного обязательства</w:t>
            </w:r>
          </w:p>
        </w:tc>
        <w:tc>
          <w:tcPr>
            <w:tcW w:w="2041" w:type="dxa"/>
            <w:tcBorders>
              <w:top w:val="single" w:sz="4" w:space="0" w:color="auto"/>
              <w:left w:val="single" w:sz="4" w:space="0" w:color="auto"/>
              <w:bottom w:val="single" w:sz="4" w:space="0" w:color="auto"/>
              <w:right w:val="single" w:sz="4" w:space="0" w:color="auto"/>
            </w:tcBorders>
          </w:tcPr>
          <w:p w:rsidR="00AD2863" w:rsidRPr="00E0114C" w:rsidRDefault="00AD2863" w:rsidP="008D549F">
            <w:pPr>
              <w:autoSpaceDE w:val="0"/>
              <w:autoSpaceDN w:val="0"/>
              <w:adjustRightInd w:val="0"/>
              <w:jc w:val="center"/>
            </w:pPr>
            <w:r w:rsidRPr="00E0114C">
              <w:t>Виды денежных выплат в соответствии с публичным обязательством (в денежной форме)</w:t>
            </w:r>
          </w:p>
        </w:tc>
        <w:tc>
          <w:tcPr>
            <w:tcW w:w="2353" w:type="dxa"/>
            <w:tcBorders>
              <w:top w:val="single" w:sz="4" w:space="0" w:color="auto"/>
              <w:left w:val="single" w:sz="4" w:space="0" w:color="auto"/>
              <w:bottom w:val="single" w:sz="4" w:space="0" w:color="auto"/>
              <w:right w:val="single" w:sz="4" w:space="0" w:color="auto"/>
            </w:tcBorders>
          </w:tcPr>
          <w:p w:rsidR="00AD2863" w:rsidRPr="00E0114C" w:rsidRDefault="00AD2863" w:rsidP="008D549F">
            <w:pPr>
              <w:autoSpaceDE w:val="0"/>
              <w:autoSpaceDN w:val="0"/>
              <w:adjustRightInd w:val="0"/>
              <w:jc w:val="center"/>
            </w:pPr>
            <w:r w:rsidRPr="00E0114C">
              <w:t>Размер выплаты (рублей)</w:t>
            </w:r>
          </w:p>
        </w:tc>
        <w:tc>
          <w:tcPr>
            <w:tcW w:w="3403" w:type="dxa"/>
            <w:tcBorders>
              <w:top w:val="single" w:sz="4" w:space="0" w:color="auto"/>
              <w:left w:val="single" w:sz="4" w:space="0" w:color="auto"/>
              <w:bottom w:val="single" w:sz="4" w:space="0" w:color="auto"/>
              <w:right w:val="single" w:sz="4" w:space="0" w:color="auto"/>
            </w:tcBorders>
          </w:tcPr>
          <w:p w:rsidR="00AD2863" w:rsidRPr="00E0114C" w:rsidRDefault="00AD2863" w:rsidP="008D549F">
            <w:pPr>
              <w:autoSpaceDE w:val="0"/>
              <w:autoSpaceDN w:val="0"/>
              <w:adjustRightInd w:val="0"/>
              <w:jc w:val="center"/>
            </w:pPr>
            <w:r w:rsidRPr="00E0114C">
              <w:t>Порядок расчета в соответствии с нормативным актом</w:t>
            </w:r>
          </w:p>
        </w:tc>
        <w:tc>
          <w:tcPr>
            <w:tcW w:w="3005" w:type="dxa"/>
            <w:tcBorders>
              <w:top w:val="single" w:sz="4" w:space="0" w:color="auto"/>
              <w:left w:val="single" w:sz="4" w:space="0" w:color="auto"/>
              <w:bottom w:val="single" w:sz="4" w:space="0" w:color="auto"/>
              <w:right w:val="single" w:sz="4" w:space="0" w:color="auto"/>
            </w:tcBorders>
          </w:tcPr>
          <w:p w:rsidR="00AD2863" w:rsidRPr="00E0114C" w:rsidRDefault="00AD2863" w:rsidP="008D549F">
            <w:pPr>
              <w:autoSpaceDE w:val="0"/>
              <w:autoSpaceDN w:val="0"/>
              <w:adjustRightInd w:val="0"/>
              <w:jc w:val="center"/>
            </w:pPr>
            <w:r w:rsidRPr="00E0114C">
              <w:t>Категория получателей</w:t>
            </w:r>
          </w:p>
        </w:tc>
      </w:tr>
      <w:tr w:rsidR="00AD2863" w:rsidRPr="008D549F">
        <w:tc>
          <w:tcPr>
            <w:tcW w:w="709" w:type="dxa"/>
            <w:tcBorders>
              <w:top w:val="single" w:sz="4" w:space="0" w:color="auto"/>
              <w:left w:val="single" w:sz="4" w:space="0" w:color="auto"/>
              <w:bottom w:val="single" w:sz="4" w:space="0" w:color="auto"/>
              <w:right w:val="single" w:sz="4" w:space="0" w:color="auto"/>
            </w:tcBorders>
          </w:tcPr>
          <w:p w:rsidR="00AD2863" w:rsidRPr="00E0114C" w:rsidRDefault="00AD2863" w:rsidP="008D549F">
            <w:pPr>
              <w:autoSpaceDE w:val="0"/>
              <w:autoSpaceDN w:val="0"/>
              <w:adjustRightInd w:val="0"/>
              <w:jc w:val="center"/>
            </w:pPr>
            <w:r w:rsidRPr="00E0114C">
              <w:t>1</w:t>
            </w:r>
          </w:p>
        </w:tc>
        <w:tc>
          <w:tcPr>
            <w:tcW w:w="3685" w:type="dxa"/>
            <w:tcBorders>
              <w:top w:val="single" w:sz="4" w:space="0" w:color="auto"/>
              <w:left w:val="single" w:sz="4" w:space="0" w:color="auto"/>
              <w:bottom w:val="single" w:sz="4" w:space="0" w:color="auto"/>
              <w:right w:val="single" w:sz="4" w:space="0" w:color="auto"/>
            </w:tcBorders>
          </w:tcPr>
          <w:p w:rsidR="00AD2863" w:rsidRPr="00E0114C" w:rsidRDefault="00AD2863" w:rsidP="008D549F">
            <w:pPr>
              <w:autoSpaceDE w:val="0"/>
              <w:autoSpaceDN w:val="0"/>
              <w:adjustRightInd w:val="0"/>
              <w:jc w:val="center"/>
            </w:pPr>
            <w:r w:rsidRPr="00E0114C">
              <w:t>2</w:t>
            </w:r>
          </w:p>
        </w:tc>
        <w:tc>
          <w:tcPr>
            <w:tcW w:w="2041" w:type="dxa"/>
            <w:tcBorders>
              <w:top w:val="single" w:sz="4" w:space="0" w:color="auto"/>
              <w:left w:val="single" w:sz="4" w:space="0" w:color="auto"/>
              <w:bottom w:val="single" w:sz="4" w:space="0" w:color="auto"/>
              <w:right w:val="single" w:sz="4" w:space="0" w:color="auto"/>
            </w:tcBorders>
          </w:tcPr>
          <w:p w:rsidR="00AD2863" w:rsidRPr="00E0114C" w:rsidRDefault="00AD2863" w:rsidP="008D549F">
            <w:pPr>
              <w:autoSpaceDE w:val="0"/>
              <w:autoSpaceDN w:val="0"/>
              <w:adjustRightInd w:val="0"/>
              <w:jc w:val="center"/>
            </w:pPr>
            <w:r w:rsidRPr="00E0114C">
              <w:t>3</w:t>
            </w:r>
          </w:p>
        </w:tc>
        <w:tc>
          <w:tcPr>
            <w:tcW w:w="2353" w:type="dxa"/>
            <w:tcBorders>
              <w:top w:val="single" w:sz="4" w:space="0" w:color="auto"/>
              <w:left w:val="single" w:sz="4" w:space="0" w:color="auto"/>
              <w:bottom w:val="single" w:sz="4" w:space="0" w:color="auto"/>
              <w:right w:val="single" w:sz="4" w:space="0" w:color="auto"/>
            </w:tcBorders>
          </w:tcPr>
          <w:p w:rsidR="00AD2863" w:rsidRPr="00E0114C" w:rsidRDefault="00AD2863" w:rsidP="008D549F">
            <w:pPr>
              <w:autoSpaceDE w:val="0"/>
              <w:autoSpaceDN w:val="0"/>
              <w:adjustRightInd w:val="0"/>
              <w:jc w:val="center"/>
            </w:pPr>
            <w:r w:rsidRPr="00E0114C">
              <w:t>4</w:t>
            </w:r>
          </w:p>
        </w:tc>
        <w:tc>
          <w:tcPr>
            <w:tcW w:w="3403" w:type="dxa"/>
            <w:tcBorders>
              <w:top w:val="single" w:sz="4" w:space="0" w:color="auto"/>
              <w:left w:val="single" w:sz="4" w:space="0" w:color="auto"/>
              <w:bottom w:val="single" w:sz="4" w:space="0" w:color="auto"/>
              <w:right w:val="single" w:sz="4" w:space="0" w:color="auto"/>
            </w:tcBorders>
          </w:tcPr>
          <w:p w:rsidR="00AD2863" w:rsidRPr="00E0114C" w:rsidRDefault="00AD2863" w:rsidP="008D549F">
            <w:pPr>
              <w:autoSpaceDE w:val="0"/>
              <w:autoSpaceDN w:val="0"/>
              <w:adjustRightInd w:val="0"/>
              <w:jc w:val="center"/>
            </w:pPr>
            <w:r w:rsidRPr="00E0114C">
              <w:t>5</w:t>
            </w:r>
          </w:p>
        </w:tc>
        <w:tc>
          <w:tcPr>
            <w:tcW w:w="3005" w:type="dxa"/>
            <w:tcBorders>
              <w:top w:val="single" w:sz="4" w:space="0" w:color="auto"/>
              <w:left w:val="single" w:sz="4" w:space="0" w:color="auto"/>
              <w:bottom w:val="single" w:sz="4" w:space="0" w:color="auto"/>
              <w:right w:val="single" w:sz="4" w:space="0" w:color="auto"/>
            </w:tcBorders>
          </w:tcPr>
          <w:p w:rsidR="00AD2863" w:rsidRPr="00E0114C" w:rsidRDefault="00AD2863" w:rsidP="008D549F">
            <w:pPr>
              <w:autoSpaceDE w:val="0"/>
              <w:autoSpaceDN w:val="0"/>
              <w:adjustRightInd w:val="0"/>
              <w:jc w:val="center"/>
            </w:pPr>
            <w:r w:rsidRPr="00E0114C">
              <w:t>6</w:t>
            </w:r>
          </w:p>
        </w:tc>
      </w:tr>
      <w:tr w:rsidR="00AD2863" w:rsidRPr="00434C44">
        <w:tc>
          <w:tcPr>
            <w:tcW w:w="709" w:type="dxa"/>
            <w:tcBorders>
              <w:top w:val="single" w:sz="4" w:space="0" w:color="auto"/>
              <w:left w:val="single" w:sz="4" w:space="0" w:color="auto"/>
              <w:bottom w:val="single" w:sz="4" w:space="0" w:color="auto"/>
              <w:right w:val="single" w:sz="4" w:space="0" w:color="auto"/>
            </w:tcBorders>
          </w:tcPr>
          <w:p w:rsidR="00AD2863" w:rsidRPr="00434C44" w:rsidRDefault="00AD2863" w:rsidP="008D549F">
            <w:pPr>
              <w:autoSpaceDE w:val="0"/>
              <w:autoSpaceDN w:val="0"/>
              <w:adjustRightInd w:val="0"/>
              <w:jc w:val="center"/>
            </w:pPr>
            <w:r w:rsidRPr="00434C44">
              <w:t>1.</w:t>
            </w:r>
          </w:p>
        </w:tc>
        <w:tc>
          <w:tcPr>
            <w:tcW w:w="3685" w:type="dxa"/>
            <w:tcBorders>
              <w:top w:val="single" w:sz="4" w:space="0" w:color="auto"/>
              <w:left w:val="single" w:sz="4" w:space="0" w:color="auto"/>
              <w:bottom w:val="single" w:sz="4" w:space="0" w:color="auto"/>
              <w:right w:val="single" w:sz="4" w:space="0" w:color="auto"/>
            </w:tcBorders>
          </w:tcPr>
          <w:p w:rsidR="00AD2863" w:rsidRPr="00434C44" w:rsidRDefault="00AD2863" w:rsidP="00E0114C">
            <w:pPr>
              <w:autoSpaceDE w:val="0"/>
              <w:autoSpaceDN w:val="0"/>
              <w:adjustRightInd w:val="0"/>
            </w:pPr>
            <w:r w:rsidRPr="00434C44">
              <w:t>Постановление Администрации городского округа Верхний Тагил от 14.04.2020 № 180 «О назначении, выплате  и определении размера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 расположенных на территории городского округа Верхний Тагил»</w:t>
            </w:r>
          </w:p>
        </w:tc>
        <w:tc>
          <w:tcPr>
            <w:tcW w:w="2041" w:type="dxa"/>
            <w:tcBorders>
              <w:top w:val="single" w:sz="4" w:space="0" w:color="auto"/>
              <w:left w:val="single" w:sz="4" w:space="0" w:color="auto"/>
              <w:bottom w:val="single" w:sz="4" w:space="0" w:color="auto"/>
              <w:right w:val="single" w:sz="4" w:space="0" w:color="auto"/>
            </w:tcBorders>
          </w:tcPr>
          <w:p w:rsidR="00AD2863" w:rsidRPr="00434C44" w:rsidRDefault="00AD2863" w:rsidP="008D549F">
            <w:pPr>
              <w:autoSpaceDE w:val="0"/>
              <w:autoSpaceDN w:val="0"/>
              <w:adjustRightInd w:val="0"/>
            </w:pPr>
            <w:r w:rsidRPr="00434C44">
              <w:t>денежная компенсация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w:t>
            </w:r>
          </w:p>
        </w:tc>
        <w:tc>
          <w:tcPr>
            <w:tcW w:w="2353" w:type="dxa"/>
            <w:tcBorders>
              <w:top w:val="single" w:sz="4" w:space="0" w:color="auto"/>
              <w:left w:val="single" w:sz="4" w:space="0" w:color="auto"/>
              <w:bottom w:val="single" w:sz="4" w:space="0" w:color="auto"/>
              <w:right w:val="single" w:sz="4" w:space="0" w:color="auto"/>
            </w:tcBorders>
          </w:tcPr>
          <w:p w:rsidR="00AD2863" w:rsidRDefault="00AD2863" w:rsidP="00210F62">
            <w:pPr>
              <w:autoSpaceDE w:val="0"/>
              <w:autoSpaceDN w:val="0"/>
              <w:adjustRightInd w:val="0"/>
            </w:pPr>
            <w:r w:rsidRPr="00434C44">
              <w:t xml:space="preserve">При одноразовом питании </w:t>
            </w:r>
            <w:r>
              <w:t>–45,0</w:t>
            </w:r>
          </w:p>
          <w:p w:rsidR="00AD2863" w:rsidRPr="00434C44" w:rsidRDefault="00AD2863" w:rsidP="00210F62">
            <w:pPr>
              <w:autoSpaceDE w:val="0"/>
              <w:autoSpaceDN w:val="0"/>
              <w:adjustRightInd w:val="0"/>
            </w:pPr>
            <w:r w:rsidRPr="00434C44">
              <w:t>с учетом количества дней, в которые обучающимися из числа категорий осуществлялось освоение образовательных программ начального общего образования с применением электронного обучения и дистанционных технологий, организованных образовательной организацией</w:t>
            </w:r>
          </w:p>
        </w:tc>
        <w:tc>
          <w:tcPr>
            <w:tcW w:w="3403" w:type="dxa"/>
            <w:tcBorders>
              <w:top w:val="single" w:sz="4" w:space="0" w:color="auto"/>
              <w:left w:val="single" w:sz="4" w:space="0" w:color="auto"/>
              <w:bottom w:val="single" w:sz="4" w:space="0" w:color="auto"/>
              <w:right w:val="single" w:sz="4" w:space="0" w:color="auto"/>
            </w:tcBorders>
          </w:tcPr>
          <w:p w:rsidR="00AD2863" w:rsidRPr="00434C44" w:rsidRDefault="00AD2863" w:rsidP="008D549F">
            <w:pPr>
              <w:autoSpaceDE w:val="0"/>
              <w:autoSpaceDN w:val="0"/>
              <w:adjustRightInd w:val="0"/>
            </w:pPr>
            <w:r>
              <w:t>Пункт 2  Порядка  определения размера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городского округа Верхний Тагил, утвержденного постановлением Администрации от 14.04.2020 № 180</w:t>
            </w:r>
          </w:p>
        </w:tc>
        <w:tc>
          <w:tcPr>
            <w:tcW w:w="3005" w:type="dxa"/>
            <w:tcBorders>
              <w:top w:val="single" w:sz="4" w:space="0" w:color="auto"/>
              <w:left w:val="single" w:sz="4" w:space="0" w:color="auto"/>
              <w:bottom w:val="single" w:sz="4" w:space="0" w:color="auto"/>
              <w:right w:val="single" w:sz="4" w:space="0" w:color="auto"/>
            </w:tcBorders>
          </w:tcPr>
          <w:p w:rsidR="00AD2863" w:rsidRPr="00434C44" w:rsidRDefault="00AD2863" w:rsidP="008D549F">
            <w:pPr>
              <w:autoSpaceDE w:val="0"/>
              <w:autoSpaceDN w:val="0"/>
              <w:adjustRightInd w:val="0"/>
            </w:pPr>
            <w:r w:rsidRPr="00434C44">
              <w:t>дети-сироты, дети, оставшиеся без попечения родителей, лица из числа детей-сирот и детей, оставшихся без попечения родителей, дети из семей, имеющих среднедушевой доход ниже величины прожиточного минимума установленного в Свердловской области, дети из многодетных семей (</w:t>
            </w:r>
            <w:r>
              <w:t xml:space="preserve">далее - </w:t>
            </w:r>
            <w:r w:rsidRPr="00434C44">
              <w:t xml:space="preserve">обучающиеся из числа отдельных категорий) </w:t>
            </w:r>
          </w:p>
          <w:p w:rsidR="00AD2863" w:rsidRPr="00434C44" w:rsidRDefault="00AD2863" w:rsidP="008D549F">
            <w:pPr>
              <w:autoSpaceDE w:val="0"/>
              <w:autoSpaceDN w:val="0"/>
              <w:adjustRightInd w:val="0"/>
            </w:pPr>
          </w:p>
          <w:p w:rsidR="00AD2863" w:rsidRPr="00434C44" w:rsidRDefault="00AD2863" w:rsidP="008D549F">
            <w:pPr>
              <w:autoSpaceDE w:val="0"/>
              <w:autoSpaceDN w:val="0"/>
              <w:adjustRightInd w:val="0"/>
            </w:pPr>
          </w:p>
          <w:p w:rsidR="00AD2863" w:rsidRPr="00434C44" w:rsidRDefault="00AD2863" w:rsidP="008D549F">
            <w:pPr>
              <w:autoSpaceDE w:val="0"/>
              <w:autoSpaceDN w:val="0"/>
              <w:adjustRightInd w:val="0"/>
            </w:pPr>
          </w:p>
          <w:p w:rsidR="00AD2863" w:rsidRPr="00434C44" w:rsidRDefault="00AD2863" w:rsidP="008D549F">
            <w:pPr>
              <w:autoSpaceDE w:val="0"/>
              <w:autoSpaceDN w:val="0"/>
              <w:adjustRightInd w:val="0"/>
            </w:pPr>
          </w:p>
        </w:tc>
      </w:tr>
      <w:tr w:rsidR="00AD2863" w:rsidRPr="00434C44">
        <w:tc>
          <w:tcPr>
            <w:tcW w:w="709" w:type="dxa"/>
            <w:tcBorders>
              <w:top w:val="single" w:sz="4" w:space="0" w:color="auto"/>
              <w:left w:val="single" w:sz="4" w:space="0" w:color="auto"/>
              <w:bottom w:val="single" w:sz="4" w:space="0" w:color="auto"/>
              <w:right w:val="single" w:sz="4" w:space="0" w:color="auto"/>
            </w:tcBorders>
          </w:tcPr>
          <w:p w:rsidR="00AD2863" w:rsidRPr="00434C44" w:rsidRDefault="00AD2863" w:rsidP="008D549F">
            <w:pPr>
              <w:autoSpaceDE w:val="0"/>
              <w:autoSpaceDN w:val="0"/>
              <w:adjustRightInd w:val="0"/>
              <w:jc w:val="center"/>
            </w:pPr>
            <w:r>
              <w:t>2.</w:t>
            </w:r>
          </w:p>
        </w:tc>
        <w:tc>
          <w:tcPr>
            <w:tcW w:w="3685" w:type="dxa"/>
            <w:tcBorders>
              <w:top w:val="single" w:sz="4" w:space="0" w:color="auto"/>
              <w:left w:val="single" w:sz="4" w:space="0" w:color="auto"/>
              <w:bottom w:val="single" w:sz="4" w:space="0" w:color="auto"/>
              <w:right w:val="single" w:sz="4" w:space="0" w:color="auto"/>
            </w:tcBorders>
          </w:tcPr>
          <w:p w:rsidR="00AD2863" w:rsidRPr="00434C44" w:rsidRDefault="00AD2863" w:rsidP="00650C2A">
            <w:pPr>
              <w:autoSpaceDE w:val="0"/>
              <w:autoSpaceDN w:val="0"/>
              <w:adjustRightInd w:val="0"/>
            </w:pPr>
            <w:r w:rsidRPr="00434C44">
              <w:t>Постановление Администрации городского округа Верхний Тагил от 14.04.2020 № 180 «О назначении, выплате  и определении размера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 расположенных на территории городского округа Верхний Тагил»</w:t>
            </w:r>
          </w:p>
        </w:tc>
        <w:tc>
          <w:tcPr>
            <w:tcW w:w="2041" w:type="dxa"/>
            <w:tcBorders>
              <w:top w:val="single" w:sz="4" w:space="0" w:color="auto"/>
              <w:left w:val="single" w:sz="4" w:space="0" w:color="auto"/>
              <w:bottom w:val="single" w:sz="4" w:space="0" w:color="auto"/>
              <w:right w:val="single" w:sz="4" w:space="0" w:color="auto"/>
            </w:tcBorders>
          </w:tcPr>
          <w:p w:rsidR="00AD2863" w:rsidRPr="00434C44" w:rsidRDefault="00AD2863" w:rsidP="00650C2A">
            <w:pPr>
              <w:autoSpaceDE w:val="0"/>
              <w:autoSpaceDN w:val="0"/>
              <w:adjustRightInd w:val="0"/>
            </w:pPr>
            <w:r w:rsidRPr="00434C44">
              <w:t>денежная компенсация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w:t>
            </w:r>
          </w:p>
        </w:tc>
        <w:tc>
          <w:tcPr>
            <w:tcW w:w="2353" w:type="dxa"/>
            <w:tcBorders>
              <w:top w:val="single" w:sz="4" w:space="0" w:color="auto"/>
              <w:left w:val="single" w:sz="4" w:space="0" w:color="auto"/>
              <w:bottom w:val="single" w:sz="4" w:space="0" w:color="auto"/>
              <w:right w:val="single" w:sz="4" w:space="0" w:color="auto"/>
            </w:tcBorders>
          </w:tcPr>
          <w:p w:rsidR="00AD2863" w:rsidRDefault="00AD2863" w:rsidP="00210F62">
            <w:pPr>
              <w:autoSpaceDE w:val="0"/>
              <w:autoSpaceDN w:val="0"/>
              <w:adjustRightInd w:val="0"/>
            </w:pPr>
            <w:r w:rsidRPr="00434C44">
              <w:t xml:space="preserve">При одноразовом питании </w:t>
            </w:r>
            <w:r>
              <w:t>–50,0</w:t>
            </w:r>
          </w:p>
          <w:p w:rsidR="00AD2863" w:rsidRPr="00434C44" w:rsidRDefault="00AD2863" w:rsidP="00210F62">
            <w:pPr>
              <w:autoSpaceDE w:val="0"/>
              <w:autoSpaceDN w:val="0"/>
              <w:adjustRightInd w:val="0"/>
            </w:pPr>
            <w:r w:rsidRPr="00434C44">
              <w:t xml:space="preserve">с учетом количества дней, в которые обучающимися из числа категорий осуществлялось освоение образовательных программ </w:t>
            </w:r>
            <w:r>
              <w:t>основного</w:t>
            </w:r>
            <w:r w:rsidRPr="00434C44">
              <w:t xml:space="preserve"> общего</w:t>
            </w:r>
            <w:r>
              <w:t xml:space="preserve"> и среднего общего</w:t>
            </w:r>
            <w:r w:rsidRPr="00434C44">
              <w:t xml:space="preserve"> образования с применением электронного обучения и дистанционных технологий, организованных образовательной организацией</w:t>
            </w:r>
          </w:p>
        </w:tc>
        <w:tc>
          <w:tcPr>
            <w:tcW w:w="3403" w:type="dxa"/>
            <w:tcBorders>
              <w:top w:val="single" w:sz="4" w:space="0" w:color="auto"/>
              <w:left w:val="single" w:sz="4" w:space="0" w:color="auto"/>
              <w:bottom w:val="single" w:sz="4" w:space="0" w:color="auto"/>
              <w:right w:val="single" w:sz="4" w:space="0" w:color="auto"/>
            </w:tcBorders>
          </w:tcPr>
          <w:p w:rsidR="00AD2863" w:rsidRPr="00434C44" w:rsidRDefault="00AD2863" w:rsidP="00650C2A">
            <w:pPr>
              <w:autoSpaceDE w:val="0"/>
              <w:autoSpaceDN w:val="0"/>
              <w:adjustRightInd w:val="0"/>
            </w:pPr>
            <w:r>
              <w:t>Пункт 3  Порядка  определения размера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городского округа Верхний Тагил, утвержденного постановлением Администрации от 14.04.2020 № 180</w:t>
            </w:r>
          </w:p>
        </w:tc>
        <w:tc>
          <w:tcPr>
            <w:tcW w:w="3005" w:type="dxa"/>
            <w:tcBorders>
              <w:top w:val="single" w:sz="4" w:space="0" w:color="auto"/>
              <w:left w:val="single" w:sz="4" w:space="0" w:color="auto"/>
              <w:bottom w:val="single" w:sz="4" w:space="0" w:color="auto"/>
              <w:right w:val="single" w:sz="4" w:space="0" w:color="auto"/>
            </w:tcBorders>
          </w:tcPr>
          <w:p w:rsidR="00AD2863" w:rsidRPr="00434C44" w:rsidRDefault="00AD2863" w:rsidP="00650C2A">
            <w:pPr>
              <w:autoSpaceDE w:val="0"/>
              <w:autoSpaceDN w:val="0"/>
              <w:adjustRightInd w:val="0"/>
            </w:pPr>
            <w:r w:rsidRPr="00434C44">
              <w:t>обучающиес</w:t>
            </w:r>
            <w:r>
              <w:t>я из числа отдельных категорий</w:t>
            </w:r>
          </w:p>
          <w:p w:rsidR="00AD2863" w:rsidRPr="00434C44" w:rsidRDefault="00AD2863" w:rsidP="00650C2A">
            <w:pPr>
              <w:autoSpaceDE w:val="0"/>
              <w:autoSpaceDN w:val="0"/>
              <w:adjustRightInd w:val="0"/>
            </w:pPr>
          </w:p>
          <w:p w:rsidR="00AD2863" w:rsidRPr="00434C44" w:rsidRDefault="00AD2863" w:rsidP="00650C2A">
            <w:pPr>
              <w:autoSpaceDE w:val="0"/>
              <w:autoSpaceDN w:val="0"/>
              <w:adjustRightInd w:val="0"/>
            </w:pPr>
          </w:p>
          <w:p w:rsidR="00AD2863" w:rsidRPr="00434C44" w:rsidRDefault="00AD2863" w:rsidP="00650C2A">
            <w:pPr>
              <w:autoSpaceDE w:val="0"/>
              <w:autoSpaceDN w:val="0"/>
              <w:adjustRightInd w:val="0"/>
            </w:pPr>
          </w:p>
          <w:p w:rsidR="00AD2863" w:rsidRPr="00434C44" w:rsidRDefault="00AD2863" w:rsidP="00650C2A">
            <w:pPr>
              <w:autoSpaceDE w:val="0"/>
              <w:autoSpaceDN w:val="0"/>
              <w:adjustRightInd w:val="0"/>
            </w:pPr>
          </w:p>
        </w:tc>
      </w:tr>
      <w:tr w:rsidR="00AD2863" w:rsidRPr="00434C44">
        <w:tc>
          <w:tcPr>
            <w:tcW w:w="709" w:type="dxa"/>
            <w:tcBorders>
              <w:top w:val="single" w:sz="4" w:space="0" w:color="auto"/>
              <w:left w:val="single" w:sz="4" w:space="0" w:color="auto"/>
              <w:bottom w:val="single" w:sz="4" w:space="0" w:color="auto"/>
              <w:right w:val="single" w:sz="4" w:space="0" w:color="auto"/>
            </w:tcBorders>
          </w:tcPr>
          <w:p w:rsidR="00AD2863" w:rsidRDefault="00AD2863" w:rsidP="008D549F">
            <w:pPr>
              <w:autoSpaceDE w:val="0"/>
              <w:autoSpaceDN w:val="0"/>
              <w:adjustRightInd w:val="0"/>
              <w:jc w:val="center"/>
            </w:pPr>
            <w:r>
              <w:t>3.</w:t>
            </w:r>
          </w:p>
        </w:tc>
        <w:tc>
          <w:tcPr>
            <w:tcW w:w="3685" w:type="dxa"/>
            <w:tcBorders>
              <w:top w:val="single" w:sz="4" w:space="0" w:color="auto"/>
              <w:left w:val="single" w:sz="4" w:space="0" w:color="auto"/>
              <w:bottom w:val="single" w:sz="4" w:space="0" w:color="auto"/>
              <w:right w:val="single" w:sz="4" w:space="0" w:color="auto"/>
            </w:tcBorders>
          </w:tcPr>
          <w:p w:rsidR="00AD2863" w:rsidRPr="00434C44" w:rsidRDefault="00AD2863" w:rsidP="00650C2A">
            <w:pPr>
              <w:autoSpaceDE w:val="0"/>
              <w:autoSpaceDN w:val="0"/>
              <w:adjustRightInd w:val="0"/>
            </w:pPr>
            <w:r w:rsidRPr="00434C44">
              <w:t>Постановление Администрации городского округа Верхний Тагил от 14.04.2020 № 180 «О назначении, выплате  и определении размера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 расположенных на территории городского округа Верхний Тагил»</w:t>
            </w:r>
          </w:p>
        </w:tc>
        <w:tc>
          <w:tcPr>
            <w:tcW w:w="2041" w:type="dxa"/>
            <w:tcBorders>
              <w:top w:val="single" w:sz="4" w:space="0" w:color="auto"/>
              <w:left w:val="single" w:sz="4" w:space="0" w:color="auto"/>
              <w:bottom w:val="single" w:sz="4" w:space="0" w:color="auto"/>
              <w:right w:val="single" w:sz="4" w:space="0" w:color="auto"/>
            </w:tcBorders>
          </w:tcPr>
          <w:p w:rsidR="00AD2863" w:rsidRPr="00434C44" w:rsidRDefault="00AD2863" w:rsidP="00650C2A">
            <w:pPr>
              <w:autoSpaceDE w:val="0"/>
              <w:autoSpaceDN w:val="0"/>
              <w:adjustRightInd w:val="0"/>
            </w:pPr>
            <w:r w:rsidRPr="00434C44">
              <w:t>денежная компенсация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w:t>
            </w:r>
          </w:p>
        </w:tc>
        <w:tc>
          <w:tcPr>
            <w:tcW w:w="2353" w:type="dxa"/>
            <w:tcBorders>
              <w:top w:val="single" w:sz="4" w:space="0" w:color="auto"/>
              <w:left w:val="single" w:sz="4" w:space="0" w:color="auto"/>
              <w:bottom w:val="single" w:sz="4" w:space="0" w:color="auto"/>
              <w:right w:val="single" w:sz="4" w:space="0" w:color="auto"/>
            </w:tcBorders>
          </w:tcPr>
          <w:p w:rsidR="00AD2863" w:rsidRDefault="00AD2863" w:rsidP="00210F62">
            <w:pPr>
              <w:autoSpaceDE w:val="0"/>
              <w:autoSpaceDN w:val="0"/>
              <w:adjustRightInd w:val="0"/>
            </w:pPr>
            <w:r w:rsidRPr="00434C44">
              <w:t xml:space="preserve">При </w:t>
            </w:r>
            <w:r>
              <w:t>двухразовом</w:t>
            </w:r>
            <w:r w:rsidRPr="00434C44">
              <w:t xml:space="preserve"> питании </w:t>
            </w:r>
            <w:r>
              <w:t>–110,0</w:t>
            </w:r>
          </w:p>
          <w:p w:rsidR="00AD2863" w:rsidRPr="00434C44" w:rsidRDefault="00AD2863" w:rsidP="00210F62">
            <w:pPr>
              <w:autoSpaceDE w:val="0"/>
              <w:autoSpaceDN w:val="0"/>
              <w:adjustRightInd w:val="0"/>
            </w:pPr>
            <w:r w:rsidRPr="00434C44">
              <w:t xml:space="preserve"> с учетом количества дней, в которые обучающимися из числа категорий осуществлялось освоение образовательных программ </w:t>
            </w:r>
            <w:r>
              <w:t>начального</w:t>
            </w:r>
            <w:r w:rsidRPr="00434C44">
              <w:t xml:space="preserve"> общегообразования с применением электронного обучения и дистанционных технологий, организованных образовательной организацией</w:t>
            </w:r>
          </w:p>
        </w:tc>
        <w:tc>
          <w:tcPr>
            <w:tcW w:w="3403" w:type="dxa"/>
            <w:tcBorders>
              <w:top w:val="single" w:sz="4" w:space="0" w:color="auto"/>
              <w:left w:val="single" w:sz="4" w:space="0" w:color="auto"/>
              <w:bottom w:val="single" w:sz="4" w:space="0" w:color="auto"/>
              <w:right w:val="single" w:sz="4" w:space="0" w:color="auto"/>
            </w:tcBorders>
          </w:tcPr>
          <w:p w:rsidR="00AD2863" w:rsidRPr="00434C44" w:rsidRDefault="00AD2863" w:rsidP="00210F62">
            <w:pPr>
              <w:autoSpaceDE w:val="0"/>
              <w:autoSpaceDN w:val="0"/>
              <w:adjustRightInd w:val="0"/>
            </w:pPr>
            <w:r>
              <w:t>Пункт 4  Порядка  определения размера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городского округа Верхний Тагил, утвержденного постановлением Администрации от 14.04.2020 № 180</w:t>
            </w:r>
          </w:p>
        </w:tc>
        <w:tc>
          <w:tcPr>
            <w:tcW w:w="3005" w:type="dxa"/>
            <w:tcBorders>
              <w:top w:val="single" w:sz="4" w:space="0" w:color="auto"/>
              <w:left w:val="single" w:sz="4" w:space="0" w:color="auto"/>
              <w:bottom w:val="single" w:sz="4" w:space="0" w:color="auto"/>
              <w:right w:val="single" w:sz="4" w:space="0" w:color="auto"/>
            </w:tcBorders>
          </w:tcPr>
          <w:p w:rsidR="00AD2863" w:rsidRPr="00434C44" w:rsidRDefault="00AD2863" w:rsidP="00650C2A">
            <w:pPr>
              <w:autoSpaceDE w:val="0"/>
              <w:autoSpaceDN w:val="0"/>
              <w:adjustRightInd w:val="0"/>
            </w:pPr>
            <w:r w:rsidRPr="00434C44">
              <w:t>обучающиес</w:t>
            </w:r>
            <w:r>
              <w:t>я с ограниченными возможностями здоровья, в том числе детей-инвалидов (далее- обучающиеся с ОВЗ)</w:t>
            </w:r>
          </w:p>
          <w:p w:rsidR="00AD2863" w:rsidRPr="00434C44" w:rsidRDefault="00AD2863" w:rsidP="00650C2A">
            <w:pPr>
              <w:autoSpaceDE w:val="0"/>
              <w:autoSpaceDN w:val="0"/>
              <w:adjustRightInd w:val="0"/>
            </w:pPr>
          </w:p>
          <w:p w:rsidR="00AD2863" w:rsidRPr="00434C44" w:rsidRDefault="00AD2863" w:rsidP="00650C2A">
            <w:pPr>
              <w:autoSpaceDE w:val="0"/>
              <w:autoSpaceDN w:val="0"/>
              <w:adjustRightInd w:val="0"/>
            </w:pPr>
          </w:p>
          <w:p w:rsidR="00AD2863" w:rsidRPr="00434C44" w:rsidRDefault="00AD2863" w:rsidP="00650C2A">
            <w:pPr>
              <w:autoSpaceDE w:val="0"/>
              <w:autoSpaceDN w:val="0"/>
              <w:adjustRightInd w:val="0"/>
            </w:pPr>
          </w:p>
          <w:p w:rsidR="00AD2863" w:rsidRPr="00434C44" w:rsidRDefault="00AD2863" w:rsidP="00650C2A">
            <w:pPr>
              <w:autoSpaceDE w:val="0"/>
              <w:autoSpaceDN w:val="0"/>
              <w:adjustRightInd w:val="0"/>
            </w:pPr>
          </w:p>
        </w:tc>
      </w:tr>
      <w:tr w:rsidR="00AD2863" w:rsidRPr="00434C44">
        <w:tc>
          <w:tcPr>
            <w:tcW w:w="709" w:type="dxa"/>
            <w:tcBorders>
              <w:top w:val="single" w:sz="4" w:space="0" w:color="auto"/>
              <w:left w:val="single" w:sz="4" w:space="0" w:color="auto"/>
              <w:bottom w:val="single" w:sz="4" w:space="0" w:color="auto"/>
              <w:right w:val="single" w:sz="4" w:space="0" w:color="auto"/>
            </w:tcBorders>
          </w:tcPr>
          <w:p w:rsidR="00AD2863" w:rsidRDefault="00AD2863" w:rsidP="008D549F">
            <w:pPr>
              <w:autoSpaceDE w:val="0"/>
              <w:autoSpaceDN w:val="0"/>
              <w:adjustRightInd w:val="0"/>
              <w:jc w:val="center"/>
            </w:pPr>
            <w:r>
              <w:t>4.</w:t>
            </w:r>
          </w:p>
        </w:tc>
        <w:tc>
          <w:tcPr>
            <w:tcW w:w="3685" w:type="dxa"/>
            <w:tcBorders>
              <w:top w:val="single" w:sz="4" w:space="0" w:color="auto"/>
              <w:left w:val="single" w:sz="4" w:space="0" w:color="auto"/>
              <w:bottom w:val="single" w:sz="4" w:space="0" w:color="auto"/>
              <w:right w:val="single" w:sz="4" w:space="0" w:color="auto"/>
            </w:tcBorders>
          </w:tcPr>
          <w:p w:rsidR="00AD2863" w:rsidRPr="00434C44" w:rsidRDefault="00AD2863" w:rsidP="00650C2A">
            <w:pPr>
              <w:autoSpaceDE w:val="0"/>
              <w:autoSpaceDN w:val="0"/>
              <w:adjustRightInd w:val="0"/>
            </w:pPr>
            <w:r w:rsidRPr="00434C44">
              <w:t>Постановление Администрации городского округа Верхний Тагил от 14.04.2020 № 180 «О назначении, выплате  и определении размера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 расположенных на территории городского округа Верхний Тагил»</w:t>
            </w:r>
          </w:p>
        </w:tc>
        <w:tc>
          <w:tcPr>
            <w:tcW w:w="2041" w:type="dxa"/>
            <w:tcBorders>
              <w:top w:val="single" w:sz="4" w:space="0" w:color="auto"/>
              <w:left w:val="single" w:sz="4" w:space="0" w:color="auto"/>
              <w:bottom w:val="single" w:sz="4" w:space="0" w:color="auto"/>
              <w:right w:val="single" w:sz="4" w:space="0" w:color="auto"/>
            </w:tcBorders>
          </w:tcPr>
          <w:p w:rsidR="00AD2863" w:rsidRPr="00434C44" w:rsidRDefault="00AD2863" w:rsidP="00650C2A">
            <w:pPr>
              <w:autoSpaceDE w:val="0"/>
              <w:autoSpaceDN w:val="0"/>
              <w:adjustRightInd w:val="0"/>
            </w:pPr>
            <w:r w:rsidRPr="00434C44">
              <w:t>денежная компенсация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w:t>
            </w:r>
          </w:p>
        </w:tc>
        <w:tc>
          <w:tcPr>
            <w:tcW w:w="2353" w:type="dxa"/>
            <w:tcBorders>
              <w:top w:val="single" w:sz="4" w:space="0" w:color="auto"/>
              <w:left w:val="single" w:sz="4" w:space="0" w:color="auto"/>
              <w:bottom w:val="single" w:sz="4" w:space="0" w:color="auto"/>
              <w:right w:val="single" w:sz="4" w:space="0" w:color="auto"/>
            </w:tcBorders>
          </w:tcPr>
          <w:p w:rsidR="00AD2863" w:rsidRDefault="00AD2863" w:rsidP="00650C2A">
            <w:pPr>
              <w:autoSpaceDE w:val="0"/>
              <w:autoSpaceDN w:val="0"/>
              <w:adjustRightInd w:val="0"/>
            </w:pPr>
            <w:r w:rsidRPr="00434C44">
              <w:t xml:space="preserve">При </w:t>
            </w:r>
            <w:r>
              <w:t>двухразовом</w:t>
            </w:r>
            <w:r w:rsidRPr="00434C44">
              <w:t xml:space="preserve"> питании </w:t>
            </w:r>
            <w:r>
              <w:t>–125,0</w:t>
            </w:r>
          </w:p>
          <w:p w:rsidR="00AD2863" w:rsidRPr="00434C44" w:rsidRDefault="00AD2863" w:rsidP="00650C2A">
            <w:pPr>
              <w:autoSpaceDE w:val="0"/>
              <w:autoSpaceDN w:val="0"/>
              <w:adjustRightInd w:val="0"/>
            </w:pPr>
            <w:r w:rsidRPr="00434C44">
              <w:t xml:space="preserve"> с учетом количества дней, в которые обучающимися из числа категорий осуществлялось освоение образовательных программ </w:t>
            </w:r>
            <w:r>
              <w:t>основного</w:t>
            </w:r>
            <w:r w:rsidRPr="00434C44">
              <w:t xml:space="preserve"> общего</w:t>
            </w:r>
            <w:r>
              <w:t xml:space="preserve"> и среднего общего</w:t>
            </w:r>
            <w:r w:rsidRPr="00434C44">
              <w:t xml:space="preserve"> образования с применением электронного обучения и дистанционных технологий, организованных образовательной организацией</w:t>
            </w:r>
          </w:p>
        </w:tc>
        <w:tc>
          <w:tcPr>
            <w:tcW w:w="3403" w:type="dxa"/>
            <w:tcBorders>
              <w:top w:val="single" w:sz="4" w:space="0" w:color="auto"/>
              <w:left w:val="single" w:sz="4" w:space="0" w:color="auto"/>
              <w:bottom w:val="single" w:sz="4" w:space="0" w:color="auto"/>
              <w:right w:val="single" w:sz="4" w:space="0" w:color="auto"/>
            </w:tcBorders>
          </w:tcPr>
          <w:p w:rsidR="00AD2863" w:rsidRPr="00434C44" w:rsidRDefault="00AD2863" w:rsidP="00650C2A">
            <w:pPr>
              <w:autoSpaceDE w:val="0"/>
              <w:autoSpaceDN w:val="0"/>
              <w:adjustRightInd w:val="0"/>
            </w:pPr>
            <w:r>
              <w:t>Пункт   Порядка  определения размера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городского округа Верхний Тагил, утвержденного постановлением Администрации от 14.04.2020 № 180</w:t>
            </w:r>
          </w:p>
        </w:tc>
        <w:tc>
          <w:tcPr>
            <w:tcW w:w="3005" w:type="dxa"/>
            <w:tcBorders>
              <w:top w:val="single" w:sz="4" w:space="0" w:color="auto"/>
              <w:left w:val="single" w:sz="4" w:space="0" w:color="auto"/>
              <w:bottom w:val="single" w:sz="4" w:space="0" w:color="auto"/>
              <w:right w:val="single" w:sz="4" w:space="0" w:color="auto"/>
            </w:tcBorders>
          </w:tcPr>
          <w:p w:rsidR="00AD2863" w:rsidRPr="00434C44" w:rsidRDefault="00AD2863" w:rsidP="00650C2A">
            <w:pPr>
              <w:autoSpaceDE w:val="0"/>
              <w:autoSpaceDN w:val="0"/>
              <w:adjustRightInd w:val="0"/>
            </w:pPr>
            <w:r>
              <w:t>обучающиеся с ОВЗ</w:t>
            </w:r>
          </w:p>
          <w:p w:rsidR="00AD2863" w:rsidRPr="00434C44" w:rsidRDefault="00AD2863" w:rsidP="00650C2A">
            <w:pPr>
              <w:autoSpaceDE w:val="0"/>
              <w:autoSpaceDN w:val="0"/>
              <w:adjustRightInd w:val="0"/>
            </w:pPr>
          </w:p>
          <w:p w:rsidR="00AD2863" w:rsidRPr="00434C44" w:rsidRDefault="00AD2863" w:rsidP="00650C2A">
            <w:pPr>
              <w:autoSpaceDE w:val="0"/>
              <w:autoSpaceDN w:val="0"/>
              <w:adjustRightInd w:val="0"/>
            </w:pPr>
          </w:p>
          <w:p w:rsidR="00AD2863" w:rsidRPr="00434C44" w:rsidRDefault="00AD2863" w:rsidP="00650C2A">
            <w:pPr>
              <w:autoSpaceDE w:val="0"/>
              <w:autoSpaceDN w:val="0"/>
              <w:adjustRightInd w:val="0"/>
            </w:pPr>
          </w:p>
          <w:p w:rsidR="00AD2863" w:rsidRPr="00434C44" w:rsidRDefault="00AD2863" w:rsidP="00650C2A">
            <w:pPr>
              <w:autoSpaceDE w:val="0"/>
              <w:autoSpaceDN w:val="0"/>
              <w:adjustRightInd w:val="0"/>
            </w:pPr>
          </w:p>
        </w:tc>
      </w:tr>
    </w:tbl>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Pr="004C2D9A" w:rsidRDefault="00AD2863" w:rsidP="004C2D9A">
      <w:pPr>
        <w:autoSpaceDE w:val="0"/>
        <w:autoSpaceDN w:val="0"/>
        <w:adjustRightInd w:val="0"/>
        <w:jc w:val="right"/>
        <w:outlineLvl w:val="0"/>
        <w:rPr>
          <w:sz w:val="28"/>
          <w:szCs w:val="28"/>
        </w:rPr>
      </w:pPr>
      <w:r>
        <w:rPr>
          <w:sz w:val="28"/>
          <w:szCs w:val="28"/>
        </w:rPr>
        <w:t>Приложение № 1</w:t>
      </w:r>
    </w:p>
    <w:p w:rsidR="00AD2863" w:rsidRPr="004C2D9A" w:rsidRDefault="00AD2863" w:rsidP="004C2D9A">
      <w:pPr>
        <w:autoSpaceDE w:val="0"/>
        <w:autoSpaceDN w:val="0"/>
        <w:adjustRightInd w:val="0"/>
        <w:jc w:val="right"/>
        <w:rPr>
          <w:sz w:val="28"/>
          <w:szCs w:val="28"/>
        </w:rPr>
      </w:pPr>
      <w:r w:rsidRPr="004C2D9A">
        <w:rPr>
          <w:sz w:val="28"/>
          <w:szCs w:val="28"/>
        </w:rPr>
        <w:t xml:space="preserve">к </w:t>
      </w:r>
      <w:r>
        <w:rPr>
          <w:sz w:val="28"/>
          <w:szCs w:val="28"/>
        </w:rPr>
        <w:t>постановлению Администрации</w:t>
      </w:r>
    </w:p>
    <w:p w:rsidR="00AD2863" w:rsidRPr="004C2D9A" w:rsidRDefault="00AD2863" w:rsidP="004C2D9A">
      <w:pPr>
        <w:autoSpaceDE w:val="0"/>
        <w:autoSpaceDN w:val="0"/>
        <w:adjustRightInd w:val="0"/>
        <w:jc w:val="right"/>
        <w:rPr>
          <w:sz w:val="28"/>
          <w:szCs w:val="28"/>
        </w:rPr>
      </w:pPr>
      <w:r>
        <w:rPr>
          <w:sz w:val="28"/>
          <w:szCs w:val="28"/>
        </w:rPr>
        <w:t>городского округа Верхний Тагил</w:t>
      </w:r>
    </w:p>
    <w:p w:rsidR="00AD2863" w:rsidRPr="004C2D9A" w:rsidRDefault="00AD2863" w:rsidP="00BF125C">
      <w:pPr>
        <w:autoSpaceDE w:val="0"/>
        <w:autoSpaceDN w:val="0"/>
        <w:adjustRightInd w:val="0"/>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«17» апреля 2020 г. № 184</w:t>
      </w:r>
    </w:p>
    <w:p w:rsidR="00AD2863" w:rsidRDefault="00AD2863" w:rsidP="00F95BC0">
      <w:pPr>
        <w:autoSpaceDE w:val="0"/>
        <w:autoSpaceDN w:val="0"/>
        <w:adjustRightInd w:val="0"/>
        <w:jc w:val="center"/>
        <w:rPr>
          <w:sz w:val="28"/>
          <w:szCs w:val="28"/>
        </w:rPr>
      </w:pPr>
    </w:p>
    <w:p w:rsidR="00AD2863" w:rsidRDefault="00AD2863" w:rsidP="00F95BC0">
      <w:pPr>
        <w:autoSpaceDE w:val="0"/>
        <w:autoSpaceDN w:val="0"/>
        <w:adjustRightInd w:val="0"/>
        <w:jc w:val="center"/>
        <w:rPr>
          <w:sz w:val="28"/>
          <w:szCs w:val="28"/>
        </w:rPr>
      </w:pPr>
    </w:p>
    <w:p w:rsidR="00AD2863" w:rsidRPr="004C2D9A" w:rsidRDefault="00AD2863" w:rsidP="00F95BC0">
      <w:pPr>
        <w:autoSpaceDE w:val="0"/>
        <w:autoSpaceDN w:val="0"/>
        <w:adjustRightInd w:val="0"/>
        <w:jc w:val="center"/>
        <w:rPr>
          <w:sz w:val="28"/>
          <w:szCs w:val="28"/>
        </w:rPr>
      </w:pPr>
      <w:r w:rsidRPr="004C2D9A">
        <w:rPr>
          <w:sz w:val="28"/>
          <w:szCs w:val="28"/>
        </w:rPr>
        <w:t>ОТЧЕТ</w:t>
      </w:r>
    </w:p>
    <w:p w:rsidR="00AD2863" w:rsidRPr="004C2D9A" w:rsidRDefault="00AD2863" w:rsidP="004C2D9A">
      <w:pPr>
        <w:autoSpaceDE w:val="0"/>
        <w:autoSpaceDN w:val="0"/>
        <w:adjustRightInd w:val="0"/>
        <w:jc w:val="center"/>
        <w:rPr>
          <w:sz w:val="28"/>
          <w:szCs w:val="28"/>
        </w:rPr>
      </w:pPr>
      <w:r w:rsidRPr="004C2D9A">
        <w:rPr>
          <w:sz w:val="28"/>
          <w:szCs w:val="28"/>
        </w:rPr>
        <w:t>об исполнении публичных обязательств</w:t>
      </w:r>
      <w:r>
        <w:rPr>
          <w:sz w:val="28"/>
          <w:szCs w:val="28"/>
        </w:rPr>
        <w:t xml:space="preserve"> </w:t>
      </w:r>
      <w:r w:rsidRPr="004C2D9A">
        <w:rPr>
          <w:sz w:val="28"/>
          <w:szCs w:val="28"/>
        </w:rPr>
        <w:t>перед физическими лицами,</w:t>
      </w:r>
    </w:p>
    <w:p w:rsidR="00AD2863" w:rsidRPr="004C2D9A" w:rsidRDefault="00AD2863" w:rsidP="004C2D9A">
      <w:pPr>
        <w:autoSpaceDE w:val="0"/>
        <w:autoSpaceDN w:val="0"/>
        <w:adjustRightInd w:val="0"/>
        <w:jc w:val="center"/>
        <w:rPr>
          <w:sz w:val="28"/>
          <w:szCs w:val="28"/>
        </w:rPr>
      </w:pPr>
      <w:r w:rsidRPr="004C2D9A">
        <w:rPr>
          <w:sz w:val="28"/>
          <w:szCs w:val="28"/>
        </w:rPr>
        <w:t>подлежащих исполнению в денежной форме</w:t>
      </w:r>
    </w:p>
    <w:p w:rsidR="00AD2863" w:rsidRPr="004C2D9A" w:rsidRDefault="00AD2863" w:rsidP="004C2D9A">
      <w:pPr>
        <w:autoSpaceDE w:val="0"/>
        <w:autoSpaceDN w:val="0"/>
        <w:adjustRightInd w:val="0"/>
        <w:rPr>
          <w:sz w:val="28"/>
          <w:szCs w:val="28"/>
        </w:rPr>
      </w:pPr>
    </w:p>
    <w:tbl>
      <w:tblPr>
        <w:tblW w:w="0" w:type="auto"/>
        <w:tblInd w:w="-60" w:type="dxa"/>
        <w:tblLayout w:type="fixed"/>
        <w:tblCellMar>
          <w:top w:w="102" w:type="dxa"/>
          <w:left w:w="62" w:type="dxa"/>
          <w:bottom w:w="102" w:type="dxa"/>
          <w:right w:w="62" w:type="dxa"/>
        </w:tblCellMar>
        <w:tblLook w:val="0000"/>
      </w:tblPr>
      <w:tblGrid>
        <w:gridCol w:w="907"/>
        <w:gridCol w:w="3475"/>
        <w:gridCol w:w="1814"/>
        <w:gridCol w:w="1928"/>
        <w:gridCol w:w="1478"/>
        <w:gridCol w:w="1644"/>
        <w:gridCol w:w="1587"/>
        <w:gridCol w:w="1474"/>
      </w:tblGrid>
      <w:tr w:rsidR="00AD2863" w:rsidRPr="004C2D9A" w:rsidTr="00ED2B62">
        <w:tc>
          <w:tcPr>
            <w:tcW w:w="907"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jc w:val="center"/>
            </w:pPr>
            <w:r w:rsidRPr="004C2D9A">
              <w:t>Номер строки</w:t>
            </w:r>
          </w:p>
        </w:tc>
        <w:tc>
          <w:tcPr>
            <w:tcW w:w="3475" w:type="dxa"/>
            <w:tcBorders>
              <w:top w:val="single" w:sz="4" w:space="0" w:color="auto"/>
              <w:left w:val="single" w:sz="4" w:space="0" w:color="auto"/>
              <w:bottom w:val="single" w:sz="4" w:space="0" w:color="auto"/>
              <w:right w:val="single" w:sz="4" w:space="0" w:color="auto"/>
            </w:tcBorders>
          </w:tcPr>
          <w:p w:rsidR="00AD2863" w:rsidRDefault="00AD2863" w:rsidP="004C2D9A">
            <w:pPr>
              <w:autoSpaceDE w:val="0"/>
              <w:autoSpaceDN w:val="0"/>
              <w:adjustRightInd w:val="0"/>
              <w:jc w:val="center"/>
            </w:pPr>
            <w:r w:rsidRPr="004C2D9A">
              <w:t xml:space="preserve">Наименование публичного обязательства перед физическими лицами, подлежащих исполнению </w:t>
            </w:r>
          </w:p>
          <w:p w:rsidR="00AD2863" w:rsidRPr="004C2D9A" w:rsidRDefault="00AD2863" w:rsidP="004C2D9A">
            <w:pPr>
              <w:autoSpaceDE w:val="0"/>
              <w:autoSpaceDN w:val="0"/>
              <w:adjustRightInd w:val="0"/>
              <w:jc w:val="center"/>
            </w:pPr>
            <w:r w:rsidRPr="004C2D9A">
              <w:t>в денежной форме</w:t>
            </w:r>
          </w:p>
        </w:tc>
        <w:tc>
          <w:tcPr>
            <w:tcW w:w="1814"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jc w:val="center"/>
            </w:pPr>
            <w:r w:rsidRPr="004C2D9A">
              <w:t>Бюджетная классификация</w:t>
            </w:r>
          </w:p>
        </w:tc>
        <w:tc>
          <w:tcPr>
            <w:tcW w:w="1928" w:type="dxa"/>
            <w:tcBorders>
              <w:top w:val="single" w:sz="4" w:space="0" w:color="auto"/>
              <w:left w:val="single" w:sz="4" w:space="0" w:color="auto"/>
              <w:bottom w:val="single" w:sz="4" w:space="0" w:color="auto"/>
              <w:right w:val="single" w:sz="4" w:space="0" w:color="auto"/>
            </w:tcBorders>
          </w:tcPr>
          <w:p w:rsidR="00AD2863" w:rsidRPr="004C2D9A" w:rsidRDefault="00AD2863" w:rsidP="00EA7205">
            <w:pPr>
              <w:autoSpaceDE w:val="0"/>
              <w:autoSpaceDN w:val="0"/>
              <w:adjustRightInd w:val="0"/>
              <w:jc w:val="center"/>
            </w:pPr>
            <w:r>
              <w:t>Б</w:t>
            </w:r>
            <w:r w:rsidRPr="004C2D9A">
              <w:t>юджетны</w:t>
            </w:r>
            <w:r>
              <w:t>е ассигнований, лимиты</w:t>
            </w:r>
            <w:r w:rsidRPr="004C2D9A">
              <w:t xml:space="preserve"> бюджетных обязательств</w:t>
            </w:r>
            <w:r>
              <w:t>,</w:t>
            </w:r>
            <w:r w:rsidRPr="004C2D9A">
              <w:t xml:space="preserve"> до</w:t>
            </w:r>
            <w:r>
              <w:t>веденные до</w:t>
            </w:r>
            <w:r w:rsidRPr="004C2D9A">
              <w:t xml:space="preserve"> учреждения</w:t>
            </w:r>
          </w:p>
        </w:tc>
        <w:tc>
          <w:tcPr>
            <w:tcW w:w="1478"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jc w:val="center"/>
            </w:pPr>
            <w:r w:rsidRPr="004C2D9A">
              <w:t>Размер денежной выплаты</w:t>
            </w:r>
          </w:p>
        </w:tc>
        <w:tc>
          <w:tcPr>
            <w:tcW w:w="1644"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jc w:val="center"/>
            </w:pPr>
            <w:r w:rsidRPr="004C2D9A">
              <w:t>Размер и дата выплаты физическому лицу</w:t>
            </w:r>
          </w:p>
        </w:tc>
        <w:tc>
          <w:tcPr>
            <w:tcW w:w="1587"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jc w:val="center"/>
            </w:pPr>
            <w:r w:rsidRPr="004C2D9A">
              <w:t xml:space="preserve">Остаток </w:t>
            </w:r>
            <w:r>
              <w:t xml:space="preserve">бюджетных </w:t>
            </w:r>
            <w:r w:rsidRPr="004C2D9A">
              <w:t>средств на лицевом счете учреждения</w:t>
            </w:r>
          </w:p>
        </w:tc>
        <w:tc>
          <w:tcPr>
            <w:tcW w:w="1474" w:type="dxa"/>
            <w:tcBorders>
              <w:top w:val="single" w:sz="4" w:space="0" w:color="auto"/>
              <w:left w:val="single" w:sz="4" w:space="0" w:color="auto"/>
              <w:bottom w:val="single" w:sz="4" w:space="0" w:color="auto"/>
              <w:right w:val="single" w:sz="4" w:space="0" w:color="auto"/>
            </w:tcBorders>
          </w:tcPr>
          <w:p w:rsidR="00AD2863" w:rsidRDefault="00AD2863" w:rsidP="00ED2B62">
            <w:pPr>
              <w:autoSpaceDE w:val="0"/>
              <w:autoSpaceDN w:val="0"/>
              <w:adjustRightInd w:val="0"/>
              <w:jc w:val="center"/>
            </w:pPr>
            <w:r>
              <w:t>Причины освоения бюджетных</w:t>
            </w:r>
            <w:r w:rsidRPr="004C2D9A">
              <w:t xml:space="preserve"> средств не </w:t>
            </w:r>
          </w:p>
          <w:p w:rsidR="00AD2863" w:rsidRPr="004C2D9A" w:rsidRDefault="00AD2863" w:rsidP="00ED2B62">
            <w:pPr>
              <w:autoSpaceDE w:val="0"/>
              <w:autoSpaceDN w:val="0"/>
              <w:adjustRightInd w:val="0"/>
              <w:jc w:val="center"/>
            </w:pPr>
            <w:r w:rsidRPr="004C2D9A">
              <w:t>в полном размере</w:t>
            </w:r>
          </w:p>
        </w:tc>
      </w:tr>
      <w:tr w:rsidR="00AD2863" w:rsidRPr="004C2D9A" w:rsidTr="00ED2B62">
        <w:tc>
          <w:tcPr>
            <w:tcW w:w="907"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jc w:val="center"/>
            </w:pPr>
            <w:r w:rsidRPr="004C2D9A">
              <w:t>1</w:t>
            </w:r>
          </w:p>
        </w:tc>
        <w:tc>
          <w:tcPr>
            <w:tcW w:w="3475"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jc w:val="center"/>
            </w:pPr>
            <w:r w:rsidRPr="004C2D9A">
              <w:t>2</w:t>
            </w:r>
          </w:p>
        </w:tc>
        <w:tc>
          <w:tcPr>
            <w:tcW w:w="1814"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jc w:val="center"/>
            </w:pPr>
            <w:r w:rsidRPr="004C2D9A">
              <w:t>3</w:t>
            </w:r>
          </w:p>
        </w:tc>
        <w:tc>
          <w:tcPr>
            <w:tcW w:w="1928"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jc w:val="center"/>
            </w:pPr>
            <w:r w:rsidRPr="004C2D9A">
              <w:t>4</w:t>
            </w:r>
          </w:p>
        </w:tc>
        <w:tc>
          <w:tcPr>
            <w:tcW w:w="1478"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jc w:val="center"/>
            </w:pPr>
            <w:r w:rsidRPr="004C2D9A">
              <w:t>5</w:t>
            </w:r>
          </w:p>
        </w:tc>
        <w:tc>
          <w:tcPr>
            <w:tcW w:w="1644"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jc w:val="center"/>
            </w:pPr>
            <w:r w:rsidRPr="004C2D9A">
              <w:t>6</w:t>
            </w:r>
          </w:p>
        </w:tc>
        <w:tc>
          <w:tcPr>
            <w:tcW w:w="1587"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jc w:val="center"/>
            </w:pPr>
            <w:r w:rsidRPr="004C2D9A">
              <w:t>7</w:t>
            </w:r>
          </w:p>
        </w:tc>
        <w:tc>
          <w:tcPr>
            <w:tcW w:w="1474"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jc w:val="center"/>
            </w:pPr>
            <w:r w:rsidRPr="004C2D9A">
              <w:t>8</w:t>
            </w:r>
          </w:p>
        </w:tc>
      </w:tr>
      <w:tr w:rsidR="00AD2863" w:rsidRPr="004C2D9A" w:rsidTr="00ED2B62">
        <w:tc>
          <w:tcPr>
            <w:tcW w:w="907"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rPr>
                <w:sz w:val="28"/>
                <w:szCs w:val="28"/>
              </w:rPr>
            </w:pPr>
          </w:p>
        </w:tc>
        <w:tc>
          <w:tcPr>
            <w:tcW w:w="3475"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rPr>
                <w:sz w:val="28"/>
                <w:szCs w:val="28"/>
              </w:rPr>
            </w:pPr>
          </w:p>
        </w:tc>
        <w:tc>
          <w:tcPr>
            <w:tcW w:w="1928"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rPr>
                <w:sz w:val="28"/>
                <w:szCs w:val="28"/>
              </w:rPr>
            </w:pPr>
          </w:p>
        </w:tc>
        <w:tc>
          <w:tcPr>
            <w:tcW w:w="1478"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rPr>
                <w:sz w:val="28"/>
                <w:szCs w:val="28"/>
              </w:rPr>
            </w:pPr>
          </w:p>
        </w:tc>
        <w:tc>
          <w:tcPr>
            <w:tcW w:w="1644"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rPr>
                <w:sz w:val="28"/>
                <w:szCs w:val="28"/>
              </w:rPr>
            </w:pPr>
          </w:p>
        </w:tc>
      </w:tr>
      <w:tr w:rsidR="00AD2863" w:rsidRPr="004C2D9A" w:rsidTr="00ED2B62">
        <w:tc>
          <w:tcPr>
            <w:tcW w:w="907"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rPr>
                <w:sz w:val="28"/>
                <w:szCs w:val="28"/>
              </w:rPr>
            </w:pPr>
          </w:p>
        </w:tc>
        <w:tc>
          <w:tcPr>
            <w:tcW w:w="3475"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rPr>
                <w:sz w:val="28"/>
                <w:szCs w:val="28"/>
              </w:rPr>
            </w:pPr>
          </w:p>
        </w:tc>
        <w:tc>
          <w:tcPr>
            <w:tcW w:w="1928"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rPr>
                <w:sz w:val="28"/>
                <w:szCs w:val="28"/>
              </w:rPr>
            </w:pPr>
          </w:p>
        </w:tc>
        <w:tc>
          <w:tcPr>
            <w:tcW w:w="1478"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rPr>
                <w:sz w:val="28"/>
                <w:szCs w:val="28"/>
              </w:rPr>
            </w:pPr>
          </w:p>
        </w:tc>
        <w:tc>
          <w:tcPr>
            <w:tcW w:w="1644"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AD2863" w:rsidRPr="004C2D9A" w:rsidRDefault="00AD2863" w:rsidP="004C2D9A">
            <w:pPr>
              <w:autoSpaceDE w:val="0"/>
              <w:autoSpaceDN w:val="0"/>
              <w:adjustRightInd w:val="0"/>
              <w:rPr>
                <w:sz w:val="28"/>
                <w:szCs w:val="28"/>
              </w:rPr>
            </w:pPr>
          </w:p>
        </w:tc>
      </w:tr>
    </w:tbl>
    <w:p w:rsidR="00AD2863" w:rsidRDefault="00AD2863" w:rsidP="00922CA0">
      <w:pPr>
        <w:pStyle w:val="ConsPlusNormal"/>
        <w:rPr>
          <w:sz w:val="28"/>
          <w:szCs w:val="28"/>
        </w:rPr>
      </w:pPr>
    </w:p>
    <w:p w:rsidR="00AD2863" w:rsidRDefault="00AD2863" w:rsidP="00922CA0">
      <w:pPr>
        <w:pStyle w:val="ConsPlusNormal"/>
        <w:rPr>
          <w:sz w:val="28"/>
          <w:szCs w:val="28"/>
        </w:rPr>
      </w:pPr>
    </w:p>
    <w:p w:rsidR="00AD2863" w:rsidRDefault="00AD2863" w:rsidP="00922CA0">
      <w:pPr>
        <w:pStyle w:val="ConsPlusNormal"/>
        <w:rPr>
          <w:sz w:val="28"/>
          <w:szCs w:val="28"/>
        </w:rPr>
      </w:pPr>
      <w:r>
        <w:rPr>
          <w:sz w:val="28"/>
          <w:szCs w:val="28"/>
        </w:rPr>
        <w:t>Руководитель______________________________   _______________________</w:t>
      </w:r>
    </w:p>
    <w:p w:rsidR="00AD2863" w:rsidRDefault="00AD2863" w:rsidP="00922CA0">
      <w:pPr>
        <w:pStyle w:val="ConsPlusNormal"/>
        <w:rPr>
          <w:sz w:val="28"/>
          <w:szCs w:val="28"/>
        </w:rPr>
      </w:pPr>
    </w:p>
    <w:p w:rsidR="00AD2863" w:rsidRDefault="00AD2863" w:rsidP="00922CA0">
      <w:pPr>
        <w:pStyle w:val="ConsPlusNormal"/>
        <w:rPr>
          <w:sz w:val="28"/>
          <w:szCs w:val="28"/>
        </w:rPr>
      </w:pPr>
      <w:r>
        <w:rPr>
          <w:sz w:val="28"/>
          <w:szCs w:val="28"/>
        </w:rPr>
        <w:t>Исполнитель ______________________________ _______________________</w:t>
      </w:r>
    </w:p>
    <w:p w:rsidR="00AD2863" w:rsidRDefault="00AD2863" w:rsidP="00922CA0">
      <w:pPr>
        <w:pStyle w:val="ConsPlusNormal"/>
        <w:rPr>
          <w:sz w:val="28"/>
          <w:szCs w:val="28"/>
        </w:rPr>
      </w:pPr>
      <w:r>
        <w:rPr>
          <w:sz w:val="28"/>
          <w:szCs w:val="28"/>
        </w:rPr>
        <w:t>тел</w:t>
      </w:r>
    </w:p>
    <w:p w:rsidR="00AD2863" w:rsidRDefault="00AD2863" w:rsidP="00922CA0">
      <w:pPr>
        <w:pStyle w:val="ConsPlusNormal"/>
        <w:rPr>
          <w:sz w:val="28"/>
          <w:szCs w:val="28"/>
        </w:rPr>
      </w:pPr>
    </w:p>
    <w:p w:rsidR="00AD2863" w:rsidRPr="008333F2" w:rsidRDefault="00AD2863" w:rsidP="00C63B01">
      <w:pPr>
        <w:ind w:left="5103"/>
        <w:rPr>
          <w:b/>
          <w:bCs/>
          <w:sz w:val="28"/>
          <w:szCs w:val="28"/>
        </w:rPr>
      </w:pPr>
    </w:p>
    <w:sectPr w:rsidR="00AD2863" w:rsidRPr="008333F2" w:rsidSect="00ED2B62">
      <w:pgSz w:w="16838" w:h="11906" w:orient="landscape"/>
      <w:pgMar w:top="1134"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863" w:rsidRDefault="00AD2863" w:rsidP="008D549F">
      <w:r>
        <w:separator/>
      </w:r>
    </w:p>
  </w:endnote>
  <w:endnote w:type="continuationSeparator" w:id="1">
    <w:p w:rsidR="00AD2863" w:rsidRDefault="00AD2863" w:rsidP="008D5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863" w:rsidRDefault="00AD2863" w:rsidP="008D549F">
      <w:r>
        <w:separator/>
      </w:r>
    </w:p>
  </w:footnote>
  <w:footnote w:type="continuationSeparator" w:id="1">
    <w:p w:rsidR="00AD2863" w:rsidRDefault="00AD2863" w:rsidP="008D5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77EB"/>
    <w:multiLevelType w:val="hybridMultilevel"/>
    <w:tmpl w:val="13FC0628"/>
    <w:lvl w:ilvl="0" w:tplc="5DD4E454">
      <w:start w:val="1"/>
      <w:numFmt w:val="upperRoman"/>
      <w:lvlText w:val="%1."/>
      <w:lvlJc w:val="left"/>
      <w:pPr>
        <w:ind w:left="578" w:hanging="720"/>
      </w:pPr>
      <w:rPr>
        <w:rFonts w:hint="default"/>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25427FF7"/>
    <w:multiLevelType w:val="hybridMultilevel"/>
    <w:tmpl w:val="8976E920"/>
    <w:lvl w:ilvl="0" w:tplc="83942D3A">
      <w:start w:val="3"/>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36D3044A"/>
    <w:multiLevelType w:val="hybridMultilevel"/>
    <w:tmpl w:val="517C9124"/>
    <w:lvl w:ilvl="0" w:tplc="CD80567C">
      <w:start w:val="8"/>
      <w:numFmt w:val="decimal"/>
      <w:lvlText w:val="%1."/>
      <w:lvlJc w:val="left"/>
      <w:pPr>
        <w:ind w:left="867" w:hanging="360"/>
      </w:pPr>
      <w:rPr>
        <w:rFonts w:hint="default"/>
      </w:rPr>
    </w:lvl>
    <w:lvl w:ilvl="1" w:tplc="04190019">
      <w:start w:val="1"/>
      <w:numFmt w:val="lowerLetter"/>
      <w:lvlText w:val="%2."/>
      <w:lvlJc w:val="left"/>
      <w:pPr>
        <w:ind w:left="1587" w:hanging="360"/>
      </w:pPr>
    </w:lvl>
    <w:lvl w:ilvl="2" w:tplc="0419001B">
      <w:start w:val="1"/>
      <w:numFmt w:val="lowerRoman"/>
      <w:lvlText w:val="%3."/>
      <w:lvlJc w:val="right"/>
      <w:pPr>
        <w:ind w:left="2307" w:hanging="180"/>
      </w:pPr>
    </w:lvl>
    <w:lvl w:ilvl="3" w:tplc="0419000F">
      <w:start w:val="1"/>
      <w:numFmt w:val="decimal"/>
      <w:lvlText w:val="%4."/>
      <w:lvlJc w:val="left"/>
      <w:pPr>
        <w:ind w:left="3027" w:hanging="360"/>
      </w:pPr>
    </w:lvl>
    <w:lvl w:ilvl="4" w:tplc="04190019">
      <w:start w:val="1"/>
      <w:numFmt w:val="lowerLetter"/>
      <w:lvlText w:val="%5."/>
      <w:lvlJc w:val="left"/>
      <w:pPr>
        <w:ind w:left="3747" w:hanging="360"/>
      </w:pPr>
    </w:lvl>
    <w:lvl w:ilvl="5" w:tplc="0419001B">
      <w:start w:val="1"/>
      <w:numFmt w:val="lowerRoman"/>
      <w:lvlText w:val="%6."/>
      <w:lvlJc w:val="right"/>
      <w:pPr>
        <w:ind w:left="4467" w:hanging="180"/>
      </w:pPr>
    </w:lvl>
    <w:lvl w:ilvl="6" w:tplc="0419000F">
      <w:start w:val="1"/>
      <w:numFmt w:val="decimal"/>
      <w:lvlText w:val="%7."/>
      <w:lvlJc w:val="left"/>
      <w:pPr>
        <w:ind w:left="5187" w:hanging="360"/>
      </w:pPr>
    </w:lvl>
    <w:lvl w:ilvl="7" w:tplc="04190019">
      <w:start w:val="1"/>
      <w:numFmt w:val="lowerLetter"/>
      <w:lvlText w:val="%8."/>
      <w:lvlJc w:val="left"/>
      <w:pPr>
        <w:ind w:left="5907" w:hanging="360"/>
      </w:pPr>
    </w:lvl>
    <w:lvl w:ilvl="8" w:tplc="0419001B">
      <w:start w:val="1"/>
      <w:numFmt w:val="lowerRoman"/>
      <w:lvlText w:val="%9."/>
      <w:lvlJc w:val="right"/>
      <w:pPr>
        <w:ind w:left="6627" w:hanging="180"/>
      </w:pPr>
    </w:lvl>
  </w:abstractNum>
  <w:abstractNum w:abstractNumId="3">
    <w:nsid w:val="389561B2"/>
    <w:multiLevelType w:val="singleLevel"/>
    <w:tmpl w:val="4BAEE3B2"/>
    <w:lvl w:ilvl="0">
      <w:start w:val="1"/>
      <w:numFmt w:val="decimal"/>
      <w:lvlText w:val="%1)"/>
      <w:legacy w:legacy="1" w:legacySpace="0" w:legacyIndent="274"/>
      <w:lvlJc w:val="left"/>
      <w:rPr>
        <w:rFonts w:ascii="Times New Roman" w:hAnsi="Times New Roman" w:cs="Times New Roman" w:hint="default"/>
      </w:rPr>
    </w:lvl>
  </w:abstractNum>
  <w:abstractNum w:abstractNumId="4">
    <w:nsid w:val="3B6C5524"/>
    <w:multiLevelType w:val="hybridMultilevel"/>
    <w:tmpl w:val="EFB487C4"/>
    <w:lvl w:ilvl="0" w:tplc="6BD66696">
      <w:start w:val="1"/>
      <w:numFmt w:val="decimal"/>
      <w:lvlText w:val="%1."/>
      <w:lvlJc w:val="left"/>
      <w:pPr>
        <w:ind w:left="1302" w:hanging="795"/>
      </w:pPr>
      <w:rPr>
        <w:rFonts w:hint="default"/>
      </w:rPr>
    </w:lvl>
    <w:lvl w:ilvl="1" w:tplc="04190019">
      <w:start w:val="1"/>
      <w:numFmt w:val="lowerLetter"/>
      <w:lvlText w:val="%2."/>
      <w:lvlJc w:val="left"/>
      <w:pPr>
        <w:ind w:left="1587" w:hanging="360"/>
      </w:pPr>
    </w:lvl>
    <w:lvl w:ilvl="2" w:tplc="0419001B">
      <w:start w:val="1"/>
      <w:numFmt w:val="lowerRoman"/>
      <w:lvlText w:val="%3."/>
      <w:lvlJc w:val="right"/>
      <w:pPr>
        <w:ind w:left="2307" w:hanging="180"/>
      </w:pPr>
    </w:lvl>
    <w:lvl w:ilvl="3" w:tplc="0419000F">
      <w:start w:val="1"/>
      <w:numFmt w:val="decimal"/>
      <w:lvlText w:val="%4."/>
      <w:lvlJc w:val="left"/>
      <w:pPr>
        <w:ind w:left="3027" w:hanging="360"/>
      </w:pPr>
    </w:lvl>
    <w:lvl w:ilvl="4" w:tplc="04190019">
      <w:start w:val="1"/>
      <w:numFmt w:val="lowerLetter"/>
      <w:lvlText w:val="%5."/>
      <w:lvlJc w:val="left"/>
      <w:pPr>
        <w:ind w:left="3747" w:hanging="360"/>
      </w:pPr>
    </w:lvl>
    <w:lvl w:ilvl="5" w:tplc="0419001B">
      <w:start w:val="1"/>
      <w:numFmt w:val="lowerRoman"/>
      <w:lvlText w:val="%6."/>
      <w:lvlJc w:val="right"/>
      <w:pPr>
        <w:ind w:left="4467" w:hanging="180"/>
      </w:pPr>
    </w:lvl>
    <w:lvl w:ilvl="6" w:tplc="0419000F">
      <w:start w:val="1"/>
      <w:numFmt w:val="decimal"/>
      <w:lvlText w:val="%7."/>
      <w:lvlJc w:val="left"/>
      <w:pPr>
        <w:ind w:left="5187" w:hanging="360"/>
      </w:pPr>
    </w:lvl>
    <w:lvl w:ilvl="7" w:tplc="04190019">
      <w:start w:val="1"/>
      <w:numFmt w:val="lowerLetter"/>
      <w:lvlText w:val="%8."/>
      <w:lvlJc w:val="left"/>
      <w:pPr>
        <w:ind w:left="5907" w:hanging="360"/>
      </w:pPr>
    </w:lvl>
    <w:lvl w:ilvl="8" w:tplc="0419001B">
      <w:start w:val="1"/>
      <w:numFmt w:val="lowerRoman"/>
      <w:lvlText w:val="%9."/>
      <w:lvlJc w:val="right"/>
      <w:pPr>
        <w:ind w:left="6627" w:hanging="180"/>
      </w:pPr>
    </w:lvl>
  </w:abstractNum>
  <w:abstractNum w:abstractNumId="5">
    <w:nsid w:val="40040D98"/>
    <w:multiLevelType w:val="hybridMultilevel"/>
    <w:tmpl w:val="08D2E062"/>
    <w:lvl w:ilvl="0" w:tplc="56B25952">
      <w:start w:val="6"/>
      <w:numFmt w:val="decimal"/>
      <w:lvlText w:val="%1."/>
      <w:lvlJc w:val="left"/>
      <w:pPr>
        <w:ind w:left="867" w:hanging="360"/>
      </w:pPr>
      <w:rPr>
        <w:rFonts w:hint="default"/>
      </w:rPr>
    </w:lvl>
    <w:lvl w:ilvl="1" w:tplc="04190019">
      <w:start w:val="1"/>
      <w:numFmt w:val="lowerLetter"/>
      <w:lvlText w:val="%2."/>
      <w:lvlJc w:val="left"/>
      <w:pPr>
        <w:ind w:left="1587" w:hanging="360"/>
      </w:pPr>
    </w:lvl>
    <w:lvl w:ilvl="2" w:tplc="0419001B">
      <w:start w:val="1"/>
      <w:numFmt w:val="lowerRoman"/>
      <w:lvlText w:val="%3."/>
      <w:lvlJc w:val="right"/>
      <w:pPr>
        <w:ind w:left="2307" w:hanging="180"/>
      </w:pPr>
    </w:lvl>
    <w:lvl w:ilvl="3" w:tplc="0419000F">
      <w:start w:val="1"/>
      <w:numFmt w:val="decimal"/>
      <w:lvlText w:val="%4."/>
      <w:lvlJc w:val="left"/>
      <w:pPr>
        <w:ind w:left="3027" w:hanging="360"/>
      </w:pPr>
    </w:lvl>
    <w:lvl w:ilvl="4" w:tplc="04190019">
      <w:start w:val="1"/>
      <w:numFmt w:val="lowerLetter"/>
      <w:lvlText w:val="%5."/>
      <w:lvlJc w:val="left"/>
      <w:pPr>
        <w:ind w:left="3747" w:hanging="360"/>
      </w:pPr>
    </w:lvl>
    <w:lvl w:ilvl="5" w:tplc="0419001B">
      <w:start w:val="1"/>
      <w:numFmt w:val="lowerRoman"/>
      <w:lvlText w:val="%6."/>
      <w:lvlJc w:val="right"/>
      <w:pPr>
        <w:ind w:left="4467" w:hanging="180"/>
      </w:pPr>
    </w:lvl>
    <w:lvl w:ilvl="6" w:tplc="0419000F">
      <w:start w:val="1"/>
      <w:numFmt w:val="decimal"/>
      <w:lvlText w:val="%7."/>
      <w:lvlJc w:val="left"/>
      <w:pPr>
        <w:ind w:left="5187" w:hanging="360"/>
      </w:pPr>
    </w:lvl>
    <w:lvl w:ilvl="7" w:tplc="04190019">
      <w:start w:val="1"/>
      <w:numFmt w:val="lowerLetter"/>
      <w:lvlText w:val="%8."/>
      <w:lvlJc w:val="left"/>
      <w:pPr>
        <w:ind w:left="5907" w:hanging="360"/>
      </w:pPr>
    </w:lvl>
    <w:lvl w:ilvl="8" w:tplc="0419001B">
      <w:start w:val="1"/>
      <w:numFmt w:val="lowerRoman"/>
      <w:lvlText w:val="%9."/>
      <w:lvlJc w:val="right"/>
      <w:pPr>
        <w:ind w:left="6627" w:hanging="180"/>
      </w:pPr>
    </w:lvl>
  </w:abstractNum>
  <w:abstractNum w:abstractNumId="6">
    <w:nsid w:val="503F5358"/>
    <w:multiLevelType w:val="multilevel"/>
    <w:tmpl w:val="6422EFCC"/>
    <w:lvl w:ilvl="0">
      <w:start w:val="1"/>
      <w:numFmt w:val="decimal"/>
      <w:lvlText w:val="%1."/>
      <w:lvlJc w:val="left"/>
      <w:pPr>
        <w:ind w:left="1439" w:hanging="930"/>
      </w:pPr>
      <w:rPr>
        <w:rFonts w:hint="default"/>
        <w:b w:val="0"/>
        <w:bCs w:val="0"/>
      </w:rPr>
    </w:lvl>
    <w:lvl w:ilvl="1">
      <w:start w:val="1"/>
      <w:numFmt w:val="decimal"/>
      <w:isLgl/>
      <w:lvlText w:val="%1.%2."/>
      <w:lvlJc w:val="left"/>
      <w:pPr>
        <w:ind w:left="1229" w:hanging="720"/>
      </w:pPr>
      <w:rPr>
        <w:rFonts w:hint="default"/>
      </w:rPr>
    </w:lvl>
    <w:lvl w:ilvl="2">
      <w:start w:val="1"/>
      <w:numFmt w:val="decimal"/>
      <w:isLgl/>
      <w:lvlText w:val="%1.%2.%3."/>
      <w:lvlJc w:val="left"/>
      <w:pPr>
        <w:ind w:left="1229" w:hanging="720"/>
      </w:pPr>
      <w:rPr>
        <w:rFonts w:hint="default"/>
      </w:rPr>
    </w:lvl>
    <w:lvl w:ilvl="3">
      <w:start w:val="1"/>
      <w:numFmt w:val="decimal"/>
      <w:isLgl/>
      <w:lvlText w:val="%1.%2.%3.%4."/>
      <w:lvlJc w:val="left"/>
      <w:pPr>
        <w:ind w:left="1589" w:hanging="1080"/>
      </w:pPr>
      <w:rPr>
        <w:rFonts w:hint="default"/>
      </w:rPr>
    </w:lvl>
    <w:lvl w:ilvl="4">
      <w:start w:val="1"/>
      <w:numFmt w:val="decimal"/>
      <w:isLgl/>
      <w:lvlText w:val="%1.%2.%3.%4.%5."/>
      <w:lvlJc w:val="left"/>
      <w:pPr>
        <w:ind w:left="1589" w:hanging="1080"/>
      </w:pPr>
      <w:rPr>
        <w:rFonts w:hint="default"/>
      </w:rPr>
    </w:lvl>
    <w:lvl w:ilvl="5">
      <w:start w:val="1"/>
      <w:numFmt w:val="decimal"/>
      <w:isLgl/>
      <w:lvlText w:val="%1.%2.%3.%4.%5.%6."/>
      <w:lvlJc w:val="left"/>
      <w:pPr>
        <w:ind w:left="1949" w:hanging="1440"/>
      </w:pPr>
      <w:rPr>
        <w:rFonts w:hint="default"/>
      </w:rPr>
    </w:lvl>
    <w:lvl w:ilvl="6">
      <w:start w:val="1"/>
      <w:numFmt w:val="decimal"/>
      <w:isLgl/>
      <w:lvlText w:val="%1.%2.%3.%4.%5.%6.%7."/>
      <w:lvlJc w:val="left"/>
      <w:pPr>
        <w:ind w:left="2309" w:hanging="1800"/>
      </w:pPr>
      <w:rPr>
        <w:rFonts w:hint="default"/>
      </w:rPr>
    </w:lvl>
    <w:lvl w:ilvl="7">
      <w:start w:val="1"/>
      <w:numFmt w:val="decimal"/>
      <w:isLgl/>
      <w:lvlText w:val="%1.%2.%3.%4.%5.%6.%7.%8."/>
      <w:lvlJc w:val="left"/>
      <w:pPr>
        <w:ind w:left="2309" w:hanging="1800"/>
      </w:pPr>
      <w:rPr>
        <w:rFonts w:hint="default"/>
      </w:rPr>
    </w:lvl>
    <w:lvl w:ilvl="8">
      <w:start w:val="1"/>
      <w:numFmt w:val="decimal"/>
      <w:isLgl/>
      <w:lvlText w:val="%1.%2.%3.%4.%5.%6.%7.%8.%9."/>
      <w:lvlJc w:val="left"/>
      <w:pPr>
        <w:ind w:left="2669" w:hanging="2160"/>
      </w:pPr>
      <w:rPr>
        <w:rFonts w:hint="default"/>
      </w:rPr>
    </w:lvl>
  </w:abstractNum>
  <w:abstractNum w:abstractNumId="7">
    <w:nsid w:val="50BD28B5"/>
    <w:multiLevelType w:val="hybridMultilevel"/>
    <w:tmpl w:val="D65E529A"/>
    <w:lvl w:ilvl="0" w:tplc="8E62EED4">
      <w:start w:val="5"/>
      <w:numFmt w:val="decimal"/>
      <w:lvlText w:val="%1."/>
      <w:lvlJc w:val="left"/>
      <w:pPr>
        <w:ind w:left="867" w:hanging="360"/>
      </w:pPr>
      <w:rPr>
        <w:rFonts w:hint="default"/>
      </w:rPr>
    </w:lvl>
    <w:lvl w:ilvl="1" w:tplc="04190019">
      <w:start w:val="1"/>
      <w:numFmt w:val="lowerLetter"/>
      <w:lvlText w:val="%2."/>
      <w:lvlJc w:val="left"/>
      <w:pPr>
        <w:ind w:left="1587" w:hanging="360"/>
      </w:pPr>
    </w:lvl>
    <w:lvl w:ilvl="2" w:tplc="0419001B">
      <w:start w:val="1"/>
      <w:numFmt w:val="lowerRoman"/>
      <w:lvlText w:val="%3."/>
      <w:lvlJc w:val="right"/>
      <w:pPr>
        <w:ind w:left="2307" w:hanging="180"/>
      </w:pPr>
    </w:lvl>
    <w:lvl w:ilvl="3" w:tplc="0419000F">
      <w:start w:val="1"/>
      <w:numFmt w:val="decimal"/>
      <w:lvlText w:val="%4."/>
      <w:lvlJc w:val="left"/>
      <w:pPr>
        <w:ind w:left="3027" w:hanging="360"/>
      </w:pPr>
    </w:lvl>
    <w:lvl w:ilvl="4" w:tplc="04190019">
      <w:start w:val="1"/>
      <w:numFmt w:val="lowerLetter"/>
      <w:lvlText w:val="%5."/>
      <w:lvlJc w:val="left"/>
      <w:pPr>
        <w:ind w:left="3747" w:hanging="360"/>
      </w:pPr>
    </w:lvl>
    <w:lvl w:ilvl="5" w:tplc="0419001B">
      <w:start w:val="1"/>
      <w:numFmt w:val="lowerRoman"/>
      <w:lvlText w:val="%6."/>
      <w:lvlJc w:val="right"/>
      <w:pPr>
        <w:ind w:left="4467" w:hanging="180"/>
      </w:pPr>
    </w:lvl>
    <w:lvl w:ilvl="6" w:tplc="0419000F">
      <w:start w:val="1"/>
      <w:numFmt w:val="decimal"/>
      <w:lvlText w:val="%7."/>
      <w:lvlJc w:val="left"/>
      <w:pPr>
        <w:ind w:left="5187" w:hanging="360"/>
      </w:pPr>
    </w:lvl>
    <w:lvl w:ilvl="7" w:tplc="04190019">
      <w:start w:val="1"/>
      <w:numFmt w:val="lowerLetter"/>
      <w:lvlText w:val="%8."/>
      <w:lvlJc w:val="left"/>
      <w:pPr>
        <w:ind w:left="5907" w:hanging="360"/>
      </w:pPr>
    </w:lvl>
    <w:lvl w:ilvl="8" w:tplc="0419001B">
      <w:start w:val="1"/>
      <w:numFmt w:val="lowerRoman"/>
      <w:lvlText w:val="%9."/>
      <w:lvlJc w:val="right"/>
      <w:pPr>
        <w:ind w:left="6627" w:hanging="180"/>
      </w:pPr>
    </w:lvl>
  </w:abstractNum>
  <w:abstractNum w:abstractNumId="8">
    <w:nsid w:val="53C90B55"/>
    <w:multiLevelType w:val="singleLevel"/>
    <w:tmpl w:val="1346C1D0"/>
    <w:lvl w:ilvl="0">
      <w:start w:val="4"/>
      <w:numFmt w:val="decimal"/>
      <w:lvlText w:val="%1)"/>
      <w:legacy w:legacy="1" w:legacySpace="0" w:legacyIndent="268"/>
      <w:lvlJc w:val="left"/>
      <w:rPr>
        <w:rFonts w:ascii="Times New Roman" w:hAnsi="Times New Roman" w:cs="Times New Roman" w:hint="default"/>
      </w:rPr>
    </w:lvl>
  </w:abstractNum>
  <w:abstractNum w:abstractNumId="9">
    <w:nsid w:val="642D4E8A"/>
    <w:multiLevelType w:val="singleLevel"/>
    <w:tmpl w:val="85548122"/>
    <w:lvl w:ilvl="0">
      <w:start w:val="1"/>
      <w:numFmt w:val="decimal"/>
      <w:lvlText w:val="%1)"/>
      <w:legacy w:legacy="1" w:legacySpace="0" w:legacyIndent="268"/>
      <w:lvlJc w:val="left"/>
      <w:rPr>
        <w:rFonts w:ascii="Times New Roman" w:hAnsi="Times New Roman" w:cs="Times New Roman" w:hint="default"/>
      </w:rPr>
    </w:lvl>
  </w:abstractNum>
  <w:abstractNum w:abstractNumId="10">
    <w:nsid w:val="6FA84696"/>
    <w:multiLevelType w:val="singleLevel"/>
    <w:tmpl w:val="5338209E"/>
    <w:lvl w:ilvl="0">
      <w:start w:val="6"/>
      <w:numFmt w:val="decimal"/>
      <w:lvlText w:val="%1."/>
      <w:legacy w:legacy="1" w:legacySpace="0" w:legacyIndent="255"/>
      <w:lvlJc w:val="left"/>
      <w:rPr>
        <w:rFonts w:ascii="Times New Roman" w:hAnsi="Times New Roman" w:cs="Times New Roman" w:hint="default"/>
      </w:rPr>
    </w:lvl>
  </w:abstractNum>
  <w:abstractNum w:abstractNumId="11">
    <w:nsid w:val="773171DB"/>
    <w:multiLevelType w:val="hybridMultilevel"/>
    <w:tmpl w:val="BA024DB0"/>
    <w:lvl w:ilvl="0" w:tplc="1C788206">
      <w:start w:val="1"/>
      <w:numFmt w:val="decimal"/>
      <w:lvlText w:val="%1."/>
      <w:lvlJc w:val="left"/>
      <w:pPr>
        <w:ind w:left="1350" w:hanging="81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1"/>
  </w:num>
  <w:num w:numId="2">
    <w:abstractNumId w:val="6"/>
  </w:num>
  <w:num w:numId="3">
    <w:abstractNumId w:val="1"/>
  </w:num>
  <w:num w:numId="4">
    <w:abstractNumId w:val="0"/>
  </w:num>
  <w:num w:numId="5">
    <w:abstractNumId w:val="2"/>
  </w:num>
  <w:num w:numId="6">
    <w:abstractNumId w:val="7"/>
  </w:num>
  <w:num w:numId="7">
    <w:abstractNumId w:val="8"/>
  </w:num>
  <w:num w:numId="8">
    <w:abstractNumId w:val="10"/>
  </w:num>
  <w:num w:numId="9">
    <w:abstractNumId w:val="9"/>
  </w:num>
  <w:num w:numId="10">
    <w:abstractNumId w:val="3"/>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embedSystemFonts/>
  <w:documentProtection w:edit="forms" w:enforcement="0"/>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615"/>
    <w:rsid w:val="000045CD"/>
    <w:rsid w:val="00017FF7"/>
    <w:rsid w:val="0006422A"/>
    <w:rsid w:val="00092442"/>
    <w:rsid w:val="000A634C"/>
    <w:rsid w:val="000E53D5"/>
    <w:rsid w:val="000F315C"/>
    <w:rsid w:val="000F42B6"/>
    <w:rsid w:val="00105B44"/>
    <w:rsid w:val="00131B43"/>
    <w:rsid w:val="0016175E"/>
    <w:rsid w:val="00164D6F"/>
    <w:rsid w:val="00167DDF"/>
    <w:rsid w:val="001E3CA0"/>
    <w:rsid w:val="001E43A1"/>
    <w:rsid w:val="00202ECD"/>
    <w:rsid w:val="0020475A"/>
    <w:rsid w:val="00210F62"/>
    <w:rsid w:val="00237922"/>
    <w:rsid w:val="00287B43"/>
    <w:rsid w:val="002A7F8E"/>
    <w:rsid w:val="002C7976"/>
    <w:rsid w:val="002F0FDA"/>
    <w:rsid w:val="00307BC1"/>
    <w:rsid w:val="0034694E"/>
    <w:rsid w:val="00434C44"/>
    <w:rsid w:val="00447337"/>
    <w:rsid w:val="00474098"/>
    <w:rsid w:val="00484F39"/>
    <w:rsid w:val="004C2D9A"/>
    <w:rsid w:val="004D2AF3"/>
    <w:rsid w:val="004F6BCB"/>
    <w:rsid w:val="00514C69"/>
    <w:rsid w:val="00544521"/>
    <w:rsid w:val="00557936"/>
    <w:rsid w:val="0056035D"/>
    <w:rsid w:val="005B1DAF"/>
    <w:rsid w:val="005E528B"/>
    <w:rsid w:val="00602FA5"/>
    <w:rsid w:val="0061159B"/>
    <w:rsid w:val="00650C2A"/>
    <w:rsid w:val="00651615"/>
    <w:rsid w:val="00660668"/>
    <w:rsid w:val="00671404"/>
    <w:rsid w:val="00681F51"/>
    <w:rsid w:val="00691003"/>
    <w:rsid w:val="006C0391"/>
    <w:rsid w:val="006C7872"/>
    <w:rsid w:val="006F0F1D"/>
    <w:rsid w:val="00721E51"/>
    <w:rsid w:val="00764DF2"/>
    <w:rsid w:val="00773F10"/>
    <w:rsid w:val="007974D6"/>
    <w:rsid w:val="007A028A"/>
    <w:rsid w:val="007E4A49"/>
    <w:rsid w:val="007F6CFC"/>
    <w:rsid w:val="00832197"/>
    <w:rsid w:val="008333F2"/>
    <w:rsid w:val="008369E7"/>
    <w:rsid w:val="0086470A"/>
    <w:rsid w:val="0088020A"/>
    <w:rsid w:val="00880517"/>
    <w:rsid w:val="00896D7F"/>
    <w:rsid w:val="008A093B"/>
    <w:rsid w:val="008D549F"/>
    <w:rsid w:val="008D5962"/>
    <w:rsid w:val="008D6DE0"/>
    <w:rsid w:val="009171A5"/>
    <w:rsid w:val="00922CA0"/>
    <w:rsid w:val="0095190A"/>
    <w:rsid w:val="0095556C"/>
    <w:rsid w:val="00961B3B"/>
    <w:rsid w:val="0096298A"/>
    <w:rsid w:val="0098277B"/>
    <w:rsid w:val="00984375"/>
    <w:rsid w:val="0098671F"/>
    <w:rsid w:val="009B244C"/>
    <w:rsid w:val="00A034E5"/>
    <w:rsid w:val="00A40C21"/>
    <w:rsid w:val="00A54F39"/>
    <w:rsid w:val="00A67F0B"/>
    <w:rsid w:val="00AD2863"/>
    <w:rsid w:val="00AD3436"/>
    <w:rsid w:val="00AE3D22"/>
    <w:rsid w:val="00B027A1"/>
    <w:rsid w:val="00B04768"/>
    <w:rsid w:val="00B10455"/>
    <w:rsid w:val="00B403E3"/>
    <w:rsid w:val="00B628D2"/>
    <w:rsid w:val="00B64AD3"/>
    <w:rsid w:val="00B65969"/>
    <w:rsid w:val="00BC52F1"/>
    <w:rsid w:val="00BF125C"/>
    <w:rsid w:val="00C33DDC"/>
    <w:rsid w:val="00C3551E"/>
    <w:rsid w:val="00C555C6"/>
    <w:rsid w:val="00C63B01"/>
    <w:rsid w:val="00C729AB"/>
    <w:rsid w:val="00C825BE"/>
    <w:rsid w:val="00C8611C"/>
    <w:rsid w:val="00CA2A68"/>
    <w:rsid w:val="00CE2AEC"/>
    <w:rsid w:val="00CE56B4"/>
    <w:rsid w:val="00CE57B7"/>
    <w:rsid w:val="00D22D78"/>
    <w:rsid w:val="00D537A9"/>
    <w:rsid w:val="00D569D5"/>
    <w:rsid w:val="00D837B3"/>
    <w:rsid w:val="00DB1DC5"/>
    <w:rsid w:val="00E0114C"/>
    <w:rsid w:val="00E20143"/>
    <w:rsid w:val="00E71973"/>
    <w:rsid w:val="00EA7205"/>
    <w:rsid w:val="00EB02E2"/>
    <w:rsid w:val="00EB36E9"/>
    <w:rsid w:val="00EB727C"/>
    <w:rsid w:val="00EC1155"/>
    <w:rsid w:val="00ED2B62"/>
    <w:rsid w:val="00F910C8"/>
    <w:rsid w:val="00F95BC0"/>
    <w:rsid w:val="00FB63CB"/>
    <w:rsid w:val="00FD1BFE"/>
    <w:rsid w:val="00FF48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CA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w:basedOn w:val="Normal"/>
    <w:uiPriority w:val="99"/>
    <w:rsid w:val="00922CA0"/>
    <w:rPr>
      <w:rFonts w:ascii="Verdana" w:hAnsi="Verdana" w:cs="Verdana"/>
      <w:sz w:val="20"/>
      <w:szCs w:val="20"/>
      <w:lang w:val="en-US" w:eastAsia="en-US"/>
    </w:rPr>
  </w:style>
  <w:style w:type="paragraph" w:customStyle="1" w:styleId="ConsPlusNormal">
    <w:name w:val="ConsPlusNormal"/>
    <w:uiPriority w:val="99"/>
    <w:rsid w:val="00922CA0"/>
    <w:pPr>
      <w:widowControl w:val="0"/>
      <w:autoSpaceDE w:val="0"/>
      <w:autoSpaceDN w:val="0"/>
    </w:pPr>
    <w:rPr>
      <w:rFonts w:ascii="Times New Roman" w:eastAsia="Times New Roman" w:hAnsi="Times New Roman"/>
      <w:sz w:val="24"/>
      <w:szCs w:val="24"/>
    </w:rPr>
  </w:style>
  <w:style w:type="paragraph" w:styleId="Title">
    <w:name w:val="Title"/>
    <w:basedOn w:val="Normal"/>
    <w:link w:val="TitleChar"/>
    <w:uiPriority w:val="99"/>
    <w:qFormat/>
    <w:rsid w:val="00922CA0"/>
    <w:pPr>
      <w:jc w:val="center"/>
    </w:pPr>
    <w:rPr>
      <w:rFonts w:eastAsia="Calibri"/>
      <w:b/>
      <w:bCs/>
    </w:rPr>
  </w:style>
  <w:style w:type="character" w:customStyle="1" w:styleId="TitleChar">
    <w:name w:val="Title Char"/>
    <w:basedOn w:val="DefaultParagraphFont"/>
    <w:link w:val="Title"/>
    <w:uiPriority w:val="99"/>
    <w:locked/>
    <w:rsid w:val="00922CA0"/>
    <w:rPr>
      <w:rFonts w:ascii="Times New Roman" w:hAnsi="Times New Roman" w:cs="Times New Roman"/>
      <w:b/>
      <w:bCs/>
      <w:sz w:val="24"/>
      <w:szCs w:val="24"/>
      <w:lang w:eastAsia="ru-RU"/>
    </w:rPr>
  </w:style>
  <w:style w:type="table" w:styleId="TableGrid">
    <w:name w:val="Table Grid"/>
    <w:basedOn w:val="TableNormal"/>
    <w:uiPriority w:val="99"/>
    <w:rsid w:val="00922CA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2CA0"/>
    <w:rPr>
      <w:color w:val="808080"/>
    </w:rPr>
  </w:style>
  <w:style w:type="paragraph" w:styleId="BalloonText">
    <w:name w:val="Balloon Text"/>
    <w:basedOn w:val="Normal"/>
    <w:link w:val="BalloonTextChar"/>
    <w:uiPriority w:val="99"/>
    <w:semiHidden/>
    <w:rsid w:val="00922CA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922CA0"/>
    <w:rPr>
      <w:rFonts w:ascii="Tahoma" w:hAnsi="Tahoma" w:cs="Tahoma"/>
      <w:sz w:val="16"/>
      <w:szCs w:val="16"/>
      <w:lang w:eastAsia="ru-RU"/>
    </w:rPr>
  </w:style>
  <w:style w:type="paragraph" w:customStyle="1" w:styleId="1">
    <w:name w:val="Знак1"/>
    <w:basedOn w:val="Normal"/>
    <w:uiPriority w:val="99"/>
    <w:rsid w:val="00484F39"/>
    <w:rPr>
      <w:rFonts w:ascii="Verdana" w:eastAsia="Calibri" w:hAnsi="Verdana" w:cs="Verdana"/>
      <w:sz w:val="20"/>
      <w:szCs w:val="20"/>
      <w:lang w:val="en-US" w:eastAsia="en-US"/>
    </w:rPr>
  </w:style>
  <w:style w:type="paragraph" w:styleId="BodyTextIndent3">
    <w:name w:val="Body Text Indent 3"/>
    <w:basedOn w:val="Normal"/>
    <w:link w:val="BodyTextIndent3Char"/>
    <w:uiPriority w:val="99"/>
    <w:rsid w:val="00AD3436"/>
    <w:pPr>
      <w:widowControl w:val="0"/>
      <w:shd w:val="clear" w:color="auto" w:fill="FFFFFF"/>
      <w:spacing w:line="360" w:lineRule="auto"/>
      <w:ind w:left="360"/>
      <w:jc w:val="both"/>
    </w:pPr>
    <w:rPr>
      <w:color w:val="000000"/>
    </w:rPr>
  </w:style>
  <w:style w:type="character" w:customStyle="1" w:styleId="BodyTextIndent3Char">
    <w:name w:val="Body Text Indent 3 Char"/>
    <w:basedOn w:val="DefaultParagraphFont"/>
    <w:link w:val="BodyTextIndent3"/>
    <w:uiPriority w:val="99"/>
    <w:locked/>
    <w:rsid w:val="00AD3436"/>
    <w:rPr>
      <w:rFonts w:ascii="Times New Roman" w:hAnsi="Times New Roman" w:cs="Times New Roman"/>
      <w:snapToGrid w:val="0"/>
      <w:color w:val="000000"/>
      <w:sz w:val="24"/>
      <w:szCs w:val="24"/>
      <w:shd w:val="clear" w:color="auto" w:fill="FFFFFF"/>
    </w:rPr>
  </w:style>
  <w:style w:type="paragraph" w:styleId="BodyTextIndent">
    <w:name w:val="Body Text Indent"/>
    <w:basedOn w:val="Normal"/>
    <w:link w:val="BodyTextIndentChar"/>
    <w:uiPriority w:val="99"/>
    <w:semiHidden/>
    <w:rsid w:val="000F315C"/>
    <w:pPr>
      <w:spacing w:after="120"/>
      <w:ind w:left="283"/>
    </w:pPr>
  </w:style>
  <w:style w:type="character" w:customStyle="1" w:styleId="BodyTextIndentChar">
    <w:name w:val="Body Text Indent Char"/>
    <w:basedOn w:val="DefaultParagraphFont"/>
    <w:link w:val="BodyTextIndent"/>
    <w:uiPriority w:val="99"/>
    <w:semiHidden/>
    <w:locked/>
    <w:rsid w:val="000F315C"/>
    <w:rPr>
      <w:rFonts w:ascii="Times New Roman" w:hAnsi="Times New Roman" w:cs="Times New Roman"/>
      <w:sz w:val="24"/>
      <w:szCs w:val="24"/>
    </w:rPr>
  </w:style>
  <w:style w:type="paragraph" w:styleId="BodyText">
    <w:name w:val="Body Text"/>
    <w:basedOn w:val="Normal"/>
    <w:link w:val="BodyTextChar"/>
    <w:uiPriority w:val="99"/>
    <w:semiHidden/>
    <w:rsid w:val="000F315C"/>
    <w:pPr>
      <w:spacing w:after="120"/>
    </w:pPr>
  </w:style>
  <w:style w:type="character" w:customStyle="1" w:styleId="BodyTextChar">
    <w:name w:val="Body Text Char"/>
    <w:basedOn w:val="DefaultParagraphFont"/>
    <w:link w:val="BodyText"/>
    <w:uiPriority w:val="99"/>
    <w:semiHidden/>
    <w:locked/>
    <w:rsid w:val="000F315C"/>
    <w:rPr>
      <w:rFonts w:ascii="Times New Roman" w:hAnsi="Times New Roman" w:cs="Times New Roman"/>
      <w:sz w:val="24"/>
      <w:szCs w:val="24"/>
    </w:rPr>
  </w:style>
  <w:style w:type="paragraph" w:styleId="ListParagraph">
    <w:name w:val="List Paragraph"/>
    <w:basedOn w:val="Normal"/>
    <w:uiPriority w:val="99"/>
    <w:qFormat/>
    <w:rsid w:val="00671404"/>
    <w:pPr>
      <w:ind w:left="720"/>
    </w:pPr>
  </w:style>
</w:styles>
</file>

<file path=word/webSettings.xml><?xml version="1.0" encoding="utf-8"?>
<w:webSettings xmlns:r="http://schemas.openxmlformats.org/officeDocument/2006/relationships" xmlns:w="http://schemas.openxmlformats.org/wordprocessingml/2006/main">
  <w:divs>
    <w:div w:id="1009988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92167E6D61DB6A1BD2EBD7BFA7DF5EAC7ED3F9EF991E3B02327B25B084328992C469B5737C7A2E7291FD08308B88D144A93FC49567B82D948FDB4CTElAJ"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tag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7</Pages>
  <Words>1858</Words>
  <Characters>10592</Characters>
  <Application>Microsoft Office Outlook</Application>
  <DocSecurity>0</DocSecurity>
  <Lines>0</Lines>
  <Paragraphs>0</Paragraphs>
  <ScaleCrop>false</ScaleCrop>
  <Company>WareZ Provider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FO-Mobile</dc:creator>
  <cp:keywords/>
  <dc:description/>
  <cp:lastModifiedBy>www.PHILka.RU</cp:lastModifiedBy>
  <cp:revision>3</cp:revision>
  <cp:lastPrinted>2020-04-17T10:28:00Z</cp:lastPrinted>
  <dcterms:created xsi:type="dcterms:W3CDTF">2020-05-12T06:45:00Z</dcterms:created>
  <dcterms:modified xsi:type="dcterms:W3CDTF">2020-05-12T07:02:00Z</dcterms:modified>
</cp:coreProperties>
</file>