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C4" w:rsidRPr="009C0B22" w:rsidRDefault="00615CC4" w:rsidP="00615CC4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C4" w:rsidRPr="009C0B22" w:rsidRDefault="00615CC4" w:rsidP="00615CC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615CC4" w:rsidRPr="009C0B22" w:rsidRDefault="00615CC4" w:rsidP="0061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615CC4" w:rsidRPr="009C0B22" w:rsidRDefault="00615CC4" w:rsidP="00615CC4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615CC4" w:rsidRPr="009C0B22" w:rsidRDefault="00615CC4" w:rsidP="00615C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615CC4" w:rsidRPr="009C0B22" w:rsidRDefault="00615CC4" w:rsidP="00615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15CC4" w:rsidRDefault="00615CC4" w:rsidP="00615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BB7B60" w:rsidRDefault="00BB7B60"/>
    <w:p w:rsidR="00615CC4" w:rsidRPr="00792CB1" w:rsidRDefault="00615CC4" w:rsidP="00615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92CB1">
        <w:rPr>
          <w:rFonts w:ascii="Times New Roman" w:hAnsi="Times New Roman"/>
          <w:b/>
          <w:i/>
          <w:sz w:val="28"/>
          <w:szCs w:val="28"/>
        </w:rPr>
        <w:t>О внесении изменений в</w:t>
      </w:r>
      <w:r w:rsidRPr="00B23BF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92CB1">
        <w:rPr>
          <w:rFonts w:ascii="Times New Roman" w:hAnsi="Times New Roman"/>
          <w:b/>
          <w:bCs/>
          <w:i/>
          <w:sz w:val="28"/>
          <w:szCs w:val="28"/>
        </w:rPr>
        <w:t>Решение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92CB1">
        <w:rPr>
          <w:rFonts w:ascii="Times New Roman" w:hAnsi="Times New Roman"/>
          <w:b/>
          <w:bCs/>
          <w:i/>
          <w:sz w:val="28"/>
          <w:szCs w:val="28"/>
        </w:rPr>
        <w:t xml:space="preserve"> Думы городского округа Верхний Тагил от 22.04.2009 № 18/7</w:t>
      </w:r>
      <w:r>
        <w:rPr>
          <w:rFonts w:ascii="Times New Roman" w:hAnsi="Times New Roman"/>
          <w:b/>
          <w:i/>
          <w:sz w:val="28"/>
          <w:szCs w:val="28"/>
        </w:rPr>
        <w:t xml:space="preserve"> «Об утверждении </w:t>
      </w:r>
      <w:hyperlink r:id="rId6" w:history="1">
        <w:proofErr w:type="gramStart"/>
        <w:r w:rsidRPr="00792CB1">
          <w:rPr>
            <w:rFonts w:ascii="Times New Roman" w:hAnsi="Times New Roman"/>
            <w:b/>
            <w:bCs/>
            <w:i/>
            <w:sz w:val="28"/>
            <w:szCs w:val="28"/>
          </w:rPr>
          <w:t>Положени</w:t>
        </w:r>
      </w:hyperlink>
      <w:r w:rsidRPr="00B23BF3">
        <w:rPr>
          <w:rFonts w:ascii="Times New Roman" w:hAnsi="Times New Roman"/>
          <w:b/>
          <w:i/>
          <w:sz w:val="28"/>
          <w:szCs w:val="28"/>
        </w:rPr>
        <w:t>я</w:t>
      </w:r>
      <w:proofErr w:type="gramEnd"/>
      <w:r w:rsidRPr="00792CB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92CB1">
        <w:rPr>
          <w:rFonts w:ascii="Times New Roman" w:hAnsi="Times New Roman"/>
          <w:b/>
          <w:i/>
          <w:sz w:val="28"/>
          <w:szCs w:val="28"/>
        </w:rPr>
        <w:t>об установлении платежей из прибыли от использования имущества, закрепленного на праве хозяйственного ведения за муниципальными унитарными предприятиями городского округа Верхний Тагил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615CC4" w:rsidRPr="00792CB1" w:rsidRDefault="00615CC4" w:rsidP="00615CC4">
      <w:pPr>
        <w:pStyle w:val="ConsPlusNormal"/>
      </w:pPr>
    </w:p>
    <w:p w:rsidR="00615CC4" w:rsidRDefault="00615CC4" w:rsidP="00615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92CB1">
        <w:rPr>
          <w:rFonts w:ascii="Times New Roman" w:hAnsi="Times New Roman"/>
          <w:bCs/>
          <w:sz w:val="28"/>
          <w:szCs w:val="28"/>
        </w:rPr>
        <w:t>Рассмотрев предложения контрольного органа - Счетной палаты городского округа Верхний Тагил от 15.01.2019г.</w:t>
      </w:r>
      <w:r w:rsidR="003D3E44">
        <w:rPr>
          <w:rFonts w:ascii="Times New Roman" w:hAnsi="Times New Roman"/>
          <w:bCs/>
          <w:sz w:val="28"/>
          <w:szCs w:val="28"/>
        </w:rPr>
        <w:t xml:space="preserve"> </w:t>
      </w:r>
      <w:r w:rsidRPr="00792CB1">
        <w:rPr>
          <w:rFonts w:ascii="Times New Roman" w:hAnsi="Times New Roman"/>
          <w:bCs/>
          <w:sz w:val="28"/>
          <w:szCs w:val="28"/>
        </w:rPr>
        <w:t>№</w:t>
      </w:r>
      <w:r w:rsidR="003D3E44">
        <w:rPr>
          <w:rFonts w:ascii="Times New Roman" w:hAnsi="Times New Roman"/>
          <w:bCs/>
          <w:sz w:val="28"/>
          <w:szCs w:val="28"/>
        </w:rPr>
        <w:t xml:space="preserve"> </w:t>
      </w:r>
      <w:r w:rsidRPr="00792CB1">
        <w:rPr>
          <w:rFonts w:ascii="Times New Roman" w:hAnsi="Times New Roman"/>
          <w:bCs/>
          <w:sz w:val="28"/>
          <w:szCs w:val="28"/>
        </w:rPr>
        <w:t xml:space="preserve">04, руководствуясь Федеральным </w:t>
      </w:r>
      <w:hyperlink r:id="rId7" w:history="1">
        <w:r w:rsidRPr="00792CB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792CB1">
        <w:rPr>
          <w:rFonts w:ascii="Times New Roman" w:hAnsi="Times New Roman"/>
          <w:bCs/>
          <w:sz w:val="28"/>
          <w:szCs w:val="28"/>
        </w:rPr>
        <w:t xml:space="preserve"> от 06.10.2003 № 131-ФЗ (ред. от 06.02.2019) «Об общих принципах организации местного самоуправления в Российской Федерации»,  </w:t>
      </w:r>
      <w:hyperlink r:id="rId8" w:history="1">
        <w:r w:rsidRPr="00792CB1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792CB1">
        <w:rPr>
          <w:rFonts w:ascii="Times New Roman" w:hAnsi="Times New Roman"/>
          <w:bCs/>
          <w:sz w:val="28"/>
          <w:szCs w:val="28"/>
        </w:rPr>
        <w:t xml:space="preserve"> городского округа Верхний Тагил, Дума городского округа Верхний Тагил </w:t>
      </w:r>
    </w:p>
    <w:p w:rsidR="00615CC4" w:rsidRPr="00792CB1" w:rsidRDefault="00615CC4" w:rsidP="00615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15CC4" w:rsidRDefault="00615CC4" w:rsidP="00615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92CB1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2CB1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2CB1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2CB1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2CB1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2CB1">
        <w:rPr>
          <w:rFonts w:ascii="Times New Roman" w:hAnsi="Times New Roman"/>
          <w:b/>
          <w:bCs/>
          <w:sz w:val="28"/>
          <w:szCs w:val="28"/>
        </w:rPr>
        <w:t>А:</w:t>
      </w:r>
    </w:p>
    <w:p w:rsidR="00615CC4" w:rsidRPr="00B23BF3" w:rsidRDefault="00615CC4" w:rsidP="00615C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3BF3">
        <w:rPr>
          <w:rFonts w:ascii="Times New Roman" w:hAnsi="Times New Roman"/>
          <w:sz w:val="28"/>
          <w:szCs w:val="28"/>
        </w:rPr>
        <w:t>Внести в</w:t>
      </w:r>
      <w:r w:rsidRPr="00B23BF3">
        <w:rPr>
          <w:rFonts w:ascii="Times New Roman" w:hAnsi="Times New Roman"/>
          <w:bCs/>
          <w:sz w:val="28"/>
          <w:szCs w:val="28"/>
        </w:rPr>
        <w:t xml:space="preserve"> Решением Думы городского округа Верхний Тагил от 22.04.2009 № 18/7</w:t>
      </w:r>
      <w:r w:rsidRPr="00B23BF3">
        <w:rPr>
          <w:rFonts w:ascii="Times New Roman" w:hAnsi="Times New Roman"/>
          <w:sz w:val="28"/>
          <w:szCs w:val="28"/>
        </w:rPr>
        <w:t xml:space="preserve"> «Об утверждении </w:t>
      </w:r>
      <w:hyperlink r:id="rId9" w:history="1">
        <w:proofErr w:type="gramStart"/>
        <w:r w:rsidRPr="00B23BF3">
          <w:rPr>
            <w:rFonts w:ascii="Times New Roman" w:hAnsi="Times New Roman"/>
            <w:bCs/>
            <w:sz w:val="28"/>
            <w:szCs w:val="28"/>
          </w:rPr>
          <w:t>Положени</w:t>
        </w:r>
      </w:hyperlink>
      <w:r w:rsidRPr="00B23BF3">
        <w:rPr>
          <w:rFonts w:ascii="Times New Roman" w:hAnsi="Times New Roman"/>
          <w:sz w:val="28"/>
          <w:szCs w:val="28"/>
        </w:rPr>
        <w:t>я</w:t>
      </w:r>
      <w:proofErr w:type="gramEnd"/>
      <w:r w:rsidRPr="00B23BF3">
        <w:rPr>
          <w:rFonts w:ascii="Times New Roman" w:hAnsi="Times New Roman"/>
          <w:bCs/>
          <w:sz w:val="28"/>
          <w:szCs w:val="28"/>
        </w:rPr>
        <w:t xml:space="preserve"> </w:t>
      </w:r>
      <w:r w:rsidRPr="00B23BF3">
        <w:rPr>
          <w:rFonts w:ascii="Times New Roman" w:hAnsi="Times New Roman"/>
          <w:sz w:val="28"/>
          <w:szCs w:val="28"/>
        </w:rPr>
        <w:t>об установлении платежей из прибыли от использования имущества, закрепленного на праве хозяйственного ведения за муниципальными унитарными предприятиями городского округа Верхний Тагил</w:t>
      </w:r>
      <w:r>
        <w:rPr>
          <w:rFonts w:ascii="Times New Roman" w:hAnsi="Times New Roman"/>
          <w:sz w:val="28"/>
          <w:szCs w:val="28"/>
        </w:rPr>
        <w:t>» (далее – Положение) следующие изменения:</w:t>
      </w:r>
    </w:p>
    <w:p w:rsidR="00615CC4" w:rsidRPr="00792CB1" w:rsidRDefault="00615CC4" w:rsidP="00615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792CB1">
        <w:rPr>
          <w:rFonts w:ascii="Times New Roman" w:hAnsi="Times New Roman"/>
          <w:bCs/>
          <w:sz w:val="28"/>
          <w:szCs w:val="28"/>
        </w:rPr>
        <w:t xml:space="preserve">1.1. </w:t>
      </w:r>
      <w:hyperlink r:id="rId10" w:history="1">
        <w:r w:rsidRPr="00792CB1">
          <w:rPr>
            <w:rFonts w:ascii="Times New Roman" w:hAnsi="Times New Roman"/>
            <w:bCs/>
            <w:sz w:val="28"/>
            <w:szCs w:val="28"/>
          </w:rPr>
          <w:t>Пункт 2.4</w:t>
        </w:r>
        <w:r>
          <w:rPr>
            <w:rFonts w:ascii="Times New Roman" w:hAnsi="Times New Roman"/>
            <w:bCs/>
            <w:sz w:val="28"/>
            <w:szCs w:val="28"/>
          </w:rPr>
          <w:t>.</w:t>
        </w:r>
        <w:r w:rsidRPr="00792CB1">
          <w:rPr>
            <w:rFonts w:ascii="Times New Roman" w:hAnsi="Times New Roman"/>
            <w:bCs/>
            <w:sz w:val="28"/>
            <w:szCs w:val="28"/>
          </w:rPr>
          <w:t xml:space="preserve"> 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Положен</w:t>
      </w:r>
      <w:r w:rsidRPr="00B23BF3">
        <w:rPr>
          <w:rFonts w:ascii="Times New Roman" w:hAnsi="Times New Roman"/>
          <w:sz w:val="28"/>
          <w:szCs w:val="28"/>
        </w:rPr>
        <w:t xml:space="preserve">ия </w:t>
      </w:r>
      <w:r w:rsidRPr="00792CB1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615CC4" w:rsidRPr="00792CB1" w:rsidRDefault="00615CC4" w:rsidP="00615C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92CB1">
        <w:rPr>
          <w:rFonts w:ascii="Times New Roman" w:hAnsi="Times New Roman" w:cs="Times New Roman"/>
          <w:sz w:val="28"/>
          <w:szCs w:val="28"/>
        </w:rPr>
        <w:t xml:space="preserve">2.4. </w:t>
      </w:r>
      <w:r w:rsidRPr="00792CB1">
        <w:rPr>
          <w:rFonts w:ascii="Times New Roman" w:hAnsi="Times New Roman" w:cs="Times New Roman"/>
          <w:spacing w:val="2"/>
          <w:sz w:val="28"/>
          <w:szCs w:val="28"/>
        </w:rPr>
        <w:t>Размер неналогового платежа определяется предприятиями самостоятельно на основании данных бухгалтерской отчетности по</w:t>
      </w:r>
      <w:r w:rsidRPr="00792CB1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  <w:r w:rsidRPr="00792CB1">
        <w:rPr>
          <w:rFonts w:ascii="Times New Roman" w:hAnsi="Times New Roman" w:cs="Times New Roman"/>
          <w:sz w:val="28"/>
          <w:szCs w:val="28"/>
        </w:rPr>
        <w:t xml:space="preserve">  </w:t>
      </w:r>
      <w:hyperlink w:anchor="P60" w:history="1">
        <w:r w:rsidRPr="00792CB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92CB1">
        <w:rPr>
          <w:rFonts w:ascii="Times New Roman" w:hAnsi="Times New Roman" w:cs="Times New Roman"/>
          <w:sz w:val="28"/>
          <w:szCs w:val="28"/>
        </w:rPr>
        <w:t xml:space="preserve"> расчета платежа, являющейся приложением к данному Положению. Предприятия, применяющие различные режимы налогообложения, производят расчет платежа для каждого режима отдельно.</w:t>
      </w:r>
    </w:p>
    <w:p w:rsidR="00615CC4" w:rsidRPr="00792CB1" w:rsidRDefault="00615CC4" w:rsidP="00615CC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92CB1">
        <w:rPr>
          <w:spacing w:val="2"/>
          <w:sz w:val="28"/>
          <w:szCs w:val="28"/>
        </w:rPr>
        <w:t xml:space="preserve">         Расчет неналогового платежа представляется предприятиями в Администрацию городского округа Верхний Тагил одновременно с представлением в налоговый орган годовой бухгалтерской отчетности в сроки, установленные законодательством Российской Федерации о бухгалтерском</w:t>
      </w:r>
      <w:r>
        <w:rPr>
          <w:spacing w:val="2"/>
          <w:sz w:val="28"/>
          <w:szCs w:val="28"/>
        </w:rPr>
        <w:t xml:space="preserve"> </w:t>
      </w:r>
      <w:r w:rsidRPr="00792CB1">
        <w:rPr>
          <w:spacing w:val="2"/>
          <w:sz w:val="28"/>
          <w:szCs w:val="28"/>
        </w:rPr>
        <w:t>учете</w:t>
      </w:r>
      <w:proofErr w:type="gramStart"/>
      <w:r w:rsidRPr="00792CB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».</w:t>
      </w:r>
      <w:proofErr w:type="gramEnd"/>
    </w:p>
    <w:p w:rsidR="00615CC4" w:rsidRPr="00792CB1" w:rsidRDefault="00615CC4" w:rsidP="00615CC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792CB1">
        <w:rPr>
          <w:bCs/>
          <w:sz w:val="28"/>
          <w:szCs w:val="28"/>
          <w:lang w:eastAsia="en-US"/>
        </w:rPr>
        <w:t xml:space="preserve">1.2. </w:t>
      </w:r>
      <w:hyperlink r:id="rId11" w:history="1">
        <w:r w:rsidRPr="00792CB1">
          <w:rPr>
            <w:bCs/>
            <w:sz w:val="28"/>
            <w:szCs w:val="28"/>
            <w:lang w:eastAsia="en-US"/>
          </w:rPr>
          <w:t xml:space="preserve">Пункт </w:t>
        </w:r>
      </w:hyperlink>
      <w:r w:rsidRPr="00792CB1">
        <w:rPr>
          <w:sz w:val="28"/>
          <w:szCs w:val="28"/>
        </w:rPr>
        <w:t xml:space="preserve">2.7. </w:t>
      </w:r>
      <w:r w:rsidRPr="00792CB1">
        <w:rPr>
          <w:bCs/>
          <w:sz w:val="28"/>
          <w:szCs w:val="28"/>
          <w:lang w:eastAsia="en-US"/>
        </w:rPr>
        <w:t xml:space="preserve"> Положения изложить в новой редакции:</w:t>
      </w:r>
      <w:r w:rsidRPr="00792CB1">
        <w:rPr>
          <w:sz w:val="28"/>
          <w:szCs w:val="28"/>
        </w:rPr>
        <w:t xml:space="preserve"> </w:t>
      </w:r>
    </w:p>
    <w:p w:rsidR="00615CC4" w:rsidRPr="00792CB1" w:rsidRDefault="00615CC4" w:rsidP="00615CC4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92CB1">
        <w:rPr>
          <w:sz w:val="28"/>
          <w:szCs w:val="28"/>
        </w:rPr>
        <w:t>2.7.</w:t>
      </w:r>
      <w:r w:rsidRPr="00792CB1">
        <w:rPr>
          <w:spacing w:val="2"/>
          <w:sz w:val="28"/>
          <w:szCs w:val="28"/>
        </w:rPr>
        <w:t xml:space="preserve"> Неналоговый платеж уплачивается предприятиями за отчетный год в тридцатидневный срок, начиная со следующего дня после окончания установленного законодательством Российской Федерации о бухгалтерском учете срока сдачи годовой бухгалтерской отчетности.</w:t>
      </w:r>
      <w:r w:rsidRPr="00792CB1">
        <w:rPr>
          <w:rStyle w:val="apple-converted-space"/>
          <w:spacing w:val="2"/>
          <w:sz w:val="28"/>
          <w:szCs w:val="28"/>
        </w:rPr>
        <w:t> </w:t>
      </w:r>
      <w:r w:rsidRPr="00792CB1">
        <w:rPr>
          <w:spacing w:val="2"/>
          <w:sz w:val="28"/>
          <w:szCs w:val="28"/>
        </w:rPr>
        <w:br/>
        <w:t xml:space="preserve">       Предприятия перечисляют неналоговый платеж </w:t>
      </w:r>
      <w:proofErr w:type="gramStart"/>
      <w:r w:rsidRPr="00792CB1">
        <w:rPr>
          <w:spacing w:val="2"/>
          <w:sz w:val="28"/>
          <w:szCs w:val="28"/>
        </w:rPr>
        <w:t>на счет Управления Федерального казначейства по Свердловской области для последующе</w:t>
      </w:r>
      <w:r>
        <w:rPr>
          <w:spacing w:val="2"/>
          <w:sz w:val="28"/>
          <w:szCs w:val="28"/>
        </w:rPr>
        <w:t>го зачисления в доходы бюджета г</w:t>
      </w:r>
      <w:r w:rsidRPr="00792CB1">
        <w:rPr>
          <w:spacing w:val="2"/>
          <w:sz w:val="28"/>
          <w:szCs w:val="28"/>
        </w:rPr>
        <w:t>ородского округа Верхний Тагил в соответствии</w:t>
      </w:r>
      <w:proofErr w:type="gramEnd"/>
      <w:r w:rsidRPr="00792CB1">
        <w:rPr>
          <w:spacing w:val="2"/>
          <w:sz w:val="28"/>
          <w:szCs w:val="28"/>
        </w:rPr>
        <w:t xml:space="preserve"> с законодательством Российской Федерации.</w:t>
      </w:r>
      <w:r w:rsidRPr="00792CB1">
        <w:rPr>
          <w:spacing w:val="2"/>
          <w:sz w:val="28"/>
          <w:szCs w:val="28"/>
        </w:rPr>
        <w:br/>
        <w:t xml:space="preserve">       Обязательство предприятий по уплате неналогового платежа считается выполненным в день перечисления банком со счета предприятия полной суммы платежа в бюджет </w:t>
      </w:r>
      <w:r>
        <w:rPr>
          <w:spacing w:val="2"/>
          <w:sz w:val="28"/>
          <w:szCs w:val="28"/>
        </w:rPr>
        <w:t>городского округа Верхний Тагил</w:t>
      </w:r>
      <w:proofErr w:type="gramStart"/>
      <w:r>
        <w:rPr>
          <w:spacing w:val="2"/>
          <w:sz w:val="28"/>
          <w:szCs w:val="28"/>
        </w:rPr>
        <w:t>.</w:t>
      </w:r>
      <w:r w:rsidRPr="00792CB1">
        <w:rPr>
          <w:spacing w:val="2"/>
          <w:sz w:val="28"/>
          <w:szCs w:val="28"/>
        </w:rPr>
        <w:t xml:space="preserve">». </w:t>
      </w:r>
      <w:proofErr w:type="gramEnd"/>
    </w:p>
    <w:p w:rsidR="00615CC4" w:rsidRPr="00591D52" w:rsidRDefault="00615CC4" w:rsidP="00615C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591D52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15CC4" w:rsidRPr="001B171D" w:rsidRDefault="00615CC4" w:rsidP="00615CC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971482">
        <w:rPr>
          <w:rFonts w:ascii="Times New Roman" w:hAnsi="Times New Roman"/>
          <w:sz w:val="28"/>
          <w:szCs w:val="28"/>
        </w:rPr>
        <w:t xml:space="preserve">. </w:t>
      </w:r>
      <w:r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0C1603">
        <w:rPr>
          <w:rFonts w:ascii="Times New Roman" w:hAnsi="Times New Roman"/>
          <w:sz w:val="28"/>
          <w:szCs w:val="28"/>
        </w:rPr>
        <w:t>» и разместить</w:t>
      </w:r>
      <w:r w:rsidRPr="005147B4">
        <w:rPr>
          <w:rFonts w:ascii="Times New Roman" w:hAnsi="Times New Roman"/>
          <w:sz w:val="28"/>
          <w:szCs w:val="28"/>
        </w:rPr>
        <w:t xml:space="preserve"> </w:t>
      </w:r>
      <w:r w:rsidRPr="00670C97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12" w:history="1"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B171D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13" w:history="1"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B17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B171D">
        <w:rPr>
          <w:rFonts w:ascii="Times New Roman" w:hAnsi="Times New Roman" w:cs="Times New Roman"/>
          <w:sz w:val="28"/>
          <w:szCs w:val="28"/>
        </w:rPr>
        <w:t>.</w:t>
      </w:r>
    </w:p>
    <w:p w:rsidR="00615CC4" w:rsidRDefault="00615CC4" w:rsidP="00615CC4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Pr="000F2D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</w:t>
      </w:r>
      <w:r w:rsidRPr="001D42FF">
        <w:rPr>
          <w:rFonts w:ascii="Times New Roman" w:hAnsi="Times New Roman"/>
          <w:sz w:val="28"/>
          <w:szCs w:val="28"/>
        </w:rPr>
        <w:t xml:space="preserve">жилищно-коммунальному и городскому хозяйству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1D42FF">
        <w:rPr>
          <w:rFonts w:ascii="Times New Roman" w:hAnsi="Times New Roman"/>
          <w:sz w:val="28"/>
          <w:szCs w:val="28"/>
        </w:rPr>
        <w:t>Русалеева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</w:t>
      </w:r>
      <w:r w:rsidRPr="001D42FF">
        <w:rPr>
          <w:rFonts w:ascii="Times New Roman" w:hAnsi="Times New Roman"/>
          <w:sz w:val="28"/>
          <w:szCs w:val="28"/>
        </w:rPr>
        <w:t>.</w:t>
      </w:r>
    </w:p>
    <w:p w:rsidR="00615CC4" w:rsidRDefault="00615CC4" w:rsidP="00615CC4"/>
    <w:p w:rsidR="0065128B" w:rsidRDefault="0065128B" w:rsidP="0065128B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24"/>
        <w:tblOverlap w:val="never"/>
        <w:tblW w:w="10395" w:type="dxa"/>
        <w:tblLook w:val="01E0"/>
      </w:tblPr>
      <w:tblGrid>
        <w:gridCol w:w="10173"/>
        <w:gridCol w:w="222"/>
      </w:tblGrid>
      <w:tr w:rsidR="0065128B" w:rsidTr="00D136B4">
        <w:trPr>
          <w:trHeight w:val="1246"/>
        </w:trPr>
        <w:tc>
          <w:tcPr>
            <w:tcW w:w="10173" w:type="dxa"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65128B" w:rsidTr="00D136B4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65128B" w:rsidRDefault="0065128B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65128B" w:rsidRDefault="0065128B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65128B" w:rsidRDefault="0065128B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65128B" w:rsidRDefault="0065128B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Глава  городского округа  </w:t>
                  </w:r>
                </w:p>
                <w:p w:rsidR="0065128B" w:rsidRDefault="0065128B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Верхний Тагил                                             </w:t>
                  </w:r>
                </w:p>
                <w:p w:rsidR="0065128B" w:rsidRDefault="0065128B" w:rsidP="00D136B4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65128B" w:rsidRDefault="0065128B" w:rsidP="00D1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65128B" w:rsidRDefault="0065128B" w:rsidP="00D136B4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О.Г.Мезенина</w:t>
            </w:r>
          </w:p>
        </w:tc>
        <w:tc>
          <w:tcPr>
            <w:tcW w:w="222" w:type="dxa"/>
          </w:tcPr>
          <w:p w:rsidR="0065128B" w:rsidRDefault="0065128B" w:rsidP="00D136B4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CC4" w:rsidRPr="001B171D" w:rsidRDefault="00615CC4" w:rsidP="00615CC4"/>
    <w:p w:rsidR="00615CC4" w:rsidRDefault="00615CC4" w:rsidP="00615CC4">
      <w:pPr>
        <w:spacing w:after="0" w:line="240" w:lineRule="auto"/>
      </w:pPr>
    </w:p>
    <w:sectPr w:rsidR="00615CC4" w:rsidSect="00615C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1B9"/>
    <w:multiLevelType w:val="hybridMultilevel"/>
    <w:tmpl w:val="DD26A9EE"/>
    <w:lvl w:ilvl="0" w:tplc="93CA4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CC4"/>
    <w:rsid w:val="001D3E26"/>
    <w:rsid w:val="003D3E44"/>
    <w:rsid w:val="00615CC4"/>
    <w:rsid w:val="0065128B"/>
    <w:rsid w:val="00B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1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topleveltext">
    <w:name w:val="formattext topleveltext"/>
    <w:basedOn w:val="a"/>
    <w:uiPriority w:val="99"/>
    <w:rsid w:val="00615C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15CC4"/>
    <w:rPr>
      <w:rFonts w:cs="Times New Roman"/>
    </w:rPr>
  </w:style>
  <w:style w:type="character" w:styleId="a5">
    <w:name w:val="Hyperlink"/>
    <w:basedOn w:val="a0"/>
    <w:unhideWhenUsed/>
    <w:rsid w:val="00615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688A4EA5F0314FC4BC88FC7349319D85665097DA7802F38281288B9724FA4952A0B977CA76BEA36570C00C3DD015DDA681DCB17C7AD8E4D6F2EEDs8q3G" TargetMode="External"/><Relationship Id="rId13" Type="http://schemas.openxmlformats.org/officeDocument/2006/relationships/hyperlink" Target="http://www.duma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E688A4EA5F0314FC4BD682D158CD13D8553C047FAA8A71657B14DFE62249F1C76A55CE3FE478EB35490E01C1sDqFG" TargetMode="External"/><Relationship Id="rId12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E688A4EA5F0314FC4BC88FC7349319D856650979A589223B244F82B12B43A6922554807BEE67EB36570D01CB820448CB3010CC0ED9AE93516D2FsEq5G" TargetMode="External"/><Relationship Id="rId11" Type="http://schemas.openxmlformats.org/officeDocument/2006/relationships/hyperlink" Target="consultantplus://offline/ref=DCE688A4EA5F0314FC4BC88FC7349319D856650979A589223B244F82B12B43A6922554807BEE67EB36570D07CB820448CB3010CC0ED9AE93516D2FsEq5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E688A4EA5F0314FC4BC88FC7349319D856650979A589223B244F82B12B43A6922554807BEE67EB36570408CB820448CB3010CC0ED9AE93516D2FsEq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688A4EA5F0314FC4BC88FC7349319D856650979A589223B244F82B12B43A6922554807BEE67EB36570D01CB820448CB3010CC0ED9AE93516D2FsEq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2019-03-18T11:04:00Z</dcterms:created>
  <dcterms:modified xsi:type="dcterms:W3CDTF">2019-03-25T11:28:00Z</dcterms:modified>
</cp:coreProperties>
</file>