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FC" w:rsidRDefault="00104BEE" w:rsidP="00104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</w:pPr>
      <w:r w:rsidRPr="00104B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 xml:space="preserve">Ответственность за нарушение </w:t>
      </w:r>
      <w:r w:rsidR="002B6D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тишины и покоя граждан в Свердловской области</w:t>
      </w:r>
    </w:p>
    <w:p w:rsidR="002B6DFC" w:rsidRDefault="002B6DFC" w:rsidP="00104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</w:pPr>
    </w:p>
    <w:p w:rsidR="00A81E6D" w:rsidRPr="00104BEE" w:rsidRDefault="000D33C0" w:rsidP="00A8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04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Статьёй 37 Областного закона от 14.06.2005 № 52-ОЗ «Об административных правонарушениях на территории Свердловской области» предусмотрена </w:t>
      </w:r>
      <w:r w:rsidR="00A81E6D" w:rsidRPr="00104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административная ответственность за с</w:t>
      </w:r>
      <w:r w:rsidR="00A81E6D"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>овершение действий, нарушающих тишину и покой граждан.</w:t>
      </w:r>
    </w:p>
    <w:p w:rsidR="00A81E6D" w:rsidRPr="00104BEE" w:rsidRDefault="00A81E6D" w:rsidP="00A8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в соответствии с данной нормой Областного закона наступает при нарушении тишины и покоя граждан в период с 2</w:t>
      </w:r>
      <w:r w:rsidR="000D33C0"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>3.00</w:t>
      </w:r>
      <w:r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8</w:t>
      </w:r>
      <w:r w:rsidR="000D33C0"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местному времени, </w:t>
      </w:r>
      <w:r w:rsidRPr="00104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либо производство в это время ремонтных и строительных работ, сопровождаемых громким шумом.</w:t>
      </w:r>
    </w:p>
    <w:p w:rsidR="00A81E6D" w:rsidRPr="00104BEE" w:rsidRDefault="00A81E6D" w:rsidP="007741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Однако</w:t>
      </w:r>
      <w:proofErr w:type="gramStart"/>
      <w:r w:rsidRPr="00104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</w:t>
      </w:r>
      <w:proofErr w:type="gramEnd"/>
      <w:r w:rsidRPr="00104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имеются исключения, когда за нарушение тишины </w:t>
      </w:r>
      <w:r w:rsidR="00774197" w:rsidRPr="00104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административная ответственность не применяется.</w:t>
      </w:r>
      <w:r w:rsidR="00104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774197" w:rsidRPr="00104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Это действия, связанные с проведением аварийных и спасательных работ, а равно других неотложных работ, необходимых для обеспечения безопасности граждан либо обеспечения нормального функционирования объектов жизнедеятельности населения, </w:t>
      </w:r>
      <w:r w:rsidR="00774197"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работ, приостановка которых невозможна по производственно-техническим условиям.</w:t>
      </w:r>
    </w:p>
    <w:p w:rsidR="00774197" w:rsidRPr="00104BEE" w:rsidRDefault="00774197" w:rsidP="007741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>К помещениям, защищаемым от шума, отнесены больницы, санатории, дома отдыха, пансионаты, детские оздоровительные лагеря, квартиры жилых домов, детские сады, дома-интернаты, номера гостиниц и жилые комнаты общежитий.</w:t>
      </w:r>
      <w:proofErr w:type="gramEnd"/>
      <w:r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после 2</w:t>
      </w:r>
      <w:r w:rsidR="00A22CBD"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до 8 часов шуметь нельзя в лифтах, подъездах, на лестничных клетках и других местах общественного пользования</w:t>
      </w:r>
      <w:r w:rsidR="00A22CBD"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перечисленных объектов. В перечень внесены придомовые территории</w:t>
      </w:r>
      <w:r w:rsidR="00A22CBD" w:rsidRPr="00104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 спортивные, детские, игровые площадки</w:t>
      </w:r>
      <w:r w:rsidR="00A22CBD"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микрорайонов и групп жилых домов.</w:t>
      </w:r>
    </w:p>
    <w:p w:rsidR="00A22CBD" w:rsidRPr="00104BEE" w:rsidRDefault="00A22CBD" w:rsidP="007741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особые ограничения на шум в выходные, праздничные дни и в пятницу. В эти дни ограничения наступают с 18.00 до 11.00 по местному времени. </w:t>
      </w:r>
    </w:p>
    <w:p w:rsidR="000D33C0" w:rsidRPr="00104BEE" w:rsidRDefault="000D33C0" w:rsidP="007741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96582"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арушение тишины и </w:t>
      </w:r>
      <w:r w:rsidRPr="00104BEE">
        <w:rPr>
          <w:rFonts w:ascii="Times New Roman" w:hAnsi="Times New Roman" w:cs="Times New Roman"/>
          <w:color w:val="000000" w:themeColor="text1"/>
          <w:sz w:val="28"/>
          <w:szCs w:val="28"/>
        </w:rPr>
        <w:t>покоя граждан влечет наложение административного штрафа на граждан в размере от пятисот до двух тысяч рублей: на должностных лиц – от одной тысячи до пяти тысяч рублей; на юридических лиц – от трех тысяч до семи тысяч рублей.</w:t>
      </w:r>
    </w:p>
    <w:p w:rsidR="000D33C0" w:rsidRPr="00104BEE" w:rsidRDefault="000D33C0" w:rsidP="000D33C0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налагается судом.</w:t>
      </w:r>
    </w:p>
    <w:p w:rsidR="00104BEE" w:rsidRDefault="00104BEE" w:rsidP="00104B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04BEE" w:rsidRDefault="00104BEE" w:rsidP="007741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64646"/>
          <w:sz w:val="28"/>
          <w:szCs w:val="28"/>
          <w:shd w:val="clear" w:color="auto" w:fill="F6F6F6"/>
        </w:rPr>
      </w:pPr>
    </w:p>
    <w:sectPr w:rsidR="00104BEE" w:rsidSect="000B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0D5"/>
    <w:rsid w:val="000B1DC4"/>
    <w:rsid w:val="000D33C0"/>
    <w:rsid w:val="00104BEE"/>
    <w:rsid w:val="001E3BB5"/>
    <w:rsid w:val="002B6DFC"/>
    <w:rsid w:val="00681D95"/>
    <w:rsid w:val="00684980"/>
    <w:rsid w:val="006B6AA4"/>
    <w:rsid w:val="00774197"/>
    <w:rsid w:val="00815943"/>
    <w:rsid w:val="00960706"/>
    <w:rsid w:val="00996582"/>
    <w:rsid w:val="00A22CBD"/>
    <w:rsid w:val="00A81E6D"/>
    <w:rsid w:val="00AB6F15"/>
    <w:rsid w:val="00B17886"/>
    <w:rsid w:val="00D15F91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4"/>
  </w:style>
  <w:style w:type="paragraph" w:styleId="2">
    <w:name w:val="heading 2"/>
    <w:basedOn w:val="a"/>
    <w:link w:val="20"/>
    <w:uiPriority w:val="9"/>
    <w:qFormat/>
    <w:rsid w:val="00684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F1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4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8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9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11111</cp:lastModifiedBy>
  <cp:revision>11</cp:revision>
  <dcterms:created xsi:type="dcterms:W3CDTF">2017-11-11T07:46:00Z</dcterms:created>
  <dcterms:modified xsi:type="dcterms:W3CDTF">2017-11-13T05:22:00Z</dcterms:modified>
</cp:coreProperties>
</file>