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C" w:rsidRPr="006B141C" w:rsidRDefault="00355D5F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:rsidTr="00066530">
        <w:trPr>
          <w:trHeight w:val="351"/>
        </w:trPr>
        <w:tc>
          <w:tcPr>
            <w:tcW w:w="4926" w:type="dxa"/>
          </w:tcPr>
          <w:p w:rsidR="006B141C" w:rsidRPr="006B141C" w:rsidRDefault="006B141C" w:rsidP="0019149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191490">
              <w:rPr>
                <w:sz w:val="28"/>
                <w:szCs w:val="28"/>
                <w:lang w:eastAsia="ru-RU"/>
              </w:rPr>
              <w:t>19.03.2020</w:t>
            </w:r>
          </w:p>
        </w:tc>
        <w:tc>
          <w:tcPr>
            <w:tcW w:w="3262" w:type="dxa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:rsidR="006B141C" w:rsidRPr="006B141C" w:rsidRDefault="006B141C" w:rsidP="00191490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191490">
              <w:rPr>
                <w:sz w:val="28"/>
                <w:szCs w:val="28"/>
                <w:lang w:eastAsia="ru-RU"/>
              </w:rPr>
              <w:t>130</w:t>
            </w:r>
          </w:p>
        </w:tc>
      </w:tr>
      <w:tr w:rsidR="006B141C" w:rsidRPr="006B141C" w:rsidTr="00066530">
        <w:tc>
          <w:tcPr>
            <w:tcW w:w="9853" w:type="dxa"/>
            <w:gridSpan w:val="3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011120">
        <w:rPr>
          <w:color w:val="000000"/>
          <w:sz w:val="28"/>
          <w:szCs w:val="28"/>
        </w:rPr>
        <w:t>12</w:t>
      </w:r>
      <w:r w:rsidR="006F5C3B" w:rsidRPr="00C144A8">
        <w:rPr>
          <w:color w:val="000000"/>
          <w:sz w:val="28"/>
          <w:szCs w:val="28"/>
        </w:rPr>
        <w:t>.</w:t>
      </w:r>
      <w:r w:rsidR="00313D7B">
        <w:rPr>
          <w:color w:val="000000"/>
          <w:sz w:val="28"/>
          <w:szCs w:val="28"/>
        </w:rPr>
        <w:t>0</w:t>
      </w:r>
      <w:r w:rsidR="00011120">
        <w:rPr>
          <w:color w:val="000000"/>
          <w:sz w:val="28"/>
          <w:szCs w:val="28"/>
        </w:rPr>
        <w:t>3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20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:rsidR="003A4CF3" w:rsidRDefault="007961AD" w:rsidP="003A4CF3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11603F">
        <w:rPr>
          <w:color w:val="000000"/>
          <w:sz w:val="28"/>
          <w:szCs w:val="28"/>
        </w:rPr>
        <w:t xml:space="preserve"> в части </w:t>
      </w:r>
      <w:r w:rsidR="003A4CF3" w:rsidRPr="003A4CF3">
        <w:rPr>
          <w:sz w:val="28"/>
          <w:szCs w:val="28"/>
        </w:rPr>
        <w:t>внесени</w:t>
      </w:r>
      <w:r w:rsidR="00313D7B">
        <w:rPr>
          <w:sz w:val="28"/>
          <w:szCs w:val="28"/>
        </w:rPr>
        <w:t>я</w:t>
      </w:r>
      <w:r w:rsidR="003A4CF3" w:rsidRPr="003A4CF3">
        <w:rPr>
          <w:sz w:val="28"/>
          <w:szCs w:val="28"/>
        </w:rPr>
        <w:t xml:space="preserve"> изменений в </w:t>
      </w:r>
      <w:r w:rsidR="003A4CF3">
        <w:rPr>
          <w:sz w:val="28"/>
          <w:szCs w:val="28"/>
        </w:rPr>
        <w:t>текстовую</w:t>
      </w:r>
      <w:r w:rsidR="003A4CF3" w:rsidRPr="003A4CF3">
        <w:rPr>
          <w:sz w:val="28"/>
          <w:szCs w:val="28"/>
        </w:rPr>
        <w:t xml:space="preserve"> </w:t>
      </w:r>
      <w:r w:rsidR="0011603F">
        <w:rPr>
          <w:sz w:val="28"/>
          <w:szCs w:val="28"/>
        </w:rPr>
        <w:t xml:space="preserve">и графическую </w:t>
      </w:r>
      <w:r w:rsidR="003A4CF3" w:rsidRPr="003A4CF3">
        <w:rPr>
          <w:sz w:val="28"/>
          <w:szCs w:val="28"/>
        </w:rPr>
        <w:t>часть Правил землепользования и застройки городского округа Верхний Тагил</w:t>
      </w:r>
      <w:r w:rsidR="007F5714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A457B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883B31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A457B4">
        <w:rPr>
          <w:sz w:val="28"/>
          <w:szCs w:val="28"/>
          <w:lang w:eastAsia="ru-RU"/>
        </w:rPr>
        <w:t>28</w:t>
      </w:r>
      <w:r w:rsidRPr="008845FA">
        <w:rPr>
          <w:sz w:val="28"/>
          <w:szCs w:val="28"/>
          <w:lang w:eastAsia="ru-RU"/>
        </w:rPr>
        <w:t xml:space="preserve"> </w:t>
      </w:r>
      <w:r w:rsidR="00F849C2">
        <w:rPr>
          <w:sz w:val="28"/>
          <w:szCs w:val="28"/>
          <w:lang w:eastAsia="ru-RU"/>
        </w:rPr>
        <w:t>апреля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20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lastRenderedPageBreak/>
        <w:t xml:space="preserve">       5. Опубликовать настоящее постановление в газете «</w:t>
      </w:r>
      <w:r w:rsidR="00F849C2"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5024C0">
        <w:rPr>
          <w:color w:val="000000"/>
          <w:sz w:val="28"/>
          <w:szCs w:val="28"/>
        </w:rPr>
        <w:t xml:space="preserve">  </w:t>
      </w:r>
      <w:r w:rsidR="00191490">
        <w:rPr>
          <w:color w:val="000000"/>
          <w:sz w:val="28"/>
          <w:szCs w:val="28"/>
        </w:rPr>
        <w:t>подпись</w:t>
      </w:r>
      <w:r w:rsidR="00F8059E">
        <w:rPr>
          <w:color w:val="000000"/>
          <w:sz w:val="28"/>
          <w:szCs w:val="28"/>
        </w:rPr>
        <w:t xml:space="preserve">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6B141C">
      <w:pPr>
        <w:pStyle w:val="a8"/>
      </w:pPr>
      <w:bookmarkStart w:id="0" w:name="_GoBack"/>
      <w:bookmarkEnd w:id="0"/>
    </w:p>
    <w:sectPr w:rsidR="007961AD" w:rsidSect="006B14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11120"/>
    <w:rsid w:val="00060265"/>
    <w:rsid w:val="00063D51"/>
    <w:rsid w:val="000753AA"/>
    <w:rsid w:val="0011603F"/>
    <w:rsid w:val="00121EC0"/>
    <w:rsid w:val="00146DE7"/>
    <w:rsid w:val="00191490"/>
    <w:rsid w:val="002210C2"/>
    <w:rsid w:val="00234576"/>
    <w:rsid w:val="00273598"/>
    <w:rsid w:val="00276EE4"/>
    <w:rsid w:val="002A2B61"/>
    <w:rsid w:val="002D23A1"/>
    <w:rsid w:val="002D5885"/>
    <w:rsid w:val="00313D7B"/>
    <w:rsid w:val="00355D5F"/>
    <w:rsid w:val="003A4CF3"/>
    <w:rsid w:val="003D58AD"/>
    <w:rsid w:val="004669C5"/>
    <w:rsid w:val="004B04C0"/>
    <w:rsid w:val="005024C0"/>
    <w:rsid w:val="005367AD"/>
    <w:rsid w:val="005C719A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A074A4"/>
    <w:rsid w:val="00A457B4"/>
    <w:rsid w:val="00C144A8"/>
    <w:rsid w:val="00C97049"/>
    <w:rsid w:val="00CE6AC4"/>
    <w:rsid w:val="00DC4761"/>
    <w:rsid w:val="00E62B66"/>
    <w:rsid w:val="00E85A9A"/>
    <w:rsid w:val="00E87C25"/>
    <w:rsid w:val="00E97C11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2020-03-20T06:28:00Z</cp:lastPrinted>
  <dcterms:created xsi:type="dcterms:W3CDTF">2018-07-27T07:41:00Z</dcterms:created>
  <dcterms:modified xsi:type="dcterms:W3CDTF">2020-03-20T06:31:00Z</dcterms:modified>
</cp:coreProperties>
</file>