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1C70AD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8" o:title=""/>
          </v:shape>
        </w:pict>
      </w:r>
    </w:p>
    <w:p w:rsidR="000F42B6" w:rsidRPr="00EB02E2" w:rsidRDefault="000F42B6" w:rsidP="00743956">
      <w:pPr>
        <w:pStyle w:val="ConsPlusNormal"/>
        <w:spacing w:before="300"/>
        <w:jc w:val="center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B703F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B703F6" w:rsidRPr="00B703F6">
              <w:rPr>
                <w:sz w:val="28"/>
                <w:szCs w:val="28"/>
                <w:u w:val="single"/>
              </w:rPr>
              <w:t>11.12.2020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  <w:gridSpan w:val="2"/>
          </w:tcPr>
          <w:p w:rsidR="000F42B6" w:rsidRPr="00B703F6" w:rsidRDefault="00B703F6" w:rsidP="00B703F6">
            <w:pPr>
              <w:pStyle w:val="ConsPlusNormal"/>
              <w:ind w:right="-108"/>
              <w:rPr>
                <w:sz w:val="28"/>
                <w:szCs w:val="28"/>
                <w:u w:val="single"/>
              </w:rPr>
            </w:pPr>
            <w:r w:rsidRPr="00B703F6">
              <w:rPr>
                <w:sz w:val="28"/>
                <w:szCs w:val="28"/>
                <w:u w:val="single"/>
              </w:rPr>
              <w:t>643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912E07" w:rsidRDefault="00855337" w:rsidP="00912E0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 внесении изменений в постановление администрации городского округа Верхний Тагил от 29.10.2020 № 529 «</w:t>
            </w:r>
            <w:r w:rsidR="00912E07">
              <w:rPr>
                <w:b/>
                <w:i/>
                <w:sz w:val="28"/>
              </w:rPr>
              <w:t xml:space="preserve">Об </w:t>
            </w:r>
            <w:r w:rsidR="00912E07" w:rsidRPr="00AC68E8">
              <w:rPr>
                <w:b/>
                <w:i/>
                <w:sz w:val="28"/>
              </w:rPr>
              <w:t>утверждении</w:t>
            </w:r>
            <w:r w:rsidR="00912E07">
              <w:rPr>
                <w:b/>
                <w:i/>
                <w:sz w:val="28"/>
              </w:rPr>
              <w:t xml:space="preserve"> </w:t>
            </w:r>
            <w:r w:rsidR="00912E07" w:rsidRPr="00AC68E8">
              <w:rPr>
                <w:b/>
                <w:i/>
                <w:sz w:val="28"/>
              </w:rPr>
              <w:t xml:space="preserve">ежегодного плана проведения плановых </w:t>
            </w:r>
            <w:r w:rsidR="00912E07">
              <w:rPr>
                <w:b/>
                <w:i/>
                <w:sz w:val="28"/>
              </w:rPr>
              <w:t>пр</w:t>
            </w:r>
            <w:r w:rsidR="00912E07" w:rsidRPr="00AC68E8">
              <w:rPr>
                <w:b/>
                <w:i/>
                <w:sz w:val="28"/>
              </w:rPr>
              <w:t xml:space="preserve">оверок </w:t>
            </w:r>
            <w:r w:rsidR="00912E07" w:rsidRPr="006A515C">
              <w:rPr>
                <w:b/>
                <w:i/>
                <w:sz w:val="28"/>
              </w:rPr>
              <w:t>юридических лиц и индивидуальных предпринимателей</w:t>
            </w:r>
            <w:r w:rsidR="00912E07">
              <w:rPr>
                <w:b/>
                <w:i/>
                <w:sz w:val="28"/>
              </w:rPr>
              <w:t xml:space="preserve"> на территории городского округа Верхний Тагил </w:t>
            </w:r>
            <w:r w:rsidR="00912E07" w:rsidRPr="00AC68E8">
              <w:rPr>
                <w:b/>
                <w:i/>
                <w:sz w:val="28"/>
              </w:rPr>
              <w:t>на 20</w:t>
            </w:r>
            <w:r w:rsidR="00912E07">
              <w:rPr>
                <w:b/>
                <w:i/>
                <w:sz w:val="28"/>
              </w:rPr>
              <w:t>2</w:t>
            </w:r>
            <w:r w:rsidR="00613CB9">
              <w:rPr>
                <w:b/>
                <w:i/>
                <w:sz w:val="28"/>
              </w:rPr>
              <w:t>1</w:t>
            </w:r>
            <w:r w:rsidR="00912E07">
              <w:rPr>
                <w:b/>
                <w:i/>
                <w:sz w:val="28"/>
              </w:rPr>
              <w:t xml:space="preserve"> </w:t>
            </w:r>
            <w:r w:rsidR="00912E07" w:rsidRPr="00AC68E8">
              <w:rPr>
                <w:b/>
                <w:i/>
                <w:sz w:val="28"/>
              </w:rPr>
              <w:t>г</w:t>
            </w:r>
            <w:r w:rsidR="00912E07">
              <w:rPr>
                <w:b/>
                <w:i/>
                <w:sz w:val="28"/>
              </w:rPr>
              <w:t>од</w:t>
            </w:r>
            <w:r>
              <w:rPr>
                <w:b/>
                <w:i/>
                <w:sz w:val="28"/>
              </w:rPr>
              <w:t>»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912E07" w:rsidRDefault="00912E07" w:rsidP="004B1834">
            <w:pPr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</w:t>
            </w:r>
            <w:r w:rsidR="00855337">
              <w:rPr>
                <w:sz w:val="28"/>
              </w:rPr>
              <w:t xml:space="preserve">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  <w:r>
              <w:rPr>
                <w:sz w:val="28"/>
              </w:rPr>
              <w:t xml:space="preserve">, руководствуясь </w:t>
            </w:r>
            <w:r>
              <w:rPr>
                <w:sz w:val="28"/>
                <w:szCs w:val="28"/>
              </w:rPr>
              <w:t>Уставом городского округа Верхний Тагил</w:t>
            </w:r>
            <w:r w:rsidR="0075432A">
              <w:rPr>
                <w:sz w:val="28"/>
                <w:szCs w:val="28"/>
              </w:rPr>
              <w:t>, Администрация городского округа Верхний Тагил</w:t>
            </w:r>
            <w:r>
              <w:rPr>
                <w:sz w:val="28"/>
              </w:rPr>
              <w:t xml:space="preserve"> </w:t>
            </w:r>
          </w:p>
          <w:p w:rsidR="00912E07" w:rsidRPr="003D6F88" w:rsidRDefault="00912E07" w:rsidP="004B183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</w:rPr>
            </w:pPr>
          </w:p>
          <w:p w:rsidR="00912E07" w:rsidRDefault="00912E07" w:rsidP="004B1834">
            <w:pPr>
              <w:pStyle w:val="aa"/>
              <w:tabs>
                <w:tab w:val="left" w:pos="540"/>
              </w:tabs>
              <w:ind w:firstLine="567"/>
              <w:jc w:val="both"/>
              <w:rPr>
                <w:b/>
                <w:sz w:val="28"/>
              </w:rPr>
            </w:pPr>
            <w:r w:rsidRPr="003D6F88">
              <w:rPr>
                <w:b/>
                <w:sz w:val="28"/>
              </w:rPr>
              <w:t>ПОСТАНОВЛЯ</w:t>
            </w:r>
            <w:r w:rsidR="0075432A">
              <w:rPr>
                <w:b/>
                <w:sz w:val="28"/>
              </w:rPr>
              <w:t>ЕТ</w:t>
            </w:r>
            <w:r w:rsidRPr="003D6F88">
              <w:rPr>
                <w:b/>
                <w:sz w:val="28"/>
              </w:rPr>
              <w:t xml:space="preserve">: </w:t>
            </w:r>
          </w:p>
          <w:p w:rsidR="00743956" w:rsidRDefault="00912E07" w:rsidP="004B1834">
            <w:pPr>
              <w:ind w:firstLine="567"/>
              <w:jc w:val="both"/>
              <w:rPr>
                <w:sz w:val="28"/>
                <w:szCs w:val="28"/>
              </w:rPr>
            </w:pPr>
            <w:r w:rsidRPr="00855337">
              <w:rPr>
                <w:sz w:val="28"/>
                <w:szCs w:val="28"/>
              </w:rPr>
              <w:t xml:space="preserve">1. </w:t>
            </w:r>
            <w:r w:rsidR="00855337" w:rsidRPr="00855337">
              <w:rPr>
                <w:sz w:val="28"/>
                <w:szCs w:val="28"/>
              </w:rPr>
              <w:t xml:space="preserve">Внести изменения в приложение к постановлению Администрации городского округа Верхний Тагил </w:t>
            </w:r>
            <w:r w:rsidR="00855337" w:rsidRPr="00855337">
              <w:rPr>
                <w:sz w:val="28"/>
              </w:rPr>
              <w:t>от 29.10.2020 № 529 «Об утверждении ежегодного плана проведения плановых проверок юридических лиц и индивидуальных предпринимателей на территории городского округа Верхний Тагил на 2021 год»</w:t>
            </w:r>
            <w:r w:rsidR="00855337">
              <w:rPr>
                <w:sz w:val="28"/>
              </w:rPr>
              <w:t>.</w:t>
            </w:r>
          </w:p>
          <w:p w:rsidR="00AD6F14" w:rsidRDefault="004B1834" w:rsidP="004B183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6F14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</w:t>
            </w:r>
            <w:hyperlink r:id="rId9" w:history="1">
              <w:r w:rsidR="00AD6F14" w:rsidRPr="00AD6F14">
                <w:rPr>
                  <w:rStyle w:val="ac"/>
                  <w:sz w:val="28"/>
                  <w:szCs w:val="28"/>
                  <w:lang w:val="en-US"/>
                </w:rPr>
                <w:t>www</w:t>
              </w:r>
              <w:r w:rsidR="00AD6F14" w:rsidRPr="00AD6F14">
                <w:rPr>
                  <w:rStyle w:val="ac"/>
                  <w:sz w:val="28"/>
                  <w:szCs w:val="28"/>
                </w:rPr>
                <w:t>.</w:t>
              </w:r>
              <w:r w:rsidR="00AD6F14" w:rsidRPr="00AD6F14">
                <w:rPr>
                  <w:rStyle w:val="ac"/>
                  <w:sz w:val="28"/>
                  <w:szCs w:val="28"/>
                  <w:lang w:val="en-US"/>
                </w:rPr>
                <w:t>go</w:t>
              </w:r>
              <w:r w:rsidR="00AD6F14" w:rsidRPr="00AD6F14">
                <w:rPr>
                  <w:rStyle w:val="ac"/>
                  <w:sz w:val="28"/>
                  <w:szCs w:val="28"/>
                </w:rPr>
                <w:t>-</w:t>
              </w:r>
              <w:r w:rsidR="00AD6F14" w:rsidRPr="00AD6F14">
                <w:rPr>
                  <w:rStyle w:val="ac"/>
                  <w:sz w:val="28"/>
                  <w:szCs w:val="28"/>
                  <w:lang w:val="en-US"/>
                </w:rPr>
                <w:t>vtagil</w:t>
              </w:r>
              <w:r w:rsidR="00AD6F14" w:rsidRPr="00AD6F14">
                <w:rPr>
                  <w:rStyle w:val="ac"/>
                  <w:sz w:val="28"/>
                  <w:szCs w:val="28"/>
                </w:rPr>
                <w:t>.</w:t>
              </w:r>
              <w:r w:rsidR="00AD6F14" w:rsidRPr="00AD6F14">
                <w:rPr>
                  <w:rStyle w:val="ac"/>
                  <w:sz w:val="28"/>
                  <w:szCs w:val="28"/>
                  <w:lang w:val="en-US"/>
                </w:rPr>
                <w:t>ru</w:t>
              </w:r>
            </w:hyperlink>
            <w:r w:rsidR="00AD6F14" w:rsidRPr="00AD6F14">
              <w:rPr>
                <w:sz w:val="28"/>
                <w:szCs w:val="28"/>
              </w:rPr>
              <w:t>)</w:t>
            </w:r>
            <w:r w:rsidR="00AD6F14">
              <w:rPr>
                <w:sz w:val="28"/>
                <w:szCs w:val="28"/>
              </w:rPr>
              <w:t>.</w:t>
            </w:r>
          </w:p>
          <w:p w:rsidR="00AD6F14" w:rsidRDefault="00AD6F14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6F14" w:rsidRDefault="00AD6F14" w:rsidP="00AD6F1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6F14" w:rsidRDefault="00AD6F14" w:rsidP="00AD6F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              </w:t>
            </w:r>
            <w:r w:rsidR="00613CB9">
              <w:rPr>
                <w:sz w:val="28"/>
                <w:szCs w:val="28"/>
              </w:rPr>
              <w:t xml:space="preserve">    </w:t>
            </w:r>
            <w:r w:rsidR="00855337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В.Г. Кириченко</w:t>
            </w:r>
          </w:p>
          <w:p w:rsidR="00AD6F14" w:rsidRPr="00AD6F14" w:rsidRDefault="00AD6F14" w:rsidP="00AD6F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Тагил</w:t>
            </w:r>
          </w:p>
          <w:p w:rsidR="000F42B6" w:rsidRPr="00B64AD3" w:rsidRDefault="000F42B6" w:rsidP="00B64AD3">
            <w:pPr>
              <w:pStyle w:val="a4"/>
              <w:jc w:val="left"/>
              <w:rPr>
                <w:b w:val="0"/>
                <w:bCs w:val="0"/>
              </w:rPr>
            </w:pPr>
            <w:bookmarkStart w:id="0" w:name="_GoBack"/>
            <w:bookmarkEnd w:id="0"/>
          </w:p>
        </w:tc>
      </w:tr>
      <w:tr w:rsidR="000F42B6" w:rsidTr="0088020A">
        <w:trPr>
          <w:gridAfter w:val="1"/>
          <w:wAfter w:w="370" w:type="dxa"/>
          <w:trHeight w:val="6572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:rsidR="007D468E" w:rsidRPr="007D468E" w:rsidRDefault="007D468E" w:rsidP="007D468E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75432A" w:rsidRDefault="0075432A" w:rsidP="00484F39">
      <w:pPr>
        <w:pStyle w:val="ConsPlusNormal"/>
        <w:jc w:val="center"/>
      </w:pPr>
    </w:p>
    <w:p w:rsidR="001E44E5" w:rsidRDefault="001E44E5" w:rsidP="00484F39">
      <w:pPr>
        <w:pStyle w:val="ConsPlusNormal"/>
        <w:jc w:val="center"/>
      </w:pPr>
    </w:p>
    <w:p w:rsidR="000B5EB9" w:rsidRDefault="000B5EB9" w:rsidP="00484F39">
      <w:pPr>
        <w:pStyle w:val="ConsPlusNormal"/>
        <w:jc w:val="center"/>
      </w:pPr>
    </w:p>
    <w:p w:rsidR="001E44E5" w:rsidRDefault="001E44E5" w:rsidP="00484F39">
      <w:pPr>
        <w:pStyle w:val="ConsPlusNormal"/>
        <w:jc w:val="center"/>
      </w:pPr>
    </w:p>
    <w:p w:rsidR="001E44E5" w:rsidRDefault="001E44E5" w:rsidP="00484F39">
      <w:pPr>
        <w:pStyle w:val="ConsPlusNormal"/>
        <w:jc w:val="center"/>
      </w:pPr>
    </w:p>
    <w:p w:rsidR="001E44E5" w:rsidRDefault="001E44E5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p w:rsidR="00855337" w:rsidRDefault="00855337" w:rsidP="00484F39">
      <w:pPr>
        <w:pStyle w:val="ConsPlusNormal"/>
        <w:jc w:val="center"/>
      </w:pPr>
    </w:p>
    <w:sectPr w:rsidR="00855337" w:rsidSect="008F6048">
      <w:headerReference w:type="default" r:id="rId10"/>
      <w:type w:val="continuous"/>
      <w:pgSz w:w="11906" w:h="16838" w:code="9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C4" w:rsidRDefault="003457C4" w:rsidP="00743956">
      <w:r>
        <w:separator/>
      </w:r>
    </w:p>
  </w:endnote>
  <w:endnote w:type="continuationSeparator" w:id="0">
    <w:p w:rsidR="003457C4" w:rsidRDefault="003457C4" w:rsidP="0074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C4" w:rsidRDefault="003457C4" w:rsidP="00743956">
      <w:r>
        <w:separator/>
      </w:r>
    </w:p>
  </w:footnote>
  <w:footnote w:type="continuationSeparator" w:id="0">
    <w:p w:rsidR="003457C4" w:rsidRDefault="003457C4" w:rsidP="0074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48" w:rsidRDefault="008F604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C70AD">
      <w:rPr>
        <w:noProof/>
      </w:rPr>
      <w:t>2</w:t>
    </w:r>
    <w:r>
      <w:fldChar w:fldCharType="end"/>
    </w:r>
  </w:p>
  <w:p w:rsidR="008F6048" w:rsidRDefault="008F60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45CD"/>
    <w:rsid w:val="00035F10"/>
    <w:rsid w:val="00092442"/>
    <w:rsid w:val="000B5EB9"/>
    <w:rsid w:val="000C28A6"/>
    <w:rsid w:val="000E53D5"/>
    <w:rsid w:val="000F42B6"/>
    <w:rsid w:val="001202E7"/>
    <w:rsid w:val="00164D6F"/>
    <w:rsid w:val="001C70AD"/>
    <w:rsid w:val="001E3CA0"/>
    <w:rsid w:val="001E44E5"/>
    <w:rsid w:val="003457C4"/>
    <w:rsid w:val="0034694E"/>
    <w:rsid w:val="00484F39"/>
    <w:rsid w:val="004B1834"/>
    <w:rsid w:val="00544521"/>
    <w:rsid w:val="00563301"/>
    <w:rsid w:val="0057534F"/>
    <w:rsid w:val="00613CB9"/>
    <w:rsid w:val="00651615"/>
    <w:rsid w:val="00660668"/>
    <w:rsid w:val="00671DC5"/>
    <w:rsid w:val="00681F51"/>
    <w:rsid w:val="00743956"/>
    <w:rsid w:val="0075432A"/>
    <w:rsid w:val="0076262E"/>
    <w:rsid w:val="007D468E"/>
    <w:rsid w:val="00804CF8"/>
    <w:rsid w:val="00832197"/>
    <w:rsid w:val="00855337"/>
    <w:rsid w:val="0088020A"/>
    <w:rsid w:val="008A093B"/>
    <w:rsid w:val="008F6048"/>
    <w:rsid w:val="00912E07"/>
    <w:rsid w:val="00922CA0"/>
    <w:rsid w:val="009338C6"/>
    <w:rsid w:val="0098277B"/>
    <w:rsid w:val="009B244C"/>
    <w:rsid w:val="00A136E9"/>
    <w:rsid w:val="00AD6F14"/>
    <w:rsid w:val="00AE3D22"/>
    <w:rsid w:val="00AF711A"/>
    <w:rsid w:val="00B64AD3"/>
    <w:rsid w:val="00B65969"/>
    <w:rsid w:val="00B703F6"/>
    <w:rsid w:val="00C613B1"/>
    <w:rsid w:val="00C729AB"/>
    <w:rsid w:val="00CA2A68"/>
    <w:rsid w:val="00EB02E2"/>
    <w:rsid w:val="00EB727C"/>
    <w:rsid w:val="00F1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EFD12D6-0147-4D46-92FE-14F23505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912E07"/>
    <w:pPr>
      <w:ind w:firstLine="540"/>
    </w:pPr>
    <w:rPr>
      <w:szCs w:val="20"/>
    </w:rPr>
  </w:style>
  <w:style w:type="character" w:customStyle="1" w:styleId="ab">
    <w:name w:val="Основной текст с отступом Знак"/>
    <w:link w:val="aa"/>
    <w:rsid w:val="00912E07"/>
    <w:rPr>
      <w:rFonts w:ascii="Times New Roman" w:eastAsia="Times New Roman" w:hAnsi="Times New Roman"/>
      <w:sz w:val="24"/>
      <w:szCs w:val="20"/>
    </w:rPr>
  </w:style>
  <w:style w:type="character" w:styleId="ac">
    <w:name w:val="Hyperlink"/>
    <w:uiPriority w:val="99"/>
    <w:unhideWhenUsed/>
    <w:rsid w:val="00AD6F14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43956"/>
    <w:pPr>
      <w:spacing w:before="100" w:beforeAutospacing="1" w:after="119"/>
    </w:pPr>
  </w:style>
  <w:style w:type="paragraph" w:styleId="ae">
    <w:name w:val="header"/>
    <w:basedOn w:val="a"/>
    <w:link w:val="af"/>
    <w:uiPriority w:val="99"/>
    <w:unhideWhenUsed/>
    <w:rsid w:val="007439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43956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439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439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7F8E-2F5F-49AF-832D-210D4537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30</cp:revision>
  <cp:lastPrinted>2020-12-11T10:51:00Z</cp:lastPrinted>
  <dcterms:created xsi:type="dcterms:W3CDTF">2019-08-15T06:02:00Z</dcterms:created>
  <dcterms:modified xsi:type="dcterms:W3CDTF">2020-12-22T06:58:00Z</dcterms:modified>
</cp:coreProperties>
</file>