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3" w:rsidRDefault="008A7FC2" w:rsidP="00536E03">
      <w:pPr>
        <w:pStyle w:val="a3"/>
        <w:pBdr>
          <w:bottom w:val="single" w:sz="12" w:space="1" w:color="auto"/>
        </w:pBdr>
        <w:spacing w:after="0"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-34925</wp:posOffset>
            </wp:positionV>
            <wp:extent cx="1952625" cy="1431925"/>
            <wp:effectExtent l="0" t="0" r="9525" b="0"/>
            <wp:wrapSquare wrapText="left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E03" w:rsidRDefault="00536E03" w:rsidP="00536E03">
      <w:pPr>
        <w:pStyle w:val="a3"/>
        <w:pBdr>
          <w:bottom w:val="single" w:sz="12" w:space="1" w:color="auto"/>
        </w:pBdr>
        <w:spacing w:after="0"/>
        <w:jc w:val="both"/>
        <w:rPr>
          <w:b w:val="0"/>
          <w:sz w:val="26"/>
          <w:szCs w:val="26"/>
        </w:rPr>
      </w:pPr>
      <w:r w:rsidRPr="00A2616E">
        <w:rPr>
          <w:b w:val="0"/>
          <w:sz w:val="26"/>
          <w:szCs w:val="26"/>
        </w:rPr>
        <w:br w:type="textWrapping" w:clear="all"/>
      </w:r>
    </w:p>
    <w:p w:rsidR="00536E03" w:rsidRPr="00A2616E" w:rsidRDefault="00536E03" w:rsidP="00536E03">
      <w:pPr>
        <w:pStyle w:val="a3"/>
        <w:pBdr>
          <w:bottom w:val="single" w:sz="12" w:space="1" w:color="auto"/>
        </w:pBdr>
        <w:spacing w:after="0"/>
        <w:rPr>
          <w:szCs w:val="28"/>
        </w:rPr>
      </w:pPr>
      <w:r w:rsidRPr="00A2616E">
        <w:rPr>
          <w:szCs w:val="28"/>
        </w:rPr>
        <w:t>АДМИНИСТРАЦИЯ</w:t>
      </w:r>
    </w:p>
    <w:p w:rsidR="00536E03" w:rsidRDefault="00536E03" w:rsidP="00536E03">
      <w:pPr>
        <w:pStyle w:val="a3"/>
        <w:pBdr>
          <w:bottom w:val="single" w:sz="12" w:space="1" w:color="auto"/>
        </w:pBdr>
        <w:spacing w:after="0"/>
      </w:pPr>
      <w:r w:rsidRPr="00A2616E">
        <w:t>ГОРОДСКОГО ОКРУГА ВЕРХНИЙ ТАГИЛ</w:t>
      </w:r>
    </w:p>
    <w:p w:rsidR="00536E03" w:rsidRPr="00A2616E" w:rsidRDefault="00536E03" w:rsidP="00536E03">
      <w:pPr>
        <w:pStyle w:val="a3"/>
        <w:pBdr>
          <w:bottom w:val="single" w:sz="12" w:space="1" w:color="auto"/>
        </w:pBdr>
        <w:spacing w:after="0"/>
        <w:rPr>
          <w:szCs w:val="28"/>
        </w:rPr>
      </w:pPr>
      <w:r>
        <w:rPr>
          <w:noProof/>
        </w:rPr>
        <w:t>ПОСТАНОВЛЕНИЕ</w:t>
      </w:r>
    </w:p>
    <w:p w:rsidR="00536E03" w:rsidRDefault="00536E03" w:rsidP="00536E03">
      <w:pPr>
        <w:jc w:val="both"/>
        <w:rPr>
          <w:sz w:val="28"/>
          <w:szCs w:val="28"/>
        </w:rPr>
      </w:pPr>
      <w:r w:rsidRPr="00FE07F3">
        <w:rPr>
          <w:sz w:val="28"/>
          <w:szCs w:val="28"/>
        </w:rPr>
        <w:t xml:space="preserve">от </w:t>
      </w:r>
      <w:r w:rsidR="001E6DEF">
        <w:rPr>
          <w:sz w:val="28"/>
          <w:szCs w:val="28"/>
        </w:rPr>
        <w:t>30.09.</w:t>
      </w:r>
      <w:r w:rsidRPr="00FE07F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FE07F3">
        <w:rPr>
          <w:sz w:val="28"/>
          <w:szCs w:val="28"/>
        </w:rPr>
        <w:t xml:space="preserve"> года № </w:t>
      </w:r>
      <w:r w:rsidR="001E6DEF">
        <w:rPr>
          <w:sz w:val="28"/>
          <w:szCs w:val="28"/>
        </w:rPr>
        <w:t>716</w:t>
      </w:r>
    </w:p>
    <w:p w:rsidR="00536E03" w:rsidRPr="00FE07F3" w:rsidRDefault="00536E03" w:rsidP="00536E03">
      <w:pPr>
        <w:jc w:val="both"/>
        <w:rPr>
          <w:sz w:val="28"/>
          <w:szCs w:val="28"/>
        </w:rPr>
      </w:pPr>
      <w:r w:rsidRPr="00FE07F3">
        <w:rPr>
          <w:sz w:val="28"/>
          <w:szCs w:val="28"/>
        </w:rPr>
        <w:t>город Верхний Тагил</w:t>
      </w:r>
    </w:p>
    <w:p w:rsidR="00536E03" w:rsidRPr="00FE07F3" w:rsidRDefault="00536E03" w:rsidP="008A7FC2">
      <w:pPr>
        <w:rPr>
          <w:b/>
          <w:i/>
          <w:sz w:val="28"/>
          <w:szCs w:val="28"/>
        </w:rPr>
      </w:pPr>
    </w:p>
    <w:p w:rsidR="008A7FC2" w:rsidRDefault="00536E03" w:rsidP="008A7FC2">
      <w:pPr>
        <w:pStyle w:val="a7"/>
        <w:ind w:left="0"/>
        <w:jc w:val="center"/>
        <w:rPr>
          <w:b/>
          <w:i/>
          <w:sz w:val="28"/>
          <w:szCs w:val="28"/>
        </w:rPr>
      </w:pPr>
      <w:r w:rsidRPr="008A7FC2">
        <w:rPr>
          <w:b/>
          <w:i/>
          <w:sz w:val="28"/>
          <w:szCs w:val="28"/>
        </w:rPr>
        <w:t xml:space="preserve">О внесение изменений в </w:t>
      </w:r>
      <w:r w:rsidR="008A7FC2" w:rsidRPr="008A7FC2">
        <w:rPr>
          <w:b/>
          <w:i/>
          <w:sz w:val="28"/>
          <w:szCs w:val="28"/>
        </w:rPr>
        <w:t xml:space="preserve">План организационных мероприятий </w:t>
      </w:r>
    </w:p>
    <w:p w:rsidR="008A7FC2" w:rsidRPr="008A7FC2" w:rsidRDefault="008A7FC2" w:rsidP="008A7FC2">
      <w:pPr>
        <w:pStyle w:val="a7"/>
        <w:ind w:left="0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 w:rsidRPr="008A7FC2">
        <w:rPr>
          <w:b/>
          <w:i/>
          <w:sz w:val="28"/>
          <w:szCs w:val="28"/>
        </w:rPr>
        <w:t xml:space="preserve">по выполнению подпрограммы «Дополнительные меры по ограничению распространения социально-значимых инфекций (ВИЧ-инфекции, туберкулез) на территории городского округа Верхний Тагил» муниципальной  программы </w:t>
      </w:r>
      <w:r w:rsidRPr="008A7FC2">
        <w:rPr>
          <w:b/>
          <w:bCs/>
          <w:i/>
          <w:iCs/>
          <w:color w:val="000000"/>
          <w:spacing w:val="-2"/>
          <w:sz w:val="28"/>
          <w:szCs w:val="28"/>
        </w:rPr>
        <w:t>«Обеспечение  общественной безопасности</w:t>
      </w:r>
    </w:p>
    <w:p w:rsidR="00536E03" w:rsidRPr="008A7FC2" w:rsidRDefault="008A7FC2" w:rsidP="008A7FC2">
      <w:pPr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 w:rsidRPr="00536E03">
        <w:rPr>
          <w:b/>
          <w:bCs/>
          <w:i/>
          <w:iCs/>
          <w:color w:val="000000"/>
          <w:spacing w:val="-2"/>
          <w:sz w:val="28"/>
          <w:szCs w:val="28"/>
        </w:rPr>
        <w:t xml:space="preserve">на территории городского округа Верхний Тагил </w:t>
      </w:r>
      <w:r w:rsidRPr="00536E03">
        <w:rPr>
          <w:b/>
          <w:i/>
          <w:sz w:val="28"/>
          <w:szCs w:val="20"/>
        </w:rPr>
        <w:t>на 2014- 2016 годы»</w:t>
      </w:r>
      <w:r w:rsidRPr="008A7FC2">
        <w:rPr>
          <w:b/>
          <w:i/>
          <w:sz w:val="28"/>
          <w:szCs w:val="20"/>
        </w:rPr>
        <w:t>, утвержденн</w:t>
      </w:r>
      <w:r>
        <w:rPr>
          <w:b/>
          <w:i/>
          <w:sz w:val="28"/>
          <w:szCs w:val="20"/>
        </w:rPr>
        <w:t xml:space="preserve">ой </w:t>
      </w:r>
      <w:r w:rsidRPr="008A7FC2">
        <w:rPr>
          <w:b/>
          <w:i/>
          <w:sz w:val="28"/>
          <w:szCs w:val="20"/>
        </w:rPr>
        <w:t xml:space="preserve"> Постановлением администрации городского округа Верхний Тагил от </w:t>
      </w:r>
      <w:r w:rsidRPr="008A7FC2">
        <w:rPr>
          <w:b/>
          <w:i/>
          <w:sz w:val="28"/>
          <w:szCs w:val="28"/>
        </w:rPr>
        <w:t>29.05.</w:t>
      </w:r>
      <w:smartTag w:uri="urn:schemas-microsoft-com:office:smarttags" w:element="metricconverter">
        <w:smartTagPr>
          <w:attr w:name="ProductID" w:val="2014 г"/>
        </w:smartTagPr>
        <w:r w:rsidRPr="008A7FC2">
          <w:rPr>
            <w:b/>
            <w:i/>
            <w:sz w:val="28"/>
            <w:szCs w:val="28"/>
          </w:rPr>
          <w:t>2014 г</w:t>
        </w:r>
      </w:smartTag>
      <w:r w:rsidRPr="008A7FC2">
        <w:rPr>
          <w:b/>
          <w:i/>
          <w:sz w:val="28"/>
          <w:szCs w:val="28"/>
        </w:rPr>
        <w:t>. №354 «</w:t>
      </w:r>
      <w:r w:rsidRPr="008A7FC2">
        <w:rPr>
          <w:b/>
          <w:bCs/>
          <w:i/>
          <w:iCs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536E03">
        <w:rPr>
          <w:b/>
          <w:bCs/>
          <w:i/>
          <w:iCs/>
          <w:color w:val="000000"/>
          <w:spacing w:val="-2"/>
          <w:sz w:val="28"/>
          <w:szCs w:val="28"/>
        </w:rPr>
        <w:t xml:space="preserve">«Обеспечение  общественной безопасности на территории городского округа Верхний Тагил </w:t>
      </w:r>
      <w:r w:rsidRPr="00536E03">
        <w:rPr>
          <w:b/>
          <w:i/>
          <w:sz w:val="28"/>
          <w:szCs w:val="20"/>
        </w:rPr>
        <w:t>на 2014- 2016 годы»</w:t>
      </w:r>
    </w:p>
    <w:p w:rsidR="00536E03" w:rsidRPr="00B05068" w:rsidRDefault="00536E03" w:rsidP="00536E03">
      <w:pPr>
        <w:rPr>
          <w:b/>
          <w:i/>
          <w:sz w:val="28"/>
          <w:szCs w:val="28"/>
        </w:rPr>
      </w:pPr>
    </w:p>
    <w:p w:rsidR="00536E03" w:rsidRPr="00E21293" w:rsidRDefault="00536E03" w:rsidP="00536E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1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эффективного использования средств местного бюджета, направленных на профилактику социально-значимых инфекций (ВИЧ-инфекция, туберкуле), </w:t>
      </w:r>
      <w:r w:rsidR="008A7FC2">
        <w:rPr>
          <w:sz w:val="28"/>
          <w:szCs w:val="28"/>
        </w:rPr>
        <w:t xml:space="preserve">на основании Письма отдела по управлению образованием от 24.09.2014 № 530, </w:t>
      </w:r>
      <w:r>
        <w:rPr>
          <w:sz w:val="28"/>
          <w:szCs w:val="28"/>
        </w:rPr>
        <w:t xml:space="preserve"> руководствуясь   </w:t>
      </w:r>
      <w:hyperlink r:id="rId6" w:history="1">
        <w:r w:rsidRPr="00E21293">
          <w:rPr>
            <w:sz w:val="28"/>
            <w:szCs w:val="28"/>
          </w:rPr>
          <w:t>Уставом</w:t>
        </w:r>
      </w:hyperlink>
      <w:r w:rsidRPr="00E21293">
        <w:rPr>
          <w:sz w:val="28"/>
          <w:szCs w:val="28"/>
        </w:rPr>
        <w:t xml:space="preserve"> городского округа Верхний Тагил </w:t>
      </w:r>
    </w:p>
    <w:p w:rsidR="00536E03" w:rsidRPr="00FE07F3" w:rsidRDefault="00536E03" w:rsidP="00536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6E03" w:rsidRPr="00F872AE" w:rsidRDefault="00536E03" w:rsidP="00536E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FE07F3">
        <w:rPr>
          <w:b/>
          <w:sz w:val="28"/>
          <w:szCs w:val="28"/>
        </w:rPr>
        <w:t>Ю:</w:t>
      </w:r>
    </w:p>
    <w:p w:rsidR="00536E03" w:rsidRPr="00536E03" w:rsidRDefault="00536E03" w:rsidP="00536E03">
      <w:pPr>
        <w:pStyle w:val="a7"/>
        <w:numPr>
          <w:ilvl w:val="0"/>
          <w:numId w:val="4"/>
        </w:numPr>
        <w:ind w:left="0" w:firstLine="0"/>
        <w:jc w:val="both"/>
        <w:rPr>
          <w:bCs/>
          <w:iCs/>
          <w:color w:val="000000"/>
          <w:spacing w:val="-2"/>
          <w:sz w:val="28"/>
          <w:szCs w:val="28"/>
        </w:rPr>
      </w:pPr>
      <w:r w:rsidRPr="00536E03">
        <w:rPr>
          <w:sz w:val="28"/>
          <w:szCs w:val="28"/>
        </w:rPr>
        <w:t xml:space="preserve">Внести изменения </w:t>
      </w:r>
      <w:r w:rsidR="0039455C">
        <w:rPr>
          <w:sz w:val="28"/>
          <w:szCs w:val="28"/>
        </w:rPr>
        <w:t xml:space="preserve">и утвердить в новой редакции </w:t>
      </w:r>
      <w:r w:rsidRPr="00536E03">
        <w:rPr>
          <w:sz w:val="28"/>
          <w:szCs w:val="28"/>
        </w:rPr>
        <w:t xml:space="preserve"> Раздел 3 «Мероприятия по ограничению распространения социально значимых инфекций (ВИЧ-инфекция, туберкулез) среди населения»Плана организационных мероприятий по выполнению подпрограммы «Дополнительные меры по ограничению распространения социально-значимых инфекций (ВИЧ-инфекции, туберкулез) на территории городского округа Верхний Тагил» муниципальной  программы </w:t>
      </w:r>
      <w:r w:rsidRPr="00536E03">
        <w:rPr>
          <w:bCs/>
          <w:iCs/>
          <w:color w:val="000000"/>
          <w:spacing w:val="-2"/>
          <w:sz w:val="28"/>
          <w:szCs w:val="28"/>
        </w:rPr>
        <w:t xml:space="preserve">«Обеспечение  общественной безопасности </w:t>
      </w:r>
    </w:p>
    <w:p w:rsidR="00536E03" w:rsidRPr="00536E03" w:rsidRDefault="00536E03" w:rsidP="00536E03">
      <w:pPr>
        <w:jc w:val="both"/>
        <w:rPr>
          <w:bCs/>
          <w:iCs/>
          <w:color w:val="000000"/>
          <w:spacing w:val="-2"/>
          <w:sz w:val="28"/>
          <w:szCs w:val="28"/>
        </w:rPr>
      </w:pPr>
      <w:r w:rsidRPr="00536E03">
        <w:rPr>
          <w:bCs/>
          <w:iCs/>
          <w:color w:val="000000"/>
          <w:spacing w:val="-2"/>
          <w:sz w:val="28"/>
          <w:szCs w:val="28"/>
        </w:rPr>
        <w:t xml:space="preserve">на территории городского округа Верхний Тагил </w:t>
      </w:r>
      <w:r w:rsidRPr="00536E03">
        <w:rPr>
          <w:sz w:val="28"/>
          <w:szCs w:val="20"/>
        </w:rPr>
        <w:t>на 2014- 2016 годы»</w:t>
      </w:r>
      <w:r>
        <w:rPr>
          <w:sz w:val="28"/>
          <w:szCs w:val="20"/>
        </w:rPr>
        <w:t>, утвержденн</w:t>
      </w:r>
      <w:r w:rsidR="008A7FC2">
        <w:rPr>
          <w:sz w:val="28"/>
          <w:szCs w:val="20"/>
        </w:rPr>
        <w:t xml:space="preserve">ой </w:t>
      </w:r>
      <w:r>
        <w:rPr>
          <w:sz w:val="28"/>
          <w:szCs w:val="20"/>
        </w:rPr>
        <w:t xml:space="preserve">  Постановлением администрации городского округа Верхний Тагил от </w:t>
      </w:r>
      <w:r w:rsidRPr="00536E03">
        <w:rPr>
          <w:sz w:val="28"/>
          <w:szCs w:val="28"/>
        </w:rPr>
        <w:t>29.05.</w:t>
      </w:r>
      <w:smartTag w:uri="urn:schemas-microsoft-com:office:smarttags" w:element="metricconverter">
        <w:smartTagPr>
          <w:attr w:name="ProductID" w:val="2014 г"/>
        </w:smartTagPr>
        <w:r w:rsidRPr="00536E03">
          <w:rPr>
            <w:sz w:val="28"/>
            <w:szCs w:val="28"/>
          </w:rPr>
          <w:t>2014 г</w:t>
        </w:r>
      </w:smartTag>
      <w:r w:rsidRPr="00536E03">
        <w:rPr>
          <w:sz w:val="28"/>
          <w:szCs w:val="28"/>
        </w:rPr>
        <w:t>. №354 «</w:t>
      </w:r>
      <w:r w:rsidRPr="00536E03">
        <w:rPr>
          <w:bCs/>
          <w:iCs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</w:p>
    <w:p w:rsidR="00536E03" w:rsidRPr="00536E03" w:rsidRDefault="00536E03" w:rsidP="00536E03">
      <w:pPr>
        <w:jc w:val="both"/>
        <w:rPr>
          <w:bCs/>
          <w:iCs/>
          <w:color w:val="000000"/>
          <w:spacing w:val="-2"/>
          <w:sz w:val="28"/>
          <w:szCs w:val="28"/>
        </w:rPr>
      </w:pPr>
      <w:r w:rsidRPr="00536E03">
        <w:rPr>
          <w:bCs/>
          <w:iCs/>
          <w:color w:val="000000"/>
          <w:spacing w:val="-2"/>
          <w:sz w:val="28"/>
          <w:szCs w:val="28"/>
        </w:rPr>
        <w:t xml:space="preserve">«Обеспечение  общественной безопасности на территории городского округа Верхний Тагил </w:t>
      </w:r>
      <w:r w:rsidRPr="00536E03">
        <w:rPr>
          <w:sz w:val="28"/>
          <w:szCs w:val="20"/>
        </w:rPr>
        <w:t>на 2014- 2016 годы»</w:t>
      </w:r>
      <w:r>
        <w:rPr>
          <w:sz w:val="28"/>
          <w:szCs w:val="20"/>
        </w:rPr>
        <w:t xml:space="preserve"> (прилагается)</w:t>
      </w:r>
    </w:p>
    <w:p w:rsidR="00536E03" w:rsidRPr="00536E03" w:rsidRDefault="00536E03" w:rsidP="00536E03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  <w:r w:rsidRPr="00536E03">
        <w:rPr>
          <w:sz w:val="28"/>
          <w:szCs w:val="28"/>
        </w:rPr>
        <w:lastRenderedPageBreak/>
        <w:t xml:space="preserve">2. Настоящее Постановление разместить на официальном сайте </w:t>
      </w:r>
      <w:hyperlink r:id="rId7" w:history="1">
        <w:r w:rsidRPr="00536E03">
          <w:rPr>
            <w:rStyle w:val="a5"/>
            <w:sz w:val="28"/>
            <w:szCs w:val="28"/>
            <w:lang w:val="en-US"/>
          </w:rPr>
          <w:t>http</w:t>
        </w:r>
        <w:r w:rsidRPr="00536E03">
          <w:rPr>
            <w:rStyle w:val="a5"/>
            <w:sz w:val="28"/>
            <w:szCs w:val="28"/>
          </w:rPr>
          <w:t>://</w:t>
        </w:r>
        <w:r w:rsidRPr="00536E03">
          <w:rPr>
            <w:rStyle w:val="a5"/>
            <w:sz w:val="28"/>
            <w:szCs w:val="28"/>
            <w:lang w:val="en-US"/>
          </w:rPr>
          <w:t>go</w:t>
        </w:r>
        <w:r w:rsidRPr="00536E03">
          <w:rPr>
            <w:rStyle w:val="a5"/>
            <w:sz w:val="28"/>
            <w:szCs w:val="28"/>
          </w:rPr>
          <w:t>-</w:t>
        </w:r>
        <w:r w:rsidRPr="00536E03">
          <w:rPr>
            <w:rStyle w:val="a5"/>
            <w:sz w:val="28"/>
            <w:szCs w:val="28"/>
            <w:lang w:val="en-US"/>
          </w:rPr>
          <w:t>vtagil</w:t>
        </w:r>
        <w:r w:rsidRPr="00536E03">
          <w:rPr>
            <w:rStyle w:val="a5"/>
            <w:sz w:val="28"/>
            <w:szCs w:val="28"/>
          </w:rPr>
          <w:t>.</w:t>
        </w:r>
        <w:r w:rsidRPr="00536E03">
          <w:rPr>
            <w:rStyle w:val="a5"/>
            <w:sz w:val="28"/>
            <w:szCs w:val="28"/>
            <w:lang w:val="en-US"/>
          </w:rPr>
          <w:t>ru</w:t>
        </w:r>
      </w:hyperlink>
      <w:r w:rsidRPr="00536E03">
        <w:rPr>
          <w:sz w:val="28"/>
          <w:szCs w:val="28"/>
        </w:rPr>
        <w:t xml:space="preserve"> городского округа Верхний Тагил.</w:t>
      </w:r>
    </w:p>
    <w:p w:rsidR="00536E03" w:rsidRPr="00FE07F3" w:rsidRDefault="00536E03" w:rsidP="00536E03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7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7F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FE07F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социальным вопросам И.Л.Беляеву</w:t>
      </w:r>
      <w:r w:rsidRPr="00FE07F3">
        <w:rPr>
          <w:rFonts w:ascii="Times New Roman" w:hAnsi="Times New Roman" w:cs="Times New Roman"/>
          <w:sz w:val="28"/>
          <w:szCs w:val="28"/>
        </w:rPr>
        <w:t>.</w:t>
      </w:r>
    </w:p>
    <w:p w:rsidR="008A7FC2" w:rsidRDefault="008A7FC2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7FC2" w:rsidRDefault="008A7FC2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7FC2" w:rsidRDefault="008A7FC2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7FC2" w:rsidRDefault="008A7FC2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74E39" w:rsidRDefault="00536E03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E07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E07F3">
        <w:rPr>
          <w:sz w:val="28"/>
          <w:szCs w:val="28"/>
        </w:rPr>
        <w:t xml:space="preserve"> городского округа </w:t>
      </w:r>
    </w:p>
    <w:p w:rsidR="00536E03" w:rsidRPr="00FE07F3" w:rsidRDefault="00536E03" w:rsidP="00536E03">
      <w:pPr>
        <w:tabs>
          <w:tab w:val="left" w:pos="80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E07F3">
        <w:rPr>
          <w:sz w:val="28"/>
          <w:szCs w:val="28"/>
        </w:rPr>
        <w:t xml:space="preserve">Верхний Тагил   </w:t>
      </w:r>
      <w:r w:rsidR="00A74E3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С.Г. Калинин</w:t>
      </w:r>
      <w:r w:rsidRPr="00FE07F3">
        <w:rPr>
          <w:sz w:val="28"/>
          <w:szCs w:val="28"/>
        </w:rPr>
        <w:tab/>
      </w:r>
      <w:r w:rsidRPr="00FE07F3">
        <w:rPr>
          <w:sz w:val="28"/>
          <w:szCs w:val="28"/>
        </w:rPr>
        <w:tab/>
      </w:r>
      <w:r w:rsidRPr="00FE07F3">
        <w:rPr>
          <w:sz w:val="28"/>
          <w:szCs w:val="28"/>
        </w:rPr>
        <w:tab/>
      </w:r>
      <w:r w:rsidRPr="00FE07F3">
        <w:rPr>
          <w:sz w:val="28"/>
          <w:szCs w:val="28"/>
        </w:rPr>
        <w:tab/>
      </w:r>
    </w:p>
    <w:p w:rsidR="00536E03" w:rsidRPr="00FE07F3" w:rsidRDefault="00536E03" w:rsidP="00536E03">
      <w:pPr>
        <w:jc w:val="both"/>
        <w:rPr>
          <w:sz w:val="28"/>
          <w:szCs w:val="28"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536E03" w:rsidP="00536E03">
      <w:pPr>
        <w:jc w:val="center"/>
        <w:rPr>
          <w:b/>
        </w:rPr>
      </w:pPr>
    </w:p>
    <w:p w:rsidR="00536E03" w:rsidRDefault="00A74E39" w:rsidP="00A74E39">
      <w:pPr>
        <w:rPr>
          <w:b/>
        </w:rPr>
      </w:pPr>
      <w:r>
        <w:rPr>
          <w:b/>
        </w:rPr>
        <w:t xml:space="preserve"> </w:t>
      </w:r>
    </w:p>
    <w:p w:rsidR="004865B1" w:rsidRDefault="004865B1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/>
    <w:p w:rsidR="00B13A15" w:rsidRDefault="00B13A15">
      <w:pPr>
        <w:sectPr w:rsidR="00B13A15" w:rsidSect="00FA5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A15" w:rsidRDefault="00B13A15" w:rsidP="00B13A1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  <w:r w:rsidRPr="00536E03">
        <w:rPr>
          <w:sz w:val="28"/>
          <w:szCs w:val="28"/>
        </w:rPr>
        <w:t xml:space="preserve"> </w:t>
      </w:r>
    </w:p>
    <w:p w:rsidR="00B13A15" w:rsidRDefault="00B13A15" w:rsidP="00B13A15">
      <w:pPr>
        <w:pStyle w:val="a7"/>
        <w:ind w:left="0"/>
        <w:jc w:val="center"/>
        <w:rPr>
          <w:sz w:val="28"/>
          <w:szCs w:val="28"/>
        </w:rPr>
      </w:pPr>
      <w:r w:rsidRPr="00536E03">
        <w:rPr>
          <w:sz w:val="28"/>
          <w:szCs w:val="28"/>
        </w:rPr>
        <w:t xml:space="preserve">организационных мероприятий по выполнению подпрограммы «Дополнительные меры по ограничению распространения социально-значимых инфекций (ВИЧ-инфекции, туберкулез) </w:t>
      </w:r>
    </w:p>
    <w:p w:rsidR="00B13A15" w:rsidRDefault="00B13A15" w:rsidP="00B13A1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 </w:t>
      </w:r>
      <w:r w:rsidRPr="00536E03">
        <w:rPr>
          <w:sz w:val="28"/>
          <w:szCs w:val="28"/>
        </w:rPr>
        <w:t xml:space="preserve">Верхний Тагил» </w:t>
      </w:r>
    </w:p>
    <w:p w:rsidR="00B13A15" w:rsidRDefault="00B13A15" w:rsidP="00B13A15">
      <w:pPr>
        <w:pStyle w:val="a7"/>
        <w:ind w:left="0"/>
        <w:jc w:val="center"/>
        <w:rPr>
          <w:sz w:val="28"/>
          <w:szCs w:val="28"/>
        </w:rPr>
      </w:pPr>
    </w:p>
    <w:tbl>
      <w:tblPr>
        <w:tblW w:w="16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6406"/>
        <w:gridCol w:w="2080"/>
        <w:gridCol w:w="1322"/>
        <w:gridCol w:w="1498"/>
        <w:gridCol w:w="1080"/>
        <w:gridCol w:w="1249"/>
        <w:gridCol w:w="1276"/>
        <w:gridCol w:w="720"/>
      </w:tblGrid>
      <w:tr w:rsidR="00B13A15" w:rsidRPr="00685891" w:rsidTr="00137873">
        <w:trPr>
          <w:cantSplit/>
          <w:trHeight w:val="349"/>
        </w:trPr>
        <w:tc>
          <w:tcPr>
            <w:tcW w:w="606" w:type="dxa"/>
          </w:tcPr>
          <w:p w:rsidR="00B13A15" w:rsidRDefault="00B13A15" w:rsidP="00137873">
            <w:pPr>
              <w:jc w:val="center"/>
              <w:rPr>
                <w:b/>
              </w:rPr>
            </w:pPr>
          </w:p>
        </w:tc>
        <w:tc>
          <w:tcPr>
            <w:tcW w:w="15631" w:type="dxa"/>
            <w:gridSpan w:val="8"/>
          </w:tcPr>
          <w:p w:rsidR="00B13A15" w:rsidRDefault="00B13A15" w:rsidP="00137873">
            <w:pPr>
              <w:jc w:val="center"/>
              <w:rPr>
                <w:b/>
              </w:rPr>
            </w:pPr>
          </w:p>
          <w:p w:rsidR="00B13A15" w:rsidRPr="00685891" w:rsidRDefault="00B13A15" w:rsidP="00137873">
            <w:pPr>
              <w:rPr>
                <w:b/>
              </w:rPr>
            </w:pPr>
            <w:r w:rsidRPr="00685891">
              <w:rPr>
                <w:b/>
              </w:rPr>
              <w:t>Раздел 3. Мероприятия по ограничению распространения социально значимых инфекций (ВИЧ-инфекция, туберкулез) среди населения.</w:t>
            </w:r>
          </w:p>
        </w:tc>
      </w:tr>
      <w:tr w:rsidR="00B13A15" w:rsidRPr="00685891" w:rsidTr="00137873">
        <w:trPr>
          <w:gridAfter w:val="1"/>
          <w:wAfter w:w="720" w:type="dxa"/>
          <w:cantSplit/>
          <w:trHeight w:val="813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</w:rPr>
            </w:pPr>
            <w:r w:rsidRPr="00685891">
              <w:rPr>
                <w:color w:val="000000"/>
              </w:rPr>
              <w:t>Разработка программ и годовых планов мероприятий по первичной профилактике ВИЧ-инфекции в учреждениях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 xml:space="preserve">Отдел по управлению образованием; Отдел культуры, спорта и молодёжной политики; </w:t>
            </w:r>
          </w:p>
          <w:p w:rsidR="00B13A15" w:rsidRPr="00685891" w:rsidRDefault="00B13A15" w:rsidP="00137873">
            <w:r w:rsidRPr="00685891">
              <w:t xml:space="preserve">ГБУЗ </w:t>
            </w:r>
            <w:proofErr w:type="gramStart"/>
            <w:r w:rsidRPr="00685891">
              <w:t>СО</w:t>
            </w:r>
            <w:proofErr w:type="gramEnd"/>
            <w:r w:rsidRPr="00685891">
              <w:t xml:space="preserve"> «Городская больница г. Верхний Тагил»</w:t>
            </w:r>
          </w:p>
        </w:tc>
        <w:tc>
          <w:tcPr>
            <w:tcW w:w="1322" w:type="dxa"/>
          </w:tcPr>
          <w:p w:rsidR="00B13A15" w:rsidRPr="00685891" w:rsidRDefault="00B13A15" w:rsidP="00137873">
            <w:pPr>
              <w:shd w:val="clear" w:color="auto" w:fill="FFFFFF"/>
              <w:tabs>
                <w:tab w:val="left" w:pos="1214"/>
              </w:tabs>
            </w:pPr>
            <w:r w:rsidRPr="00685891">
              <w:t>ежегодно до 1 февраля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>Без</w:t>
            </w:r>
          </w:p>
          <w:p w:rsidR="00B13A15" w:rsidRPr="00685891" w:rsidRDefault="00B13A15" w:rsidP="00137873">
            <w:r w:rsidRPr="00685891">
              <w:t xml:space="preserve"> затрат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>Без</w:t>
            </w:r>
          </w:p>
          <w:p w:rsidR="00B13A15" w:rsidRPr="00685891" w:rsidRDefault="00B13A15" w:rsidP="00137873">
            <w:r w:rsidRPr="00685891">
              <w:t xml:space="preserve">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 xml:space="preserve">Без </w:t>
            </w:r>
          </w:p>
          <w:p w:rsidR="00B13A15" w:rsidRPr="00685891" w:rsidRDefault="00B13A15" w:rsidP="00137873">
            <w:r w:rsidRPr="00685891">
              <w:t>затрат</w:t>
            </w:r>
          </w:p>
        </w:tc>
      </w:tr>
      <w:tr w:rsidR="00B13A15" w:rsidRPr="00685891" w:rsidTr="00137873">
        <w:trPr>
          <w:gridAfter w:val="1"/>
          <w:wAfter w:w="720" w:type="dxa"/>
          <w:cantSplit/>
          <w:trHeight w:val="813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</w:rPr>
            </w:pPr>
            <w:r w:rsidRPr="00685891">
              <w:rPr>
                <w:color w:val="000000"/>
              </w:rPr>
              <w:t>Оказание консультативной помощи муниципальным учреждениям, организациям и предприятиям в вопросах профилактики ВИЧ-инфекции и туберкулеза.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 xml:space="preserve">ГБУЗ </w:t>
            </w:r>
            <w:proofErr w:type="gramStart"/>
            <w:r w:rsidRPr="00685891">
              <w:t>СО</w:t>
            </w:r>
            <w:proofErr w:type="gramEnd"/>
            <w:r w:rsidRPr="00685891">
              <w:t xml:space="preserve"> «Городская больница г. Верхний Тагил»</w:t>
            </w:r>
          </w:p>
        </w:tc>
        <w:tc>
          <w:tcPr>
            <w:tcW w:w="1322" w:type="dxa"/>
          </w:tcPr>
          <w:p w:rsidR="00B13A15" w:rsidRPr="00685891" w:rsidRDefault="00B13A15" w:rsidP="00137873">
            <w:pPr>
              <w:shd w:val="clear" w:color="auto" w:fill="FFFFFF"/>
              <w:tabs>
                <w:tab w:val="left" w:pos="1214"/>
              </w:tabs>
            </w:pPr>
            <w:r w:rsidRPr="00685891">
              <w:t>постоянно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Областной бюджет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 xml:space="preserve">Без </w:t>
            </w:r>
          </w:p>
          <w:p w:rsidR="00B13A15" w:rsidRPr="00685891" w:rsidRDefault="00B13A15" w:rsidP="00137873">
            <w:r w:rsidRPr="00685891">
              <w:t>затрат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>Без</w:t>
            </w:r>
          </w:p>
          <w:p w:rsidR="00B13A15" w:rsidRPr="00685891" w:rsidRDefault="00B13A15" w:rsidP="00137873">
            <w:r w:rsidRPr="00685891">
              <w:t xml:space="preserve">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r w:rsidRPr="00685891">
              <w:t xml:space="preserve">Без </w:t>
            </w:r>
          </w:p>
          <w:p w:rsidR="00B13A15" w:rsidRPr="00685891" w:rsidRDefault="00B13A15" w:rsidP="00137873">
            <w:r w:rsidRPr="00685891">
              <w:t>затрат</w:t>
            </w:r>
          </w:p>
        </w:tc>
      </w:tr>
      <w:tr w:rsidR="00B13A15" w:rsidRPr="00685891" w:rsidTr="00137873">
        <w:trPr>
          <w:gridAfter w:val="1"/>
          <w:wAfter w:w="720" w:type="dxa"/>
          <w:cantSplit/>
          <w:trHeight w:val="813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</w:pPr>
            <w:r w:rsidRPr="00685891">
              <w:rPr>
                <w:color w:val="000000"/>
                <w:spacing w:val="-1"/>
              </w:rPr>
              <w:t>Распространение  информационных материалов по профилактике социально значимых инфекций  (ВИЧ-инфекции, туберкулез) среди различных групп населения (листовки, буклеты, журналы) в местах пребывания людей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 xml:space="preserve">Отдел по управлению образованием; Отдел культуры, спорта и молодёжной политики; </w:t>
            </w:r>
          </w:p>
          <w:p w:rsidR="00B13A15" w:rsidRPr="00685891" w:rsidRDefault="00B13A15" w:rsidP="00137873">
            <w:r w:rsidRPr="00685891">
              <w:t xml:space="preserve">ГБУЗ </w:t>
            </w:r>
            <w:proofErr w:type="gramStart"/>
            <w:r w:rsidRPr="00685891">
              <w:t>СО</w:t>
            </w:r>
            <w:proofErr w:type="gramEnd"/>
            <w:r w:rsidRPr="00685891">
              <w:t xml:space="preserve"> «Городская больница г. Верхний Тагил»</w:t>
            </w:r>
          </w:p>
        </w:tc>
        <w:tc>
          <w:tcPr>
            <w:tcW w:w="1322" w:type="dxa"/>
          </w:tcPr>
          <w:p w:rsidR="00B13A15" w:rsidRPr="00685891" w:rsidRDefault="00B13A15" w:rsidP="00137873">
            <w:pPr>
              <w:shd w:val="clear" w:color="auto" w:fill="FFFFFF"/>
            </w:pPr>
            <w:r w:rsidRPr="00685891">
              <w:t>2014 – 2016г.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14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685891">
              <w:rPr>
                <w:color w:val="000000"/>
                <w:spacing w:val="2"/>
              </w:rPr>
              <w:t>Издание приказов в учреждениях образования о назначении ответственных лиц за организацию профилактической работы</w:t>
            </w:r>
            <w:r w:rsidRPr="00685891">
              <w:rPr>
                <w:color w:val="000000"/>
              </w:rPr>
              <w:t xml:space="preserve"> по первичной профилактике </w:t>
            </w:r>
            <w:r w:rsidRPr="00685891">
              <w:rPr>
                <w:color w:val="000000"/>
              </w:rPr>
              <w:lastRenderedPageBreak/>
              <w:t xml:space="preserve">ВИЧ-инфекции, ЗППП и наркомании. 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lastRenderedPageBreak/>
              <w:t xml:space="preserve">Отдел по управлению образованием; </w:t>
            </w:r>
            <w:r w:rsidRPr="00685891">
              <w:lastRenderedPageBreak/>
              <w:t xml:space="preserve">Отдел культуры, спорта и молодёжной политики; 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lastRenderedPageBreak/>
              <w:t>До 1 сентября 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</w:tc>
        <w:tc>
          <w:tcPr>
            <w:tcW w:w="1080" w:type="dxa"/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  <w:tc>
          <w:tcPr>
            <w:tcW w:w="1249" w:type="dxa"/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  <w:tc>
          <w:tcPr>
            <w:tcW w:w="1276" w:type="dxa"/>
          </w:tcPr>
          <w:p w:rsidR="00B13A15" w:rsidRPr="00685891" w:rsidRDefault="00B13A15" w:rsidP="00137873">
            <w:pPr>
              <w:rPr>
                <w:highlight w:val="green"/>
              </w:rPr>
            </w:pPr>
            <w:r w:rsidRPr="00685891">
              <w:t>Без затрат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lastRenderedPageBreak/>
              <w:t>15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</w:pPr>
            <w:r w:rsidRPr="00685891">
              <w:rPr>
                <w:color w:val="000000"/>
                <w:spacing w:val="8"/>
              </w:rPr>
              <w:t xml:space="preserve">Внедрение в работу образовательных учреждений </w:t>
            </w:r>
            <w:r w:rsidRPr="00685891">
              <w:rPr>
                <w:color w:val="000000"/>
                <w:spacing w:val="-1"/>
              </w:rPr>
              <w:t xml:space="preserve">обучающих программ по профилактике ВИЧ-инфекции, </w:t>
            </w:r>
            <w:r w:rsidRPr="00685891">
              <w:rPr>
                <w:color w:val="000000"/>
              </w:rPr>
              <w:t>ЗППП, наркомании и пропаганде здорового образа жизни (оформление стенда, издание и распространение информационных материалов)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по управлению образованием;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>
              <w:t>18645</w:t>
            </w:r>
          </w:p>
          <w:p w:rsidR="00B13A15" w:rsidRPr="00685891" w:rsidRDefault="00B13A15" w:rsidP="00137873"/>
        </w:tc>
        <w:tc>
          <w:tcPr>
            <w:tcW w:w="1249" w:type="dxa"/>
          </w:tcPr>
          <w:p w:rsidR="00B13A15" w:rsidRPr="00685891" w:rsidRDefault="00B13A15" w:rsidP="00137873">
            <w:r w:rsidRPr="00685891">
              <w:t>3000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3000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</w:pPr>
            <w:r w:rsidRPr="00685891">
              <w:rPr>
                <w:color w:val="000000"/>
                <w:spacing w:val="-1"/>
              </w:rPr>
              <w:t>Организация мероприятий среди подростков, молодежи и населения в возрасте от 18 лет по вопросам профилактики заболеваний ВИЧ-инфекцией и туберкулезом.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по управлению образованием;</w:t>
            </w:r>
          </w:p>
          <w:p w:rsidR="00B13A15" w:rsidRPr="00685891" w:rsidRDefault="00B13A15" w:rsidP="00137873">
            <w:r w:rsidRPr="00685891">
              <w:t>Отдел культуры, спорта и молодёжной политики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>
              <w:t>47231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62059,75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63162,73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685891">
              <w:rPr>
                <w:color w:val="000000"/>
                <w:spacing w:val="-1"/>
              </w:rPr>
              <w:t>Организация спортивно-массовых мероприятий, направленных на формирование здорового образа жизни среди населения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культуры, спорта и молодёжной политики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 w:rsidRPr="00685891">
              <w:t>59295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62000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68000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685891">
              <w:rPr>
                <w:color w:val="000000"/>
                <w:spacing w:val="-1"/>
              </w:rPr>
              <w:t>Организация культурно-массовых мероприятий, направленных на формирование здорового образа жизни среди населения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культуры, спорта и молодёжной политики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 w:rsidRPr="00685891">
              <w:t>4000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5000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5000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685891">
              <w:rPr>
                <w:color w:val="000000"/>
                <w:spacing w:val="-1"/>
              </w:rPr>
              <w:t xml:space="preserve">Организация социальной рекламы в учреждениях образования, культуры и спорта </w:t>
            </w:r>
            <w:proofErr w:type="spellStart"/>
            <w:r w:rsidRPr="00685891">
              <w:rPr>
                <w:color w:val="000000"/>
                <w:spacing w:val="-1"/>
              </w:rPr>
              <w:t>направленна</w:t>
            </w:r>
            <w:proofErr w:type="spellEnd"/>
            <w:r w:rsidRPr="00685891">
              <w:rPr>
                <w:color w:val="000000"/>
                <w:spacing w:val="-1"/>
              </w:rPr>
              <w:t xml:space="preserve"> на профилактику социально-значимых инфекций и наркомании.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по управлению образованием;</w:t>
            </w:r>
          </w:p>
          <w:p w:rsidR="00B13A15" w:rsidRPr="00685891" w:rsidRDefault="00B13A15" w:rsidP="00137873">
            <w:r w:rsidRPr="00685891">
              <w:t>Отдел культуры, спорта и молодёжной политики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 xml:space="preserve">Ежегодно 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>
              <w:t>5364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3000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3000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685891">
              <w:rPr>
                <w:color w:val="000000"/>
                <w:spacing w:val="-1"/>
              </w:rPr>
              <w:t xml:space="preserve">Организация проведения тестирования учащихся в возрасте 13-17 лет включительно на применение </w:t>
            </w:r>
            <w:proofErr w:type="spellStart"/>
            <w:r w:rsidRPr="00685891">
              <w:rPr>
                <w:color w:val="000000"/>
                <w:spacing w:val="-1"/>
              </w:rPr>
              <w:t>психоактивных</w:t>
            </w:r>
            <w:proofErr w:type="spellEnd"/>
            <w:r w:rsidRPr="00685891">
              <w:rPr>
                <w:color w:val="000000"/>
                <w:spacing w:val="-1"/>
              </w:rPr>
              <w:t xml:space="preserve"> веществ 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по управлению образованием;</w:t>
            </w:r>
          </w:p>
          <w:p w:rsidR="00B13A15" w:rsidRDefault="00B13A15" w:rsidP="00137873">
            <w:r w:rsidRPr="00685891">
              <w:t xml:space="preserve">ГБУЗ </w:t>
            </w:r>
            <w:proofErr w:type="gramStart"/>
            <w:r w:rsidRPr="00685891">
              <w:t>СО</w:t>
            </w:r>
            <w:proofErr w:type="gramEnd"/>
            <w:r w:rsidRPr="00685891">
              <w:t xml:space="preserve"> «Городская больница г. </w:t>
            </w:r>
            <w:r w:rsidRPr="00685891">
              <w:lastRenderedPageBreak/>
              <w:t>Верхний Тагил»</w:t>
            </w:r>
          </w:p>
          <w:p w:rsidR="00B13A15" w:rsidRPr="00685891" w:rsidRDefault="00B13A15" w:rsidP="00137873"/>
        </w:tc>
        <w:tc>
          <w:tcPr>
            <w:tcW w:w="1322" w:type="dxa"/>
          </w:tcPr>
          <w:p w:rsidR="00B13A15" w:rsidRPr="00685891" w:rsidRDefault="00B13A15" w:rsidP="00137873">
            <w:r w:rsidRPr="00685891">
              <w:lastRenderedPageBreak/>
              <w:t xml:space="preserve">Ежегодно 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>
              <w:t>0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2000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2000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21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</w:pPr>
            <w:r w:rsidRPr="00685891">
              <w:rPr>
                <w:color w:val="000000"/>
                <w:spacing w:val="-3"/>
              </w:rPr>
              <w:t xml:space="preserve">Организация и проведение мероприятий, направленных на </w:t>
            </w:r>
            <w:r w:rsidRPr="00685891">
              <w:rPr>
                <w:color w:val="000000"/>
                <w:spacing w:val="-1"/>
              </w:rPr>
              <w:t xml:space="preserve">предупреждение и профилактику ВИЧ-инфекции в сфере труда </w:t>
            </w:r>
            <w:r w:rsidRPr="00685891">
              <w:rPr>
                <w:color w:val="000000"/>
                <w:spacing w:val="3"/>
              </w:rPr>
              <w:t xml:space="preserve">среди работающего населения. 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Руководители  предприятий, организаций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2014 – 2016г.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Средства предприятий, организаций</w:t>
            </w:r>
          </w:p>
        </w:tc>
        <w:tc>
          <w:tcPr>
            <w:tcW w:w="1080" w:type="dxa"/>
          </w:tcPr>
          <w:p w:rsidR="00B13A15" w:rsidRPr="00685891" w:rsidRDefault="00B13A15" w:rsidP="00137873">
            <w:r w:rsidRPr="00685891">
              <w:t>-</w:t>
            </w:r>
          </w:p>
          <w:p w:rsidR="00B13A15" w:rsidRPr="00685891" w:rsidRDefault="00B13A15" w:rsidP="00137873"/>
          <w:p w:rsidR="00B13A15" w:rsidRPr="00685891" w:rsidRDefault="00B13A15" w:rsidP="00137873"/>
          <w:p w:rsidR="00B13A15" w:rsidRPr="00685891" w:rsidRDefault="00B13A15" w:rsidP="00137873"/>
        </w:tc>
        <w:tc>
          <w:tcPr>
            <w:tcW w:w="1249" w:type="dxa"/>
          </w:tcPr>
          <w:p w:rsidR="00B13A15" w:rsidRPr="00685891" w:rsidRDefault="00B13A15" w:rsidP="00137873">
            <w:r w:rsidRPr="00685891">
              <w:t>-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-</w:t>
            </w:r>
          </w:p>
        </w:tc>
      </w:tr>
      <w:tr w:rsidR="00B13A15" w:rsidRPr="00685891" w:rsidTr="00137873">
        <w:trPr>
          <w:gridAfter w:val="1"/>
          <w:wAfter w:w="720" w:type="dxa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22</w:t>
            </w:r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</w:pPr>
            <w:r w:rsidRPr="00685891">
              <w:rPr>
                <w:color w:val="000000"/>
                <w:spacing w:val="7"/>
              </w:rPr>
              <w:t xml:space="preserve">Организация социологических исследований среди </w:t>
            </w:r>
            <w:r w:rsidRPr="00685891">
              <w:rPr>
                <w:color w:val="000000"/>
                <w:spacing w:val="5"/>
              </w:rPr>
              <w:t xml:space="preserve">молодежи с целью изучения информированности по </w:t>
            </w:r>
            <w:r w:rsidRPr="00685891">
              <w:rPr>
                <w:color w:val="000000"/>
                <w:spacing w:val="11"/>
              </w:rPr>
              <w:t xml:space="preserve">проблеме ВИЧ-инфекции и определения уровня </w:t>
            </w:r>
            <w:r w:rsidRPr="00685891">
              <w:rPr>
                <w:color w:val="000000"/>
                <w:spacing w:val="-2"/>
              </w:rPr>
              <w:t>рискованного поведения с привлечением организаций и специалистов Центра медицинской практики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>Отдел по управлению образованием</w:t>
            </w:r>
          </w:p>
          <w:p w:rsidR="00B13A15" w:rsidRPr="00685891" w:rsidRDefault="00B13A15" w:rsidP="00137873"/>
        </w:tc>
        <w:tc>
          <w:tcPr>
            <w:tcW w:w="1322" w:type="dxa"/>
          </w:tcPr>
          <w:p w:rsidR="00B13A15" w:rsidRPr="00685891" w:rsidRDefault="00B13A15" w:rsidP="00137873">
            <w:r w:rsidRPr="00685891">
              <w:t>Ежегодно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Местный бюджет</w:t>
            </w:r>
          </w:p>
          <w:p w:rsidR="00B13A15" w:rsidRPr="00685891" w:rsidRDefault="00B13A15" w:rsidP="00137873"/>
        </w:tc>
        <w:tc>
          <w:tcPr>
            <w:tcW w:w="1080" w:type="dxa"/>
          </w:tcPr>
          <w:p w:rsidR="00B13A15" w:rsidRPr="00685891" w:rsidRDefault="00B13A15" w:rsidP="00137873">
            <w:r>
              <w:t>760</w:t>
            </w:r>
          </w:p>
        </w:tc>
        <w:tc>
          <w:tcPr>
            <w:tcW w:w="1249" w:type="dxa"/>
          </w:tcPr>
          <w:p w:rsidR="00B13A15" w:rsidRPr="00685891" w:rsidRDefault="00B13A15" w:rsidP="00137873">
            <w:r w:rsidRPr="00685891">
              <w:t>5000</w:t>
            </w:r>
          </w:p>
        </w:tc>
        <w:tc>
          <w:tcPr>
            <w:tcW w:w="1276" w:type="dxa"/>
          </w:tcPr>
          <w:p w:rsidR="00B13A15" w:rsidRPr="00685891" w:rsidRDefault="00B13A15" w:rsidP="00137873">
            <w:r w:rsidRPr="00685891">
              <w:t>5000</w:t>
            </w:r>
          </w:p>
        </w:tc>
      </w:tr>
      <w:tr w:rsidR="00B13A15" w:rsidRPr="00685891" w:rsidTr="00137873">
        <w:trPr>
          <w:gridAfter w:val="1"/>
          <w:wAfter w:w="720" w:type="dxa"/>
          <w:trHeight w:val="695"/>
        </w:trPr>
        <w:tc>
          <w:tcPr>
            <w:tcW w:w="6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23</w:t>
            </w:r>
            <w:bookmarkStart w:id="0" w:name="_GoBack"/>
            <w:bookmarkEnd w:id="0"/>
          </w:p>
        </w:tc>
        <w:tc>
          <w:tcPr>
            <w:tcW w:w="6406" w:type="dxa"/>
          </w:tcPr>
          <w:p w:rsidR="00B13A15" w:rsidRPr="00685891" w:rsidRDefault="00B13A15" w:rsidP="00137873">
            <w:pPr>
              <w:shd w:val="clear" w:color="auto" w:fill="FFFFFF"/>
              <w:jc w:val="both"/>
              <w:rPr>
                <w:color w:val="000000"/>
                <w:spacing w:val="9"/>
              </w:rPr>
            </w:pPr>
            <w:r w:rsidRPr="00685891">
              <w:rPr>
                <w:color w:val="000000"/>
                <w:spacing w:val="9"/>
              </w:rPr>
              <w:t>Проведение обследования населения на ВИЧ-инфекцию и туберкулез</w:t>
            </w:r>
          </w:p>
        </w:tc>
        <w:tc>
          <w:tcPr>
            <w:tcW w:w="2080" w:type="dxa"/>
          </w:tcPr>
          <w:p w:rsidR="00B13A15" w:rsidRPr="00685891" w:rsidRDefault="00B13A15" w:rsidP="00137873">
            <w:r w:rsidRPr="00685891">
              <w:t xml:space="preserve">ГБУЗ </w:t>
            </w:r>
            <w:proofErr w:type="gramStart"/>
            <w:r w:rsidRPr="00685891">
              <w:t>СО</w:t>
            </w:r>
            <w:proofErr w:type="gramEnd"/>
            <w:r w:rsidRPr="00685891">
              <w:t xml:space="preserve"> «Городская больница г. Верхний Тагил»</w:t>
            </w:r>
          </w:p>
        </w:tc>
        <w:tc>
          <w:tcPr>
            <w:tcW w:w="1322" w:type="dxa"/>
          </w:tcPr>
          <w:p w:rsidR="00B13A15" w:rsidRPr="00685891" w:rsidRDefault="00B13A15" w:rsidP="00137873">
            <w:r w:rsidRPr="00685891">
              <w:t>постоянно</w:t>
            </w:r>
          </w:p>
        </w:tc>
        <w:tc>
          <w:tcPr>
            <w:tcW w:w="1498" w:type="dxa"/>
          </w:tcPr>
          <w:p w:rsidR="00B13A15" w:rsidRPr="00685891" w:rsidRDefault="00B13A15" w:rsidP="00137873">
            <w:r w:rsidRPr="00685891">
              <w:t>Областной бюджет</w:t>
            </w:r>
          </w:p>
        </w:tc>
        <w:tc>
          <w:tcPr>
            <w:tcW w:w="1080" w:type="dxa"/>
          </w:tcPr>
          <w:p w:rsidR="00B13A15" w:rsidRPr="00685891" w:rsidRDefault="00B13A15" w:rsidP="00137873">
            <w:pPr>
              <w:jc w:val="center"/>
            </w:pPr>
            <w:r w:rsidRPr="00685891">
              <w:t>Без дополнительного финансирования</w:t>
            </w:r>
          </w:p>
        </w:tc>
        <w:tc>
          <w:tcPr>
            <w:tcW w:w="1249" w:type="dxa"/>
          </w:tcPr>
          <w:p w:rsidR="00B13A15" w:rsidRPr="00685891" w:rsidRDefault="00B13A15" w:rsidP="00137873">
            <w:pPr>
              <w:jc w:val="center"/>
            </w:pPr>
            <w:r w:rsidRPr="00685891">
              <w:t>Без дополнительного финансирования</w:t>
            </w:r>
          </w:p>
        </w:tc>
        <w:tc>
          <w:tcPr>
            <w:tcW w:w="1276" w:type="dxa"/>
          </w:tcPr>
          <w:p w:rsidR="00B13A15" w:rsidRPr="00685891" w:rsidRDefault="00B13A15" w:rsidP="00137873">
            <w:pPr>
              <w:jc w:val="center"/>
            </w:pPr>
            <w:r w:rsidRPr="00685891">
              <w:t>Без дополнительного финансирования</w:t>
            </w:r>
          </w:p>
        </w:tc>
      </w:tr>
    </w:tbl>
    <w:p w:rsidR="00B13A15" w:rsidRDefault="00B13A15" w:rsidP="00B13A15"/>
    <w:p w:rsidR="00B13A15" w:rsidRDefault="00B13A15" w:rsidP="00B13A15">
      <w:pPr>
        <w:pStyle w:val="a7"/>
        <w:ind w:left="0"/>
        <w:jc w:val="center"/>
      </w:pPr>
    </w:p>
    <w:sectPr w:rsidR="00B13A15" w:rsidSect="00B13A1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0B1"/>
    <w:multiLevelType w:val="hybridMultilevel"/>
    <w:tmpl w:val="C7E4E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3D83"/>
    <w:multiLevelType w:val="hybridMultilevel"/>
    <w:tmpl w:val="77EC3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66EAE"/>
    <w:multiLevelType w:val="hybridMultilevel"/>
    <w:tmpl w:val="91A8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E4B2F"/>
    <w:multiLevelType w:val="hybridMultilevel"/>
    <w:tmpl w:val="157A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C5"/>
    <w:rsid w:val="00002EA9"/>
    <w:rsid w:val="00003721"/>
    <w:rsid w:val="000045C6"/>
    <w:rsid w:val="000106E9"/>
    <w:rsid w:val="0001456E"/>
    <w:rsid w:val="00017CE9"/>
    <w:rsid w:val="00017FF4"/>
    <w:rsid w:val="00034CFC"/>
    <w:rsid w:val="00034D97"/>
    <w:rsid w:val="000424DE"/>
    <w:rsid w:val="00047217"/>
    <w:rsid w:val="00055399"/>
    <w:rsid w:val="00056CE1"/>
    <w:rsid w:val="00066E35"/>
    <w:rsid w:val="00071011"/>
    <w:rsid w:val="00071B11"/>
    <w:rsid w:val="00080B35"/>
    <w:rsid w:val="00083154"/>
    <w:rsid w:val="00086FA1"/>
    <w:rsid w:val="00087922"/>
    <w:rsid w:val="00091F41"/>
    <w:rsid w:val="000947BF"/>
    <w:rsid w:val="00094B03"/>
    <w:rsid w:val="00094F10"/>
    <w:rsid w:val="00096FE5"/>
    <w:rsid w:val="000A410A"/>
    <w:rsid w:val="000A4161"/>
    <w:rsid w:val="000A745E"/>
    <w:rsid w:val="000B28B1"/>
    <w:rsid w:val="000B2D8A"/>
    <w:rsid w:val="000C2C86"/>
    <w:rsid w:val="000C5D49"/>
    <w:rsid w:val="000D208B"/>
    <w:rsid w:val="000D3545"/>
    <w:rsid w:val="000D37C4"/>
    <w:rsid w:val="000D4658"/>
    <w:rsid w:val="000E0025"/>
    <w:rsid w:val="000E6AD3"/>
    <w:rsid w:val="000F46C3"/>
    <w:rsid w:val="0010415F"/>
    <w:rsid w:val="00104E70"/>
    <w:rsid w:val="00115984"/>
    <w:rsid w:val="00120B06"/>
    <w:rsid w:val="00123135"/>
    <w:rsid w:val="0013180E"/>
    <w:rsid w:val="00136EEC"/>
    <w:rsid w:val="00141FC9"/>
    <w:rsid w:val="001476CE"/>
    <w:rsid w:val="00156225"/>
    <w:rsid w:val="00161D77"/>
    <w:rsid w:val="00164ABE"/>
    <w:rsid w:val="00180F7F"/>
    <w:rsid w:val="00193305"/>
    <w:rsid w:val="001C27BF"/>
    <w:rsid w:val="001E6DEF"/>
    <w:rsid w:val="001F4174"/>
    <w:rsid w:val="0020269B"/>
    <w:rsid w:val="002153BE"/>
    <w:rsid w:val="00217397"/>
    <w:rsid w:val="002174EB"/>
    <w:rsid w:val="002261EA"/>
    <w:rsid w:val="00226A09"/>
    <w:rsid w:val="002404FE"/>
    <w:rsid w:val="00242708"/>
    <w:rsid w:val="0024571A"/>
    <w:rsid w:val="002562FF"/>
    <w:rsid w:val="00257EE5"/>
    <w:rsid w:val="002602F4"/>
    <w:rsid w:val="00262E28"/>
    <w:rsid w:val="00281ABF"/>
    <w:rsid w:val="0028640C"/>
    <w:rsid w:val="00297466"/>
    <w:rsid w:val="002A1066"/>
    <w:rsid w:val="002C2E06"/>
    <w:rsid w:val="002C4BF2"/>
    <w:rsid w:val="002D0F71"/>
    <w:rsid w:val="002E5294"/>
    <w:rsid w:val="002F0493"/>
    <w:rsid w:val="002F25E6"/>
    <w:rsid w:val="002F4421"/>
    <w:rsid w:val="002F770C"/>
    <w:rsid w:val="00301221"/>
    <w:rsid w:val="00306D30"/>
    <w:rsid w:val="0032203C"/>
    <w:rsid w:val="00322B13"/>
    <w:rsid w:val="0032603D"/>
    <w:rsid w:val="0032645A"/>
    <w:rsid w:val="00340124"/>
    <w:rsid w:val="003512A5"/>
    <w:rsid w:val="00362088"/>
    <w:rsid w:val="00365045"/>
    <w:rsid w:val="00370C68"/>
    <w:rsid w:val="003733A2"/>
    <w:rsid w:val="003823E5"/>
    <w:rsid w:val="0039455C"/>
    <w:rsid w:val="003C5217"/>
    <w:rsid w:val="003E5AC2"/>
    <w:rsid w:val="003E617C"/>
    <w:rsid w:val="003E64C6"/>
    <w:rsid w:val="003F0752"/>
    <w:rsid w:val="003F65B4"/>
    <w:rsid w:val="00406B32"/>
    <w:rsid w:val="0041101D"/>
    <w:rsid w:val="00412910"/>
    <w:rsid w:val="004140BA"/>
    <w:rsid w:val="00415B40"/>
    <w:rsid w:val="004162D3"/>
    <w:rsid w:val="0041675F"/>
    <w:rsid w:val="00417D23"/>
    <w:rsid w:val="004215C1"/>
    <w:rsid w:val="00423E8A"/>
    <w:rsid w:val="0043382C"/>
    <w:rsid w:val="00442020"/>
    <w:rsid w:val="004453ED"/>
    <w:rsid w:val="00453929"/>
    <w:rsid w:val="00455603"/>
    <w:rsid w:val="00457252"/>
    <w:rsid w:val="00457B8A"/>
    <w:rsid w:val="00462439"/>
    <w:rsid w:val="00466FA1"/>
    <w:rsid w:val="004740D6"/>
    <w:rsid w:val="004760A5"/>
    <w:rsid w:val="00481667"/>
    <w:rsid w:val="00485349"/>
    <w:rsid w:val="004865B1"/>
    <w:rsid w:val="00492AAF"/>
    <w:rsid w:val="00493095"/>
    <w:rsid w:val="004947C8"/>
    <w:rsid w:val="004B0840"/>
    <w:rsid w:val="004B4023"/>
    <w:rsid w:val="004C553A"/>
    <w:rsid w:val="004C7BDC"/>
    <w:rsid w:val="004D7556"/>
    <w:rsid w:val="004E1B39"/>
    <w:rsid w:val="004E25E9"/>
    <w:rsid w:val="0050018A"/>
    <w:rsid w:val="00503019"/>
    <w:rsid w:val="005163F8"/>
    <w:rsid w:val="00525956"/>
    <w:rsid w:val="00530E5C"/>
    <w:rsid w:val="005326F4"/>
    <w:rsid w:val="0053589D"/>
    <w:rsid w:val="00536E03"/>
    <w:rsid w:val="00541F3B"/>
    <w:rsid w:val="005456AD"/>
    <w:rsid w:val="005554B2"/>
    <w:rsid w:val="00561E2C"/>
    <w:rsid w:val="00563415"/>
    <w:rsid w:val="005660BD"/>
    <w:rsid w:val="0057483C"/>
    <w:rsid w:val="00575813"/>
    <w:rsid w:val="00597C22"/>
    <w:rsid w:val="005A35F8"/>
    <w:rsid w:val="005A5375"/>
    <w:rsid w:val="005A68AB"/>
    <w:rsid w:val="005B26E5"/>
    <w:rsid w:val="005B72B7"/>
    <w:rsid w:val="005C76B8"/>
    <w:rsid w:val="005D5138"/>
    <w:rsid w:val="005E1458"/>
    <w:rsid w:val="005E28FD"/>
    <w:rsid w:val="005F0847"/>
    <w:rsid w:val="00620019"/>
    <w:rsid w:val="0062171C"/>
    <w:rsid w:val="006313E4"/>
    <w:rsid w:val="00640658"/>
    <w:rsid w:val="00650494"/>
    <w:rsid w:val="006544B6"/>
    <w:rsid w:val="00661D5E"/>
    <w:rsid w:val="00665229"/>
    <w:rsid w:val="00667A94"/>
    <w:rsid w:val="00677761"/>
    <w:rsid w:val="00683343"/>
    <w:rsid w:val="00690A21"/>
    <w:rsid w:val="0069472F"/>
    <w:rsid w:val="006B6A02"/>
    <w:rsid w:val="006C12E3"/>
    <w:rsid w:val="006C2004"/>
    <w:rsid w:val="006C4E97"/>
    <w:rsid w:val="006E1585"/>
    <w:rsid w:val="006E16BC"/>
    <w:rsid w:val="006F0C65"/>
    <w:rsid w:val="006F454F"/>
    <w:rsid w:val="00712A00"/>
    <w:rsid w:val="00715936"/>
    <w:rsid w:val="00722D50"/>
    <w:rsid w:val="00725E74"/>
    <w:rsid w:val="007261BB"/>
    <w:rsid w:val="00730ECF"/>
    <w:rsid w:val="00743F54"/>
    <w:rsid w:val="00745DAA"/>
    <w:rsid w:val="0075582C"/>
    <w:rsid w:val="00761D5A"/>
    <w:rsid w:val="00761DA0"/>
    <w:rsid w:val="007666F5"/>
    <w:rsid w:val="007730B0"/>
    <w:rsid w:val="007801C8"/>
    <w:rsid w:val="0078200D"/>
    <w:rsid w:val="0078563D"/>
    <w:rsid w:val="007941CB"/>
    <w:rsid w:val="00794CFD"/>
    <w:rsid w:val="00795F95"/>
    <w:rsid w:val="007A024F"/>
    <w:rsid w:val="007A19FB"/>
    <w:rsid w:val="007A3508"/>
    <w:rsid w:val="007B3D46"/>
    <w:rsid w:val="007B42C9"/>
    <w:rsid w:val="007B4E21"/>
    <w:rsid w:val="007B7980"/>
    <w:rsid w:val="007E1AC9"/>
    <w:rsid w:val="007E203E"/>
    <w:rsid w:val="007E7490"/>
    <w:rsid w:val="007F0993"/>
    <w:rsid w:val="008044E2"/>
    <w:rsid w:val="0081478E"/>
    <w:rsid w:val="00816055"/>
    <w:rsid w:val="00821130"/>
    <w:rsid w:val="00822BF7"/>
    <w:rsid w:val="00824A8E"/>
    <w:rsid w:val="00830539"/>
    <w:rsid w:val="0084064C"/>
    <w:rsid w:val="008408EA"/>
    <w:rsid w:val="008472C2"/>
    <w:rsid w:val="00853125"/>
    <w:rsid w:val="00856F94"/>
    <w:rsid w:val="0086033A"/>
    <w:rsid w:val="00866106"/>
    <w:rsid w:val="008714DF"/>
    <w:rsid w:val="00876B32"/>
    <w:rsid w:val="00881D01"/>
    <w:rsid w:val="00883203"/>
    <w:rsid w:val="00887D10"/>
    <w:rsid w:val="0089733B"/>
    <w:rsid w:val="008A0DBC"/>
    <w:rsid w:val="008A295F"/>
    <w:rsid w:val="008A5B4B"/>
    <w:rsid w:val="008A7082"/>
    <w:rsid w:val="008A7FC2"/>
    <w:rsid w:val="008B08EA"/>
    <w:rsid w:val="008B3306"/>
    <w:rsid w:val="008B6825"/>
    <w:rsid w:val="008B7AD5"/>
    <w:rsid w:val="008C15EA"/>
    <w:rsid w:val="008C2AAA"/>
    <w:rsid w:val="008C76C3"/>
    <w:rsid w:val="008D001B"/>
    <w:rsid w:val="008D3934"/>
    <w:rsid w:val="008D5701"/>
    <w:rsid w:val="008E281A"/>
    <w:rsid w:val="008E6709"/>
    <w:rsid w:val="008F3E52"/>
    <w:rsid w:val="00900363"/>
    <w:rsid w:val="00903F3A"/>
    <w:rsid w:val="00905A62"/>
    <w:rsid w:val="00926E6A"/>
    <w:rsid w:val="0092782C"/>
    <w:rsid w:val="0093195B"/>
    <w:rsid w:val="009342C2"/>
    <w:rsid w:val="00937AB2"/>
    <w:rsid w:val="00944F02"/>
    <w:rsid w:val="00945365"/>
    <w:rsid w:val="009464D1"/>
    <w:rsid w:val="00987BE3"/>
    <w:rsid w:val="009A3339"/>
    <w:rsid w:val="009B515A"/>
    <w:rsid w:val="009C350B"/>
    <w:rsid w:val="009C45D7"/>
    <w:rsid w:val="009E26A1"/>
    <w:rsid w:val="009E2AD9"/>
    <w:rsid w:val="009E5015"/>
    <w:rsid w:val="009F4D3B"/>
    <w:rsid w:val="009F5C72"/>
    <w:rsid w:val="009F6A33"/>
    <w:rsid w:val="00A02F19"/>
    <w:rsid w:val="00A03BDF"/>
    <w:rsid w:val="00A067B5"/>
    <w:rsid w:val="00A1339A"/>
    <w:rsid w:val="00A30509"/>
    <w:rsid w:val="00A3348B"/>
    <w:rsid w:val="00A46B8A"/>
    <w:rsid w:val="00A600E8"/>
    <w:rsid w:val="00A6078E"/>
    <w:rsid w:val="00A629DE"/>
    <w:rsid w:val="00A72C7A"/>
    <w:rsid w:val="00A72DDB"/>
    <w:rsid w:val="00A74E39"/>
    <w:rsid w:val="00A8311C"/>
    <w:rsid w:val="00A86E2A"/>
    <w:rsid w:val="00AC6437"/>
    <w:rsid w:val="00AD5F40"/>
    <w:rsid w:val="00AE0A9C"/>
    <w:rsid w:val="00AE1A1C"/>
    <w:rsid w:val="00AF0B40"/>
    <w:rsid w:val="00AF1D42"/>
    <w:rsid w:val="00AF6C71"/>
    <w:rsid w:val="00B01554"/>
    <w:rsid w:val="00B01934"/>
    <w:rsid w:val="00B06034"/>
    <w:rsid w:val="00B07C83"/>
    <w:rsid w:val="00B123C8"/>
    <w:rsid w:val="00B13A15"/>
    <w:rsid w:val="00B1511D"/>
    <w:rsid w:val="00B15201"/>
    <w:rsid w:val="00B15452"/>
    <w:rsid w:val="00B17C4A"/>
    <w:rsid w:val="00B2382D"/>
    <w:rsid w:val="00B3328B"/>
    <w:rsid w:val="00B33F8F"/>
    <w:rsid w:val="00B37DE3"/>
    <w:rsid w:val="00B47D53"/>
    <w:rsid w:val="00B53C0C"/>
    <w:rsid w:val="00B570F1"/>
    <w:rsid w:val="00B61C66"/>
    <w:rsid w:val="00B66BA8"/>
    <w:rsid w:val="00B72C63"/>
    <w:rsid w:val="00B76E23"/>
    <w:rsid w:val="00B77389"/>
    <w:rsid w:val="00B87D1F"/>
    <w:rsid w:val="00B97800"/>
    <w:rsid w:val="00BB5A16"/>
    <w:rsid w:val="00BC18BF"/>
    <w:rsid w:val="00BC70C0"/>
    <w:rsid w:val="00BC772C"/>
    <w:rsid w:val="00BD2AA2"/>
    <w:rsid w:val="00BE18D0"/>
    <w:rsid w:val="00BE7B72"/>
    <w:rsid w:val="00BF5495"/>
    <w:rsid w:val="00BF5811"/>
    <w:rsid w:val="00C04173"/>
    <w:rsid w:val="00C05F89"/>
    <w:rsid w:val="00C12341"/>
    <w:rsid w:val="00C15E8B"/>
    <w:rsid w:val="00C16AFE"/>
    <w:rsid w:val="00C21F3C"/>
    <w:rsid w:val="00C25B11"/>
    <w:rsid w:val="00C26373"/>
    <w:rsid w:val="00C35D06"/>
    <w:rsid w:val="00C40E44"/>
    <w:rsid w:val="00C4530D"/>
    <w:rsid w:val="00C45E8B"/>
    <w:rsid w:val="00C62515"/>
    <w:rsid w:val="00C63E52"/>
    <w:rsid w:val="00C6659B"/>
    <w:rsid w:val="00C761FF"/>
    <w:rsid w:val="00C82F54"/>
    <w:rsid w:val="00C8485F"/>
    <w:rsid w:val="00CB590C"/>
    <w:rsid w:val="00CC05AD"/>
    <w:rsid w:val="00CD1516"/>
    <w:rsid w:val="00CE2071"/>
    <w:rsid w:val="00CE588B"/>
    <w:rsid w:val="00CF1EF6"/>
    <w:rsid w:val="00CF61D3"/>
    <w:rsid w:val="00D1102A"/>
    <w:rsid w:val="00D15DA6"/>
    <w:rsid w:val="00D179DD"/>
    <w:rsid w:val="00D21919"/>
    <w:rsid w:val="00D30FD8"/>
    <w:rsid w:val="00D34DB6"/>
    <w:rsid w:val="00D418C5"/>
    <w:rsid w:val="00D476E4"/>
    <w:rsid w:val="00D500FB"/>
    <w:rsid w:val="00D5172A"/>
    <w:rsid w:val="00D57B43"/>
    <w:rsid w:val="00D6198A"/>
    <w:rsid w:val="00D6404B"/>
    <w:rsid w:val="00D66CD5"/>
    <w:rsid w:val="00D73EBB"/>
    <w:rsid w:val="00D810E3"/>
    <w:rsid w:val="00D94B59"/>
    <w:rsid w:val="00DA47F1"/>
    <w:rsid w:val="00DA646D"/>
    <w:rsid w:val="00DC2430"/>
    <w:rsid w:val="00DD3D57"/>
    <w:rsid w:val="00DD3F27"/>
    <w:rsid w:val="00DE4508"/>
    <w:rsid w:val="00DE6986"/>
    <w:rsid w:val="00DE7A00"/>
    <w:rsid w:val="00DE7BC2"/>
    <w:rsid w:val="00E00D5B"/>
    <w:rsid w:val="00E042D9"/>
    <w:rsid w:val="00E0437B"/>
    <w:rsid w:val="00E05FCC"/>
    <w:rsid w:val="00E14522"/>
    <w:rsid w:val="00E279F8"/>
    <w:rsid w:val="00E30D00"/>
    <w:rsid w:val="00E327B7"/>
    <w:rsid w:val="00E33F7D"/>
    <w:rsid w:val="00E464C9"/>
    <w:rsid w:val="00E57641"/>
    <w:rsid w:val="00E61478"/>
    <w:rsid w:val="00E87D1B"/>
    <w:rsid w:val="00E93A81"/>
    <w:rsid w:val="00E95047"/>
    <w:rsid w:val="00E968C3"/>
    <w:rsid w:val="00EA654F"/>
    <w:rsid w:val="00EA7A65"/>
    <w:rsid w:val="00EB55A3"/>
    <w:rsid w:val="00EC28FC"/>
    <w:rsid w:val="00EC2BB0"/>
    <w:rsid w:val="00EC517D"/>
    <w:rsid w:val="00ED3EBC"/>
    <w:rsid w:val="00ED6609"/>
    <w:rsid w:val="00EE7E72"/>
    <w:rsid w:val="00EF09F9"/>
    <w:rsid w:val="00EF0C5A"/>
    <w:rsid w:val="00EF1671"/>
    <w:rsid w:val="00EF6957"/>
    <w:rsid w:val="00EF727A"/>
    <w:rsid w:val="00F014EC"/>
    <w:rsid w:val="00F01F5F"/>
    <w:rsid w:val="00F05CAC"/>
    <w:rsid w:val="00F06EFF"/>
    <w:rsid w:val="00F106F5"/>
    <w:rsid w:val="00F11729"/>
    <w:rsid w:val="00F133EB"/>
    <w:rsid w:val="00F15A26"/>
    <w:rsid w:val="00F20498"/>
    <w:rsid w:val="00F24E89"/>
    <w:rsid w:val="00F30AEF"/>
    <w:rsid w:val="00F44DC3"/>
    <w:rsid w:val="00F45B85"/>
    <w:rsid w:val="00F464C2"/>
    <w:rsid w:val="00F47961"/>
    <w:rsid w:val="00F51115"/>
    <w:rsid w:val="00F54F4F"/>
    <w:rsid w:val="00F55DBB"/>
    <w:rsid w:val="00F569F4"/>
    <w:rsid w:val="00F60A46"/>
    <w:rsid w:val="00F66CE8"/>
    <w:rsid w:val="00F7680F"/>
    <w:rsid w:val="00F80216"/>
    <w:rsid w:val="00F8242F"/>
    <w:rsid w:val="00F829F9"/>
    <w:rsid w:val="00F84872"/>
    <w:rsid w:val="00FA03F8"/>
    <w:rsid w:val="00FA54A9"/>
    <w:rsid w:val="00FB01F2"/>
    <w:rsid w:val="00FB05BE"/>
    <w:rsid w:val="00FB0FCC"/>
    <w:rsid w:val="00FB79FD"/>
    <w:rsid w:val="00FD5131"/>
    <w:rsid w:val="00FE37E1"/>
    <w:rsid w:val="00FE4062"/>
    <w:rsid w:val="00FE7B78"/>
    <w:rsid w:val="00FF0D8F"/>
    <w:rsid w:val="00FF20FF"/>
    <w:rsid w:val="00FF290D"/>
    <w:rsid w:val="00FF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6E03"/>
    <w:pPr>
      <w:spacing w:after="2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6E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36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536E03"/>
    <w:rPr>
      <w:color w:val="0000FF"/>
      <w:u w:val="single"/>
    </w:rPr>
  </w:style>
  <w:style w:type="paragraph" w:customStyle="1" w:styleId="a6">
    <w:name w:val="Знак Знак Знак Знак Знак"/>
    <w:basedOn w:val="a"/>
    <w:rsid w:val="00536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3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6E03"/>
    <w:pPr>
      <w:spacing w:after="2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6E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36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536E03"/>
    <w:rPr>
      <w:color w:val="0000FF"/>
      <w:u w:val="single"/>
    </w:rPr>
  </w:style>
  <w:style w:type="paragraph" w:customStyle="1" w:styleId="a6">
    <w:name w:val="Знак Знак Знак Знак Знак"/>
    <w:basedOn w:val="a"/>
    <w:rsid w:val="00536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36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-vtag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133E269F35299A139593C7978DF55AB1A80F1E82CFAC5C05DE09CACA01420DFD81317B7C0C523DE67741BqA34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Владелец</cp:lastModifiedBy>
  <cp:revision>8</cp:revision>
  <dcterms:created xsi:type="dcterms:W3CDTF">2014-09-30T08:24:00Z</dcterms:created>
  <dcterms:modified xsi:type="dcterms:W3CDTF">2015-04-07T07:23:00Z</dcterms:modified>
</cp:coreProperties>
</file>