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82" w:rsidRDefault="00AB49B8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4E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2F755C" wp14:editId="3EB61640">
            <wp:simplePos x="0" y="0"/>
            <wp:positionH relativeFrom="column">
              <wp:posOffset>2030095</wp:posOffset>
            </wp:positionH>
            <wp:positionV relativeFrom="paragraph">
              <wp:posOffset>120015</wp:posOffset>
            </wp:positionV>
            <wp:extent cx="2057400" cy="1633220"/>
            <wp:effectExtent l="0" t="0" r="0" b="508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Default="00DE1382" w:rsidP="00DE138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DE1382" w:rsidRPr="00A04E99" w:rsidRDefault="00DE1382" w:rsidP="00DE13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1382" w:rsidRPr="00A04E99" w:rsidRDefault="00DE1382" w:rsidP="00DE1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 </w:t>
      </w:r>
      <w:r w:rsidR="00724A69">
        <w:rPr>
          <w:rFonts w:ascii="Times New Roman" w:eastAsia="Times New Roman" w:hAnsi="Times New Roman" w:cs="Times New Roman"/>
          <w:bCs/>
          <w:iCs/>
          <w:sz w:val="28"/>
          <w:szCs w:val="28"/>
        </w:rPr>
        <w:t>___</w:t>
      </w:r>
      <w:proofErr w:type="gramStart"/>
      <w:r w:rsidR="00724A69">
        <w:rPr>
          <w:rFonts w:ascii="Times New Roman" w:eastAsia="Times New Roman" w:hAnsi="Times New Roman" w:cs="Times New Roman"/>
          <w:bCs/>
          <w:iCs/>
          <w:sz w:val="28"/>
          <w:szCs w:val="28"/>
        </w:rPr>
        <w:t>_.01.2018</w:t>
      </w:r>
      <w:proofErr w:type="gramEnd"/>
      <w:r w:rsidR="00D54A05" w:rsidRPr="00A04E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24A69">
        <w:rPr>
          <w:rFonts w:ascii="Times New Roman" w:eastAsia="Times New Roman" w:hAnsi="Times New Roman" w:cs="Times New Roman"/>
          <w:bCs/>
          <w:iCs/>
          <w:sz w:val="28"/>
          <w:szCs w:val="28"/>
        </w:rPr>
        <w:t>___</w:t>
      </w:r>
    </w:p>
    <w:p w:rsidR="00DE1382" w:rsidRPr="00A04E99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Pr="00A04E99">
        <w:rPr>
          <w:rFonts w:ascii="Times New Roman" w:eastAsia="Times New Roman" w:hAnsi="Times New Roman" w:cs="Times New Roman"/>
          <w:sz w:val="28"/>
          <w:szCs w:val="28"/>
        </w:rPr>
        <w:t>Верхний Тагил</w:t>
      </w:r>
    </w:p>
    <w:p w:rsidR="00DE1382" w:rsidRPr="00417442" w:rsidRDefault="00DE1382" w:rsidP="00DE1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A69" w:rsidRDefault="00DE1382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лана мероприятий по предупреждению 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возникновения </w:t>
      </w:r>
    </w:p>
    <w:p w:rsidR="00724A69" w:rsidRDefault="00724A69" w:rsidP="00DE1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распространения</w:t>
      </w:r>
      <w:r w:rsidR="00DE13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африканской чумы свиней </w:t>
      </w:r>
    </w:p>
    <w:p w:rsidR="00724A69" w:rsidRDefault="00DE1382" w:rsidP="0072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территории городского округа Верхний Тагил на 201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-20</w:t>
      </w:r>
      <w:r w:rsidR="00724A69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годы</w:t>
      </w:r>
    </w:p>
    <w:p w:rsidR="00724A69" w:rsidRPr="00417442" w:rsidRDefault="00724A69" w:rsidP="00724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B24" w:rsidRDefault="00724A69" w:rsidP="00724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Свердловской области от 09.01.2018 № 3-РП </w:t>
      </w:r>
      <w:r w:rsidR="003F0B2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</w:t>
      </w:r>
      <w:r w:rsidR="003F0B24">
        <w:rPr>
          <w:rFonts w:ascii="Times New Roman" w:hAnsi="Times New Roman" w:cs="Times New Roman"/>
          <w:sz w:val="28"/>
          <w:szCs w:val="28"/>
        </w:rPr>
        <w:t xml:space="preserve">по предупреждению возникновения и распространения африканской чумы свиней на территории Свердловской области </w:t>
      </w:r>
      <w:r w:rsidR="00BB0B6F">
        <w:rPr>
          <w:rFonts w:ascii="Times New Roman" w:hAnsi="Times New Roman" w:cs="Times New Roman"/>
          <w:sz w:val="28"/>
          <w:szCs w:val="28"/>
        </w:rPr>
        <w:t xml:space="preserve">на </w:t>
      </w:r>
      <w:r w:rsidR="003F0B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0B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0B24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E13ADD">
        <w:rPr>
          <w:rFonts w:ascii="Times New Roman" w:hAnsi="Times New Roman" w:cs="Times New Roman"/>
          <w:sz w:val="28"/>
          <w:szCs w:val="28"/>
        </w:rPr>
        <w:t>в</w:t>
      </w:r>
      <w:r w:rsidR="00E13ADD" w:rsidRPr="00E13ADD">
        <w:rPr>
          <w:rFonts w:ascii="Times New Roman" w:eastAsia="Times New Roman" w:hAnsi="Times New Roman" w:cs="Times New Roman"/>
          <w:sz w:val="28"/>
          <w:szCs w:val="28"/>
        </w:rPr>
        <w:t xml:space="preserve"> связи с существующей угрозой заноса вируса африканской чумы свиней и</w:t>
      </w:r>
      <w:r w:rsidR="00E13ADD" w:rsidRPr="00E13A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координации действий по проведению комплекса мероприятий, направленных на пр</w:t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 </w:t>
      </w:r>
      <w:r w:rsidR="00A84FEF" w:rsidRPr="00A84FEF">
        <w:rPr>
          <w:rFonts w:ascii="Times New Roman" w:hAnsi="Times New Roman" w:cs="Times New Roman"/>
          <w:sz w:val="28"/>
          <w:szCs w:val="28"/>
        </w:rPr>
        <w:t xml:space="preserve">распространения африканской чумы свиней на территории городского округа </w:t>
      </w:r>
      <w:r w:rsidR="003F0B24">
        <w:rPr>
          <w:rFonts w:ascii="Times New Roman" w:hAnsi="Times New Roman" w:cs="Times New Roman"/>
          <w:sz w:val="28"/>
          <w:szCs w:val="28"/>
        </w:rPr>
        <w:t xml:space="preserve">Верхний Тагил, </w:t>
      </w:r>
      <w:r w:rsidR="003F0B24" w:rsidRPr="00E07D0E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3F0B24">
        <w:rPr>
          <w:rFonts w:ascii="Times New Roman" w:hAnsi="Times New Roman" w:cs="Times New Roman"/>
          <w:sz w:val="28"/>
          <w:szCs w:val="28"/>
        </w:rPr>
        <w:t>,</w:t>
      </w:r>
    </w:p>
    <w:p w:rsidR="003F0B24" w:rsidRPr="00E13ADD" w:rsidRDefault="003F0B24" w:rsidP="003F0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B24" w:rsidRDefault="003F0B24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C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7442" w:rsidRPr="002A5C25" w:rsidRDefault="00417442" w:rsidP="003F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A69" w:rsidRDefault="00A84FEF" w:rsidP="00724A6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24A69">
        <w:rPr>
          <w:sz w:val="28"/>
          <w:szCs w:val="28"/>
        </w:rPr>
        <w:t xml:space="preserve">Утвердить </w:t>
      </w:r>
      <w:r w:rsidR="00724A69" w:rsidRPr="00724A69">
        <w:rPr>
          <w:sz w:val="28"/>
          <w:szCs w:val="28"/>
        </w:rPr>
        <w:t>План мероприятий по предупреждению возникновения и распространения африканской чумы свиней на территории городского округа Верхний Тагил на 2018-2020 годы</w:t>
      </w:r>
      <w:r w:rsidR="0066488C">
        <w:rPr>
          <w:sz w:val="28"/>
          <w:szCs w:val="28"/>
        </w:rPr>
        <w:t xml:space="preserve"> (Приложение</w:t>
      </w:r>
      <w:r w:rsidR="00417442">
        <w:rPr>
          <w:sz w:val="28"/>
          <w:szCs w:val="28"/>
        </w:rPr>
        <w:t xml:space="preserve"> 1</w:t>
      </w:r>
      <w:r w:rsidR="0066488C">
        <w:rPr>
          <w:sz w:val="28"/>
          <w:szCs w:val="28"/>
        </w:rPr>
        <w:t>).</w:t>
      </w:r>
    </w:p>
    <w:p w:rsidR="00417442" w:rsidRPr="00417442" w:rsidRDefault="00417442" w:rsidP="00417442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17442">
        <w:rPr>
          <w:sz w:val="28"/>
          <w:szCs w:val="28"/>
        </w:rPr>
        <w:t xml:space="preserve">Утвердить порядок межведомственного взаимодействия при возникновении очагов африканской чумы свиней и других заразных, в том числе особо опасных болезней животных, а также </w:t>
      </w:r>
      <w:proofErr w:type="spellStart"/>
      <w:r w:rsidRPr="00417442">
        <w:rPr>
          <w:sz w:val="28"/>
          <w:szCs w:val="28"/>
        </w:rPr>
        <w:t>антропозоонозов</w:t>
      </w:r>
      <w:proofErr w:type="spellEnd"/>
      <w:r w:rsidRPr="00417442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41744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417442">
        <w:rPr>
          <w:sz w:val="28"/>
          <w:szCs w:val="28"/>
        </w:rPr>
        <w:t>).</w:t>
      </w:r>
    </w:p>
    <w:p w:rsidR="00417442" w:rsidRPr="00417442" w:rsidRDefault="00417442" w:rsidP="00417442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17442">
        <w:rPr>
          <w:sz w:val="28"/>
          <w:szCs w:val="28"/>
        </w:rPr>
        <w:t>Утвердить расчёт сил и средств, выделяемых для локализации и ликвидации очага африканской чумы свиней (АЧС) на территории городского округа Верхний Тагил (</w:t>
      </w:r>
      <w:r>
        <w:rPr>
          <w:sz w:val="28"/>
          <w:szCs w:val="28"/>
        </w:rPr>
        <w:t>П</w:t>
      </w:r>
      <w:r w:rsidRPr="00417442">
        <w:rPr>
          <w:sz w:val="28"/>
          <w:szCs w:val="28"/>
        </w:rPr>
        <w:t>риложение 3).</w:t>
      </w:r>
    </w:p>
    <w:p w:rsidR="00E13ADD" w:rsidRDefault="00E13ADD" w:rsidP="00E13AD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6488C">
        <w:rPr>
          <w:sz w:val="28"/>
          <w:szCs w:val="28"/>
        </w:rPr>
        <w:t>Государственному бюджетному учреждению Свердловской области</w:t>
      </w:r>
      <w:r w:rsidRPr="00E13ADD">
        <w:rPr>
          <w:sz w:val="28"/>
          <w:szCs w:val="28"/>
        </w:rPr>
        <w:t xml:space="preserve"> </w:t>
      </w:r>
      <w:r>
        <w:rPr>
          <w:sz w:val="28"/>
          <w:szCs w:val="28"/>
        </w:rPr>
        <w:t>«Невьянская ветеринарная станция по борьбе с болезнями животных»</w:t>
      </w:r>
      <w:r w:rsidR="000351A1">
        <w:rPr>
          <w:sz w:val="28"/>
          <w:szCs w:val="28"/>
        </w:rPr>
        <w:t xml:space="preserve"> (далее – ГБУ СО Невьянская ветстанция)</w:t>
      </w:r>
      <w:r w:rsidRPr="00E13ADD">
        <w:rPr>
          <w:sz w:val="28"/>
          <w:szCs w:val="28"/>
        </w:rPr>
        <w:t xml:space="preserve"> </w:t>
      </w:r>
      <w:r w:rsidRPr="0066488C">
        <w:rPr>
          <w:sz w:val="28"/>
          <w:szCs w:val="28"/>
        </w:rPr>
        <w:t>принять меры по выполнению плана мероприятий, утвержденного настоящим постановлением.</w:t>
      </w:r>
    </w:p>
    <w:p w:rsidR="0064605D" w:rsidRPr="0064605D" w:rsidRDefault="00E13ADD" w:rsidP="0064605D">
      <w:pPr>
        <w:pStyle w:val="a7"/>
        <w:numPr>
          <w:ilvl w:val="0"/>
          <w:numId w:val="4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66488C">
        <w:rPr>
          <w:sz w:val="28"/>
          <w:szCs w:val="28"/>
        </w:rPr>
        <w:t>территориальных органов</w:t>
      </w:r>
      <w:r w:rsidRPr="00E13ADD">
        <w:rPr>
          <w:b/>
          <w:bCs/>
          <w:kern w:val="36"/>
          <w:sz w:val="48"/>
          <w:szCs w:val="48"/>
        </w:rPr>
        <w:t xml:space="preserve"> </w:t>
      </w:r>
      <w:r w:rsidR="000351A1" w:rsidRPr="000351A1">
        <w:rPr>
          <w:bCs/>
          <w:kern w:val="36"/>
          <w:sz w:val="28"/>
          <w:szCs w:val="28"/>
        </w:rPr>
        <w:t>п</w:t>
      </w:r>
      <w:r w:rsidRPr="000351A1">
        <w:rPr>
          <w:bCs/>
          <w:sz w:val="28"/>
          <w:szCs w:val="28"/>
        </w:rPr>
        <w:t xml:space="preserve">оселка Половинный Администрации </w:t>
      </w:r>
      <w:r w:rsidR="000351A1">
        <w:rPr>
          <w:bCs/>
          <w:sz w:val="28"/>
          <w:szCs w:val="28"/>
        </w:rPr>
        <w:t>г</w:t>
      </w:r>
      <w:r w:rsidRPr="000351A1">
        <w:rPr>
          <w:bCs/>
          <w:sz w:val="28"/>
          <w:szCs w:val="28"/>
        </w:rPr>
        <w:t xml:space="preserve">ородского </w:t>
      </w:r>
      <w:r w:rsidR="000351A1">
        <w:rPr>
          <w:bCs/>
          <w:sz w:val="28"/>
          <w:szCs w:val="28"/>
        </w:rPr>
        <w:t>о</w:t>
      </w:r>
      <w:r w:rsidRPr="000351A1">
        <w:rPr>
          <w:bCs/>
          <w:sz w:val="28"/>
          <w:szCs w:val="28"/>
        </w:rPr>
        <w:t>круга Верхний Тагил</w:t>
      </w:r>
      <w:r w:rsidR="000351A1">
        <w:rPr>
          <w:bCs/>
          <w:sz w:val="28"/>
          <w:szCs w:val="28"/>
        </w:rPr>
        <w:t xml:space="preserve"> (Шамсутдиновой Н.В.) и </w:t>
      </w:r>
      <w:r w:rsidR="000351A1">
        <w:rPr>
          <w:bCs/>
          <w:sz w:val="28"/>
          <w:szCs w:val="28"/>
        </w:rPr>
        <w:lastRenderedPageBreak/>
        <w:t xml:space="preserve">поселка Белоречка (Лобановой Н.В.) оказывать содействие ГБУ СО Невьянская </w:t>
      </w:r>
      <w:r w:rsidR="000351A1" w:rsidRPr="0066488C">
        <w:rPr>
          <w:sz w:val="28"/>
          <w:szCs w:val="28"/>
        </w:rPr>
        <w:t>ветстанция в проведении профилактических мероприятий по предупреждению возникновения и распространения африканской чумы свиней на территори</w:t>
      </w:r>
      <w:r w:rsidR="0064605D">
        <w:rPr>
          <w:sz w:val="28"/>
          <w:szCs w:val="28"/>
        </w:rPr>
        <w:t>и городского округа Верхний Тагил.</w:t>
      </w:r>
    </w:p>
    <w:p w:rsidR="003F0B24" w:rsidRPr="003F0B24" w:rsidRDefault="003F0B24" w:rsidP="0066488C">
      <w:pPr>
        <w:pStyle w:val="a7"/>
        <w:numPr>
          <w:ilvl w:val="0"/>
          <w:numId w:val="4"/>
        </w:numPr>
        <w:ind w:left="0" w:firstLine="567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Pr="004F5129">
        <w:rPr>
          <w:sz w:val="28"/>
          <w:szCs w:val="28"/>
        </w:rPr>
        <w:t xml:space="preserve">на официальном сайте городского округа Верхний Тагил </w:t>
      </w:r>
      <w:hyperlink r:id="rId9" w:history="1">
        <w:r w:rsidRPr="004F5129">
          <w:rPr>
            <w:rStyle w:val="a5"/>
            <w:sz w:val="28"/>
            <w:szCs w:val="28"/>
            <w:lang w:val="en-US"/>
          </w:rPr>
          <w:t>www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go</w:t>
        </w:r>
        <w:r w:rsidRPr="004F5129">
          <w:rPr>
            <w:rStyle w:val="a5"/>
            <w:sz w:val="28"/>
            <w:szCs w:val="28"/>
          </w:rPr>
          <w:t>-</w:t>
        </w:r>
        <w:r w:rsidRPr="004F5129">
          <w:rPr>
            <w:rStyle w:val="a5"/>
            <w:sz w:val="28"/>
            <w:szCs w:val="28"/>
            <w:lang w:val="en-US"/>
          </w:rPr>
          <w:t>vtagil</w:t>
        </w:r>
        <w:r w:rsidRPr="004F5129">
          <w:rPr>
            <w:rStyle w:val="a5"/>
            <w:sz w:val="28"/>
            <w:szCs w:val="28"/>
          </w:rPr>
          <w:t>.</w:t>
        </w:r>
        <w:r w:rsidRPr="004F5129">
          <w:rPr>
            <w:rStyle w:val="a5"/>
            <w:sz w:val="28"/>
            <w:szCs w:val="28"/>
            <w:lang w:val="en-US"/>
          </w:rPr>
          <w:t>ru</w:t>
        </w:r>
      </w:hyperlink>
    </w:p>
    <w:p w:rsidR="003F0B24" w:rsidRDefault="003F0B24" w:rsidP="0066488C">
      <w:pPr>
        <w:pStyle w:val="a7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 xml:space="preserve">Контроль </w:t>
      </w:r>
      <w:r w:rsidRPr="002B232E">
        <w:rPr>
          <w:sz w:val="28"/>
          <w:szCs w:val="28"/>
        </w:rPr>
        <w:t xml:space="preserve">за исполнением данного Постановления </w:t>
      </w:r>
      <w:r w:rsidR="008C7B49">
        <w:rPr>
          <w:sz w:val="28"/>
          <w:szCs w:val="28"/>
        </w:rPr>
        <w:t>оставляю за собой.</w:t>
      </w:r>
    </w:p>
    <w:p w:rsidR="00AB49B8" w:rsidRDefault="00AB49B8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382" w:rsidRDefault="00DE1382" w:rsidP="003F0B2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B232E"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</w:t>
      </w:r>
      <w:r w:rsidR="00674E85">
        <w:rPr>
          <w:rFonts w:ascii="Times New Roman" w:hAnsi="Times New Roman" w:cs="Times New Roman"/>
          <w:sz w:val="28"/>
          <w:szCs w:val="28"/>
        </w:rPr>
        <w:t xml:space="preserve">  </w:t>
      </w:r>
      <w:r w:rsidRPr="002B23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F0B2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49">
        <w:rPr>
          <w:rFonts w:ascii="Times New Roman" w:hAnsi="Times New Roman" w:cs="Times New Roman"/>
          <w:sz w:val="28"/>
          <w:szCs w:val="28"/>
        </w:rPr>
        <w:t xml:space="preserve">     </w:t>
      </w:r>
      <w:r w:rsidRPr="002B232E">
        <w:rPr>
          <w:rFonts w:ascii="Times New Roman" w:hAnsi="Times New Roman" w:cs="Times New Roman"/>
          <w:sz w:val="28"/>
          <w:szCs w:val="28"/>
        </w:rPr>
        <w:t>С.Г.</w:t>
      </w:r>
      <w:r w:rsidR="00674E85">
        <w:rPr>
          <w:rFonts w:ascii="Times New Roman" w:hAnsi="Times New Roman" w:cs="Times New Roman"/>
          <w:sz w:val="28"/>
          <w:szCs w:val="28"/>
        </w:rPr>
        <w:t xml:space="preserve"> </w:t>
      </w:r>
      <w:r w:rsidRPr="002B232E">
        <w:rPr>
          <w:rFonts w:ascii="Times New Roman" w:hAnsi="Times New Roman" w:cs="Times New Roman"/>
          <w:sz w:val="28"/>
          <w:szCs w:val="28"/>
        </w:rPr>
        <w:t xml:space="preserve">Калинин </w:t>
      </w:r>
    </w:p>
    <w:p w:rsidR="0066488C" w:rsidRDefault="0066488C" w:rsidP="00DE1382"/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1382" w:rsidRPr="001437F6" w:rsidRDefault="00DE138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437F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</w:t>
      </w:r>
    </w:p>
    <w:p w:rsidR="00DE1382" w:rsidRPr="001437F6" w:rsidRDefault="00DE138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7F6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DE1382" w:rsidRPr="001437F6" w:rsidRDefault="00DE1382" w:rsidP="00DE1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38" w:type="dxa"/>
        <w:tblLook w:val="01E0" w:firstRow="1" w:lastRow="1" w:firstColumn="1" w:lastColumn="1" w:noHBand="0" w:noVBand="0"/>
      </w:tblPr>
      <w:tblGrid>
        <w:gridCol w:w="2196"/>
        <w:gridCol w:w="468"/>
        <w:gridCol w:w="2156"/>
        <w:gridCol w:w="1685"/>
        <w:gridCol w:w="1581"/>
        <w:gridCol w:w="1553"/>
        <w:gridCol w:w="199"/>
      </w:tblGrid>
      <w:tr w:rsidR="00DE1382" w:rsidRPr="001437F6" w:rsidTr="00537B6C">
        <w:tc>
          <w:tcPr>
            <w:tcW w:w="2196" w:type="dxa"/>
            <w:shd w:val="clear" w:color="auto" w:fill="auto"/>
          </w:tcPr>
          <w:p w:rsidR="00DE1382" w:rsidRDefault="00DE1382" w:rsidP="005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Заголовок </w:t>
            </w:r>
          </w:p>
          <w:p w:rsidR="00DE1382" w:rsidRPr="001437F6" w:rsidRDefault="00DE1382" w:rsidP="005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7F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7642" w:type="dxa"/>
            <w:gridSpan w:val="6"/>
            <w:shd w:val="clear" w:color="auto" w:fill="auto"/>
          </w:tcPr>
          <w:p w:rsidR="000351A1" w:rsidRPr="000351A1" w:rsidRDefault="000351A1" w:rsidP="0003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51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 утверждении Плана мероприятий по предупреждению возникновения и распространения африканской чумы свиней на территории городского округа Верхний Тагил на 2018-2020 годы</w:t>
            </w:r>
          </w:p>
          <w:p w:rsidR="00AB49B8" w:rsidRPr="00AB49B8" w:rsidRDefault="00AB49B8" w:rsidP="00AB4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E1382" w:rsidRPr="00BA47EE" w:rsidRDefault="00DE1382" w:rsidP="00AB49B8">
            <w:pPr>
              <w:pStyle w:val="ConsPlusTitle"/>
              <w:jc w:val="both"/>
            </w:pPr>
          </w:p>
        </w:tc>
      </w:tr>
      <w:tr w:rsidR="00DE1382" w:rsidRPr="001437F6" w:rsidTr="0053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</w:trPr>
        <w:tc>
          <w:tcPr>
            <w:tcW w:w="2664" w:type="dxa"/>
            <w:gridSpan w:val="2"/>
            <w:vMerge w:val="restart"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  <w:tc>
          <w:tcPr>
            <w:tcW w:w="1553" w:type="dxa"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DE1382" w:rsidRPr="001437F6" w:rsidTr="0053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</w:trPr>
        <w:tc>
          <w:tcPr>
            <w:tcW w:w="2664" w:type="dxa"/>
            <w:gridSpan w:val="2"/>
            <w:vMerge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32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53" w:type="dxa"/>
            <w:shd w:val="clear" w:color="auto" w:fill="auto"/>
          </w:tcPr>
          <w:p w:rsidR="00DE1382" w:rsidRPr="00C6332C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382" w:rsidRPr="001437F6" w:rsidTr="0053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</w:trPr>
        <w:tc>
          <w:tcPr>
            <w:tcW w:w="2664" w:type="dxa"/>
            <w:gridSpan w:val="2"/>
            <w:shd w:val="clear" w:color="auto" w:fill="auto"/>
          </w:tcPr>
          <w:p w:rsidR="00DE1382" w:rsidRPr="00146C92" w:rsidRDefault="00DE1382" w:rsidP="0053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156" w:type="dxa"/>
            <w:shd w:val="clear" w:color="auto" w:fill="auto"/>
          </w:tcPr>
          <w:p w:rsidR="00DE1382" w:rsidRPr="00146C92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Упорова И.Г.</w:t>
            </w:r>
          </w:p>
        </w:tc>
        <w:tc>
          <w:tcPr>
            <w:tcW w:w="1685" w:type="dxa"/>
            <w:shd w:val="clear" w:color="auto" w:fill="auto"/>
          </w:tcPr>
          <w:p w:rsidR="00DE1382" w:rsidRPr="001437F6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DE1382" w:rsidRPr="001437F6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DE1382" w:rsidRPr="001437F6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382" w:rsidRPr="001437F6" w:rsidTr="0053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  <w:trHeight w:val="691"/>
        </w:trPr>
        <w:tc>
          <w:tcPr>
            <w:tcW w:w="2664" w:type="dxa"/>
            <w:gridSpan w:val="2"/>
            <w:shd w:val="clear" w:color="auto" w:fill="auto"/>
          </w:tcPr>
          <w:p w:rsidR="00DE1382" w:rsidRPr="00146C92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жилищно-коммунальному хозяйству</w:t>
            </w:r>
          </w:p>
        </w:tc>
        <w:tc>
          <w:tcPr>
            <w:tcW w:w="2156" w:type="dxa"/>
            <w:shd w:val="clear" w:color="auto" w:fill="auto"/>
          </w:tcPr>
          <w:p w:rsidR="00DE1382" w:rsidRPr="00146C92" w:rsidRDefault="007D52E8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Прокошин Ю.В.</w:t>
            </w:r>
          </w:p>
        </w:tc>
        <w:tc>
          <w:tcPr>
            <w:tcW w:w="1685" w:type="dxa"/>
            <w:shd w:val="clear" w:color="auto" w:fill="auto"/>
          </w:tcPr>
          <w:p w:rsidR="00DE1382" w:rsidRPr="001437F6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DE1382" w:rsidRPr="001437F6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DE1382" w:rsidRPr="001437F6" w:rsidRDefault="00DE1382" w:rsidP="00537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1A1" w:rsidRPr="001437F6" w:rsidTr="0053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  <w:trHeight w:val="691"/>
        </w:trPr>
        <w:tc>
          <w:tcPr>
            <w:tcW w:w="2664" w:type="dxa"/>
            <w:gridSpan w:val="2"/>
            <w:shd w:val="clear" w:color="auto" w:fill="auto"/>
          </w:tcPr>
          <w:p w:rsidR="000351A1" w:rsidRPr="00146C92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архитектурно-строительного </w:t>
            </w:r>
            <w:r w:rsidRPr="0014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56" w:type="dxa"/>
            <w:shd w:val="clear" w:color="auto" w:fill="auto"/>
          </w:tcPr>
          <w:p w:rsidR="000351A1" w:rsidRPr="00146C92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Проказова В.Б.</w:t>
            </w:r>
          </w:p>
          <w:p w:rsidR="000351A1" w:rsidRPr="00146C92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1A1" w:rsidRPr="00146C92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0351A1" w:rsidRPr="001437F6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0351A1" w:rsidRPr="001437F6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0351A1" w:rsidRPr="001437F6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1A1" w:rsidRPr="001437F6" w:rsidTr="00537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9" w:type="dxa"/>
          <w:trHeight w:val="691"/>
        </w:trPr>
        <w:tc>
          <w:tcPr>
            <w:tcW w:w="2664" w:type="dxa"/>
            <w:gridSpan w:val="2"/>
            <w:shd w:val="clear" w:color="auto" w:fill="auto"/>
          </w:tcPr>
          <w:p w:rsidR="000351A1" w:rsidRPr="00146C92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организационно-правового отдела администрации</w:t>
            </w:r>
          </w:p>
        </w:tc>
        <w:tc>
          <w:tcPr>
            <w:tcW w:w="2156" w:type="dxa"/>
            <w:shd w:val="clear" w:color="auto" w:fill="auto"/>
          </w:tcPr>
          <w:p w:rsidR="000351A1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 С.М. </w:t>
            </w:r>
          </w:p>
        </w:tc>
        <w:tc>
          <w:tcPr>
            <w:tcW w:w="1685" w:type="dxa"/>
            <w:shd w:val="clear" w:color="auto" w:fill="auto"/>
          </w:tcPr>
          <w:p w:rsidR="000351A1" w:rsidRPr="001437F6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0351A1" w:rsidRPr="001437F6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0351A1" w:rsidRPr="001437F6" w:rsidRDefault="000351A1" w:rsidP="0003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1382" w:rsidRPr="001437F6" w:rsidRDefault="00DE1382" w:rsidP="00DE1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382" w:rsidRPr="0068554B" w:rsidRDefault="00DE1382" w:rsidP="0068554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68554B">
        <w:rPr>
          <w:rFonts w:ascii="Times New Roman" w:eastAsia="Times New Roman" w:hAnsi="Times New Roman" w:cs="Times New Roman"/>
          <w:sz w:val="20"/>
          <w:szCs w:val="20"/>
        </w:rPr>
        <w:t>Постановление разослать:</w:t>
      </w:r>
    </w:p>
    <w:p w:rsidR="00DE1382" w:rsidRPr="0068554B" w:rsidRDefault="00DE1382" w:rsidP="0068554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68554B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администрации по социальным вопросам  </w:t>
      </w:r>
    </w:p>
    <w:p w:rsidR="00DE1382" w:rsidRPr="0068554B" w:rsidRDefault="00AB49B8" w:rsidP="0068554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68554B">
        <w:rPr>
          <w:rFonts w:ascii="Times New Roman" w:eastAsia="Times New Roman" w:hAnsi="Times New Roman" w:cs="Times New Roman"/>
          <w:sz w:val="20"/>
          <w:szCs w:val="20"/>
        </w:rPr>
        <w:t>Архитектурно-строительный отдел</w:t>
      </w:r>
      <w:r w:rsidR="006460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4605D">
        <w:rPr>
          <w:rFonts w:ascii="Times New Roman" w:eastAsia="Times New Roman" w:hAnsi="Times New Roman" w:cs="Times New Roman"/>
          <w:sz w:val="20"/>
          <w:szCs w:val="20"/>
        </w:rPr>
        <w:t>администарции</w:t>
      </w:r>
      <w:proofErr w:type="spellEnd"/>
    </w:p>
    <w:p w:rsidR="00DE1382" w:rsidRPr="0068554B" w:rsidRDefault="00AB49B8" w:rsidP="0068554B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  <w:r w:rsidRPr="0068554B">
        <w:rPr>
          <w:rFonts w:ascii="Times New Roman" w:hAnsi="Times New Roman" w:cs="Times New Roman"/>
          <w:color w:val="000000"/>
          <w:sz w:val="20"/>
          <w:szCs w:val="20"/>
        </w:rPr>
        <w:t>Ведущему специалисту по ГО и ЧС, мобилизационной работе администрации</w:t>
      </w:r>
    </w:p>
    <w:p w:rsidR="00674E85" w:rsidRPr="0068554B" w:rsidRDefault="00BB0B6F" w:rsidP="0068554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68554B">
        <w:rPr>
          <w:rFonts w:ascii="Times New Roman" w:hAnsi="Times New Roman" w:cs="Times New Roman"/>
          <w:color w:val="000000"/>
          <w:sz w:val="20"/>
          <w:szCs w:val="20"/>
        </w:rPr>
        <w:t>ГБУ</w:t>
      </w:r>
      <w:r w:rsidR="00674E85" w:rsidRPr="0068554B">
        <w:rPr>
          <w:rFonts w:ascii="Times New Roman" w:hAnsi="Times New Roman" w:cs="Times New Roman"/>
          <w:color w:val="000000"/>
          <w:sz w:val="20"/>
          <w:szCs w:val="20"/>
        </w:rPr>
        <w:t xml:space="preserve"> СО «Невьянская ветеринарная станция по борьбе с болезнями животных»</w:t>
      </w:r>
    </w:p>
    <w:p w:rsidR="00DE1382" w:rsidRPr="0068554B" w:rsidRDefault="00BB0B6F" w:rsidP="0068554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68554B">
        <w:rPr>
          <w:rFonts w:ascii="Times New Roman" w:hAnsi="Times New Roman" w:cs="Times New Roman"/>
          <w:sz w:val="20"/>
          <w:szCs w:val="20"/>
        </w:rPr>
        <w:t>МОтд МВД России «Кировградское»</w:t>
      </w:r>
    </w:p>
    <w:p w:rsidR="00DE1382" w:rsidRDefault="00BB0B6F" w:rsidP="0068554B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68554B">
        <w:rPr>
          <w:rFonts w:ascii="Times New Roman" w:hAnsi="Times New Roman" w:cs="Times New Roman"/>
          <w:sz w:val="20"/>
          <w:szCs w:val="20"/>
        </w:rPr>
        <w:t xml:space="preserve">13 отряд </w:t>
      </w:r>
      <w:r w:rsidRPr="0068554B">
        <w:rPr>
          <w:rFonts w:ascii="Times New Roman" w:eastAsia="Times New Roman" w:hAnsi="Times New Roman" w:cs="Times New Roman"/>
          <w:sz w:val="20"/>
          <w:szCs w:val="20"/>
        </w:rPr>
        <w:t>ФПС МЧС России по Свердловской области</w:t>
      </w:r>
    </w:p>
    <w:p w:rsidR="0064605D" w:rsidRPr="0068554B" w:rsidRDefault="0064605D" w:rsidP="0068554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ГБУЗ СО «Городская больница г. Верхний Тагил»</w:t>
      </w:r>
    </w:p>
    <w:p w:rsidR="0068554B" w:rsidRDefault="0068554B" w:rsidP="0068554B">
      <w:pPr>
        <w:pStyle w:val="a6"/>
        <w:rPr>
          <w:rFonts w:ascii="Times New Roman" w:hAnsi="Times New Roman" w:cs="Times New Roman"/>
          <w:sz w:val="20"/>
          <w:szCs w:val="20"/>
        </w:rPr>
      </w:pPr>
      <w:r w:rsidRPr="0068554B">
        <w:rPr>
          <w:rFonts w:ascii="Times New Roman" w:hAnsi="Times New Roman" w:cs="Times New Roman"/>
          <w:sz w:val="20"/>
          <w:szCs w:val="20"/>
        </w:rPr>
        <w:t xml:space="preserve">ТО </w:t>
      </w:r>
      <w:r>
        <w:rPr>
          <w:rFonts w:ascii="Times New Roman" w:hAnsi="Times New Roman" w:cs="Times New Roman"/>
          <w:sz w:val="20"/>
          <w:szCs w:val="20"/>
        </w:rPr>
        <w:t>пос.Белоречка</w:t>
      </w:r>
    </w:p>
    <w:p w:rsidR="00DE1382" w:rsidRPr="0068554B" w:rsidRDefault="0068554B" w:rsidP="0068554B">
      <w:pPr>
        <w:pStyle w:val="a6"/>
        <w:rPr>
          <w:rFonts w:ascii="Times New Roman" w:hAnsi="Times New Roman" w:cs="Times New Roman"/>
          <w:sz w:val="20"/>
          <w:szCs w:val="20"/>
        </w:rPr>
      </w:pPr>
      <w:r w:rsidRPr="0068554B">
        <w:rPr>
          <w:rFonts w:ascii="Times New Roman" w:hAnsi="Times New Roman" w:cs="Times New Roman"/>
          <w:sz w:val="20"/>
          <w:szCs w:val="20"/>
        </w:rPr>
        <w:t>ТО пос. Половинный</w:t>
      </w: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382" w:rsidRDefault="00DE1382" w:rsidP="00F139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83B" w:rsidRPr="00AC48E1" w:rsidRDefault="0068483B" w:rsidP="00AC48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8483B" w:rsidRPr="00AC48E1" w:rsidSect="004174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707" w:bottom="567" w:left="1418" w:header="709" w:footer="709" w:gutter="0"/>
          <w:cols w:space="720"/>
        </w:sectPr>
      </w:pPr>
    </w:p>
    <w:p w:rsidR="00417442" w:rsidRDefault="0068483B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C46EF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8483B" w:rsidRPr="00C50FF9" w:rsidRDefault="0068483B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t>Утверждён</w:t>
      </w:r>
      <w:r w:rsidR="00417442">
        <w:rPr>
          <w:rFonts w:ascii="Times New Roman" w:hAnsi="Times New Roman" w:cs="Times New Roman"/>
          <w:sz w:val="20"/>
          <w:szCs w:val="20"/>
        </w:rPr>
        <w:t xml:space="preserve"> </w:t>
      </w:r>
      <w:r w:rsidR="00AB49B8">
        <w:rPr>
          <w:rFonts w:ascii="Times New Roman" w:hAnsi="Times New Roman" w:cs="Times New Roman"/>
          <w:sz w:val="20"/>
          <w:szCs w:val="20"/>
        </w:rPr>
        <w:t>п</w:t>
      </w:r>
      <w:r w:rsidRPr="00C50FF9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</w:p>
    <w:p w:rsidR="0068483B" w:rsidRPr="00C50FF9" w:rsidRDefault="0068483B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FF9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68483B" w:rsidRPr="00C50FF9" w:rsidRDefault="00DE1382" w:rsidP="006848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т </w:t>
      </w:r>
      <w:r w:rsidR="007D52E8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roofErr w:type="gramStart"/>
      <w:r w:rsidR="007D52E8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  <w:r w:rsidR="007D52E8">
        <w:rPr>
          <w:rFonts w:ascii="Times New Roman" w:hAnsi="Times New Roman" w:cs="Times New Roman"/>
          <w:sz w:val="20"/>
          <w:szCs w:val="20"/>
          <w:u w:val="single"/>
        </w:rPr>
        <w:t>01.2018</w:t>
      </w:r>
      <w:r w:rsidR="007D52E8">
        <w:rPr>
          <w:rFonts w:ascii="Times New Roman" w:hAnsi="Times New Roman" w:cs="Times New Roman"/>
          <w:sz w:val="20"/>
          <w:szCs w:val="20"/>
        </w:rPr>
        <w:t>.</w:t>
      </w:r>
      <w:r w:rsidR="0068483B" w:rsidRPr="00C50FF9">
        <w:rPr>
          <w:rFonts w:ascii="Times New Roman" w:hAnsi="Times New Roman" w:cs="Times New Roman"/>
          <w:sz w:val="20"/>
          <w:szCs w:val="20"/>
        </w:rPr>
        <w:t xml:space="preserve"> № </w:t>
      </w:r>
      <w:r w:rsidR="007D52E8">
        <w:rPr>
          <w:rFonts w:ascii="Times New Roman" w:hAnsi="Times New Roman" w:cs="Times New Roman"/>
          <w:sz w:val="20"/>
          <w:szCs w:val="20"/>
        </w:rPr>
        <w:t>______</w:t>
      </w:r>
    </w:p>
    <w:p w:rsidR="007D52E8" w:rsidRPr="007D52E8" w:rsidRDefault="007D52E8" w:rsidP="007D52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52E8" w:rsidRPr="007D52E8" w:rsidRDefault="007D52E8" w:rsidP="007D5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E8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предупреждению возникновения и распространения африканской чумы свиней </w:t>
      </w:r>
    </w:p>
    <w:p w:rsidR="007D52E8" w:rsidRPr="007D52E8" w:rsidRDefault="007D52E8" w:rsidP="007D5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2E8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Верхний Тагил на 2018-2020 годы</w:t>
      </w:r>
    </w:p>
    <w:p w:rsidR="00C50FF9" w:rsidRPr="007D52E8" w:rsidRDefault="00C50FF9" w:rsidP="0068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780"/>
        <w:gridCol w:w="2581"/>
        <w:gridCol w:w="57"/>
        <w:gridCol w:w="5441"/>
      </w:tblGrid>
      <w:tr w:rsidR="00132FA3" w:rsidRPr="00E37D59" w:rsidTr="00E65D8F">
        <w:trPr>
          <w:trHeight w:val="5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E37D59" w:rsidRDefault="0068483B" w:rsidP="0013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83B" w:rsidRPr="00E37D59" w:rsidRDefault="0068483B" w:rsidP="0013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E37D59" w:rsidRDefault="0068483B" w:rsidP="0013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E37D59" w:rsidRDefault="0068483B" w:rsidP="00C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3B" w:rsidRPr="00E37D59" w:rsidRDefault="0068483B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7B49" w:rsidRPr="00C50FF9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9" w:rsidRPr="008C7B49" w:rsidRDefault="008C7B49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взаимодействия</w:t>
            </w:r>
          </w:p>
        </w:tc>
      </w:tr>
      <w:tr w:rsidR="00132FA3" w:rsidRPr="00E37D5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9" w:rsidRPr="00E37D59" w:rsidRDefault="008C7B49" w:rsidP="0013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D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9" w:rsidRPr="00E37D59" w:rsidRDefault="00E37D59" w:rsidP="0013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59">
              <w:rPr>
                <w:rFonts w:ascii="Times New Roman" w:hAnsi="Times New Roman" w:cs="Times New Roman"/>
                <w:sz w:val="24"/>
                <w:szCs w:val="24"/>
              </w:rPr>
              <w:t>Обеспечение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змещения через электронные и печатные средства массовой информации материалов об опасности </w:t>
            </w:r>
            <w:r w:rsidR="00092063">
              <w:rPr>
                <w:rFonts w:ascii="Times New Roman" w:hAnsi="Times New Roman" w:cs="Times New Roman"/>
                <w:sz w:val="24"/>
                <w:szCs w:val="24"/>
              </w:rPr>
              <w:t>африканской чумы свиней (далее –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подозрения 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9" w:rsidRPr="00092063" w:rsidRDefault="00092063" w:rsidP="003B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2" w:rsidRDefault="003B7DFB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 xml:space="preserve">ГБУ СО Невьянская ветстанция (по 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DFB" w:rsidRDefault="003B7DFB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EA654C" w:rsidRDefault="00EA654C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поселка Половинный </w:t>
            </w:r>
          </w:p>
          <w:p w:rsidR="00EA654C" w:rsidRDefault="00EA654C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и поселка Белоречка</w:t>
            </w:r>
          </w:p>
          <w:p w:rsidR="003B7DFB" w:rsidRPr="003B7DFB" w:rsidRDefault="003B7DFB" w:rsidP="00A4253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FB" w:rsidRPr="00092063" w:rsidRDefault="003B7DFB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CA" w:rsidRPr="003B7DFB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Pr="003B7DFB" w:rsidRDefault="003B7DFB" w:rsidP="00132F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Pr="003B7DFB" w:rsidRDefault="003B7DFB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населением по вопросу организации </w:t>
            </w:r>
            <w:proofErr w:type="spellStart"/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3B7DF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свиней, своевременного предоставления информации о фактах падежа свиней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Pr="003B7DFB" w:rsidRDefault="003B7DFB" w:rsidP="003B7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Pr="003B7DFB" w:rsidRDefault="003B7DFB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 (по согласованию)</w:t>
            </w:r>
          </w:p>
        </w:tc>
      </w:tr>
      <w:tr w:rsidR="00AC49CA" w:rsidRPr="003B7DFB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Pr="003B7DFB" w:rsidRDefault="003B7DFB" w:rsidP="00132F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Pr="003B7DFB" w:rsidRDefault="003B7DFB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Адресное информирование населения о проведении мероприятий по предотвращению возникновения африканской чумы свиней путём распространения информационных листовок, памяток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Pr="003B7DFB" w:rsidRDefault="003B7DFB" w:rsidP="003B7D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FB" w:rsidRDefault="003B7DFB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 (по согласованию)</w:t>
            </w: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Верхний Тагил</w:t>
            </w:r>
          </w:p>
          <w:p w:rsidR="00EA654C" w:rsidRDefault="00EA654C" w:rsidP="00EA6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поселка Половинный </w:t>
            </w:r>
          </w:p>
          <w:p w:rsidR="003B7DFB" w:rsidRPr="003B7DFB" w:rsidRDefault="00EA654C" w:rsidP="00EA6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и поселка Белоречка</w:t>
            </w:r>
          </w:p>
        </w:tc>
      </w:tr>
      <w:tr w:rsidR="008A1204" w:rsidRPr="00E37D59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8A1204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66B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120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Организационно-хозяйственные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366B8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возникновения эпизоотической ситуации</w:t>
            </w:r>
          </w:p>
        </w:tc>
      </w:tr>
      <w:tr w:rsidR="00132FA3" w:rsidRPr="00E37D5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8A1204" w:rsidP="0013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8A1204" w:rsidP="0013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межведомственных взаимодействий в случае возникновения чрезвычайной ситуации эпизоотического характера, связанной с африканской чумой свиней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3B7DFB" w:rsidRDefault="008A1204" w:rsidP="008A12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Default="008A1204" w:rsidP="00A4253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B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 (по согласованию)</w:t>
            </w: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Верхний Тагил</w:t>
            </w:r>
          </w:p>
          <w:p w:rsidR="00EA654C" w:rsidRDefault="00EA654C" w:rsidP="00EA6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 Половинный</w:t>
            </w:r>
          </w:p>
          <w:p w:rsidR="008A1204" w:rsidRPr="003B7DFB" w:rsidRDefault="00EA654C" w:rsidP="00EA654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и поселка Белоречка</w:t>
            </w:r>
          </w:p>
        </w:tc>
      </w:tr>
      <w:tr w:rsidR="00132FA3" w:rsidRPr="00E37D5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8A1204" w:rsidP="0013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8A1204" w:rsidP="0013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Верхний Тагил</w:t>
            </w: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 xml:space="preserve"> (КЧС) вопроса, касающегося эпизоотической обстановки, связанной с африканской чумой свиней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8A1204" w:rsidRDefault="008A1204" w:rsidP="008A12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Ежегодно в июле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8A1204" w:rsidRDefault="008A1204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8A1204" w:rsidRPr="008A1204" w:rsidRDefault="008A1204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</w:tc>
      </w:tr>
      <w:tr w:rsidR="00132FA3" w:rsidRPr="00E37D5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8A1204" w:rsidP="0013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8A1204" w:rsidP="00132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учета поголовья свиней в личных подсобных хозяйствах (на основе</w:t>
            </w:r>
            <w:r w:rsidR="00366B84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="00366B84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="00366B84">
              <w:rPr>
                <w:rFonts w:ascii="Times New Roman" w:hAnsi="Times New Roman" w:cs="Times New Roman"/>
                <w:sz w:val="24"/>
                <w:szCs w:val="24"/>
              </w:rPr>
              <w:t xml:space="preserve"> учета)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E37D59" w:rsidRDefault="00AC49CA" w:rsidP="008A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B84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84" w:rsidRDefault="00366B84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8A1204" w:rsidRDefault="00366B84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EA654C" w:rsidRDefault="00EA654C" w:rsidP="00EA6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 Половинный</w:t>
            </w:r>
          </w:p>
          <w:p w:rsidR="00EA654C" w:rsidRPr="00E37D59" w:rsidRDefault="00EA654C" w:rsidP="00EA654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и поселка Белоречка</w:t>
            </w:r>
          </w:p>
        </w:tc>
      </w:tr>
      <w:tr w:rsidR="00AC49CA" w:rsidRPr="00366B84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4" w:rsidRPr="00366B84" w:rsidRDefault="00366B84" w:rsidP="0013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04" w:rsidRPr="00366B84" w:rsidRDefault="0068483B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командно-штабных тренировок по проверке готовности сил и </w:t>
            </w:r>
            <w:r w:rsidR="00DE1382" w:rsidRPr="00366B84">
              <w:rPr>
                <w:rFonts w:ascii="Times New Roman" w:hAnsi="Times New Roman" w:cs="Times New Roman"/>
                <w:sz w:val="24"/>
                <w:szCs w:val="24"/>
              </w:rPr>
              <w:t>средств спасательных</w:t>
            </w: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 служб обеспечения мероприятий гражданской обороны городского округа</w:t>
            </w:r>
            <w:r w:rsidR="00366B84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, по купированию и ликвидации возможных вспышек АЧС на территории городского округа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Default="00366B84" w:rsidP="00366B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66B84" w:rsidRPr="00366B84" w:rsidRDefault="00366B84" w:rsidP="00366B8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1204" w:rsidRPr="00366B84" w:rsidRDefault="00366B84" w:rsidP="00366B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84" w:rsidRPr="00366B84" w:rsidRDefault="00366B84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366B84" w:rsidRPr="00366B84" w:rsidRDefault="00366B84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8A1204" w:rsidRPr="00366B84" w:rsidRDefault="00366B84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МОтд 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</w:tc>
      </w:tr>
      <w:tr w:rsidR="00366B84" w:rsidRPr="00366B84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84" w:rsidRPr="00366B84" w:rsidRDefault="00366B84" w:rsidP="0013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84" w:rsidRPr="00366B84" w:rsidRDefault="00366B84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места </w:t>
            </w:r>
            <w:r w:rsidR="00AC49CA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экстренного </w:t>
            </w: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уничтожения трупов </w:t>
            </w:r>
            <w:r w:rsidR="00AC49CA">
              <w:rPr>
                <w:rFonts w:ascii="Times New Roman" w:hAnsi="Times New Roman" w:cs="Times New Roman"/>
                <w:sz w:val="24"/>
                <w:szCs w:val="24"/>
              </w:rPr>
              <w:t>(туш) животных и биологических отходов</w:t>
            </w: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заболевания с оформлением необходимых согласований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84" w:rsidRPr="00366B84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63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84" w:rsidRPr="00366B84" w:rsidRDefault="00366B84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C49CA" w:rsidRPr="00366B84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366B84" w:rsidRDefault="00AC49CA" w:rsidP="0013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клинического осмотра и обеспечение объективного учёта </w:t>
            </w:r>
            <w:proofErr w:type="spellStart"/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подсобных хозяйствах граждан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366B84" w:rsidRDefault="00AC49CA" w:rsidP="00AC49C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84">
              <w:rPr>
                <w:rFonts w:ascii="Times New Roman" w:hAnsi="Times New Roman" w:cs="Times New Roman"/>
                <w:sz w:val="24"/>
                <w:szCs w:val="24"/>
              </w:rPr>
              <w:t>всего периода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42532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Невьянская ветстанция (по согласованию)</w:t>
            </w:r>
          </w:p>
          <w:p w:rsidR="00EA654C" w:rsidRDefault="00AC49CA" w:rsidP="00EA6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  <w:r w:rsidR="00EA654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A654C" w:rsidRPr="00EA654C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 w:rsidR="00EA6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54C" w:rsidRPr="00EA654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EA65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654C"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54C"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 Половинный</w:t>
            </w:r>
          </w:p>
          <w:p w:rsidR="00AC49CA" w:rsidRPr="00AC49CA" w:rsidRDefault="00EA654C" w:rsidP="00EA654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и поселка Белоречка</w:t>
            </w:r>
          </w:p>
        </w:tc>
      </w:tr>
      <w:tr w:rsidR="00AC49CA" w:rsidRPr="00366B84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366B84" w:rsidRDefault="00AC49CA" w:rsidP="0013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Проведение при участии сотрудников полиции рейдовых комиссионных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мест торговли поросятами, продукцией свиноводства, в том числе уличной торговли,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с целью выявления фактов несанкционированной торговли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C49C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42532">
            <w:pPr>
              <w:pStyle w:val="a6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AC49CA" w:rsidRPr="00AC49CA" w:rsidRDefault="00AC49CA" w:rsidP="00A42532">
            <w:pPr>
              <w:pStyle w:val="a6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 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AC49CA" w:rsidRPr="00AC49CA" w:rsidRDefault="00AC49CA" w:rsidP="00A42532">
            <w:pPr>
              <w:pStyle w:val="a6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МОтд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</w:tc>
      </w:tr>
      <w:tr w:rsidR="00AC49CA" w:rsidRPr="00AC49CA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13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</w:t>
            </w:r>
            <w:proofErr w:type="spellStart"/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безвыгульным</w:t>
            </w:r>
            <w:proofErr w:type="spellEnd"/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свиней в личных подсобных хозяйствах граждан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C49C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AC49CA" w:rsidRPr="00AC49CA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CA" w:rsidRPr="00AC49CA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13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Проведение убоя свиней в личных подсобных хозяйствах граждан под контролем государственной ветеринарной службы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C49C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C49CA" w:rsidRPr="00AC49CA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CA" w:rsidRPr="00AC49CA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132FA3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Специальные ветеринарные мероприятия</w:t>
            </w:r>
          </w:p>
        </w:tc>
      </w:tr>
      <w:tr w:rsidR="008457B9" w:rsidRPr="00AC49CA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AC49CA" w:rsidRDefault="00AC49CA" w:rsidP="00132F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AC49CA" w:rsidRDefault="00AC49CA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против классической чумы свиней, </w:t>
            </w:r>
            <w:proofErr w:type="spellStart"/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AC49CA"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подсобных хозяйствах граждан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AC49CA" w:rsidRDefault="00AC49CA" w:rsidP="00AC49C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ротивоэпизоотических</w:t>
            </w:r>
          </w:p>
          <w:p w:rsidR="00AC49CA" w:rsidRPr="00AC49CA" w:rsidRDefault="00AC49CA" w:rsidP="00AC49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AC49CA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9C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C49CA" w:rsidRPr="00AC49CA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CA" w:rsidRPr="00132FA3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Оперативное взаимодействие служб и ведомств при возникновении заболевания африканской чумы свиней (АЧС)</w:t>
            </w:r>
          </w:p>
        </w:tc>
      </w:tr>
      <w:tr w:rsidR="00AC49CA" w:rsidRPr="00132FA3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 Мероприятия, проводимы</w:t>
            </w:r>
            <w:r w:rsidR="00B45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при возникновении заболевания</w:t>
            </w:r>
            <w:r w:rsidRPr="00132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подозрением на АЧС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132FA3" w:rsidP="00132F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C49CA" w:rsidRPr="00132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AC49CA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Информирование ГБУ</w:t>
            </w:r>
            <w:r w:rsidR="0013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«Невьянская ветстанция» при обнаружении массового заболевания и падежа свиней, в том числе с клиническими признаками АЧС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AC49CA" w:rsidP="00132F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Граждане городского округа Верхний Тагил</w:t>
            </w:r>
            <w:r w:rsidR="00132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владельцы личных подсобных хозяйств</w:t>
            </w:r>
          </w:p>
        </w:tc>
      </w:tr>
      <w:tr w:rsidR="008457B9" w:rsidRPr="00C50FF9" w:rsidTr="00E65D8F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132FA3" w:rsidP="00132F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9CA" w:rsidRPr="00132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AC49CA" w:rsidP="00132F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Анализ эпизоотических, клинических, патоморфологических данных. Отбор проб патологического материала и крови (сыворотка крови) и доставка в ГБУ</w:t>
            </w:r>
            <w:r w:rsidR="0013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«Свердловская областная ветеринарная лаборатория»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A" w:rsidRPr="00132FA3" w:rsidRDefault="00AC49CA" w:rsidP="00132F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 течение 4-х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A" w:rsidRPr="00132FA3" w:rsidRDefault="00AC49CA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57B9" w:rsidRPr="00C50FF9" w:rsidTr="00E65D8F">
        <w:trPr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Изоляция больных и подозрительных по заболеванию животных в том же помещении, в котором они находятся. Запрещение доступа к ним людей, кроме лиц, ухаживающих за ними. Запрещение выхода (выезда) лиц, ухаживающих за животными с территории двора без специальной обработки и письменного разрешения ветеринарного врача, осуществляющего надзор за этими животными. Организация дезинфекционных работ в помещениях.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 течение часа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Владельцы личных подсобных хозяйств</w:t>
            </w:r>
          </w:p>
        </w:tc>
      </w:tr>
      <w:tr w:rsidR="008457B9" w:rsidRPr="00C50FF9" w:rsidTr="00E65D8F">
        <w:trPr>
          <w:trHeight w:val="147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По заключению комиссии информирование главного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госветинспектора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57B9" w:rsidRPr="00C50FF9" w:rsidTr="00E65D8F">
        <w:trPr>
          <w:trHeight w:val="4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Сообщение ветеринарной службе соседних районов о возможных источниках инфекции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2-х часов </w:t>
            </w:r>
          </w:p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по получению информации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57B9" w:rsidRPr="00C50FF9" w:rsidTr="00E65D8F">
        <w:trPr>
          <w:trHeight w:val="72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руководителя ТУ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Запрещение вывоза (вывода) животных всех видов, в том числе птицы, а также продуктов убоя животных с территории подворий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 течение часа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Владельцы личных подсобных хозяйств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контрольных постов и указательных знаков с объявлением о возникновении в хозяйстве заболевания с подозрением на АЧС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МОтд 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Проведение ограничительных (карантинных) мероприятий в предполагаемом эпизоотическом очаге, в том числе: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охранно-карантинных полицейских постов, связи;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устройство дезинфекционных барьеров;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обеспечение спецодеждой;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2-х суток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службы обеспечения мероприятий гражданской обороны 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Проведение ограничительных (карантинных) мероприятий в хозяйствах (населённых пунктах):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прекращение выгула и содержания свиней в летних лагерях;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запрещение посещения личных подворий, гражданами, не имеющими отношения к обслуживанию животных;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ограничение передвижения персонала, обслуживающего свиней;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прекращение убоя и реализации животных и продуктов убоя;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запрет выезда и въезда транспорта на неблагополучную территорию, выхода обслуживающего персонала без санитарной обработки, вывоза с неблагополучной территории продуктов и сырья животного происхождения, кормов и других грузов;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возможности выноса возбудителя АЧС из предполагаемого эпизоотического очага, включая прекращение отгрузки продукции, организация смены одежды, обуви, оборудование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дезбарьеров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входе, въезде на территорию, обеспечение постоянной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дезобработки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верхней спецодежды при выходе, дезинфекция транспорта при выезде;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сбор и сжигание трупов павших свиней в местах, отведённых для этих целей;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организация убоя свиней бескровным способом;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дезинфекции помещений, где содержатся свиньи, прилегающей территории и дорог;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работа с населением об опасности АЧС с использованием средств массовой информации и листовок;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 течение 3-х суток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8457B9" w:rsidRPr="00EA654C" w:rsidRDefault="00EA654C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>ерриториальны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EA654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EA6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оселка Половинный и поселка Белоречка</w:t>
            </w:r>
          </w:p>
          <w:p w:rsidR="008457B9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службы обеспечения мероприятий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ГБУСО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457B9" w:rsidRPr="00132FA3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Владельцы личных подсобных хозяйств</w:t>
            </w:r>
          </w:p>
        </w:tc>
      </w:tr>
      <w:tr w:rsidR="008457B9" w:rsidRPr="00C50FF9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 Мероприятия по ликвидации африканской чумы свиней при подтверждении диагноза</w:t>
            </w:r>
          </w:p>
        </w:tc>
      </w:tr>
      <w:tr w:rsidR="008457B9" w:rsidRPr="00C50FF9" w:rsidTr="00E65D8F">
        <w:trPr>
          <w:trHeight w:val="6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8457B9" w:rsidRPr="00132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с принятием решения о введении карантина в населённом пункте. Утверждение плана мероприятий по предотвращению распространения и ликвидации очага заболевания АЧС в следующих зонах: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эпизоотическом очаге – личных подсобных хозяйствах граждан, летних лагерях для свиней, охотничьих хозяйствах;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неблагополучном по АЧС пункте – территории населённого пункта, где определён эпизоотический очаг АЧС;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- первой угрожаемой зоне – прилегающей к неблагополучному по АЧС пункту территории глубиной не менее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132FA3">
                <w:rPr>
                  <w:rFonts w:ascii="Times New Roman" w:hAnsi="Times New Roman" w:cs="Times New Roman"/>
                  <w:sz w:val="24"/>
                  <w:szCs w:val="24"/>
                </w:rPr>
                <w:t>20 км</w:t>
              </w:r>
            </w:smartTag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 эпизоотического очага;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- второй угрожаемой зоне – прилегающей к первой угрожаемой зоне территории глубиной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32FA3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 эпизоотического очага;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24-х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E65D8F" w:rsidRPr="00E65D8F" w:rsidRDefault="00E65D8F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57B9" w:rsidRPr="00132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Утверждение комиссий по работе в эпизоотическом очаге, первой и второй угрожаемой зоне. Закрепление ответственных лиц за проведение карантинных и ограничительных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1-го часа</w:t>
            </w:r>
          </w:p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работы КЧС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8457B9" w:rsidRPr="00132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перемещения по всем дорогам (тропам), ведущим из эпизоотического очага, оборудование круглосуточных КПП с дезинфекционными установками, шлагбаумами,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дезбарьерами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, предупреждающими табличками. Обеспечение передвижения транспорта по пропускам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8-х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передвижения людей с учётом введённых ограничительных мероприятий через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карантинируемую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(неблагополучный пункт, угрожаемые зоны)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3-х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8457B9" w:rsidRPr="00C50FF9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 Мероприятия в эпизоотическом очаге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Изъятие всех свиней и полученной от них продукции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3-х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4C" w:rsidRPr="00EA654C" w:rsidRDefault="008457B9" w:rsidP="00EA654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  <w:r w:rsidR="00EA654C"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54C" w:rsidRPr="00EA654C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  <w:r w:rsidR="00EA654C"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54C"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 Половинный и поселка Белоречка</w:t>
            </w:r>
          </w:p>
          <w:p w:rsidR="008457B9" w:rsidRPr="00E65D8F" w:rsidRDefault="00EA654C" w:rsidP="00EA654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МОтд МВД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Убой изъятых свиней бескровным методом, сжигание трупов, продукции животного происхождения, малоценного инвентаря, ветхих помещений, деревянных полов, перегородок, кормушек, недоеденных остатков корма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</w:t>
            </w:r>
            <w:r w:rsidR="00D85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5A10"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Верхний Тагил</w:t>
            </w:r>
          </w:p>
          <w:p w:rsidR="00EA654C" w:rsidRPr="00E65D8F" w:rsidRDefault="00EA654C" w:rsidP="00EA6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C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</w:t>
            </w:r>
            <w:r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 Половинный и поселка Белоречка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Трёхкратная дезинфекция помещений, загонов и других мест, где содержались животные: первая – после убоя свиней </w:t>
            </w:r>
            <w:r w:rsidRPr="00132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 с дезинсекцией,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дезакаризацией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 и дератизацией с последующим сбором и сожжением трупов грызунов. Вторая – после снятия деревянных полов, перегородок, кормушек и проведения механической очистки территории со снятием деревянного материала для последующего сожжения. Третья (заключительная) – перед отменой карантина с проведением дезинфекции почвы, биологического или химического обеззараживания навоза, дезинфекции, транспортных средств, спецодежды, инструментов. Контроль качества проведённой дезинфекции.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3-х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85A10"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B9" w:rsidRDefault="00D85A10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EA654C" w:rsidRPr="00EA654C" w:rsidRDefault="00EA654C" w:rsidP="00EA65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орган</w:t>
            </w:r>
            <w:r w:rsidRPr="00EA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54C">
              <w:rPr>
                <w:rFonts w:ascii="Times New Roman" w:hAnsi="Times New Roman" w:cs="Times New Roman"/>
                <w:bCs/>
                <w:sz w:val="24"/>
                <w:szCs w:val="24"/>
              </w:rPr>
              <w:t>поселка Половинный и поселка Белоречка</w:t>
            </w:r>
          </w:p>
          <w:p w:rsidR="00EA654C" w:rsidRPr="00E65D8F" w:rsidRDefault="00EA654C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C50FF9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4.4. Мероприятия в первой угрожаемой зоне</w:t>
            </w: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8457B9" w:rsidRPr="00132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Оборудование и организация работы санпропускников на дорогах, связанных с очагом и второй угрожаемой зоной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6-и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СО Невьянская </w:t>
            </w:r>
            <w:r w:rsidR="00A42532" w:rsidRPr="00E65D8F">
              <w:rPr>
                <w:rFonts w:ascii="Times New Roman" w:hAnsi="Times New Roman" w:cs="Times New Roman"/>
                <w:sz w:val="24"/>
                <w:szCs w:val="24"/>
              </w:rPr>
              <w:t>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8457B9" w:rsidRPr="00E65D8F" w:rsidRDefault="00D85A10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Верхний Тагил </w:t>
            </w:r>
            <w:r w:rsidR="008457B9" w:rsidRPr="00E65D8F">
              <w:rPr>
                <w:rFonts w:ascii="Times New Roman" w:hAnsi="Times New Roman" w:cs="Times New Roman"/>
                <w:sz w:val="24"/>
                <w:szCs w:val="24"/>
              </w:rPr>
              <w:t>Спасательные службы обеспечения мероприятий гражданской обороны городского округа Верхний Тагил</w:t>
            </w:r>
          </w:p>
        </w:tc>
      </w:tr>
      <w:tr w:rsidR="008457B9" w:rsidRPr="00C50FF9" w:rsidTr="00E65D8F">
        <w:trPr>
          <w:trHeight w:val="11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8457B9" w:rsidRPr="00132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учёта </w:t>
            </w:r>
            <w:proofErr w:type="spellStart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, информирование владельцев свиней о запрещении бесконтрольной продажи, реализации продуктов убоя, информирование населения об ограничительных мерах по АЧС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24-х часов после введения карантинных мероприятий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42532" w:rsidRPr="00E65D8F" w:rsidRDefault="00A42532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C50FF9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E65D8F" w:rsidP="008457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8457B9" w:rsidRPr="00132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132FA3" w:rsidRDefault="008457B9" w:rsidP="008457B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Введение ограничительных мероприятий, включающих: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запрет на перемещение, продажу, ввоз в хозяйства и населённые пункты, вывоз из них животных других видов, включая птицу, а также торговлю на рынках мясом и другими продуктами животноводства.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контроль снабжения населения продуктами животноводства;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запрет на проведение ярмарок, выставок, других мероприятий, связанных с передвижением и скоплением животных;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8457B9" w:rsidRPr="00132FA3" w:rsidRDefault="008457B9" w:rsidP="008457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3">
              <w:rPr>
                <w:rFonts w:ascii="Times New Roman" w:hAnsi="Times New Roman" w:cs="Times New Roman"/>
                <w:sz w:val="24"/>
                <w:szCs w:val="24"/>
              </w:rPr>
              <w:t>- ограничение передвижения транспорта и людей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1-х суток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65D8F"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D8F" w:rsidRPr="00E65D8F" w:rsidRDefault="00E65D8F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службы обеспечения мероприятий гражданской обороны 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E65D8F" w:rsidTr="00E65D8F">
        <w:trPr>
          <w:trHeight w:val="9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845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845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Отчуждение и перевозка свиней для убоя на предварительно отведённые участки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 течение 48-и часов после проведения учёта поголовья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МОтд МВД 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  <w:p w:rsid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Владельцы животных</w:t>
            </w:r>
            <w:r w:rsidR="00D85A10" w:rsidRP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A10" w:rsidRPr="00E65D8F" w:rsidRDefault="00D85A10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Тагил</w:t>
            </w:r>
          </w:p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E65D8F" w:rsidTr="00D85A10">
        <w:trPr>
          <w:trHeight w:val="5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E65D8F" w:rsidP="00845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 w:rsidR="008457B9" w:rsidRPr="00E65D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8457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Дезинфекция автотранспорта и убойного пункта с контролем качества дезинфекции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E65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По мере убоя животных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E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</w:tc>
      </w:tr>
      <w:tr w:rsidR="008457B9" w:rsidRPr="00C50FF9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E65D8F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4.5. Мероприятия во второй угрожаемой зоне</w:t>
            </w:r>
          </w:p>
        </w:tc>
      </w:tr>
      <w:tr w:rsidR="008457B9" w:rsidRPr="00D85A10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D85A10" w:rsidP="00D85A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Введение ограничительных мероприятий по предупреждению распространения возбудителя АЧС: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- запрет торговли на рынках свиньями и продуктами свиноводства;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- учёт всего </w:t>
            </w:r>
            <w:proofErr w:type="spellStart"/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свинопоголовья</w:t>
            </w:r>
            <w:proofErr w:type="spellEnd"/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- запрет выгульного содержания свиней, предотвращение контакта между домашними животными и дикими свиньями;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- запрет на пересылку, включая почтовые отправления продуктов и сырья животного происхождения;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- отстрел и уничтожение бесхозных свиней, а также диких кабанов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В течение 72-х часов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D85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A42532" w:rsidRPr="00D85A10" w:rsidRDefault="00A42532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Спасательные службы обеспечения мероприятий гражданской обороны </w:t>
            </w:r>
            <w:r w:rsidR="00D85A1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Нижний Тагил, Пригородном, Верхнесалдинском районах, городе Нижняя Салда, городе Кировград и Невьянском районе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МОтд МВД Р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</w:tc>
      </w:tr>
      <w:tr w:rsidR="008457B9" w:rsidRPr="00D85A10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A42532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8457B9" w:rsidRPr="00D85A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Ограничение ввоза свиней, перемещения их в пределах второй угрожаемой зоны, перевозки, перегона, ввоза в населённые пункты, вывоза из них животных др. видов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ограничений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2" w:rsidRPr="00D85A10" w:rsidRDefault="008457B9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  <w:r w:rsidR="00A42532"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Верхний Тагил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D85A10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A42532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8457B9" w:rsidRPr="00D85A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регулярного ветеринарного контроля за клиническим состоянием свиней в личных хозяйствах граждан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ограничений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</w:tc>
      </w:tr>
      <w:tr w:rsidR="008457B9" w:rsidRPr="00D85A10" w:rsidTr="00E65D8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4.6. Отмена карантина и последующие ограничения</w:t>
            </w:r>
          </w:p>
        </w:tc>
      </w:tr>
      <w:tr w:rsidR="008457B9" w:rsidRPr="00D85A10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A42532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8457B9" w:rsidRPr="00D85A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исследований на АЧС среди домашних свиней во второй угрожаемой зоне с отбором проб крови (или патологического материала) и сыворотки крови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Через 30 суток после уничтожения свиней в эпизоотическом очаге и заключительной дезинфекции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D85A10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A42532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  <w:r w:rsidR="008457B9" w:rsidRPr="00D85A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Снятие карантина в населённом пункте. Утверждение ограничительных мероприятий.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По получении результатов исследований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A4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</w:tc>
      </w:tr>
      <w:tr w:rsidR="008457B9" w:rsidRPr="00D85A10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A42532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8457B9" w:rsidRPr="00D85A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ответственных на охранно-карантинных постах при выезде за пределы </w:t>
            </w:r>
            <w:proofErr w:type="spellStart"/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карантинированных</w:t>
            </w:r>
            <w:proofErr w:type="spellEnd"/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территорий эпизоотического очага, первой и второй угрожаемой зоны на время действия ограничительных мероприятий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В течение 6 месяцев после снятия карантина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41709B" w:rsidRPr="00D85A10" w:rsidRDefault="0041709B" w:rsidP="0041709B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41709B" w:rsidRDefault="0041709B" w:rsidP="0041709B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МОтд 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 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7B9" w:rsidRPr="00D85A10" w:rsidTr="00E65D8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A42532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8457B9" w:rsidRPr="00D85A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D85A1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Введение ограничений во второй угрожаемой зоне: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- на реализацию свиней на рынках, расположенных на территории эпизоотического очага, первой и второй угрожаемых зон;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- на закупку свиней у населения;</w:t>
            </w:r>
          </w:p>
          <w:p w:rsidR="008457B9" w:rsidRPr="00D85A10" w:rsidRDefault="008457B9" w:rsidP="00D85A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- на пересылку, включая почтовые отправления, продуктов и сырья животного происхождения.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В течение 6 месяцев после снятия карантина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4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 (по согласованию)</w:t>
            </w:r>
          </w:p>
          <w:p w:rsidR="0041709B" w:rsidRPr="00D85A10" w:rsidRDefault="0041709B" w:rsidP="0041709B">
            <w:pPr>
              <w:pStyle w:val="a6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:rsidR="008457B9" w:rsidRPr="00D85A10" w:rsidRDefault="008457B9" w:rsidP="00A42532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Спасательные службы обеспечения мероприятий гражданской обороны городского окр</w:t>
            </w:r>
            <w:r w:rsidR="0041709B">
              <w:rPr>
                <w:rFonts w:ascii="Times New Roman" w:hAnsi="Times New Roman" w:cs="Times New Roman"/>
                <w:sz w:val="24"/>
                <w:szCs w:val="24"/>
              </w:rPr>
              <w:t>уга Верхний Тагил</w:t>
            </w:r>
          </w:p>
          <w:p w:rsidR="008457B9" w:rsidRPr="00D85A10" w:rsidRDefault="008457B9" w:rsidP="0041709B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>МОтд МВД Р</w:t>
            </w:r>
            <w:r w:rsidR="0041709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85A10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</w:tc>
      </w:tr>
    </w:tbl>
    <w:p w:rsidR="0068483B" w:rsidRDefault="0068483B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41709B" w:rsidRDefault="0041709B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EA654C" w:rsidRDefault="00EA654C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417442" w:rsidRDefault="00417442" w:rsidP="00AC49CA">
      <w:pPr>
        <w:spacing w:line="240" w:lineRule="auto"/>
        <w:jc w:val="center"/>
        <w:rPr>
          <w:rFonts w:ascii="Times New Roman" w:hAnsi="Times New Roman" w:cs="Times New Roman"/>
        </w:rPr>
        <w:sectPr w:rsidR="00417442" w:rsidSect="006848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A654C" w:rsidRPr="004C46EF" w:rsidRDefault="00EA654C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C46EF" w:rsidRPr="004C46EF">
        <w:rPr>
          <w:rFonts w:ascii="Times New Roman" w:hAnsi="Times New Roman" w:cs="Times New Roman"/>
          <w:sz w:val="20"/>
          <w:szCs w:val="20"/>
        </w:rPr>
        <w:t>2</w:t>
      </w:r>
    </w:p>
    <w:p w:rsidR="00EA654C" w:rsidRPr="004C46EF" w:rsidRDefault="00EA654C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t>Утверждено</w:t>
      </w:r>
    </w:p>
    <w:p w:rsidR="00EA654C" w:rsidRPr="004C46EF" w:rsidRDefault="00EA654C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A654C" w:rsidRPr="004C46EF" w:rsidRDefault="00EA654C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4C46EF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EA654C" w:rsidRPr="004C46EF" w:rsidRDefault="004C46EF" w:rsidP="004C46E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01.2018</w:t>
      </w:r>
      <w:r w:rsidR="00EA654C" w:rsidRPr="004C46E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>межведомственного взаимодействия при возникновении очагов</w:t>
      </w:r>
    </w:p>
    <w:p w:rsidR="00EA654C" w:rsidRPr="00EA654C" w:rsidRDefault="00EA654C" w:rsidP="004C46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b/>
          <w:sz w:val="24"/>
          <w:szCs w:val="24"/>
        </w:rPr>
        <w:t xml:space="preserve">африканской чумы свиней и других заразных, в том числе особо опасных болезней животных, а также </w:t>
      </w:r>
      <w:proofErr w:type="spellStart"/>
      <w:r w:rsidRPr="00EA654C">
        <w:rPr>
          <w:rFonts w:ascii="Times New Roman" w:hAnsi="Times New Roman" w:cs="Times New Roman"/>
          <w:b/>
          <w:sz w:val="24"/>
          <w:szCs w:val="24"/>
        </w:rPr>
        <w:t>антропозоонозов</w:t>
      </w:r>
      <w:proofErr w:type="spellEnd"/>
    </w:p>
    <w:p w:rsidR="00EA654C" w:rsidRPr="004C46EF" w:rsidRDefault="00EA654C" w:rsidP="00EA654C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 xml:space="preserve">1. В случае поступления в государственное бюджетное учреждение Свердловской области «Невьянская ветеринарная станция по борьбе с болезнями животных» (далее – ГБУ СО Невьянская ветстанция) информации о падеже животных с подозрением на заразное заболевание в хозяйстве любой формы собственности, руководитель ГБУ СО </w:t>
      </w:r>
      <w:r w:rsidR="004C46EF">
        <w:rPr>
          <w:rFonts w:ascii="Times New Roman" w:hAnsi="Times New Roman" w:cs="Times New Roman"/>
          <w:sz w:val="24"/>
          <w:szCs w:val="24"/>
        </w:rPr>
        <w:t>Невьянская ветстанция</w:t>
      </w:r>
      <w:r w:rsidRPr="00EA654C">
        <w:rPr>
          <w:rFonts w:ascii="Times New Roman" w:hAnsi="Times New Roman" w:cs="Times New Roman"/>
          <w:sz w:val="24"/>
          <w:szCs w:val="24"/>
        </w:rPr>
        <w:t xml:space="preserve"> предпринимает меры согласно действующему законодательству РФ в области ветеринарии, информирует администрацию городского округа Верхний Тагил, департамент ветеринарии Свердловской области, территориальные органы </w:t>
      </w:r>
      <w:proofErr w:type="spellStart"/>
      <w:r w:rsidRPr="00EA654C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EA654C">
        <w:rPr>
          <w:rFonts w:ascii="Times New Roman" w:hAnsi="Times New Roman" w:cs="Times New Roman"/>
          <w:sz w:val="24"/>
          <w:szCs w:val="24"/>
        </w:rPr>
        <w:t>, территориальные органы Роспотребнадзора, а также незамедлительно инициирует проведение заседания комиссии по предупреждению и ликвидации чрезвычайных ситуаций и обеспечения пожарной безопасности городского округа Верхний Тагил.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2. Решением комиссии по предупреждению и ликвидации чрезвычайных ситуаций и обеспечения пожарной безопасности городского округа Верхний Тагил (далее КЧС и ОПБ ГО Верхний Тагил) в городском округе создаётся отряд по локализации и ликвидации очага инфекции, в состав которого входят ветеринарная  и  ветеринарно-санитарная группа, группа охраны общественного порядка (сотрудники МОтд МВД России «Кировградское»), противопожарная группа, техническая группа, медицинская группа, оперативная группа КЧС и ОПБ ГО Верхний Тагил.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3. Техническая группа формируется из рабочих комплексного обслуживания МУП «Благоустройство» и свиноводческого крестьянского (фермерского) хозяйства «Верхнетагильское» (частный предприниматель Нечаев М.Ю.).</w:t>
      </w:r>
      <w:r w:rsidRPr="00EA65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65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Группа осуществляет техническое исполнение комплекса карантинных мероприятий: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надёжное ограждение и изоляцию очага инфекции;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обеспечение санитарного и пропускного режима;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механическую очистку территории (предприятий, ферм, дворов);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транспортировку вынужденно убитых и павших животных;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подготовку места захоронения или сжигания павших и убитых животных (рытьё земляной траншеи, закрытие земляной траншеи, огораживание);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доставку (транспортировку) свиней на место захоронения (сжигания), доставку горючих материалов, раскладку трупов животных, учёт уничтоженных, захороненных животных;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ликвидацию ветхих построек и ограждений, кустарника и деревьев на территории неблагополучного хозяйства (двора);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специальные работы, требующие обеспечения противопожарной безопасности и ветеринарно-санитарного режима (совместно с другими группами);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техническую помощь ветеринарной группе в организации и контроле убоя животных бескровным методом.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обеспечение комплекса инженерных и строительных работ в очаге (демонтаж зданий и сооружений, строительство пропускных пунктов, </w:t>
      </w:r>
      <w:proofErr w:type="spellStart"/>
      <w:r w:rsidR="00EA654C" w:rsidRPr="00EA654C">
        <w:rPr>
          <w:rFonts w:ascii="Times New Roman" w:hAnsi="Times New Roman" w:cs="Times New Roman"/>
          <w:sz w:val="24"/>
          <w:szCs w:val="24"/>
        </w:rPr>
        <w:t>дезбарьеров</w:t>
      </w:r>
      <w:proofErr w:type="spellEnd"/>
      <w:r w:rsidR="00EA654C" w:rsidRPr="00EA654C">
        <w:rPr>
          <w:rFonts w:ascii="Times New Roman" w:hAnsi="Times New Roman" w:cs="Times New Roman"/>
          <w:sz w:val="24"/>
          <w:szCs w:val="24"/>
        </w:rPr>
        <w:t>, скотомогильников и иные работы);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4. Ветеринарная группа формируется из сотрудников ГБУ СО Невьянская ветстанция и осуществляет: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контроль за осуществлением ветеринарно-санитарного режима в очаге инфекции, неблагополучном населённом пункте и угрожаемой зоне;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54C" w:rsidRPr="00EA654C">
        <w:rPr>
          <w:rFonts w:ascii="Times New Roman" w:hAnsi="Times New Roman" w:cs="Times New Roman"/>
          <w:sz w:val="24"/>
          <w:szCs w:val="24"/>
        </w:rPr>
        <w:t>проведение работ по отчуждению и бескровному убою животных в очаге инфекции;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выполнение комплекса мер по уничтожению и захоронению убитых животных;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проведение дезинфекционных работ;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контроль (определение) качества дезинфекции.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 xml:space="preserve">5. Ветеринарно-санитарная группа формируется из сотрудников ГБУ СО </w:t>
      </w:r>
      <w:r w:rsidR="004C46EF">
        <w:rPr>
          <w:rFonts w:ascii="Times New Roman" w:hAnsi="Times New Roman" w:cs="Times New Roman"/>
          <w:sz w:val="24"/>
          <w:szCs w:val="24"/>
        </w:rPr>
        <w:t>Невьянская ветстанция</w:t>
      </w:r>
      <w:r w:rsidRPr="00EA654C">
        <w:rPr>
          <w:rFonts w:ascii="Times New Roman" w:hAnsi="Times New Roman" w:cs="Times New Roman"/>
          <w:sz w:val="24"/>
          <w:szCs w:val="24"/>
        </w:rPr>
        <w:t xml:space="preserve"> и осуществляет: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проведение санитарных мероприятий по дезинфекционной обработке транспорта и людей на контрольно-пропускных пунктах;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6. Группа охраны общественного порядка (МОтд МВД России «Кировградское») осуществляет: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досмотр на охранно-карантинных постах;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контроль за выполнением пропускного режима;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недопущение проникновения посторонних лиц в неблагополучный пункт и очаг инфекции;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сопровождение транспортных средств при доставке животных на убой и на предприятия для переработки на варёные мясные изделия;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обеспечение правопорядка при проведении специальных работ по ликвидации АЧС в неблагополучных населённых пунктах.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7. Противопожарная группа формируется из представителей   13 отряда федеральной противопожарной службы МЧС России по Свердловской области (далее – ОФПС)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Группа осуществляет:</w:t>
      </w:r>
      <w:r w:rsidRPr="00EA6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контроль за соблюдением правил противопожарной безопасности при сжигании заражённых материалов и объектов;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контроль за процессом сжигания ветхих зданий и сооружений, подлежащих уничтожению;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уничтожение на месте малоценного оборудования, инвентаря, половых настилов и других горючих конструкций, и материалов;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контроль за качеством и противопожарной безопасностью производимых работ.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 xml:space="preserve">8. Медицинская группа   из сотрудников ГБУЗ СО «Городская больница г.Верхний Тагил»: 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организует и осуществляет ежедневный медицинский контроль за состоянием личного состава отряда;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оказывает в случае необходимости первую медицинскую помощь (в том числе психологическую) населению, понёсшему материальный и моральный ущерб в результате проведённых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9.  Администрация городского округа Верхний Тагил: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осуществляет финансирование работ;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54C" w:rsidRPr="00EA654C">
        <w:rPr>
          <w:rFonts w:ascii="Times New Roman" w:hAnsi="Times New Roman" w:cs="Times New Roman"/>
          <w:sz w:val="24"/>
          <w:szCs w:val="24"/>
        </w:rPr>
        <w:t>выделяет участки земли для организации уничтожения и захоронений убитых и павших животных, согласовывает выделенные участки земли с Роспотребнадзором;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организует охранно-карантинные посты;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выделяет транспорт;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обеспечивает необходимыми материалами, включая горючее и смазочные материалы;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производит учёт поголовья животных у населения;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проводит мероприятия по выкупу животных в первой угрожаемой зоне;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размещает командированных специалистов в населённом пункте;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организует питание персонала.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>10. План мероприятий по локализации и ликвидации эпизоотического очага предусматривает следующие мероприятия: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внешнюю и внутреннюю изоляцию очага инфекции (к внешней изоляции относится установка охранно-карантинных постов, блокирование местных транспортных путей, ведущих в очаг инфекции и из очага инфекции);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определение объездных дорог и установка дорожных знаков;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 количество и размещение контрольно-пропускных постов определяется решением КЧС и ОПБ ГО Верхний Тагил в зависимости от характера и объёма хозяйственной деятельности;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оборудование охранно-карантинных постов в соответствии с установленными к ним требованиями;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выставление необходимого количества круглосуточных контрольно-пропускных постов, оборудованных </w:t>
      </w:r>
      <w:proofErr w:type="spellStart"/>
      <w:r w:rsidR="00EA654C" w:rsidRPr="00EA654C">
        <w:rPr>
          <w:rFonts w:ascii="Times New Roman" w:hAnsi="Times New Roman" w:cs="Times New Roman"/>
          <w:sz w:val="24"/>
          <w:szCs w:val="24"/>
        </w:rPr>
        <w:t>дезбарьерами</w:t>
      </w:r>
      <w:proofErr w:type="spellEnd"/>
      <w:r w:rsidR="00EA654C" w:rsidRPr="00EA654C">
        <w:rPr>
          <w:rFonts w:ascii="Times New Roman" w:hAnsi="Times New Roman" w:cs="Times New Roman"/>
          <w:sz w:val="24"/>
          <w:szCs w:val="24"/>
        </w:rPr>
        <w:t>, с привлечением ветеринарных инспекторов и сотрудников правоохранительных органов;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установку на дорогах соответствующих указателей («Карантин», «Проезд и проход запрещён», «Объезд»);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прохождение водителей и пассажиров через </w:t>
      </w:r>
      <w:proofErr w:type="spellStart"/>
      <w:r w:rsidR="00EA654C" w:rsidRPr="00EA654C">
        <w:rPr>
          <w:rFonts w:ascii="Times New Roman" w:hAnsi="Times New Roman" w:cs="Times New Roman"/>
          <w:sz w:val="24"/>
          <w:szCs w:val="24"/>
        </w:rPr>
        <w:t>дезковрики</w:t>
      </w:r>
      <w:proofErr w:type="spellEnd"/>
      <w:r w:rsidR="00EA654C" w:rsidRPr="00EA654C">
        <w:rPr>
          <w:rFonts w:ascii="Times New Roman" w:hAnsi="Times New Roman" w:cs="Times New Roman"/>
          <w:sz w:val="24"/>
          <w:szCs w:val="24"/>
        </w:rPr>
        <w:t xml:space="preserve">; обработку </w:t>
      </w:r>
      <w:proofErr w:type="spellStart"/>
      <w:r w:rsidR="00EA654C" w:rsidRPr="00EA654C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="00EA654C" w:rsidRPr="00EA654C">
        <w:rPr>
          <w:rFonts w:ascii="Times New Roman" w:hAnsi="Times New Roman" w:cs="Times New Roman"/>
          <w:sz w:val="24"/>
          <w:szCs w:val="24"/>
        </w:rPr>
        <w:t xml:space="preserve"> ходовой части, днища и салонов транспортных средств;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ограничение передвижения транспорта в зоне карантина, при этом допущенный транспорт подлежит обязательной дезинфекции на границе карантинной зоны;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въезд транспорта в карантинную зону строго по пропускам;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опахивание эпизоотического очага, перекапывание и ограничение канавами второстепенных дорог;</w:t>
      </w:r>
    </w:p>
    <w:p w:rsidR="00EA654C" w:rsidRPr="00EA654C" w:rsidRDefault="004C46EF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54C" w:rsidRPr="00EA654C">
        <w:rPr>
          <w:rFonts w:ascii="Times New Roman" w:hAnsi="Times New Roman" w:cs="Times New Roman"/>
          <w:sz w:val="24"/>
          <w:szCs w:val="24"/>
        </w:rPr>
        <w:t xml:space="preserve"> закрепление постоянного транспорта в неблагополучном пункте без права его выезда за пределы карантинной зоны, а на контрольно-пропускном пункте- оборудование площадки для перевалки доставляемых грузов.</w:t>
      </w:r>
    </w:p>
    <w:p w:rsidR="00EA654C" w:rsidRPr="00EA654C" w:rsidRDefault="00EA654C" w:rsidP="004C46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54C">
        <w:rPr>
          <w:rFonts w:ascii="Times New Roman" w:hAnsi="Times New Roman" w:cs="Times New Roman"/>
          <w:sz w:val="24"/>
          <w:szCs w:val="24"/>
        </w:rPr>
        <w:t xml:space="preserve">В комплексе противоэпизоотических мероприятий одновременно с первичной дезинфекцией в помещениях проводят дезинсекцию, </w:t>
      </w:r>
      <w:proofErr w:type="spellStart"/>
      <w:r w:rsidRPr="00EA654C">
        <w:rPr>
          <w:rFonts w:ascii="Times New Roman" w:hAnsi="Times New Roman" w:cs="Times New Roman"/>
          <w:sz w:val="24"/>
          <w:szCs w:val="24"/>
        </w:rPr>
        <w:t>дезакаризацию</w:t>
      </w:r>
      <w:proofErr w:type="spellEnd"/>
      <w:r w:rsidRPr="00EA654C">
        <w:rPr>
          <w:rFonts w:ascii="Times New Roman" w:hAnsi="Times New Roman" w:cs="Times New Roman"/>
          <w:sz w:val="24"/>
          <w:szCs w:val="24"/>
        </w:rPr>
        <w:t xml:space="preserve"> и дератизацию.</w:t>
      </w:r>
    </w:p>
    <w:p w:rsidR="00EA654C" w:rsidRDefault="00EA654C" w:rsidP="004C46E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C46EF" w:rsidRDefault="004C46EF" w:rsidP="004C46E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C46EF" w:rsidRDefault="004C46EF" w:rsidP="004C46E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C46EF" w:rsidRDefault="004C46EF" w:rsidP="004C46E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4C46EF" w:rsidRDefault="004C46EF" w:rsidP="004C46E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6460BA" w:rsidRDefault="006460BA" w:rsidP="004C46EF">
      <w:pPr>
        <w:spacing w:line="240" w:lineRule="auto"/>
        <w:ind w:firstLine="567"/>
        <w:jc w:val="both"/>
        <w:rPr>
          <w:rFonts w:ascii="Times New Roman" w:hAnsi="Times New Roman" w:cs="Times New Roman"/>
        </w:rPr>
        <w:sectPr w:rsidR="006460BA" w:rsidSect="004C46EF">
          <w:pgSz w:w="11906" w:h="16838"/>
          <w:pgMar w:top="851" w:right="707" w:bottom="567" w:left="1418" w:header="709" w:footer="709" w:gutter="0"/>
          <w:cols w:space="720"/>
        </w:sectPr>
      </w:pPr>
    </w:p>
    <w:p w:rsidR="009E2EFD" w:rsidRPr="009E2EFD" w:rsidRDefault="009E2EFD" w:rsidP="009E2E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9E2EFD" w:rsidRPr="009E2EFD" w:rsidRDefault="009E2EFD" w:rsidP="009E2E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>Утвержден</w:t>
      </w:r>
    </w:p>
    <w:p w:rsidR="009E2EFD" w:rsidRPr="009E2EFD" w:rsidRDefault="009E2EFD" w:rsidP="009E2E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9E2EFD" w:rsidRPr="009E2EFD" w:rsidRDefault="009E2EFD" w:rsidP="009E2E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>городского округа Верхний Тагил</w:t>
      </w:r>
    </w:p>
    <w:p w:rsidR="009E2EFD" w:rsidRPr="009E2EFD" w:rsidRDefault="009E2EFD" w:rsidP="009E2E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E2EFD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01.2018</w:t>
      </w:r>
      <w:r w:rsidRPr="009E2EFD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E2EFD" w:rsidRPr="009E2EFD" w:rsidRDefault="009E2EFD" w:rsidP="009E2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2EFD" w:rsidRPr="009E2EFD" w:rsidRDefault="009E2EFD" w:rsidP="009E2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D">
        <w:rPr>
          <w:rFonts w:ascii="Times New Roman" w:hAnsi="Times New Roman" w:cs="Times New Roman"/>
          <w:b/>
          <w:sz w:val="24"/>
          <w:szCs w:val="24"/>
        </w:rPr>
        <w:t>Расчёт сил и средств,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EFD">
        <w:rPr>
          <w:rFonts w:ascii="Times New Roman" w:hAnsi="Times New Roman" w:cs="Times New Roman"/>
          <w:b/>
          <w:sz w:val="24"/>
          <w:szCs w:val="24"/>
        </w:rPr>
        <w:t>выделяемых для локализации и ликвидации очага африканской чумы свиней (АЧС)</w:t>
      </w:r>
    </w:p>
    <w:p w:rsidR="009E2EFD" w:rsidRPr="009E2EFD" w:rsidRDefault="009E2EFD" w:rsidP="009E2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EFD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Верхний Тагил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4394"/>
        <w:gridCol w:w="6379"/>
      </w:tblGrid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Состав 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Кто выделяет</w:t>
            </w:r>
          </w:p>
        </w:tc>
      </w:tr>
      <w:tr w:rsidR="009E2EFD" w:rsidRPr="009E2EFD" w:rsidTr="009E2EFD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b/>
                <w:sz w:val="24"/>
                <w:szCs w:val="24"/>
              </w:rPr>
              <w:t>Очаг поражения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обследования и учёта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Ветеринарные врачи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Учётчики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 (по согласованию)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пос. Половинный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пос.Белоречка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информирования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(телевидение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Тагила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Газета «Местные Ведомости»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уничтожения свиней бескровным методом и отчуждения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Убойщик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Ловщики</w:t>
            </w:r>
            <w:proofErr w:type="spellEnd"/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Автомобили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 (по согласованию)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пос. Половинный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пос.Белоречка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утилизации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Сборщики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- 4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Утилизаторы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1 единица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Бензовоз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Пожарный расчёт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 (по согласованию)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пос. Половинный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пос.Белоречка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13 отряд ФПС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дезинфекции и дератизации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Дезинфекторы 4 человека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по сжиганию ветхих построек и инвентаря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Рабочие 2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Пожарный расчёт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Администрация ГО Верхний Тагил, 13 отряд ФПС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медицинского обеспечении и санитарной обработки спецодежды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обработчик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контролёр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 СО Невьянская ветстанция (по согласованию).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ГБУЗ СО «Городская больница г. Верхний Тагил»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Дежурный наряд и КПП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МОтд 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материального обеспечения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Специалист по 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Учётчик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Пункт приёма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пос. Половинный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пос.Белоречка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быстрого реагирования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Представитель МЧС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E2EFD" w:rsidRPr="009E2EFD" w:rsidRDefault="009E2EFD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</w:tc>
      </w:tr>
      <w:tr w:rsidR="009E2EFD" w:rsidRPr="009E2EFD" w:rsidTr="009E2EFD"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b/>
                <w:sz w:val="24"/>
                <w:szCs w:val="24"/>
              </w:rPr>
              <w:t>Угрожаемая зона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обследования и учёта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Ветеринарные врачи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Учётчики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400DC" w:rsidRPr="009E2EFD" w:rsidRDefault="00B400DC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9E2EFD" w:rsidRPr="009E2EFD" w:rsidRDefault="00B400DC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пос. Половинный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пос.Белоречка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информирования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ТВТ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(телевидение 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Верхнего Тагила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Газета «Местные Ведомости»</w:t>
            </w:r>
          </w:p>
        </w:tc>
      </w:tr>
      <w:tr w:rsidR="009E2EFD" w:rsidRPr="009E2EFD" w:rsidTr="009E2EFD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уничтожения свиней бескровным методом и отчуждения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Убойщик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Ловщики</w:t>
            </w:r>
            <w:proofErr w:type="spellEnd"/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Автомобили -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400DC" w:rsidRPr="009E2EFD" w:rsidRDefault="00B400DC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9E2EFD" w:rsidRPr="009E2EFD" w:rsidRDefault="00B400DC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ерриториальные органы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пос. Половинный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пос.Белоречка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убоя свиней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Убойщик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B400DC"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Ловщик</w:t>
            </w:r>
            <w:proofErr w:type="spellEnd"/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B400DC"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Учётчик -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0DC"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Невьянская ветстанция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E2EFD" w:rsidRPr="009E2EFD" w:rsidRDefault="009E2EFD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отстрела диких кабанов и безнадзорных свиней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Охотники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Общество охотников и рыболовов Висимского заповедника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</w:p>
          <w:p w:rsidR="009E2EFD" w:rsidRPr="009E2EFD" w:rsidRDefault="009E2EFD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дезинфекции и дератизации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Дезинфекторы – 4 человека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Невьянская ветстанция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отбора и отправки материала для проведения лабораторных диагностических исследований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  <w:p w:rsidR="009E2EFD" w:rsidRPr="009E2EFD" w:rsidRDefault="00B400DC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втомашина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 и 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МОтд МВД Р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«Кировградское» (по согласованию)</w:t>
            </w:r>
          </w:p>
        </w:tc>
      </w:tr>
      <w:tr w:rsidR="009E2EFD" w:rsidRPr="009E2EFD" w:rsidTr="009E2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материального обеспечения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Специалист по снабжению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Учётчик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приёма пищи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Управления населенными пунктами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FD" w:rsidRPr="009E2EFD" w:rsidTr="009E2EFD">
        <w:trPr>
          <w:trHeight w:val="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B400DC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E2EFD" w:rsidRPr="009E2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Группа быстрого реагирования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Зам. начальника</w:t>
            </w:r>
          </w:p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Представитель МЧС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FD" w:rsidRPr="009E2EFD" w:rsidRDefault="009E2EFD" w:rsidP="009E2E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СО Невьянская ветстанция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E2EFD" w:rsidRPr="009E2EFD" w:rsidRDefault="009E2EFD" w:rsidP="00B40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2EFD">
              <w:rPr>
                <w:rFonts w:ascii="Times New Roman" w:hAnsi="Times New Roman" w:cs="Times New Roman"/>
                <w:sz w:val="24"/>
                <w:szCs w:val="24"/>
              </w:rPr>
              <w:t xml:space="preserve"> Верхний Тагил</w:t>
            </w:r>
          </w:p>
        </w:tc>
      </w:tr>
    </w:tbl>
    <w:p w:rsidR="009E2EFD" w:rsidRPr="009E2EFD" w:rsidRDefault="009E2EFD" w:rsidP="009E2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46EF" w:rsidRPr="009E2EFD" w:rsidRDefault="004C46EF" w:rsidP="009E2EFD">
      <w:pPr>
        <w:pStyle w:val="a6"/>
        <w:rPr>
          <w:rFonts w:ascii="Times New Roman" w:hAnsi="Times New Roman" w:cs="Times New Roman"/>
          <w:sz w:val="24"/>
          <w:szCs w:val="24"/>
        </w:rPr>
        <w:sectPr w:rsidR="004C46EF" w:rsidRPr="009E2EFD" w:rsidSect="006460BA">
          <w:pgSz w:w="16838" w:h="11906" w:orient="landscape"/>
          <w:pgMar w:top="1418" w:right="851" w:bottom="707" w:left="567" w:header="709" w:footer="709" w:gutter="0"/>
          <w:cols w:space="720"/>
          <w:docGrid w:linePitch="299"/>
        </w:sectPr>
      </w:pPr>
    </w:p>
    <w:p w:rsidR="00417442" w:rsidRDefault="00417442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417442" w:rsidRDefault="00417442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41709B" w:rsidRDefault="0041709B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p w:rsidR="0041709B" w:rsidRPr="00C50FF9" w:rsidRDefault="0041709B" w:rsidP="00AC49CA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1709B" w:rsidRPr="00C50FF9" w:rsidSect="0041744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5E" w:rsidRDefault="00095B5E" w:rsidP="006460BA">
      <w:pPr>
        <w:spacing w:after="0" w:line="240" w:lineRule="auto"/>
      </w:pPr>
      <w:r>
        <w:separator/>
      </w:r>
    </w:p>
  </w:endnote>
  <w:endnote w:type="continuationSeparator" w:id="0">
    <w:p w:rsidR="00095B5E" w:rsidRDefault="00095B5E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4" w:rsidRDefault="007F3AF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4" w:rsidRDefault="007F3AF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4" w:rsidRDefault="007F3A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5E" w:rsidRDefault="00095B5E" w:rsidP="006460BA">
      <w:pPr>
        <w:spacing w:after="0" w:line="240" w:lineRule="auto"/>
      </w:pPr>
      <w:r>
        <w:separator/>
      </w:r>
    </w:p>
  </w:footnote>
  <w:footnote w:type="continuationSeparator" w:id="0">
    <w:p w:rsidR="00095B5E" w:rsidRDefault="00095B5E" w:rsidP="006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4" w:rsidRDefault="007F3A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4" w:rsidRDefault="007F3AF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F4" w:rsidRDefault="007F3A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3B"/>
    <w:rsid w:val="000351A1"/>
    <w:rsid w:val="00092063"/>
    <w:rsid w:val="00095B5E"/>
    <w:rsid w:val="0011122E"/>
    <w:rsid w:val="00132FA3"/>
    <w:rsid w:val="0016783B"/>
    <w:rsid w:val="001711E8"/>
    <w:rsid w:val="00187728"/>
    <w:rsid w:val="001B480B"/>
    <w:rsid w:val="001C2ABA"/>
    <w:rsid w:val="00241243"/>
    <w:rsid w:val="00343BBA"/>
    <w:rsid w:val="00366B84"/>
    <w:rsid w:val="003B7DFB"/>
    <w:rsid w:val="003D6E3A"/>
    <w:rsid w:val="003F0B24"/>
    <w:rsid w:val="0041709B"/>
    <w:rsid w:val="00417442"/>
    <w:rsid w:val="004C46EF"/>
    <w:rsid w:val="005133D3"/>
    <w:rsid w:val="00537B6C"/>
    <w:rsid w:val="005B68CE"/>
    <w:rsid w:val="005C5586"/>
    <w:rsid w:val="005C7581"/>
    <w:rsid w:val="0064605D"/>
    <w:rsid w:val="006460BA"/>
    <w:rsid w:val="0066488C"/>
    <w:rsid w:val="00674E85"/>
    <w:rsid w:val="0068483B"/>
    <w:rsid w:val="0068554B"/>
    <w:rsid w:val="00724A69"/>
    <w:rsid w:val="00792D76"/>
    <w:rsid w:val="007D52E8"/>
    <w:rsid w:val="007D6160"/>
    <w:rsid w:val="007F3AF4"/>
    <w:rsid w:val="008457B9"/>
    <w:rsid w:val="008744E1"/>
    <w:rsid w:val="008A1204"/>
    <w:rsid w:val="008A3102"/>
    <w:rsid w:val="008C7B49"/>
    <w:rsid w:val="00910157"/>
    <w:rsid w:val="00932C2C"/>
    <w:rsid w:val="009E2EFD"/>
    <w:rsid w:val="009F1132"/>
    <w:rsid w:val="00A1455C"/>
    <w:rsid w:val="00A42532"/>
    <w:rsid w:val="00A84FEF"/>
    <w:rsid w:val="00AB49B8"/>
    <w:rsid w:val="00AC48E1"/>
    <w:rsid w:val="00AC49CA"/>
    <w:rsid w:val="00AE4B9E"/>
    <w:rsid w:val="00B400DC"/>
    <w:rsid w:val="00B454BB"/>
    <w:rsid w:val="00B54BEF"/>
    <w:rsid w:val="00BB0B6F"/>
    <w:rsid w:val="00BD0A0F"/>
    <w:rsid w:val="00C50FF9"/>
    <w:rsid w:val="00CA1E1E"/>
    <w:rsid w:val="00CA5092"/>
    <w:rsid w:val="00D54A05"/>
    <w:rsid w:val="00D85A10"/>
    <w:rsid w:val="00DE1382"/>
    <w:rsid w:val="00E13ADD"/>
    <w:rsid w:val="00E37D59"/>
    <w:rsid w:val="00E65D8F"/>
    <w:rsid w:val="00EA654C"/>
    <w:rsid w:val="00EF238C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E5A61A-8BA1-4890-BA32-DAA49092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2AFD-9342-4494-8AC7-E8CF529D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4g</cp:lastModifiedBy>
  <cp:revision>16</cp:revision>
  <cp:lastPrinted>2018-01-17T07:24:00Z</cp:lastPrinted>
  <dcterms:created xsi:type="dcterms:W3CDTF">2016-02-16T10:34:00Z</dcterms:created>
  <dcterms:modified xsi:type="dcterms:W3CDTF">2018-01-24T13:22:00Z</dcterms:modified>
</cp:coreProperties>
</file>