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17" w:rsidRDefault="00A02617" w:rsidP="00E601B8">
      <w:pPr>
        <w:pStyle w:val="5"/>
        <w:shd w:val="clear" w:color="auto" w:fill="auto"/>
        <w:spacing w:after="589"/>
        <w:ind w:left="10620" w:right="500" w:firstLine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Приложение </w:t>
      </w:r>
      <w:r w:rsidR="009121AA">
        <w:rPr>
          <w:color w:val="000000"/>
          <w:lang w:eastAsia="ru-RU"/>
        </w:rPr>
        <w:t>2</w:t>
      </w:r>
      <w:r>
        <w:rPr>
          <w:color w:val="000000"/>
          <w:lang w:eastAsia="ru-RU"/>
        </w:rPr>
        <w:t xml:space="preserve"> к Программе «Повышения качества жизни населения  городского округа Верхний Тагил на период до 2018 года «Новое качество жизни уральцев»</w:t>
      </w:r>
    </w:p>
    <w:p w:rsidR="00FB0166" w:rsidRPr="00FB0166" w:rsidRDefault="009121AA" w:rsidP="00FB0166">
      <w:pPr>
        <w:pStyle w:val="20"/>
        <w:shd w:val="clear" w:color="auto" w:fill="auto"/>
        <w:spacing w:before="0" w:after="0" w:line="260" w:lineRule="exact"/>
        <w:rPr>
          <w:rFonts w:ascii="Times New Roman" w:hAnsi="Times New Roman" w:cs="Times New Roman"/>
          <w:color w:val="000000"/>
        </w:rPr>
      </w:pPr>
      <w:r w:rsidRPr="00FB0166">
        <w:rPr>
          <w:rFonts w:ascii="Times New Roman" w:hAnsi="Times New Roman" w:cs="Times New Roman"/>
          <w:color w:val="000000"/>
        </w:rPr>
        <w:t>П</w:t>
      </w:r>
      <w:r w:rsidR="00FB0166" w:rsidRPr="00FB0166">
        <w:rPr>
          <w:rFonts w:ascii="Times New Roman" w:hAnsi="Times New Roman" w:cs="Times New Roman"/>
          <w:color w:val="000000"/>
        </w:rPr>
        <w:t>лан мероприятий</w:t>
      </w:r>
      <w:r w:rsidRPr="00FB0166">
        <w:rPr>
          <w:rFonts w:ascii="Times New Roman" w:hAnsi="Times New Roman" w:cs="Times New Roman"/>
          <w:color w:val="000000"/>
        </w:rPr>
        <w:br/>
      </w:r>
      <w:r w:rsidR="00FB0166" w:rsidRPr="00FB0166">
        <w:rPr>
          <w:rFonts w:ascii="Times New Roman" w:hAnsi="Times New Roman" w:cs="Times New Roman"/>
          <w:color w:val="000000"/>
        </w:rPr>
        <w:t>Программы «Повышение качества жизни населения  городского  округа Верхний Тагил  на период до 2018 года»</w:t>
      </w:r>
    </w:p>
    <w:p w:rsidR="009121AA" w:rsidRDefault="00FB0166" w:rsidP="005C2185">
      <w:pPr>
        <w:pStyle w:val="20"/>
        <w:shd w:val="clear" w:color="auto" w:fill="auto"/>
        <w:spacing w:before="0" w:after="0" w:line="260" w:lineRule="exact"/>
        <w:rPr>
          <w:color w:val="000000"/>
        </w:rPr>
      </w:pPr>
      <w:r w:rsidRPr="00FB0166">
        <w:rPr>
          <w:rFonts w:ascii="Times New Roman" w:hAnsi="Times New Roman" w:cs="Times New Roman"/>
          <w:color w:val="000000"/>
        </w:rPr>
        <w:t>«</w:t>
      </w:r>
      <w:r w:rsidR="005C2185">
        <w:rPr>
          <w:rFonts w:ascii="Times New Roman" w:hAnsi="Times New Roman" w:cs="Times New Roman"/>
          <w:color w:val="000000"/>
        </w:rPr>
        <w:t>Новое качество  жизни уральцев»</w:t>
      </w:r>
    </w:p>
    <w:tbl>
      <w:tblPr>
        <w:tblW w:w="145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4381"/>
        <w:gridCol w:w="1612"/>
        <w:gridCol w:w="1608"/>
        <w:gridCol w:w="1525"/>
        <w:gridCol w:w="1525"/>
        <w:gridCol w:w="1463"/>
        <w:gridCol w:w="1443"/>
      </w:tblGrid>
      <w:tr w:rsidR="009121AA" w:rsidRPr="009121AA" w:rsidTr="00AA200B">
        <w:trPr>
          <w:trHeight w:val="904"/>
        </w:trPr>
        <w:tc>
          <w:tcPr>
            <w:tcW w:w="979" w:type="dxa"/>
            <w:vMerge w:val="restart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381" w:type="dxa"/>
            <w:vMerge w:val="restart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мероприятия / источники  расходов на финансирование</w:t>
            </w:r>
          </w:p>
        </w:tc>
        <w:tc>
          <w:tcPr>
            <w:tcW w:w="9176" w:type="dxa"/>
            <w:gridSpan w:val="6"/>
            <w:shd w:val="clear" w:color="auto" w:fill="auto"/>
            <w:hideMark/>
          </w:tcPr>
          <w:p w:rsidR="009121AA" w:rsidRPr="009121AA" w:rsidRDefault="009121AA" w:rsidP="0049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расходов на выполнение  мероприятий за  счет  всех источников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ресурсного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обеспечений, руб</w:t>
            </w:r>
            <w:r w:rsidR="0049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5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25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63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42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shd w:val="clear" w:color="auto" w:fill="auto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21AA" w:rsidRPr="009121AA" w:rsidTr="00AA200B">
        <w:trPr>
          <w:trHeight w:val="317"/>
        </w:trPr>
        <w:tc>
          <w:tcPr>
            <w:tcW w:w="14536" w:type="dxa"/>
            <w:gridSpan w:val="8"/>
            <w:shd w:val="clear" w:color="000000" w:fill="FFFF99"/>
            <w:vAlign w:val="bottom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«РАЗВИТИЕ ГРАЖДАНСКОГО ОБЩЕСТВА»</w:t>
            </w:r>
          </w:p>
        </w:tc>
      </w:tr>
      <w:tr w:rsidR="009121AA" w:rsidRPr="009121AA" w:rsidTr="00AA200B">
        <w:trPr>
          <w:trHeight w:val="935"/>
        </w:trPr>
        <w:tc>
          <w:tcPr>
            <w:tcW w:w="14536" w:type="dxa"/>
            <w:gridSpan w:val="8"/>
            <w:shd w:val="clear" w:color="000000" w:fill="CCFFCC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уровня гражданской зрелости жителей городского округа Верхний Тагил, социально ориентированной активности населения, создание эффективной системы самоуправления, базирующейся на принципах партнерства власти и представителей широкой общественности</w:t>
            </w:r>
          </w:p>
        </w:tc>
      </w:tr>
      <w:tr w:rsidR="009121AA" w:rsidRPr="009121AA" w:rsidTr="00AA200B">
        <w:trPr>
          <w:trHeight w:val="332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правовых, информационных, организационных условий для функционирования и развития институтов гражданского общества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направлению «Прочие нужды» (по заказчику -  Администрация </w:t>
            </w:r>
            <w:proofErr w:type="gramEnd"/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769 420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140 320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143 800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152 400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161 600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171 300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769 420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140 320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161 600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171 300</w:t>
            </w:r>
          </w:p>
        </w:tc>
      </w:tr>
      <w:tr w:rsidR="00AA200B" w:rsidRPr="009121AA" w:rsidTr="00AA200B">
        <w:trPr>
          <w:trHeight w:val="301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326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                             Включение  в состав совещательных органов при  Главе ГОВТ представителей общественности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899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                              Обеспечение участия членов общественных организаций  в мероприятиях (заседания, совещания, конференции, круглые столы и т.д.), организуемых ОМС  ГОВТ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914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                              Участие граждан в деятельности общественных, наблюдательных советах государственных и муниципальных учреждений и организаций социальной сферы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56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                          Рассмотрение  и принятие  нормативных документов  по вопросам функционирования и развития социально ориентированных некоммерческих организаций, (далее – СОНО) по  решению социально значимых задач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055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5.                                   Разработка и размещение социальной рекламы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216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6.                          Формирование информационного пространства в сети Интернет - размещение на сайте  Администрации ГОВТ материалов (информации) по вопросам СОНО, тематических материалов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7.                            Разработка программ и реализация мер по поддержке СОНО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8.                     Предоставление субсидий на финансовую поддержку СОНО,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социальную поддержку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769 420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140 320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161 600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171 300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9.                                Оказание информационно-методической поддержки СОНО, проведение организационных и учебно-методических семинаров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10.                    Проведение обучающих семинаров и консультаций по вопросам поддержки СОНО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53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11                            Проведение мониторинга  и анализа финансовых, экономических, социальных и иных показателей деятельности  некоммерческих организаций, оценки эффективности  мер, направленных на развитие  СОНО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53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12.                           Размещение в средствах массовой информации материалов, направленных на освещение мероприятий в сфере поддержки СОНО, популяризации добровольческой и благотворительной деятельности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317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Создание независимой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оценки качества работы учреждений социальной сферы ГО ВТ</w:t>
            </w:r>
            <w:proofErr w:type="gramEnd"/>
          </w:p>
        </w:tc>
      </w:tr>
      <w:tr w:rsidR="00AA200B" w:rsidRPr="009121AA" w:rsidTr="00AA200B">
        <w:trPr>
          <w:trHeight w:val="101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направлению «Прочие нужды» (по заказчику -  Администрация </w:t>
            </w:r>
            <w:proofErr w:type="gramEnd"/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13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открытыми источниками информации о качестве работы учреждений социальной сферы (сайты в сети Интернет, средства массовой информации)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14.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качества работы  учреждений социальной сферы</w:t>
            </w:r>
            <w:proofErr w:type="gramEnd"/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15.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общественного мнения, результатов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качества работы учреждений социальной сферы</w:t>
            </w:r>
            <w:proofErr w:type="gramEnd"/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16.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мероприятий по улучшению качества работы учреждений социальной сферы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1AA" w:rsidRPr="009121AA" w:rsidTr="00AA200B">
        <w:trPr>
          <w:trHeight w:val="317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Задача 3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форм молодежного самоуправления и лидерства молодежи</w:t>
            </w:r>
          </w:p>
        </w:tc>
      </w:tr>
      <w:tr w:rsidR="00AA200B" w:rsidRPr="009121AA" w:rsidTr="00AA200B">
        <w:trPr>
          <w:trHeight w:val="1326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 Отдел культуры, спорта и молодежной политики)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768 794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144 735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153 735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162 624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735 794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144 735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153 735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162 624</w:t>
            </w:r>
          </w:p>
        </w:tc>
      </w:tr>
      <w:tr w:rsidR="00AA200B" w:rsidRPr="009121AA" w:rsidTr="00AA200B">
        <w:trPr>
          <w:trHeight w:val="36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17.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768 794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144 735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153 735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162 624</w:t>
            </w:r>
          </w:p>
        </w:tc>
      </w:tr>
      <w:tr w:rsidR="00AA200B" w:rsidRPr="009121AA" w:rsidTr="00AA200B">
        <w:trPr>
          <w:trHeight w:val="2849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 мероприятий  по работе  с молодежью на территории ГО ВТ:           - поддержка трудовых отрядов старшеклассников.                                   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ривлечение молодых граждан к участию в общественной и политической жизни.                                        - выявление и поддержка талантливой молодежи  всего, из них:              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735 794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144 735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153 735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162 624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739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Задача 4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в молодежной среде патриотизма и уважения к историческим культурным ценностям, гармонизация межнациональных отношений</w:t>
            </w:r>
          </w:p>
        </w:tc>
      </w:tr>
      <w:tr w:rsidR="00AA200B" w:rsidRPr="009121AA" w:rsidTr="00AA200B">
        <w:trPr>
          <w:trHeight w:val="1281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 Отдел культуры, спорта и молодежной политики)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809 103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150 780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158 319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167 818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177 887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40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809 103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150 780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158 319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167 818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177 887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18.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809 103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150 780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158 319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167 818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177 887</w:t>
            </w:r>
          </w:p>
        </w:tc>
      </w:tr>
      <w:tr w:rsidR="00AA200B" w:rsidRPr="009121AA" w:rsidTr="00AA200B">
        <w:trPr>
          <w:trHeight w:val="1085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патриотическому воспитанию граждан на территории ГО ВТ всего, из них: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809 103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150 780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158 319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167 818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177 887</w:t>
            </w:r>
          </w:p>
        </w:tc>
      </w:tr>
      <w:tr w:rsidR="00AA200B" w:rsidRPr="009121AA" w:rsidTr="00AA200B">
        <w:trPr>
          <w:trHeight w:val="39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588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Задача 5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условий для развития благотворительности и меценатства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 Администрация в том числе:</w:t>
            </w:r>
            <w:proofErr w:type="gramEnd"/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3 432 000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900 000</w:t>
            </w:r>
          </w:p>
        </w:tc>
      </w:tr>
      <w:tr w:rsidR="00AA200B" w:rsidRPr="009121AA" w:rsidTr="00AA200B">
        <w:trPr>
          <w:trHeight w:val="37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6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45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3 432 000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19.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поддержки проводимых благотворительных мероприятий и наличие объектов меценатской деятельности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32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20.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3 432 000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средств, направляемых на благотворительность и меценатство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1AA" w:rsidRPr="009121AA" w:rsidTr="00AA200B">
        <w:trPr>
          <w:trHeight w:val="43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7" w:type="dxa"/>
            <w:gridSpan w:val="7"/>
            <w:shd w:val="clear" w:color="000000" w:fill="FFFF99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«Повышение качества человеческого капитала»</w:t>
            </w:r>
          </w:p>
        </w:tc>
      </w:tr>
      <w:tr w:rsidR="009121AA" w:rsidRPr="009121AA" w:rsidTr="00AA200B">
        <w:trPr>
          <w:trHeight w:val="392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7" w:type="dxa"/>
            <w:gridSpan w:val="7"/>
            <w:shd w:val="clear" w:color="000000" w:fill="CCFFCC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1. Сохранение и укрепление здоровья населения  городского округа Верхний Тагил </w:t>
            </w:r>
          </w:p>
        </w:tc>
      </w:tr>
      <w:tr w:rsidR="009121AA" w:rsidRPr="009121AA" w:rsidTr="00AA200B">
        <w:trPr>
          <w:trHeight w:val="407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7" w:type="dxa"/>
            <w:gridSpan w:val="7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Задача 1. Повышение мотивации населения к ведению здорового образа жизни и физической активности</w:t>
            </w:r>
          </w:p>
        </w:tc>
      </w:tr>
      <w:tr w:rsidR="00AA200B" w:rsidRPr="009121AA" w:rsidTr="00AA200B">
        <w:trPr>
          <w:trHeight w:val="1749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«Бюджетные инвестиции в объекты капитального строительства» (по заказчику -  Отдел культуры, спорта и молодежной политики)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66 060 000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48 400 000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13 210 000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21.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реконструкции спортивных объектов:                              городской стадион, хоккейный корт, лыжная база  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7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3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22                            Реконструкция спортивных объектов:                              городской стадион, хоккейный корт, лыжная база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64 700 000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направлению «Прочие нужды» (по заказчику -  ГБУЗ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«Городская больница город Верхний Тагил»), 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01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23.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координационного совета по формированию здорового образа жизни у населения  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4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24.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769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массовых профилактических акций 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25.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849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эпидемиологических и социологических исследований, направленных на выявление уровня распространенности хронических неинфекционных заболеваний и факторов риска их развития, уровня информированности населения по вопросам сохранения и укрепления здоровья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43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26.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AA200B" w:rsidRPr="009121AA" w:rsidTr="00AA200B">
        <w:trPr>
          <w:trHeight w:val="3904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диспансеризации:                детей сирот и детей, находящихся в трудной жизненной ситуации, пребывающих в стационарных учреждениях; детей, оставшихся без попечения родителей (усыновленные, удочеренные, патронатные семьи, под опекой и попечительством);  несовершеннолетних детей, являющихся воспитанниками и обучающимися в образовательных учреждениях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01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27.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AA200B" w:rsidRPr="009121AA" w:rsidTr="00AA200B">
        <w:trPr>
          <w:trHeight w:val="814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работающего населения  ГО ВТ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01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01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AA200B" w:rsidRPr="009121AA" w:rsidTr="00AA200B">
        <w:trPr>
          <w:trHeight w:val="301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92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28.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профилактике прививаемых  инфекций (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вакцинопрфилактика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AA200B" w:rsidRPr="009121AA" w:rsidTr="00AA200B">
        <w:trPr>
          <w:trHeight w:val="36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281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 Отдел по Управлению образованием)  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32 559 800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5 910 200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6 107 000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6 516 300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6 842 100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7 184 200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7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21 584 800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3 924 000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4 021 500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4 326 500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4 542 800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10 321 500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1 867 900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1 961 300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2 059 400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2 162 400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2 270 500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653 500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29.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32 559 800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5 910 200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6 107 000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6 516 300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6 842 100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7 184 200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21 584 800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3 924 000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4 021 500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4 326 500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4 542 800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10 321 500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1 867 900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1 961 300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2 059 400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2 162 400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2 270 500</w:t>
            </w:r>
          </w:p>
        </w:tc>
      </w:tr>
      <w:tr w:rsidR="00AA200B" w:rsidRPr="009121AA" w:rsidTr="00AA200B">
        <w:trPr>
          <w:trHeight w:val="51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653 500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143 700</w:t>
            </w:r>
          </w:p>
        </w:tc>
      </w:tr>
      <w:tr w:rsidR="009121AA" w:rsidRPr="009121AA" w:rsidTr="00AA200B">
        <w:trPr>
          <w:trHeight w:val="573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Задача 2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Обеспечение населения здоровым питанием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30.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мероприятий, направленных на обеспечение организованных коллективов (на предприятиях) здоровым питанием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31.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  по вопросу  по организации работы предприятий питания в весенне-летний период и в период оздоровительной кампании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32.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854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охвата питанием обучающихся  в общеобразовательных учреждениях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мероприятий, направленных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наувеличение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процента охвата питанием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 Отдел по Управлению образованием)  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97 345 700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17 474 100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18 689 000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19 624 000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20 605 200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20 953 400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27 685 800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5 322 400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5 589 000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5 868 500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6 161 900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14 379 900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2 619 900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2 750 900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2 888 500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3 032 900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3 087 700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55 280 000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10 110 200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10 615 700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11 146 500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11 703 800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11 703 800</w:t>
            </w:r>
          </w:p>
        </w:tc>
      </w:tr>
      <w:tr w:rsidR="00AA200B" w:rsidRPr="009121AA" w:rsidTr="00AA200B">
        <w:trPr>
          <w:trHeight w:val="362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33.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64 424 700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11 782 700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12 371 800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12 990 400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13 639 900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13 639 900</w:t>
            </w:r>
          </w:p>
        </w:tc>
      </w:tr>
      <w:tr w:rsidR="00AA200B" w:rsidRPr="009121AA" w:rsidTr="00AA200B">
        <w:trPr>
          <w:trHeight w:val="1147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мероприятий, по организации питания в дошкольных образовательных организациях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9 144 700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1 672 500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1 756 100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1 843 900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1 936 100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1 936 100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55 280 000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10 110 200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10 615 700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11 146 500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11 703 800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11 703 800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34.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32 921 000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5 691 400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6 317 200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6 633 600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6 965 300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7 313 500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мероприятий, по организации питания в муниципальных общеобразовательных организациях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27 685 800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5 322 400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5 589 000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5 868 500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6 161 900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5 235 200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947 400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994 800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1 044 600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1 096 800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1 151 600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317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жителей ГО ВТ медицинской помощью, повышение ее доступности и качества</w:t>
            </w:r>
          </w:p>
        </w:tc>
      </w:tr>
      <w:tr w:rsidR="00AA200B" w:rsidRPr="009121AA" w:rsidTr="00AA200B">
        <w:trPr>
          <w:trHeight w:val="1025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направлению «Прочие нужды» (по заказчику -  ГБУЗ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«Городская больница город Верхний Тагил»), 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40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35.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подразделений неотложной медицинской помощи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6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36.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кабинетов доврачебного приема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37.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оказания медицинской помощи, системы маршрутизации пациентов при ишемической болезни сердца и инсультах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01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38.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социально - значимых заболеваний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42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618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4.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системы управления кадровым потенциалом здравоохранения с учетом структуры региональной потребности в медицинских кадрах</w:t>
            </w:r>
          </w:p>
        </w:tc>
      </w:tr>
      <w:tr w:rsidR="00AA200B" w:rsidRPr="009121AA" w:rsidTr="00AA200B">
        <w:trPr>
          <w:trHeight w:val="135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направлению «Прочие нужды» (по заказчику -  ГБУЗ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«Городская больница город Верхний Тагил»), 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3 109 600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55 400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962 300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675 900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3 109 600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962 300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675 900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7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39.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3 109 600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962 300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675 900</w:t>
            </w:r>
          </w:p>
        </w:tc>
      </w:tr>
      <w:tr w:rsidR="00AA200B" w:rsidRPr="009121AA" w:rsidTr="00AA200B">
        <w:trPr>
          <w:trHeight w:val="221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движения кадровых ресурсов здравоохранения, своевременного повышения квалификации специалистов с анализом потребности в последипломном и дополнительном образовании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3 109 600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962 300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675 900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40.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электронной базы вакансий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7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41.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набора  абитуриентов для целевого обучения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7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496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Задача 5.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доступности лекарственных препаратов</w:t>
            </w:r>
          </w:p>
        </w:tc>
      </w:tr>
      <w:tr w:rsidR="00AA200B" w:rsidRPr="009121AA" w:rsidTr="00AA200B">
        <w:trPr>
          <w:trHeight w:val="104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направлению «Прочие нужды» (по заказчику -  ГБУЗ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«Городская больница город Верхний Тагил»), 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23 950 000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4 790 000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4 790 000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4 790 000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4 790 000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4 790 000</w:t>
            </w:r>
          </w:p>
        </w:tc>
      </w:tr>
      <w:tr w:rsidR="00AA200B" w:rsidRPr="009121AA" w:rsidTr="00AA200B">
        <w:trPr>
          <w:trHeight w:val="36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15 650 000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</w:tr>
      <w:tr w:rsidR="00AA200B" w:rsidRPr="009121AA" w:rsidTr="00AA200B">
        <w:trPr>
          <w:trHeight w:val="33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42.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23 950 000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4 790 000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4 790 000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по лекарственному обеспечению отдельных категорий граждан, проживающих в ГО ВТ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4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15 650 000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392"/>
        </w:trPr>
        <w:tc>
          <w:tcPr>
            <w:tcW w:w="14536" w:type="dxa"/>
            <w:gridSpan w:val="8"/>
            <w:shd w:val="clear" w:color="000000" w:fill="CCFFCC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доступности, адаптивности и качества дошкольного, общего и профессионального образования</w:t>
            </w:r>
          </w:p>
        </w:tc>
      </w:tr>
      <w:tr w:rsidR="009121AA" w:rsidRPr="009121AA" w:rsidTr="00AA200B">
        <w:trPr>
          <w:trHeight w:val="633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AA200B" w:rsidRPr="009121AA" w:rsidTr="00AA200B">
        <w:trPr>
          <w:trHeight w:val="1221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– Отдел по управлению образованием), в том числе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502 843 100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88 020 800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95 544 300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101 865 200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108 706 400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108 706 400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543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244 356 800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40 239 000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45 661 700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49 786 700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54 334 700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54 334 700</w:t>
            </w:r>
          </w:p>
        </w:tc>
      </w:tr>
      <w:tr w:rsidR="00AA200B" w:rsidRPr="009121AA" w:rsidTr="00AA200B">
        <w:trPr>
          <w:trHeight w:val="37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43.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258 486 300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47 781 800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49 882 600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52 078 500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54 371 700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54 371 700</w:t>
            </w:r>
          </w:p>
        </w:tc>
      </w:tr>
      <w:tr w:rsidR="00AA200B" w:rsidRPr="009121AA" w:rsidTr="00AA200B">
        <w:trPr>
          <w:trHeight w:val="1944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государственных образовательных организациях - всего, из них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258 486 300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47 781 800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49 882 600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52 078 500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54 371 700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54 371 700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62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44</w:t>
            </w:r>
            <w:r w:rsidRPr="009121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244 356 800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40 239 000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45 661 700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49 786 700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54 334 700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54 334 700</w:t>
            </w:r>
          </w:p>
        </w:tc>
      </w:tr>
      <w:tr w:rsidR="00AA200B" w:rsidRPr="009121AA" w:rsidTr="00AA200B">
        <w:trPr>
          <w:trHeight w:val="233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- всего, из них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244 356 800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40 239 000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45 661 700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49 786 700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54 334 700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54 334 700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1055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гарантий прав граждан на получение общедоступного и бесплатного общего образования в муниципальных образовательных организациях, а также обеспечение доступности качественных образовательных услуг в сфере дополнительного  образования ГО ВТ 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– Отдел по управлению образованием), в том числе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523 708 473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85 925 523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101 127 950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106 989 600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114 832 700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114 832 700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329 920 400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49 920 000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63 235 400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68 151 400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74 306 800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74 306 800</w:t>
            </w:r>
          </w:p>
        </w:tc>
      </w:tr>
      <w:tr w:rsidR="00AA200B" w:rsidRPr="009121AA" w:rsidTr="00AA200B">
        <w:trPr>
          <w:trHeight w:val="39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193 788 073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36 005 523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37 892 550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38 838 200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40 525 900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40 525 900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45.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1 989 673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647 123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1 342 550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397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ремонт, приведение  в соответствие с требованиями  пожарной безопасности и санитарного законодательства зданий и помещений, в которых размещаются муниципальные образовательные организации, всего, из них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1 005 673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334 123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671 550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46.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192 782 400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35 671 400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37 221 000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38 838 200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40 525 900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40 525 900</w:t>
            </w:r>
          </w:p>
        </w:tc>
      </w:tr>
      <w:tr w:rsidR="00AA200B" w:rsidRPr="009121AA" w:rsidTr="00AA200B">
        <w:trPr>
          <w:trHeight w:val="1628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 - всего, из них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192 782 400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35 671 400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37 221 000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38 838 200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40 525 900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40 525 900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47.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328 936 400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49 607 000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62 564 400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68 151 400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74 306 800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74 306 800</w:t>
            </w:r>
          </w:p>
        </w:tc>
      </w:tr>
      <w:tr w:rsidR="00AA200B" w:rsidRPr="009121AA" w:rsidTr="00AA200B">
        <w:trPr>
          <w:trHeight w:val="3512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- всего, из них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328 936 400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49 607 000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62 564 400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68 151 400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74 306 800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74 306 800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48</w:t>
            </w:r>
            <w:r w:rsidRPr="009121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 ГО ВТ единого государственного экзамена - всего, из них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49.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21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(или) замена, оснащение аппаратурой спутниковой навигации ГЛОНАСС,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автобусов для подвоза обучающихся (воспитанников) в муниципальные общеобразовательные организации, всего - из них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693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</w:t>
            </w: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 системы развития педагогических кадров, повышение престижа учительской профессии, сохранение и развитие кадрового потенциала 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– Отдел по управлению образованием), в том числе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50.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повышение квалификации и переподготовка педагогических работников дошкольного образования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51.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подготовки и переподготовки современных педагогических кадров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52.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оздоровления педагогических работников  ГО ВТ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482"/>
        </w:trPr>
        <w:tc>
          <w:tcPr>
            <w:tcW w:w="14536" w:type="dxa"/>
            <w:gridSpan w:val="8"/>
            <w:shd w:val="clear" w:color="000000" w:fill="CCFFCC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Цель 3.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уровня социальной защищённости населения, социальная поддержка института семьи и детства</w:t>
            </w:r>
          </w:p>
        </w:tc>
      </w:tr>
      <w:tr w:rsidR="009121AA" w:rsidRPr="009121AA" w:rsidTr="00AA200B">
        <w:trPr>
          <w:trHeight w:val="724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Инфраструктурная модернизация системы социальной политики, повышение эффективности деятельности системы социальной политики</w:t>
            </w:r>
          </w:p>
        </w:tc>
      </w:tr>
      <w:tr w:rsidR="00AA200B" w:rsidRPr="009121AA" w:rsidTr="00AA200B">
        <w:trPr>
          <w:trHeight w:val="286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направлению «Прочие нужды» (по заказчику – Управление социальной политики  по городу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Кировграду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8 140 100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1 514 600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1 567 400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1 624 000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1 684 800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1 749 300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47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452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8 140 100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1 514 600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1 567 400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1 624 000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1 684 800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1 749 300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53.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228 500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217 000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206 000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195 900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в связи с 69-й годовщиной Победы в Великой Отечественной войне 1941-1945 годов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217 000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206 000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54.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795 800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151 200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158 800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175 000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отдельным категориям граждан, находящихся в трудной жизненной ситуации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795 800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158 800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175 000</w:t>
            </w:r>
          </w:p>
        </w:tc>
      </w:tr>
      <w:tr w:rsidR="00AA200B" w:rsidRPr="009121AA" w:rsidTr="00AA200B">
        <w:trPr>
          <w:trHeight w:val="301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55.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6 310 900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1 142 100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1 199 200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1 259 200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1 322 100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1 388 300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ветеранам труда Свердловской области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6 310 900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1 142 100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1 199 200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1 259 200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1 322 100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1 388 300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663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Совершенствование системы профилактики безнадзорности и «социального сиротства», пропаганда семейных ценностей</w:t>
            </w:r>
          </w:p>
        </w:tc>
      </w:tr>
      <w:tr w:rsidR="00AA200B" w:rsidRPr="009121AA" w:rsidTr="00AA200B">
        <w:trPr>
          <w:trHeight w:val="134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направлению «Прочие нужды» (по заказчику – Управление социальной политики  по городу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Кировграду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6 426 300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1 163 000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1 221 150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1 282 200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1 346 320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1 413 630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6 426 300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1 163 000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1 221 150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1 282 200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1 346 320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1 413 630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01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56.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6 426 300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1 163 000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1 221 150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1 282 200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1 346 320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1 413 630</w:t>
            </w:r>
          </w:p>
        </w:tc>
      </w:tr>
      <w:tr w:rsidR="00AA200B" w:rsidRPr="009121AA" w:rsidTr="00AA200B">
        <w:trPr>
          <w:trHeight w:val="2578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семьям, имеющим среднедушевой доход ниже установленной в Свердловской области величины прожиточного минимума на душу населения, на третьего или последующих детей до достижения таким ребенком возраста трех лет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6 426 300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1 163 000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1 221 150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1 282 200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1 346 320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1 413 630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633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приоритета семейного устройства детей-сирот и детей, оставшихся без попечения родителей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направлению «Прочие нужды» (по заказчику – Управление социальной политики  по городу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Кировграду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45 186 600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8 177 910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8 586 770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9 015 630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9 466 220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9 940 070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522 300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44 664 300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8 083 110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8 487 270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8 911 630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9 357 220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9 825 070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Мероприятие 57. 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21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Закона Свердловской области «О предоставлении субсидии на приобретение (строительство) жилого помещения гражданам, усыновившим (удочерившим) детей - сирот и детей, оставшихся без попечения родителей»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58.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522 300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94 800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99 500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109 000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522 300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59.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 на усыновленного (удочеренного) ребенка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60.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20 884 660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3 779 600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3 968 580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4 167 000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4 375 360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4 594 120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ребенка, находящегося под опекой или попечительством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20 884 660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3 779 600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3 968 580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4 167 000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4 375 360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4 594 120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61.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23 779 640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4 303 510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4 518 690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4 744 630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4 981 860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5 230 950</w:t>
            </w:r>
          </w:p>
        </w:tc>
      </w:tr>
      <w:tr w:rsidR="00AA200B" w:rsidRPr="009121AA" w:rsidTr="00AA200B">
        <w:trPr>
          <w:trHeight w:val="784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23 779 640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4 303 510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4 518 690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4 744 630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4 981 860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5 230 950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347"/>
        </w:trPr>
        <w:tc>
          <w:tcPr>
            <w:tcW w:w="14536" w:type="dxa"/>
            <w:gridSpan w:val="8"/>
            <w:vMerge w:val="restart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Задача 4.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</w:t>
            </w:r>
          </w:p>
        </w:tc>
      </w:tr>
      <w:tr w:rsidR="009121AA" w:rsidRPr="009121AA" w:rsidTr="00AA200B">
        <w:trPr>
          <w:trHeight w:val="301"/>
        </w:trPr>
        <w:tc>
          <w:tcPr>
            <w:tcW w:w="14536" w:type="dxa"/>
            <w:gridSpan w:val="8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135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направлению «Прочие нужды» (по заказчику – Управление социальной политики  по городу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Кировграду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62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482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 обеспечению инвалидов по зрению специальными учебными пособиями и литературой, организацией работы социальных пунктов проката с целью оказания социальных услуг по временному обеспечению инвалидов и граждан, находящихся в трудной жизненной ситуации, техническими средствами ухода, реабилитации и адаптации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63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социальной защите населения и социальной поддержке инвалидов, в том числе мероприятий комплексной программы «Доступная среда»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– ГКУ «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Кировградский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ЦЗ»), 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899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64.                             Мониторинг выполнения работодателями, расположенных на территории  ГО ВТ, установленной квоты для приема на работу инвалидов, всего, из них: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784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5.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системы социальной поддержки граждан пожилого возраста, создание условий для активного долголетия, развитие Школ пожилого возраста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направлению «Прочие нужды» (по заказчику – Управление социальной политики  по городу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Кировграду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65.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131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отдельных категорий граждан, проживающих в ГО ВТ, протезно-ортопедическими изделиями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66.</w:t>
            </w:r>
          </w:p>
        </w:tc>
        <w:tc>
          <w:tcPr>
            <w:tcW w:w="161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889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комплексной программы «Старшее поколение», в том числе:         -  обучение навыкам пользования персональным компьютером и ресурсами сети Интернет,                            -  внедрение реабилитационной программы «Школа пожилого возраста»;                                                  - проведение ежегодного фестиваля клубного движения среди пенсионеров                                                                       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в СМИ постоянных целевых рубрик для пожилых граждан и т.п., 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301"/>
        </w:trPr>
        <w:tc>
          <w:tcPr>
            <w:tcW w:w="14536" w:type="dxa"/>
            <w:gridSpan w:val="8"/>
            <w:vMerge w:val="restart"/>
            <w:shd w:val="clear" w:color="000000" w:fill="CCFFCC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условий для доступа к культурным ценностям и творческой реализации, усиление влияния культуры на процессы</w:t>
            </w:r>
          </w:p>
        </w:tc>
      </w:tr>
      <w:tr w:rsidR="009121AA" w:rsidRPr="009121AA" w:rsidTr="00AA200B">
        <w:trPr>
          <w:trHeight w:val="301"/>
        </w:trPr>
        <w:tc>
          <w:tcPr>
            <w:tcW w:w="14536" w:type="dxa"/>
            <w:gridSpan w:val="8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21AA" w:rsidRPr="009121AA" w:rsidTr="00AA200B">
        <w:trPr>
          <w:trHeight w:val="618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материально - 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технической базы учреждений культуры  ГО ВТ, поддержку детского творчества, развитие форм культурно –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 Отдел культуры, спорта и молодежной политики)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3 080 210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611 200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647 772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686 238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3 080 210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611 200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647 772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686 238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67,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</w:t>
            </w:r>
          </w:p>
        </w:tc>
      </w:tr>
      <w:tr w:rsidR="00AA200B" w:rsidRPr="009121AA" w:rsidTr="00AA200B">
        <w:trPr>
          <w:trHeight w:val="164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материально-технической базы муниципальных учреждений культуры, в том числе приобретение и ремонт оборудования и музыкальных инструментов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68.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2 655 210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526 200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557 772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591 238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массовых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для жителей ГО ВТ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2 655 210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526 200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557 772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591 238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69.  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учреждений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784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Задача 3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Сохранение и развитие кадрового потенциала в сфере культуры поддержка творческой деятельности, талантливой молодежи, одаренных детей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 Отдел культуры, спорта и молодежной политики)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268 275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108 275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268 275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108 275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70.                           Поддержка талантливых детей и молодежи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739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71.                           Повышение квалификации работников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143 275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83 275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143 275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83 275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799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4.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этического и эстетического воспитания и развития личности жителей  ГО ВТ, формирования у них позитивных ценностных установок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 Отдел культуры, спорта и молодежной политики)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72</w:t>
            </w: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фондов библиотеки книгами и книгоиздательской продукцией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496"/>
        </w:trPr>
        <w:tc>
          <w:tcPr>
            <w:tcW w:w="14536" w:type="dxa"/>
            <w:gridSpan w:val="8"/>
            <w:shd w:val="clear" w:color="000000" w:fill="FFFF99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«ПОВЫШЕНИЕ УРОВНЯ ЖИЗНИ НАСЕЛЕНИЯ ГОРОДСКОГО ОКРУГА ВЕРХНИЙ ТАГИЛ»</w:t>
            </w:r>
          </w:p>
        </w:tc>
      </w:tr>
      <w:tr w:rsidR="009121AA" w:rsidRPr="009121AA" w:rsidTr="00AA200B">
        <w:trPr>
          <w:trHeight w:val="1055"/>
        </w:trPr>
        <w:tc>
          <w:tcPr>
            <w:tcW w:w="14536" w:type="dxa"/>
            <w:gridSpan w:val="8"/>
            <w:shd w:val="clear" w:color="000000" w:fill="CCFFCC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устойчивого среднего класса с одновременным снижением доли категории населения с доходами ниже прожиточного минимума, снижение социального неравенства, предоставление гражданам возможности для более высокого уровня социального потребления за счет собственных доходов</w:t>
            </w:r>
          </w:p>
        </w:tc>
      </w:tr>
      <w:tr w:rsidR="009121AA" w:rsidRPr="009121AA" w:rsidTr="00AA200B">
        <w:trPr>
          <w:trHeight w:val="407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Задача 1.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заработной платы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1 694 720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310 800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323 270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333 150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353 200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374 300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972 840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178 500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185 640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214 800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721 880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137 630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141 950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73.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повышения заработной платы категориям работников, определенным в Указе Президента Российской Федерации от 07 мая 2013 года № 597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74.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1 694 720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310 800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323 270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333 150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353 200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374 300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поддержки малого и среднего предпринимательства на территории ТГО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972 840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178 500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185 640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214 800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721 880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137 630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141 950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724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Задача 2.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гарантий трудовых прав и создание условий для реализации гражданами права на труд, а также защиту от безработицы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– ГКУ «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Кировградский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ЦЗ)», 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329 300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81 300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81 300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329 300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81 300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81 300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75.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гражданам в поиске подходящей работы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76.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положении на рынке труда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77.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ярмарок вакансий и учебных рабочих мест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78.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234 900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234 900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1131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Обеспечение стабильной ситуации на рынке труда, в том числе за счет реализации мероприятий по организации профессионального обучения и дополнительного профессионального образования граждан по направлению органов службы занятости и предоставления грантов начинающим субъектам малого  предпринимательства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– ГКУ «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Кировградский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ЦЗ»), 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3 427 260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543 960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693 900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729 800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729 800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729 800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3 427 260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543 960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693 900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729 800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729 800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729 800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79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3 166 260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504 160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645 200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672 300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672 300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672 300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3 166 260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504 160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645 200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672 300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672 300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672 300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80.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38 900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81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обучение и дополнительное профессиональное образование незанятых граждан, которым назначена трудовая пенсия по старости 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82.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 безработных граждан на рынке труда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814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Задача 4.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профессиональной ориентации с учетом потребностей регионального рынка труда, развитие моделей и форм вовлечения молодежи в трудовую и экономическую деятельность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 ГКУ «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Кировградский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ЦЗ»), 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44 300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83.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профессиональной ориентации граждан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407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Задача 5.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социального партнерства на территории городского округа Верхний Тагил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ГКУ «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Кировградский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ЦЗ»)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84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социального партнерства и обеспечение деятельности в ГО ВТ трехсторонней комиссии по урегулированию социально-трудовых отношений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935"/>
        </w:trPr>
        <w:tc>
          <w:tcPr>
            <w:tcW w:w="14536" w:type="dxa"/>
            <w:gridSpan w:val="8"/>
            <w:shd w:val="clear" w:color="000000" w:fill="CCFFCC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доступности жилья для семей с различным уровнем доходов, а также стимулирование предложения жилья путем совершенствования методов государственного регулирования рынка жилья и развития финансово-кредитных институтов</w:t>
            </w:r>
          </w:p>
        </w:tc>
      </w:tr>
      <w:tr w:rsidR="009121AA" w:rsidRPr="009121AA" w:rsidTr="00AA200B">
        <w:trPr>
          <w:trHeight w:val="708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для граждан возможности улучшения жилищных условий не реже 1 раза в 15 лет, развитие рынка жилья, в том числе на основе ипотечного жилищного кредитования населения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3 057 562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555 525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574 431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605 480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641 809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680 317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2 420 003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455 058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482 361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511 303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541 981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637 559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119 373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130 506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138 336</w:t>
            </w:r>
          </w:p>
        </w:tc>
      </w:tr>
      <w:tr w:rsidR="00AA200B" w:rsidRPr="009121AA" w:rsidTr="00AA200B">
        <w:trPr>
          <w:trHeight w:val="36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85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849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 в соответствии с Федеральным законом от 12 января 1995 года N 5-ФЗ "О ветеранах" и Указом Президента Российской Федерации от 07 мая 2008 года N 714 "Об обеспечении жильем ветеранов Великой Отечественной войны 1941 - 1945 годов", всего, из них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01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86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261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жильем отдельных категорий граждан в соответствии с Федеральным законом от 12 января 1995 года N 5-ФЗ "О ветеранах" и Федеральным законом от 24 ноября 1995 года N 181-ФЗ "О социальной защите инвалидов в РФ", всего, из них: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жильем отдельных категорий граждан, приобретение, строительство жилья молодым семьям, нуждающимся в улучшении жилищных условий, всего, из них: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3 057 562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555 525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574 431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605 480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641 809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680 317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2 420 003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429 300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455 058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482 361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511 303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541 981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637 559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119 373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130 506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138 336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437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Развитие массового жилищного строительства, в том числе малоэтажного</w:t>
            </w:r>
          </w:p>
        </w:tc>
      </w:tr>
      <w:tr w:rsidR="00AA200B" w:rsidRPr="009121AA" w:rsidTr="00AA200B">
        <w:trPr>
          <w:trHeight w:val="1296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AA200B" w:rsidRPr="009121AA" w:rsidTr="00AA200B">
        <w:trPr>
          <w:trHeight w:val="33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01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01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AA200B" w:rsidRPr="009121AA" w:rsidTr="00AA200B">
        <w:trPr>
          <w:trHeight w:val="332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87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документации по планировке территории 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693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предоставления земельных участков под строительство жилья экономического класса, завершение разработки необходимой градостроительной документации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1 494 736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1 494 736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1 494 736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1 494 736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88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кредиторской задолженности на разработку генерального плана городского округа Верхний Тагил 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1 494 736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1 494 736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1 494 736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1 494 736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482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Задача 4.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поддержки отдельным категориям граждан в приобретении жилья</w:t>
            </w:r>
          </w:p>
        </w:tc>
      </w:tr>
      <w:tr w:rsidR="00AA200B" w:rsidRPr="009121AA" w:rsidTr="00AA200B">
        <w:trPr>
          <w:trHeight w:val="1055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89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849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их числа благоустроенными жилыми помещениями государственного специализированного жилищного фонда по договорам найма специализированных жилых помещений, всего, из них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90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для обеспечения жильем многодетным семьям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467"/>
        </w:trPr>
        <w:tc>
          <w:tcPr>
            <w:tcW w:w="14536" w:type="dxa"/>
            <w:gridSpan w:val="8"/>
            <w:shd w:val="clear" w:color="000000" w:fill="CCFFCC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3.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Улучшение условий проживания и коммунального обслуживания населения в ГО ВТ</w:t>
            </w:r>
          </w:p>
        </w:tc>
      </w:tr>
      <w:tr w:rsidR="009121AA" w:rsidRPr="009121AA" w:rsidTr="00AA200B">
        <w:trPr>
          <w:trHeight w:val="422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Задача 1.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и модернизация жилищно-коммунального комплекса, ликвидация аварийного жилищного фонда</w:t>
            </w:r>
          </w:p>
        </w:tc>
      </w:tr>
      <w:tr w:rsidR="00AA200B" w:rsidRPr="009121AA" w:rsidTr="00AA200B">
        <w:trPr>
          <w:trHeight w:val="1628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"Бюджетные инвестиции в объекты капитального строительства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заказчику - Администрация),в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81 791 094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36 791 094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45 000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36 900 221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25 900 221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6 868 460,1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18 890 873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10 890 873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91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81 791 094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36 791 094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251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жилого дома в рамках Программы по переселению из аварийного жилого фонда, всего, из них: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36 900 221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25 900 221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6 868 460,1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          (средства Фонда содействия жилищно-коммунального хозяйства)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18 890 873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10 890 873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452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Задача 2.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комфортности жилищного фонда, повышение качества и надежности жилищно-коммунальных услуг</w:t>
            </w:r>
          </w:p>
        </w:tc>
      </w:tr>
      <w:tr w:rsidR="00AA200B" w:rsidRPr="009121AA" w:rsidTr="00AA200B">
        <w:trPr>
          <w:trHeight w:val="1040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37 920 000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9 020 000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AA200B" w:rsidRPr="009121AA" w:rsidTr="00AA200B">
        <w:trPr>
          <w:trHeight w:val="34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62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34 128 000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7 110 000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8 118 000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9 900 000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AA200B" w:rsidRPr="009121AA" w:rsidTr="00AA200B">
        <w:trPr>
          <w:trHeight w:val="37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3 792 000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790 000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902 000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AA200B" w:rsidRPr="009121AA" w:rsidTr="00AA200B">
        <w:trPr>
          <w:trHeight w:val="362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673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«Бюджетные инвестиции в объекты капитального строительства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41 676 220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41 676 220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41 676 220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41 676 220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92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анализ и оценка статистики причин аварий и инцидентов в системах коммунальной инфраструктуры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93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477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анализ и оценка статистики жалоб потребителей на нарушение качества предоставления коммунальных услуг населению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94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191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и работы систем теплоснабжения, водоснабжения, водоотведения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95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Ежемесячный сбор и анализ информации о реализации программ комплексного развития систем коммунальной инфраструктуры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96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427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деятельности предприятий и организаций жилищно-коммунального хозяйства по производственно-техническим вопросам с целью повышения эффективности их работы и сокращения бюджетных затрат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4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7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97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41 676 220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41 676 220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21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органов муниципальной  власти  сфере подготовки и проведения отопительного сезона, в том числе:         - строительство блочно-модульной водогрейной котельной в п. Половинный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41 676 220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41 676 220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98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органов  местного самоуправления в сфере обеспечения населения качественными коммунальными услугами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99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100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28 420 000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мероприятий по благоустройству дворовых территорий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25 578 000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5 868 000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101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муниципальной услуги по рассмотрению обращений граждан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102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учета используемых энергетических ресурсов на территории, всего, из них: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103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899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сбора, обработки и предоставления информации в государственную информационную систему в области энергосбережения и повышения энергетической эффективности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347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газификации объектов социальной и жилищно-коммунальной сферы</w:t>
            </w:r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«Бюджетные инвестиции в объекты капитального строительства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10 756 000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4 056 000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7 250 400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2 750 400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3 505 600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1 305 600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104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8 056 000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3 056 000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Капитальное строительство газопровода среднего давления от точки врезки на углу ул. Свободы и ул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апаева до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Северный с установкой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ГРПб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(1,35км)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7 250 400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2 750 400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805 600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105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402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государственная экспертиза проектно – сметной  документации по газификации  в городском округе Верхний Тагил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106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514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городского округа Верхний Тагил  в  конкурсном  отборе заявок на предоставление субсидий из средств областного бюджета; подготовка и представление в Правительство Свердловской области проектов нормативных правовых актов; проведение согласования и заключение соглашений с  Правительством Свердловской области   на получение субсидий из средств областного бюджета; подготовка в установленном порядке отчетной информации по действующим и проектируемым областным программам</w:t>
            </w:r>
            <w:proofErr w:type="gramEnd"/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693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Задача 4.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Повышение роли и ответственности собственников помещений в многоквартирных домах в сфере управления принадлежащей им недвижимости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107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532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консультаций для  населения ГО ВТ по вопросам экономики, тарифной политики и реформирования жилищно-коммунального хозяйства, информирование всех заинтересованных лиц по вопросам </w:t>
            </w:r>
            <w:proofErr w:type="spellStart"/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коммунального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467"/>
        </w:trPr>
        <w:tc>
          <w:tcPr>
            <w:tcW w:w="14536" w:type="dxa"/>
            <w:gridSpan w:val="8"/>
            <w:shd w:val="clear" w:color="000000" w:fill="CCFFCC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Улучшение качества  транспортных услуг и услуг связи, предоставляемых населению  ГО ВТ</w:t>
            </w:r>
          </w:p>
        </w:tc>
      </w:tr>
      <w:tr w:rsidR="009121AA" w:rsidRPr="009121AA" w:rsidTr="00AA200B">
        <w:trPr>
          <w:trHeight w:val="482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Задача 1.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и обеспечение 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сохранности  сети автомобильных дорог общего пользования  местного значения</w:t>
            </w:r>
            <w:proofErr w:type="gramEnd"/>
          </w:p>
        </w:tc>
      </w:tr>
      <w:tr w:rsidR="00AA200B" w:rsidRPr="009121AA" w:rsidTr="00AA200B">
        <w:trPr>
          <w:trHeight w:val="1583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«Бюджетные инвестиции в объекты капитального строительства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70 000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40 000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Мероприятие 108 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 автомобильных дорог  местного значения, всего.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26 828 969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5 994 909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4 138 172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5 295 888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26 828 969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5 994 909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4 138 172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5 295 888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109.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15 127 596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3 843 536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1 838 172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2 945 888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 автомобильных дорог  местного значения, всего.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15 127 596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3 843 536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1 838 172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2 945 888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110.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11 701 373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2 151 373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работ  по содержанию  автомобильных дорог местного значения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11 701 373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2 151 373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317"/>
        </w:trPr>
        <w:tc>
          <w:tcPr>
            <w:tcW w:w="14536" w:type="dxa"/>
            <w:gridSpan w:val="8"/>
            <w:shd w:val="clear" w:color="000000" w:fill="CCFFCC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5.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Максимально полное удовлетворение потребностей населения в сфере торговли, питания и услуг</w:t>
            </w:r>
          </w:p>
        </w:tc>
      </w:tr>
      <w:tr w:rsidR="009121AA" w:rsidRPr="009121AA" w:rsidTr="00AA200B">
        <w:trPr>
          <w:trHeight w:val="663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инфраструктуры торговли, общественного питания и бытового обслуживания населения, отвечающей современным требованиям развития потребительского рынка</w:t>
            </w:r>
          </w:p>
        </w:tc>
      </w:tr>
      <w:tr w:rsidR="00AA200B" w:rsidRPr="009121AA" w:rsidTr="00AA200B">
        <w:trPr>
          <w:trHeight w:val="1025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111.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65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 доведенных нормативов обеспеченности торговыми площадями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693"/>
        </w:trPr>
        <w:tc>
          <w:tcPr>
            <w:tcW w:w="14536" w:type="dxa"/>
            <w:gridSpan w:val="8"/>
            <w:shd w:val="clear" w:color="000000" w:fill="CCFFCC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6.  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 и доступности  государственных и муниципальных услуг в ГО ВТ, в том числе  путем создания   многофункционального  центра предоставления услуг  и перевода услуг в электронную форму</w:t>
            </w:r>
          </w:p>
        </w:tc>
      </w:tr>
      <w:tr w:rsidR="009121AA" w:rsidRPr="009121AA" w:rsidTr="00AA200B">
        <w:trPr>
          <w:trHeight w:val="663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Задача 1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Оптимизация системы  мониторинга  качества  и доступности государственных и муниципальных  услуг, проведение мониторинга качества</w:t>
            </w:r>
          </w:p>
        </w:tc>
      </w:tr>
      <w:tr w:rsidR="00AA200B" w:rsidRPr="009121AA" w:rsidTr="00AA200B">
        <w:trPr>
          <w:trHeight w:val="1131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3 857 774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1 234 597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1 289 880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1 333 297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92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92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92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3 857 774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1 234 597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1 289 880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1 333 297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92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112.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537 505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170 349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180 539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186 617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417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единого  информационного комплекса ОГВ и ОМС  Свердловской области на территории ГО Верхний Тагил (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Интернет+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всего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537 505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170 349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180 539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186 617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113.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3 320 269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1 064 248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1 109 341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1 146 680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26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программно-технологической инфраструктуры для предоставления муниципальных  услуг в электронном виде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3 320 269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1 064 248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1 109 341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1 146 680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114.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предоставляемых услуг по направлениям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784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Задача 2.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доступа граждан для получения государственных и муниципальных услуг по принципу «одного окна» в многофункциональных центрах на территории ГО ВТ, сокращение  сроков и стоимости  административных процедур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направлению «Прочие нужды» (по заказчику - Администрация)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115.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 оборудованием, материалами многофункционального центра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116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помещения для филиалов многофункционального центра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1AA" w:rsidRPr="009121AA" w:rsidTr="00AA200B">
        <w:trPr>
          <w:trHeight w:val="392"/>
        </w:trPr>
        <w:tc>
          <w:tcPr>
            <w:tcW w:w="14536" w:type="dxa"/>
            <w:gridSpan w:val="8"/>
            <w:shd w:val="clear" w:color="000000" w:fill="CCFFCC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7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Сохранение и восстановление природных систем, формирование экологической культуры населения  ГО ВТ</w:t>
            </w:r>
          </w:p>
        </w:tc>
      </w:tr>
      <w:tr w:rsidR="009121AA" w:rsidRPr="009121AA" w:rsidTr="00AA200B">
        <w:trPr>
          <w:trHeight w:val="603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Задача 1.  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благоприятного состояния  окружающей среды, улучшение  экологических условий жизни населения, качество питьевой  воды</w:t>
            </w:r>
          </w:p>
        </w:tc>
      </w:tr>
      <w:tr w:rsidR="00AA200B" w:rsidRPr="009121AA" w:rsidTr="00AA200B">
        <w:trPr>
          <w:trHeight w:val="1055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направлению «Прочие нужды» (по заказчику - 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Администраця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3 954 800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649 000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676 709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701 091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876 000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1 052 000</w:t>
            </w:r>
          </w:p>
        </w:tc>
      </w:tr>
      <w:tr w:rsidR="00AA200B" w:rsidRPr="009121AA" w:rsidTr="00AA200B">
        <w:trPr>
          <w:trHeight w:val="40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7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333 248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57 659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65 589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AA200B" w:rsidRPr="009121AA" w:rsidTr="00AA200B">
        <w:trPr>
          <w:trHeight w:val="37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3 621 552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589 000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619 050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635 502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806 000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117.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467 000</w:t>
            </w:r>
          </w:p>
        </w:tc>
      </w:tr>
      <w:tr w:rsidR="00AA200B" w:rsidRPr="009121AA" w:rsidTr="00AA200B">
        <w:trPr>
          <w:trHeight w:val="7567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работе с отходами производства и потребления,                                                                                                                                                                                                                                                              в том числе:                                                - выполнение природоохранного законодательства и  санитарных норм и правил  при осуществлении  деятельности по размещению отходов на полигоне ТБО.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-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риобретение и установка  уличных урн для сбора ТБО, вазонов и  парковых  скамеек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-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ранспортировка и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демеркуризация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118.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AA200B" w:rsidRPr="009121AA" w:rsidTr="00AA200B">
        <w:trPr>
          <w:trHeight w:val="221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 и сопровождение  экологических  программ, мероприятий,   проектов  и законопроектов по экологическому контролю, участие в семинарах, выполнение предписаний контролирующих органов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119.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AA200B" w:rsidRPr="009121AA" w:rsidTr="00AA200B">
        <w:trPr>
          <w:trHeight w:val="3527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устранение и  ликвидация  непредвиденных  экологических и эпидемиологических ситуаций, проведение дератизации  и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 территории  селитебной зоны, утилизация  биологических отходов, обеспечение 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воды Верхнетагильского и  Вогульского прудов  в зонах массового купания  людей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120.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951 248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167 659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173 589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</w:t>
            </w:r>
          </w:p>
        </w:tc>
      </w:tr>
      <w:tr w:rsidR="00AA200B" w:rsidRPr="009121AA" w:rsidTr="00AA200B">
        <w:trPr>
          <w:trHeight w:val="419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населения городского округа  питьевой водой стандартного качества,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том числе: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-обустройство, ремонт и исследование родников, колодцев, скважин, обслуживание ранее обустроенных источников, используемых населением  городского округа  для питьевых нужд.    - исследование и скважины для хозяйственно-питьевого водоснабжения и доставка  воды в поселок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Белоречка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333 248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57 659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65 589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618 000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9121AA" w:rsidRPr="009121AA" w:rsidTr="00AA200B">
        <w:trPr>
          <w:trHeight w:val="317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Задача 2.  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 ГО ВТ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121.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200B" w:rsidRPr="009121AA" w:rsidTr="00AA200B">
        <w:trPr>
          <w:trHeight w:val="444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просвещение в том числе:                                                         - организация работы экологических  лагерей, мероприятий, приобретение  униформы.                                                 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кружков.                 - приобретение  и установка наземных  аншлагов природоохранной тематики.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1 055 552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199 050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200 502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1 055 552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199 050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200 502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255 000</w:t>
            </w:r>
          </w:p>
        </w:tc>
      </w:tr>
      <w:tr w:rsidR="009121AA" w:rsidRPr="009121AA" w:rsidTr="00AA200B">
        <w:trPr>
          <w:trHeight w:val="317"/>
        </w:trPr>
        <w:tc>
          <w:tcPr>
            <w:tcW w:w="14536" w:type="dxa"/>
            <w:gridSpan w:val="8"/>
            <w:shd w:val="clear" w:color="000000" w:fill="FFFF99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Обеспечение безопасности жизнедеятельности населения</w:t>
            </w:r>
          </w:p>
        </w:tc>
      </w:tr>
      <w:tr w:rsidR="009121AA" w:rsidRPr="009121AA" w:rsidTr="00AA200B">
        <w:trPr>
          <w:trHeight w:val="317"/>
        </w:trPr>
        <w:tc>
          <w:tcPr>
            <w:tcW w:w="14536" w:type="dxa"/>
            <w:gridSpan w:val="8"/>
            <w:shd w:val="clear" w:color="000000" w:fill="CCFFCC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Цель.8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безопасности жизнедеятельности населения</w:t>
            </w:r>
          </w:p>
        </w:tc>
      </w:tr>
      <w:tr w:rsidR="009121AA" w:rsidRPr="009121AA" w:rsidTr="00AA200B">
        <w:trPr>
          <w:trHeight w:val="317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Задача 1.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Снижение уровня преступности на территории ГО ВТ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направлению «Прочие нужды» (по заказчику - 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Администраця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122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1899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вовлечению несовершеннолетних, состоящих на учете в органах внутренних дел, в спортивную деятельность и деятельность по патриотическому воспитанию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123.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216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патриотического воспитания, совершенствование патриотического воспитания граждан; подготовка нормативных правовых актов в сфере патриотического воспитания граждан»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124.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02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правового воспитания в образовательных учреждениях, учреждениях начального и среднего профессионального образования по основам уголовной и административной ответственности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125.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2171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комплексных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профилактических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операций и акций, направленных на профилактику безнадзорности и правонарушений несовершеннолетних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1AA" w:rsidRPr="009121AA" w:rsidTr="00AA200B">
        <w:trPr>
          <w:trHeight w:val="317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Задача 2.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дорожной безопасности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направлению «Прочие нужды» (по заказчику - 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Администраця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698 148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338 148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698 148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338 148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126.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698 148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338 148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AA200B" w:rsidRPr="009121AA" w:rsidTr="00AA200B">
        <w:trPr>
          <w:trHeight w:val="1899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дорожного движения и профилактика дорожно-транспортного </w:t>
            </w:r>
            <w:proofErr w:type="gramStart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</w:t>
            </w:r>
            <w:proofErr w:type="gramEnd"/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разработка проектов безопасности дорожного движения в 2014 году 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698 148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338 148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21AA" w:rsidRPr="009121AA" w:rsidTr="00AA200B">
        <w:trPr>
          <w:trHeight w:val="347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Задача 3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.Обеспечение профилактики, предупреждения и ликвидации чрезвычайных ситуаций</w:t>
            </w:r>
          </w:p>
        </w:tc>
      </w:tr>
      <w:tr w:rsidR="00AA200B" w:rsidRPr="009121AA" w:rsidTr="00AA200B">
        <w:trPr>
          <w:trHeight w:val="1070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направлению «Прочие нужды» (по заказчику - 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Администраця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31 430 296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2 264 206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7 223 806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7 267 146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7 313 174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7 361 964</w:t>
            </w:r>
          </w:p>
        </w:tc>
      </w:tr>
      <w:tr w:rsidR="00AA200B" w:rsidRPr="009121AA" w:rsidTr="00AA200B">
        <w:trPr>
          <w:trHeight w:val="34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4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4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31 430 296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2 264 206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7 223 806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7 267 146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7 313 174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7 361 964</w:t>
            </w:r>
          </w:p>
        </w:tc>
      </w:tr>
      <w:tr w:rsidR="00AA200B" w:rsidRPr="009121AA" w:rsidTr="00AA200B">
        <w:trPr>
          <w:trHeight w:val="347"/>
        </w:trPr>
        <w:tc>
          <w:tcPr>
            <w:tcW w:w="979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127.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27 529 206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1 549 206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единой дежурно-диспетчерской службы городского округа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27 529 206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1 549 206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6 500 000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128.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1 473 140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280 878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289 692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307 073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325 497</w:t>
            </w:r>
          </w:p>
        </w:tc>
      </w:tr>
      <w:tr w:rsidR="00AA200B" w:rsidRPr="009121AA" w:rsidTr="00AA200B">
        <w:trPr>
          <w:trHeight w:val="1491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гражданской обороны, предупреждения чрезвычайных ситуаций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1 473 140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280 878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289 692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307 073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325 497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129.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2 427 950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462 928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477 454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506 101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536 467</w:t>
            </w:r>
          </w:p>
        </w:tc>
      </w:tr>
      <w:tr w:rsidR="00AA200B" w:rsidRPr="009121AA" w:rsidTr="00AA200B">
        <w:trPr>
          <w:trHeight w:val="633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пожарной безопасности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2 427 950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462 928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477 454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506 101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536 467</w:t>
            </w:r>
          </w:p>
        </w:tc>
      </w:tr>
      <w:tr w:rsidR="009121AA" w:rsidRPr="009121AA" w:rsidTr="00AA200B">
        <w:trPr>
          <w:trHeight w:val="678"/>
        </w:trPr>
        <w:tc>
          <w:tcPr>
            <w:tcW w:w="14536" w:type="dxa"/>
            <w:gridSpan w:val="8"/>
            <w:shd w:val="clear" w:color="000000" w:fill="CC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Задача 4.</w:t>
            </w: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Комплексные меры противодействия терроризму, экстремизму, распространению наркомании, токсикомании и алкоголизма, профилактика правонарушений на территории ГО ВТ</w:t>
            </w:r>
          </w:p>
        </w:tc>
      </w:tr>
      <w:tr w:rsidR="00AA200B" w:rsidRPr="009121AA" w:rsidTr="00AA200B">
        <w:trPr>
          <w:trHeight w:val="950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направлению «Прочие нужды» (по заказчику -  </w:t>
            </w:r>
            <w:proofErr w:type="spellStart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Администраця</w:t>
            </w:r>
            <w:proofErr w:type="spellEnd"/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1 353 105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257 991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266 087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282 052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298 975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1 353 105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257 991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266 087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282 052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298 975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130.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1 353 105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257 991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266 087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282 052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298 975</w:t>
            </w:r>
          </w:p>
        </w:tc>
      </w:tr>
      <w:tr w:rsidR="00AA200B" w:rsidRPr="009121AA" w:rsidTr="00AA200B">
        <w:trPr>
          <w:trHeight w:val="2849"/>
        </w:trPr>
        <w:tc>
          <w:tcPr>
            <w:tcW w:w="979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профилактику правонарушений в общественных местах:                                                               - оборудование мест с массовым пребыванием людей средствами видеонаблюдения                                           - содержание добровольных дружин по охране общественного порядка</w:t>
            </w:r>
          </w:p>
        </w:tc>
        <w:tc>
          <w:tcPr>
            <w:tcW w:w="161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1 353 105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257 991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266 087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282 052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298 975</w:t>
            </w:r>
          </w:p>
        </w:tc>
      </w:tr>
      <w:tr w:rsidR="00AA200B" w:rsidRPr="009121AA" w:rsidTr="00AA200B">
        <w:trPr>
          <w:trHeight w:val="317"/>
        </w:trPr>
        <w:tc>
          <w:tcPr>
            <w:tcW w:w="979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shd w:val="clear" w:color="000000" w:fill="FFFFFF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21AA" w:rsidRPr="009121AA" w:rsidRDefault="009121AA" w:rsidP="009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02617" w:rsidRDefault="00A02617" w:rsidP="009121AA">
      <w:pPr>
        <w:pStyle w:val="20"/>
        <w:shd w:val="clear" w:color="auto" w:fill="auto"/>
        <w:spacing w:before="0" w:after="0" w:line="260" w:lineRule="exact"/>
      </w:pPr>
    </w:p>
    <w:sectPr w:rsidR="00A02617" w:rsidSect="00E601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1B8"/>
    <w:rsid w:val="0003346B"/>
    <w:rsid w:val="000619D8"/>
    <w:rsid w:val="000C1451"/>
    <w:rsid w:val="000C7925"/>
    <w:rsid w:val="000E3845"/>
    <w:rsid w:val="000F0515"/>
    <w:rsid w:val="00124071"/>
    <w:rsid w:val="001B14FE"/>
    <w:rsid w:val="001B6F34"/>
    <w:rsid w:val="001D1122"/>
    <w:rsid w:val="001E28F6"/>
    <w:rsid w:val="00227827"/>
    <w:rsid w:val="002D0789"/>
    <w:rsid w:val="002D69A8"/>
    <w:rsid w:val="00340A13"/>
    <w:rsid w:val="00355633"/>
    <w:rsid w:val="003709D2"/>
    <w:rsid w:val="00370AE7"/>
    <w:rsid w:val="00394308"/>
    <w:rsid w:val="00403846"/>
    <w:rsid w:val="0041556B"/>
    <w:rsid w:val="004268F5"/>
    <w:rsid w:val="00444FD7"/>
    <w:rsid w:val="00495BD3"/>
    <w:rsid w:val="0051613F"/>
    <w:rsid w:val="00516683"/>
    <w:rsid w:val="005C2185"/>
    <w:rsid w:val="005C5902"/>
    <w:rsid w:val="005D1BE7"/>
    <w:rsid w:val="005F50E0"/>
    <w:rsid w:val="00681EF4"/>
    <w:rsid w:val="00696EFE"/>
    <w:rsid w:val="00720D45"/>
    <w:rsid w:val="0076621C"/>
    <w:rsid w:val="00766D80"/>
    <w:rsid w:val="00772105"/>
    <w:rsid w:val="00777F6B"/>
    <w:rsid w:val="007B0E6D"/>
    <w:rsid w:val="008135D9"/>
    <w:rsid w:val="0088005B"/>
    <w:rsid w:val="008E41E6"/>
    <w:rsid w:val="008E4E51"/>
    <w:rsid w:val="009121AA"/>
    <w:rsid w:val="0096620B"/>
    <w:rsid w:val="00996A49"/>
    <w:rsid w:val="009F1D34"/>
    <w:rsid w:val="00A02617"/>
    <w:rsid w:val="00A3259D"/>
    <w:rsid w:val="00AA200B"/>
    <w:rsid w:val="00AD2D41"/>
    <w:rsid w:val="00B242E7"/>
    <w:rsid w:val="00B570C1"/>
    <w:rsid w:val="00BC1674"/>
    <w:rsid w:val="00C0462F"/>
    <w:rsid w:val="00C76E6F"/>
    <w:rsid w:val="00CB05CC"/>
    <w:rsid w:val="00D17645"/>
    <w:rsid w:val="00D968FF"/>
    <w:rsid w:val="00DE79CE"/>
    <w:rsid w:val="00E11F0F"/>
    <w:rsid w:val="00E601B8"/>
    <w:rsid w:val="00E969FB"/>
    <w:rsid w:val="00EC0AE3"/>
    <w:rsid w:val="00F8203F"/>
    <w:rsid w:val="00F96433"/>
    <w:rsid w:val="00FB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E601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E601B8"/>
    <w:pPr>
      <w:widowControl w:val="0"/>
      <w:shd w:val="clear" w:color="auto" w:fill="FFFFFF"/>
      <w:spacing w:after="540" w:line="322" w:lineRule="exact"/>
      <w:ind w:hanging="62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99"/>
    <w:rsid w:val="00E601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C59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59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5C590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5902"/>
    <w:pPr>
      <w:widowControl w:val="0"/>
      <w:shd w:val="clear" w:color="auto" w:fill="FFFFFF"/>
      <w:spacing w:before="540" w:after="60" w:line="240" w:lineRule="atLeast"/>
      <w:jc w:val="center"/>
    </w:pPr>
    <w:rPr>
      <w:b/>
      <w:bCs/>
      <w:noProof/>
      <w:sz w:val="26"/>
      <w:szCs w:val="26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9121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21AA"/>
    <w:rPr>
      <w:color w:val="800080"/>
      <w:u w:val="single"/>
    </w:rPr>
  </w:style>
  <w:style w:type="paragraph" w:customStyle="1" w:styleId="font5">
    <w:name w:val="font5"/>
    <w:basedOn w:val="a"/>
    <w:rsid w:val="0091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91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91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9">
    <w:name w:val="font9"/>
    <w:basedOn w:val="a"/>
    <w:rsid w:val="0091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121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9121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121A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80">
    <w:name w:val="xl80"/>
    <w:basedOn w:val="a"/>
    <w:rsid w:val="009121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81">
    <w:name w:val="xl81"/>
    <w:basedOn w:val="a"/>
    <w:rsid w:val="009121A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2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12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12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121A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12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121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121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121A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12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9909</Words>
  <Characters>56483</Characters>
  <Application>Microsoft Office Word</Application>
  <DocSecurity>0</DocSecurity>
  <Lines>470</Lines>
  <Paragraphs>132</Paragraphs>
  <ScaleCrop>false</ScaleCrop>
  <Company>RePack by SPecialiST</Company>
  <LinksUpToDate>false</LinksUpToDate>
  <CharactersWithSpaces>66260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33</cp:revision>
  <cp:lastPrinted>2014-08-26T04:10:00Z</cp:lastPrinted>
  <dcterms:created xsi:type="dcterms:W3CDTF">2014-08-23T08:57:00Z</dcterms:created>
  <dcterms:modified xsi:type="dcterms:W3CDTF">2014-10-29T07:24:00Z</dcterms:modified>
</cp:coreProperties>
</file>