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7C8" w:rsidRDefault="008237C8" w:rsidP="008237C8">
      <w:pPr>
        <w:pStyle w:val="3"/>
        <w:numPr>
          <w:ilvl w:val="2"/>
          <w:numId w:val="47"/>
        </w:numPr>
        <w:suppressAutoHyphens/>
        <w:spacing w:before="240" w:after="60"/>
      </w:pPr>
      <w:bookmarkStart w:id="0" w:name="_Toc427303250"/>
      <w:r>
        <w:rPr>
          <w:noProof/>
        </w:rPr>
        <w:drawing>
          <wp:anchor distT="0" distB="0" distL="114935" distR="114935" simplePos="0" relativeHeight="251659264" behindDoc="0" locked="0" layoutInCell="1" allowOverlap="1" wp14:anchorId="65FC02FB" wp14:editId="100B3406">
            <wp:simplePos x="0" y="0"/>
            <wp:positionH relativeFrom="margin">
              <wp:posOffset>2392045</wp:posOffset>
            </wp:positionH>
            <wp:positionV relativeFrom="paragraph">
              <wp:posOffset>0</wp:posOffset>
            </wp:positionV>
            <wp:extent cx="1704975" cy="1280160"/>
            <wp:effectExtent l="0" t="0" r="9525" b="0"/>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1280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37C8" w:rsidRDefault="008237C8" w:rsidP="008237C8">
      <w:pPr>
        <w:pStyle w:val="3"/>
        <w:numPr>
          <w:ilvl w:val="2"/>
          <w:numId w:val="47"/>
        </w:numPr>
        <w:suppressAutoHyphens/>
        <w:spacing w:before="240" w:after="60"/>
      </w:pPr>
    </w:p>
    <w:p w:rsidR="008237C8" w:rsidRPr="0067013B" w:rsidRDefault="008237C8" w:rsidP="008237C8">
      <w:pPr>
        <w:pStyle w:val="3"/>
        <w:numPr>
          <w:ilvl w:val="2"/>
          <w:numId w:val="47"/>
        </w:numPr>
        <w:suppressAutoHyphens/>
        <w:spacing w:before="240" w:after="60"/>
        <w:jc w:val="left"/>
      </w:pPr>
    </w:p>
    <w:p w:rsidR="008237C8" w:rsidRPr="0067013B" w:rsidRDefault="008237C8" w:rsidP="008237C8">
      <w:pPr>
        <w:pStyle w:val="3"/>
        <w:numPr>
          <w:ilvl w:val="2"/>
          <w:numId w:val="47"/>
        </w:numPr>
        <w:suppressAutoHyphens/>
        <w:spacing w:before="240" w:after="60"/>
        <w:rPr>
          <w:szCs w:val="28"/>
        </w:rPr>
      </w:pPr>
    </w:p>
    <w:p w:rsidR="008237C8" w:rsidRPr="0067013B" w:rsidRDefault="008237C8" w:rsidP="008237C8">
      <w:pPr>
        <w:pStyle w:val="3"/>
        <w:numPr>
          <w:ilvl w:val="4"/>
          <w:numId w:val="47"/>
        </w:numPr>
        <w:suppressAutoHyphens/>
        <w:spacing w:before="0" w:after="60"/>
        <w:ind w:left="1009" w:hanging="1009"/>
        <w:rPr>
          <w:szCs w:val="28"/>
        </w:rPr>
      </w:pPr>
      <w:r w:rsidRPr="0067013B">
        <w:rPr>
          <w:szCs w:val="28"/>
        </w:rPr>
        <w:t>АДМИНИСТРАЦИЯ</w:t>
      </w:r>
    </w:p>
    <w:p w:rsidR="008237C8" w:rsidRPr="0067013B" w:rsidRDefault="008237C8" w:rsidP="008237C8">
      <w:pPr>
        <w:spacing w:after="60"/>
        <w:jc w:val="center"/>
        <w:rPr>
          <w:rFonts w:cs="Times New Roman"/>
          <w:b/>
          <w:szCs w:val="28"/>
        </w:rPr>
      </w:pPr>
      <w:r w:rsidRPr="0067013B">
        <w:rPr>
          <w:rFonts w:cs="Times New Roman"/>
          <w:b/>
          <w:szCs w:val="28"/>
        </w:rPr>
        <w:t>ГОРОДСКОГО ОКРУГА ВЕРХНИЙ ТАГИЛ</w:t>
      </w:r>
    </w:p>
    <w:p w:rsidR="008237C8" w:rsidRPr="0067013B" w:rsidRDefault="008237C8" w:rsidP="008237C8">
      <w:pPr>
        <w:pBdr>
          <w:bottom w:val="single" w:sz="8" w:space="2" w:color="000000"/>
        </w:pBdr>
        <w:spacing w:after="60"/>
        <w:jc w:val="center"/>
        <w:rPr>
          <w:rFonts w:cs="Times New Roman"/>
        </w:rPr>
      </w:pPr>
      <w:r w:rsidRPr="0067013B">
        <w:rPr>
          <w:rFonts w:cs="Times New Roman"/>
          <w:b/>
          <w:szCs w:val="28"/>
        </w:rPr>
        <w:t>П О С Т А Н О В Л Е Н И Е</w:t>
      </w:r>
    </w:p>
    <w:p w:rsidR="008237C8" w:rsidRPr="0067013B" w:rsidRDefault="00232262" w:rsidP="008237C8">
      <w:pPr>
        <w:rPr>
          <w:rFonts w:cs="Times New Roman"/>
        </w:rPr>
      </w:pPr>
      <w:r>
        <w:rPr>
          <w:rFonts w:cs="Times New Roman"/>
        </w:rPr>
        <w:t xml:space="preserve">от «22»  января </w:t>
      </w:r>
      <w:r w:rsidR="00F65E4E">
        <w:rPr>
          <w:rFonts w:cs="Times New Roman"/>
        </w:rPr>
        <w:t>2016</w:t>
      </w:r>
      <w:r>
        <w:rPr>
          <w:rFonts w:cs="Times New Roman"/>
        </w:rPr>
        <w:t>г.  № 58</w:t>
      </w:r>
      <w:r w:rsidR="008237C8" w:rsidRPr="0067013B">
        <w:rPr>
          <w:rFonts w:cs="Times New Roman"/>
        </w:rPr>
        <w:t xml:space="preserve">                                                               </w:t>
      </w:r>
    </w:p>
    <w:p w:rsidR="008237C8" w:rsidRPr="0067013B" w:rsidRDefault="008237C8" w:rsidP="008237C8">
      <w:pPr>
        <w:rPr>
          <w:rFonts w:cs="Times New Roman"/>
        </w:rPr>
      </w:pPr>
      <w:r w:rsidRPr="0067013B">
        <w:rPr>
          <w:rFonts w:cs="Times New Roman"/>
        </w:rPr>
        <w:t>город Верхний Тагил</w:t>
      </w:r>
    </w:p>
    <w:p w:rsidR="008237C8" w:rsidRDefault="008237C8" w:rsidP="008237C8">
      <w:pPr>
        <w:jc w:val="center"/>
        <w:rPr>
          <w:rFonts w:cs="Times New Roman"/>
          <w:b/>
          <w:i/>
          <w:szCs w:val="28"/>
        </w:rPr>
      </w:pPr>
    </w:p>
    <w:p w:rsidR="008237C8" w:rsidRDefault="008237C8" w:rsidP="008237C8">
      <w:pPr>
        <w:jc w:val="center"/>
        <w:rPr>
          <w:rFonts w:cs="Times New Roman"/>
          <w:b/>
          <w:i/>
          <w:szCs w:val="28"/>
        </w:rPr>
      </w:pPr>
      <w:r w:rsidRPr="00534E12">
        <w:rPr>
          <w:rFonts w:cs="Times New Roman"/>
          <w:b/>
          <w:i/>
          <w:szCs w:val="28"/>
        </w:rPr>
        <w:t xml:space="preserve">Об утверждении </w:t>
      </w:r>
      <w:r>
        <w:rPr>
          <w:rFonts w:cs="Times New Roman"/>
          <w:b/>
          <w:i/>
          <w:szCs w:val="28"/>
        </w:rPr>
        <w:t xml:space="preserve">лесохозяйственного регламента </w:t>
      </w:r>
    </w:p>
    <w:p w:rsidR="008237C8" w:rsidRDefault="008237C8" w:rsidP="008237C8">
      <w:pPr>
        <w:jc w:val="center"/>
        <w:rPr>
          <w:rFonts w:cs="Times New Roman"/>
          <w:b/>
          <w:i/>
          <w:szCs w:val="28"/>
        </w:rPr>
      </w:pPr>
      <w:r>
        <w:rPr>
          <w:rFonts w:cs="Times New Roman"/>
          <w:b/>
          <w:i/>
          <w:szCs w:val="28"/>
        </w:rPr>
        <w:t xml:space="preserve">городских лесов городского округа Верхний Тагил </w:t>
      </w:r>
    </w:p>
    <w:p w:rsidR="008237C8" w:rsidRPr="00534E12" w:rsidRDefault="008237C8" w:rsidP="008237C8">
      <w:pPr>
        <w:jc w:val="center"/>
        <w:rPr>
          <w:rFonts w:cs="Times New Roman"/>
          <w:b/>
          <w:i/>
          <w:szCs w:val="28"/>
        </w:rPr>
      </w:pPr>
    </w:p>
    <w:p w:rsidR="0032693F" w:rsidRDefault="008237C8" w:rsidP="004C3DEA">
      <w:pPr>
        <w:pStyle w:val="ConsPlusNormal"/>
        <w:ind w:left="540"/>
        <w:jc w:val="both"/>
        <w:rPr>
          <w:rFonts w:ascii="Times New Roman" w:hAnsi="Times New Roman"/>
          <w:sz w:val="28"/>
          <w:szCs w:val="28"/>
        </w:rPr>
      </w:pPr>
      <w:r w:rsidRPr="004C3DEA">
        <w:rPr>
          <w:rFonts w:ascii="Times New Roman" w:hAnsi="Times New Roman"/>
          <w:sz w:val="28"/>
          <w:szCs w:val="28"/>
        </w:rPr>
        <w:t xml:space="preserve"> На основании </w:t>
      </w:r>
      <w:hyperlink r:id="rId9" w:history="1">
        <w:r w:rsidRPr="004C3DEA">
          <w:rPr>
            <w:rFonts w:ascii="Times New Roman" w:hAnsi="Times New Roman"/>
            <w:sz w:val="28"/>
            <w:szCs w:val="28"/>
          </w:rPr>
          <w:t>подпункта 4 пункта 1 статьи 84</w:t>
        </w:r>
      </w:hyperlink>
      <w:r w:rsidRPr="004C3DEA">
        <w:rPr>
          <w:rFonts w:ascii="Times New Roman" w:hAnsi="Times New Roman"/>
          <w:sz w:val="28"/>
          <w:szCs w:val="28"/>
        </w:rPr>
        <w:t xml:space="preserve"> Лесного кодекса</w:t>
      </w:r>
      <w:r w:rsidR="0073490E" w:rsidRPr="004C3DEA">
        <w:rPr>
          <w:rFonts w:ascii="Times New Roman" w:hAnsi="Times New Roman"/>
          <w:sz w:val="28"/>
          <w:szCs w:val="28"/>
        </w:rPr>
        <w:t xml:space="preserve"> Росс</w:t>
      </w:r>
      <w:r w:rsidR="0032693F">
        <w:rPr>
          <w:rFonts w:ascii="Times New Roman" w:hAnsi="Times New Roman"/>
          <w:sz w:val="28"/>
          <w:szCs w:val="28"/>
        </w:rPr>
        <w:t>ийской Федерации от 04.12.2006 №</w:t>
      </w:r>
      <w:r w:rsidR="0073490E" w:rsidRPr="004C3DEA">
        <w:rPr>
          <w:rFonts w:ascii="Times New Roman" w:hAnsi="Times New Roman"/>
          <w:sz w:val="28"/>
          <w:szCs w:val="28"/>
        </w:rPr>
        <w:t xml:space="preserve"> 200-ФЗ</w:t>
      </w:r>
      <w:r w:rsidR="004C3DEA" w:rsidRPr="004C3DEA">
        <w:rPr>
          <w:rFonts w:ascii="Times New Roman" w:hAnsi="Times New Roman"/>
          <w:sz w:val="28"/>
          <w:szCs w:val="28"/>
        </w:rPr>
        <w:t xml:space="preserve"> (ред. </w:t>
      </w:r>
      <w:r w:rsidR="004C3DEA">
        <w:rPr>
          <w:rFonts w:ascii="Times New Roman" w:hAnsi="Times New Roman"/>
          <w:sz w:val="28"/>
          <w:szCs w:val="28"/>
        </w:rPr>
        <w:t>от</w:t>
      </w:r>
      <w:r w:rsidR="004C3DEA" w:rsidRPr="004C3DEA">
        <w:rPr>
          <w:rFonts w:ascii="Times New Roman" w:eastAsiaTheme="minorHAnsi" w:hAnsi="Times New Roman"/>
          <w:sz w:val="28"/>
          <w:szCs w:val="28"/>
          <w:lang w:eastAsia="en-US"/>
        </w:rPr>
        <w:t xml:space="preserve"> 13.07.2015)</w:t>
      </w:r>
      <w:r w:rsidRPr="004C3DEA">
        <w:rPr>
          <w:rFonts w:ascii="Times New Roman" w:hAnsi="Times New Roman"/>
          <w:sz w:val="28"/>
          <w:szCs w:val="28"/>
        </w:rPr>
        <w:t xml:space="preserve">, </w:t>
      </w:r>
      <w:r w:rsidR="0073490E" w:rsidRPr="004C3DEA">
        <w:rPr>
          <w:rFonts w:ascii="Times New Roman" w:hAnsi="Times New Roman"/>
          <w:sz w:val="28"/>
          <w:szCs w:val="28"/>
        </w:rPr>
        <w:t>в</w:t>
      </w:r>
      <w:r w:rsidRPr="004C3DEA">
        <w:rPr>
          <w:rFonts w:ascii="Times New Roman" w:hAnsi="Times New Roman"/>
          <w:sz w:val="28"/>
          <w:szCs w:val="28"/>
        </w:rPr>
        <w:t xml:space="preserve"> соответствии Федеральным </w:t>
      </w:r>
      <w:hyperlink r:id="rId10" w:history="1">
        <w:r w:rsidRPr="004C3DEA">
          <w:rPr>
            <w:rFonts w:ascii="Times New Roman" w:hAnsi="Times New Roman"/>
            <w:sz w:val="28"/>
            <w:szCs w:val="28"/>
          </w:rPr>
          <w:t>законом</w:t>
        </w:r>
      </w:hyperlink>
      <w:r w:rsidR="0032693F">
        <w:rPr>
          <w:rFonts w:ascii="Times New Roman" w:hAnsi="Times New Roman"/>
          <w:sz w:val="28"/>
          <w:szCs w:val="28"/>
        </w:rPr>
        <w:t xml:space="preserve"> от 26.12. 2008 года №</w:t>
      </w:r>
      <w:r w:rsidRPr="004C3DEA">
        <w:rPr>
          <w:rFonts w:ascii="Times New Roman" w:hAnsi="Times New Roman"/>
          <w:sz w:val="28"/>
          <w:szCs w:val="28"/>
        </w:rPr>
        <w:t xml:space="preserve"> 294-ФЗ (ред. от 13.07.2015г)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1" w:history="1">
        <w:r w:rsidRPr="004C3DEA">
          <w:rPr>
            <w:rStyle w:val="afc"/>
            <w:rFonts w:ascii="Times New Roman" w:hAnsi="Times New Roman"/>
            <w:b w:val="0"/>
            <w:color w:val="auto"/>
            <w:sz w:val="28"/>
            <w:szCs w:val="28"/>
          </w:rPr>
          <w:t>законом</w:t>
        </w:r>
      </w:hyperlink>
      <w:r w:rsidRPr="004C3DEA">
        <w:rPr>
          <w:rFonts w:ascii="Times New Roman" w:hAnsi="Times New Roman"/>
          <w:sz w:val="28"/>
          <w:szCs w:val="28"/>
        </w:rPr>
        <w:t xml:space="preserve"> от 06.10.2003 </w:t>
      </w:r>
      <w:r w:rsidRPr="004C3DEA">
        <w:rPr>
          <w:rFonts w:ascii="Times New Roman" w:eastAsia="Arial" w:hAnsi="Times New Roman"/>
          <w:sz w:val="28"/>
          <w:szCs w:val="28"/>
        </w:rPr>
        <w:t>№</w:t>
      </w:r>
      <w:r w:rsidRPr="004C3DEA">
        <w:rPr>
          <w:rFonts w:ascii="Times New Roman" w:hAnsi="Times New Roman"/>
          <w:sz w:val="28"/>
          <w:szCs w:val="28"/>
        </w:rPr>
        <w:t xml:space="preserve"> 131-ФЗ </w:t>
      </w:r>
      <w:r w:rsidRPr="004C3DEA">
        <w:rPr>
          <w:rFonts w:ascii="Times New Roman" w:eastAsia="Arial" w:hAnsi="Times New Roman"/>
          <w:sz w:val="28"/>
          <w:szCs w:val="28"/>
        </w:rPr>
        <w:t>(</w:t>
      </w:r>
      <w:r w:rsidRPr="004C3DEA">
        <w:rPr>
          <w:rFonts w:ascii="Times New Roman" w:eastAsiaTheme="minorHAnsi" w:hAnsi="Times New Roman"/>
          <w:sz w:val="28"/>
          <w:szCs w:val="28"/>
          <w:lang w:eastAsia="en-US"/>
        </w:rPr>
        <w:t>ред. от 03.11.2015</w:t>
      </w:r>
      <w:r w:rsidRPr="004C3DEA">
        <w:rPr>
          <w:rFonts w:ascii="Times New Roman" w:hAnsi="Times New Roman"/>
          <w:sz w:val="28"/>
          <w:szCs w:val="28"/>
        </w:rPr>
        <w:t>) «Об общих принципах организации местного самоупра</w:t>
      </w:r>
      <w:r w:rsidR="0073490E" w:rsidRPr="004C3DEA">
        <w:rPr>
          <w:rFonts w:ascii="Times New Roman" w:hAnsi="Times New Roman"/>
          <w:sz w:val="28"/>
          <w:szCs w:val="28"/>
        </w:rPr>
        <w:t>вления в Российской Федерации»</w:t>
      </w:r>
      <w:r w:rsidRPr="004C3DEA">
        <w:rPr>
          <w:rFonts w:ascii="Times New Roman" w:hAnsi="Times New Roman"/>
          <w:sz w:val="28"/>
          <w:szCs w:val="28"/>
        </w:rPr>
        <w:t xml:space="preserve">, руководствуясь </w:t>
      </w:r>
      <w:hyperlink r:id="rId12" w:history="1">
        <w:r w:rsidRPr="004C3DEA">
          <w:rPr>
            <w:rFonts w:ascii="Times New Roman" w:hAnsi="Times New Roman"/>
            <w:sz w:val="28"/>
            <w:szCs w:val="28"/>
          </w:rPr>
          <w:t>Уставом</w:t>
        </w:r>
      </w:hyperlink>
      <w:r w:rsidRPr="004C3DEA">
        <w:rPr>
          <w:rFonts w:ascii="Times New Roman" w:hAnsi="Times New Roman"/>
          <w:sz w:val="28"/>
          <w:szCs w:val="28"/>
        </w:rPr>
        <w:t xml:space="preserve"> городского округа Верхний Тагил</w:t>
      </w:r>
    </w:p>
    <w:p w:rsidR="008237C8" w:rsidRPr="004C3DEA" w:rsidRDefault="008237C8" w:rsidP="004C3DEA">
      <w:pPr>
        <w:pStyle w:val="ConsPlusNormal"/>
        <w:ind w:left="540"/>
        <w:jc w:val="both"/>
        <w:rPr>
          <w:rFonts w:ascii="Times New Roman" w:eastAsiaTheme="minorHAnsi" w:hAnsi="Times New Roman"/>
          <w:sz w:val="28"/>
          <w:szCs w:val="28"/>
          <w:lang w:eastAsia="en-US"/>
        </w:rPr>
      </w:pPr>
      <w:r w:rsidRPr="004C3DEA">
        <w:rPr>
          <w:rFonts w:ascii="Times New Roman" w:hAnsi="Times New Roman"/>
          <w:sz w:val="28"/>
          <w:szCs w:val="28"/>
        </w:rPr>
        <w:t xml:space="preserve"> </w:t>
      </w:r>
    </w:p>
    <w:p w:rsidR="008237C8" w:rsidRPr="0032693F" w:rsidRDefault="008237C8" w:rsidP="008237C8">
      <w:pPr>
        <w:autoSpaceDE w:val="0"/>
        <w:rPr>
          <w:rFonts w:cs="Times New Roman"/>
          <w:b/>
          <w:bCs/>
          <w:szCs w:val="28"/>
        </w:rPr>
      </w:pPr>
      <w:r w:rsidRPr="0032693F">
        <w:rPr>
          <w:rFonts w:cs="Times New Roman"/>
          <w:b/>
          <w:bCs/>
          <w:szCs w:val="28"/>
        </w:rPr>
        <w:t>ПОСТАНОВЛЯЮ:</w:t>
      </w:r>
    </w:p>
    <w:p w:rsidR="0032693F" w:rsidRPr="004C3DEA" w:rsidRDefault="0032693F" w:rsidP="008237C8">
      <w:pPr>
        <w:autoSpaceDE w:val="0"/>
        <w:rPr>
          <w:rFonts w:cs="Times New Roman"/>
          <w:bCs/>
          <w:szCs w:val="28"/>
        </w:rPr>
      </w:pPr>
    </w:p>
    <w:p w:rsidR="008237C8" w:rsidRPr="004C3DEA" w:rsidRDefault="004C3DEA" w:rsidP="008237C8">
      <w:pPr>
        <w:pStyle w:val="ConsPlusNormal"/>
        <w:numPr>
          <w:ilvl w:val="0"/>
          <w:numId w:val="48"/>
        </w:numPr>
        <w:adjustRightInd/>
        <w:jc w:val="both"/>
        <w:rPr>
          <w:rFonts w:ascii="Times New Roman" w:hAnsi="Times New Roman"/>
          <w:sz w:val="28"/>
          <w:szCs w:val="28"/>
        </w:rPr>
      </w:pPr>
      <w:r w:rsidRPr="004C3DEA">
        <w:rPr>
          <w:rFonts w:ascii="Times New Roman" w:hAnsi="Times New Roman"/>
          <w:sz w:val="28"/>
          <w:szCs w:val="28"/>
        </w:rPr>
        <w:t xml:space="preserve">Утвердить Лесохозяйственный </w:t>
      </w:r>
      <w:hyperlink w:anchor="P34" w:history="1">
        <w:r w:rsidRPr="004C3DEA">
          <w:rPr>
            <w:rFonts w:ascii="Times New Roman" w:hAnsi="Times New Roman"/>
            <w:sz w:val="28"/>
            <w:szCs w:val="28"/>
          </w:rPr>
          <w:t>регламент</w:t>
        </w:r>
      </w:hyperlink>
      <w:r w:rsidRPr="004C3DEA">
        <w:rPr>
          <w:rFonts w:ascii="Times New Roman" w:hAnsi="Times New Roman"/>
          <w:sz w:val="28"/>
          <w:szCs w:val="28"/>
        </w:rPr>
        <w:t xml:space="preserve"> городских лесов городского округа Верхний Тагил</w:t>
      </w:r>
      <w:r w:rsidR="004E6C19">
        <w:rPr>
          <w:rFonts w:ascii="Times New Roman" w:hAnsi="Times New Roman"/>
          <w:sz w:val="28"/>
          <w:szCs w:val="28"/>
        </w:rPr>
        <w:t>.</w:t>
      </w:r>
      <w:r w:rsidRPr="004C3DEA">
        <w:rPr>
          <w:rFonts w:ascii="Times New Roman" w:hAnsi="Times New Roman"/>
          <w:sz w:val="28"/>
          <w:szCs w:val="28"/>
        </w:rPr>
        <w:t xml:space="preserve"> (Приложение).</w:t>
      </w:r>
    </w:p>
    <w:p w:rsidR="008237C8" w:rsidRPr="004C3DEA" w:rsidRDefault="008237C8" w:rsidP="008237C8">
      <w:pPr>
        <w:pStyle w:val="ConsPlusNormal"/>
        <w:numPr>
          <w:ilvl w:val="0"/>
          <w:numId w:val="48"/>
        </w:numPr>
        <w:adjustRightInd/>
        <w:jc w:val="both"/>
        <w:rPr>
          <w:rFonts w:ascii="Times New Roman" w:hAnsi="Times New Roman"/>
          <w:sz w:val="28"/>
          <w:szCs w:val="28"/>
        </w:rPr>
      </w:pPr>
      <w:r w:rsidRPr="004C3DEA">
        <w:rPr>
          <w:rFonts w:ascii="Times New Roman" w:hAnsi="Times New Roman"/>
          <w:sz w:val="28"/>
          <w:szCs w:val="28"/>
        </w:rPr>
        <w:t xml:space="preserve">Разместить настоящее Постановление в сети Интернет на официальном сайте городского округа Верхний Тагил </w:t>
      </w:r>
      <w:hyperlink r:id="rId13" w:history="1">
        <w:r w:rsidRPr="004C3DEA">
          <w:rPr>
            <w:rFonts w:ascii="Times New Roman" w:hAnsi="Times New Roman"/>
            <w:sz w:val="28"/>
            <w:szCs w:val="28"/>
          </w:rPr>
          <w:t>http://go-vtagil.ru</w:t>
        </w:r>
      </w:hyperlink>
      <w:r w:rsidR="004C3DEA">
        <w:rPr>
          <w:rFonts w:ascii="Times New Roman" w:hAnsi="Times New Roman"/>
          <w:sz w:val="28"/>
          <w:szCs w:val="28"/>
        </w:rPr>
        <w:t>.</w:t>
      </w:r>
    </w:p>
    <w:p w:rsidR="008237C8" w:rsidRDefault="008237C8" w:rsidP="008237C8">
      <w:pPr>
        <w:pStyle w:val="ConsPlusTitle"/>
        <w:numPr>
          <w:ilvl w:val="0"/>
          <w:numId w:val="48"/>
        </w:numPr>
        <w:suppressAutoHyphens/>
        <w:autoSpaceDN/>
        <w:adjustRightInd/>
        <w:jc w:val="both"/>
        <w:rPr>
          <w:rFonts w:ascii="Times New Roman" w:hAnsi="Times New Roman" w:cs="Times New Roman"/>
          <w:b w:val="0"/>
          <w:sz w:val="28"/>
          <w:szCs w:val="28"/>
        </w:rPr>
      </w:pPr>
      <w:r w:rsidRPr="004C3DEA">
        <w:rPr>
          <w:rFonts w:ascii="Times New Roman" w:hAnsi="Times New Roman" w:cs="Times New Roman"/>
          <w:b w:val="0"/>
          <w:sz w:val="28"/>
          <w:szCs w:val="28"/>
        </w:rPr>
        <w:t>Контроль за исполнением настоящего постановления возложить на замест</w:t>
      </w:r>
      <w:r w:rsidR="0032693F">
        <w:rPr>
          <w:rFonts w:ascii="Times New Roman" w:hAnsi="Times New Roman" w:cs="Times New Roman"/>
          <w:b w:val="0"/>
          <w:sz w:val="28"/>
          <w:szCs w:val="28"/>
        </w:rPr>
        <w:t>ителя главы администрации по жилищно-коммунальному</w:t>
      </w:r>
      <w:r w:rsidRPr="004C3DEA">
        <w:rPr>
          <w:rFonts w:ascii="Times New Roman" w:hAnsi="Times New Roman" w:cs="Times New Roman"/>
          <w:b w:val="0"/>
          <w:sz w:val="28"/>
          <w:szCs w:val="28"/>
        </w:rPr>
        <w:t xml:space="preserve"> и городскому хозяйству Ю.В. Прокошина.</w:t>
      </w:r>
    </w:p>
    <w:p w:rsidR="004C3DEA" w:rsidRPr="004C3DEA" w:rsidRDefault="004C3DEA" w:rsidP="004C3DEA">
      <w:pPr>
        <w:pStyle w:val="ConsPlusTitle"/>
        <w:suppressAutoHyphens/>
        <w:autoSpaceDN/>
        <w:adjustRightInd/>
        <w:ind w:left="780"/>
        <w:jc w:val="both"/>
        <w:rPr>
          <w:rFonts w:ascii="Times New Roman" w:hAnsi="Times New Roman" w:cs="Times New Roman"/>
          <w:b w:val="0"/>
          <w:sz w:val="28"/>
          <w:szCs w:val="28"/>
        </w:rPr>
      </w:pPr>
    </w:p>
    <w:p w:rsidR="008237C8" w:rsidRPr="0067013B" w:rsidRDefault="008237C8" w:rsidP="004C3DEA">
      <w:pPr>
        <w:pStyle w:val="3"/>
        <w:jc w:val="both"/>
        <w:rPr>
          <w:szCs w:val="28"/>
        </w:rPr>
      </w:pPr>
      <w:r w:rsidRPr="0067013B">
        <w:rPr>
          <w:b w:val="0"/>
          <w:szCs w:val="28"/>
        </w:rPr>
        <w:t xml:space="preserve">Глава городского округа                                                           </w:t>
      </w:r>
    </w:p>
    <w:p w:rsidR="008237C8" w:rsidRPr="0067013B" w:rsidRDefault="008237C8" w:rsidP="008237C8">
      <w:pPr>
        <w:rPr>
          <w:rFonts w:cs="Times New Roman"/>
          <w:szCs w:val="28"/>
        </w:rPr>
      </w:pPr>
      <w:r w:rsidRPr="0067013B">
        <w:rPr>
          <w:rFonts w:cs="Times New Roman"/>
          <w:szCs w:val="28"/>
        </w:rPr>
        <w:t xml:space="preserve">Верхний Тагил                                                                       </w:t>
      </w:r>
      <w:r>
        <w:rPr>
          <w:rFonts w:cs="Times New Roman"/>
          <w:szCs w:val="28"/>
        </w:rPr>
        <w:t xml:space="preserve">          </w:t>
      </w:r>
      <w:r w:rsidRPr="0067013B">
        <w:rPr>
          <w:rFonts w:cs="Times New Roman"/>
          <w:szCs w:val="28"/>
        </w:rPr>
        <w:t xml:space="preserve"> С.Г. Калинин</w:t>
      </w:r>
    </w:p>
    <w:p w:rsidR="008237C8" w:rsidRPr="0067013B" w:rsidRDefault="008237C8" w:rsidP="008237C8">
      <w:pPr>
        <w:rPr>
          <w:rFonts w:cs="Times New Roman"/>
          <w:szCs w:val="28"/>
        </w:rPr>
      </w:pPr>
    </w:p>
    <w:p w:rsidR="004C3DEA" w:rsidRDefault="004C3DEA" w:rsidP="008237C8">
      <w:pPr>
        <w:jc w:val="center"/>
        <w:rPr>
          <w:rFonts w:cs="Times New Roman"/>
          <w:b/>
          <w:spacing w:val="20"/>
          <w:szCs w:val="28"/>
        </w:rPr>
      </w:pPr>
    </w:p>
    <w:p w:rsidR="004C3DEA" w:rsidRDefault="004C3DEA" w:rsidP="008237C8">
      <w:pPr>
        <w:jc w:val="center"/>
        <w:rPr>
          <w:rFonts w:cs="Times New Roman"/>
          <w:b/>
          <w:spacing w:val="20"/>
          <w:szCs w:val="28"/>
        </w:rPr>
      </w:pPr>
    </w:p>
    <w:p w:rsidR="004C3DEA" w:rsidRDefault="004C3DEA" w:rsidP="008237C8">
      <w:pPr>
        <w:jc w:val="center"/>
        <w:rPr>
          <w:rFonts w:cs="Times New Roman"/>
          <w:b/>
          <w:spacing w:val="20"/>
          <w:szCs w:val="28"/>
        </w:rPr>
      </w:pPr>
    </w:p>
    <w:p w:rsidR="004C3DEA" w:rsidRDefault="004C3DEA" w:rsidP="008237C8">
      <w:pPr>
        <w:jc w:val="center"/>
        <w:rPr>
          <w:rFonts w:cs="Times New Roman"/>
          <w:b/>
          <w:spacing w:val="20"/>
          <w:szCs w:val="28"/>
        </w:rPr>
      </w:pPr>
    </w:p>
    <w:p w:rsidR="004C3DEA" w:rsidRDefault="004C3DEA" w:rsidP="008237C8">
      <w:pPr>
        <w:jc w:val="center"/>
        <w:rPr>
          <w:rFonts w:cs="Times New Roman"/>
          <w:b/>
          <w:spacing w:val="20"/>
          <w:szCs w:val="28"/>
        </w:rPr>
      </w:pPr>
    </w:p>
    <w:p w:rsidR="004C3DEA" w:rsidRDefault="004C3DEA" w:rsidP="008237C8">
      <w:pPr>
        <w:jc w:val="center"/>
        <w:rPr>
          <w:rFonts w:cs="Times New Roman"/>
          <w:b/>
          <w:spacing w:val="20"/>
          <w:szCs w:val="28"/>
        </w:rPr>
      </w:pPr>
    </w:p>
    <w:p w:rsidR="004C3DEA" w:rsidRDefault="004C3DEA" w:rsidP="008237C8">
      <w:pPr>
        <w:jc w:val="center"/>
        <w:rPr>
          <w:rFonts w:cs="Times New Roman"/>
          <w:b/>
          <w:spacing w:val="20"/>
          <w:szCs w:val="28"/>
        </w:rPr>
      </w:pPr>
    </w:p>
    <w:p w:rsidR="004C3DEA" w:rsidRDefault="004C3DEA" w:rsidP="008237C8">
      <w:pPr>
        <w:jc w:val="center"/>
        <w:rPr>
          <w:rFonts w:cs="Times New Roman"/>
          <w:b/>
          <w:spacing w:val="20"/>
          <w:szCs w:val="28"/>
        </w:rPr>
      </w:pPr>
    </w:p>
    <w:p w:rsidR="004C3DEA" w:rsidRDefault="004C3DEA" w:rsidP="008237C8">
      <w:pPr>
        <w:jc w:val="center"/>
        <w:rPr>
          <w:rFonts w:cs="Times New Roman"/>
          <w:b/>
          <w:spacing w:val="20"/>
          <w:szCs w:val="28"/>
        </w:rPr>
      </w:pPr>
    </w:p>
    <w:p w:rsidR="00B12812" w:rsidRDefault="00B12812" w:rsidP="00634050">
      <w:pPr>
        <w:pStyle w:val="ConsPlusNormal"/>
        <w:jc w:val="right"/>
        <w:rPr>
          <w:rFonts w:ascii="Times New Roman" w:hAnsi="Times New Roman"/>
          <w:sz w:val="28"/>
          <w:szCs w:val="28"/>
        </w:rPr>
      </w:pPr>
      <w:bookmarkStart w:id="1" w:name="_GoBack"/>
      <w:bookmarkEnd w:id="1"/>
    </w:p>
    <w:p w:rsidR="00B12812" w:rsidRDefault="00B12812" w:rsidP="00634050">
      <w:pPr>
        <w:pStyle w:val="ConsPlusNormal"/>
        <w:jc w:val="right"/>
        <w:rPr>
          <w:rFonts w:ascii="Times New Roman" w:hAnsi="Times New Roman"/>
          <w:sz w:val="28"/>
          <w:szCs w:val="28"/>
        </w:rPr>
      </w:pPr>
    </w:p>
    <w:p w:rsidR="00B12812" w:rsidRDefault="00B12812" w:rsidP="00634050">
      <w:pPr>
        <w:pStyle w:val="ConsPlusNormal"/>
        <w:jc w:val="right"/>
        <w:rPr>
          <w:rFonts w:ascii="Times New Roman" w:hAnsi="Times New Roman"/>
          <w:sz w:val="28"/>
          <w:szCs w:val="28"/>
        </w:rPr>
      </w:pPr>
    </w:p>
    <w:p w:rsidR="00B12812" w:rsidRDefault="00B12812" w:rsidP="00634050">
      <w:pPr>
        <w:pStyle w:val="ConsPlusNormal"/>
        <w:jc w:val="right"/>
        <w:rPr>
          <w:rFonts w:ascii="Times New Roman" w:hAnsi="Times New Roman"/>
          <w:sz w:val="28"/>
          <w:szCs w:val="28"/>
        </w:rPr>
      </w:pPr>
    </w:p>
    <w:p w:rsidR="00B12812" w:rsidRDefault="00B12812" w:rsidP="00634050">
      <w:pPr>
        <w:pStyle w:val="ConsPlusNormal"/>
        <w:jc w:val="right"/>
        <w:rPr>
          <w:rFonts w:ascii="Times New Roman" w:hAnsi="Times New Roman"/>
          <w:sz w:val="28"/>
          <w:szCs w:val="28"/>
        </w:rPr>
      </w:pPr>
    </w:p>
    <w:p w:rsidR="00B12812" w:rsidRDefault="00B12812" w:rsidP="00634050">
      <w:pPr>
        <w:pStyle w:val="ConsPlusNormal"/>
        <w:jc w:val="right"/>
        <w:rPr>
          <w:rFonts w:ascii="Times New Roman" w:hAnsi="Times New Roman"/>
          <w:sz w:val="28"/>
          <w:szCs w:val="28"/>
        </w:rPr>
      </w:pPr>
    </w:p>
    <w:p w:rsidR="00B12812" w:rsidRDefault="00B12812" w:rsidP="00634050">
      <w:pPr>
        <w:pStyle w:val="ConsPlusNormal"/>
        <w:jc w:val="right"/>
        <w:rPr>
          <w:rFonts w:ascii="Times New Roman" w:hAnsi="Times New Roman"/>
          <w:sz w:val="28"/>
          <w:szCs w:val="28"/>
        </w:rPr>
      </w:pPr>
    </w:p>
    <w:p w:rsidR="00B12812" w:rsidRDefault="00B12812" w:rsidP="00634050">
      <w:pPr>
        <w:pStyle w:val="ConsPlusNormal"/>
        <w:jc w:val="right"/>
        <w:rPr>
          <w:rFonts w:ascii="Times New Roman" w:hAnsi="Times New Roman"/>
          <w:sz w:val="28"/>
          <w:szCs w:val="28"/>
        </w:rPr>
      </w:pPr>
    </w:p>
    <w:p w:rsidR="00B12812" w:rsidRDefault="00B12812" w:rsidP="00B12812">
      <w:pPr>
        <w:pStyle w:val="ConsPlusNormal"/>
        <w:jc w:val="right"/>
        <w:rPr>
          <w:rFonts w:ascii="Times New Roman" w:hAnsi="Times New Roman"/>
          <w:sz w:val="24"/>
          <w:szCs w:val="24"/>
        </w:rPr>
      </w:pPr>
    </w:p>
    <w:p w:rsidR="00B12812" w:rsidRDefault="00B12812" w:rsidP="00B12812">
      <w:pPr>
        <w:pStyle w:val="ConsPlusNormal"/>
        <w:jc w:val="right"/>
        <w:rPr>
          <w:rFonts w:ascii="Times New Roman" w:hAnsi="Times New Roman"/>
          <w:sz w:val="24"/>
          <w:szCs w:val="24"/>
        </w:rPr>
      </w:pPr>
    </w:p>
    <w:p w:rsidR="00634050" w:rsidRPr="00B12812" w:rsidRDefault="00634050" w:rsidP="00B12812">
      <w:pPr>
        <w:pStyle w:val="ConsPlusNormal"/>
        <w:jc w:val="right"/>
        <w:rPr>
          <w:rFonts w:ascii="Times New Roman" w:hAnsi="Times New Roman"/>
          <w:sz w:val="24"/>
          <w:szCs w:val="24"/>
        </w:rPr>
      </w:pPr>
      <w:r w:rsidRPr="00B12812">
        <w:rPr>
          <w:rFonts w:ascii="Times New Roman" w:hAnsi="Times New Roman"/>
          <w:sz w:val="24"/>
          <w:szCs w:val="24"/>
        </w:rPr>
        <w:t>Приложение</w:t>
      </w:r>
    </w:p>
    <w:p w:rsidR="00634050" w:rsidRPr="00B12812" w:rsidRDefault="00634050" w:rsidP="00634050">
      <w:pPr>
        <w:pStyle w:val="ConsPlusNormal"/>
        <w:jc w:val="right"/>
        <w:rPr>
          <w:rFonts w:ascii="Times New Roman" w:hAnsi="Times New Roman"/>
          <w:sz w:val="24"/>
          <w:szCs w:val="24"/>
        </w:rPr>
      </w:pPr>
      <w:r w:rsidRPr="00B12812">
        <w:rPr>
          <w:rFonts w:ascii="Times New Roman" w:hAnsi="Times New Roman"/>
          <w:sz w:val="24"/>
          <w:szCs w:val="24"/>
        </w:rPr>
        <w:t>Утвержден</w:t>
      </w:r>
    </w:p>
    <w:p w:rsidR="00634050" w:rsidRPr="00B12812" w:rsidRDefault="00634050" w:rsidP="00634050">
      <w:pPr>
        <w:pStyle w:val="ConsPlusNormal"/>
        <w:jc w:val="right"/>
        <w:rPr>
          <w:rFonts w:ascii="Times New Roman" w:hAnsi="Times New Roman"/>
          <w:sz w:val="24"/>
          <w:szCs w:val="24"/>
        </w:rPr>
      </w:pPr>
      <w:r w:rsidRPr="00B12812">
        <w:rPr>
          <w:rFonts w:ascii="Times New Roman" w:hAnsi="Times New Roman"/>
          <w:sz w:val="24"/>
          <w:szCs w:val="24"/>
        </w:rPr>
        <w:t>Постановлением</w:t>
      </w:r>
    </w:p>
    <w:p w:rsidR="00B12812" w:rsidRPr="00B12812" w:rsidRDefault="00B12812" w:rsidP="00634050">
      <w:pPr>
        <w:pStyle w:val="ConsPlusNormal"/>
        <w:jc w:val="right"/>
        <w:rPr>
          <w:rFonts w:ascii="Times New Roman" w:hAnsi="Times New Roman"/>
          <w:sz w:val="24"/>
          <w:szCs w:val="24"/>
        </w:rPr>
      </w:pPr>
      <w:r w:rsidRPr="00B12812">
        <w:rPr>
          <w:rFonts w:ascii="Times New Roman" w:hAnsi="Times New Roman"/>
          <w:sz w:val="24"/>
          <w:szCs w:val="24"/>
        </w:rPr>
        <w:t xml:space="preserve">Администрации городского округа </w:t>
      </w:r>
    </w:p>
    <w:p w:rsidR="00634050" w:rsidRPr="00B12812" w:rsidRDefault="00B12812" w:rsidP="00634050">
      <w:pPr>
        <w:pStyle w:val="ConsPlusNormal"/>
        <w:jc w:val="right"/>
        <w:rPr>
          <w:rFonts w:ascii="Times New Roman" w:hAnsi="Times New Roman"/>
          <w:sz w:val="24"/>
          <w:szCs w:val="24"/>
        </w:rPr>
      </w:pPr>
      <w:r w:rsidRPr="00B12812">
        <w:rPr>
          <w:rFonts w:ascii="Times New Roman" w:hAnsi="Times New Roman"/>
          <w:sz w:val="24"/>
          <w:szCs w:val="24"/>
        </w:rPr>
        <w:t xml:space="preserve">Верхний Тагил </w:t>
      </w:r>
    </w:p>
    <w:p w:rsidR="00634050" w:rsidRPr="00B12812" w:rsidRDefault="00232262" w:rsidP="00634050">
      <w:pPr>
        <w:pStyle w:val="ConsPlusNormal"/>
        <w:jc w:val="right"/>
        <w:rPr>
          <w:sz w:val="24"/>
          <w:szCs w:val="24"/>
        </w:rPr>
      </w:pPr>
      <w:r>
        <w:rPr>
          <w:rFonts w:ascii="Times New Roman" w:hAnsi="Times New Roman"/>
          <w:sz w:val="24"/>
          <w:szCs w:val="24"/>
        </w:rPr>
        <w:t>от 22 января 2016 г. N 58</w:t>
      </w:r>
    </w:p>
    <w:p w:rsidR="00634050" w:rsidRPr="00C24DA6" w:rsidRDefault="00634050" w:rsidP="00634050">
      <w:pPr>
        <w:pStyle w:val="ConsPlusNormal"/>
        <w:jc w:val="both"/>
        <w:rPr>
          <w:rFonts w:ascii="Times New Roman" w:hAnsi="Times New Roman"/>
          <w:color w:val="FF0000"/>
          <w:sz w:val="28"/>
          <w:szCs w:val="28"/>
        </w:rPr>
      </w:pPr>
    </w:p>
    <w:p w:rsidR="00634050" w:rsidRPr="00C24DA6" w:rsidRDefault="00634050" w:rsidP="00634050">
      <w:pPr>
        <w:pStyle w:val="ConsPlusTitle"/>
        <w:jc w:val="center"/>
        <w:rPr>
          <w:rFonts w:ascii="Times New Roman" w:hAnsi="Times New Roman" w:cs="Times New Roman"/>
          <w:sz w:val="28"/>
          <w:szCs w:val="28"/>
        </w:rPr>
      </w:pPr>
      <w:bookmarkStart w:id="2" w:name="P34"/>
      <w:bookmarkEnd w:id="2"/>
      <w:r w:rsidRPr="00C24DA6">
        <w:rPr>
          <w:rFonts w:ascii="Times New Roman" w:hAnsi="Times New Roman" w:cs="Times New Roman"/>
          <w:sz w:val="28"/>
          <w:szCs w:val="28"/>
        </w:rPr>
        <w:t>ЛЕСОХОЗЯЙСТВЕННЫЙ РЕГЛАМЕНТ</w:t>
      </w:r>
    </w:p>
    <w:p w:rsidR="00634050" w:rsidRPr="004C3DEA" w:rsidRDefault="00634050" w:rsidP="00634050">
      <w:pPr>
        <w:pStyle w:val="ConsPlusTitle"/>
        <w:jc w:val="center"/>
      </w:pPr>
      <w:r w:rsidRPr="00C24DA6">
        <w:rPr>
          <w:rFonts w:ascii="Times New Roman" w:hAnsi="Times New Roman" w:cs="Times New Roman"/>
          <w:sz w:val="28"/>
          <w:szCs w:val="28"/>
        </w:rPr>
        <w:t>ГОРОДСКИХ ЛЕСОВ Г</w:t>
      </w:r>
      <w:r w:rsidR="004C3DEA" w:rsidRPr="00C24DA6">
        <w:rPr>
          <w:rFonts w:ascii="Times New Roman" w:hAnsi="Times New Roman" w:cs="Times New Roman"/>
          <w:sz w:val="28"/>
          <w:szCs w:val="28"/>
        </w:rPr>
        <w:t>ОРОДСКОГО ОКРУГА ВЕРХНИЙ</w:t>
      </w:r>
      <w:r w:rsidRPr="00C24DA6">
        <w:rPr>
          <w:rFonts w:ascii="Times New Roman" w:hAnsi="Times New Roman" w:cs="Times New Roman"/>
          <w:sz w:val="28"/>
          <w:szCs w:val="28"/>
        </w:rPr>
        <w:t xml:space="preserve"> ТАГИЛ</w:t>
      </w:r>
    </w:p>
    <w:p w:rsidR="00634050" w:rsidRDefault="00634050" w:rsidP="00634050">
      <w:pPr>
        <w:pStyle w:val="1"/>
      </w:pPr>
      <w:bookmarkStart w:id="3" w:name="_Toc427303249"/>
      <w:r w:rsidRPr="00245088">
        <w:t>Введение</w:t>
      </w:r>
      <w:bookmarkEnd w:id="3"/>
    </w:p>
    <w:p w:rsidR="00634050" w:rsidRDefault="00634050" w:rsidP="00634050">
      <w:pPr>
        <w:widowControl w:val="0"/>
        <w:ind w:firstLine="709"/>
      </w:pPr>
      <w:r w:rsidRPr="00830422">
        <w:t>Настоящий лесохозяйственный регламент является основой осуществления и</w:t>
      </w:r>
      <w:r>
        <w:t xml:space="preserve"> и</w:t>
      </w:r>
      <w:r w:rsidRPr="00830422">
        <w:t>спользования, охраны, защиты и воспроизводства лесов, расположенных в границах</w:t>
      </w:r>
      <w:r>
        <w:t xml:space="preserve"> </w:t>
      </w:r>
      <w:r w:rsidRPr="00830422">
        <w:t>городских лесо</w:t>
      </w:r>
      <w:r>
        <w:t xml:space="preserve">в городского округа Верхний Тагил. </w:t>
      </w:r>
      <w:r w:rsidRPr="00830422">
        <w:t xml:space="preserve"> 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w:t>
      </w:r>
      <w:r>
        <w:t xml:space="preserve">сов в границах городских лесов городского округа Верхний Тагил. </w:t>
      </w:r>
      <w:r w:rsidRPr="00830422">
        <w:t>Основанием для разра</w:t>
      </w:r>
      <w:r w:rsidRPr="00FD6369">
        <w:rPr>
          <w:szCs w:val="28"/>
        </w:rPr>
        <w:t xml:space="preserve">ботки лесохозяйственного регламента городских лесов городского округа Верхний </w:t>
      </w:r>
      <w:r w:rsidR="0032693F" w:rsidRPr="00FD6369">
        <w:rPr>
          <w:szCs w:val="28"/>
        </w:rPr>
        <w:t>Тагил является</w:t>
      </w:r>
      <w:r w:rsidRPr="00FD6369">
        <w:rPr>
          <w:szCs w:val="28"/>
        </w:rPr>
        <w:t xml:space="preserve"> муниципальный </w:t>
      </w:r>
      <w:r w:rsidR="0032693F" w:rsidRPr="00FD6369">
        <w:rPr>
          <w:szCs w:val="28"/>
        </w:rPr>
        <w:t>контракт №</w:t>
      </w:r>
      <w:r w:rsidRPr="00FD6369">
        <w:rPr>
          <w:szCs w:val="28"/>
        </w:rPr>
        <w:t xml:space="preserve"> </w:t>
      </w:r>
      <w:r w:rsidRPr="00FD6369">
        <w:rPr>
          <w:color w:val="333333"/>
          <w:szCs w:val="28"/>
        </w:rPr>
        <w:t>0162300013214000047-0099375-</w:t>
      </w:r>
      <w:r w:rsidR="0032693F" w:rsidRPr="00FD6369">
        <w:rPr>
          <w:color w:val="333333"/>
          <w:szCs w:val="28"/>
        </w:rPr>
        <w:t xml:space="preserve">01 </w:t>
      </w:r>
      <w:r w:rsidR="0032693F" w:rsidRPr="00FD6369">
        <w:rPr>
          <w:szCs w:val="28"/>
        </w:rPr>
        <w:t>от</w:t>
      </w:r>
      <w:r w:rsidRPr="00FD6369">
        <w:rPr>
          <w:szCs w:val="28"/>
        </w:rPr>
        <w:t xml:space="preserve"> 31.12.2014г.</w:t>
      </w:r>
      <w:r>
        <w:rPr>
          <w:szCs w:val="28"/>
        </w:rPr>
        <w:t>,</w:t>
      </w:r>
      <w:r w:rsidRPr="00FD6369">
        <w:rPr>
          <w:szCs w:val="28"/>
        </w:rPr>
        <w:t xml:space="preserve"> заключенн</w:t>
      </w:r>
      <w:r>
        <w:rPr>
          <w:szCs w:val="28"/>
        </w:rPr>
        <w:t>ый</w:t>
      </w:r>
      <w:r w:rsidRPr="00FD6369">
        <w:rPr>
          <w:szCs w:val="28"/>
        </w:rPr>
        <w:t xml:space="preserve"> между </w:t>
      </w:r>
      <w:r w:rsidR="0032693F">
        <w:rPr>
          <w:szCs w:val="28"/>
        </w:rPr>
        <w:t>Администрацией</w:t>
      </w:r>
      <w:r w:rsidRPr="00FD6369">
        <w:rPr>
          <w:szCs w:val="28"/>
        </w:rPr>
        <w:t xml:space="preserve"> </w:t>
      </w:r>
      <w:r w:rsidRPr="00DD4F03">
        <w:t xml:space="preserve">городского округа </w:t>
      </w:r>
      <w:r>
        <w:t xml:space="preserve">Верхний Тагил </w:t>
      </w:r>
      <w:r w:rsidRPr="00DD4F03">
        <w:t>и Уральским государственным лесотехническим университетом.</w:t>
      </w:r>
    </w:p>
    <w:p w:rsidR="00634050" w:rsidRPr="008C338A" w:rsidRDefault="00634050" w:rsidP="00634050">
      <w:pPr>
        <w:ind w:firstLine="709"/>
      </w:pPr>
      <w:r w:rsidRPr="008C338A">
        <w:t xml:space="preserve">Лесохозяйственный регламент </w:t>
      </w:r>
      <w:r>
        <w:t>городского округа Верхний Тагил</w:t>
      </w:r>
      <w:r w:rsidRPr="008C338A">
        <w:t xml:space="preserve"> разработан в соответствии с частью 7 статьи 87 Лесного кодекса Российской Федерации и приказом Федерального агентства лесного хозяйства от 4 апреля 2012 г. № 126 «Об утверждении состава лесохозяйственных регламентов, порядка их разработки, сроков их действия и порядка внесения в них изменений».</w:t>
      </w:r>
    </w:p>
    <w:p w:rsidR="00634050" w:rsidRPr="00830422" w:rsidRDefault="00634050" w:rsidP="00634050">
      <w:pPr>
        <w:ind w:firstLine="709"/>
      </w:pPr>
      <w:r w:rsidRPr="00830422">
        <w:t xml:space="preserve">Лесной кодекс </w:t>
      </w:r>
      <w:r>
        <w:t>Российской Федерации</w:t>
      </w:r>
      <w:r w:rsidRPr="00830422">
        <w:t xml:space="preserve"> устанавливает обязательность исполнения включенны</w:t>
      </w:r>
      <w:r>
        <w:t>х в лесохозяйственный регламент</w:t>
      </w:r>
      <w:r w:rsidRPr="00830422">
        <w:t xml:space="preserve"> требований всеми гражданами и юридическими лицами, осуществляющими использование, охрану, защиту, воспроизводство лесов в границах городских лесов</w:t>
      </w:r>
      <w:r>
        <w:t xml:space="preserve"> городского округа Верхний </w:t>
      </w:r>
      <w:r w:rsidR="0032693F">
        <w:t>Тагил (</w:t>
      </w:r>
      <w:r w:rsidRPr="00362131">
        <w:t>части 4,6</w:t>
      </w:r>
      <w:r w:rsidRPr="00830422">
        <w:t xml:space="preserve"> </w:t>
      </w:r>
      <w:r>
        <w:t>статьи</w:t>
      </w:r>
      <w:r w:rsidRPr="00830422">
        <w:t xml:space="preserve"> 87 Лесного кодекса </w:t>
      </w:r>
      <w:r>
        <w:t>Российской Федерации</w:t>
      </w:r>
      <w:r w:rsidRPr="00830422">
        <w:t>).</w:t>
      </w:r>
    </w:p>
    <w:p w:rsidR="00634050" w:rsidRDefault="00634050" w:rsidP="00634050">
      <w:pPr>
        <w:ind w:firstLine="709"/>
      </w:pPr>
      <w:r w:rsidRPr="00830422">
        <w:t>Информационной основой разработки лесохозяйственного регламента городских лесов</w:t>
      </w:r>
      <w:r>
        <w:t xml:space="preserve"> городского округа Верхний Тагил </w:t>
      </w:r>
      <w:r w:rsidRPr="00830422">
        <w:t>служили материалы, выполненные при лесоустройстве городских лесо</w:t>
      </w:r>
      <w:r>
        <w:t xml:space="preserve">в городского округа Верхний </w:t>
      </w:r>
      <w:r w:rsidR="0032693F">
        <w:t xml:space="preserve">Тагил </w:t>
      </w:r>
      <w:r w:rsidR="0032693F" w:rsidRPr="00830422">
        <w:t>в</w:t>
      </w:r>
      <w:r>
        <w:t xml:space="preserve"> 2015 г.</w:t>
      </w:r>
      <w:r w:rsidRPr="00830422">
        <w:t xml:space="preserve"> Уральским </w:t>
      </w:r>
      <w:r>
        <w:t>государственным лесотехническим университетом</w:t>
      </w:r>
      <w:r w:rsidRPr="00830422">
        <w:t xml:space="preserve">. </w:t>
      </w:r>
    </w:p>
    <w:p w:rsidR="00634050" w:rsidRPr="00880C80" w:rsidRDefault="00634050" w:rsidP="00634050">
      <w:pPr>
        <w:widowControl w:val="0"/>
        <w:ind w:firstLine="709"/>
      </w:pPr>
      <w:r w:rsidRPr="00830422">
        <w:t xml:space="preserve">Срок действия </w:t>
      </w:r>
      <w:r w:rsidRPr="00880C80">
        <w:t>лесохозяйственного</w:t>
      </w:r>
      <w:r>
        <w:t xml:space="preserve"> </w:t>
      </w:r>
      <w:r w:rsidRPr="00830422">
        <w:t>регламента 10 лет</w:t>
      </w:r>
      <w:r>
        <w:t xml:space="preserve"> </w:t>
      </w:r>
      <w:r w:rsidRPr="00880C80">
        <w:t>с момента его утверждения в установленном порядке.</w:t>
      </w:r>
    </w:p>
    <w:p w:rsidR="00634050" w:rsidRPr="00880C80" w:rsidRDefault="00634050" w:rsidP="00634050">
      <w:pPr>
        <w:widowControl w:val="0"/>
        <w:ind w:firstLine="709"/>
      </w:pPr>
      <w:r w:rsidRPr="00880C80">
        <w:t>В лесохозяйственный регламент могут быть внесены изменения в случаях:</w:t>
      </w:r>
    </w:p>
    <w:p w:rsidR="00634050" w:rsidRPr="00880C80" w:rsidRDefault="00634050" w:rsidP="00634050">
      <w:pPr>
        <w:widowControl w:val="0"/>
        <w:ind w:firstLine="709"/>
      </w:pPr>
      <w:r w:rsidRPr="00880C80">
        <w:t>- изменения структуры и состояния лесов, выявленного в процессе проведения лесоустройства, специальных обследований;</w:t>
      </w:r>
    </w:p>
    <w:p w:rsidR="00634050" w:rsidRPr="00880C80" w:rsidRDefault="00634050" w:rsidP="00634050">
      <w:pPr>
        <w:widowControl w:val="0"/>
        <w:ind w:firstLine="709"/>
      </w:pPr>
      <w:r w:rsidRPr="00880C80">
        <w:t>- изменения действующих нормативных правовых актов в области лесных отношений;</w:t>
      </w:r>
    </w:p>
    <w:p w:rsidR="00634050" w:rsidRPr="00880C80" w:rsidRDefault="00634050" w:rsidP="00634050">
      <w:pPr>
        <w:widowControl w:val="0"/>
        <w:ind w:firstLine="709"/>
      </w:pPr>
      <w:r w:rsidRPr="00880C80">
        <w:t>- иных случаях, предусмотренных законодательством Российской Федерации.</w:t>
      </w:r>
    </w:p>
    <w:p w:rsidR="00634050" w:rsidRPr="00830422" w:rsidRDefault="00634050" w:rsidP="00634050">
      <w:pPr>
        <w:widowControl w:val="0"/>
        <w:ind w:firstLine="709"/>
      </w:pPr>
      <w:r w:rsidRPr="00830422">
        <w:t xml:space="preserve">Отнесение лесов к защитным </w:t>
      </w:r>
      <w:r>
        <w:t>лесам,</w:t>
      </w:r>
      <w:r w:rsidRPr="00830422">
        <w:t xml:space="preserve"> разделение защитных лесов на</w:t>
      </w:r>
      <w:r>
        <w:t xml:space="preserve"> </w:t>
      </w:r>
      <w:r w:rsidRPr="00830422">
        <w:t xml:space="preserve">категории </w:t>
      </w:r>
      <w:r w:rsidRPr="00880C80">
        <w:t>городских</w:t>
      </w:r>
      <w:r w:rsidRPr="00830422">
        <w:t xml:space="preserve"> лесов</w:t>
      </w:r>
      <w:r>
        <w:t xml:space="preserve"> городского округа Верхний </w:t>
      </w:r>
      <w:r w:rsidR="008237C8">
        <w:t xml:space="preserve">Тагил </w:t>
      </w:r>
      <w:r w:rsidR="008237C8" w:rsidRPr="00830422">
        <w:t>осуществлялось</w:t>
      </w:r>
      <w:r w:rsidRPr="00830422">
        <w:t xml:space="preserve"> в соответствии</w:t>
      </w:r>
      <w:r>
        <w:t xml:space="preserve"> </w:t>
      </w:r>
      <w:r w:rsidRPr="00362131">
        <w:t>с частью 2 статьи 102 Лесного кодекса</w:t>
      </w:r>
      <w:r w:rsidRPr="00830422">
        <w:t xml:space="preserve"> </w:t>
      </w:r>
      <w:r>
        <w:t>Российской Федерации</w:t>
      </w:r>
      <w:r w:rsidRPr="00830422">
        <w:t xml:space="preserve"> и Лесоустроительной</w:t>
      </w:r>
      <w:r>
        <w:t xml:space="preserve"> инструкцией</w:t>
      </w:r>
      <w:r w:rsidRPr="00362131">
        <w:t>,</w:t>
      </w:r>
      <w:r w:rsidRPr="00830422">
        <w:t xml:space="preserve"> утвержденной приказом</w:t>
      </w:r>
      <w:r>
        <w:t xml:space="preserve"> Рослесхоза № 516</w:t>
      </w:r>
      <w:r w:rsidRPr="000C24AC">
        <w:t xml:space="preserve"> от </w:t>
      </w:r>
      <w:r>
        <w:t>12.12.2011 г. «Об утверждении лесоустроительной инструкции».</w:t>
      </w:r>
    </w:p>
    <w:p w:rsidR="00634050" w:rsidRDefault="00634050" w:rsidP="00634050">
      <w:pPr>
        <w:widowControl w:val="0"/>
        <w:ind w:firstLine="709"/>
      </w:pPr>
    </w:p>
    <w:p w:rsidR="00634050" w:rsidRPr="00DD4F03" w:rsidRDefault="00634050" w:rsidP="00634050">
      <w:pPr>
        <w:widowControl w:val="0"/>
        <w:ind w:firstLine="709"/>
      </w:pPr>
      <w:r w:rsidRPr="00DD4F03">
        <w:t>Юридический адрес</w:t>
      </w:r>
      <w:r>
        <w:t xml:space="preserve"> разработчика</w:t>
      </w:r>
      <w:r w:rsidRPr="00DD4F03">
        <w:t xml:space="preserve">: </w:t>
      </w:r>
    </w:p>
    <w:p w:rsidR="00634050" w:rsidRPr="00DD4F03" w:rsidRDefault="00634050" w:rsidP="00634050">
      <w:pPr>
        <w:tabs>
          <w:tab w:val="num" w:pos="0"/>
          <w:tab w:val="left" w:pos="1080"/>
        </w:tabs>
        <w:ind w:firstLine="709"/>
      </w:pPr>
      <w:r w:rsidRPr="00DD4F03">
        <w:t>ФГБОУ ВПО «Уральский государственный лесотехнический университет»</w:t>
      </w:r>
    </w:p>
    <w:p w:rsidR="00634050" w:rsidRPr="00DD4F03" w:rsidRDefault="00634050" w:rsidP="00634050">
      <w:pPr>
        <w:tabs>
          <w:tab w:val="num" w:pos="0"/>
          <w:tab w:val="left" w:pos="1080"/>
        </w:tabs>
        <w:ind w:firstLine="709"/>
      </w:pPr>
      <w:r w:rsidRPr="00DD4F03">
        <w:t>620100, г.Екатеринбург, Сибирский тракт 37, корпус 3</w:t>
      </w:r>
    </w:p>
    <w:p w:rsidR="00634050" w:rsidRPr="00DD4F03" w:rsidRDefault="00634050" w:rsidP="00634050">
      <w:pPr>
        <w:tabs>
          <w:tab w:val="num" w:pos="0"/>
          <w:tab w:val="left" w:pos="1080"/>
        </w:tabs>
        <w:ind w:firstLine="709"/>
      </w:pPr>
      <w:r w:rsidRPr="00DD4F03">
        <w:t>ИНН 6662000973</w:t>
      </w:r>
    </w:p>
    <w:p w:rsidR="00634050" w:rsidRPr="00DD4F03" w:rsidRDefault="00634050" w:rsidP="00634050">
      <w:pPr>
        <w:tabs>
          <w:tab w:val="num" w:pos="0"/>
          <w:tab w:val="left" w:pos="1080"/>
        </w:tabs>
        <w:ind w:firstLine="709"/>
      </w:pPr>
      <w:r w:rsidRPr="00DD4F03">
        <w:t>КПП 667202001</w:t>
      </w:r>
    </w:p>
    <w:p w:rsidR="00634050" w:rsidRPr="00DD4F03" w:rsidRDefault="00634050" w:rsidP="00634050">
      <w:pPr>
        <w:tabs>
          <w:tab w:val="num" w:pos="0"/>
          <w:tab w:val="left" w:pos="1080"/>
        </w:tabs>
        <w:ind w:firstLine="709"/>
      </w:pPr>
      <w:r w:rsidRPr="00DD4F03">
        <w:t>Получатель: УФК по Свердловской области</w:t>
      </w:r>
    </w:p>
    <w:p w:rsidR="00634050" w:rsidRPr="00DD4F03" w:rsidRDefault="00634050" w:rsidP="00634050">
      <w:pPr>
        <w:tabs>
          <w:tab w:val="num" w:pos="0"/>
          <w:tab w:val="left" w:pos="1080"/>
        </w:tabs>
        <w:ind w:firstLine="709"/>
      </w:pPr>
      <w:r w:rsidRPr="00DD4F03">
        <w:t>Банк получателя ГРКЦ ГУ Банка России по Свердловской области г.Екатеринбург</w:t>
      </w:r>
    </w:p>
    <w:p w:rsidR="00634050" w:rsidRPr="00DD4F03" w:rsidRDefault="00634050" w:rsidP="00634050">
      <w:pPr>
        <w:tabs>
          <w:tab w:val="num" w:pos="0"/>
          <w:tab w:val="left" w:pos="1080"/>
        </w:tabs>
        <w:ind w:firstLine="709"/>
      </w:pPr>
      <w:r w:rsidRPr="00DD4F03">
        <w:t>НИЧ УГЛТУ л/с 20625</w:t>
      </w:r>
      <w:r w:rsidRPr="00DD4F03">
        <w:rPr>
          <w:lang w:val="en-US"/>
        </w:rPr>
        <w:t>X</w:t>
      </w:r>
      <w:r w:rsidRPr="00DD4F03">
        <w:t>52010</w:t>
      </w:r>
    </w:p>
    <w:p w:rsidR="00634050" w:rsidRPr="00DD4F03" w:rsidRDefault="00634050" w:rsidP="00634050">
      <w:pPr>
        <w:tabs>
          <w:tab w:val="num" w:pos="0"/>
          <w:tab w:val="left" w:pos="1080"/>
        </w:tabs>
        <w:ind w:firstLine="709"/>
      </w:pPr>
      <w:r w:rsidRPr="00DD4F03">
        <w:t>Р/сч: 40501810100002000002</w:t>
      </w:r>
    </w:p>
    <w:p w:rsidR="00634050" w:rsidRPr="00DD4F03" w:rsidRDefault="00634050" w:rsidP="00634050">
      <w:pPr>
        <w:tabs>
          <w:tab w:val="num" w:pos="0"/>
          <w:tab w:val="left" w:pos="1080"/>
        </w:tabs>
        <w:ind w:firstLine="709"/>
      </w:pPr>
      <w:r w:rsidRPr="00DD4F03">
        <w:t>БИК 046577001</w:t>
      </w:r>
    </w:p>
    <w:p w:rsidR="00634050" w:rsidRPr="00DD4F03" w:rsidRDefault="00634050" w:rsidP="00634050">
      <w:pPr>
        <w:tabs>
          <w:tab w:val="num" w:pos="0"/>
          <w:tab w:val="left" w:pos="1080"/>
        </w:tabs>
        <w:ind w:firstLine="709"/>
      </w:pPr>
      <w:r w:rsidRPr="00DD4F03">
        <w:t>ОКАТО 65401000000</w:t>
      </w:r>
    </w:p>
    <w:p w:rsidR="00634050" w:rsidRPr="00DD4F03" w:rsidRDefault="00634050" w:rsidP="00634050">
      <w:pPr>
        <w:tabs>
          <w:tab w:val="num" w:pos="0"/>
          <w:tab w:val="left" w:pos="1080"/>
        </w:tabs>
        <w:ind w:firstLine="709"/>
      </w:pPr>
      <w:r w:rsidRPr="00DD4F03">
        <w:t>ОКПО 44139644</w:t>
      </w:r>
    </w:p>
    <w:p w:rsidR="00634050" w:rsidRPr="00DD4F03" w:rsidRDefault="00634050" w:rsidP="00634050">
      <w:pPr>
        <w:tabs>
          <w:tab w:val="num" w:pos="0"/>
          <w:tab w:val="left" w:pos="1080"/>
        </w:tabs>
        <w:ind w:firstLine="709"/>
      </w:pPr>
      <w:r w:rsidRPr="00DD4F03">
        <w:t>тел. 8(343) 254-63-21</w:t>
      </w:r>
    </w:p>
    <w:p w:rsidR="00634050" w:rsidRDefault="00634050" w:rsidP="00634050">
      <w:pPr>
        <w:tabs>
          <w:tab w:val="num" w:pos="0"/>
          <w:tab w:val="left" w:pos="1080"/>
        </w:tabs>
        <w:ind w:firstLine="709"/>
        <w:rPr>
          <w:b/>
        </w:rPr>
      </w:pPr>
    </w:p>
    <w:p w:rsidR="004C3DEA" w:rsidRDefault="004C3DEA" w:rsidP="00634050">
      <w:pPr>
        <w:pStyle w:val="1"/>
        <w:rPr>
          <w:rFonts w:eastAsia="Calibri"/>
        </w:rPr>
      </w:pPr>
    </w:p>
    <w:p w:rsidR="00634050" w:rsidRDefault="00634050" w:rsidP="00634050">
      <w:pPr>
        <w:pStyle w:val="1"/>
        <w:rPr>
          <w:rFonts w:eastAsia="Calibri"/>
        </w:rPr>
      </w:pPr>
      <w:r w:rsidRPr="00E9742A">
        <w:rPr>
          <w:rFonts w:eastAsia="Calibri"/>
        </w:rPr>
        <w:t>Глава 1. Общие сведения</w:t>
      </w:r>
      <w:bookmarkEnd w:id="0"/>
    </w:p>
    <w:p w:rsidR="00634050" w:rsidRDefault="00634050" w:rsidP="00634050">
      <w:pPr>
        <w:pStyle w:val="3"/>
      </w:pPr>
      <w:bookmarkStart w:id="4" w:name="_Toc405798777"/>
      <w:bookmarkStart w:id="5" w:name="_Toc427303251"/>
      <w:r w:rsidRPr="00B54460">
        <w:t xml:space="preserve">1.1. Краткая характеристика </w:t>
      </w:r>
      <w:bookmarkEnd w:id="4"/>
      <w:r>
        <w:t>городских лесов городского округа</w:t>
      </w:r>
      <w:bookmarkEnd w:id="5"/>
      <w:r>
        <w:t xml:space="preserve"> </w:t>
      </w:r>
    </w:p>
    <w:p w:rsidR="00634050" w:rsidRPr="007F2A20" w:rsidRDefault="00634050" w:rsidP="00634050">
      <w:pPr>
        <w:pStyle w:val="3"/>
      </w:pPr>
      <w:bookmarkStart w:id="6" w:name="_Toc427303252"/>
      <w:r>
        <w:t>Верхний Тагил</w:t>
      </w:r>
      <w:bookmarkEnd w:id="6"/>
      <w:r w:rsidRPr="007F2A20">
        <w:t xml:space="preserve"> </w:t>
      </w:r>
    </w:p>
    <w:p w:rsidR="00634050" w:rsidRPr="007F2A20" w:rsidRDefault="00634050" w:rsidP="00634050">
      <w:pPr>
        <w:pStyle w:val="3"/>
      </w:pPr>
      <w:bookmarkStart w:id="7" w:name="_Toc405798778"/>
      <w:bookmarkStart w:id="8" w:name="_Toc427303253"/>
      <w:r w:rsidRPr="007F2A20">
        <w:t xml:space="preserve">1.1.1. Наименование и местоположение </w:t>
      </w:r>
      <w:bookmarkEnd w:id="7"/>
      <w:r>
        <w:t>городских лесов городского округа Верхний Тагил</w:t>
      </w:r>
      <w:bookmarkEnd w:id="8"/>
      <w:r w:rsidRPr="007F2A20">
        <w:t xml:space="preserve"> </w:t>
      </w:r>
    </w:p>
    <w:p w:rsidR="00634050" w:rsidRDefault="00634050" w:rsidP="00634050">
      <w:pPr>
        <w:ind w:firstLine="709"/>
        <w:rPr>
          <w:szCs w:val="28"/>
        </w:rPr>
      </w:pPr>
      <w:r>
        <w:rPr>
          <w:rFonts w:eastAsia="Times New Roman" w:cs="Times New Roman"/>
          <w:szCs w:val="28"/>
        </w:rPr>
        <w:t>Городской округ Верхний Тагил расположен в южной части Горнозаводского управленческого округа Свердловской области.</w:t>
      </w:r>
    </w:p>
    <w:p w:rsidR="00634050" w:rsidRDefault="00634050" w:rsidP="00634050">
      <w:pPr>
        <w:ind w:firstLine="709"/>
        <w:rPr>
          <w:rFonts w:eastAsia="Times New Roman" w:cs="Times New Roman"/>
          <w:szCs w:val="28"/>
        </w:rPr>
      </w:pPr>
      <w:r>
        <w:rPr>
          <w:rFonts w:eastAsia="Times New Roman" w:cs="Times New Roman"/>
          <w:szCs w:val="28"/>
        </w:rPr>
        <w:t>Территория городского округа Верхний Тагил граничит с ГО Нижний Тагил, Кировградским ГО, Новоуральским ГО (также входящих в Горнозаводской управленческий округ) и ГО Первоуральск (входящего в Западный управленческий  округ Свердловской области).</w:t>
      </w:r>
    </w:p>
    <w:p w:rsidR="00634050" w:rsidRDefault="00634050" w:rsidP="00634050">
      <w:pPr>
        <w:widowControl w:val="0"/>
        <w:ind w:firstLine="709"/>
      </w:pPr>
      <w:r w:rsidRPr="00BA5BE1">
        <w:t xml:space="preserve">Орган местного самоуправления </w:t>
      </w:r>
      <w:r w:rsidR="00EE3AAD">
        <w:t xml:space="preserve">- </w:t>
      </w:r>
      <w:r w:rsidRPr="00BA5BE1">
        <w:t xml:space="preserve">Администрация </w:t>
      </w:r>
      <w:r>
        <w:t>городского округа Верхний Тагил</w:t>
      </w:r>
    </w:p>
    <w:p w:rsidR="00634050" w:rsidRDefault="00634050" w:rsidP="00634050">
      <w:pPr>
        <w:ind w:firstLine="709"/>
        <w:rPr>
          <w:szCs w:val="28"/>
        </w:rPr>
      </w:pPr>
    </w:p>
    <w:tbl>
      <w:tblPr>
        <w:tblW w:w="0" w:type="auto"/>
        <w:jc w:val="center"/>
        <w:tblLook w:val="01E0" w:firstRow="1" w:lastRow="1" w:firstColumn="1" w:lastColumn="1" w:noHBand="0" w:noVBand="0"/>
      </w:tblPr>
      <w:tblGrid>
        <w:gridCol w:w="2688"/>
        <w:gridCol w:w="6602"/>
      </w:tblGrid>
      <w:tr w:rsidR="00634050" w:rsidRPr="00830422" w:rsidTr="00634050">
        <w:trPr>
          <w:trHeight w:val="284"/>
          <w:jc w:val="center"/>
        </w:trPr>
        <w:tc>
          <w:tcPr>
            <w:tcW w:w="2688" w:type="dxa"/>
          </w:tcPr>
          <w:p w:rsidR="00634050" w:rsidRPr="00E37E5C" w:rsidRDefault="00634050" w:rsidP="00634050">
            <w:pPr>
              <w:widowControl w:val="0"/>
              <w:ind w:left="-57" w:right="-57" w:firstLine="57"/>
              <w:rPr>
                <w:highlight w:val="yellow"/>
              </w:rPr>
            </w:pPr>
            <w:r w:rsidRPr="00E37E5C">
              <w:t>Юридический адрес:</w:t>
            </w:r>
          </w:p>
        </w:tc>
        <w:tc>
          <w:tcPr>
            <w:tcW w:w="6602" w:type="dxa"/>
          </w:tcPr>
          <w:p w:rsidR="00634050" w:rsidRPr="006A7510" w:rsidRDefault="00634050" w:rsidP="00634050">
            <w:pPr>
              <w:rPr>
                <w:rFonts w:cs="Times New Roman"/>
                <w:sz w:val="24"/>
                <w:szCs w:val="24"/>
              </w:rPr>
            </w:pPr>
            <w:r w:rsidRPr="006A7510">
              <w:rPr>
                <w:rFonts w:cs="Times New Roman"/>
                <w:sz w:val="24"/>
                <w:szCs w:val="24"/>
              </w:rPr>
              <w:t xml:space="preserve">Администрация городского округа </w:t>
            </w:r>
          </w:p>
        </w:tc>
      </w:tr>
      <w:tr w:rsidR="00634050" w:rsidRPr="00830422" w:rsidTr="00634050">
        <w:trPr>
          <w:trHeight w:val="284"/>
          <w:jc w:val="center"/>
        </w:trPr>
        <w:tc>
          <w:tcPr>
            <w:tcW w:w="2688" w:type="dxa"/>
          </w:tcPr>
          <w:p w:rsidR="00634050" w:rsidRPr="00E37E5C" w:rsidRDefault="00634050" w:rsidP="00634050">
            <w:pPr>
              <w:widowControl w:val="0"/>
              <w:ind w:left="-57" w:right="-57"/>
              <w:rPr>
                <w:highlight w:val="yellow"/>
              </w:rPr>
            </w:pPr>
          </w:p>
        </w:tc>
        <w:tc>
          <w:tcPr>
            <w:tcW w:w="6602" w:type="dxa"/>
          </w:tcPr>
          <w:p w:rsidR="00634050" w:rsidRPr="006A7510" w:rsidRDefault="00634050" w:rsidP="00634050">
            <w:pPr>
              <w:rPr>
                <w:rFonts w:cs="Times New Roman"/>
                <w:sz w:val="24"/>
                <w:szCs w:val="24"/>
              </w:rPr>
            </w:pPr>
            <w:r w:rsidRPr="006A7510">
              <w:rPr>
                <w:rFonts w:cs="Times New Roman"/>
                <w:sz w:val="24"/>
                <w:szCs w:val="24"/>
              </w:rPr>
              <w:t xml:space="preserve">Верхний Тагил </w:t>
            </w:r>
          </w:p>
        </w:tc>
      </w:tr>
      <w:tr w:rsidR="00634050" w:rsidRPr="00830422" w:rsidTr="00634050">
        <w:trPr>
          <w:trHeight w:val="284"/>
          <w:jc w:val="center"/>
        </w:trPr>
        <w:tc>
          <w:tcPr>
            <w:tcW w:w="2688" w:type="dxa"/>
          </w:tcPr>
          <w:p w:rsidR="00634050" w:rsidRPr="00E37E5C" w:rsidRDefault="00634050" w:rsidP="00634050">
            <w:pPr>
              <w:widowControl w:val="0"/>
              <w:ind w:left="-57" w:right="-57"/>
              <w:rPr>
                <w:highlight w:val="yellow"/>
              </w:rPr>
            </w:pPr>
          </w:p>
        </w:tc>
        <w:tc>
          <w:tcPr>
            <w:tcW w:w="6602" w:type="dxa"/>
          </w:tcPr>
          <w:p w:rsidR="00634050" w:rsidRPr="006A7510" w:rsidRDefault="00634050" w:rsidP="00634050">
            <w:pPr>
              <w:rPr>
                <w:rFonts w:cs="Times New Roman"/>
                <w:sz w:val="24"/>
                <w:szCs w:val="24"/>
              </w:rPr>
            </w:pPr>
            <w:r w:rsidRPr="006A7510">
              <w:rPr>
                <w:rFonts w:cs="Times New Roman"/>
                <w:sz w:val="24"/>
                <w:szCs w:val="24"/>
              </w:rPr>
              <w:t xml:space="preserve">Адрес: </w:t>
            </w:r>
            <w:smartTag w:uri="urn:schemas-microsoft-com:office:smarttags" w:element="metricconverter">
              <w:smartTagPr>
                <w:attr w:name="ProductID" w:val="624162 г"/>
              </w:smartTagPr>
              <w:r w:rsidRPr="006A7510">
                <w:rPr>
                  <w:rFonts w:cs="Times New Roman"/>
                  <w:sz w:val="24"/>
                  <w:szCs w:val="24"/>
                </w:rPr>
                <w:t>624162 г</w:t>
              </w:r>
            </w:smartTag>
            <w:r w:rsidRPr="006A7510">
              <w:rPr>
                <w:rFonts w:cs="Times New Roman"/>
                <w:sz w:val="24"/>
                <w:szCs w:val="24"/>
              </w:rPr>
              <w:t xml:space="preserve">. Свердловская область, </w:t>
            </w:r>
          </w:p>
        </w:tc>
      </w:tr>
      <w:tr w:rsidR="00634050" w:rsidRPr="00830422" w:rsidTr="00634050">
        <w:trPr>
          <w:trHeight w:val="284"/>
          <w:jc w:val="center"/>
        </w:trPr>
        <w:tc>
          <w:tcPr>
            <w:tcW w:w="2688" w:type="dxa"/>
          </w:tcPr>
          <w:p w:rsidR="00634050" w:rsidRPr="00E37E5C" w:rsidRDefault="00634050" w:rsidP="00634050">
            <w:pPr>
              <w:widowControl w:val="0"/>
              <w:ind w:left="-57" w:right="-57"/>
              <w:rPr>
                <w:highlight w:val="yellow"/>
              </w:rPr>
            </w:pPr>
          </w:p>
        </w:tc>
        <w:tc>
          <w:tcPr>
            <w:tcW w:w="6602" w:type="dxa"/>
          </w:tcPr>
          <w:p w:rsidR="00634050" w:rsidRPr="006A7510" w:rsidRDefault="00634050" w:rsidP="00634050">
            <w:pPr>
              <w:rPr>
                <w:rFonts w:cs="Times New Roman"/>
                <w:sz w:val="24"/>
                <w:szCs w:val="24"/>
              </w:rPr>
            </w:pPr>
            <w:r w:rsidRPr="006A7510">
              <w:rPr>
                <w:rFonts w:cs="Times New Roman"/>
                <w:sz w:val="24"/>
                <w:szCs w:val="24"/>
              </w:rPr>
              <w:t>г. Верхний Тагил, ул. Жуковского,13</w:t>
            </w:r>
          </w:p>
        </w:tc>
      </w:tr>
      <w:tr w:rsidR="00634050" w:rsidRPr="00830422" w:rsidTr="00634050">
        <w:trPr>
          <w:trHeight w:val="284"/>
          <w:jc w:val="center"/>
        </w:trPr>
        <w:tc>
          <w:tcPr>
            <w:tcW w:w="2688" w:type="dxa"/>
          </w:tcPr>
          <w:p w:rsidR="00634050" w:rsidRPr="00E37E5C" w:rsidRDefault="00634050" w:rsidP="00634050">
            <w:pPr>
              <w:widowControl w:val="0"/>
              <w:ind w:left="-57" w:right="-57"/>
              <w:rPr>
                <w:highlight w:val="yellow"/>
              </w:rPr>
            </w:pPr>
          </w:p>
        </w:tc>
        <w:tc>
          <w:tcPr>
            <w:tcW w:w="6602" w:type="dxa"/>
          </w:tcPr>
          <w:p w:rsidR="00634050" w:rsidRPr="006A7510" w:rsidRDefault="00634050" w:rsidP="00634050">
            <w:pPr>
              <w:rPr>
                <w:rFonts w:cs="Times New Roman"/>
                <w:sz w:val="24"/>
                <w:szCs w:val="24"/>
              </w:rPr>
            </w:pPr>
            <w:r w:rsidRPr="006A7510">
              <w:rPr>
                <w:rFonts w:cs="Times New Roman"/>
                <w:sz w:val="24"/>
                <w:szCs w:val="24"/>
              </w:rPr>
              <w:t>ИНН 6616001073/КПП 661601001</w:t>
            </w:r>
          </w:p>
        </w:tc>
      </w:tr>
      <w:tr w:rsidR="00634050" w:rsidRPr="00830422" w:rsidTr="00634050">
        <w:trPr>
          <w:trHeight w:val="284"/>
          <w:jc w:val="center"/>
        </w:trPr>
        <w:tc>
          <w:tcPr>
            <w:tcW w:w="2688" w:type="dxa"/>
          </w:tcPr>
          <w:p w:rsidR="00634050" w:rsidRPr="00E37E5C" w:rsidRDefault="00634050" w:rsidP="00634050">
            <w:pPr>
              <w:widowControl w:val="0"/>
              <w:ind w:left="-57" w:right="-57"/>
              <w:rPr>
                <w:highlight w:val="yellow"/>
              </w:rPr>
            </w:pPr>
          </w:p>
        </w:tc>
        <w:tc>
          <w:tcPr>
            <w:tcW w:w="6602" w:type="dxa"/>
          </w:tcPr>
          <w:p w:rsidR="00634050" w:rsidRPr="006A7510" w:rsidRDefault="00634050" w:rsidP="00634050">
            <w:pPr>
              <w:rPr>
                <w:rFonts w:cs="Times New Roman"/>
                <w:sz w:val="24"/>
                <w:szCs w:val="24"/>
              </w:rPr>
            </w:pPr>
            <w:r w:rsidRPr="006A7510">
              <w:rPr>
                <w:rFonts w:cs="Times New Roman"/>
                <w:sz w:val="24"/>
                <w:szCs w:val="24"/>
              </w:rPr>
              <w:t>Банк: УРАЛЬСКОЕ ГУ БАНКА РОССИИ Г. ЕКАТЕРИНБУРГ</w:t>
            </w:r>
          </w:p>
        </w:tc>
      </w:tr>
      <w:tr w:rsidR="00634050" w:rsidRPr="00E37E5C" w:rsidTr="00634050">
        <w:trPr>
          <w:trHeight w:val="284"/>
          <w:jc w:val="center"/>
        </w:trPr>
        <w:tc>
          <w:tcPr>
            <w:tcW w:w="2688" w:type="dxa"/>
          </w:tcPr>
          <w:p w:rsidR="00634050" w:rsidRPr="00E37E5C" w:rsidRDefault="00634050" w:rsidP="00634050">
            <w:pPr>
              <w:widowControl w:val="0"/>
              <w:ind w:left="-57" w:right="-57"/>
              <w:rPr>
                <w:highlight w:val="yellow"/>
              </w:rPr>
            </w:pPr>
          </w:p>
        </w:tc>
        <w:tc>
          <w:tcPr>
            <w:tcW w:w="6602" w:type="dxa"/>
          </w:tcPr>
          <w:p w:rsidR="00634050" w:rsidRPr="006A7510" w:rsidRDefault="00634050" w:rsidP="00634050">
            <w:pPr>
              <w:rPr>
                <w:rFonts w:cs="Times New Roman"/>
                <w:sz w:val="24"/>
                <w:szCs w:val="24"/>
              </w:rPr>
            </w:pPr>
            <w:r w:rsidRPr="006A7510">
              <w:rPr>
                <w:rFonts w:cs="Times New Roman"/>
                <w:sz w:val="24"/>
                <w:szCs w:val="24"/>
              </w:rPr>
              <w:t xml:space="preserve">Р/сч 40204810000000426221 </w:t>
            </w:r>
          </w:p>
        </w:tc>
      </w:tr>
      <w:tr w:rsidR="00634050" w:rsidRPr="00E37E5C" w:rsidTr="00634050">
        <w:trPr>
          <w:trHeight w:val="284"/>
          <w:jc w:val="center"/>
        </w:trPr>
        <w:tc>
          <w:tcPr>
            <w:tcW w:w="2688" w:type="dxa"/>
          </w:tcPr>
          <w:p w:rsidR="00634050" w:rsidRPr="00E37E5C" w:rsidRDefault="00634050" w:rsidP="00634050">
            <w:pPr>
              <w:widowControl w:val="0"/>
              <w:ind w:left="-57" w:right="-57"/>
              <w:rPr>
                <w:highlight w:val="yellow"/>
              </w:rPr>
            </w:pPr>
          </w:p>
        </w:tc>
        <w:tc>
          <w:tcPr>
            <w:tcW w:w="6602" w:type="dxa"/>
          </w:tcPr>
          <w:p w:rsidR="00634050" w:rsidRPr="006A7510" w:rsidRDefault="00634050" w:rsidP="00634050">
            <w:pPr>
              <w:rPr>
                <w:rFonts w:cs="Times New Roman"/>
                <w:sz w:val="24"/>
                <w:szCs w:val="24"/>
              </w:rPr>
            </w:pPr>
            <w:r w:rsidRPr="006A7510">
              <w:rPr>
                <w:rFonts w:cs="Times New Roman"/>
                <w:sz w:val="24"/>
                <w:szCs w:val="24"/>
              </w:rPr>
              <w:t>БИК 046577001</w:t>
            </w:r>
          </w:p>
        </w:tc>
      </w:tr>
    </w:tbl>
    <w:p w:rsidR="00634050" w:rsidRDefault="00634050" w:rsidP="00634050">
      <w:pPr>
        <w:ind w:firstLine="709"/>
        <w:rPr>
          <w:rFonts w:eastAsia="Calibri" w:cs="Times New Roman"/>
          <w:szCs w:val="28"/>
        </w:rPr>
      </w:pPr>
    </w:p>
    <w:p w:rsidR="00634050" w:rsidRDefault="00634050" w:rsidP="00634050">
      <w:pPr>
        <w:ind w:firstLine="709"/>
        <w:rPr>
          <w:rFonts w:eastAsia="Calibri" w:cs="Times New Roman"/>
          <w:szCs w:val="28"/>
        </w:rPr>
      </w:pPr>
    </w:p>
    <w:p w:rsidR="00634050" w:rsidRPr="007F2A20" w:rsidRDefault="00634050" w:rsidP="00634050">
      <w:pPr>
        <w:pStyle w:val="3"/>
      </w:pPr>
      <w:bookmarkStart w:id="9" w:name="_Toc427303254"/>
      <w:r w:rsidRPr="000F60F7">
        <w:t>1.1.2. Общая площадь</w:t>
      </w:r>
      <w:r>
        <w:t xml:space="preserve"> городских лесов городского округа Верхний Тагил</w:t>
      </w:r>
      <w:bookmarkEnd w:id="9"/>
      <w:r w:rsidRPr="007F2A20">
        <w:t xml:space="preserve"> </w:t>
      </w:r>
    </w:p>
    <w:p w:rsidR="00634050" w:rsidRPr="0078702E" w:rsidRDefault="00634050" w:rsidP="00634050">
      <w:pPr>
        <w:pStyle w:val="ad"/>
        <w:widowControl w:val="0"/>
        <w:ind w:firstLine="600"/>
        <w:rPr>
          <w:rFonts w:ascii="Times New Roman" w:hAnsi="Times New Roman"/>
          <w:szCs w:val="28"/>
        </w:rPr>
      </w:pPr>
      <w:r w:rsidRPr="0078702E">
        <w:rPr>
          <w:rFonts w:ascii="Times New Roman" w:hAnsi="Times New Roman"/>
          <w:szCs w:val="28"/>
        </w:rPr>
        <w:t>На основании материалов лесоустройства 2015 годов, выполненных Уральским государственным лесотехническим университетом, и техническим заданием к муниципальному контракту №</w:t>
      </w:r>
      <w:r w:rsidRPr="0078702E">
        <w:rPr>
          <w:rFonts w:ascii="Times New Roman" w:hAnsi="Times New Roman"/>
          <w:color w:val="333333"/>
          <w:szCs w:val="28"/>
        </w:rPr>
        <w:t xml:space="preserve">0162300013214000047-0099375-01 </w:t>
      </w:r>
      <w:r w:rsidRPr="0078702E">
        <w:rPr>
          <w:rFonts w:ascii="Times New Roman" w:hAnsi="Times New Roman"/>
          <w:szCs w:val="28"/>
        </w:rPr>
        <w:t xml:space="preserve"> от 31.12.2014г. площадь городских лесов городского округа Верхний Тагил, на которую разрабатывается лесохозяйственный регламент, составляет 334,6 га. Участковые лесничества не образовываются.</w:t>
      </w:r>
    </w:p>
    <w:p w:rsidR="00634050" w:rsidRPr="00E9742A" w:rsidRDefault="00634050" w:rsidP="00634050">
      <w:pPr>
        <w:ind w:firstLine="709"/>
        <w:rPr>
          <w:rFonts w:eastAsia="Calibri"/>
        </w:rPr>
      </w:pPr>
    </w:p>
    <w:p w:rsidR="00634050" w:rsidRDefault="00634050" w:rsidP="00634050">
      <w:pPr>
        <w:pStyle w:val="3"/>
        <w:rPr>
          <w:szCs w:val="24"/>
        </w:rPr>
      </w:pPr>
      <w:bookmarkStart w:id="10" w:name="_Toc405798780"/>
      <w:bookmarkStart w:id="11" w:name="_Toc427303255"/>
      <w:r w:rsidRPr="00F52CC9">
        <w:t xml:space="preserve">1.1.3. Распределение территории </w:t>
      </w:r>
      <w:r>
        <w:t xml:space="preserve"> городских лесов городского округа Верхний Тагил</w:t>
      </w:r>
      <w:r w:rsidRPr="007F2A20">
        <w:t xml:space="preserve"> </w:t>
      </w:r>
      <w:r>
        <w:t xml:space="preserve"> </w:t>
      </w:r>
      <w:r w:rsidRPr="00F52CC9">
        <w:rPr>
          <w:szCs w:val="24"/>
        </w:rPr>
        <w:t>по муниципальному образованию</w:t>
      </w:r>
      <w:bookmarkEnd w:id="10"/>
      <w:bookmarkEnd w:id="11"/>
    </w:p>
    <w:p w:rsidR="00634050" w:rsidRPr="002D3175" w:rsidRDefault="00634050" w:rsidP="00634050">
      <w:pPr>
        <w:ind w:firstLine="709"/>
        <w:rPr>
          <w:szCs w:val="28"/>
        </w:rPr>
      </w:pPr>
      <w:r w:rsidRPr="002D3175">
        <w:rPr>
          <w:szCs w:val="28"/>
        </w:rPr>
        <w:t xml:space="preserve">В соответствии с материалами проведенного межевания, </w:t>
      </w:r>
      <w:r w:rsidRPr="002D3175">
        <w:rPr>
          <w:rFonts w:eastAsia="Times New Roman" w:cs="Times New Roman"/>
          <w:szCs w:val="28"/>
        </w:rPr>
        <w:t>на территории городского округа Верхний Тагил выделено 10 земельных под городские леса:</w:t>
      </w:r>
    </w:p>
    <w:p w:rsidR="00634050" w:rsidRPr="002D3175" w:rsidRDefault="00634050" w:rsidP="00634050">
      <w:pPr>
        <w:pStyle w:val="aff8"/>
        <w:numPr>
          <w:ilvl w:val="0"/>
          <w:numId w:val="46"/>
        </w:numPr>
        <w:ind w:left="1066" w:hanging="357"/>
        <w:rPr>
          <w:szCs w:val="28"/>
        </w:rPr>
      </w:pPr>
      <w:bookmarkStart w:id="12" w:name="OLE_LINK1"/>
      <w:r w:rsidRPr="002D3175">
        <w:rPr>
          <w:szCs w:val="28"/>
        </w:rPr>
        <w:t xml:space="preserve">кадастровый номер участка 66:37:0204001:843 площадью </w:t>
      </w:r>
      <w:r>
        <w:rPr>
          <w:szCs w:val="28"/>
        </w:rPr>
        <w:t>66,47</w:t>
      </w:r>
      <w:r w:rsidRPr="002D3175">
        <w:rPr>
          <w:szCs w:val="28"/>
        </w:rPr>
        <w:t xml:space="preserve"> га;</w:t>
      </w:r>
    </w:p>
    <w:p w:rsidR="00634050" w:rsidRPr="002D3175" w:rsidRDefault="00634050" w:rsidP="00634050">
      <w:pPr>
        <w:pStyle w:val="aff8"/>
        <w:numPr>
          <w:ilvl w:val="0"/>
          <w:numId w:val="46"/>
        </w:numPr>
        <w:ind w:left="1066" w:hanging="357"/>
        <w:jc w:val="left"/>
        <w:rPr>
          <w:szCs w:val="28"/>
        </w:rPr>
      </w:pPr>
      <w:r w:rsidRPr="002D3175">
        <w:rPr>
          <w:szCs w:val="28"/>
        </w:rPr>
        <w:t xml:space="preserve">кадастровый номер участка 66:37:0201002:254 площадью </w:t>
      </w:r>
      <w:r>
        <w:rPr>
          <w:szCs w:val="28"/>
        </w:rPr>
        <w:t>9,03</w:t>
      </w:r>
      <w:r w:rsidRPr="002D3175">
        <w:rPr>
          <w:szCs w:val="28"/>
        </w:rPr>
        <w:t xml:space="preserve"> га; </w:t>
      </w:r>
    </w:p>
    <w:p w:rsidR="00634050" w:rsidRPr="002D3175" w:rsidRDefault="00634050" w:rsidP="00634050">
      <w:pPr>
        <w:pStyle w:val="aff8"/>
        <w:numPr>
          <w:ilvl w:val="0"/>
          <w:numId w:val="46"/>
        </w:numPr>
        <w:jc w:val="left"/>
        <w:rPr>
          <w:szCs w:val="28"/>
        </w:rPr>
      </w:pPr>
      <w:r w:rsidRPr="002D3175">
        <w:rPr>
          <w:szCs w:val="28"/>
        </w:rPr>
        <w:t xml:space="preserve">кадастровый номер участка 66:37:0204001:842 площадью </w:t>
      </w:r>
      <w:r>
        <w:rPr>
          <w:szCs w:val="28"/>
        </w:rPr>
        <w:t>4,21</w:t>
      </w:r>
      <w:r w:rsidRPr="002D3175">
        <w:rPr>
          <w:szCs w:val="28"/>
        </w:rPr>
        <w:t xml:space="preserve"> га;</w:t>
      </w:r>
    </w:p>
    <w:p w:rsidR="00634050" w:rsidRPr="002D3175" w:rsidRDefault="00634050" w:rsidP="00634050">
      <w:pPr>
        <w:pStyle w:val="aff8"/>
        <w:numPr>
          <w:ilvl w:val="0"/>
          <w:numId w:val="46"/>
        </w:numPr>
        <w:jc w:val="left"/>
        <w:rPr>
          <w:szCs w:val="28"/>
        </w:rPr>
      </w:pPr>
      <w:r w:rsidRPr="002D3175">
        <w:rPr>
          <w:szCs w:val="28"/>
        </w:rPr>
        <w:t xml:space="preserve">кадастровый номер участка 66:37:0204001:847 площадью </w:t>
      </w:r>
      <w:r>
        <w:rPr>
          <w:szCs w:val="28"/>
        </w:rPr>
        <w:t>3,07</w:t>
      </w:r>
      <w:r w:rsidRPr="002D3175">
        <w:rPr>
          <w:szCs w:val="28"/>
        </w:rPr>
        <w:t xml:space="preserve"> га;</w:t>
      </w:r>
    </w:p>
    <w:p w:rsidR="00634050" w:rsidRDefault="00634050" w:rsidP="00634050">
      <w:pPr>
        <w:pStyle w:val="aff8"/>
        <w:numPr>
          <w:ilvl w:val="0"/>
          <w:numId w:val="46"/>
        </w:numPr>
        <w:jc w:val="left"/>
      </w:pPr>
      <w:r w:rsidRPr="002D3175">
        <w:rPr>
          <w:szCs w:val="28"/>
        </w:rPr>
        <w:t>кадастровый номер</w:t>
      </w:r>
      <w:r w:rsidRPr="00683843">
        <w:t xml:space="preserve"> участка </w:t>
      </w:r>
      <w:r w:rsidRPr="002D3175">
        <w:t xml:space="preserve">66:37:0301001:833 </w:t>
      </w:r>
      <w:r w:rsidRPr="00683843">
        <w:t xml:space="preserve">площадью </w:t>
      </w:r>
      <w:r>
        <w:t>55,22</w:t>
      </w:r>
      <w:r w:rsidRPr="00683843">
        <w:t xml:space="preserve"> га;</w:t>
      </w:r>
    </w:p>
    <w:p w:rsidR="00634050" w:rsidRDefault="00634050" w:rsidP="00634050">
      <w:pPr>
        <w:pStyle w:val="aff8"/>
        <w:numPr>
          <w:ilvl w:val="0"/>
          <w:numId w:val="46"/>
        </w:numPr>
        <w:jc w:val="left"/>
      </w:pPr>
      <w:r w:rsidRPr="00683843">
        <w:t xml:space="preserve">кадастровый номер участка </w:t>
      </w:r>
      <w:r w:rsidRPr="002D3175">
        <w:t>66:37:0204001:846</w:t>
      </w:r>
      <w:r w:rsidRPr="00683843">
        <w:t xml:space="preserve"> площадью </w:t>
      </w:r>
      <w:r>
        <w:t>9,22</w:t>
      </w:r>
      <w:r w:rsidRPr="00683843">
        <w:t xml:space="preserve"> га;</w:t>
      </w:r>
    </w:p>
    <w:p w:rsidR="00634050" w:rsidRDefault="00634050" w:rsidP="00634050">
      <w:pPr>
        <w:pStyle w:val="aff8"/>
        <w:numPr>
          <w:ilvl w:val="0"/>
          <w:numId w:val="46"/>
        </w:numPr>
        <w:jc w:val="left"/>
      </w:pPr>
      <w:r w:rsidRPr="00683843">
        <w:t xml:space="preserve">кадастровый номер участка </w:t>
      </w:r>
      <w:r w:rsidRPr="002D3175">
        <w:t>66:37:0204001:845</w:t>
      </w:r>
      <w:r w:rsidRPr="00683843">
        <w:t xml:space="preserve"> площадью </w:t>
      </w:r>
      <w:r>
        <w:t>12,03</w:t>
      </w:r>
      <w:r w:rsidRPr="00683843">
        <w:t xml:space="preserve"> га;</w:t>
      </w:r>
    </w:p>
    <w:p w:rsidR="00634050" w:rsidRDefault="00634050" w:rsidP="00634050">
      <w:pPr>
        <w:pStyle w:val="aff8"/>
        <w:numPr>
          <w:ilvl w:val="0"/>
          <w:numId w:val="46"/>
        </w:numPr>
        <w:jc w:val="left"/>
      </w:pPr>
      <w:r w:rsidRPr="00683843">
        <w:t xml:space="preserve">кадастровый номер участка </w:t>
      </w:r>
      <w:r w:rsidRPr="002D3175">
        <w:t xml:space="preserve">66:37:0204001:844 </w:t>
      </w:r>
      <w:r w:rsidRPr="00683843">
        <w:t xml:space="preserve">площадью </w:t>
      </w:r>
      <w:r>
        <w:t>22,76</w:t>
      </w:r>
      <w:r w:rsidRPr="00683843">
        <w:t xml:space="preserve"> га;</w:t>
      </w:r>
    </w:p>
    <w:p w:rsidR="00634050" w:rsidRDefault="00634050" w:rsidP="00634050">
      <w:pPr>
        <w:pStyle w:val="aff8"/>
        <w:numPr>
          <w:ilvl w:val="0"/>
          <w:numId w:val="46"/>
        </w:numPr>
        <w:jc w:val="left"/>
      </w:pPr>
      <w:r w:rsidRPr="00683843">
        <w:t xml:space="preserve">кадастровый номер участка </w:t>
      </w:r>
      <w:r w:rsidRPr="002D3175">
        <w:t>66:37:0204001:848</w:t>
      </w:r>
      <w:r w:rsidRPr="00683843">
        <w:t xml:space="preserve"> площадью </w:t>
      </w:r>
      <w:r>
        <w:t>136,46</w:t>
      </w:r>
      <w:r w:rsidRPr="00683843">
        <w:t xml:space="preserve"> га;</w:t>
      </w:r>
    </w:p>
    <w:p w:rsidR="00634050" w:rsidRDefault="00634050" w:rsidP="00634050">
      <w:pPr>
        <w:pStyle w:val="aff8"/>
        <w:numPr>
          <w:ilvl w:val="0"/>
          <w:numId w:val="46"/>
        </w:numPr>
        <w:jc w:val="left"/>
      </w:pPr>
      <w:r w:rsidRPr="00683843">
        <w:t xml:space="preserve">кадастровый номер участка </w:t>
      </w:r>
      <w:r w:rsidRPr="002D3175">
        <w:t>66:37:0301001:835</w:t>
      </w:r>
      <w:r w:rsidRPr="00683843">
        <w:t xml:space="preserve"> площадью </w:t>
      </w:r>
      <w:r>
        <w:t>16,14</w:t>
      </w:r>
      <w:r w:rsidRPr="00683843">
        <w:t xml:space="preserve"> га;</w:t>
      </w:r>
    </w:p>
    <w:bookmarkEnd w:id="12"/>
    <w:p w:rsidR="00634050" w:rsidRDefault="00634050" w:rsidP="00634050">
      <w:pPr>
        <w:ind w:firstLine="709"/>
      </w:pPr>
    </w:p>
    <w:p w:rsidR="00634050" w:rsidRDefault="00634050" w:rsidP="00634050">
      <w:pPr>
        <w:ind w:firstLine="709"/>
      </w:pPr>
      <w:r w:rsidRPr="00EB0F5D">
        <w:t xml:space="preserve">Распределение территории </w:t>
      </w:r>
      <w:r>
        <w:t>лесничества</w:t>
      </w:r>
      <w:r w:rsidRPr="00EB0F5D">
        <w:t xml:space="preserve"> по муниципальным образованиям приводится в табл</w:t>
      </w:r>
      <w:r>
        <w:t>ице</w:t>
      </w:r>
      <w:r w:rsidRPr="00EB0F5D">
        <w:t xml:space="preserve"> 1.</w:t>
      </w:r>
    </w:p>
    <w:p w:rsidR="00634050" w:rsidRPr="00E9742A" w:rsidRDefault="00634050" w:rsidP="00634050">
      <w:pPr>
        <w:jc w:val="right"/>
        <w:rPr>
          <w:rFonts w:eastAsia="Times New Roman"/>
        </w:rPr>
      </w:pPr>
      <w:r w:rsidRPr="00E9742A">
        <w:rPr>
          <w:rFonts w:eastAsia="Times New Roman"/>
        </w:rPr>
        <w:t>Т а б л и ц а  1</w:t>
      </w:r>
    </w:p>
    <w:p w:rsidR="00634050" w:rsidRDefault="00634050" w:rsidP="00634050">
      <w:pPr>
        <w:jc w:val="center"/>
        <w:rPr>
          <w:rFonts w:eastAsia="Times New Roman"/>
        </w:rPr>
      </w:pPr>
      <w:r w:rsidRPr="00E9742A">
        <w:rPr>
          <w:rFonts w:eastAsia="Times New Roman"/>
        </w:rPr>
        <w:t>Сведения о территории лесничества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828"/>
        <w:gridCol w:w="2409"/>
      </w:tblGrid>
      <w:tr w:rsidR="00634050" w:rsidRPr="00E9742A" w:rsidTr="00634050">
        <w:trPr>
          <w:trHeight w:val="227"/>
          <w:jc w:val="center"/>
        </w:trPr>
        <w:tc>
          <w:tcPr>
            <w:tcW w:w="3402"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Наименование</w:t>
            </w:r>
          </w:p>
          <w:p w:rsidR="00634050" w:rsidRPr="00E9742A" w:rsidRDefault="00634050" w:rsidP="00634050">
            <w:pPr>
              <w:widowControl w:val="0"/>
              <w:jc w:val="center"/>
              <w:rPr>
                <w:rFonts w:eastAsia="Calibri" w:cs="Times New Roman"/>
                <w:sz w:val="24"/>
                <w:szCs w:val="24"/>
              </w:rPr>
            </w:pPr>
          </w:p>
        </w:tc>
        <w:tc>
          <w:tcPr>
            <w:tcW w:w="3828"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 xml:space="preserve">Административный район </w:t>
            </w:r>
          </w:p>
        </w:tc>
        <w:tc>
          <w:tcPr>
            <w:tcW w:w="2409"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Общая площадь,</w:t>
            </w:r>
          </w:p>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га</w:t>
            </w:r>
          </w:p>
        </w:tc>
      </w:tr>
      <w:tr w:rsidR="00634050" w:rsidRPr="00E9742A" w:rsidTr="00634050">
        <w:trPr>
          <w:trHeight w:val="789"/>
          <w:jc w:val="center"/>
        </w:trPr>
        <w:tc>
          <w:tcPr>
            <w:tcW w:w="3402" w:type="dxa"/>
            <w:vAlign w:val="center"/>
          </w:tcPr>
          <w:p w:rsidR="00634050" w:rsidRPr="0078702E" w:rsidRDefault="00634050" w:rsidP="00634050">
            <w:pPr>
              <w:widowControl w:val="0"/>
              <w:jc w:val="center"/>
              <w:rPr>
                <w:rFonts w:eastAsia="Calibri" w:cs="Times New Roman"/>
                <w:sz w:val="24"/>
                <w:szCs w:val="24"/>
              </w:rPr>
            </w:pPr>
            <w:r>
              <w:rPr>
                <w:sz w:val="24"/>
                <w:szCs w:val="24"/>
              </w:rPr>
              <w:t>Г</w:t>
            </w:r>
            <w:r w:rsidRPr="0078702E">
              <w:rPr>
                <w:sz w:val="24"/>
                <w:szCs w:val="24"/>
              </w:rPr>
              <w:t>ородские леса городского округа Верхний Тагил</w:t>
            </w:r>
          </w:p>
        </w:tc>
        <w:tc>
          <w:tcPr>
            <w:tcW w:w="3828" w:type="dxa"/>
            <w:vAlign w:val="center"/>
          </w:tcPr>
          <w:p w:rsidR="00634050" w:rsidRPr="0078702E" w:rsidRDefault="00634050" w:rsidP="00634050">
            <w:pPr>
              <w:widowControl w:val="0"/>
              <w:jc w:val="center"/>
              <w:rPr>
                <w:rFonts w:eastAsia="Calibri" w:cs="Times New Roman"/>
                <w:sz w:val="24"/>
                <w:szCs w:val="24"/>
              </w:rPr>
            </w:pPr>
            <w:r w:rsidRPr="0078702E">
              <w:rPr>
                <w:sz w:val="24"/>
                <w:szCs w:val="24"/>
              </w:rPr>
              <w:t>Городской округ Верхний Тагил</w:t>
            </w:r>
          </w:p>
        </w:tc>
        <w:tc>
          <w:tcPr>
            <w:tcW w:w="2409" w:type="dxa"/>
            <w:vAlign w:val="center"/>
          </w:tcPr>
          <w:p w:rsidR="00634050" w:rsidRPr="00E9742A" w:rsidRDefault="00634050" w:rsidP="00634050">
            <w:pPr>
              <w:widowControl w:val="0"/>
              <w:jc w:val="center"/>
              <w:rPr>
                <w:rFonts w:eastAsia="Calibri" w:cs="Times New Roman"/>
                <w:sz w:val="24"/>
                <w:szCs w:val="24"/>
              </w:rPr>
            </w:pPr>
            <w:r>
              <w:rPr>
                <w:rFonts w:eastAsia="Calibri" w:cs="Times New Roman"/>
                <w:sz w:val="24"/>
                <w:szCs w:val="24"/>
              </w:rPr>
              <w:t>334,6</w:t>
            </w:r>
          </w:p>
        </w:tc>
      </w:tr>
    </w:tbl>
    <w:p w:rsidR="00634050" w:rsidRPr="00A371FA" w:rsidRDefault="00634050" w:rsidP="00634050">
      <w:pPr>
        <w:spacing w:before="120"/>
        <w:ind w:firstLine="601"/>
      </w:pPr>
      <w:r w:rsidRPr="00A371FA">
        <w:t>Схематичес</w:t>
      </w:r>
      <w:r w:rsidRPr="0078702E">
        <w:rPr>
          <w:szCs w:val="28"/>
        </w:rPr>
        <w:t xml:space="preserve">кая карта Свердловской области с выделением территории </w:t>
      </w:r>
      <w:r>
        <w:rPr>
          <w:szCs w:val="28"/>
        </w:rPr>
        <w:t>г</w:t>
      </w:r>
      <w:r w:rsidRPr="0078702E">
        <w:rPr>
          <w:szCs w:val="28"/>
        </w:rPr>
        <w:t>ородских лесов городского округа Верхний Тагил  прилагается (Прило</w:t>
      </w:r>
      <w:r w:rsidRPr="00795F4C">
        <w:t>жение 1).</w:t>
      </w:r>
    </w:p>
    <w:p w:rsidR="00634050" w:rsidRDefault="00634050" w:rsidP="00634050">
      <w:pPr>
        <w:widowControl w:val="0"/>
        <w:tabs>
          <w:tab w:val="left" w:pos="709"/>
        </w:tabs>
        <w:rPr>
          <w:rFonts w:eastAsia="Calibri" w:cs="Times New Roman"/>
          <w:szCs w:val="28"/>
        </w:rPr>
      </w:pPr>
    </w:p>
    <w:p w:rsidR="00634050" w:rsidRDefault="00634050" w:rsidP="00634050">
      <w:pPr>
        <w:pStyle w:val="3"/>
        <w:rPr>
          <w:rFonts w:eastAsia="Calibri"/>
          <w:szCs w:val="28"/>
        </w:rPr>
      </w:pPr>
      <w:bookmarkStart w:id="13" w:name="_Toc427303256"/>
      <w:r>
        <w:t>1.1.4. Распределение лесов лесничества по лесорастительным зонам и лесным районам</w:t>
      </w:r>
      <w:bookmarkEnd w:id="13"/>
    </w:p>
    <w:p w:rsidR="00634050" w:rsidRDefault="00634050" w:rsidP="00634050">
      <w:pPr>
        <w:widowControl w:val="0"/>
        <w:ind w:firstLine="709"/>
        <w:rPr>
          <w:rFonts w:eastAsia="Calibri" w:cs="Times New Roman"/>
          <w:szCs w:val="28"/>
        </w:rPr>
      </w:pPr>
      <w:r w:rsidRPr="00E9742A">
        <w:rPr>
          <w:rFonts w:eastAsia="Calibri" w:cs="Times New Roman"/>
          <w:szCs w:val="28"/>
        </w:rPr>
        <w:t>Распределение городских лесов по лесорастительным зонам и лесным район</w:t>
      </w:r>
      <w:r>
        <w:rPr>
          <w:rFonts w:eastAsia="Calibri" w:cs="Times New Roman"/>
          <w:szCs w:val="28"/>
        </w:rPr>
        <w:t>ам осуществляется на основе лесорастительного районирования</w:t>
      </w:r>
      <w:r w:rsidR="00156DCB">
        <w:rPr>
          <w:rFonts w:eastAsia="Calibri" w:cs="Times New Roman"/>
          <w:szCs w:val="28"/>
        </w:rPr>
        <w:t>.</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Сведения о распределении городских лесов по лесорастительным зонам и лесным районам приведены в таблице 2.</w:t>
      </w:r>
    </w:p>
    <w:p w:rsidR="00156DCB" w:rsidRDefault="00156DCB" w:rsidP="00634050">
      <w:pPr>
        <w:jc w:val="right"/>
        <w:rPr>
          <w:rFonts w:eastAsia="Times New Roman"/>
        </w:rPr>
      </w:pPr>
    </w:p>
    <w:p w:rsidR="00634050" w:rsidRPr="00E9742A" w:rsidRDefault="00634050" w:rsidP="00634050">
      <w:pPr>
        <w:jc w:val="right"/>
        <w:rPr>
          <w:rFonts w:eastAsia="Times New Roman"/>
        </w:rPr>
      </w:pPr>
      <w:r w:rsidRPr="00E9742A">
        <w:rPr>
          <w:rFonts w:eastAsia="Times New Roman"/>
        </w:rPr>
        <w:t>Т а б л и ц а  2</w:t>
      </w:r>
    </w:p>
    <w:p w:rsidR="00634050" w:rsidRPr="00E9742A" w:rsidRDefault="00634050" w:rsidP="00634050">
      <w:pPr>
        <w:widowControl w:val="0"/>
        <w:jc w:val="center"/>
        <w:rPr>
          <w:rFonts w:eastAsia="Calibri" w:cs="Times New Roman"/>
          <w:szCs w:val="28"/>
        </w:rPr>
      </w:pPr>
      <w:r w:rsidRPr="00E9742A">
        <w:rPr>
          <w:rFonts w:eastAsia="Calibri" w:cs="Times New Roman"/>
          <w:szCs w:val="28"/>
        </w:rPr>
        <w:t xml:space="preserve">Распределение городских лесов </w:t>
      </w:r>
      <w:r w:rsidRPr="00E9742A">
        <w:rPr>
          <w:rFonts w:eastAsia="Calibri" w:cs="Times New Roman"/>
          <w:szCs w:val="28"/>
        </w:rPr>
        <w:br/>
        <w:t>по лесорастительным зонам и лесным районам</w:t>
      </w:r>
    </w:p>
    <w:p w:rsidR="00634050" w:rsidRPr="00E9742A" w:rsidRDefault="00634050" w:rsidP="00634050">
      <w:pPr>
        <w:widowControl w:val="0"/>
        <w:rPr>
          <w:rFonts w:eastAsia="Calibri" w:cs="Times New Roman"/>
          <w:sz w:val="24"/>
          <w:szCs w:val="24"/>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126"/>
        <w:gridCol w:w="2552"/>
        <w:gridCol w:w="1559"/>
        <w:gridCol w:w="1417"/>
      </w:tblGrid>
      <w:tr w:rsidR="00634050" w:rsidRPr="00E9742A" w:rsidTr="00634050">
        <w:trPr>
          <w:trHeight w:val="227"/>
          <w:jc w:val="center"/>
        </w:trPr>
        <w:tc>
          <w:tcPr>
            <w:tcW w:w="1985"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Наименование</w:t>
            </w:r>
          </w:p>
          <w:p w:rsidR="00634050" w:rsidRPr="00E9742A" w:rsidRDefault="00634050" w:rsidP="00634050">
            <w:pPr>
              <w:widowControl w:val="0"/>
              <w:jc w:val="center"/>
              <w:rPr>
                <w:rFonts w:eastAsia="Calibri" w:cs="Times New Roman"/>
                <w:sz w:val="24"/>
                <w:szCs w:val="24"/>
              </w:rPr>
            </w:pPr>
          </w:p>
        </w:tc>
        <w:tc>
          <w:tcPr>
            <w:tcW w:w="2126"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Лесорастительная зона</w:t>
            </w:r>
          </w:p>
        </w:tc>
        <w:tc>
          <w:tcPr>
            <w:tcW w:w="2552"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Лесной район</w:t>
            </w:r>
          </w:p>
        </w:tc>
        <w:tc>
          <w:tcPr>
            <w:tcW w:w="1559"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Лесные кварталы</w:t>
            </w:r>
          </w:p>
        </w:tc>
        <w:tc>
          <w:tcPr>
            <w:tcW w:w="1417"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Площадь, га</w:t>
            </w:r>
          </w:p>
        </w:tc>
      </w:tr>
      <w:tr w:rsidR="00634050" w:rsidRPr="00E9742A" w:rsidTr="00634050">
        <w:trPr>
          <w:trHeight w:val="713"/>
          <w:jc w:val="center"/>
        </w:trPr>
        <w:tc>
          <w:tcPr>
            <w:tcW w:w="1985"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 xml:space="preserve">Городские леса </w:t>
            </w:r>
          </w:p>
        </w:tc>
        <w:tc>
          <w:tcPr>
            <w:tcW w:w="2126"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Таёжная зона</w:t>
            </w:r>
          </w:p>
        </w:tc>
        <w:tc>
          <w:tcPr>
            <w:tcW w:w="2552"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 xml:space="preserve">Средне-Уральский </w:t>
            </w:r>
          </w:p>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лесной район</w:t>
            </w:r>
          </w:p>
        </w:tc>
        <w:tc>
          <w:tcPr>
            <w:tcW w:w="1559"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Все кварталы</w:t>
            </w:r>
          </w:p>
        </w:tc>
        <w:tc>
          <w:tcPr>
            <w:tcW w:w="1417" w:type="dxa"/>
            <w:vAlign w:val="center"/>
          </w:tcPr>
          <w:p w:rsidR="00634050" w:rsidRPr="00E9742A" w:rsidRDefault="00634050" w:rsidP="00634050">
            <w:pPr>
              <w:widowControl w:val="0"/>
              <w:jc w:val="center"/>
              <w:rPr>
                <w:rFonts w:eastAsia="Calibri" w:cs="Times New Roman"/>
                <w:sz w:val="24"/>
                <w:szCs w:val="24"/>
              </w:rPr>
            </w:pPr>
            <w:r>
              <w:rPr>
                <w:rFonts w:eastAsia="Calibri" w:cs="Times New Roman"/>
                <w:sz w:val="24"/>
                <w:szCs w:val="24"/>
              </w:rPr>
              <w:t>334,6</w:t>
            </w:r>
          </w:p>
        </w:tc>
      </w:tr>
    </w:tbl>
    <w:p w:rsidR="00634050" w:rsidRPr="00E9742A" w:rsidRDefault="00634050" w:rsidP="00634050">
      <w:pPr>
        <w:widowControl w:val="0"/>
        <w:ind w:firstLine="709"/>
        <w:rPr>
          <w:rFonts w:eastAsia="Calibri" w:cs="Times New Roman"/>
          <w:szCs w:val="28"/>
        </w:rPr>
      </w:pPr>
    </w:p>
    <w:p w:rsidR="00634050" w:rsidRPr="00844250" w:rsidRDefault="00634050" w:rsidP="00634050">
      <w:pPr>
        <w:widowControl w:val="0"/>
        <w:ind w:firstLine="709"/>
        <w:rPr>
          <w:rFonts w:eastAsia="Calibri" w:cs="Times New Roman"/>
          <w:szCs w:val="28"/>
        </w:rPr>
      </w:pPr>
      <w:r w:rsidRPr="00E9742A">
        <w:rPr>
          <w:rFonts w:eastAsia="Calibri" w:cs="Times New Roman"/>
          <w:szCs w:val="28"/>
        </w:rPr>
        <w:t>Городские леса относятся к Средне-Уральскому лесному району таёжной лесорастительной зоны</w:t>
      </w:r>
      <w:r>
        <w:rPr>
          <w:rFonts w:eastAsia="Calibri" w:cs="Times New Roman"/>
          <w:szCs w:val="28"/>
        </w:rPr>
        <w:t xml:space="preserve">. Место расположения указано на схематичной карте Свердловской </w:t>
      </w:r>
      <w:r w:rsidRPr="00844250">
        <w:rPr>
          <w:rFonts w:eastAsia="Calibri" w:cs="Times New Roman"/>
          <w:szCs w:val="28"/>
        </w:rPr>
        <w:t xml:space="preserve">области с выделением территорий городских лесов </w:t>
      </w:r>
      <w:r w:rsidRPr="00844250">
        <w:rPr>
          <w:szCs w:val="28"/>
        </w:rPr>
        <w:t>Городского округа Верхний Тагил</w:t>
      </w:r>
      <w:r w:rsidRPr="00844250">
        <w:rPr>
          <w:rFonts w:eastAsia="Calibri" w:cs="Times New Roman"/>
          <w:szCs w:val="28"/>
        </w:rPr>
        <w:t xml:space="preserve"> (приложение № 2).</w:t>
      </w:r>
    </w:p>
    <w:p w:rsidR="00634050" w:rsidRPr="00844250" w:rsidRDefault="00634050" w:rsidP="00634050">
      <w:pPr>
        <w:widowControl w:val="0"/>
        <w:rPr>
          <w:rFonts w:eastAsia="Calibri" w:cs="Times New Roman"/>
          <w:szCs w:val="28"/>
        </w:rPr>
      </w:pPr>
    </w:p>
    <w:p w:rsidR="00634050" w:rsidRPr="00F52CC9" w:rsidRDefault="00634050" w:rsidP="00634050">
      <w:pPr>
        <w:pStyle w:val="3"/>
      </w:pPr>
      <w:bookmarkStart w:id="14" w:name="_Toc405798782"/>
      <w:bookmarkStart w:id="15" w:name="_Toc427303257"/>
      <w:r w:rsidRPr="00F52CC9">
        <w:t xml:space="preserve">1.1.5. Распределение </w:t>
      </w:r>
      <w:r>
        <w:t xml:space="preserve">городских лесов </w:t>
      </w:r>
      <w:r w:rsidRPr="00F52CC9">
        <w:t xml:space="preserve">по целевому назначению и </w:t>
      </w:r>
      <w:r>
        <w:t xml:space="preserve"> </w:t>
      </w:r>
      <w:r w:rsidRPr="00F52CC9">
        <w:t>категориям защитных лесов</w:t>
      </w:r>
      <w:bookmarkEnd w:id="14"/>
      <w:bookmarkEnd w:id="15"/>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 xml:space="preserve">Сведения о распределении </w:t>
      </w:r>
      <w:r>
        <w:rPr>
          <w:rFonts w:eastAsia="Calibri" w:cs="Times New Roman"/>
          <w:szCs w:val="28"/>
        </w:rPr>
        <w:t xml:space="preserve">территории </w:t>
      </w:r>
      <w:r w:rsidRPr="00E9742A">
        <w:rPr>
          <w:rFonts w:eastAsia="Calibri" w:cs="Times New Roman"/>
          <w:szCs w:val="28"/>
        </w:rPr>
        <w:t>городских лесов приведены в таблице 3 и</w:t>
      </w:r>
      <w:r>
        <w:rPr>
          <w:rFonts w:eastAsia="Calibri" w:cs="Times New Roman"/>
          <w:szCs w:val="28"/>
        </w:rPr>
        <w:t xml:space="preserve"> на карте-схеме распределения</w:t>
      </w:r>
      <w:r w:rsidRPr="00E9742A">
        <w:rPr>
          <w:rFonts w:eastAsia="Calibri" w:cs="Times New Roman"/>
          <w:szCs w:val="28"/>
        </w:rPr>
        <w:t xml:space="preserve"> </w:t>
      </w:r>
      <w:r>
        <w:rPr>
          <w:rFonts w:eastAsia="Calibri" w:cs="Times New Roman"/>
          <w:szCs w:val="28"/>
        </w:rPr>
        <w:t xml:space="preserve">территории </w:t>
      </w:r>
      <w:r w:rsidRPr="00E9742A">
        <w:rPr>
          <w:rFonts w:eastAsia="Calibri" w:cs="Times New Roman"/>
          <w:szCs w:val="28"/>
        </w:rPr>
        <w:t>городских лесо</w:t>
      </w:r>
      <w:r w:rsidRPr="00795F4C">
        <w:rPr>
          <w:rFonts w:eastAsia="Calibri" w:cs="Times New Roman"/>
          <w:szCs w:val="28"/>
        </w:rPr>
        <w:t>в (приложение № 3).</w:t>
      </w:r>
    </w:p>
    <w:p w:rsidR="00634050" w:rsidRPr="00E9742A" w:rsidRDefault="00634050" w:rsidP="00634050">
      <w:pPr>
        <w:widowControl w:val="0"/>
        <w:jc w:val="right"/>
        <w:rPr>
          <w:rFonts w:eastAsia="Times New Roman" w:cs="Times New Roman"/>
          <w:szCs w:val="24"/>
        </w:rPr>
      </w:pPr>
      <w:r w:rsidRPr="00E9742A">
        <w:rPr>
          <w:rFonts w:eastAsia="Times New Roman" w:cs="Times New Roman"/>
          <w:szCs w:val="28"/>
        </w:rPr>
        <w:t>Т а б л и ц а  3</w:t>
      </w:r>
    </w:p>
    <w:p w:rsidR="00634050" w:rsidRDefault="00634050" w:rsidP="00634050">
      <w:pPr>
        <w:widowControl w:val="0"/>
        <w:jc w:val="center"/>
        <w:rPr>
          <w:rFonts w:eastAsia="Times New Roman" w:cs="Times New Roman"/>
          <w:sz w:val="24"/>
          <w:szCs w:val="24"/>
        </w:rPr>
      </w:pPr>
      <w:r>
        <w:rPr>
          <w:rFonts w:eastAsia="Times New Roman" w:cs="Times New Roman"/>
          <w:szCs w:val="24"/>
        </w:rPr>
        <w:t>Распределение</w:t>
      </w:r>
      <w:r w:rsidRPr="00E9742A">
        <w:rPr>
          <w:rFonts w:eastAsia="Times New Roman" w:cs="Times New Roman"/>
          <w:szCs w:val="24"/>
        </w:rPr>
        <w:t xml:space="preserve"> лесов по целевому назначению </w:t>
      </w:r>
      <w:r w:rsidRPr="00E9742A">
        <w:rPr>
          <w:rFonts w:eastAsia="Times New Roman" w:cs="Times New Roman"/>
          <w:szCs w:val="24"/>
        </w:rPr>
        <w:br/>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2552"/>
        <w:gridCol w:w="1559"/>
        <w:gridCol w:w="1134"/>
        <w:gridCol w:w="2086"/>
      </w:tblGrid>
      <w:tr w:rsidR="00634050" w:rsidRPr="009773FE" w:rsidTr="00634050">
        <w:trPr>
          <w:trHeight w:val="871"/>
          <w:jc w:val="center"/>
        </w:trPr>
        <w:tc>
          <w:tcPr>
            <w:tcW w:w="2513" w:type="dxa"/>
            <w:vAlign w:val="center"/>
          </w:tcPr>
          <w:p w:rsidR="00634050" w:rsidRPr="009773FE" w:rsidRDefault="00634050" w:rsidP="00634050">
            <w:pPr>
              <w:pStyle w:val="6"/>
              <w:keepNext w:val="0"/>
              <w:widowControl w:val="0"/>
              <w:jc w:val="center"/>
              <w:rPr>
                <w:sz w:val="24"/>
              </w:rPr>
            </w:pPr>
            <w:r w:rsidRPr="009773FE">
              <w:rPr>
                <w:sz w:val="24"/>
              </w:rPr>
              <w:t>Целевое назначение лесов</w:t>
            </w:r>
          </w:p>
        </w:tc>
        <w:tc>
          <w:tcPr>
            <w:tcW w:w="2552" w:type="dxa"/>
            <w:vAlign w:val="center"/>
          </w:tcPr>
          <w:p w:rsidR="00634050" w:rsidRPr="009773FE" w:rsidRDefault="00634050" w:rsidP="00634050">
            <w:pPr>
              <w:widowControl w:val="0"/>
              <w:jc w:val="center"/>
              <w:rPr>
                <w:rFonts w:cs="Times New Roman"/>
                <w:sz w:val="24"/>
                <w:szCs w:val="24"/>
              </w:rPr>
            </w:pPr>
            <w:r>
              <w:rPr>
                <w:rFonts w:cs="Times New Roman"/>
                <w:sz w:val="24"/>
                <w:szCs w:val="24"/>
              </w:rPr>
              <w:t>Л</w:t>
            </w:r>
            <w:r w:rsidRPr="009773FE">
              <w:rPr>
                <w:rFonts w:cs="Times New Roman"/>
                <w:sz w:val="24"/>
                <w:szCs w:val="24"/>
              </w:rPr>
              <w:t>есничество</w:t>
            </w:r>
          </w:p>
        </w:tc>
        <w:tc>
          <w:tcPr>
            <w:tcW w:w="1559" w:type="dxa"/>
            <w:vAlign w:val="center"/>
          </w:tcPr>
          <w:p w:rsidR="00634050" w:rsidRPr="009773FE" w:rsidRDefault="00634050" w:rsidP="00634050">
            <w:pPr>
              <w:widowControl w:val="0"/>
              <w:jc w:val="center"/>
              <w:rPr>
                <w:rFonts w:cs="Times New Roman"/>
                <w:sz w:val="24"/>
                <w:szCs w:val="24"/>
              </w:rPr>
            </w:pPr>
            <w:r w:rsidRPr="009773FE">
              <w:rPr>
                <w:rFonts w:cs="Times New Roman"/>
                <w:sz w:val="24"/>
                <w:szCs w:val="24"/>
              </w:rPr>
              <w:t>Номера кварталов или их частей</w:t>
            </w:r>
          </w:p>
        </w:tc>
        <w:tc>
          <w:tcPr>
            <w:tcW w:w="1134" w:type="dxa"/>
            <w:vAlign w:val="center"/>
          </w:tcPr>
          <w:p w:rsidR="00634050" w:rsidRPr="009773FE" w:rsidRDefault="00634050" w:rsidP="00634050">
            <w:pPr>
              <w:pStyle w:val="4"/>
              <w:keepNext w:val="0"/>
              <w:widowControl w:val="0"/>
              <w:rPr>
                <w:rFonts w:ascii="Times New Roman" w:hAnsi="Times New Roman"/>
                <w:b w:val="0"/>
                <w:sz w:val="24"/>
                <w:szCs w:val="24"/>
              </w:rPr>
            </w:pPr>
            <w:r w:rsidRPr="009773FE">
              <w:rPr>
                <w:rFonts w:ascii="Times New Roman" w:hAnsi="Times New Roman"/>
                <w:b w:val="0"/>
                <w:sz w:val="24"/>
                <w:szCs w:val="24"/>
              </w:rPr>
              <w:t>Площадь, га</w:t>
            </w:r>
          </w:p>
        </w:tc>
        <w:tc>
          <w:tcPr>
            <w:tcW w:w="2086" w:type="dxa"/>
            <w:vAlign w:val="center"/>
          </w:tcPr>
          <w:p w:rsidR="00634050" w:rsidRPr="009773FE" w:rsidRDefault="00634050" w:rsidP="00634050">
            <w:pPr>
              <w:widowControl w:val="0"/>
              <w:jc w:val="center"/>
              <w:rPr>
                <w:rFonts w:cs="Times New Roman"/>
                <w:sz w:val="24"/>
                <w:szCs w:val="24"/>
              </w:rPr>
            </w:pPr>
            <w:r w:rsidRPr="009773FE">
              <w:rPr>
                <w:rFonts w:cs="Times New Roman"/>
                <w:sz w:val="24"/>
                <w:szCs w:val="24"/>
              </w:rPr>
              <w:t>Правовые основы деления лесов по целевому назначению</w:t>
            </w:r>
          </w:p>
        </w:tc>
      </w:tr>
      <w:tr w:rsidR="00634050" w:rsidRPr="009773FE" w:rsidTr="00634050">
        <w:trPr>
          <w:trHeight w:val="190"/>
          <w:jc w:val="center"/>
        </w:trPr>
        <w:tc>
          <w:tcPr>
            <w:tcW w:w="2513" w:type="dxa"/>
            <w:vAlign w:val="center"/>
          </w:tcPr>
          <w:p w:rsidR="00634050" w:rsidRPr="009773FE" w:rsidRDefault="00634050" w:rsidP="00634050">
            <w:pPr>
              <w:pStyle w:val="6"/>
              <w:keepNext w:val="0"/>
              <w:widowControl w:val="0"/>
              <w:jc w:val="center"/>
              <w:rPr>
                <w:sz w:val="24"/>
              </w:rPr>
            </w:pPr>
            <w:r w:rsidRPr="009773FE">
              <w:rPr>
                <w:sz w:val="24"/>
              </w:rPr>
              <w:t>1</w:t>
            </w:r>
          </w:p>
        </w:tc>
        <w:tc>
          <w:tcPr>
            <w:tcW w:w="2552" w:type="dxa"/>
            <w:vAlign w:val="center"/>
          </w:tcPr>
          <w:p w:rsidR="00634050" w:rsidRPr="009773FE" w:rsidRDefault="00634050" w:rsidP="00634050">
            <w:pPr>
              <w:widowControl w:val="0"/>
              <w:jc w:val="center"/>
              <w:rPr>
                <w:rFonts w:cs="Times New Roman"/>
                <w:sz w:val="24"/>
                <w:szCs w:val="24"/>
              </w:rPr>
            </w:pPr>
            <w:r w:rsidRPr="009773FE">
              <w:rPr>
                <w:rFonts w:cs="Times New Roman"/>
                <w:sz w:val="24"/>
                <w:szCs w:val="24"/>
              </w:rPr>
              <w:t>2</w:t>
            </w:r>
          </w:p>
        </w:tc>
        <w:tc>
          <w:tcPr>
            <w:tcW w:w="1559" w:type="dxa"/>
            <w:vAlign w:val="center"/>
          </w:tcPr>
          <w:p w:rsidR="00634050" w:rsidRPr="009773FE" w:rsidRDefault="00634050" w:rsidP="00634050">
            <w:pPr>
              <w:widowControl w:val="0"/>
              <w:jc w:val="center"/>
              <w:rPr>
                <w:rFonts w:cs="Times New Roman"/>
                <w:sz w:val="24"/>
                <w:szCs w:val="24"/>
              </w:rPr>
            </w:pPr>
            <w:r w:rsidRPr="009773FE">
              <w:rPr>
                <w:rFonts w:cs="Times New Roman"/>
                <w:sz w:val="24"/>
                <w:szCs w:val="24"/>
              </w:rPr>
              <w:t>4</w:t>
            </w:r>
          </w:p>
        </w:tc>
        <w:tc>
          <w:tcPr>
            <w:tcW w:w="1134" w:type="dxa"/>
            <w:vAlign w:val="center"/>
          </w:tcPr>
          <w:p w:rsidR="00634050" w:rsidRPr="009773FE" w:rsidRDefault="00634050" w:rsidP="00634050">
            <w:pPr>
              <w:pStyle w:val="4"/>
              <w:keepNext w:val="0"/>
              <w:widowControl w:val="0"/>
              <w:spacing w:before="0" w:after="0"/>
              <w:jc w:val="center"/>
              <w:rPr>
                <w:rFonts w:ascii="Times New Roman" w:hAnsi="Times New Roman"/>
                <w:b w:val="0"/>
                <w:sz w:val="24"/>
                <w:szCs w:val="24"/>
              </w:rPr>
            </w:pPr>
            <w:r w:rsidRPr="009773FE">
              <w:rPr>
                <w:rFonts w:ascii="Times New Roman" w:hAnsi="Times New Roman"/>
                <w:b w:val="0"/>
                <w:sz w:val="24"/>
                <w:szCs w:val="24"/>
              </w:rPr>
              <w:t>5</w:t>
            </w:r>
          </w:p>
        </w:tc>
        <w:tc>
          <w:tcPr>
            <w:tcW w:w="2086" w:type="dxa"/>
            <w:vAlign w:val="center"/>
          </w:tcPr>
          <w:p w:rsidR="00634050" w:rsidRPr="009773FE" w:rsidRDefault="00634050" w:rsidP="00634050">
            <w:pPr>
              <w:widowControl w:val="0"/>
              <w:jc w:val="center"/>
              <w:rPr>
                <w:rFonts w:cs="Times New Roman"/>
                <w:sz w:val="24"/>
                <w:szCs w:val="24"/>
              </w:rPr>
            </w:pPr>
            <w:r w:rsidRPr="009773FE">
              <w:rPr>
                <w:rFonts w:cs="Times New Roman"/>
                <w:sz w:val="24"/>
                <w:szCs w:val="24"/>
              </w:rPr>
              <w:t>6</w:t>
            </w:r>
          </w:p>
        </w:tc>
      </w:tr>
      <w:tr w:rsidR="00634050" w:rsidRPr="009773FE" w:rsidTr="00634050">
        <w:trPr>
          <w:trHeight w:val="284"/>
          <w:jc w:val="center"/>
        </w:trPr>
        <w:tc>
          <w:tcPr>
            <w:tcW w:w="2513" w:type="dxa"/>
            <w:vAlign w:val="center"/>
          </w:tcPr>
          <w:p w:rsidR="00634050" w:rsidRPr="009773FE" w:rsidRDefault="00634050" w:rsidP="00634050">
            <w:pPr>
              <w:pStyle w:val="af"/>
              <w:widowControl w:val="0"/>
            </w:pPr>
            <w:r w:rsidRPr="009773FE">
              <w:t>Всего лесов:</w:t>
            </w:r>
          </w:p>
        </w:tc>
        <w:tc>
          <w:tcPr>
            <w:tcW w:w="2552" w:type="dxa"/>
            <w:vAlign w:val="center"/>
          </w:tcPr>
          <w:p w:rsidR="00634050" w:rsidRPr="009773FE" w:rsidRDefault="00634050" w:rsidP="00634050">
            <w:pPr>
              <w:widowControl w:val="0"/>
              <w:jc w:val="center"/>
              <w:rPr>
                <w:rFonts w:cs="Times New Roman"/>
                <w:sz w:val="24"/>
                <w:szCs w:val="24"/>
              </w:rPr>
            </w:pPr>
            <w:r>
              <w:rPr>
                <w:sz w:val="24"/>
                <w:szCs w:val="24"/>
              </w:rPr>
              <w:t>Г</w:t>
            </w:r>
            <w:r w:rsidRPr="0078702E">
              <w:rPr>
                <w:sz w:val="24"/>
                <w:szCs w:val="24"/>
              </w:rPr>
              <w:t>ородские леса городского округа Верхний Тагил</w:t>
            </w:r>
          </w:p>
        </w:tc>
        <w:tc>
          <w:tcPr>
            <w:tcW w:w="1559" w:type="dxa"/>
            <w:vAlign w:val="center"/>
          </w:tcPr>
          <w:p w:rsidR="00634050" w:rsidRPr="009773FE" w:rsidRDefault="00634050" w:rsidP="00634050">
            <w:pPr>
              <w:pStyle w:val="txtpril"/>
              <w:rPr>
                <w:bCs/>
              </w:rPr>
            </w:pPr>
            <w:r w:rsidRPr="009773FE">
              <w:t>Все квартала</w:t>
            </w:r>
          </w:p>
        </w:tc>
        <w:tc>
          <w:tcPr>
            <w:tcW w:w="1134" w:type="dxa"/>
            <w:vAlign w:val="center"/>
          </w:tcPr>
          <w:p w:rsidR="00634050" w:rsidRPr="009773FE" w:rsidRDefault="00634050" w:rsidP="00634050">
            <w:pPr>
              <w:pStyle w:val="txtpril"/>
              <w:rPr>
                <w:bCs/>
              </w:rPr>
            </w:pPr>
            <w:r>
              <w:rPr>
                <w:rFonts w:eastAsia="Calibri"/>
              </w:rPr>
              <w:t>334,6</w:t>
            </w:r>
          </w:p>
        </w:tc>
        <w:tc>
          <w:tcPr>
            <w:tcW w:w="2086" w:type="dxa"/>
            <w:vAlign w:val="center"/>
          </w:tcPr>
          <w:p w:rsidR="00634050" w:rsidRPr="009773FE" w:rsidRDefault="00634050" w:rsidP="00634050">
            <w:pPr>
              <w:pStyle w:val="af"/>
              <w:widowControl w:val="0"/>
              <w:jc w:val="center"/>
              <w:rPr>
                <w:strike/>
              </w:rPr>
            </w:pPr>
            <w:r w:rsidRPr="009773FE">
              <w:t xml:space="preserve">Статья 10 Лесного Кодекса РФ </w:t>
            </w:r>
            <w:r w:rsidRPr="009773FE">
              <w:rPr>
                <w:strike/>
              </w:rPr>
              <w:t xml:space="preserve"> </w:t>
            </w:r>
          </w:p>
        </w:tc>
      </w:tr>
      <w:tr w:rsidR="00634050" w:rsidRPr="009773FE" w:rsidTr="00634050">
        <w:trPr>
          <w:trHeight w:val="671"/>
          <w:jc w:val="center"/>
        </w:trPr>
        <w:tc>
          <w:tcPr>
            <w:tcW w:w="2513" w:type="dxa"/>
            <w:vAlign w:val="center"/>
          </w:tcPr>
          <w:p w:rsidR="00634050" w:rsidRPr="009773FE" w:rsidRDefault="00634050" w:rsidP="00634050">
            <w:pPr>
              <w:widowControl w:val="0"/>
              <w:rPr>
                <w:rFonts w:cs="Times New Roman"/>
                <w:sz w:val="24"/>
                <w:szCs w:val="24"/>
              </w:rPr>
            </w:pPr>
            <w:r w:rsidRPr="009773FE">
              <w:rPr>
                <w:rFonts w:cs="Times New Roman"/>
                <w:sz w:val="24"/>
                <w:szCs w:val="24"/>
              </w:rPr>
              <w:t>ЗАЩИТНЫЕ ЛЕСА, всего:</w:t>
            </w:r>
          </w:p>
        </w:tc>
        <w:tc>
          <w:tcPr>
            <w:tcW w:w="2552" w:type="dxa"/>
            <w:vAlign w:val="center"/>
          </w:tcPr>
          <w:p w:rsidR="00634050" w:rsidRPr="009773FE" w:rsidRDefault="00634050" w:rsidP="00634050">
            <w:pPr>
              <w:pStyle w:val="6"/>
              <w:keepNext w:val="0"/>
              <w:widowControl w:val="0"/>
              <w:jc w:val="center"/>
              <w:rPr>
                <w:sz w:val="24"/>
              </w:rPr>
            </w:pPr>
          </w:p>
        </w:tc>
        <w:tc>
          <w:tcPr>
            <w:tcW w:w="1559" w:type="dxa"/>
            <w:vAlign w:val="center"/>
          </w:tcPr>
          <w:p w:rsidR="00634050" w:rsidRPr="009773FE" w:rsidRDefault="00634050" w:rsidP="00634050">
            <w:pPr>
              <w:pStyle w:val="txtpril"/>
              <w:rPr>
                <w:bCs/>
              </w:rPr>
            </w:pPr>
            <w:r w:rsidRPr="009773FE">
              <w:t>Все квартала</w:t>
            </w:r>
          </w:p>
        </w:tc>
        <w:tc>
          <w:tcPr>
            <w:tcW w:w="1134" w:type="dxa"/>
            <w:vAlign w:val="center"/>
          </w:tcPr>
          <w:p w:rsidR="00634050" w:rsidRPr="009773FE" w:rsidRDefault="00634050" w:rsidP="00634050">
            <w:pPr>
              <w:pStyle w:val="txtpril"/>
              <w:rPr>
                <w:bCs/>
              </w:rPr>
            </w:pPr>
            <w:r>
              <w:rPr>
                <w:rFonts w:eastAsia="Calibri"/>
              </w:rPr>
              <w:t>334,6</w:t>
            </w:r>
          </w:p>
        </w:tc>
        <w:tc>
          <w:tcPr>
            <w:tcW w:w="2086" w:type="dxa"/>
            <w:vAlign w:val="center"/>
          </w:tcPr>
          <w:p w:rsidR="00634050" w:rsidRPr="009773FE" w:rsidRDefault="00634050" w:rsidP="00634050">
            <w:pPr>
              <w:pStyle w:val="af"/>
              <w:widowControl w:val="0"/>
              <w:jc w:val="center"/>
            </w:pPr>
          </w:p>
        </w:tc>
      </w:tr>
      <w:tr w:rsidR="00634050" w:rsidRPr="009773FE" w:rsidTr="00634050">
        <w:trPr>
          <w:trHeight w:val="313"/>
          <w:jc w:val="center"/>
        </w:trPr>
        <w:tc>
          <w:tcPr>
            <w:tcW w:w="2513" w:type="dxa"/>
            <w:vAlign w:val="center"/>
          </w:tcPr>
          <w:p w:rsidR="00634050" w:rsidRPr="009773FE" w:rsidRDefault="00634050" w:rsidP="00634050">
            <w:pPr>
              <w:widowControl w:val="0"/>
              <w:rPr>
                <w:rFonts w:cs="Times New Roman"/>
                <w:sz w:val="24"/>
                <w:szCs w:val="24"/>
              </w:rPr>
            </w:pPr>
            <w:r w:rsidRPr="009773FE">
              <w:rPr>
                <w:rFonts w:cs="Times New Roman"/>
                <w:sz w:val="24"/>
                <w:szCs w:val="24"/>
              </w:rPr>
              <w:t>В том числе:</w:t>
            </w:r>
          </w:p>
        </w:tc>
        <w:tc>
          <w:tcPr>
            <w:tcW w:w="2552" w:type="dxa"/>
            <w:vAlign w:val="center"/>
          </w:tcPr>
          <w:p w:rsidR="00634050" w:rsidRPr="009773FE" w:rsidRDefault="00634050" w:rsidP="00634050">
            <w:pPr>
              <w:pStyle w:val="6"/>
              <w:keepNext w:val="0"/>
              <w:widowControl w:val="0"/>
              <w:jc w:val="center"/>
              <w:rPr>
                <w:sz w:val="24"/>
              </w:rPr>
            </w:pPr>
          </w:p>
        </w:tc>
        <w:tc>
          <w:tcPr>
            <w:tcW w:w="1559" w:type="dxa"/>
            <w:vAlign w:val="center"/>
          </w:tcPr>
          <w:p w:rsidR="00634050" w:rsidRPr="009773FE" w:rsidRDefault="00634050" w:rsidP="00634050">
            <w:pPr>
              <w:pStyle w:val="txtpril"/>
              <w:rPr>
                <w:bCs/>
              </w:rPr>
            </w:pPr>
          </w:p>
        </w:tc>
        <w:tc>
          <w:tcPr>
            <w:tcW w:w="1134" w:type="dxa"/>
            <w:vAlign w:val="center"/>
          </w:tcPr>
          <w:p w:rsidR="00634050" w:rsidRPr="009773FE" w:rsidRDefault="00634050" w:rsidP="00634050">
            <w:pPr>
              <w:pStyle w:val="txtpril"/>
              <w:rPr>
                <w:bCs/>
              </w:rPr>
            </w:pPr>
          </w:p>
        </w:tc>
        <w:tc>
          <w:tcPr>
            <w:tcW w:w="2086" w:type="dxa"/>
            <w:vAlign w:val="center"/>
          </w:tcPr>
          <w:p w:rsidR="00634050" w:rsidRPr="009773FE" w:rsidRDefault="00634050" w:rsidP="00634050">
            <w:pPr>
              <w:pStyle w:val="af"/>
              <w:widowControl w:val="0"/>
              <w:jc w:val="center"/>
            </w:pPr>
          </w:p>
        </w:tc>
      </w:tr>
      <w:tr w:rsidR="00634050" w:rsidRPr="009773FE" w:rsidTr="00634050">
        <w:trPr>
          <w:trHeight w:val="771"/>
          <w:jc w:val="center"/>
        </w:trPr>
        <w:tc>
          <w:tcPr>
            <w:tcW w:w="2513" w:type="dxa"/>
            <w:vAlign w:val="center"/>
          </w:tcPr>
          <w:p w:rsidR="00634050" w:rsidRPr="009773FE" w:rsidRDefault="00634050" w:rsidP="00634050">
            <w:pPr>
              <w:widowControl w:val="0"/>
              <w:rPr>
                <w:rFonts w:cs="Times New Roman"/>
                <w:sz w:val="24"/>
                <w:szCs w:val="24"/>
              </w:rPr>
            </w:pPr>
            <w:r w:rsidRPr="009773FE">
              <w:rPr>
                <w:rFonts w:cs="Times New Roman"/>
                <w:sz w:val="24"/>
                <w:szCs w:val="24"/>
              </w:rPr>
              <w:t>1. Леса, выполняющие функции защиты природных и иных объектов, всего:</w:t>
            </w:r>
          </w:p>
        </w:tc>
        <w:tc>
          <w:tcPr>
            <w:tcW w:w="2552" w:type="dxa"/>
            <w:vAlign w:val="center"/>
          </w:tcPr>
          <w:p w:rsidR="00634050" w:rsidRPr="009773FE" w:rsidRDefault="00634050" w:rsidP="00634050">
            <w:pPr>
              <w:pStyle w:val="6"/>
              <w:keepNext w:val="0"/>
              <w:widowControl w:val="0"/>
              <w:jc w:val="center"/>
              <w:rPr>
                <w:sz w:val="24"/>
              </w:rPr>
            </w:pPr>
          </w:p>
        </w:tc>
        <w:tc>
          <w:tcPr>
            <w:tcW w:w="1559" w:type="dxa"/>
            <w:vAlign w:val="center"/>
          </w:tcPr>
          <w:p w:rsidR="00634050" w:rsidRPr="009773FE" w:rsidRDefault="00634050" w:rsidP="00634050">
            <w:pPr>
              <w:pStyle w:val="txtpril"/>
              <w:rPr>
                <w:bCs/>
              </w:rPr>
            </w:pPr>
            <w:r w:rsidRPr="009773FE">
              <w:t>Все квартала</w:t>
            </w:r>
          </w:p>
        </w:tc>
        <w:tc>
          <w:tcPr>
            <w:tcW w:w="1134" w:type="dxa"/>
            <w:vAlign w:val="center"/>
          </w:tcPr>
          <w:p w:rsidR="00634050" w:rsidRPr="009773FE" w:rsidRDefault="00634050" w:rsidP="00634050">
            <w:pPr>
              <w:pStyle w:val="txtpril"/>
              <w:rPr>
                <w:bCs/>
              </w:rPr>
            </w:pPr>
            <w:r>
              <w:rPr>
                <w:rFonts w:eastAsia="Calibri"/>
              </w:rPr>
              <w:t>334,6</w:t>
            </w:r>
          </w:p>
        </w:tc>
        <w:tc>
          <w:tcPr>
            <w:tcW w:w="2086" w:type="dxa"/>
            <w:vAlign w:val="center"/>
          </w:tcPr>
          <w:p w:rsidR="00634050" w:rsidRPr="009773FE" w:rsidRDefault="00634050" w:rsidP="00634050">
            <w:pPr>
              <w:pStyle w:val="af"/>
              <w:widowControl w:val="0"/>
              <w:jc w:val="center"/>
            </w:pPr>
          </w:p>
        </w:tc>
      </w:tr>
      <w:tr w:rsidR="00634050" w:rsidRPr="009773FE" w:rsidTr="00634050">
        <w:trPr>
          <w:trHeight w:val="369"/>
          <w:jc w:val="center"/>
        </w:trPr>
        <w:tc>
          <w:tcPr>
            <w:tcW w:w="2513" w:type="dxa"/>
            <w:vAlign w:val="center"/>
          </w:tcPr>
          <w:p w:rsidR="00634050" w:rsidRPr="009773FE" w:rsidRDefault="00634050" w:rsidP="00634050">
            <w:pPr>
              <w:widowControl w:val="0"/>
              <w:rPr>
                <w:rFonts w:cs="Times New Roman"/>
                <w:sz w:val="24"/>
                <w:szCs w:val="24"/>
              </w:rPr>
            </w:pPr>
            <w:r w:rsidRPr="009773FE">
              <w:rPr>
                <w:rFonts w:cs="Times New Roman"/>
                <w:sz w:val="24"/>
                <w:szCs w:val="24"/>
              </w:rPr>
              <w:t>В том числе: городские леса</w:t>
            </w:r>
          </w:p>
        </w:tc>
        <w:tc>
          <w:tcPr>
            <w:tcW w:w="2552" w:type="dxa"/>
            <w:vAlign w:val="center"/>
          </w:tcPr>
          <w:p w:rsidR="00634050" w:rsidRPr="009773FE" w:rsidRDefault="00634050" w:rsidP="00634050">
            <w:pPr>
              <w:pStyle w:val="6"/>
              <w:keepNext w:val="0"/>
              <w:widowControl w:val="0"/>
              <w:jc w:val="center"/>
              <w:rPr>
                <w:sz w:val="24"/>
              </w:rPr>
            </w:pPr>
          </w:p>
        </w:tc>
        <w:tc>
          <w:tcPr>
            <w:tcW w:w="1559" w:type="dxa"/>
            <w:vAlign w:val="center"/>
          </w:tcPr>
          <w:p w:rsidR="00634050" w:rsidRPr="009773FE" w:rsidRDefault="00634050" w:rsidP="00634050">
            <w:pPr>
              <w:pStyle w:val="txtpril"/>
              <w:rPr>
                <w:bCs/>
              </w:rPr>
            </w:pPr>
            <w:r w:rsidRPr="009773FE">
              <w:t>Все квартала</w:t>
            </w:r>
          </w:p>
        </w:tc>
        <w:tc>
          <w:tcPr>
            <w:tcW w:w="1134" w:type="dxa"/>
            <w:vAlign w:val="center"/>
          </w:tcPr>
          <w:p w:rsidR="00634050" w:rsidRPr="009773FE" w:rsidRDefault="00634050" w:rsidP="00634050">
            <w:pPr>
              <w:pStyle w:val="txtpril"/>
              <w:rPr>
                <w:bCs/>
              </w:rPr>
            </w:pPr>
            <w:r>
              <w:rPr>
                <w:rFonts w:eastAsia="Calibri"/>
              </w:rPr>
              <w:t>334,6</w:t>
            </w:r>
          </w:p>
        </w:tc>
        <w:tc>
          <w:tcPr>
            <w:tcW w:w="2086" w:type="dxa"/>
            <w:vAlign w:val="center"/>
          </w:tcPr>
          <w:p w:rsidR="00634050" w:rsidRPr="009773FE" w:rsidRDefault="00634050" w:rsidP="00634050">
            <w:pPr>
              <w:pStyle w:val="af"/>
              <w:widowControl w:val="0"/>
              <w:ind w:firstLine="600"/>
              <w:jc w:val="center"/>
            </w:pPr>
          </w:p>
        </w:tc>
      </w:tr>
    </w:tbl>
    <w:p w:rsidR="00634050" w:rsidRDefault="00634050" w:rsidP="00634050">
      <w:pPr>
        <w:widowControl w:val="0"/>
        <w:jc w:val="center"/>
        <w:rPr>
          <w:rFonts w:eastAsia="Times New Roman" w:cs="Times New Roman"/>
          <w:sz w:val="24"/>
          <w:szCs w:val="24"/>
        </w:rPr>
      </w:pPr>
    </w:p>
    <w:p w:rsidR="00634050" w:rsidRDefault="00634050" w:rsidP="00634050">
      <w:pPr>
        <w:widowControl w:val="0"/>
        <w:ind w:firstLine="708"/>
        <w:rPr>
          <w:rFonts w:eastAsia="Calibri" w:cs="Times New Roman"/>
          <w:szCs w:val="28"/>
        </w:rPr>
      </w:pPr>
      <w:r>
        <w:rPr>
          <w:rFonts w:eastAsia="Calibri" w:cs="Times New Roman"/>
          <w:szCs w:val="28"/>
        </w:rPr>
        <w:t xml:space="preserve">Поквартальная карта-схема подразделения лесов по целевому назначению имеется в материалах лесоустройства 2015 года, разработанных </w:t>
      </w:r>
      <w:r w:rsidRPr="00E9742A">
        <w:rPr>
          <w:rFonts w:eastAsia="Calibri" w:cs="Times New Roman"/>
          <w:szCs w:val="28"/>
        </w:rPr>
        <w:t>Уральским</w:t>
      </w:r>
      <w:r>
        <w:rPr>
          <w:rFonts w:eastAsia="Calibri" w:cs="Times New Roman"/>
          <w:szCs w:val="28"/>
        </w:rPr>
        <w:t xml:space="preserve"> государственным лесотехническим университетом.</w:t>
      </w:r>
    </w:p>
    <w:p w:rsidR="00634050" w:rsidRPr="00844250" w:rsidRDefault="00634050" w:rsidP="00634050">
      <w:pPr>
        <w:widowControl w:val="0"/>
        <w:ind w:firstLine="709"/>
        <w:rPr>
          <w:rFonts w:eastAsia="Calibri" w:cs="Times New Roman"/>
          <w:szCs w:val="28"/>
        </w:rPr>
      </w:pPr>
      <w:r w:rsidRPr="00E9742A">
        <w:rPr>
          <w:rFonts w:eastAsia="Calibri" w:cs="Times New Roman"/>
          <w:szCs w:val="28"/>
        </w:rPr>
        <w:t>Городские леса, выполняющие функции улучшения средообразующих, защитных, са</w:t>
      </w:r>
      <w:r w:rsidRPr="00844250">
        <w:rPr>
          <w:rFonts w:eastAsia="Calibri" w:cs="Times New Roman"/>
          <w:szCs w:val="28"/>
        </w:rPr>
        <w:t>нитарно-гигиенических, оздоровительных и иных полезных функций, в большей степени используются для отдыха населения. Ведение лесного хозяйства должно быть направлено на создание в лесу лучших условий для отдыха людей, формирование ландшафтов с высокими рекреационными качествами.</w:t>
      </w:r>
    </w:p>
    <w:p w:rsidR="00634050" w:rsidRPr="00844250" w:rsidRDefault="00634050" w:rsidP="00634050">
      <w:pPr>
        <w:pStyle w:val="ad"/>
        <w:widowControl w:val="0"/>
        <w:spacing w:after="0"/>
        <w:ind w:firstLine="709"/>
        <w:rPr>
          <w:rFonts w:ascii="Times New Roman" w:hAnsi="Times New Roman"/>
          <w:szCs w:val="28"/>
        </w:rPr>
      </w:pPr>
      <w:r w:rsidRPr="00844250">
        <w:rPr>
          <w:rFonts w:ascii="Times New Roman" w:hAnsi="Times New Roman"/>
          <w:szCs w:val="28"/>
        </w:rPr>
        <w:t>В городских лесах городского округа Верхний Тагил  в соответствии с частью 5.1 статьи 105 Лесного кодекса Российской Федерации запрещается хозяйственная и иная деятельность, оказывающая негативное (вредное) воздействие на окружающую среду, в том числе:</w:t>
      </w:r>
    </w:p>
    <w:p w:rsidR="00634050" w:rsidRPr="00844250" w:rsidRDefault="00634050" w:rsidP="00634050">
      <w:pPr>
        <w:pStyle w:val="ad"/>
        <w:widowControl w:val="0"/>
        <w:spacing w:after="0"/>
        <w:ind w:firstLine="709"/>
        <w:rPr>
          <w:rFonts w:ascii="Times New Roman" w:hAnsi="Times New Roman"/>
          <w:szCs w:val="28"/>
        </w:rPr>
      </w:pPr>
      <w:r w:rsidRPr="00844250">
        <w:rPr>
          <w:rFonts w:ascii="Times New Roman" w:hAnsi="Times New Roman"/>
          <w:szCs w:val="28"/>
        </w:rPr>
        <w:t>1) использование токсичных химических препаратов для охраны и защиты лесов, в том  числе в научных целях;</w:t>
      </w:r>
    </w:p>
    <w:p w:rsidR="00634050" w:rsidRPr="00844250" w:rsidRDefault="00634050" w:rsidP="00634050">
      <w:pPr>
        <w:pStyle w:val="ad"/>
        <w:widowControl w:val="0"/>
        <w:spacing w:after="0"/>
        <w:ind w:firstLine="709"/>
        <w:rPr>
          <w:rFonts w:ascii="Times New Roman" w:hAnsi="Times New Roman"/>
          <w:szCs w:val="28"/>
        </w:rPr>
      </w:pPr>
      <w:r w:rsidRPr="00844250">
        <w:rPr>
          <w:rFonts w:ascii="Times New Roman" w:hAnsi="Times New Roman"/>
          <w:szCs w:val="28"/>
        </w:rPr>
        <w:t>2) осуществление видов деятельности в сфере охотничьего хозяйства;</w:t>
      </w:r>
    </w:p>
    <w:p w:rsidR="00634050" w:rsidRPr="00844250" w:rsidRDefault="00634050" w:rsidP="00634050">
      <w:pPr>
        <w:pStyle w:val="ad"/>
        <w:widowControl w:val="0"/>
        <w:spacing w:after="0"/>
        <w:ind w:firstLine="709"/>
        <w:rPr>
          <w:rFonts w:ascii="Times New Roman" w:hAnsi="Times New Roman"/>
          <w:szCs w:val="28"/>
        </w:rPr>
      </w:pPr>
      <w:r w:rsidRPr="00844250">
        <w:rPr>
          <w:rFonts w:ascii="Times New Roman" w:hAnsi="Times New Roman"/>
          <w:szCs w:val="28"/>
        </w:rPr>
        <w:t>3) ведение сельского хозяйства;</w:t>
      </w:r>
    </w:p>
    <w:p w:rsidR="00634050" w:rsidRPr="00844250" w:rsidRDefault="00634050" w:rsidP="00634050">
      <w:pPr>
        <w:pStyle w:val="ad"/>
        <w:widowControl w:val="0"/>
        <w:spacing w:after="0"/>
        <w:ind w:firstLine="709"/>
        <w:rPr>
          <w:rFonts w:ascii="Times New Roman" w:hAnsi="Times New Roman"/>
          <w:szCs w:val="28"/>
        </w:rPr>
      </w:pPr>
      <w:r w:rsidRPr="00844250">
        <w:rPr>
          <w:rFonts w:ascii="Times New Roman" w:hAnsi="Times New Roman"/>
          <w:szCs w:val="28"/>
        </w:rPr>
        <w:t>4) разработка месторождений полезных ископаемых;</w:t>
      </w:r>
    </w:p>
    <w:p w:rsidR="00634050" w:rsidRPr="00844250" w:rsidRDefault="00634050" w:rsidP="00634050">
      <w:pPr>
        <w:pStyle w:val="ad"/>
        <w:widowControl w:val="0"/>
        <w:spacing w:after="0"/>
        <w:ind w:firstLine="709"/>
        <w:rPr>
          <w:rFonts w:ascii="Times New Roman" w:hAnsi="Times New Roman"/>
          <w:szCs w:val="28"/>
        </w:rPr>
      </w:pPr>
      <w:r w:rsidRPr="00844250">
        <w:rPr>
          <w:rFonts w:ascii="Times New Roman" w:hAnsi="Times New Roman"/>
          <w:szCs w:val="28"/>
        </w:rPr>
        <w:t>5) размещение объектов капитального строительства, за исключением гидротехнических сооружений.</w:t>
      </w:r>
    </w:p>
    <w:p w:rsidR="00634050" w:rsidRPr="00844250" w:rsidRDefault="00634050" w:rsidP="00634050">
      <w:pPr>
        <w:widowControl w:val="0"/>
        <w:ind w:firstLine="709"/>
        <w:rPr>
          <w:rFonts w:eastAsia="Calibri" w:cs="Times New Roman"/>
          <w:szCs w:val="28"/>
        </w:rPr>
      </w:pPr>
    </w:p>
    <w:p w:rsidR="00634050" w:rsidRPr="00844250" w:rsidRDefault="00634050" w:rsidP="00634050">
      <w:pPr>
        <w:widowControl w:val="0"/>
        <w:ind w:firstLine="709"/>
        <w:rPr>
          <w:rFonts w:eastAsia="Calibri" w:cs="Times New Roman"/>
          <w:szCs w:val="28"/>
        </w:rPr>
      </w:pPr>
    </w:p>
    <w:p w:rsidR="00634050" w:rsidRDefault="00634050" w:rsidP="00634050">
      <w:pPr>
        <w:pStyle w:val="3"/>
        <w:rPr>
          <w:rFonts w:eastAsia="Calibri"/>
          <w:szCs w:val="28"/>
        </w:rPr>
      </w:pPr>
      <w:bookmarkStart w:id="16" w:name="_Toc427303258"/>
      <w:r w:rsidRPr="00F52CC9">
        <w:t>1.1.6. Характеристика лесных и нелесных земель</w:t>
      </w:r>
      <w:r>
        <w:t xml:space="preserve"> лесничества</w:t>
      </w:r>
      <w:bookmarkEnd w:id="16"/>
    </w:p>
    <w:p w:rsidR="00634050" w:rsidRDefault="00634050" w:rsidP="00634050">
      <w:pPr>
        <w:widowControl w:val="0"/>
        <w:ind w:firstLine="709"/>
        <w:rPr>
          <w:rFonts w:eastAsia="Calibri" w:cs="Times New Roman"/>
          <w:szCs w:val="28"/>
        </w:rPr>
      </w:pPr>
      <w:r w:rsidRPr="00E9742A">
        <w:rPr>
          <w:rFonts w:eastAsia="Calibri" w:cs="Times New Roman"/>
          <w:szCs w:val="28"/>
        </w:rPr>
        <w:t>Характеристика лесных и нелесных земель городских лесов в процентном и количественном отношении приведена в таблице 4.</w:t>
      </w:r>
    </w:p>
    <w:p w:rsidR="00634050" w:rsidRPr="00E9742A" w:rsidRDefault="00634050" w:rsidP="00634050">
      <w:pPr>
        <w:widowControl w:val="0"/>
        <w:jc w:val="right"/>
        <w:rPr>
          <w:rFonts w:eastAsia="Calibri" w:cs="Times New Roman"/>
          <w:szCs w:val="28"/>
        </w:rPr>
      </w:pPr>
      <w:r w:rsidRPr="00E9742A">
        <w:rPr>
          <w:rFonts w:eastAsia="Calibri" w:cs="Times New Roman"/>
          <w:szCs w:val="28"/>
        </w:rPr>
        <w:t>Т а б л и ц а  4</w:t>
      </w:r>
    </w:p>
    <w:p w:rsidR="00634050" w:rsidRDefault="00634050" w:rsidP="00634050">
      <w:pPr>
        <w:widowControl w:val="0"/>
        <w:spacing w:after="120"/>
        <w:jc w:val="center"/>
        <w:rPr>
          <w:rFonts w:eastAsia="Calibri" w:cs="Times New Roman"/>
          <w:szCs w:val="28"/>
        </w:rPr>
      </w:pPr>
      <w:r>
        <w:rPr>
          <w:rFonts w:eastAsia="Calibri" w:cs="Times New Roman"/>
          <w:szCs w:val="28"/>
        </w:rPr>
        <w:t>Характеристика лесных и нелесных</w:t>
      </w:r>
      <w:r w:rsidRPr="00E9742A">
        <w:rPr>
          <w:rFonts w:eastAsia="Calibri" w:cs="Times New Roman"/>
          <w:szCs w:val="28"/>
        </w:rPr>
        <w:t xml:space="preserve"> земель</w:t>
      </w:r>
    </w:p>
    <w:tbl>
      <w:tblPr>
        <w:tblW w:w="9656" w:type="dxa"/>
        <w:tblInd w:w="91" w:type="dxa"/>
        <w:tblLook w:val="04A0" w:firstRow="1" w:lastRow="0" w:firstColumn="1" w:lastColumn="0" w:noHBand="0" w:noVBand="1"/>
      </w:tblPr>
      <w:tblGrid>
        <w:gridCol w:w="5404"/>
        <w:gridCol w:w="2693"/>
        <w:gridCol w:w="1559"/>
      </w:tblGrid>
      <w:tr w:rsidR="00634050" w:rsidRPr="00DB1F72" w:rsidTr="00634050">
        <w:trPr>
          <w:trHeight w:val="255"/>
        </w:trPr>
        <w:tc>
          <w:tcPr>
            <w:tcW w:w="5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050" w:rsidRPr="00DB1F72" w:rsidRDefault="00634050" w:rsidP="00634050">
            <w:pPr>
              <w:jc w:val="center"/>
              <w:rPr>
                <w:rFonts w:eastAsia="Times New Roman" w:cs="Times New Roman"/>
                <w:color w:val="000000"/>
                <w:sz w:val="24"/>
                <w:szCs w:val="24"/>
              </w:rPr>
            </w:pPr>
            <w:r w:rsidRPr="00DB1F72">
              <w:rPr>
                <w:rFonts w:eastAsia="Times New Roman" w:cs="Times New Roman"/>
                <w:color w:val="000000"/>
                <w:sz w:val="24"/>
                <w:szCs w:val="24"/>
              </w:rPr>
              <w:t>Категории земель</w:t>
            </w:r>
          </w:p>
        </w:tc>
        <w:tc>
          <w:tcPr>
            <w:tcW w:w="4252" w:type="dxa"/>
            <w:gridSpan w:val="2"/>
            <w:tcBorders>
              <w:top w:val="single" w:sz="4" w:space="0" w:color="auto"/>
              <w:left w:val="nil"/>
              <w:bottom w:val="single" w:sz="4" w:space="0" w:color="auto"/>
              <w:right w:val="single" w:sz="4" w:space="0" w:color="auto"/>
            </w:tcBorders>
            <w:shd w:val="clear" w:color="auto" w:fill="auto"/>
            <w:vAlign w:val="center"/>
            <w:hideMark/>
          </w:tcPr>
          <w:p w:rsidR="00634050" w:rsidRPr="00DB1F72" w:rsidRDefault="00634050" w:rsidP="00634050">
            <w:pPr>
              <w:jc w:val="center"/>
              <w:rPr>
                <w:rFonts w:eastAsia="Times New Roman" w:cs="Times New Roman"/>
                <w:color w:val="000000"/>
                <w:sz w:val="24"/>
                <w:szCs w:val="24"/>
              </w:rPr>
            </w:pPr>
            <w:r w:rsidRPr="00DB1F72">
              <w:rPr>
                <w:rFonts w:eastAsia="Times New Roman" w:cs="Times New Roman"/>
                <w:color w:val="000000"/>
                <w:sz w:val="24"/>
                <w:szCs w:val="24"/>
              </w:rPr>
              <w:t>Всего</w:t>
            </w:r>
          </w:p>
        </w:tc>
      </w:tr>
      <w:tr w:rsidR="00634050" w:rsidRPr="00DB1F72" w:rsidTr="00634050">
        <w:trPr>
          <w:trHeight w:val="510"/>
        </w:trPr>
        <w:tc>
          <w:tcPr>
            <w:tcW w:w="5404" w:type="dxa"/>
            <w:vMerge/>
            <w:tcBorders>
              <w:top w:val="single" w:sz="4" w:space="0" w:color="auto"/>
              <w:left w:val="single" w:sz="4" w:space="0" w:color="auto"/>
              <w:bottom w:val="single" w:sz="4" w:space="0" w:color="auto"/>
              <w:right w:val="single" w:sz="4" w:space="0" w:color="auto"/>
            </w:tcBorders>
            <w:vAlign w:val="center"/>
            <w:hideMark/>
          </w:tcPr>
          <w:p w:rsidR="00634050" w:rsidRPr="00DB1F72" w:rsidRDefault="00634050" w:rsidP="00634050">
            <w:pPr>
              <w:jc w:val="center"/>
              <w:rPr>
                <w:rFonts w:eastAsia="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634050" w:rsidRPr="00DB1F72" w:rsidRDefault="00634050" w:rsidP="00634050">
            <w:pPr>
              <w:jc w:val="center"/>
              <w:rPr>
                <w:rFonts w:eastAsia="Times New Roman" w:cs="Times New Roman"/>
                <w:color w:val="000000"/>
                <w:sz w:val="24"/>
                <w:szCs w:val="24"/>
              </w:rPr>
            </w:pPr>
            <w:r w:rsidRPr="00DB1F72">
              <w:rPr>
                <w:rFonts w:eastAsia="Times New Roman" w:cs="Times New Roman"/>
                <w:color w:val="000000"/>
                <w:sz w:val="24"/>
                <w:szCs w:val="24"/>
              </w:rPr>
              <w:t>площадь, га</w:t>
            </w:r>
          </w:p>
        </w:tc>
        <w:tc>
          <w:tcPr>
            <w:tcW w:w="1559" w:type="dxa"/>
            <w:tcBorders>
              <w:top w:val="nil"/>
              <w:left w:val="nil"/>
              <w:bottom w:val="single" w:sz="4" w:space="0" w:color="auto"/>
              <w:right w:val="single" w:sz="4" w:space="0" w:color="auto"/>
            </w:tcBorders>
            <w:shd w:val="clear" w:color="auto" w:fill="auto"/>
            <w:vAlign w:val="center"/>
            <w:hideMark/>
          </w:tcPr>
          <w:p w:rsidR="00634050" w:rsidRPr="00DB1F72" w:rsidRDefault="00634050" w:rsidP="00634050">
            <w:pPr>
              <w:jc w:val="center"/>
              <w:rPr>
                <w:rFonts w:eastAsia="Times New Roman" w:cs="Times New Roman"/>
                <w:color w:val="000000"/>
                <w:sz w:val="24"/>
                <w:szCs w:val="24"/>
              </w:rPr>
            </w:pPr>
            <w:r w:rsidRPr="00DB1F72">
              <w:rPr>
                <w:rFonts w:eastAsia="Times New Roman" w:cs="Times New Roman"/>
                <w:color w:val="000000"/>
                <w:sz w:val="24"/>
                <w:szCs w:val="24"/>
              </w:rPr>
              <w:t>%</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sidRPr="00DB1F72">
              <w:rPr>
                <w:rFonts w:eastAsia="Times New Roman" w:cs="Times New Roman"/>
                <w:color w:val="000000"/>
                <w:sz w:val="24"/>
                <w:szCs w:val="24"/>
              </w:rPr>
              <w:t>1</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sidRPr="00DB1F72">
              <w:rPr>
                <w:rFonts w:eastAsia="Times New Roman" w:cs="Times New Roman"/>
                <w:color w:val="000000"/>
                <w:sz w:val="24"/>
                <w:szCs w:val="24"/>
              </w:rPr>
              <w:t>2</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sidRPr="00DB1F72">
              <w:rPr>
                <w:rFonts w:eastAsia="Times New Roman" w:cs="Times New Roman"/>
                <w:color w:val="000000"/>
                <w:sz w:val="24"/>
                <w:szCs w:val="24"/>
              </w:rPr>
              <w:t>3</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Общая площадь земель</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sidRPr="00DB1F72">
              <w:rPr>
                <w:rFonts w:eastAsia="Times New Roman" w:cs="Times New Roman"/>
                <w:color w:val="000000"/>
                <w:sz w:val="24"/>
                <w:szCs w:val="24"/>
              </w:rPr>
              <w:t>334.6</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sidRPr="00DB1F72">
              <w:rPr>
                <w:rFonts w:eastAsia="Times New Roman" w:cs="Times New Roman"/>
                <w:color w:val="000000"/>
                <w:sz w:val="24"/>
                <w:szCs w:val="24"/>
              </w:rPr>
              <w:t>100.0</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Лесные земли – всего:</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sidRPr="00DB1F72">
              <w:rPr>
                <w:rFonts w:eastAsia="Times New Roman" w:cs="Times New Roman"/>
                <w:color w:val="000000"/>
                <w:sz w:val="24"/>
                <w:szCs w:val="24"/>
              </w:rPr>
              <w:t>313.1</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sidRPr="00DB1F72">
              <w:rPr>
                <w:rFonts w:eastAsia="Times New Roman" w:cs="Times New Roman"/>
                <w:color w:val="000000"/>
                <w:sz w:val="24"/>
                <w:szCs w:val="24"/>
              </w:rPr>
              <w:t>93.6</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Покрытые лесом– всего:</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sidRPr="00DB1F72">
              <w:rPr>
                <w:rFonts w:eastAsia="Times New Roman" w:cs="Times New Roman"/>
                <w:color w:val="000000"/>
                <w:sz w:val="24"/>
                <w:szCs w:val="24"/>
              </w:rPr>
              <w:t>313.1</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sidRPr="00DB1F72">
              <w:rPr>
                <w:rFonts w:eastAsia="Times New Roman" w:cs="Times New Roman"/>
                <w:color w:val="000000"/>
                <w:sz w:val="24"/>
                <w:szCs w:val="24"/>
              </w:rPr>
              <w:t>93.6</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В т.ч. лесные культуры</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Не покрытые лесом– всего:</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в том числе:</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 несомкнувшиеся лесные культуры</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 лесные питомники, плантации</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 xml:space="preserve"> - редины естественные</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Фонд лесовосстановления-всего</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в том числе:</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 гари, погибшие насаждения</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 вырубки</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 прогалины, пустыри</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Нелесные земли – всего</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sidRPr="00DB1F72">
              <w:rPr>
                <w:rFonts w:eastAsia="Times New Roman" w:cs="Times New Roman"/>
                <w:color w:val="000000"/>
                <w:sz w:val="24"/>
                <w:szCs w:val="24"/>
              </w:rPr>
              <w:t>21.5</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sidRPr="00DB1F72">
              <w:rPr>
                <w:rFonts w:eastAsia="Times New Roman" w:cs="Times New Roman"/>
                <w:color w:val="000000"/>
                <w:sz w:val="24"/>
                <w:szCs w:val="24"/>
              </w:rPr>
              <w:t>6.4</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в том числе:</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 пашни</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 сенокосы</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 пастбища, луга</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 воды</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sidRPr="00DB1F72">
              <w:rPr>
                <w:rFonts w:eastAsia="Times New Roman" w:cs="Times New Roman"/>
                <w:color w:val="000000"/>
                <w:sz w:val="24"/>
                <w:szCs w:val="24"/>
              </w:rPr>
              <w:t>1.3</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sidRPr="00DB1F72">
              <w:rPr>
                <w:rFonts w:eastAsia="Times New Roman" w:cs="Times New Roman"/>
                <w:color w:val="000000"/>
                <w:sz w:val="24"/>
                <w:szCs w:val="24"/>
              </w:rPr>
              <w:t>0.4</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 xml:space="preserve"> - дороги, просеки, границы,тропы</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sidRPr="00DB1F72">
              <w:rPr>
                <w:rFonts w:eastAsia="Times New Roman" w:cs="Times New Roman"/>
                <w:color w:val="000000"/>
                <w:sz w:val="24"/>
                <w:szCs w:val="24"/>
              </w:rPr>
              <w:t>1.0</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sidRPr="00DB1F72">
              <w:rPr>
                <w:rFonts w:eastAsia="Times New Roman" w:cs="Times New Roman"/>
                <w:color w:val="000000"/>
                <w:sz w:val="24"/>
                <w:szCs w:val="24"/>
              </w:rPr>
              <w:t>0.3</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 усадьбы и пр.</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 болота</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sidRPr="00DB1F72">
              <w:rPr>
                <w:rFonts w:eastAsia="Times New Roman" w:cs="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sidRPr="00DB1F72">
              <w:rPr>
                <w:rFonts w:eastAsia="Times New Roman" w:cs="Times New Roman"/>
                <w:color w:val="000000"/>
                <w:sz w:val="24"/>
                <w:szCs w:val="24"/>
              </w:rPr>
              <w:t>0.1</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 пески</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r>
      <w:tr w:rsidR="00634050" w:rsidRPr="00DB1F72" w:rsidTr="00634050">
        <w:trPr>
          <w:trHeight w:val="255"/>
        </w:trPr>
        <w:tc>
          <w:tcPr>
            <w:tcW w:w="5404" w:type="dxa"/>
            <w:tcBorders>
              <w:top w:val="nil"/>
              <w:left w:val="single" w:sz="4" w:space="0" w:color="auto"/>
              <w:bottom w:val="single" w:sz="4" w:space="0" w:color="auto"/>
              <w:right w:val="single" w:sz="4" w:space="0" w:color="auto"/>
            </w:tcBorders>
            <w:shd w:val="clear" w:color="auto" w:fill="auto"/>
            <w:vAlign w:val="bottom"/>
            <w:hideMark/>
          </w:tcPr>
          <w:p w:rsidR="00634050" w:rsidRPr="00DB1F72" w:rsidRDefault="00634050" w:rsidP="00634050">
            <w:pPr>
              <w:jc w:val="left"/>
              <w:rPr>
                <w:rFonts w:eastAsia="Times New Roman" w:cs="Times New Roman"/>
                <w:color w:val="000000"/>
                <w:sz w:val="24"/>
                <w:szCs w:val="24"/>
              </w:rPr>
            </w:pPr>
            <w:r w:rsidRPr="00DB1F72">
              <w:rPr>
                <w:rFonts w:eastAsia="Times New Roman" w:cs="Times New Roman"/>
                <w:color w:val="000000"/>
                <w:sz w:val="24"/>
                <w:szCs w:val="24"/>
              </w:rPr>
              <w:t>- прочие земли</w:t>
            </w:r>
          </w:p>
        </w:tc>
        <w:tc>
          <w:tcPr>
            <w:tcW w:w="2693"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sidRPr="00DB1F72">
              <w:rPr>
                <w:rFonts w:eastAsia="Times New Roman" w:cs="Times New Roman"/>
                <w:color w:val="000000"/>
                <w:sz w:val="24"/>
                <w:szCs w:val="24"/>
              </w:rPr>
              <w:t>19.0</w:t>
            </w:r>
          </w:p>
        </w:tc>
        <w:tc>
          <w:tcPr>
            <w:tcW w:w="1559" w:type="dxa"/>
            <w:tcBorders>
              <w:top w:val="nil"/>
              <w:left w:val="nil"/>
              <w:bottom w:val="single" w:sz="4" w:space="0" w:color="auto"/>
              <w:right w:val="single" w:sz="4" w:space="0" w:color="auto"/>
            </w:tcBorders>
            <w:shd w:val="clear" w:color="auto" w:fill="auto"/>
            <w:vAlign w:val="bottom"/>
            <w:hideMark/>
          </w:tcPr>
          <w:p w:rsidR="00634050" w:rsidRPr="00DB1F72" w:rsidRDefault="00634050" w:rsidP="00634050">
            <w:pPr>
              <w:jc w:val="center"/>
              <w:rPr>
                <w:rFonts w:eastAsia="Times New Roman" w:cs="Times New Roman"/>
                <w:color w:val="000000"/>
                <w:sz w:val="24"/>
                <w:szCs w:val="24"/>
              </w:rPr>
            </w:pPr>
            <w:r w:rsidRPr="00DB1F72">
              <w:rPr>
                <w:rFonts w:eastAsia="Times New Roman" w:cs="Times New Roman"/>
                <w:color w:val="000000"/>
                <w:sz w:val="24"/>
                <w:szCs w:val="24"/>
              </w:rPr>
              <w:t>5.7</w:t>
            </w:r>
          </w:p>
        </w:tc>
      </w:tr>
    </w:tbl>
    <w:p w:rsidR="00634050" w:rsidRDefault="00634050" w:rsidP="00634050">
      <w:pPr>
        <w:widowControl w:val="0"/>
        <w:spacing w:after="120"/>
        <w:jc w:val="center"/>
        <w:rPr>
          <w:rFonts w:eastAsia="Calibri" w:cs="Times New Roman"/>
          <w:szCs w:val="28"/>
        </w:rPr>
      </w:pPr>
    </w:p>
    <w:p w:rsidR="00634050" w:rsidRPr="00F52CC9" w:rsidRDefault="00634050" w:rsidP="00634050">
      <w:pPr>
        <w:pStyle w:val="3"/>
      </w:pPr>
      <w:bookmarkStart w:id="17" w:name="_Toc405798783"/>
      <w:bookmarkStart w:id="18" w:name="_Toc427303259"/>
      <w:r w:rsidRPr="00F52CC9">
        <w:t>1.1.7 Характеристика особо охраняемых природных территорий</w:t>
      </w:r>
      <w:bookmarkEnd w:id="17"/>
      <w:bookmarkEnd w:id="18"/>
    </w:p>
    <w:p w:rsidR="00634050" w:rsidRPr="009773FE" w:rsidRDefault="00634050" w:rsidP="00634050">
      <w:pPr>
        <w:pStyle w:val="ad"/>
        <w:widowControl w:val="0"/>
        <w:ind w:firstLine="709"/>
        <w:rPr>
          <w:rFonts w:ascii="Times New Roman" w:hAnsi="Times New Roman"/>
          <w:szCs w:val="28"/>
        </w:rPr>
      </w:pPr>
      <w:r w:rsidRPr="009773FE" w:rsidDel="00C452F2">
        <w:rPr>
          <w:rFonts w:ascii="Times New Roman" w:hAnsi="Times New Roman"/>
          <w:szCs w:val="28"/>
        </w:rPr>
        <w:t>Правовой режим особо охраняемых природных территорий регионального значения в области использования</w:t>
      </w:r>
      <w:r w:rsidRPr="009773FE">
        <w:rPr>
          <w:rFonts w:ascii="Times New Roman" w:hAnsi="Times New Roman"/>
          <w:szCs w:val="28"/>
        </w:rPr>
        <w:t>,</w:t>
      </w:r>
      <w:r w:rsidRPr="009773FE" w:rsidDel="00C452F2">
        <w:rPr>
          <w:rFonts w:ascii="Times New Roman" w:hAnsi="Times New Roman"/>
          <w:szCs w:val="28"/>
        </w:rPr>
        <w:t xml:space="preserve"> охраны</w:t>
      </w:r>
      <w:r w:rsidRPr="009773FE">
        <w:rPr>
          <w:rFonts w:ascii="Times New Roman" w:hAnsi="Times New Roman"/>
          <w:szCs w:val="28"/>
        </w:rPr>
        <w:t>, защиты и воспроизводства лесов</w:t>
      </w:r>
      <w:r w:rsidRPr="009773FE" w:rsidDel="00C452F2">
        <w:rPr>
          <w:rFonts w:ascii="Times New Roman" w:hAnsi="Times New Roman"/>
          <w:szCs w:val="28"/>
        </w:rPr>
        <w:t xml:space="preserve"> </w:t>
      </w:r>
      <w:r w:rsidRPr="009773FE">
        <w:rPr>
          <w:rFonts w:ascii="Times New Roman" w:hAnsi="Times New Roman"/>
          <w:szCs w:val="28"/>
        </w:rPr>
        <w:t>определяется статьей 103 Лесного кодекса РФ, статьей 27 Земельного кодекса РФ, Федеральным законом от 14 марта 1995 года № 33-ФЗ «Об особо охраняемых природных территориях».</w:t>
      </w:r>
    </w:p>
    <w:p w:rsidR="00634050" w:rsidRPr="009773FE" w:rsidRDefault="00634050" w:rsidP="00634050">
      <w:pPr>
        <w:widowControl w:val="0"/>
        <w:rPr>
          <w:rFonts w:eastAsia="Calibri" w:cs="Times New Roman"/>
          <w:szCs w:val="28"/>
        </w:rPr>
      </w:pPr>
    </w:p>
    <w:p w:rsidR="00634050" w:rsidRPr="00F52CC9" w:rsidRDefault="00634050" w:rsidP="00634050">
      <w:pPr>
        <w:pStyle w:val="3"/>
      </w:pPr>
      <w:bookmarkStart w:id="19" w:name="_Toc405798784"/>
      <w:bookmarkStart w:id="20" w:name="_Toc427303260"/>
      <w:r w:rsidRPr="00F52CC9">
        <w:t>1.1.8 Характеристика существующих объектов лесной, лесоперерабатывающей инфраструктуры, объектов не связанных с созданием лесной инфраструктуры</w:t>
      </w:r>
      <w:bookmarkEnd w:id="19"/>
      <w:bookmarkEnd w:id="20"/>
    </w:p>
    <w:p w:rsidR="00634050" w:rsidRDefault="00634050" w:rsidP="00634050">
      <w:pPr>
        <w:widowControl w:val="0"/>
        <w:ind w:firstLine="708"/>
        <w:rPr>
          <w:rFonts w:eastAsia="Calibri" w:cs="Times New Roman"/>
          <w:szCs w:val="28"/>
        </w:rPr>
      </w:pPr>
      <w:r w:rsidRPr="00E9742A">
        <w:rPr>
          <w:rFonts w:eastAsia="Calibri" w:cs="Times New Roman"/>
          <w:szCs w:val="28"/>
        </w:rPr>
        <w:t>В соответствии с частью 1 статьи 13 Лесного кодекса к объектам лесной инфраструктуры относятся лесные дороги, лесные склады и другие объекты, предназначенные для использования, охраны, защиты и воспроизводства лесов, в частности, квартальные просеки, граничные линии, квартальные и указательные столбы, лесохозяйственные знаки.</w:t>
      </w:r>
    </w:p>
    <w:p w:rsidR="00634050" w:rsidRDefault="00634050" w:rsidP="00634050">
      <w:pPr>
        <w:widowControl w:val="0"/>
        <w:ind w:firstLine="708"/>
        <w:rPr>
          <w:rFonts w:eastAsia="Times New Roman" w:cs="Times New Roman"/>
          <w:color w:val="000000"/>
          <w:szCs w:val="28"/>
        </w:rPr>
      </w:pPr>
      <w:r w:rsidRPr="00E9742A">
        <w:rPr>
          <w:rFonts w:eastAsia="Times New Roman" w:cs="Times New Roman"/>
          <w:szCs w:val="28"/>
        </w:rPr>
        <w:t xml:space="preserve">На территории городских лесов из объектов лесной инфраструктуры имеются </w:t>
      </w:r>
      <w:r>
        <w:rPr>
          <w:rFonts w:eastAsia="Times New Roman" w:cs="Times New Roman"/>
          <w:szCs w:val="28"/>
        </w:rPr>
        <w:t xml:space="preserve">грунтовые </w:t>
      </w:r>
      <w:r w:rsidRPr="00E9742A">
        <w:rPr>
          <w:rFonts w:eastAsia="Times New Roman" w:cs="Times New Roman"/>
          <w:color w:val="000000"/>
          <w:szCs w:val="28"/>
        </w:rPr>
        <w:t>лесные дор</w:t>
      </w:r>
      <w:r>
        <w:rPr>
          <w:rFonts w:eastAsia="Times New Roman" w:cs="Times New Roman"/>
          <w:color w:val="000000"/>
          <w:szCs w:val="28"/>
        </w:rPr>
        <w:t>оги обще</w:t>
      </w:r>
      <w:r w:rsidRPr="00A43D37">
        <w:rPr>
          <w:rFonts w:eastAsia="Times New Roman" w:cs="Times New Roman"/>
          <w:color w:val="000000"/>
          <w:szCs w:val="28"/>
        </w:rPr>
        <w:t>й протяженностью</w:t>
      </w:r>
      <w:r>
        <w:rPr>
          <w:rFonts w:eastAsia="Times New Roman" w:cs="Times New Roman"/>
          <w:color w:val="000000"/>
          <w:szCs w:val="28"/>
        </w:rPr>
        <w:t xml:space="preserve"> 3,3</w:t>
      </w:r>
      <w:r w:rsidRPr="00A43D37">
        <w:rPr>
          <w:rFonts w:eastAsia="Times New Roman" w:cs="Times New Roman"/>
          <w:color w:val="000000"/>
          <w:szCs w:val="28"/>
        </w:rPr>
        <w:t xml:space="preserve"> километра.</w:t>
      </w:r>
      <w:r>
        <w:rPr>
          <w:rFonts w:eastAsia="Times New Roman" w:cs="Times New Roman"/>
          <w:color w:val="000000"/>
          <w:szCs w:val="28"/>
        </w:rPr>
        <w:t xml:space="preserve"> </w:t>
      </w:r>
      <w:r w:rsidRPr="00A43D37">
        <w:rPr>
          <w:rFonts w:eastAsia="Calibri" w:cs="Times New Roman"/>
          <w:szCs w:val="28"/>
        </w:rPr>
        <w:t>Дороги являются теми объектами лесной инфраструктуры, которые могут создаваться при любых видах исполь</w:t>
      </w:r>
      <w:r w:rsidRPr="00E9742A">
        <w:rPr>
          <w:rFonts w:eastAsia="Calibri" w:cs="Times New Roman"/>
          <w:szCs w:val="28"/>
        </w:rPr>
        <w:t xml:space="preserve">зования лесов. </w:t>
      </w:r>
      <w:r w:rsidRPr="00E9742A">
        <w:rPr>
          <w:rFonts w:eastAsia="Times New Roman" w:cs="Times New Roman"/>
          <w:color w:val="000000"/>
          <w:szCs w:val="28"/>
        </w:rPr>
        <w:tab/>
        <w:t>Характеристика путей транспорта и типы лесохозяйственных дорог на территории городских л</w:t>
      </w:r>
      <w:r>
        <w:rPr>
          <w:rFonts w:eastAsia="Times New Roman" w:cs="Times New Roman"/>
          <w:color w:val="000000"/>
          <w:szCs w:val="28"/>
        </w:rPr>
        <w:t>есов приведены</w:t>
      </w:r>
      <w:r w:rsidRPr="00E9742A">
        <w:rPr>
          <w:rFonts w:eastAsia="Times New Roman" w:cs="Times New Roman"/>
          <w:color w:val="000000"/>
          <w:szCs w:val="28"/>
        </w:rPr>
        <w:t xml:space="preserve"> в таблице 5.</w:t>
      </w:r>
    </w:p>
    <w:p w:rsidR="00634050" w:rsidRPr="00E9742A" w:rsidRDefault="00634050" w:rsidP="00634050">
      <w:pPr>
        <w:widowControl w:val="0"/>
        <w:jc w:val="right"/>
        <w:rPr>
          <w:rFonts w:eastAsia="Times New Roman" w:cs="Times New Roman"/>
          <w:szCs w:val="28"/>
        </w:rPr>
      </w:pPr>
      <w:r w:rsidRPr="00E9742A">
        <w:rPr>
          <w:rFonts w:eastAsia="Times New Roman" w:cs="Times New Roman"/>
          <w:szCs w:val="28"/>
        </w:rPr>
        <w:t xml:space="preserve">Т а б л и ц а  5 </w:t>
      </w:r>
    </w:p>
    <w:p w:rsidR="00634050" w:rsidRPr="00E9742A" w:rsidRDefault="00634050" w:rsidP="00634050">
      <w:pPr>
        <w:widowControl w:val="0"/>
        <w:jc w:val="center"/>
        <w:rPr>
          <w:rFonts w:eastAsia="Calibri" w:cs="Times New Roman"/>
          <w:szCs w:val="28"/>
        </w:rPr>
      </w:pPr>
      <w:r w:rsidRPr="00E9742A">
        <w:rPr>
          <w:rFonts w:eastAsia="Calibri" w:cs="Times New Roman"/>
          <w:szCs w:val="28"/>
        </w:rPr>
        <w:t>Характеристика лесохозяйственных дорог</w:t>
      </w:r>
    </w:p>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ab/>
      </w:r>
      <w:r w:rsidRPr="00E9742A">
        <w:rPr>
          <w:rFonts w:eastAsia="Calibri" w:cs="Times New Roman"/>
          <w:sz w:val="24"/>
          <w:szCs w:val="24"/>
        </w:rPr>
        <w:tab/>
      </w:r>
      <w:r w:rsidRPr="00E9742A">
        <w:rPr>
          <w:rFonts w:eastAsia="Calibri" w:cs="Times New Roman"/>
          <w:sz w:val="24"/>
          <w:szCs w:val="24"/>
        </w:rPr>
        <w:tab/>
      </w:r>
      <w:r w:rsidRPr="00E9742A">
        <w:rPr>
          <w:rFonts w:eastAsia="Calibri" w:cs="Times New Roman"/>
          <w:sz w:val="24"/>
          <w:szCs w:val="24"/>
        </w:rPr>
        <w:tab/>
      </w:r>
      <w:r w:rsidRPr="00E9742A">
        <w:rPr>
          <w:rFonts w:eastAsia="Calibri" w:cs="Times New Roman"/>
          <w:sz w:val="24"/>
          <w:szCs w:val="24"/>
        </w:rPr>
        <w:tab/>
      </w:r>
      <w:r w:rsidRPr="00E9742A">
        <w:rPr>
          <w:rFonts w:eastAsia="Calibri" w:cs="Times New Roman"/>
          <w:sz w:val="24"/>
          <w:szCs w:val="24"/>
        </w:rPr>
        <w:tab/>
      </w:r>
      <w:r w:rsidRPr="00E9742A">
        <w:rPr>
          <w:rFonts w:eastAsia="Calibri" w:cs="Times New Roman"/>
          <w:sz w:val="24"/>
          <w:szCs w:val="24"/>
        </w:rPr>
        <w:tab/>
      </w:r>
      <w:r w:rsidRPr="00E9742A">
        <w:rPr>
          <w:rFonts w:eastAsia="Calibri" w:cs="Times New Roman"/>
          <w:sz w:val="24"/>
          <w:szCs w:val="24"/>
        </w:rPr>
        <w:tab/>
      </w:r>
      <w:r w:rsidRPr="00E9742A">
        <w:rPr>
          <w:rFonts w:eastAsia="Calibri" w:cs="Times New Roman"/>
          <w:sz w:val="24"/>
          <w:szCs w:val="24"/>
        </w:rPr>
        <w:tab/>
      </w:r>
      <w:r w:rsidRPr="00E9742A">
        <w:rPr>
          <w:rFonts w:eastAsia="Calibri" w:cs="Times New Roman"/>
          <w:sz w:val="24"/>
          <w:szCs w:val="24"/>
        </w:rPr>
        <w:tab/>
      </w:r>
      <w:r w:rsidRPr="00E9742A">
        <w:rPr>
          <w:rFonts w:eastAsia="Calibri" w:cs="Times New Roman"/>
          <w:sz w:val="24"/>
          <w:szCs w:val="24"/>
        </w:rPr>
        <w:tab/>
      </w:r>
      <w:r>
        <w:rPr>
          <w:rFonts w:eastAsia="Calibri" w:cs="Times New Roman"/>
          <w:sz w:val="24"/>
          <w:szCs w:val="24"/>
        </w:rPr>
        <w:t xml:space="preserve">       </w:t>
      </w:r>
      <w:r w:rsidRPr="00E9742A">
        <w:rPr>
          <w:rFonts w:eastAsia="Calibri" w:cs="Times New Roman"/>
          <w:sz w:val="24"/>
          <w:szCs w:val="24"/>
        </w:rPr>
        <w:t>В километрах</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1134"/>
        <w:gridCol w:w="1275"/>
        <w:gridCol w:w="1276"/>
        <w:gridCol w:w="992"/>
      </w:tblGrid>
      <w:tr w:rsidR="00634050" w:rsidRPr="00E9742A" w:rsidTr="00634050">
        <w:trPr>
          <w:trHeight w:val="227"/>
          <w:jc w:val="center"/>
        </w:trPr>
        <w:tc>
          <w:tcPr>
            <w:tcW w:w="4962" w:type="dxa"/>
            <w:vMerge w:val="restart"/>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Виды дорог</w:t>
            </w:r>
          </w:p>
        </w:tc>
        <w:tc>
          <w:tcPr>
            <w:tcW w:w="3685" w:type="dxa"/>
            <w:gridSpan w:val="3"/>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Лесохозяйственные (по типам)</w:t>
            </w:r>
          </w:p>
        </w:tc>
        <w:tc>
          <w:tcPr>
            <w:tcW w:w="992" w:type="dxa"/>
            <w:vMerge w:val="restart"/>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Итого</w:t>
            </w:r>
          </w:p>
        </w:tc>
      </w:tr>
      <w:tr w:rsidR="00634050" w:rsidRPr="00E9742A" w:rsidTr="00634050">
        <w:trPr>
          <w:trHeight w:val="227"/>
          <w:jc w:val="center"/>
        </w:trPr>
        <w:tc>
          <w:tcPr>
            <w:tcW w:w="4962" w:type="dxa"/>
            <w:vMerge/>
          </w:tcPr>
          <w:p w:rsidR="00634050" w:rsidRPr="00E9742A" w:rsidRDefault="00634050" w:rsidP="00634050">
            <w:pPr>
              <w:widowControl w:val="0"/>
              <w:jc w:val="center"/>
              <w:rPr>
                <w:rFonts w:eastAsia="Calibri" w:cs="Times New Roman"/>
                <w:sz w:val="24"/>
                <w:szCs w:val="24"/>
              </w:rPr>
            </w:pPr>
          </w:p>
        </w:tc>
        <w:tc>
          <w:tcPr>
            <w:tcW w:w="1134" w:type="dxa"/>
          </w:tcPr>
          <w:p w:rsidR="00634050" w:rsidRPr="00E9742A" w:rsidRDefault="00634050" w:rsidP="00634050">
            <w:pPr>
              <w:widowControl w:val="0"/>
              <w:jc w:val="center"/>
              <w:rPr>
                <w:rFonts w:eastAsia="Times New Roman" w:cs="Times New Roman"/>
                <w:sz w:val="24"/>
                <w:szCs w:val="24"/>
              </w:rPr>
            </w:pPr>
            <w:r w:rsidRPr="00E9742A">
              <w:rPr>
                <w:rFonts w:eastAsia="Times New Roman" w:cs="Times New Roman"/>
                <w:sz w:val="24"/>
                <w:szCs w:val="24"/>
                <w:lang w:val="en-US"/>
              </w:rPr>
              <w:t>I</w:t>
            </w:r>
          </w:p>
        </w:tc>
        <w:tc>
          <w:tcPr>
            <w:tcW w:w="1275" w:type="dxa"/>
          </w:tcPr>
          <w:p w:rsidR="00634050" w:rsidRPr="00E9742A" w:rsidRDefault="00634050" w:rsidP="00634050">
            <w:pPr>
              <w:widowControl w:val="0"/>
              <w:jc w:val="center"/>
              <w:rPr>
                <w:rFonts w:eastAsia="Calibri" w:cs="Times New Roman"/>
                <w:sz w:val="24"/>
                <w:szCs w:val="24"/>
                <w:lang w:val="en-US"/>
              </w:rPr>
            </w:pPr>
            <w:r w:rsidRPr="00E9742A">
              <w:rPr>
                <w:rFonts w:eastAsia="Calibri" w:cs="Times New Roman"/>
                <w:sz w:val="24"/>
                <w:szCs w:val="24"/>
                <w:lang w:val="en-US"/>
              </w:rPr>
              <w:t>II</w:t>
            </w:r>
          </w:p>
        </w:tc>
        <w:tc>
          <w:tcPr>
            <w:tcW w:w="1276"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lang w:val="en-US"/>
              </w:rPr>
              <w:t>III</w:t>
            </w:r>
          </w:p>
        </w:tc>
        <w:tc>
          <w:tcPr>
            <w:tcW w:w="992" w:type="dxa"/>
            <w:vMerge/>
          </w:tcPr>
          <w:p w:rsidR="00634050" w:rsidRPr="00E9742A" w:rsidRDefault="00634050" w:rsidP="00634050">
            <w:pPr>
              <w:widowControl w:val="0"/>
              <w:jc w:val="center"/>
              <w:rPr>
                <w:rFonts w:eastAsia="Calibri" w:cs="Times New Roman"/>
                <w:sz w:val="24"/>
                <w:szCs w:val="24"/>
              </w:rPr>
            </w:pPr>
          </w:p>
        </w:tc>
      </w:tr>
      <w:tr w:rsidR="00634050" w:rsidRPr="00E9742A" w:rsidTr="00634050">
        <w:trPr>
          <w:trHeight w:val="227"/>
          <w:jc w:val="center"/>
        </w:trPr>
        <w:tc>
          <w:tcPr>
            <w:tcW w:w="4962"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 xml:space="preserve">Все дороги </w:t>
            </w:r>
          </w:p>
        </w:tc>
        <w:tc>
          <w:tcPr>
            <w:tcW w:w="1134"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w:t>
            </w:r>
          </w:p>
        </w:tc>
        <w:tc>
          <w:tcPr>
            <w:tcW w:w="1275" w:type="dxa"/>
          </w:tcPr>
          <w:p w:rsidR="00634050" w:rsidRPr="00E9742A" w:rsidRDefault="00634050" w:rsidP="00634050">
            <w:pPr>
              <w:widowControl w:val="0"/>
              <w:jc w:val="center"/>
              <w:rPr>
                <w:rFonts w:eastAsia="Calibri" w:cs="Times New Roman"/>
                <w:sz w:val="24"/>
                <w:szCs w:val="24"/>
              </w:rPr>
            </w:pPr>
            <w:r>
              <w:rPr>
                <w:rFonts w:eastAsia="Calibri" w:cs="Times New Roman"/>
                <w:sz w:val="24"/>
                <w:szCs w:val="24"/>
              </w:rPr>
              <w:t>1,0</w:t>
            </w:r>
          </w:p>
        </w:tc>
        <w:tc>
          <w:tcPr>
            <w:tcW w:w="1276"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w:t>
            </w:r>
          </w:p>
        </w:tc>
        <w:tc>
          <w:tcPr>
            <w:tcW w:w="992" w:type="dxa"/>
          </w:tcPr>
          <w:p w:rsidR="00634050" w:rsidRPr="00E9742A" w:rsidRDefault="00634050" w:rsidP="00634050">
            <w:pPr>
              <w:widowControl w:val="0"/>
              <w:jc w:val="center"/>
              <w:rPr>
                <w:rFonts w:eastAsia="Calibri" w:cs="Times New Roman"/>
                <w:sz w:val="24"/>
                <w:szCs w:val="24"/>
              </w:rPr>
            </w:pPr>
            <w:r>
              <w:rPr>
                <w:rFonts w:eastAsia="Calibri" w:cs="Times New Roman"/>
                <w:sz w:val="24"/>
                <w:szCs w:val="24"/>
              </w:rPr>
              <w:t>1,0</w:t>
            </w:r>
          </w:p>
        </w:tc>
      </w:tr>
      <w:tr w:rsidR="00634050" w:rsidRPr="00E9742A" w:rsidTr="00634050">
        <w:trPr>
          <w:trHeight w:val="72"/>
          <w:jc w:val="center"/>
        </w:trPr>
        <w:tc>
          <w:tcPr>
            <w:tcW w:w="4962"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 xml:space="preserve">    в том числе, автомобильные, из них</w:t>
            </w:r>
          </w:p>
        </w:tc>
        <w:tc>
          <w:tcPr>
            <w:tcW w:w="1134"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w:t>
            </w:r>
          </w:p>
        </w:tc>
        <w:tc>
          <w:tcPr>
            <w:tcW w:w="1275" w:type="dxa"/>
          </w:tcPr>
          <w:p w:rsidR="00634050" w:rsidRPr="00E9742A" w:rsidRDefault="00634050" w:rsidP="00634050">
            <w:pPr>
              <w:widowControl w:val="0"/>
              <w:jc w:val="center"/>
              <w:rPr>
                <w:rFonts w:eastAsia="Calibri" w:cs="Times New Roman"/>
                <w:sz w:val="24"/>
                <w:szCs w:val="24"/>
              </w:rPr>
            </w:pPr>
            <w:r>
              <w:rPr>
                <w:rFonts w:eastAsia="Calibri" w:cs="Times New Roman"/>
                <w:sz w:val="24"/>
                <w:szCs w:val="24"/>
              </w:rPr>
              <w:t>1,0</w:t>
            </w:r>
          </w:p>
        </w:tc>
        <w:tc>
          <w:tcPr>
            <w:tcW w:w="1276"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w:t>
            </w:r>
          </w:p>
        </w:tc>
        <w:tc>
          <w:tcPr>
            <w:tcW w:w="992" w:type="dxa"/>
          </w:tcPr>
          <w:p w:rsidR="00634050" w:rsidRPr="00E9742A" w:rsidRDefault="00634050" w:rsidP="00634050">
            <w:pPr>
              <w:widowControl w:val="0"/>
              <w:jc w:val="center"/>
              <w:rPr>
                <w:rFonts w:eastAsia="Calibri" w:cs="Times New Roman"/>
                <w:sz w:val="24"/>
                <w:szCs w:val="24"/>
              </w:rPr>
            </w:pPr>
            <w:r>
              <w:rPr>
                <w:rFonts w:eastAsia="Calibri" w:cs="Times New Roman"/>
                <w:sz w:val="24"/>
                <w:szCs w:val="24"/>
              </w:rPr>
              <w:t>1,0</w:t>
            </w:r>
          </w:p>
        </w:tc>
      </w:tr>
      <w:tr w:rsidR="00634050" w:rsidRPr="00E9742A" w:rsidTr="00634050">
        <w:trPr>
          <w:trHeight w:val="227"/>
          <w:jc w:val="center"/>
        </w:trPr>
        <w:tc>
          <w:tcPr>
            <w:tcW w:w="4962"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 xml:space="preserve">    </w:t>
            </w:r>
            <w:r>
              <w:rPr>
                <w:rFonts w:eastAsia="Calibri" w:cs="Times New Roman"/>
                <w:sz w:val="24"/>
                <w:szCs w:val="24"/>
              </w:rPr>
              <w:t xml:space="preserve">    </w:t>
            </w:r>
            <w:r w:rsidRPr="00E9742A">
              <w:rPr>
                <w:rFonts w:eastAsia="Calibri" w:cs="Times New Roman"/>
                <w:sz w:val="24"/>
                <w:szCs w:val="24"/>
              </w:rPr>
              <w:t>с твердым покрытием</w:t>
            </w:r>
          </w:p>
        </w:tc>
        <w:tc>
          <w:tcPr>
            <w:tcW w:w="1134"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w:t>
            </w:r>
          </w:p>
        </w:tc>
        <w:tc>
          <w:tcPr>
            <w:tcW w:w="1275"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w:t>
            </w:r>
          </w:p>
        </w:tc>
        <w:tc>
          <w:tcPr>
            <w:tcW w:w="1276"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w:t>
            </w:r>
          </w:p>
        </w:tc>
        <w:tc>
          <w:tcPr>
            <w:tcW w:w="992"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w:t>
            </w:r>
          </w:p>
        </w:tc>
      </w:tr>
      <w:tr w:rsidR="00634050" w:rsidRPr="00E9742A" w:rsidTr="00634050">
        <w:trPr>
          <w:trHeight w:val="227"/>
          <w:jc w:val="center"/>
        </w:trPr>
        <w:tc>
          <w:tcPr>
            <w:tcW w:w="4962"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 xml:space="preserve">    </w:t>
            </w:r>
            <w:r>
              <w:rPr>
                <w:rFonts w:eastAsia="Calibri" w:cs="Times New Roman"/>
                <w:sz w:val="24"/>
                <w:szCs w:val="24"/>
              </w:rPr>
              <w:t xml:space="preserve">    </w:t>
            </w:r>
            <w:r w:rsidRPr="00E9742A">
              <w:rPr>
                <w:rFonts w:eastAsia="Calibri" w:cs="Times New Roman"/>
                <w:sz w:val="24"/>
                <w:szCs w:val="24"/>
              </w:rPr>
              <w:t xml:space="preserve">грунтовые </w:t>
            </w:r>
          </w:p>
        </w:tc>
        <w:tc>
          <w:tcPr>
            <w:tcW w:w="1134"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w:t>
            </w:r>
          </w:p>
        </w:tc>
        <w:tc>
          <w:tcPr>
            <w:tcW w:w="1275" w:type="dxa"/>
          </w:tcPr>
          <w:p w:rsidR="00634050" w:rsidRPr="00E9742A" w:rsidRDefault="00634050" w:rsidP="00634050">
            <w:pPr>
              <w:widowControl w:val="0"/>
              <w:jc w:val="center"/>
              <w:rPr>
                <w:rFonts w:eastAsia="Calibri" w:cs="Times New Roman"/>
                <w:sz w:val="24"/>
                <w:szCs w:val="24"/>
              </w:rPr>
            </w:pPr>
            <w:r>
              <w:rPr>
                <w:rFonts w:eastAsia="Calibri" w:cs="Times New Roman"/>
                <w:sz w:val="24"/>
                <w:szCs w:val="24"/>
              </w:rPr>
              <w:t>1,0</w:t>
            </w:r>
          </w:p>
        </w:tc>
        <w:tc>
          <w:tcPr>
            <w:tcW w:w="1276"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w:t>
            </w:r>
          </w:p>
        </w:tc>
        <w:tc>
          <w:tcPr>
            <w:tcW w:w="992" w:type="dxa"/>
          </w:tcPr>
          <w:p w:rsidR="00634050" w:rsidRPr="00E9742A" w:rsidRDefault="00634050" w:rsidP="00634050">
            <w:pPr>
              <w:widowControl w:val="0"/>
              <w:jc w:val="center"/>
              <w:rPr>
                <w:rFonts w:eastAsia="Calibri" w:cs="Times New Roman"/>
                <w:sz w:val="24"/>
                <w:szCs w:val="24"/>
              </w:rPr>
            </w:pPr>
            <w:r>
              <w:rPr>
                <w:rFonts w:eastAsia="Calibri" w:cs="Times New Roman"/>
                <w:sz w:val="24"/>
                <w:szCs w:val="24"/>
              </w:rPr>
              <w:t>1,0</w:t>
            </w:r>
          </w:p>
        </w:tc>
      </w:tr>
      <w:tr w:rsidR="00634050" w:rsidRPr="00E9742A" w:rsidTr="00634050">
        <w:trPr>
          <w:trHeight w:val="227"/>
          <w:jc w:val="center"/>
        </w:trPr>
        <w:tc>
          <w:tcPr>
            <w:tcW w:w="4962"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 xml:space="preserve">       </w:t>
            </w:r>
            <w:r>
              <w:rPr>
                <w:rFonts w:eastAsia="Calibri" w:cs="Times New Roman"/>
                <w:sz w:val="24"/>
                <w:szCs w:val="24"/>
              </w:rPr>
              <w:t xml:space="preserve">    </w:t>
            </w:r>
            <w:r w:rsidRPr="00E9742A">
              <w:rPr>
                <w:rFonts w:eastAsia="Calibri" w:cs="Times New Roman"/>
                <w:sz w:val="24"/>
                <w:szCs w:val="24"/>
              </w:rPr>
              <w:t xml:space="preserve"> в том числе круглогодичного действия</w:t>
            </w:r>
          </w:p>
        </w:tc>
        <w:tc>
          <w:tcPr>
            <w:tcW w:w="1134"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w:t>
            </w:r>
          </w:p>
        </w:tc>
        <w:tc>
          <w:tcPr>
            <w:tcW w:w="1275"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w:t>
            </w:r>
          </w:p>
        </w:tc>
        <w:tc>
          <w:tcPr>
            <w:tcW w:w="1276"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w:t>
            </w:r>
          </w:p>
        </w:tc>
        <w:tc>
          <w:tcPr>
            <w:tcW w:w="992"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w:t>
            </w:r>
          </w:p>
        </w:tc>
      </w:tr>
    </w:tbl>
    <w:p w:rsidR="00634050" w:rsidRPr="00E9742A" w:rsidRDefault="00634050" w:rsidP="00634050">
      <w:pPr>
        <w:widowControl w:val="0"/>
        <w:spacing w:before="120"/>
        <w:ind w:firstLine="709"/>
        <w:rPr>
          <w:rFonts w:eastAsia="Calibri" w:cs="Times New Roman"/>
          <w:szCs w:val="28"/>
        </w:rPr>
      </w:pPr>
      <w:r w:rsidRPr="00E9742A">
        <w:rPr>
          <w:rFonts w:eastAsia="Calibri" w:cs="Times New Roman"/>
          <w:szCs w:val="28"/>
        </w:rPr>
        <w:t>В соответствии с пунктом 29 Приказа Федерального агентства лесного хозяйства от 14</w:t>
      </w:r>
      <w:r w:rsidR="00156DCB">
        <w:rPr>
          <w:rFonts w:eastAsia="Calibri" w:cs="Times New Roman"/>
          <w:szCs w:val="28"/>
        </w:rPr>
        <w:t>.12.2010 № 485 «Об утверждении О</w:t>
      </w:r>
      <w:r w:rsidRPr="00E9742A">
        <w:rPr>
          <w:rFonts w:eastAsia="Calibri" w:cs="Times New Roman"/>
          <w:szCs w:val="28"/>
        </w:rPr>
        <w:t>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в городских лесах запрещается создание лесоперерабатывающей инфраструктуры.</w:t>
      </w:r>
    </w:p>
    <w:p w:rsidR="00634050" w:rsidRPr="00E9742A" w:rsidRDefault="00634050" w:rsidP="00634050">
      <w:pPr>
        <w:widowControl w:val="0"/>
        <w:ind w:firstLine="709"/>
        <w:rPr>
          <w:rFonts w:eastAsia="Times New Roman" w:cs="Times New Roman"/>
          <w:color w:val="000000"/>
          <w:szCs w:val="28"/>
        </w:rPr>
      </w:pPr>
      <w:r w:rsidRPr="00E9742A">
        <w:rPr>
          <w:rFonts w:eastAsia="Times New Roman" w:cs="Times New Roman"/>
          <w:color w:val="000000"/>
          <w:szCs w:val="28"/>
        </w:rPr>
        <w:t>К объектам, не связанным с созданием объектов лесной инфраструктуры</w:t>
      </w:r>
      <w:r>
        <w:rPr>
          <w:rFonts w:eastAsia="Times New Roman" w:cs="Times New Roman"/>
          <w:color w:val="000000"/>
          <w:szCs w:val="28"/>
        </w:rPr>
        <w:t>,</w:t>
      </w:r>
      <w:r w:rsidRPr="00E9742A">
        <w:rPr>
          <w:rFonts w:eastAsia="Times New Roman" w:cs="Times New Roman"/>
          <w:color w:val="000000"/>
          <w:szCs w:val="28"/>
        </w:rPr>
        <w:t xml:space="preserve"> относятся любые здания, строения и сооружения, возводимые при следующих видах использования </w:t>
      </w:r>
      <w:r>
        <w:rPr>
          <w:rFonts w:eastAsia="Times New Roman" w:cs="Times New Roman"/>
          <w:color w:val="000000"/>
          <w:szCs w:val="28"/>
        </w:rPr>
        <w:t xml:space="preserve">городских </w:t>
      </w:r>
      <w:r w:rsidRPr="00E9742A">
        <w:rPr>
          <w:rFonts w:eastAsia="Times New Roman" w:cs="Times New Roman"/>
          <w:color w:val="000000"/>
          <w:szCs w:val="28"/>
        </w:rPr>
        <w:t>лесов:</w:t>
      </w:r>
    </w:p>
    <w:p w:rsidR="00634050" w:rsidRPr="00E9742A" w:rsidRDefault="00634050" w:rsidP="00634050">
      <w:pPr>
        <w:widowControl w:val="0"/>
        <w:ind w:firstLine="709"/>
        <w:rPr>
          <w:rFonts w:eastAsia="Calibri" w:cs="Times New Roman"/>
          <w:color w:val="000000"/>
          <w:szCs w:val="28"/>
        </w:rPr>
      </w:pPr>
      <w:r w:rsidRPr="00E9742A">
        <w:rPr>
          <w:rFonts w:eastAsia="Calibri" w:cs="Times New Roman"/>
          <w:color w:val="000000"/>
          <w:szCs w:val="28"/>
        </w:rPr>
        <w:t xml:space="preserve">осуществление рекреационной деятельности (статья 41 </w:t>
      </w:r>
      <w:r w:rsidRPr="00E9742A">
        <w:rPr>
          <w:rFonts w:eastAsia="Calibri" w:cs="Times New Roman"/>
          <w:szCs w:val="28"/>
        </w:rPr>
        <w:t>Лесного кодекса</w:t>
      </w:r>
      <w:r w:rsidRPr="00E9742A">
        <w:rPr>
          <w:rFonts w:eastAsia="Calibri" w:cs="Times New Roman"/>
          <w:color w:val="000000"/>
          <w:szCs w:val="28"/>
        </w:rPr>
        <w:t xml:space="preserve">); </w:t>
      </w:r>
    </w:p>
    <w:p w:rsidR="00634050" w:rsidRPr="00E9742A" w:rsidRDefault="00634050" w:rsidP="00634050">
      <w:pPr>
        <w:widowControl w:val="0"/>
        <w:ind w:firstLine="709"/>
        <w:rPr>
          <w:rFonts w:eastAsia="Calibri" w:cs="Times New Roman"/>
          <w:color w:val="000000"/>
          <w:szCs w:val="28"/>
        </w:rPr>
      </w:pPr>
      <w:r w:rsidRPr="00E9742A">
        <w:rPr>
          <w:rFonts w:eastAsia="Calibri" w:cs="Times New Roman"/>
          <w:color w:val="000000"/>
          <w:szCs w:val="28"/>
        </w:rPr>
        <w:t xml:space="preserve">осуществление работ по геологическому изучению недр (статья 43 </w:t>
      </w:r>
      <w:r w:rsidRPr="00E9742A">
        <w:rPr>
          <w:rFonts w:eastAsia="Calibri" w:cs="Times New Roman"/>
          <w:szCs w:val="28"/>
        </w:rPr>
        <w:t>Лесного кодекса</w:t>
      </w:r>
      <w:r w:rsidRPr="00E9742A">
        <w:rPr>
          <w:rFonts w:eastAsia="Calibri" w:cs="Times New Roman"/>
          <w:color w:val="000000"/>
          <w:szCs w:val="28"/>
        </w:rPr>
        <w:t xml:space="preserve">); </w:t>
      </w:r>
    </w:p>
    <w:p w:rsidR="00634050" w:rsidRPr="00E9742A" w:rsidRDefault="00634050" w:rsidP="00634050">
      <w:pPr>
        <w:widowControl w:val="0"/>
        <w:ind w:firstLine="709"/>
        <w:rPr>
          <w:rFonts w:eastAsia="Calibri" w:cs="Times New Roman"/>
          <w:color w:val="000000"/>
          <w:szCs w:val="28"/>
        </w:rPr>
      </w:pPr>
      <w:r w:rsidRPr="00E9742A">
        <w:rPr>
          <w:rFonts w:eastAsia="Calibri" w:cs="Times New Roman"/>
          <w:color w:val="000000"/>
          <w:szCs w:val="28"/>
        </w:rPr>
        <w:t xml:space="preserve">осуществление религиозной деятельности (статья 47 </w:t>
      </w:r>
      <w:r w:rsidRPr="00E9742A">
        <w:rPr>
          <w:rFonts w:eastAsia="Calibri" w:cs="Times New Roman"/>
          <w:szCs w:val="28"/>
        </w:rPr>
        <w:t>Лесного кодекса</w:t>
      </w:r>
      <w:r w:rsidRPr="00E9742A">
        <w:rPr>
          <w:rFonts w:eastAsia="Calibri" w:cs="Times New Roman"/>
          <w:color w:val="000000"/>
          <w:szCs w:val="28"/>
        </w:rPr>
        <w:t>).</w:t>
      </w:r>
    </w:p>
    <w:p w:rsidR="00634050" w:rsidRDefault="00634050" w:rsidP="00634050">
      <w:pPr>
        <w:widowControl w:val="0"/>
        <w:ind w:firstLine="709"/>
        <w:rPr>
          <w:rFonts w:eastAsia="Calibri" w:cs="Times New Roman"/>
          <w:szCs w:val="28"/>
        </w:rPr>
      </w:pPr>
    </w:p>
    <w:p w:rsidR="00634050" w:rsidRDefault="00634050" w:rsidP="00634050">
      <w:pPr>
        <w:pStyle w:val="2"/>
        <w:rPr>
          <w:rFonts w:eastAsia="Calibri"/>
        </w:rPr>
      </w:pPr>
      <w:bookmarkStart w:id="21" w:name="_Toc427303261"/>
      <w:r w:rsidRPr="00F52CC9">
        <w:t>1.</w:t>
      </w:r>
      <w:r>
        <w:t>2</w:t>
      </w:r>
      <w:r w:rsidRPr="00F52CC9">
        <w:t>. Виды разрешенного использования городских лес</w:t>
      </w:r>
      <w:r>
        <w:t>ов</w:t>
      </w:r>
      <w:bookmarkEnd w:id="21"/>
    </w:p>
    <w:p w:rsidR="00634050" w:rsidRDefault="00634050" w:rsidP="00634050">
      <w:pPr>
        <w:widowControl w:val="0"/>
        <w:ind w:firstLine="709"/>
        <w:rPr>
          <w:rFonts w:eastAsia="Calibri" w:cs="Times New Roman"/>
          <w:szCs w:val="28"/>
        </w:rPr>
      </w:pPr>
      <w:r w:rsidRPr="00E9742A">
        <w:rPr>
          <w:rFonts w:eastAsia="Calibri" w:cs="Times New Roman"/>
          <w:szCs w:val="28"/>
        </w:rPr>
        <w:t xml:space="preserve">Использование городских лесов осуществляется гражданами, юридическими лицами, являющимися участниками лесных отношений </w:t>
      </w:r>
      <w:r>
        <w:rPr>
          <w:rFonts w:eastAsia="Calibri" w:cs="Times New Roman"/>
          <w:szCs w:val="28"/>
        </w:rPr>
        <w:br/>
      </w:r>
      <w:r w:rsidRPr="00E9742A">
        <w:rPr>
          <w:rFonts w:eastAsia="Calibri" w:cs="Times New Roman"/>
          <w:szCs w:val="28"/>
        </w:rPr>
        <w:t xml:space="preserve">(статья 4 Лесного кодекса). При этом лес рассматривается как </w:t>
      </w:r>
      <w:r>
        <w:rPr>
          <w:rFonts w:eastAsia="Calibri" w:cs="Times New Roman"/>
          <w:szCs w:val="28"/>
        </w:rPr>
        <w:br/>
      </w:r>
      <w:r w:rsidRPr="00E9742A">
        <w:rPr>
          <w:rFonts w:eastAsia="Calibri" w:cs="Times New Roman"/>
          <w:szCs w:val="28"/>
        </w:rPr>
        <w:t>динамически возобновляемый и поддающийся трансформации природный р</w:t>
      </w:r>
      <w:r>
        <w:rPr>
          <w:rFonts w:eastAsia="Calibri" w:cs="Times New Roman"/>
          <w:szCs w:val="28"/>
        </w:rPr>
        <w:t>есурс (статья 5 Лесного кодекса</w:t>
      </w:r>
      <w:r w:rsidRPr="00E9742A">
        <w:rPr>
          <w:rFonts w:eastAsia="Calibri" w:cs="Times New Roman"/>
          <w:szCs w:val="28"/>
        </w:rPr>
        <w:t xml:space="preserve">, согласно которой использование, </w:t>
      </w:r>
      <w:r>
        <w:rPr>
          <w:rFonts w:eastAsia="Calibri" w:cs="Times New Roman"/>
          <w:szCs w:val="28"/>
        </w:rPr>
        <w:br/>
      </w:r>
      <w:r w:rsidRPr="00E9742A">
        <w:rPr>
          <w:rFonts w:eastAsia="Calibri" w:cs="Times New Roman"/>
          <w:szCs w:val="28"/>
        </w:rPr>
        <w:t xml:space="preserve">охрана, защита и воспроизводство городских лесов осуществляются исходя </w:t>
      </w:r>
      <w:r>
        <w:rPr>
          <w:rFonts w:eastAsia="Calibri" w:cs="Times New Roman"/>
          <w:szCs w:val="28"/>
        </w:rPr>
        <w:br/>
      </w:r>
      <w:r w:rsidRPr="00E9742A">
        <w:rPr>
          <w:rFonts w:eastAsia="Calibri" w:cs="Times New Roman"/>
          <w:szCs w:val="28"/>
        </w:rPr>
        <w:t xml:space="preserve">из понятия о лесе как об экологической системе или как о природном </w:t>
      </w:r>
      <w:r>
        <w:rPr>
          <w:rFonts w:eastAsia="Calibri" w:cs="Times New Roman"/>
          <w:szCs w:val="28"/>
        </w:rPr>
        <w:br/>
      </w:r>
      <w:r w:rsidRPr="00E9742A">
        <w:rPr>
          <w:rFonts w:eastAsia="Calibri" w:cs="Times New Roman"/>
          <w:szCs w:val="28"/>
        </w:rPr>
        <w:t>ресурсе</w:t>
      </w:r>
      <w:r>
        <w:rPr>
          <w:rFonts w:eastAsia="Calibri" w:cs="Times New Roman"/>
          <w:szCs w:val="28"/>
        </w:rPr>
        <w:t>)</w:t>
      </w:r>
      <w:r w:rsidRPr="00E9742A">
        <w:rPr>
          <w:rFonts w:eastAsia="Calibri" w:cs="Times New Roman"/>
          <w:szCs w:val="28"/>
        </w:rPr>
        <w:t>. Виды разрешенного использования городских лесов приведены в таблице 6.</w:t>
      </w:r>
    </w:p>
    <w:p w:rsidR="00634050" w:rsidRPr="00E9742A" w:rsidRDefault="00634050" w:rsidP="00634050">
      <w:pPr>
        <w:rPr>
          <w:rFonts w:eastAsia="Calibri" w:cs="Times New Roman"/>
          <w:szCs w:val="28"/>
        </w:rPr>
        <w:sectPr w:rsidR="00634050" w:rsidRPr="00E9742A" w:rsidSect="00B12812">
          <w:headerReference w:type="first" r:id="rId14"/>
          <w:footerReference w:type="first" r:id="rId15"/>
          <w:pgSz w:w="11907" w:h="16840" w:code="9"/>
          <w:pgMar w:top="851" w:right="1077" w:bottom="851" w:left="1077" w:header="567" w:footer="567" w:gutter="0"/>
          <w:cols w:space="708"/>
          <w:titlePg/>
          <w:docGrid w:linePitch="381"/>
        </w:sectPr>
      </w:pPr>
    </w:p>
    <w:p w:rsidR="00634050" w:rsidRPr="00E9742A" w:rsidRDefault="00634050" w:rsidP="00634050">
      <w:pPr>
        <w:widowControl w:val="0"/>
        <w:jc w:val="right"/>
        <w:outlineLvl w:val="5"/>
        <w:rPr>
          <w:rFonts w:eastAsia="Times New Roman" w:cs="Times New Roman"/>
          <w:szCs w:val="28"/>
        </w:rPr>
      </w:pPr>
      <w:r w:rsidRPr="00E9742A">
        <w:rPr>
          <w:rFonts w:eastAsia="Times New Roman" w:cs="Times New Roman"/>
          <w:szCs w:val="28"/>
        </w:rPr>
        <w:t xml:space="preserve">Т а б л и ц а </w:t>
      </w:r>
      <w:r>
        <w:rPr>
          <w:rFonts w:eastAsia="Times New Roman" w:cs="Times New Roman"/>
          <w:szCs w:val="28"/>
        </w:rPr>
        <w:t xml:space="preserve"> </w:t>
      </w:r>
      <w:r w:rsidRPr="00E9742A">
        <w:rPr>
          <w:rFonts w:eastAsia="Times New Roman" w:cs="Times New Roman"/>
          <w:szCs w:val="28"/>
        </w:rPr>
        <w:t>6</w:t>
      </w:r>
    </w:p>
    <w:p w:rsidR="00634050" w:rsidRPr="00E9742A" w:rsidRDefault="00634050" w:rsidP="00634050">
      <w:pPr>
        <w:widowControl w:val="0"/>
        <w:jc w:val="center"/>
        <w:outlineLvl w:val="5"/>
        <w:rPr>
          <w:rFonts w:eastAsia="Times New Roman" w:cs="Times New Roman"/>
          <w:szCs w:val="28"/>
        </w:rPr>
      </w:pPr>
      <w:r w:rsidRPr="00E9742A">
        <w:rPr>
          <w:rFonts w:eastAsia="Times New Roman" w:cs="Times New Roman"/>
          <w:szCs w:val="28"/>
        </w:rPr>
        <w:t>Виды разрешенного использования городских лесов</w:t>
      </w:r>
      <w:r>
        <w:rPr>
          <w:rFonts w:eastAsia="Times New Roman" w:cs="Times New Roman"/>
          <w:szCs w:val="28"/>
        </w:rPr>
        <w:t xml:space="preserve"> с распределением кварталов</w:t>
      </w:r>
    </w:p>
    <w:p w:rsidR="00634050" w:rsidRPr="00E9742A" w:rsidRDefault="00634050" w:rsidP="00634050">
      <w:pPr>
        <w:widowControl w:val="0"/>
        <w:outlineLvl w:val="5"/>
        <w:rPr>
          <w:rFonts w:eastAsia="Times New Roman" w:cs="Times New Roman"/>
        </w:rPr>
      </w:pPr>
    </w:p>
    <w:tbl>
      <w:tblPr>
        <w:tblW w:w="14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3"/>
        <w:gridCol w:w="5245"/>
        <w:gridCol w:w="2153"/>
      </w:tblGrid>
      <w:tr w:rsidR="00634050" w:rsidRPr="00E9742A" w:rsidTr="00634050">
        <w:trPr>
          <w:trHeight w:val="227"/>
          <w:jc w:val="center"/>
        </w:trPr>
        <w:tc>
          <w:tcPr>
            <w:tcW w:w="7003" w:type="dxa"/>
            <w:shd w:val="clear" w:color="auto" w:fill="auto"/>
          </w:tcPr>
          <w:p w:rsidR="00634050" w:rsidRPr="00E9742A" w:rsidRDefault="00634050" w:rsidP="00634050">
            <w:pPr>
              <w:ind w:left="-57" w:right="-57"/>
              <w:jc w:val="center"/>
              <w:rPr>
                <w:rFonts w:eastAsia="Times New Roman" w:cs="Times New Roman"/>
                <w:sz w:val="24"/>
                <w:szCs w:val="24"/>
              </w:rPr>
            </w:pPr>
            <w:r w:rsidRPr="00E9742A">
              <w:rPr>
                <w:rFonts w:eastAsia="Times New Roman" w:cs="Times New Roman"/>
                <w:sz w:val="24"/>
                <w:szCs w:val="24"/>
              </w:rPr>
              <w:t>Вид разрешенного использования леса</w:t>
            </w:r>
          </w:p>
        </w:tc>
        <w:tc>
          <w:tcPr>
            <w:tcW w:w="5245" w:type="dxa"/>
            <w:shd w:val="clear" w:color="auto" w:fill="auto"/>
          </w:tcPr>
          <w:p w:rsidR="00634050" w:rsidRPr="00E9742A" w:rsidRDefault="00634050" w:rsidP="00634050">
            <w:pPr>
              <w:ind w:left="-57" w:right="-57"/>
              <w:jc w:val="center"/>
              <w:rPr>
                <w:rFonts w:eastAsia="Times New Roman" w:cs="Times New Roman"/>
                <w:sz w:val="24"/>
                <w:szCs w:val="24"/>
              </w:rPr>
            </w:pPr>
            <w:r w:rsidRPr="00E9742A">
              <w:rPr>
                <w:rFonts w:eastAsia="Times New Roman" w:cs="Times New Roman"/>
                <w:sz w:val="24"/>
                <w:szCs w:val="24"/>
              </w:rPr>
              <w:t xml:space="preserve">Номер квартала </w:t>
            </w:r>
          </w:p>
        </w:tc>
        <w:tc>
          <w:tcPr>
            <w:tcW w:w="2153" w:type="dxa"/>
          </w:tcPr>
          <w:p w:rsidR="00634050" w:rsidRPr="00E9742A" w:rsidRDefault="00634050" w:rsidP="00634050">
            <w:pPr>
              <w:widowControl w:val="0"/>
              <w:ind w:left="-57" w:right="-57"/>
              <w:jc w:val="center"/>
              <w:rPr>
                <w:rFonts w:eastAsia="Times New Roman" w:cs="Times New Roman"/>
                <w:sz w:val="24"/>
                <w:szCs w:val="24"/>
              </w:rPr>
            </w:pPr>
            <w:r w:rsidRPr="00E9742A">
              <w:rPr>
                <w:rFonts w:eastAsia="Times New Roman" w:cs="Times New Roman"/>
                <w:sz w:val="24"/>
                <w:szCs w:val="24"/>
              </w:rPr>
              <w:t>Площадь</w:t>
            </w:r>
            <w:r>
              <w:rPr>
                <w:rFonts w:eastAsia="Times New Roman" w:cs="Times New Roman"/>
                <w:sz w:val="24"/>
                <w:szCs w:val="24"/>
              </w:rPr>
              <w:t>,</w:t>
            </w:r>
            <w:r w:rsidRPr="00E9742A">
              <w:rPr>
                <w:rFonts w:eastAsia="Times New Roman" w:cs="Times New Roman"/>
                <w:sz w:val="24"/>
                <w:szCs w:val="24"/>
              </w:rPr>
              <w:t xml:space="preserve"> га</w:t>
            </w:r>
          </w:p>
        </w:tc>
      </w:tr>
      <w:tr w:rsidR="00634050" w:rsidRPr="00E9742A" w:rsidTr="00634050">
        <w:trPr>
          <w:trHeight w:val="227"/>
          <w:jc w:val="center"/>
        </w:trPr>
        <w:tc>
          <w:tcPr>
            <w:tcW w:w="7003" w:type="dxa"/>
            <w:shd w:val="clear" w:color="auto" w:fill="auto"/>
          </w:tcPr>
          <w:p w:rsidR="00634050" w:rsidRPr="00E9742A" w:rsidRDefault="00634050" w:rsidP="00634050">
            <w:pPr>
              <w:ind w:left="-57" w:right="-57"/>
              <w:rPr>
                <w:rFonts w:eastAsia="Times New Roman" w:cs="Times New Roman"/>
                <w:sz w:val="24"/>
                <w:szCs w:val="24"/>
              </w:rPr>
            </w:pPr>
            <w:r w:rsidRPr="00E9742A">
              <w:rPr>
                <w:rFonts w:eastAsia="Times New Roman" w:cs="Times New Roman"/>
                <w:sz w:val="24"/>
                <w:szCs w:val="24"/>
              </w:rPr>
              <w:t>Заготовка древесины</w:t>
            </w:r>
          </w:p>
        </w:tc>
        <w:tc>
          <w:tcPr>
            <w:tcW w:w="5245" w:type="dxa"/>
            <w:shd w:val="clear" w:color="auto" w:fill="auto"/>
          </w:tcPr>
          <w:p w:rsidR="00634050" w:rsidRPr="007E3C7F" w:rsidRDefault="00634050" w:rsidP="00634050">
            <w:pPr>
              <w:ind w:left="-57" w:right="-57"/>
              <w:jc w:val="left"/>
              <w:rPr>
                <w:rFonts w:eastAsia="Times New Roman" w:cs="Times New Roman"/>
                <w:sz w:val="24"/>
                <w:szCs w:val="24"/>
              </w:rPr>
            </w:pPr>
            <w:r w:rsidRPr="007E3C7F">
              <w:rPr>
                <w:rFonts w:eastAsia="Times New Roman" w:cs="Times New Roman"/>
                <w:color w:val="000000"/>
                <w:sz w:val="24"/>
                <w:szCs w:val="24"/>
              </w:rPr>
              <w:t>Покрытые лесом: все квартала</w:t>
            </w:r>
          </w:p>
        </w:tc>
        <w:tc>
          <w:tcPr>
            <w:tcW w:w="2153" w:type="dxa"/>
          </w:tcPr>
          <w:p w:rsidR="00634050" w:rsidRPr="00E9742A" w:rsidRDefault="00634050" w:rsidP="00634050">
            <w:pPr>
              <w:jc w:val="center"/>
              <w:rPr>
                <w:rFonts w:eastAsia="Times New Roman" w:cs="Times New Roman"/>
                <w:sz w:val="24"/>
                <w:szCs w:val="24"/>
              </w:rPr>
            </w:pPr>
            <w:r>
              <w:rPr>
                <w:rFonts w:eastAsia="Calibri" w:cs="Times New Roman"/>
                <w:sz w:val="24"/>
                <w:szCs w:val="24"/>
              </w:rPr>
              <w:t>334,6</w:t>
            </w:r>
          </w:p>
        </w:tc>
      </w:tr>
      <w:tr w:rsidR="00634050" w:rsidRPr="00E9742A" w:rsidTr="00634050">
        <w:trPr>
          <w:trHeight w:val="227"/>
          <w:jc w:val="center"/>
        </w:trPr>
        <w:tc>
          <w:tcPr>
            <w:tcW w:w="7003" w:type="dxa"/>
            <w:shd w:val="clear" w:color="auto" w:fill="auto"/>
          </w:tcPr>
          <w:p w:rsidR="00634050" w:rsidRPr="00E9742A" w:rsidRDefault="00634050" w:rsidP="00634050">
            <w:pPr>
              <w:ind w:left="-57" w:right="-57"/>
              <w:rPr>
                <w:rFonts w:eastAsia="Times New Roman" w:cs="Times New Roman"/>
                <w:sz w:val="24"/>
                <w:szCs w:val="24"/>
              </w:rPr>
            </w:pPr>
            <w:r w:rsidRPr="00E9742A">
              <w:rPr>
                <w:rFonts w:eastAsia="Times New Roman" w:cs="Times New Roman"/>
                <w:sz w:val="24"/>
                <w:szCs w:val="24"/>
              </w:rPr>
              <w:t>Заготовка живицы</w:t>
            </w:r>
          </w:p>
        </w:tc>
        <w:tc>
          <w:tcPr>
            <w:tcW w:w="5245" w:type="dxa"/>
            <w:shd w:val="clear" w:color="auto" w:fill="auto"/>
          </w:tcPr>
          <w:p w:rsidR="00634050" w:rsidRPr="007E3C7F" w:rsidRDefault="00634050" w:rsidP="00634050">
            <w:pPr>
              <w:ind w:left="-57" w:right="-57"/>
              <w:jc w:val="left"/>
              <w:rPr>
                <w:rFonts w:eastAsia="Times New Roman" w:cs="Times New Roman"/>
                <w:sz w:val="24"/>
                <w:szCs w:val="24"/>
              </w:rPr>
            </w:pPr>
            <w:r w:rsidRPr="007E3C7F">
              <w:rPr>
                <w:sz w:val="24"/>
                <w:szCs w:val="24"/>
              </w:rPr>
              <w:t>Не допускается</w:t>
            </w:r>
          </w:p>
        </w:tc>
        <w:tc>
          <w:tcPr>
            <w:tcW w:w="2153" w:type="dxa"/>
          </w:tcPr>
          <w:p w:rsidR="00634050" w:rsidRPr="00E9742A" w:rsidRDefault="00634050" w:rsidP="00634050">
            <w:pPr>
              <w:ind w:left="-57" w:right="-57"/>
              <w:jc w:val="center"/>
              <w:rPr>
                <w:rFonts w:eastAsia="Times New Roman" w:cs="Times New Roman"/>
                <w:sz w:val="24"/>
                <w:szCs w:val="24"/>
              </w:rPr>
            </w:pPr>
            <w:r w:rsidRPr="00E9742A">
              <w:rPr>
                <w:rFonts w:eastAsia="Times New Roman" w:cs="Times New Roman"/>
                <w:color w:val="000000"/>
                <w:sz w:val="24"/>
                <w:szCs w:val="24"/>
              </w:rPr>
              <w:t>–</w:t>
            </w:r>
          </w:p>
        </w:tc>
      </w:tr>
      <w:tr w:rsidR="00634050" w:rsidRPr="00E9742A" w:rsidTr="00634050">
        <w:trPr>
          <w:trHeight w:val="227"/>
          <w:jc w:val="center"/>
        </w:trPr>
        <w:tc>
          <w:tcPr>
            <w:tcW w:w="7003" w:type="dxa"/>
            <w:shd w:val="clear" w:color="auto" w:fill="auto"/>
          </w:tcPr>
          <w:p w:rsidR="00634050" w:rsidRPr="00E9742A" w:rsidRDefault="00634050" w:rsidP="00634050">
            <w:pPr>
              <w:ind w:left="-57" w:right="-57"/>
              <w:rPr>
                <w:rFonts w:eastAsia="Times New Roman" w:cs="Times New Roman"/>
                <w:sz w:val="24"/>
                <w:szCs w:val="24"/>
              </w:rPr>
            </w:pPr>
            <w:r w:rsidRPr="00E9742A">
              <w:rPr>
                <w:rFonts w:eastAsia="Times New Roman" w:cs="Times New Roman"/>
                <w:sz w:val="24"/>
                <w:szCs w:val="24"/>
              </w:rPr>
              <w:t>Заготовка и сбор недревесных лесных ресурсов</w:t>
            </w:r>
          </w:p>
        </w:tc>
        <w:tc>
          <w:tcPr>
            <w:tcW w:w="5245" w:type="dxa"/>
            <w:shd w:val="clear" w:color="auto" w:fill="auto"/>
          </w:tcPr>
          <w:p w:rsidR="00634050" w:rsidRPr="007E3C7F" w:rsidRDefault="00634050" w:rsidP="00634050">
            <w:pPr>
              <w:ind w:left="-57" w:right="-57"/>
              <w:jc w:val="left"/>
              <w:rPr>
                <w:rFonts w:eastAsia="Calibri" w:cs="Times New Roman"/>
                <w:sz w:val="24"/>
                <w:szCs w:val="24"/>
              </w:rPr>
            </w:pPr>
            <w:r w:rsidRPr="007E3C7F">
              <w:rPr>
                <w:sz w:val="24"/>
                <w:szCs w:val="24"/>
              </w:rPr>
              <w:t>Лесные земли: все квартала</w:t>
            </w:r>
          </w:p>
        </w:tc>
        <w:tc>
          <w:tcPr>
            <w:tcW w:w="2153" w:type="dxa"/>
          </w:tcPr>
          <w:p w:rsidR="00634050" w:rsidRPr="00E9742A" w:rsidRDefault="00634050" w:rsidP="00634050">
            <w:pPr>
              <w:jc w:val="center"/>
              <w:rPr>
                <w:rFonts w:eastAsia="Calibri" w:cs="Times New Roman"/>
                <w:sz w:val="24"/>
                <w:szCs w:val="24"/>
              </w:rPr>
            </w:pPr>
            <w:r>
              <w:rPr>
                <w:rFonts w:eastAsia="Calibri" w:cs="Times New Roman"/>
                <w:sz w:val="24"/>
                <w:szCs w:val="24"/>
              </w:rPr>
              <w:t>313,1</w:t>
            </w:r>
          </w:p>
        </w:tc>
      </w:tr>
      <w:tr w:rsidR="00634050" w:rsidRPr="00E9742A" w:rsidTr="00634050">
        <w:trPr>
          <w:trHeight w:val="227"/>
          <w:jc w:val="center"/>
        </w:trPr>
        <w:tc>
          <w:tcPr>
            <w:tcW w:w="7003" w:type="dxa"/>
            <w:shd w:val="clear" w:color="auto" w:fill="auto"/>
          </w:tcPr>
          <w:p w:rsidR="00634050" w:rsidRPr="00E9742A" w:rsidRDefault="00634050" w:rsidP="00634050">
            <w:pPr>
              <w:ind w:left="-57" w:right="-57"/>
              <w:rPr>
                <w:rFonts w:eastAsia="Times New Roman" w:cs="Times New Roman"/>
                <w:sz w:val="24"/>
                <w:szCs w:val="24"/>
              </w:rPr>
            </w:pPr>
            <w:r w:rsidRPr="00E9742A">
              <w:rPr>
                <w:rFonts w:eastAsia="Times New Roman" w:cs="Times New Roman"/>
                <w:sz w:val="24"/>
                <w:szCs w:val="24"/>
              </w:rPr>
              <w:t>Заготовка пищевых лесных ресурсов и сбор лекарственных растений</w:t>
            </w:r>
          </w:p>
        </w:tc>
        <w:tc>
          <w:tcPr>
            <w:tcW w:w="5245" w:type="dxa"/>
            <w:shd w:val="clear" w:color="auto" w:fill="auto"/>
          </w:tcPr>
          <w:p w:rsidR="00634050" w:rsidRPr="007E3C7F" w:rsidRDefault="00634050" w:rsidP="00634050">
            <w:pPr>
              <w:ind w:left="-57" w:right="-57"/>
              <w:jc w:val="left"/>
              <w:rPr>
                <w:rFonts w:eastAsia="Calibri" w:cs="Times New Roman"/>
                <w:sz w:val="24"/>
                <w:szCs w:val="24"/>
              </w:rPr>
            </w:pPr>
            <w:r w:rsidRPr="007E3C7F">
              <w:rPr>
                <w:sz w:val="24"/>
                <w:szCs w:val="24"/>
              </w:rPr>
              <w:t>Лесные земли: все квартала</w:t>
            </w:r>
          </w:p>
        </w:tc>
        <w:tc>
          <w:tcPr>
            <w:tcW w:w="2153" w:type="dxa"/>
          </w:tcPr>
          <w:p w:rsidR="00634050" w:rsidRPr="00E9742A" w:rsidRDefault="00634050" w:rsidP="00634050">
            <w:pPr>
              <w:jc w:val="center"/>
              <w:rPr>
                <w:rFonts w:eastAsia="Calibri" w:cs="Times New Roman"/>
                <w:sz w:val="24"/>
                <w:szCs w:val="24"/>
              </w:rPr>
            </w:pPr>
            <w:r>
              <w:rPr>
                <w:rFonts w:eastAsia="Calibri" w:cs="Times New Roman"/>
                <w:sz w:val="24"/>
                <w:szCs w:val="24"/>
              </w:rPr>
              <w:t>313,1</w:t>
            </w:r>
          </w:p>
        </w:tc>
      </w:tr>
      <w:tr w:rsidR="00634050" w:rsidRPr="00E9742A" w:rsidTr="00634050">
        <w:trPr>
          <w:trHeight w:val="227"/>
          <w:jc w:val="center"/>
        </w:trPr>
        <w:tc>
          <w:tcPr>
            <w:tcW w:w="7003" w:type="dxa"/>
            <w:shd w:val="clear" w:color="auto" w:fill="auto"/>
          </w:tcPr>
          <w:p w:rsidR="00634050" w:rsidRPr="00E9742A" w:rsidRDefault="00634050" w:rsidP="00634050">
            <w:pPr>
              <w:ind w:left="-57" w:right="-57"/>
              <w:rPr>
                <w:rFonts w:eastAsia="Times New Roman" w:cs="Times New Roman"/>
                <w:sz w:val="24"/>
                <w:szCs w:val="24"/>
              </w:rPr>
            </w:pPr>
            <w:r w:rsidRPr="00E9742A">
              <w:rPr>
                <w:rFonts w:eastAsia="Times New Roman" w:cs="Times New Roman"/>
                <w:sz w:val="24"/>
                <w:szCs w:val="24"/>
              </w:rPr>
              <w:t>Ведение охотничьего хозяйства</w:t>
            </w:r>
          </w:p>
        </w:tc>
        <w:tc>
          <w:tcPr>
            <w:tcW w:w="5245" w:type="dxa"/>
            <w:shd w:val="clear" w:color="auto" w:fill="auto"/>
          </w:tcPr>
          <w:p w:rsidR="00634050" w:rsidRPr="007E3C7F" w:rsidRDefault="00634050" w:rsidP="00634050">
            <w:pPr>
              <w:pStyle w:val="u"/>
              <w:widowControl w:val="0"/>
              <w:ind w:firstLine="0"/>
              <w:jc w:val="left"/>
              <w:rPr>
                <w:sz w:val="24"/>
              </w:rPr>
            </w:pPr>
            <w:r w:rsidRPr="007E3C7F">
              <w:rPr>
                <w:sz w:val="24"/>
              </w:rPr>
              <w:t>Запрещается</w:t>
            </w:r>
          </w:p>
        </w:tc>
        <w:tc>
          <w:tcPr>
            <w:tcW w:w="2153" w:type="dxa"/>
          </w:tcPr>
          <w:p w:rsidR="00634050" w:rsidRPr="00E9742A" w:rsidRDefault="00634050" w:rsidP="00634050">
            <w:pPr>
              <w:ind w:left="-57" w:right="-57"/>
              <w:jc w:val="center"/>
              <w:rPr>
                <w:rFonts w:eastAsia="Times New Roman" w:cs="Times New Roman"/>
                <w:sz w:val="24"/>
                <w:szCs w:val="24"/>
              </w:rPr>
            </w:pPr>
            <w:r w:rsidRPr="00E9742A">
              <w:rPr>
                <w:rFonts w:eastAsia="Times New Roman" w:cs="Times New Roman"/>
                <w:color w:val="000000"/>
                <w:sz w:val="24"/>
                <w:szCs w:val="24"/>
              </w:rPr>
              <w:t>–</w:t>
            </w:r>
          </w:p>
        </w:tc>
      </w:tr>
      <w:tr w:rsidR="00634050" w:rsidRPr="00E9742A" w:rsidTr="00634050">
        <w:trPr>
          <w:trHeight w:val="227"/>
          <w:jc w:val="center"/>
        </w:trPr>
        <w:tc>
          <w:tcPr>
            <w:tcW w:w="7003" w:type="dxa"/>
            <w:shd w:val="clear" w:color="auto" w:fill="auto"/>
          </w:tcPr>
          <w:p w:rsidR="00634050" w:rsidRPr="00E9742A" w:rsidRDefault="00634050" w:rsidP="00634050">
            <w:pPr>
              <w:ind w:left="-57" w:right="-57"/>
              <w:rPr>
                <w:rFonts w:eastAsia="Times New Roman" w:cs="Times New Roman"/>
                <w:sz w:val="24"/>
                <w:szCs w:val="24"/>
              </w:rPr>
            </w:pPr>
            <w:r w:rsidRPr="00E9742A">
              <w:rPr>
                <w:rFonts w:eastAsia="Times New Roman" w:cs="Times New Roman"/>
                <w:sz w:val="24"/>
                <w:szCs w:val="24"/>
              </w:rPr>
              <w:t>Ведение сельского хозяйства</w:t>
            </w:r>
          </w:p>
        </w:tc>
        <w:tc>
          <w:tcPr>
            <w:tcW w:w="5245" w:type="dxa"/>
            <w:shd w:val="clear" w:color="auto" w:fill="auto"/>
          </w:tcPr>
          <w:p w:rsidR="00634050" w:rsidRPr="007E3C7F" w:rsidRDefault="00634050" w:rsidP="00634050">
            <w:pPr>
              <w:pStyle w:val="u"/>
              <w:widowControl w:val="0"/>
              <w:ind w:firstLine="0"/>
              <w:jc w:val="left"/>
              <w:rPr>
                <w:sz w:val="24"/>
              </w:rPr>
            </w:pPr>
            <w:r w:rsidRPr="007E3C7F">
              <w:rPr>
                <w:sz w:val="24"/>
              </w:rPr>
              <w:t>Запрещается</w:t>
            </w:r>
          </w:p>
        </w:tc>
        <w:tc>
          <w:tcPr>
            <w:tcW w:w="2153" w:type="dxa"/>
          </w:tcPr>
          <w:p w:rsidR="00634050" w:rsidRPr="00E9742A" w:rsidRDefault="00634050" w:rsidP="00634050">
            <w:pPr>
              <w:jc w:val="center"/>
              <w:rPr>
                <w:rFonts w:eastAsia="Times New Roman" w:cs="Times New Roman"/>
                <w:sz w:val="24"/>
                <w:szCs w:val="24"/>
              </w:rPr>
            </w:pPr>
            <w:r w:rsidRPr="00E9742A">
              <w:rPr>
                <w:rFonts w:eastAsia="Times New Roman" w:cs="Times New Roman"/>
                <w:color w:val="000000"/>
                <w:sz w:val="24"/>
                <w:szCs w:val="24"/>
              </w:rPr>
              <w:t>–</w:t>
            </w:r>
          </w:p>
        </w:tc>
      </w:tr>
      <w:tr w:rsidR="00634050" w:rsidRPr="00E9742A" w:rsidTr="00634050">
        <w:trPr>
          <w:trHeight w:val="227"/>
          <w:jc w:val="center"/>
        </w:trPr>
        <w:tc>
          <w:tcPr>
            <w:tcW w:w="7003" w:type="dxa"/>
            <w:shd w:val="clear" w:color="auto" w:fill="auto"/>
          </w:tcPr>
          <w:p w:rsidR="00634050" w:rsidRPr="00E9742A" w:rsidRDefault="00634050" w:rsidP="00634050">
            <w:pPr>
              <w:ind w:left="-57" w:right="-57"/>
              <w:rPr>
                <w:rFonts w:eastAsia="Times New Roman" w:cs="Times New Roman"/>
                <w:sz w:val="24"/>
                <w:szCs w:val="24"/>
              </w:rPr>
            </w:pPr>
            <w:r w:rsidRPr="00E9742A">
              <w:rPr>
                <w:rFonts w:eastAsia="Times New Roman" w:cs="Times New Roman"/>
                <w:sz w:val="24"/>
                <w:szCs w:val="24"/>
              </w:rPr>
              <w:t>Осуществление научно-исследовательской деятельности, образовательной деятельности</w:t>
            </w:r>
          </w:p>
        </w:tc>
        <w:tc>
          <w:tcPr>
            <w:tcW w:w="5245" w:type="dxa"/>
            <w:shd w:val="clear" w:color="auto" w:fill="auto"/>
          </w:tcPr>
          <w:p w:rsidR="00634050" w:rsidRPr="007E3C7F" w:rsidRDefault="00634050" w:rsidP="00634050">
            <w:pPr>
              <w:ind w:left="-57" w:right="-57"/>
              <w:jc w:val="left"/>
              <w:rPr>
                <w:rFonts w:eastAsia="Times New Roman" w:cs="Times New Roman"/>
                <w:sz w:val="24"/>
                <w:szCs w:val="24"/>
              </w:rPr>
            </w:pPr>
            <w:r w:rsidRPr="007E3C7F">
              <w:rPr>
                <w:sz w:val="24"/>
                <w:szCs w:val="24"/>
              </w:rPr>
              <w:t>Все квартала</w:t>
            </w:r>
          </w:p>
        </w:tc>
        <w:tc>
          <w:tcPr>
            <w:tcW w:w="2153" w:type="dxa"/>
          </w:tcPr>
          <w:p w:rsidR="00634050" w:rsidRPr="00E9742A" w:rsidRDefault="00634050" w:rsidP="00634050">
            <w:pPr>
              <w:jc w:val="center"/>
              <w:rPr>
                <w:rFonts w:eastAsia="Times New Roman" w:cs="Times New Roman"/>
                <w:sz w:val="24"/>
                <w:szCs w:val="24"/>
              </w:rPr>
            </w:pPr>
            <w:r>
              <w:rPr>
                <w:rFonts w:eastAsia="Calibri" w:cs="Times New Roman"/>
                <w:sz w:val="24"/>
                <w:szCs w:val="24"/>
              </w:rPr>
              <w:t>334,6</w:t>
            </w:r>
          </w:p>
        </w:tc>
      </w:tr>
      <w:tr w:rsidR="00634050" w:rsidRPr="00E9742A" w:rsidTr="00634050">
        <w:trPr>
          <w:trHeight w:val="227"/>
          <w:jc w:val="center"/>
        </w:trPr>
        <w:tc>
          <w:tcPr>
            <w:tcW w:w="7003" w:type="dxa"/>
            <w:tcBorders>
              <w:bottom w:val="single" w:sz="4" w:space="0" w:color="auto"/>
            </w:tcBorders>
            <w:shd w:val="clear" w:color="auto" w:fill="auto"/>
          </w:tcPr>
          <w:p w:rsidR="00634050" w:rsidRPr="00E9742A" w:rsidRDefault="00634050" w:rsidP="00634050">
            <w:pPr>
              <w:ind w:left="-57" w:right="-57"/>
              <w:rPr>
                <w:rFonts w:eastAsia="Times New Roman" w:cs="Times New Roman"/>
                <w:sz w:val="24"/>
                <w:szCs w:val="24"/>
              </w:rPr>
            </w:pPr>
            <w:r w:rsidRPr="00E9742A">
              <w:rPr>
                <w:rFonts w:eastAsia="Times New Roman" w:cs="Times New Roman"/>
                <w:sz w:val="24"/>
                <w:szCs w:val="24"/>
              </w:rPr>
              <w:t>Осуществление рекреационной деятельности</w:t>
            </w:r>
          </w:p>
        </w:tc>
        <w:tc>
          <w:tcPr>
            <w:tcW w:w="5245" w:type="dxa"/>
            <w:tcBorders>
              <w:bottom w:val="single" w:sz="4" w:space="0" w:color="auto"/>
            </w:tcBorders>
            <w:shd w:val="clear" w:color="auto" w:fill="auto"/>
          </w:tcPr>
          <w:p w:rsidR="00634050" w:rsidRPr="007E3C7F" w:rsidRDefault="00634050" w:rsidP="00634050">
            <w:pPr>
              <w:ind w:left="-57" w:right="-57"/>
              <w:jc w:val="left"/>
              <w:rPr>
                <w:rFonts w:eastAsia="Times New Roman" w:cs="Times New Roman"/>
                <w:sz w:val="24"/>
                <w:szCs w:val="24"/>
              </w:rPr>
            </w:pPr>
            <w:r w:rsidRPr="007E3C7F">
              <w:rPr>
                <w:sz w:val="24"/>
                <w:szCs w:val="24"/>
              </w:rPr>
              <w:t>Все квартала</w:t>
            </w:r>
          </w:p>
        </w:tc>
        <w:tc>
          <w:tcPr>
            <w:tcW w:w="2153" w:type="dxa"/>
            <w:tcBorders>
              <w:bottom w:val="single" w:sz="4" w:space="0" w:color="auto"/>
            </w:tcBorders>
          </w:tcPr>
          <w:p w:rsidR="00634050" w:rsidRPr="00E9742A" w:rsidRDefault="00634050" w:rsidP="00634050">
            <w:pPr>
              <w:jc w:val="center"/>
              <w:rPr>
                <w:rFonts w:eastAsia="Times New Roman" w:cs="Times New Roman"/>
                <w:sz w:val="24"/>
                <w:szCs w:val="24"/>
              </w:rPr>
            </w:pPr>
            <w:r>
              <w:rPr>
                <w:rFonts w:eastAsia="Calibri" w:cs="Times New Roman"/>
                <w:sz w:val="24"/>
                <w:szCs w:val="24"/>
              </w:rPr>
              <w:t>334,6</w:t>
            </w:r>
          </w:p>
        </w:tc>
      </w:tr>
      <w:tr w:rsidR="00634050" w:rsidRPr="00E9742A" w:rsidTr="00634050">
        <w:trPr>
          <w:trHeight w:val="227"/>
          <w:jc w:val="center"/>
        </w:trPr>
        <w:tc>
          <w:tcPr>
            <w:tcW w:w="7003" w:type="dxa"/>
            <w:shd w:val="clear" w:color="auto" w:fill="auto"/>
          </w:tcPr>
          <w:p w:rsidR="00634050" w:rsidRPr="00E9742A" w:rsidRDefault="00634050" w:rsidP="00634050">
            <w:pPr>
              <w:ind w:left="-57" w:right="-57"/>
              <w:rPr>
                <w:rFonts w:eastAsia="Times New Roman" w:cs="Times New Roman"/>
                <w:sz w:val="24"/>
                <w:szCs w:val="24"/>
              </w:rPr>
            </w:pPr>
            <w:r w:rsidRPr="00E9742A">
              <w:rPr>
                <w:rFonts w:eastAsia="Times New Roman" w:cs="Times New Roman"/>
                <w:sz w:val="24"/>
                <w:szCs w:val="24"/>
              </w:rPr>
              <w:t>Создание лесных плантаций и их эксплуатация</w:t>
            </w:r>
          </w:p>
        </w:tc>
        <w:tc>
          <w:tcPr>
            <w:tcW w:w="5245" w:type="dxa"/>
            <w:shd w:val="clear" w:color="auto" w:fill="auto"/>
          </w:tcPr>
          <w:p w:rsidR="00634050" w:rsidRPr="007E3C7F" w:rsidRDefault="00634050" w:rsidP="00634050">
            <w:pPr>
              <w:ind w:left="-57" w:right="-57"/>
              <w:jc w:val="left"/>
              <w:rPr>
                <w:rFonts w:eastAsia="Times New Roman" w:cs="Times New Roman"/>
                <w:sz w:val="24"/>
                <w:szCs w:val="24"/>
              </w:rPr>
            </w:pPr>
            <w:r w:rsidRPr="007E3C7F">
              <w:rPr>
                <w:sz w:val="24"/>
                <w:szCs w:val="24"/>
              </w:rPr>
              <w:t>Не допускается</w:t>
            </w:r>
          </w:p>
        </w:tc>
        <w:tc>
          <w:tcPr>
            <w:tcW w:w="2153" w:type="dxa"/>
          </w:tcPr>
          <w:p w:rsidR="00634050" w:rsidRPr="00E9742A" w:rsidRDefault="00634050" w:rsidP="00634050">
            <w:pPr>
              <w:ind w:left="-57" w:right="-57"/>
              <w:jc w:val="center"/>
              <w:rPr>
                <w:rFonts w:eastAsia="Times New Roman" w:cs="Times New Roman"/>
                <w:sz w:val="24"/>
                <w:szCs w:val="24"/>
              </w:rPr>
            </w:pPr>
            <w:r w:rsidRPr="00E9742A">
              <w:rPr>
                <w:rFonts w:eastAsia="Times New Roman" w:cs="Times New Roman"/>
                <w:color w:val="000000"/>
                <w:sz w:val="24"/>
                <w:szCs w:val="24"/>
              </w:rPr>
              <w:t>–</w:t>
            </w:r>
          </w:p>
        </w:tc>
      </w:tr>
      <w:tr w:rsidR="00634050" w:rsidRPr="00E9742A" w:rsidTr="00634050">
        <w:trPr>
          <w:trHeight w:val="227"/>
          <w:jc w:val="center"/>
        </w:trPr>
        <w:tc>
          <w:tcPr>
            <w:tcW w:w="7003" w:type="dxa"/>
            <w:shd w:val="clear" w:color="auto" w:fill="auto"/>
          </w:tcPr>
          <w:p w:rsidR="00634050" w:rsidRPr="00664264" w:rsidRDefault="00634050" w:rsidP="00634050">
            <w:pPr>
              <w:widowControl w:val="0"/>
              <w:ind w:left="-57" w:right="-57"/>
              <w:rPr>
                <w:rFonts w:eastAsia="Times New Roman" w:cs="Times New Roman"/>
                <w:sz w:val="24"/>
                <w:szCs w:val="24"/>
              </w:rPr>
            </w:pPr>
            <w:r w:rsidRPr="00664264">
              <w:rPr>
                <w:rFonts w:eastAsia="Times New Roman" w:cs="Times New Roman"/>
                <w:sz w:val="24"/>
                <w:szCs w:val="24"/>
              </w:rPr>
              <w:t>Выращивание лесных плодовых, ягодных, декоративных растений, лекарственных растений</w:t>
            </w:r>
          </w:p>
        </w:tc>
        <w:tc>
          <w:tcPr>
            <w:tcW w:w="5245" w:type="dxa"/>
            <w:shd w:val="clear" w:color="auto" w:fill="auto"/>
          </w:tcPr>
          <w:p w:rsidR="00634050" w:rsidRPr="007E3C7F" w:rsidRDefault="00634050" w:rsidP="00634050">
            <w:pPr>
              <w:pStyle w:val="u"/>
              <w:widowControl w:val="0"/>
              <w:ind w:firstLine="0"/>
              <w:jc w:val="left"/>
              <w:rPr>
                <w:sz w:val="24"/>
              </w:rPr>
            </w:pPr>
            <w:r w:rsidRPr="007E3C7F">
              <w:rPr>
                <w:sz w:val="24"/>
              </w:rPr>
              <w:t>Запрещается</w:t>
            </w:r>
          </w:p>
        </w:tc>
        <w:tc>
          <w:tcPr>
            <w:tcW w:w="2153" w:type="dxa"/>
          </w:tcPr>
          <w:p w:rsidR="00634050" w:rsidRPr="00E9742A" w:rsidRDefault="00634050" w:rsidP="00634050">
            <w:pPr>
              <w:ind w:left="-57" w:right="-57"/>
              <w:jc w:val="center"/>
              <w:rPr>
                <w:rFonts w:eastAsia="Times New Roman" w:cs="Times New Roman"/>
                <w:sz w:val="24"/>
                <w:szCs w:val="24"/>
              </w:rPr>
            </w:pPr>
            <w:r w:rsidRPr="00E9742A">
              <w:rPr>
                <w:rFonts w:eastAsia="Times New Roman" w:cs="Times New Roman"/>
                <w:color w:val="000000"/>
                <w:sz w:val="24"/>
                <w:szCs w:val="24"/>
              </w:rPr>
              <w:t>–</w:t>
            </w:r>
          </w:p>
        </w:tc>
      </w:tr>
      <w:tr w:rsidR="00634050" w:rsidRPr="00E9742A" w:rsidTr="00634050">
        <w:trPr>
          <w:trHeight w:val="227"/>
          <w:jc w:val="center"/>
        </w:trPr>
        <w:tc>
          <w:tcPr>
            <w:tcW w:w="7003" w:type="dxa"/>
            <w:shd w:val="clear" w:color="auto" w:fill="auto"/>
          </w:tcPr>
          <w:p w:rsidR="00634050" w:rsidRPr="00E9742A" w:rsidRDefault="00634050" w:rsidP="00634050">
            <w:pPr>
              <w:ind w:left="-57" w:right="-57"/>
              <w:rPr>
                <w:rFonts w:eastAsia="Times New Roman" w:cs="Times New Roman"/>
                <w:sz w:val="24"/>
                <w:szCs w:val="24"/>
              </w:rPr>
            </w:pPr>
            <w:r w:rsidRPr="00E9742A">
              <w:rPr>
                <w:rFonts w:eastAsia="Times New Roman" w:cs="Times New Roman"/>
                <w:sz w:val="24"/>
                <w:szCs w:val="24"/>
              </w:rPr>
              <w:t>Выполнение работ по изучению недр, разработка месторождений полезных ископаемых</w:t>
            </w:r>
          </w:p>
        </w:tc>
        <w:tc>
          <w:tcPr>
            <w:tcW w:w="5245" w:type="dxa"/>
            <w:shd w:val="clear" w:color="auto" w:fill="auto"/>
          </w:tcPr>
          <w:p w:rsidR="00634050" w:rsidRPr="007E3C7F" w:rsidRDefault="00634050" w:rsidP="00634050">
            <w:pPr>
              <w:pStyle w:val="u"/>
              <w:widowControl w:val="0"/>
              <w:ind w:firstLine="0"/>
              <w:jc w:val="left"/>
              <w:rPr>
                <w:sz w:val="24"/>
              </w:rPr>
            </w:pPr>
            <w:r w:rsidRPr="007E3C7F">
              <w:rPr>
                <w:sz w:val="24"/>
              </w:rPr>
              <w:t>Запрещается разработка месторождений полезных ископаемых</w:t>
            </w:r>
          </w:p>
        </w:tc>
        <w:tc>
          <w:tcPr>
            <w:tcW w:w="2153" w:type="dxa"/>
          </w:tcPr>
          <w:p w:rsidR="00634050" w:rsidRPr="00E9742A" w:rsidRDefault="00634050" w:rsidP="00634050">
            <w:pPr>
              <w:jc w:val="center"/>
              <w:rPr>
                <w:rFonts w:eastAsia="Times New Roman" w:cs="Times New Roman"/>
                <w:sz w:val="24"/>
                <w:szCs w:val="24"/>
              </w:rPr>
            </w:pPr>
            <w:r w:rsidRPr="00E9742A">
              <w:rPr>
                <w:rFonts w:eastAsia="Times New Roman" w:cs="Times New Roman"/>
                <w:color w:val="000000"/>
                <w:sz w:val="24"/>
                <w:szCs w:val="24"/>
              </w:rPr>
              <w:t>–</w:t>
            </w:r>
          </w:p>
        </w:tc>
      </w:tr>
      <w:tr w:rsidR="00634050" w:rsidRPr="00E9742A" w:rsidTr="00634050">
        <w:trPr>
          <w:trHeight w:val="227"/>
          <w:jc w:val="center"/>
        </w:trPr>
        <w:tc>
          <w:tcPr>
            <w:tcW w:w="7003" w:type="dxa"/>
            <w:shd w:val="clear" w:color="auto" w:fill="auto"/>
          </w:tcPr>
          <w:p w:rsidR="00634050" w:rsidRPr="00E9742A" w:rsidRDefault="00634050" w:rsidP="00634050">
            <w:pPr>
              <w:ind w:left="-57" w:right="-57"/>
              <w:rPr>
                <w:rFonts w:eastAsia="Times New Roman" w:cs="Times New Roman"/>
                <w:sz w:val="24"/>
                <w:szCs w:val="24"/>
              </w:rPr>
            </w:pPr>
            <w:r w:rsidRPr="00E9742A">
              <w:rPr>
                <w:rFonts w:eastAsia="Times New Roman" w:cs="Times New Roman"/>
                <w:sz w:val="24"/>
                <w:szCs w:val="24"/>
              </w:rP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5245" w:type="dxa"/>
            <w:shd w:val="clear" w:color="auto" w:fill="auto"/>
          </w:tcPr>
          <w:p w:rsidR="00634050" w:rsidRPr="007E3C7F" w:rsidRDefault="00634050" w:rsidP="00634050">
            <w:pPr>
              <w:pStyle w:val="u"/>
              <w:widowControl w:val="0"/>
              <w:ind w:firstLine="0"/>
              <w:jc w:val="left"/>
              <w:rPr>
                <w:sz w:val="24"/>
              </w:rPr>
            </w:pPr>
            <w:r w:rsidRPr="007E3C7F">
              <w:rPr>
                <w:sz w:val="24"/>
              </w:rPr>
              <w:t>Не допускается: за исключением строительства и эксплуатация гидротехнических сооружений</w:t>
            </w:r>
          </w:p>
        </w:tc>
        <w:tc>
          <w:tcPr>
            <w:tcW w:w="2153" w:type="dxa"/>
          </w:tcPr>
          <w:p w:rsidR="00634050" w:rsidRPr="00E9742A" w:rsidRDefault="00634050" w:rsidP="00634050">
            <w:pPr>
              <w:ind w:left="-57" w:right="-57"/>
              <w:jc w:val="center"/>
              <w:rPr>
                <w:rFonts w:eastAsia="Times New Roman" w:cs="Times New Roman"/>
                <w:sz w:val="24"/>
                <w:szCs w:val="24"/>
              </w:rPr>
            </w:pPr>
            <w:r w:rsidRPr="00E9742A">
              <w:rPr>
                <w:rFonts w:eastAsia="Times New Roman" w:cs="Times New Roman"/>
                <w:color w:val="000000"/>
                <w:sz w:val="24"/>
                <w:szCs w:val="24"/>
              </w:rPr>
              <w:t>–</w:t>
            </w:r>
          </w:p>
        </w:tc>
      </w:tr>
      <w:tr w:rsidR="00634050" w:rsidRPr="00E9742A" w:rsidTr="00634050">
        <w:trPr>
          <w:trHeight w:val="227"/>
          <w:jc w:val="center"/>
        </w:trPr>
        <w:tc>
          <w:tcPr>
            <w:tcW w:w="7003" w:type="dxa"/>
            <w:shd w:val="clear" w:color="auto" w:fill="auto"/>
          </w:tcPr>
          <w:p w:rsidR="00634050" w:rsidRPr="00E9742A" w:rsidRDefault="00634050" w:rsidP="00634050">
            <w:pPr>
              <w:ind w:left="-57" w:right="-57"/>
              <w:rPr>
                <w:rFonts w:eastAsia="Times New Roman" w:cs="Times New Roman"/>
                <w:sz w:val="24"/>
                <w:szCs w:val="24"/>
              </w:rPr>
            </w:pPr>
            <w:r w:rsidRPr="00E9742A">
              <w:rPr>
                <w:rFonts w:eastAsia="Times New Roman" w:cs="Times New Roman"/>
                <w:sz w:val="24"/>
                <w:szCs w:val="24"/>
              </w:rPr>
              <w:t>Строительство линий электропередачи, линий связи, дорог, трубопроводов и других линейных объектов</w:t>
            </w:r>
          </w:p>
        </w:tc>
        <w:tc>
          <w:tcPr>
            <w:tcW w:w="5245" w:type="dxa"/>
            <w:shd w:val="clear" w:color="auto" w:fill="auto"/>
          </w:tcPr>
          <w:p w:rsidR="00634050" w:rsidRPr="007E3C7F" w:rsidRDefault="00634050" w:rsidP="00634050">
            <w:pPr>
              <w:pStyle w:val="u"/>
              <w:widowControl w:val="0"/>
              <w:ind w:firstLine="0"/>
              <w:jc w:val="left"/>
              <w:rPr>
                <w:sz w:val="24"/>
              </w:rPr>
            </w:pPr>
            <w:r w:rsidRPr="007E3C7F">
              <w:rPr>
                <w:sz w:val="24"/>
              </w:rPr>
              <w:t>Не допускается</w:t>
            </w:r>
          </w:p>
        </w:tc>
        <w:tc>
          <w:tcPr>
            <w:tcW w:w="2153" w:type="dxa"/>
          </w:tcPr>
          <w:p w:rsidR="00634050" w:rsidRPr="00E9742A" w:rsidRDefault="00634050" w:rsidP="00634050">
            <w:pPr>
              <w:jc w:val="center"/>
              <w:rPr>
                <w:rFonts w:eastAsia="Times New Roman" w:cs="Times New Roman"/>
                <w:sz w:val="24"/>
                <w:szCs w:val="24"/>
              </w:rPr>
            </w:pPr>
            <w:r w:rsidRPr="00E9742A">
              <w:rPr>
                <w:rFonts w:eastAsia="Times New Roman" w:cs="Times New Roman"/>
                <w:color w:val="000000"/>
                <w:sz w:val="24"/>
                <w:szCs w:val="24"/>
              </w:rPr>
              <w:t>–</w:t>
            </w:r>
          </w:p>
        </w:tc>
      </w:tr>
      <w:tr w:rsidR="00634050" w:rsidRPr="00E9742A" w:rsidTr="00634050">
        <w:trPr>
          <w:trHeight w:val="227"/>
          <w:jc w:val="center"/>
        </w:trPr>
        <w:tc>
          <w:tcPr>
            <w:tcW w:w="7003" w:type="dxa"/>
            <w:shd w:val="clear" w:color="auto" w:fill="auto"/>
          </w:tcPr>
          <w:p w:rsidR="00634050" w:rsidRPr="00E9742A" w:rsidRDefault="00634050" w:rsidP="00634050">
            <w:pPr>
              <w:ind w:left="-57" w:right="-57"/>
              <w:rPr>
                <w:rFonts w:eastAsia="Times New Roman" w:cs="Times New Roman"/>
                <w:sz w:val="24"/>
                <w:szCs w:val="24"/>
              </w:rPr>
            </w:pPr>
            <w:r w:rsidRPr="00E9742A">
              <w:rPr>
                <w:rFonts w:eastAsia="Times New Roman" w:cs="Times New Roman"/>
                <w:sz w:val="24"/>
                <w:szCs w:val="24"/>
              </w:rPr>
              <w:t>Переработка древесины и иных лесных ресурсов</w:t>
            </w:r>
          </w:p>
        </w:tc>
        <w:tc>
          <w:tcPr>
            <w:tcW w:w="5245" w:type="dxa"/>
            <w:shd w:val="clear" w:color="auto" w:fill="auto"/>
          </w:tcPr>
          <w:p w:rsidR="00634050" w:rsidRPr="007E3C7F" w:rsidRDefault="00634050" w:rsidP="00634050">
            <w:pPr>
              <w:pStyle w:val="u"/>
              <w:widowControl w:val="0"/>
              <w:ind w:firstLine="0"/>
              <w:jc w:val="left"/>
              <w:rPr>
                <w:sz w:val="24"/>
              </w:rPr>
            </w:pPr>
            <w:r w:rsidRPr="007E3C7F">
              <w:rPr>
                <w:sz w:val="24"/>
              </w:rPr>
              <w:t>Запрещается</w:t>
            </w:r>
          </w:p>
        </w:tc>
        <w:tc>
          <w:tcPr>
            <w:tcW w:w="2153" w:type="dxa"/>
          </w:tcPr>
          <w:p w:rsidR="00634050" w:rsidRPr="00E9742A" w:rsidRDefault="00634050" w:rsidP="00634050">
            <w:pPr>
              <w:ind w:left="-57" w:right="-57"/>
              <w:jc w:val="center"/>
              <w:rPr>
                <w:rFonts w:eastAsia="Times New Roman" w:cs="Times New Roman"/>
                <w:color w:val="000000"/>
                <w:sz w:val="24"/>
                <w:szCs w:val="24"/>
              </w:rPr>
            </w:pPr>
            <w:r w:rsidRPr="00E9742A">
              <w:rPr>
                <w:rFonts w:eastAsia="Times New Roman" w:cs="Times New Roman"/>
                <w:color w:val="000000"/>
                <w:sz w:val="24"/>
                <w:szCs w:val="24"/>
              </w:rPr>
              <w:t>–</w:t>
            </w:r>
          </w:p>
        </w:tc>
      </w:tr>
      <w:tr w:rsidR="00634050" w:rsidRPr="00E9742A" w:rsidTr="00634050">
        <w:trPr>
          <w:trHeight w:val="227"/>
          <w:jc w:val="center"/>
        </w:trPr>
        <w:tc>
          <w:tcPr>
            <w:tcW w:w="7003" w:type="dxa"/>
            <w:shd w:val="clear" w:color="auto" w:fill="auto"/>
          </w:tcPr>
          <w:p w:rsidR="00634050" w:rsidRPr="00E9742A" w:rsidRDefault="00634050" w:rsidP="00634050">
            <w:pPr>
              <w:ind w:left="-57" w:right="-57"/>
              <w:rPr>
                <w:rFonts w:eastAsia="Times New Roman" w:cs="Times New Roman"/>
                <w:sz w:val="24"/>
                <w:szCs w:val="24"/>
              </w:rPr>
            </w:pPr>
            <w:r w:rsidRPr="00E9742A">
              <w:rPr>
                <w:rFonts w:eastAsia="Times New Roman" w:cs="Times New Roman"/>
                <w:sz w:val="24"/>
                <w:szCs w:val="24"/>
              </w:rPr>
              <w:t>Осуществление религиозной деятельности</w:t>
            </w:r>
          </w:p>
        </w:tc>
        <w:tc>
          <w:tcPr>
            <w:tcW w:w="5245" w:type="dxa"/>
            <w:shd w:val="clear" w:color="auto" w:fill="auto"/>
          </w:tcPr>
          <w:p w:rsidR="00634050" w:rsidRPr="00E9742A" w:rsidRDefault="00634050" w:rsidP="00634050">
            <w:pPr>
              <w:ind w:left="-57" w:right="-57"/>
              <w:jc w:val="left"/>
              <w:rPr>
                <w:rFonts w:eastAsia="Times New Roman" w:cs="Times New Roman"/>
                <w:sz w:val="24"/>
                <w:szCs w:val="24"/>
              </w:rPr>
            </w:pPr>
            <w:r w:rsidRPr="007E3C7F">
              <w:rPr>
                <w:sz w:val="24"/>
                <w:szCs w:val="24"/>
              </w:rPr>
              <w:t>Все квартала</w:t>
            </w:r>
          </w:p>
        </w:tc>
        <w:tc>
          <w:tcPr>
            <w:tcW w:w="2153" w:type="dxa"/>
          </w:tcPr>
          <w:p w:rsidR="00634050" w:rsidRPr="00E9742A" w:rsidRDefault="00634050" w:rsidP="00634050">
            <w:pPr>
              <w:jc w:val="center"/>
              <w:rPr>
                <w:rFonts w:eastAsia="Times New Roman" w:cs="Times New Roman"/>
                <w:sz w:val="24"/>
                <w:szCs w:val="24"/>
              </w:rPr>
            </w:pPr>
            <w:r>
              <w:rPr>
                <w:rFonts w:eastAsia="Calibri" w:cs="Times New Roman"/>
                <w:sz w:val="24"/>
                <w:szCs w:val="24"/>
              </w:rPr>
              <w:t>334,6</w:t>
            </w:r>
          </w:p>
        </w:tc>
      </w:tr>
    </w:tbl>
    <w:p w:rsidR="00634050" w:rsidRPr="00E9742A" w:rsidRDefault="00634050" w:rsidP="00634050">
      <w:pPr>
        <w:widowControl w:val="0"/>
        <w:rPr>
          <w:rFonts w:eastAsia="Calibri" w:cs="Times New Roman"/>
          <w:szCs w:val="28"/>
        </w:rPr>
        <w:sectPr w:rsidR="00634050" w:rsidRPr="00E9742A" w:rsidSect="00634050">
          <w:headerReference w:type="first" r:id="rId16"/>
          <w:footerReference w:type="first" r:id="rId17"/>
          <w:pgSz w:w="16840" w:h="11907" w:orient="landscape" w:code="9"/>
          <w:pgMar w:top="1701" w:right="1134" w:bottom="567" w:left="1134" w:header="567" w:footer="170" w:gutter="0"/>
          <w:cols w:space="708"/>
          <w:titlePg/>
          <w:docGrid w:linePitch="360"/>
        </w:sectPr>
      </w:pPr>
    </w:p>
    <w:p w:rsidR="00634050" w:rsidRPr="00C17B13" w:rsidRDefault="00634050" w:rsidP="00634050">
      <w:pPr>
        <w:pStyle w:val="1"/>
        <w:rPr>
          <w:rFonts w:eastAsia="Calibri"/>
        </w:rPr>
      </w:pPr>
      <w:bookmarkStart w:id="22" w:name="_Toc427303262"/>
      <w:r w:rsidRPr="00C17B13">
        <w:rPr>
          <w:rFonts w:eastAsia="Calibri"/>
        </w:rPr>
        <w:t>Глава 2</w:t>
      </w:r>
      <w:bookmarkEnd w:id="22"/>
      <w:r w:rsidRPr="00C17B13">
        <w:rPr>
          <w:rFonts w:eastAsia="Calibri"/>
        </w:rPr>
        <w:t xml:space="preserve"> </w:t>
      </w:r>
    </w:p>
    <w:p w:rsidR="00634050" w:rsidRPr="00C17B13" w:rsidRDefault="00634050" w:rsidP="00634050">
      <w:pPr>
        <w:pStyle w:val="2"/>
      </w:pPr>
      <w:bookmarkStart w:id="23" w:name="_Toc405798787"/>
      <w:bookmarkStart w:id="24" w:name="_Toc427303263"/>
      <w:r w:rsidRPr="00C17B13">
        <w:t>2.1. Нормативы, параметры и сроки разрешенного использования лесов  для заготовки древесины</w:t>
      </w:r>
      <w:bookmarkEnd w:id="23"/>
      <w:bookmarkEnd w:id="24"/>
    </w:p>
    <w:p w:rsidR="00634050" w:rsidRPr="00E9742A" w:rsidRDefault="00634050" w:rsidP="00634050">
      <w:pPr>
        <w:pStyle w:val="1"/>
        <w:rPr>
          <w:rFonts w:eastAsia="Calibri"/>
        </w:rPr>
      </w:pPr>
      <w:r>
        <w:rPr>
          <w:rFonts w:eastAsia="Calibri"/>
        </w:rPr>
        <w:t xml:space="preserve"> </w:t>
      </w:r>
    </w:p>
    <w:p w:rsidR="00634050" w:rsidRPr="00F52CC9" w:rsidRDefault="00634050" w:rsidP="00634050">
      <w:pPr>
        <w:suppressAutoHyphens/>
        <w:ind w:firstLine="726"/>
      </w:pPr>
      <w:r w:rsidRPr="00F52CC9">
        <w:t>В соответствии со статьей 16 Лесного кодекса Российской Федерации от 4 декабря 2006 года № 200-ФЗ, для заготовки древесины допускается осуществление рубок:</w:t>
      </w:r>
    </w:p>
    <w:p w:rsidR="00634050" w:rsidRPr="00F52CC9" w:rsidRDefault="00634050" w:rsidP="00634050">
      <w:pPr>
        <w:suppressAutoHyphens/>
        <w:ind w:firstLine="726"/>
      </w:pPr>
      <w:r w:rsidRPr="00F52CC9">
        <w:t>1) спелых, перестойных лесных насаждений;</w:t>
      </w:r>
    </w:p>
    <w:p w:rsidR="00634050" w:rsidRPr="00F52CC9" w:rsidRDefault="00634050" w:rsidP="00634050">
      <w:pPr>
        <w:suppressAutoHyphens/>
        <w:ind w:firstLine="726"/>
      </w:pPr>
      <w:r w:rsidRPr="00F52CC9">
        <w:t>2) средневозрастных, приспевающих, спелых, перестойных лесных насаждений при вырубке погибших и поврежденных лесных насаждений (санитарные рубки), при уходе за лесами (рубки ухода за лесами);</w:t>
      </w:r>
    </w:p>
    <w:p w:rsidR="00634050" w:rsidRDefault="00634050" w:rsidP="00634050">
      <w:pPr>
        <w:suppressAutoHyphens/>
        <w:ind w:firstLine="726"/>
      </w:pPr>
      <w:r w:rsidRPr="00F52CC9">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 14 и 21 Лесного кодекса РФ, в том числе для разработки, расчистки квартальных, граничных просек, визиров, строительства, ремонта, эксплуатации лесохозяйственных и противопожарных дорог, устройства противопожарных разрывов и т.п. (прочие рубки).</w:t>
      </w:r>
    </w:p>
    <w:p w:rsidR="00634050" w:rsidRPr="00E9742A" w:rsidRDefault="00634050" w:rsidP="00634050">
      <w:pPr>
        <w:widowControl w:val="0"/>
        <w:shd w:val="clear" w:color="auto" w:fill="FFFFFF"/>
        <w:ind w:firstLine="709"/>
        <w:rPr>
          <w:rFonts w:eastAsia="Times New Roman" w:cs="Times New Roman"/>
          <w:color w:val="000000"/>
          <w:szCs w:val="28"/>
        </w:rPr>
      </w:pPr>
      <w:r w:rsidRPr="00E9742A">
        <w:rPr>
          <w:rFonts w:eastAsia="Times New Roman" w:cs="Times New Roman"/>
          <w:color w:val="000000"/>
          <w:szCs w:val="28"/>
        </w:rPr>
        <w:t>В городских лесах разрешено проведение рубок ухода за лес</w:t>
      </w:r>
      <w:r>
        <w:rPr>
          <w:rFonts w:eastAsia="Times New Roman" w:cs="Times New Roman"/>
          <w:color w:val="000000"/>
          <w:szCs w:val="28"/>
        </w:rPr>
        <w:t>ами,</w:t>
      </w:r>
      <w:r w:rsidRPr="00E9742A">
        <w:rPr>
          <w:rFonts w:eastAsia="Times New Roman" w:cs="Times New Roman"/>
          <w:color w:val="000000"/>
          <w:szCs w:val="28"/>
        </w:rPr>
        <w:t xml:space="preserve"> выборочных санитарных рубок только в целях вырубки погибших и поврежденных лесных насаждений. </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Для сохранения природного комплекса городских лесов необходима система активных лесохозяйственных мероприятий, включающих все виды ухода за лесом (в насаждении, подросте, подлеске), санитарные рубки, замену фаутных насаждений и восстановление не покрытых лесной растительностью земель хвойными породами.</w:t>
      </w:r>
    </w:p>
    <w:p w:rsidR="00634050" w:rsidRPr="00F52CC9" w:rsidRDefault="00634050" w:rsidP="00634050">
      <w:pPr>
        <w:suppressAutoHyphens/>
        <w:ind w:firstLine="726"/>
      </w:pPr>
    </w:p>
    <w:p w:rsidR="00634050" w:rsidRDefault="00634050" w:rsidP="00634050">
      <w:pPr>
        <w:widowControl w:val="0"/>
        <w:ind w:firstLine="709"/>
        <w:rPr>
          <w:rFonts w:eastAsia="Calibri" w:cs="Times New Roman"/>
          <w:szCs w:val="28"/>
        </w:rPr>
      </w:pPr>
    </w:p>
    <w:p w:rsidR="00634050" w:rsidRPr="00C17B13" w:rsidRDefault="00634050" w:rsidP="00634050">
      <w:pPr>
        <w:pStyle w:val="2"/>
      </w:pPr>
      <w:bookmarkStart w:id="25" w:name="_Toc427303264"/>
      <w:r w:rsidRPr="00C17B13">
        <w:t>2.1.1. Расчетная лесосека для заготовки древесины при осуществлении</w:t>
      </w:r>
      <w:bookmarkEnd w:id="25"/>
    </w:p>
    <w:p w:rsidR="00634050" w:rsidRPr="00C17B13" w:rsidRDefault="00634050" w:rsidP="00634050">
      <w:pPr>
        <w:pStyle w:val="2"/>
      </w:pPr>
      <w:bookmarkStart w:id="26" w:name="_Toc427303265"/>
      <w:r w:rsidRPr="00C17B13">
        <w:t>рубок спелых и перестойных лесных насаждений</w:t>
      </w:r>
      <w:bookmarkEnd w:id="26"/>
      <w:r w:rsidRPr="00C17B13">
        <w:t xml:space="preserve"> </w:t>
      </w:r>
    </w:p>
    <w:p w:rsidR="00634050" w:rsidRPr="00C17B13" w:rsidRDefault="00634050" w:rsidP="00634050">
      <w:pPr>
        <w:widowControl w:val="0"/>
        <w:ind w:firstLine="709"/>
        <w:rPr>
          <w:rFonts w:eastAsia="Calibri" w:cs="Times New Roman"/>
          <w:sz w:val="32"/>
          <w:szCs w:val="28"/>
        </w:rPr>
      </w:pPr>
      <w:r w:rsidRPr="00C17B13">
        <w:rPr>
          <w:szCs w:val="24"/>
        </w:rPr>
        <w:t>Расчетная лесосека для заготовки древесины при осуществлении рубок спелых и перестойных лесных насаждений в городских лесах по материалам лесоустройства 201</w:t>
      </w:r>
      <w:r>
        <w:rPr>
          <w:szCs w:val="24"/>
        </w:rPr>
        <w:t>5</w:t>
      </w:r>
      <w:r w:rsidRPr="00C17B13">
        <w:rPr>
          <w:szCs w:val="24"/>
        </w:rPr>
        <w:t xml:space="preserve"> года не определена, в связи с этим объемы заготовки древесины при рубке спелых и перестойных насаждений не установлены.</w:t>
      </w:r>
    </w:p>
    <w:p w:rsidR="00634050" w:rsidRPr="00C17B13" w:rsidRDefault="00634050" w:rsidP="00634050">
      <w:pPr>
        <w:widowControl w:val="0"/>
        <w:ind w:firstLine="709"/>
        <w:rPr>
          <w:rFonts w:eastAsia="Calibri" w:cs="Times New Roman"/>
          <w:sz w:val="32"/>
          <w:szCs w:val="28"/>
        </w:rPr>
      </w:pPr>
    </w:p>
    <w:p w:rsidR="00634050" w:rsidRPr="00F52CC9" w:rsidRDefault="00634050" w:rsidP="00634050">
      <w:pPr>
        <w:pStyle w:val="2"/>
      </w:pPr>
      <w:bookmarkStart w:id="27" w:name="_Toc427303266"/>
      <w:r w:rsidRPr="00F52CC9">
        <w:t>2.1.2. Ежегодный допустимый объем изъятия древесины в средневозрастных, приспевающих, спелых, перестойных насаждениях при уходе за лесами</w:t>
      </w:r>
      <w:bookmarkEnd w:id="27"/>
      <w:r w:rsidRPr="00F52CC9">
        <w:t xml:space="preserve"> </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Параметры и назначение рубок ухода за лесами определяются в соответствии с Правилами ухода за лесами, утвержденными Приказом Министерства природных ресурсов Российской Федерации от 16.07.2007 № 185 «Об утверждении Правил ухода за лесами».</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 xml:space="preserve">Рубки ухода за лесами (осветления, прочистки, прореживания, проходные рубки) осуществляются в форме выборочных рубок лесных насаждений от очень слабой до умеренно-высокой интенсивности. </w:t>
      </w:r>
    </w:p>
    <w:p w:rsidR="00634050" w:rsidRPr="00E9742A" w:rsidRDefault="00634050" w:rsidP="00634050">
      <w:pPr>
        <w:widowControl w:val="0"/>
        <w:ind w:firstLine="709"/>
        <w:rPr>
          <w:rFonts w:eastAsia="Calibri" w:cs="Times New Roman"/>
          <w:szCs w:val="28"/>
        </w:rPr>
      </w:pPr>
      <w:r>
        <w:rPr>
          <w:rFonts w:eastAsia="Calibri" w:cs="Times New Roman"/>
          <w:szCs w:val="28"/>
        </w:rPr>
        <w:t>Рубки ухода за лесами осуществляю</w:t>
      </w:r>
      <w:r w:rsidRPr="00E9742A">
        <w:rPr>
          <w:rFonts w:eastAsia="Calibri" w:cs="Times New Roman"/>
          <w:szCs w:val="28"/>
        </w:rPr>
        <w:t>тся</w:t>
      </w:r>
      <w:r>
        <w:rPr>
          <w:rFonts w:eastAsia="Calibri" w:cs="Times New Roman"/>
          <w:szCs w:val="28"/>
        </w:rPr>
        <w:t xml:space="preserve"> в следующих целях</w:t>
      </w:r>
      <w:r w:rsidRPr="00E9742A">
        <w:rPr>
          <w:rFonts w:eastAsia="Calibri" w:cs="Times New Roman"/>
          <w:szCs w:val="28"/>
        </w:rPr>
        <w:t>:</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улучшение породного состава древостоев;</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повышение качества и устойчивости насаждений;</w:t>
      </w:r>
    </w:p>
    <w:p w:rsidR="00634050" w:rsidRPr="00E9742A" w:rsidRDefault="00634050" w:rsidP="00634050">
      <w:pPr>
        <w:widowControl w:val="0"/>
        <w:ind w:firstLine="709"/>
        <w:rPr>
          <w:rFonts w:eastAsia="Times New Roman" w:cs="Times New Roman"/>
          <w:szCs w:val="28"/>
        </w:rPr>
      </w:pPr>
      <w:r w:rsidRPr="00E9742A">
        <w:rPr>
          <w:rFonts w:eastAsia="Times New Roman" w:cs="Times New Roman"/>
          <w:szCs w:val="28"/>
        </w:rPr>
        <w:t>сохранение и усиление защитных, водоохранных, санитарно-гигиенических</w:t>
      </w:r>
      <w:r>
        <w:rPr>
          <w:rFonts w:eastAsia="Times New Roman" w:cs="Times New Roman"/>
          <w:szCs w:val="28"/>
        </w:rPr>
        <w:t xml:space="preserve"> и других полезных свойств леса.</w:t>
      </w:r>
    </w:p>
    <w:p w:rsidR="00634050" w:rsidRDefault="00634050" w:rsidP="00634050">
      <w:pPr>
        <w:widowControl w:val="0"/>
        <w:ind w:firstLine="709"/>
        <w:rPr>
          <w:rFonts w:eastAsia="Calibri" w:cs="Times New Roman"/>
          <w:szCs w:val="28"/>
        </w:rPr>
      </w:pPr>
      <w:r w:rsidRPr="00E9742A">
        <w:rPr>
          <w:rFonts w:eastAsia="Calibri" w:cs="Times New Roman"/>
          <w:szCs w:val="28"/>
        </w:rPr>
        <w:t xml:space="preserve">В таблице </w:t>
      </w:r>
      <w:r>
        <w:rPr>
          <w:rFonts w:eastAsia="Calibri" w:cs="Times New Roman"/>
          <w:szCs w:val="28"/>
        </w:rPr>
        <w:t>7</w:t>
      </w:r>
      <w:r w:rsidRPr="00E9742A">
        <w:rPr>
          <w:rFonts w:eastAsia="Calibri" w:cs="Times New Roman"/>
          <w:szCs w:val="28"/>
        </w:rPr>
        <w:t xml:space="preserve"> приведены</w:t>
      </w:r>
      <w:r w:rsidRPr="00DB33F2">
        <w:rPr>
          <w:rFonts w:eastAsia="Calibri" w:cs="Times New Roman"/>
          <w:szCs w:val="28"/>
        </w:rPr>
        <w:t xml:space="preserve"> </w:t>
      </w:r>
      <w:r w:rsidRPr="00E9742A">
        <w:rPr>
          <w:rFonts w:eastAsia="Calibri" w:cs="Times New Roman"/>
          <w:szCs w:val="28"/>
        </w:rPr>
        <w:t>возрастные пределы проведения рубок ухода</w:t>
      </w:r>
      <w:r>
        <w:rPr>
          <w:rFonts w:eastAsia="Calibri" w:cs="Times New Roman"/>
          <w:szCs w:val="28"/>
        </w:rPr>
        <w:t xml:space="preserve"> за лесами.</w:t>
      </w:r>
    </w:p>
    <w:p w:rsidR="00634050" w:rsidRDefault="00634050" w:rsidP="00634050">
      <w:pPr>
        <w:ind w:firstLine="709"/>
        <w:rPr>
          <w:rFonts w:eastAsia="Calibri" w:cs="Times New Roman"/>
          <w:szCs w:val="28"/>
        </w:rPr>
      </w:pPr>
      <w:r w:rsidRPr="00E9742A">
        <w:rPr>
          <w:rFonts w:eastAsia="Calibri" w:cs="Times New Roman"/>
          <w:szCs w:val="28"/>
        </w:rPr>
        <w:t xml:space="preserve">В таблице </w:t>
      </w:r>
      <w:r>
        <w:rPr>
          <w:rFonts w:eastAsia="Calibri" w:cs="Times New Roman"/>
          <w:szCs w:val="28"/>
        </w:rPr>
        <w:t>8</w:t>
      </w:r>
      <w:r w:rsidRPr="00E9742A">
        <w:rPr>
          <w:rFonts w:eastAsia="Calibri" w:cs="Times New Roman"/>
          <w:szCs w:val="28"/>
        </w:rPr>
        <w:t xml:space="preserve"> указан</w:t>
      </w:r>
      <w:r w:rsidRPr="00DB33F2">
        <w:rPr>
          <w:rFonts w:eastAsia="Calibri" w:cs="Times New Roman"/>
          <w:szCs w:val="28"/>
        </w:rPr>
        <w:t xml:space="preserve"> </w:t>
      </w:r>
      <w:r>
        <w:rPr>
          <w:rFonts w:eastAsia="Calibri" w:cs="Times New Roman"/>
          <w:szCs w:val="28"/>
        </w:rPr>
        <w:t>е</w:t>
      </w:r>
      <w:r w:rsidRPr="00E9742A">
        <w:rPr>
          <w:rFonts w:eastAsia="Calibri" w:cs="Times New Roman"/>
          <w:szCs w:val="28"/>
        </w:rPr>
        <w:t>жегодный допустимый объем изъятия древесины в средневозрастных, приспевающих, спелых, перестойных лесных насаждениях при уходе за лесами</w:t>
      </w:r>
      <w:r>
        <w:rPr>
          <w:rFonts w:eastAsia="Calibri" w:cs="Times New Roman"/>
          <w:szCs w:val="28"/>
        </w:rPr>
        <w:t>.</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Норма</w:t>
      </w:r>
      <w:r>
        <w:rPr>
          <w:rFonts w:eastAsia="Calibri" w:cs="Times New Roman"/>
          <w:szCs w:val="28"/>
        </w:rPr>
        <w:t>тивы режима рубок ухода за лесами</w:t>
      </w:r>
      <w:r w:rsidRPr="00E9742A">
        <w:rPr>
          <w:rFonts w:eastAsia="Calibri" w:cs="Times New Roman"/>
          <w:szCs w:val="28"/>
        </w:rPr>
        <w:t xml:space="preserve"> в насаждениях основных лесообразующих пород в Средне-Уральском лесном районе указаны в </w:t>
      </w:r>
      <w:r>
        <w:rPr>
          <w:rFonts w:eastAsia="Calibri" w:cs="Times New Roman"/>
          <w:szCs w:val="28"/>
        </w:rPr>
        <w:br/>
      </w:r>
      <w:r w:rsidRPr="00E9742A">
        <w:rPr>
          <w:rFonts w:eastAsia="Calibri" w:cs="Times New Roman"/>
          <w:szCs w:val="28"/>
        </w:rPr>
        <w:t>таблице 9.</w:t>
      </w:r>
    </w:p>
    <w:p w:rsidR="00634050" w:rsidRDefault="00634050" w:rsidP="00634050">
      <w:pPr>
        <w:widowControl w:val="0"/>
        <w:ind w:firstLine="709"/>
        <w:rPr>
          <w:rFonts w:eastAsia="Calibri" w:cs="Times New Roman"/>
          <w:szCs w:val="28"/>
        </w:rPr>
      </w:pPr>
      <w:r w:rsidRPr="00E9742A">
        <w:rPr>
          <w:rFonts w:eastAsia="Calibri" w:cs="Times New Roman"/>
          <w:szCs w:val="28"/>
        </w:rPr>
        <w:t xml:space="preserve">Ежегодный объем изъятия древесины при всех видах рубок представлен в таблице 10. </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Объемы</w:t>
      </w:r>
      <w:r>
        <w:rPr>
          <w:rFonts w:eastAsia="Calibri" w:cs="Times New Roman"/>
          <w:szCs w:val="28"/>
        </w:rPr>
        <w:t xml:space="preserve"> </w:t>
      </w:r>
      <w:r w:rsidRPr="00E9742A">
        <w:rPr>
          <w:rFonts w:eastAsia="Calibri" w:cs="Times New Roman"/>
          <w:szCs w:val="28"/>
        </w:rPr>
        <w:t xml:space="preserve">изъятия древесины при рубке погибших и поврежденных насаждений должны ежегодно корректироваться </w:t>
      </w:r>
      <w:r>
        <w:rPr>
          <w:rFonts w:eastAsia="Calibri" w:cs="Times New Roman"/>
          <w:szCs w:val="28"/>
        </w:rPr>
        <w:t>после лесопатологического обследования,</w:t>
      </w:r>
      <w:r w:rsidRPr="00E9742A">
        <w:rPr>
          <w:rFonts w:eastAsia="Calibri" w:cs="Times New Roman"/>
          <w:szCs w:val="28"/>
        </w:rPr>
        <w:t xml:space="preserve"> нуждающихся в санитарно-оздоровительных мероприятиях насаждений.</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 xml:space="preserve">Основанием для корректировки объемов изъятия древесины </w:t>
      </w:r>
      <w:r>
        <w:rPr>
          <w:rFonts w:eastAsia="Calibri" w:cs="Times New Roman"/>
          <w:szCs w:val="28"/>
        </w:rPr>
        <w:br/>
      </w:r>
      <w:r w:rsidRPr="00E9742A">
        <w:rPr>
          <w:rFonts w:eastAsia="Calibri" w:cs="Times New Roman"/>
          <w:szCs w:val="28"/>
        </w:rPr>
        <w:t>являются результаты</w:t>
      </w:r>
      <w:r>
        <w:rPr>
          <w:rFonts w:eastAsia="Calibri" w:cs="Times New Roman"/>
          <w:szCs w:val="28"/>
        </w:rPr>
        <w:t xml:space="preserve"> </w:t>
      </w:r>
      <w:r w:rsidRPr="00E9742A">
        <w:rPr>
          <w:rFonts w:eastAsia="Calibri" w:cs="Times New Roman"/>
          <w:szCs w:val="28"/>
        </w:rPr>
        <w:t xml:space="preserve">обследований и данные лесопатологического мониторинга. </w:t>
      </w:r>
    </w:p>
    <w:p w:rsidR="00634050" w:rsidRPr="00E9742A" w:rsidRDefault="00634050" w:rsidP="00634050">
      <w:pPr>
        <w:jc w:val="right"/>
        <w:rPr>
          <w:rFonts w:eastAsia="Times New Roman"/>
        </w:rPr>
      </w:pPr>
      <w:r w:rsidRPr="00E9742A">
        <w:rPr>
          <w:rFonts w:eastAsia="Times New Roman"/>
        </w:rPr>
        <w:t xml:space="preserve">Т а б л и ц а  </w:t>
      </w:r>
      <w:r>
        <w:rPr>
          <w:rFonts w:eastAsia="Times New Roman"/>
        </w:rPr>
        <w:t>7</w:t>
      </w:r>
    </w:p>
    <w:p w:rsidR="00634050" w:rsidRPr="00E9742A" w:rsidRDefault="00634050" w:rsidP="00634050">
      <w:pPr>
        <w:spacing w:after="120"/>
        <w:jc w:val="center"/>
        <w:rPr>
          <w:rFonts w:eastAsia="Times New Roman"/>
        </w:rPr>
      </w:pPr>
      <w:r w:rsidRPr="00E9742A">
        <w:rPr>
          <w:rFonts w:eastAsia="Times New Roman"/>
        </w:rPr>
        <w:t>Возраст проведения рубок ухода за лесами на Урале</w:t>
      </w:r>
    </w:p>
    <w:tbl>
      <w:tblPr>
        <w:tblW w:w="97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10"/>
        <w:gridCol w:w="1985"/>
        <w:gridCol w:w="1842"/>
        <w:gridCol w:w="1843"/>
        <w:gridCol w:w="1635"/>
      </w:tblGrid>
      <w:tr w:rsidR="00634050" w:rsidRPr="00E9742A" w:rsidTr="00634050">
        <w:trPr>
          <w:jc w:val="center"/>
        </w:trPr>
        <w:tc>
          <w:tcPr>
            <w:tcW w:w="2410" w:type="dxa"/>
            <w:vMerge w:val="restart"/>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Виды рубок ухода</w:t>
            </w:r>
          </w:p>
        </w:tc>
        <w:tc>
          <w:tcPr>
            <w:tcW w:w="7305" w:type="dxa"/>
            <w:gridSpan w:val="4"/>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При возрасте</w:t>
            </w:r>
            <w:r>
              <w:rPr>
                <w:rFonts w:eastAsia="Calibri" w:cs="Times New Roman"/>
                <w:sz w:val="24"/>
                <w:szCs w:val="24"/>
              </w:rPr>
              <w:t xml:space="preserve"> рубок главного пользования, лет</w:t>
            </w:r>
          </w:p>
        </w:tc>
      </w:tr>
      <w:tr w:rsidR="00634050" w:rsidRPr="00E9742A" w:rsidTr="00634050">
        <w:trPr>
          <w:jc w:val="center"/>
        </w:trPr>
        <w:tc>
          <w:tcPr>
            <w:tcW w:w="2410" w:type="dxa"/>
            <w:vMerge/>
          </w:tcPr>
          <w:p w:rsidR="00634050" w:rsidRPr="00E9742A" w:rsidRDefault="00634050" w:rsidP="00634050">
            <w:pPr>
              <w:jc w:val="center"/>
              <w:rPr>
                <w:rFonts w:eastAsia="Calibri" w:cs="Times New Roman"/>
                <w:sz w:val="24"/>
                <w:szCs w:val="24"/>
              </w:rPr>
            </w:pPr>
          </w:p>
        </w:tc>
        <w:tc>
          <w:tcPr>
            <w:tcW w:w="1985"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более 100 лет</w:t>
            </w:r>
          </w:p>
        </w:tc>
        <w:tc>
          <w:tcPr>
            <w:tcW w:w="1842"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61 – 100 лет</w:t>
            </w:r>
          </w:p>
        </w:tc>
        <w:tc>
          <w:tcPr>
            <w:tcW w:w="1843"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41 – 60 лет</w:t>
            </w:r>
          </w:p>
        </w:tc>
        <w:tc>
          <w:tcPr>
            <w:tcW w:w="1635"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менее 40 лет</w:t>
            </w:r>
          </w:p>
        </w:tc>
      </w:tr>
      <w:tr w:rsidR="00634050" w:rsidRPr="00E9742A" w:rsidTr="00634050">
        <w:trPr>
          <w:jc w:val="center"/>
        </w:trPr>
        <w:tc>
          <w:tcPr>
            <w:tcW w:w="2410" w:type="dxa"/>
          </w:tcPr>
          <w:p w:rsidR="00634050" w:rsidRPr="00E9742A" w:rsidRDefault="00634050" w:rsidP="00634050">
            <w:pPr>
              <w:rPr>
                <w:rFonts w:eastAsia="Times New Roman" w:cs="Times New Roman"/>
                <w:sz w:val="24"/>
                <w:szCs w:val="24"/>
              </w:rPr>
            </w:pPr>
            <w:r w:rsidRPr="00E9742A">
              <w:rPr>
                <w:rFonts w:eastAsia="Times New Roman" w:cs="Times New Roman"/>
                <w:sz w:val="24"/>
                <w:szCs w:val="24"/>
              </w:rPr>
              <w:t xml:space="preserve">Осветления </w:t>
            </w:r>
          </w:p>
        </w:tc>
        <w:tc>
          <w:tcPr>
            <w:tcW w:w="1985"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 xml:space="preserve">до 10 </w:t>
            </w:r>
          </w:p>
        </w:tc>
        <w:tc>
          <w:tcPr>
            <w:tcW w:w="1842"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 xml:space="preserve">до 10 </w:t>
            </w:r>
          </w:p>
        </w:tc>
        <w:tc>
          <w:tcPr>
            <w:tcW w:w="1843"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 xml:space="preserve">до 10 </w:t>
            </w:r>
          </w:p>
        </w:tc>
        <w:tc>
          <w:tcPr>
            <w:tcW w:w="1635"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до 5</w:t>
            </w:r>
          </w:p>
        </w:tc>
      </w:tr>
      <w:tr w:rsidR="00634050" w:rsidRPr="00E9742A" w:rsidTr="00634050">
        <w:trPr>
          <w:jc w:val="center"/>
        </w:trPr>
        <w:tc>
          <w:tcPr>
            <w:tcW w:w="2410" w:type="dxa"/>
          </w:tcPr>
          <w:p w:rsidR="00634050" w:rsidRPr="00E9742A" w:rsidRDefault="00634050" w:rsidP="00634050">
            <w:pPr>
              <w:rPr>
                <w:rFonts w:eastAsia="Calibri" w:cs="Times New Roman"/>
                <w:sz w:val="24"/>
                <w:szCs w:val="24"/>
              </w:rPr>
            </w:pPr>
            <w:r w:rsidRPr="00E9742A">
              <w:rPr>
                <w:rFonts w:eastAsia="Calibri" w:cs="Times New Roman"/>
                <w:sz w:val="24"/>
                <w:szCs w:val="24"/>
              </w:rPr>
              <w:t xml:space="preserve">Прочистки </w:t>
            </w:r>
          </w:p>
        </w:tc>
        <w:tc>
          <w:tcPr>
            <w:tcW w:w="1985"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 xml:space="preserve">11 – 20 </w:t>
            </w:r>
          </w:p>
        </w:tc>
        <w:tc>
          <w:tcPr>
            <w:tcW w:w="1842"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 xml:space="preserve">11 – 20 </w:t>
            </w:r>
          </w:p>
        </w:tc>
        <w:tc>
          <w:tcPr>
            <w:tcW w:w="1843"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 xml:space="preserve">11 – 20 </w:t>
            </w:r>
          </w:p>
        </w:tc>
        <w:tc>
          <w:tcPr>
            <w:tcW w:w="1635"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 xml:space="preserve">6 – 10 </w:t>
            </w:r>
          </w:p>
        </w:tc>
      </w:tr>
      <w:tr w:rsidR="00634050" w:rsidRPr="00E9742A" w:rsidTr="00634050">
        <w:trPr>
          <w:jc w:val="center"/>
        </w:trPr>
        <w:tc>
          <w:tcPr>
            <w:tcW w:w="2410" w:type="dxa"/>
          </w:tcPr>
          <w:p w:rsidR="00634050" w:rsidRPr="00E9742A" w:rsidRDefault="00634050" w:rsidP="00634050">
            <w:pPr>
              <w:rPr>
                <w:rFonts w:eastAsia="Calibri" w:cs="Times New Roman"/>
                <w:sz w:val="24"/>
                <w:szCs w:val="24"/>
              </w:rPr>
            </w:pPr>
            <w:r w:rsidRPr="00E9742A">
              <w:rPr>
                <w:rFonts w:eastAsia="Calibri" w:cs="Times New Roman"/>
                <w:sz w:val="24"/>
                <w:szCs w:val="24"/>
              </w:rPr>
              <w:t xml:space="preserve">Прореживания </w:t>
            </w:r>
          </w:p>
        </w:tc>
        <w:tc>
          <w:tcPr>
            <w:tcW w:w="1985"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21 – 60</w:t>
            </w:r>
          </w:p>
        </w:tc>
        <w:tc>
          <w:tcPr>
            <w:tcW w:w="1842"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 xml:space="preserve">21 – 40 </w:t>
            </w:r>
          </w:p>
        </w:tc>
        <w:tc>
          <w:tcPr>
            <w:tcW w:w="1843"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21 – 30</w:t>
            </w:r>
          </w:p>
        </w:tc>
        <w:tc>
          <w:tcPr>
            <w:tcW w:w="1635"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 xml:space="preserve">11 – 20 </w:t>
            </w:r>
          </w:p>
        </w:tc>
      </w:tr>
      <w:tr w:rsidR="00634050" w:rsidRPr="00E9742A" w:rsidTr="00634050">
        <w:trPr>
          <w:jc w:val="center"/>
        </w:trPr>
        <w:tc>
          <w:tcPr>
            <w:tcW w:w="2410" w:type="dxa"/>
          </w:tcPr>
          <w:p w:rsidR="00634050" w:rsidRPr="00E9742A" w:rsidRDefault="00634050" w:rsidP="00634050">
            <w:pPr>
              <w:rPr>
                <w:rFonts w:eastAsia="Calibri" w:cs="Times New Roman"/>
                <w:sz w:val="24"/>
                <w:szCs w:val="24"/>
              </w:rPr>
            </w:pPr>
            <w:r w:rsidRPr="00E9742A">
              <w:rPr>
                <w:rFonts w:eastAsia="Calibri" w:cs="Times New Roman"/>
                <w:sz w:val="24"/>
                <w:szCs w:val="24"/>
              </w:rPr>
              <w:t>Проходные рубки</w:t>
            </w:r>
          </w:p>
        </w:tc>
        <w:tc>
          <w:tcPr>
            <w:tcW w:w="1985"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61 и выше</w:t>
            </w:r>
          </w:p>
        </w:tc>
        <w:tc>
          <w:tcPr>
            <w:tcW w:w="1842"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41 и выше</w:t>
            </w:r>
          </w:p>
        </w:tc>
        <w:tc>
          <w:tcPr>
            <w:tcW w:w="1843"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31 и выше</w:t>
            </w:r>
          </w:p>
        </w:tc>
        <w:tc>
          <w:tcPr>
            <w:tcW w:w="1635"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21 и выше</w:t>
            </w:r>
          </w:p>
        </w:tc>
      </w:tr>
    </w:tbl>
    <w:p w:rsidR="00634050" w:rsidRDefault="00634050" w:rsidP="00634050">
      <w:pPr>
        <w:widowControl w:val="0"/>
        <w:ind w:firstLine="708"/>
        <w:rPr>
          <w:rFonts w:eastAsia="Calibri" w:cs="Times New Roman"/>
          <w:szCs w:val="28"/>
        </w:rPr>
      </w:pPr>
    </w:p>
    <w:p w:rsidR="00634050" w:rsidRDefault="00634050" w:rsidP="00634050">
      <w:pPr>
        <w:widowControl w:val="0"/>
        <w:ind w:firstLine="708"/>
        <w:rPr>
          <w:rFonts w:eastAsia="Calibri" w:cs="Times New Roman"/>
          <w:szCs w:val="28"/>
        </w:rPr>
      </w:pPr>
    </w:p>
    <w:p w:rsidR="00634050" w:rsidRDefault="00634050" w:rsidP="00634050">
      <w:pPr>
        <w:widowControl w:val="0"/>
        <w:ind w:firstLine="708"/>
        <w:rPr>
          <w:rFonts w:eastAsia="Calibri" w:cs="Times New Roman"/>
          <w:szCs w:val="28"/>
        </w:rPr>
      </w:pPr>
    </w:p>
    <w:p w:rsidR="00634050" w:rsidRDefault="00634050" w:rsidP="00634050">
      <w:pPr>
        <w:widowControl w:val="0"/>
        <w:ind w:firstLine="708"/>
        <w:rPr>
          <w:rFonts w:eastAsia="Calibri" w:cs="Times New Roman"/>
          <w:szCs w:val="28"/>
        </w:rPr>
      </w:pPr>
    </w:p>
    <w:p w:rsidR="00634050" w:rsidRDefault="00634050" w:rsidP="00634050">
      <w:pPr>
        <w:widowControl w:val="0"/>
        <w:ind w:firstLine="708"/>
        <w:rPr>
          <w:rFonts w:eastAsia="Calibri" w:cs="Times New Roman"/>
          <w:szCs w:val="28"/>
        </w:rPr>
      </w:pPr>
    </w:p>
    <w:p w:rsidR="00634050" w:rsidRDefault="00634050" w:rsidP="00634050">
      <w:pPr>
        <w:widowControl w:val="0"/>
        <w:ind w:firstLine="708"/>
        <w:rPr>
          <w:rFonts w:eastAsia="Calibri" w:cs="Times New Roman"/>
          <w:szCs w:val="28"/>
        </w:rPr>
      </w:pPr>
    </w:p>
    <w:p w:rsidR="00634050" w:rsidRDefault="00634050" w:rsidP="00634050">
      <w:pPr>
        <w:widowControl w:val="0"/>
        <w:ind w:firstLine="708"/>
        <w:rPr>
          <w:rFonts w:eastAsia="Calibri" w:cs="Times New Roman"/>
          <w:szCs w:val="28"/>
        </w:rPr>
      </w:pPr>
    </w:p>
    <w:p w:rsidR="00634050" w:rsidRDefault="00634050" w:rsidP="00634050">
      <w:pPr>
        <w:widowControl w:val="0"/>
        <w:ind w:firstLine="708"/>
        <w:rPr>
          <w:rFonts w:eastAsia="Calibri" w:cs="Times New Roman"/>
          <w:szCs w:val="28"/>
        </w:rPr>
      </w:pPr>
    </w:p>
    <w:p w:rsidR="00634050" w:rsidRDefault="00634050" w:rsidP="00634050">
      <w:pPr>
        <w:widowControl w:val="0"/>
        <w:ind w:firstLine="708"/>
        <w:rPr>
          <w:rFonts w:eastAsia="Calibri" w:cs="Times New Roman"/>
          <w:szCs w:val="28"/>
        </w:rPr>
      </w:pPr>
    </w:p>
    <w:p w:rsidR="00634050" w:rsidRDefault="00634050" w:rsidP="00634050">
      <w:pPr>
        <w:widowControl w:val="0"/>
        <w:ind w:firstLine="708"/>
        <w:rPr>
          <w:rFonts w:eastAsia="Calibri" w:cs="Times New Roman"/>
          <w:szCs w:val="28"/>
        </w:rPr>
      </w:pPr>
    </w:p>
    <w:p w:rsidR="00634050" w:rsidRDefault="00634050" w:rsidP="00634050">
      <w:pPr>
        <w:widowControl w:val="0"/>
        <w:ind w:firstLine="708"/>
        <w:rPr>
          <w:rFonts w:eastAsia="Calibri" w:cs="Times New Roman"/>
          <w:szCs w:val="28"/>
        </w:rPr>
      </w:pPr>
    </w:p>
    <w:p w:rsidR="00634050" w:rsidRDefault="00634050" w:rsidP="00634050">
      <w:pPr>
        <w:widowControl w:val="0"/>
        <w:ind w:firstLine="708"/>
        <w:rPr>
          <w:rFonts w:eastAsia="Calibri" w:cs="Times New Roman"/>
          <w:szCs w:val="28"/>
        </w:rPr>
      </w:pPr>
    </w:p>
    <w:p w:rsidR="00634050" w:rsidRDefault="00634050" w:rsidP="00634050">
      <w:pPr>
        <w:widowControl w:val="0"/>
        <w:ind w:firstLine="708"/>
        <w:rPr>
          <w:rFonts w:eastAsia="Calibri" w:cs="Times New Roman"/>
          <w:szCs w:val="28"/>
        </w:rPr>
      </w:pPr>
    </w:p>
    <w:p w:rsidR="00634050" w:rsidRPr="00E9742A" w:rsidRDefault="00634050" w:rsidP="00634050">
      <w:pPr>
        <w:widowControl w:val="0"/>
        <w:ind w:firstLine="709"/>
        <w:rPr>
          <w:rFonts w:eastAsia="Calibri" w:cs="Times New Roman"/>
          <w:szCs w:val="28"/>
        </w:rPr>
        <w:sectPr w:rsidR="00634050" w:rsidRPr="00E9742A" w:rsidSect="00634050">
          <w:headerReference w:type="first" r:id="rId18"/>
          <w:pgSz w:w="11907" w:h="16840" w:code="9"/>
          <w:pgMar w:top="1134" w:right="567" w:bottom="1134" w:left="1701" w:header="170" w:footer="57" w:gutter="0"/>
          <w:cols w:space="708"/>
          <w:titlePg/>
          <w:docGrid w:linePitch="360"/>
        </w:sectPr>
      </w:pPr>
    </w:p>
    <w:p w:rsidR="00634050" w:rsidRPr="00E9742A" w:rsidRDefault="00634050" w:rsidP="00634050">
      <w:pPr>
        <w:jc w:val="right"/>
        <w:rPr>
          <w:rFonts w:eastAsia="Calibri" w:cs="Times New Roman"/>
          <w:szCs w:val="28"/>
        </w:rPr>
      </w:pPr>
      <w:r w:rsidRPr="00E9742A">
        <w:rPr>
          <w:rFonts w:eastAsia="Calibri" w:cs="Times New Roman"/>
          <w:szCs w:val="28"/>
        </w:rPr>
        <w:t xml:space="preserve">Т а б л и ц а  </w:t>
      </w:r>
      <w:r>
        <w:rPr>
          <w:rFonts w:eastAsia="Calibri" w:cs="Times New Roman"/>
          <w:szCs w:val="28"/>
        </w:rPr>
        <w:t>8</w:t>
      </w:r>
    </w:p>
    <w:p w:rsidR="00634050" w:rsidRPr="00E9742A" w:rsidRDefault="00634050" w:rsidP="00634050">
      <w:pPr>
        <w:jc w:val="center"/>
        <w:rPr>
          <w:rFonts w:eastAsia="Calibri" w:cs="Times New Roman"/>
          <w:szCs w:val="28"/>
        </w:rPr>
      </w:pPr>
      <w:r w:rsidRPr="00E9742A">
        <w:rPr>
          <w:rFonts w:eastAsia="Calibri" w:cs="Times New Roman"/>
          <w:szCs w:val="28"/>
        </w:rPr>
        <w:t xml:space="preserve">Ежегодный допустимый объем изъятия древесины в средневозрастных, приспевающих, </w:t>
      </w:r>
    </w:p>
    <w:p w:rsidR="00634050" w:rsidRDefault="00634050" w:rsidP="00634050">
      <w:pPr>
        <w:spacing w:after="120"/>
        <w:jc w:val="center"/>
        <w:rPr>
          <w:rFonts w:eastAsia="Calibri" w:cs="Times New Roman"/>
          <w:szCs w:val="28"/>
        </w:rPr>
      </w:pPr>
      <w:r w:rsidRPr="00E9742A">
        <w:rPr>
          <w:rFonts w:eastAsia="Calibri" w:cs="Times New Roman"/>
          <w:szCs w:val="28"/>
        </w:rPr>
        <w:t>спелых, перестойных лесных насаждениях при уходе за лесами</w:t>
      </w:r>
    </w:p>
    <w:tbl>
      <w:tblPr>
        <w:tblW w:w="14606" w:type="dxa"/>
        <w:tblInd w:w="103" w:type="dxa"/>
        <w:tblLook w:val="04A0" w:firstRow="1" w:lastRow="0" w:firstColumn="1" w:lastColumn="0" w:noHBand="0" w:noVBand="1"/>
      </w:tblPr>
      <w:tblGrid>
        <w:gridCol w:w="3513"/>
        <w:gridCol w:w="2021"/>
        <w:gridCol w:w="1134"/>
        <w:gridCol w:w="13"/>
        <w:gridCol w:w="1262"/>
        <w:gridCol w:w="1276"/>
        <w:gridCol w:w="1276"/>
        <w:gridCol w:w="1417"/>
        <w:gridCol w:w="1276"/>
        <w:gridCol w:w="1418"/>
      </w:tblGrid>
      <w:tr w:rsidR="00634050" w:rsidRPr="00463723" w:rsidTr="00634050">
        <w:trPr>
          <w:trHeight w:val="478"/>
        </w:trPr>
        <w:tc>
          <w:tcPr>
            <w:tcW w:w="3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Показатель</w:t>
            </w:r>
          </w:p>
        </w:tc>
        <w:tc>
          <w:tcPr>
            <w:tcW w:w="20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Единица измерения</w:t>
            </w:r>
          </w:p>
        </w:tc>
        <w:tc>
          <w:tcPr>
            <w:tcW w:w="7654" w:type="dxa"/>
            <w:gridSpan w:val="7"/>
            <w:tcBorders>
              <w:top w:val="single" w:sz="4" w:space="0" w:color="auto"/>
              <w:left w:val="nil"/>
              <w:bottom w:val="single" w:sz="4" w:space="0" w:color="auto"/>
              <w:right w:val="single" w:sz="4" w:space="0" w:color="auto"/>
            </w:tcBorders>
            <w:shd w:val="clear" w:color="auto" w:fill="auto"/>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Виды ухода за лесом</w:t>
            </w:r>
          </w:p>
        </w:tc>
        <w:tc>
          <w:tcPr>
            <w:tcW w:w="1418" w:type="dxa"/>
            <w:tcBorders>
              <w:top w:val="single" w:sz="4" w:space="0" w:color="auto"/>
              <w:left w:val="nil"/>
              <w:bottom w:val="single" w:sz="4" w:space="0" w:color="auto"/>
              <w:right w:val="single" w:sz="4" w:space="0" w:color="auto"/>
            </w:tcBorders>
            <w:shd w:val="clear" w:color="auto" w:fill="auto"/>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 </w:t>
            </w:r>
          </w:p>
        </w:tc>
      </w:tr>
      <w:tr w:rsidR="00634050" w:rsidRPr="00463723" w:rsidTr="00634050">
        <w:trPr>
          <w:trHeight w:val="1021"/>
        </w:trPr>
        <w:tc>
          <w:tcPr>
            <w:tcW w:w="3513" w:type="dxa"/>
            <w:vMerge/>
            <w:tcBorders>
              <w:top w:val="single" w:sz="4" w:space="0" w:color="auto"/>
              <w:left w:val="single" w:sz="4" w:space="0" w:color="auto"/>
              <w:bottom w:val="single" w:sz="4" w:space="0" w:color="auto"/>
              <w:right w:val="single" w:sz="4" w:space="0" w:color="auto"/>
            </w:tcBorders>
            <w:vAlign w:val="center"/>
            <w:hideMark/>
          </w:tcPr>
          <w:p w:rsidR="00634050" w:rsidRPr="00463723" w:rsidRDefault="00634050" w:rsidP="00634050">
            <w:pPr>
              <w:rPr>
                <w:rFonts w:eastAsia="Times New Roman" w:cs="Times New Roman"/>
                <w:color w:val="000000"/>
                <w:sz w:val="24"/>
                <w:szCs w:val="24"/>
              </w:rPr>
            </w:pPr>
          </w:p>
        </w:tc>
        <w:tc>
          <w:tcPr>
            <w:tcW w:w="2021" w:type="dxa"/>
            <w:vMerge/>
            <w:tcBorders>
              <w:top w:val="single" w:sz="4" w:space="0" w:color="auto"/>
              <w:left w:val="single" w:sz="4" w:space="0" w:color="auto"/>
              <w:bottom w:val="single" w:sz="4" w:space="0" w:color="000000"/>
              <w:right w:val="single" w:sz="4" w:space="0" w:color="auto"/>
            </w:tcBorders>
            <w:vAlign w:val="center"/>
            <w:hideMark/>
          </w:tcPr>
          <w:p w:rsidR="00634050" w:rsidRPr="00463723" w:rsidRDefault="00634050" w:rsidP="00634050">
            <w:pPr>
              <w:rPr>
                <w:rFonts w:eastAsia="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про-чистки</w:t>
            </w:r>
          </w:p>
        </w:tc>
        <w:tc>
          <w:tcPr>
            <w:tcW w:w="1275" w:type="dxa"/>
            <w:gridSpan w:val="2"/>
            <w:tcBorders>
              <w:top w:val="nil"/>
              <w:left w:val="nil"/>
              <w:bottom w:val="single" w:sz="4" w:space="0" w:color="auto"/>
              <w:right w:val="single" w:sz="4" w:space="0" w:color="auto"/>
            </w:tcBorders>
            <w:shd w:val="clear" w:color="auto" w:fill="auto"/>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проре-живания</w:t>
            </w:r>
          </w:p>
        </w:tc>
        <w:tc>
          <w:tcPr>
            <w:tcW w:w="1276" w:type="dxa"/>
            <w:tcBorders>
              <w:top w:val="nil"/>
              <w:left w:val="nil"/>
              <w:bottom w:val="single" w:sz="4" w:space="0" w:color="auto"/>
              <w:right w:val="single" w:sz="4" w:space="0" w:color="auto"/>
            </w:tcBorders>
            <w:shd w:val="clear" w:color="auto" w:fill="auto"/>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про-ходные рубки</w:t>
            </w:r>
          </w:p>
        </w:tc>
        <w:tc>
          <w:tcPr>
            <w:tcW w:w="1276" w:type="dxa"/>
            <w:tcBorders>
              <w:top w:val="nil"/>
              <w:left w:val="nil"/>
              <w:bottom w:val="single" w:sz="4" w:space="0" w:color="auto"/>
              <w:right w:val="single" w:sz="4" w:space="0" w:color="auto"/>
            </w:tcBorders>
            <w:shd w:val="clear" w:color="auto" w:fill="auto"/>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рубки об</w:t>
            </w:r>
            <w:r>
              <w:rPr>
                <w:rFonts w:eastAsia="Times New Roman" w:cs="Times New Roman"/>
                <w:color w:val="000000"/>
                <w:sz w:val="24"/>
                <w:szCs w:val="24"/>
              </w:rPr>
              <w:t xml:space="preserve">- </w:t>
            </w:r>
            <w:r w:rsidRPr="00463723">
              <w:rPr>
                <w:rFonts w:eastAsia="Times New Roman" w:cs="Times New Roman"/>
                <w:color w:val="000000"/>
                <w:sz w:val="24"/>
                <w:szCs w:val="24"/>
              </w:rPr>
              <w:t>новления</w:t>
            </w:r>
          </w:p>
        </w:tc>
        <w:tc>
          <w:tcPr>
            <w:tcW w:w="1417" w:type="dxa"/>
            <w:tcBorders>
              <w:top w:val="nil"/>
              <w:left w:val="nil"/>
              <w:bottom w:val="single" w:sz="4" w:space="0" w:color="auto"/>
              <w:right w:val="single" w:sz="4" w:space="0" w:color="auto"/>
            </w:tcBorders>
            <w:shd w:val="clear" w:color="auto" w:fill="auto"/>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рубки перефор-мирования</w:t>
            </w:r>
          </w:p>
        </w:tc>
        <w:tc>
          <w:tcPr>
            <w:tcW w:w="1276" w:type="dxa"/>
            <w:tcBorders>
              <w:top w:val="nil"/>
              <w:left w:val="nil"/>
              <w:bottom w:val="single" w:sz="4" w:space="0" w:color="auto"/>
              <w:right w:val="single" w:sz="4" w:space="0" w:color="auto"/>
            </w:tcBorders>
            <w:shd w:val="clear" w:color="auto" w:fill="auto"/>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рубки рекон-струкции</w:t>
            </w:r>
          </w:p>
        </w:tc>
        <w:tc>
          <w:tcPr>
            <w:tcW w:w="1418" w:type="dxa"/>
            <w:tcBorders>
              <w:top w:val="nil"/>
              <w:left w:val="nil"/>
              <w:bottom w:val="single" w:sz="4" w:space="0" w:color="auto"/>
              <w:right w:val="single" w:sz="4" w:space="0" w:color="auto"/>
            </w:tcBorders>
            <w:shd w:val="clear" w:color="auto" w:fill="auto"/>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Итого</w:t>
            </w:r>
          </w:p>
        </w:tc>
      </w:tr>
      <w:tr w:rsidR="00634050" w:rsidRPr="00463723" w:rsidTr="00634050">
        <w:trPr>
          <w:trHeight w:val="315"/>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1</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3</w:t>
            </w:r>
          </w:p>
        </w:tc>
        <w:tc>
          <w:tcPr>
            <w:tcW w:w="1275" w:type="dxa"/>
            <w:gridSpan w:val="2"/>
            <w:tcBorders>
              <w:top w:val="nil"/>
              <w:left w:val="nil"/>
              <w:bottom w:val="single" w:sz="4" w:space="0" w:color="auto"/>
              <w:right w:val="single" w:sz="4" w:space="0" w:color="auto"/>
            </w:tcBorders>
            <w:shd w:val="clear" w:color="auto" w:fill="auto"/>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4</w:t>
            </w:r>
          </w:p>
        </w:tc>
        <w:tc>
          <w:tcPr>
            <w:tcW w:w="1276" w:type="dxa"/>
            <w:tcBorders>
              <w:top w:val="nil"/>
              <w:left w:val="nil"/>
              <w:bottom w:val="single" w:sz="4" w:space="0" w:color="auto"/>
              <w:right w:val="single" w:sz="4" w:space="0" w:color="auto"/>
            </w:tcBorders>
            <w:shd w:val="clear" w:color="auto" w:fill="auto"/>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5</w:t>
            </w:r>
          </w:p>
        </w:tc>
        <w:tc>
          <w:tcPr>
            <w:tcW w:w="1276" w:type="dxa"/>
            <w:tcBorders>
              <w:top w:val="nil"/>
              <w:left w:val="nil"/>
              <w:bottom w:val="single" w:sz="4" w:space="0" w:color="auto"/>
              <w:right w:val="single" w:sz="4" w:space="0" w:color="auto"/>
            </w:tcBorders>
            <w:shd w:val="clear" w:color="auto" w:fill="auto"/>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6</w:t>
            </w:r>
          </w:p>
        </w:tc>
        <w:tc>
          <w:tcPr>
            <w:tcW w:w="1417" w:type="dxa"/>
            <w:tcBorders>
              <w:top w:val="nil"/>
              <w:left w:val="nil"/>
              <w:bottom w:val="single" w:sz="4" w:space="0" w:color="auto"/>
              <w:right w:val="single" w:sz="4" w:space="0" w:color="auto"/>
            </w:tcBorders>
            <w:shd w:val="clear" w:color="auto" w:fill="auto"/>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7</w:t>
            </w:r>
          </w:p>
        </w:tc>
        <w:tc>
          <w:tcPr>
            <w:tcW w:w="1276" w:type="dxa"/>
            <w:tcBorders>
              <w:top w:val="nil"/>
              <w:left w:val="nil"/>
              <w:bottom w:val="single" w:sz="4" w:space="0" w:color="auto"/>
              <w:right w:val="single" w:sz="4" w:space="0" w:color="auto"/>
            </w:tcBorders>
            <w:shd w:val="clear" w:color="auto" w:fill="auto"/>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8</w:t>
            </w:r>
          </w:p>
        </w:tc>
        <w:tc>
          <w:tcPr>
            <w:tcW w:w="1418" w:type="dxa"/>
            <w:tcBorders>
              <w:top w:val="nil"/>
              <w:left w:val="nil"/>
              <w:bottom w:val="single" w:sz="4" w:space="0" w:color="auto"/>
              <w:right w:val="single" w:sz="4" w:space="0" w:color="auto"/>
            </w:tcBorders>
            <w:shd w:val="clear" w:color="auto" w:fill="auto"/>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9</w:t>
            </w:r>
          </w:p>
        </w:tc>
      </w:tr>
      <w:tr w:rsidR="00634050" w:rsidRPr="00463723" w:rsidTr="00634050">
        <w:trPr>
          <w:trHeight w:val="144"/>
        </w:trPr>
        <w:tc>
          <w:tcPr>
            <w:tcW w:w="14606" w:type="dxa"/>
            <w:gridSpan w:val="10"/>
            <w:tcBorders>
              <w:top w:val="single" w:sz="4" w:space="0" w:color="auto"/>
              <w:left w:val="single" w:sz="4" w:space="0" w:color="auto"/>
              <w:bottom w:val="single" w:sz="4" w:space="0" w:color="auto"/>
              <w:right w:val="single" w:sz="4" w:space="0" w:color="auto"/>
            </w:tcBorders>
            <w:shd w:val="clear" w:color="auto" w:fill="auto"/>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Порода – Сосна</w:t>
            </w:r>
          </w:p>
        </w:tc>
      </w:tr>
      <w:tr w:rsidR="00634050" w:rsidRPr="00463723" w:rsidTr="00634050">
        <w:trPr>
          <w:trHeight w:val="315"/>
        </w:trPr>
        <w:tc>
          <w:tcPr>
            <w:tcW w:w="3513" w:type="dxa"/>
            <w:vMerge w:val="restart"/>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Выявленный фонд по лесоводственным требованиям</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Гектар</w:t>
            </w:r>
          </w:p>
        </w:tc>
        <w:tc>
          <w:tcPr>
            <w:tcW w:w="1134"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5" w:type="dxa"/>
            <w:gridSpan w:val="2"/>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Pr>
                <w:rFonts w:eastAsia="Times New Roman" w:cs="Times New Roman"/>
                <w:color w:val="000000"/>
                <w:sz w:val="24"/>
                <w:szCs w:val="24"/>
              </w:rPr>
              <w:t>2,8</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Pr>
                <w:rFonts w:eastAsia="Times New Roman" w:cs="Times New Roman"/>
                <w:color w:val="000000"/>
                <w:sz w:val="24"/>
                <w:szCs w:val="24"/>
              </w:rPr>
              <w:t>2,8</w:t>
            </w:r>
          </w:p>
        </w:tc>
      </w:tr>
      <w:tr w:rsidR="00634050" w:rsidRPr="00463723" w:rsidTr="00634050">
        <w:trPr>
          <w:trHeight w:val="315"/>
        </w:trPr>
        <w:tc>
          <w:tcPr>
            <w:tcW w:w="3513" w:type="dxa"/>
            <w:vMerge/>
            <w:tcBorders>
              <w:top w:val="nil"/>
              <w:left w:val="single" w:sz="4" w:space="0" w:color="auto"/>
              <w:bottom w:val="single" w:sz="4" w:space="0" w:color="auto"/>
              <w:right w:val="single" w:sz="4" w:space="0" w:color="auto"/>
            </w:tcBorders>
            <w:vAlign w:val="center"/>
            <w:hideMark/>
          </w:tcPr>
          <w:p w:rsidR="00634050" w:rsidRPr="00463723" w:rsidRDefault="00634050" w:rsidP="00634050">
            <w:pPr>
              <w:rPr>
                <w:rFonts w:eastAsia="Times New Roman" w:cs="Times New Roman"/>
                <w:color w:val="000000"/>
                <w:sz w:val="24"/>
                <w:szCs w:val="24"/>
              </w:rPr>
            </w:pP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Кубический метр</w:t>
            </w:r>
          </w:p>
        </w:tc>
        <w:tc>
          <w:tcPr>
            <w:tcW w:w="1134"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5" w:type="dxa"/>
            <w:gridSpan w:val="2"/>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Pr>
                <w:rFonts w:eastAsia="Times New Roman" w:cs="Times New Roman"/>
                <w:color w:val="000000"/>
                <w:sz w:val="24"/>
                <w:szCs w:val="24"/>
              </w:rPr>
              <w:t>9</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Pr>
                <w:rFonts w:eastAsia="Times New Roman" w:cs="Times New Roman"/>
                <w:color w:val="000000"/>
                <w:sz w:val="24"/>
                <w:szCs w:val="24"/>
              </w:rPr>
              <w:t>9</w:t>
            </w:r>
          </w:p>
        </w:tc>
      </w:tr>
      <w:tr w:rsidR="00634050" w:rsidRPr="00463723" w:rsidTr="00634050">
        <w:trPr>
          <w:trHeight w:val="315"/>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Срок повторяемости</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Год (лет)</w:t>
            </w:r>
          </w:p>
        </w:tc>
        <w:tc>
          <w:tcPr>
            <w:tcW w:w="1134"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5" w:type="dxa"/>
            <w:gridSpan w:val="2"/>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20</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20</w:t>
            </w:r>
          </w:p>
        </w:tc>
      </w:tr>
      <w:tr w:rsidR="00634050" w:rsidRPr="00463723" w:rsidTr="00634050">
        <w:trPr>
          <w:trHeight w:val="305"/>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Ежегодный размер пользования</w:t>
            </w:r>
          </w:p>
        </w:tc>
        <w:tc>
          <w:tcPr>
            <w:tcW w:w="2021" w:type="dxa"/>
            <w:tcBorders>
              <w:top w:val="nil"/>
              <w:left w:val="nil"/>
              <w:bottom w:val="single" w:sz="4" w:space="0" w:color="auto"/>
              <w:right w:val="single" w:sz="4" w:space="0" w:color="auto"/>
            </w:tcBorders>
            <w:shd w:val="clear" w:color="auto" w:fill="auto"/>
            <w:vAlign w:val="center"/>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5" w:type="dxa"/>
            <w:gridSpan w:val="2"/>
            <w:tcBorders>
              <w:top w:val="nil"/>
              <w:left w:val="nil"/>
              <w:bottom w:val="single" w:sz="4" w:space="0" w:color="auto"/>
              <w:right w:val="single" w:sz="4" w:space="0" w:color="auto"/>
            </w:tcBorders>
            <w:shd w:val="clear" w:color="auto" w:fill="auto"/>
            <w:vAlign w:val="center"/>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r>
      <w:tr w:rsidR="00634050" w:rsidRPr="00463723" w:rsidTr="00634050">
        <w:trPr>
          <w:trHeight w:val="315"/>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 xml:space="preserve">    площадь</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Гектар</w:t>
            </w:r>
          </w:p>
        </w:tc>
        <w:tc>
          <w:tcPr>
            <w:tcW w:w="1134"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Pr>
                <w:rFonts w:eastAsia="Times New Roman" w:cs="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Pr>
                <w:rFonts w:eastAsia="Times New Roman" w:cs="Times New Roman"/>
                <w:color w:val="000000"/>
                <w:sz w:val="24"/>
                <w:szCs w:val="24"/>
              </w:rPr>
              <w:t>0,1</w:t>
            </w:r>
          </w:p>
        </w:tc>
      </w:tr>
      <w:tr w:rsidR="00634050" w:rsidRPr="00463723" w:rsidTr="00634050">
        <w:trPr>
          <w:trHeight w:val="188"/>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 xml:space="preserve">    выбираемый запас</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5" w:type="dxa"/>
            <w:gridSpan w:val="2"/>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r>
      <w:tr w:rsidR="00634050" w:rsidRPr="00463723" w:rsidTr="00634050">
        <w:trPr>
          <w:trHeight w:val="315"/>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 xml:space="preserve">        корневой</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Кубический метр</w:t>
            </w:r>
          </w:p>
        </w:tc>
        <w:tc>
          <w:tcPr>
            <w:tcW w:w="1134"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5" w:type="dxa"/>
            <w:gridSpan w:val="2"/>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Pr>
                <w:rFonts w:eastAsia="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Pr>
                <w:rFonts w:eastAsia="Times New Roman" w:cs="Times New Roman"/>
                <w:color w:val="000000"/>
                <w:sz w:val="24"/>
                <w:szCs w:val="24"/>
              </w:rPr>
              <w:t>1</w:t>
            </w:r>
          </w:p>
        </w:tc>
      </w:tr>
      <w:tr w:rsidR="00634050" w:rsidRPr="00463723" w:rsidTr="00634050">
        <w:trPr>
          <w:trHeight w:val="315"/>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 xml:space="preserve">        ликвидный</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Кубический метр</w:t>
            </w:r>
          </w:p>
        </w:tc>
        <w:tc>
          <w:tcPr>
            <w:tcW w:w="1134"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5" w:type="dxa"/>
            <w:gridSpan w:val="2"/>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r>
      <w:tr w:rsidR="00634050" w:rsidRPr="00463723" w:rsidTr="00634050">
        <w:trPr>
          <w:trHeight w:val="315"/>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 xml:space="preserve">        деловой</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Кубический метр</w:t>
            </w:r>
          </w:p>
        </w:tc>
        <w:tc>
          <w:tcPr>
            <w:tcW w:w="1134"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5" w:type="dxa"/>
            <w:gridSpan w:val="2"/>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r>
      <w:tr w:rsidR="00634050" w:rsidRPr="00463723" w:rsidTr="00634050">
        <w:trPr>
          <w:trHeight w:val="421"/>
        </w:trPr>
        <w:tc>
          <w:tcPr>
            <w:tcW w:w="1460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Хвойные</w:t>
            </w:r>
          </w:p>
        </w:tc>
      </w:tr>
      <w:tr w:rsidR="00634050" w:rsidRPr="00463723" w:rsidTr="00634050">
        <w:trPr>
          <w:trHeight w:val="117"/>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Выявленный фонд по</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Гектар</w:t>
            </w:r>
          </w:p>
        </w:tc>
        <w:tc>
          <w:tcPr>
            <w:tcW w:w="1134"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5" w:type="dxa"/>
            <w:gridSpan w:val="2"/>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Pr>
                <w:rFonts w:eastAsia="Times New Roman" w:cs="Times New Roman"/>
                <w:color w:val="000000"/>
                <w:sz w:val="24"/>
                <w:szCs w:val="24"/>
              </w:rPr>
              <w:t>2,8</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Pr>
                <w:rFonts w:eastAsia="Times New Roman" w:cs="Times New Roman"/>
                <w:color w:val="000000"/>
                <w:sz w:val="24"/>
                <w:szCs w:val="24"/>
              </w:rPr>
              <w:t>2,8</w:t>
            </w:r>
          </w:p>
        </w:tc>
      </w:tr>
      <w:tr w:rsidR="00634050" w:rsidRPr="00463723" w:rsidTr="00634050">
        <w:trPr>
          <w:trHeight w:val="206"/>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лесоводственным требованиям</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Кубический метр</w:t>
            </w:r>
          </w:p>
        </w:tc>
        <w:tc>
          <w:tcPr>
            <w:tcW w:w="1134"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5" w:type="dxa"/>
            <w:gridSpan w:val="2"/>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Pr>
                <w:rFonts w:eastAsia="Times New Roman" w:cs="Times New Roman"/>
                <w:color w:val="000000"/>
                <w:sz w:val="24"/>
                <w:szCs w:val="24"/>
              </w:rPr>
              <w:t>9</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Pr>
                <w:rFonts w:eastAsia="Times New Roman" w:cs="Times New Roman"/>
                <w:color w:val="000000"/>
                <w:sz w:val="24"/>
                <w:szCs w:val="24"/>
              </w:rPr>
              <w:t>9</w:t>
            </w:r>
          </w:p>
        </w:tc>
      </w:tr>
      <w:tr w:rsidR="00634050" w:rsidRPr="00463723" w:rsidTr="00634050">
        <w:trPr>
          <w:trHeight w:val="315"/>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Срок повторяемости</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Год (лет)</w:t>
            </w:r>
          </w:p>
        </w:tc>
        <w:tc>
          <w:tcPr>
            <w:tcW w:w="1134"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5" w:type="dxa"/>
            <w:gridSpan w:val="2"/>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20</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20</w:t>
            </w:r>
          </w:p>
        </w:tc>
      </w:tr>
      <w:tr w:rsidR="00634050" w:rsidRPr="00463723" w:rsidTr="00634050">
        <w:trPr>
          <w:trHeight w:val="234"/>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Ежегодный размер пользования</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5" w:type="dxa"/>
            <w:gridSpan w:val="2"/>
            <w:tcBorders>
              <w:top w:val="nil"/>
              <w:left w:val="nil"/>
              <w:bottom w:val="single" w:sz="4" w:space="0" w:color="auto"/>
              <w:right w:val="single" w:sz="4" w:space="0" w:color="auto"/>
            </w:tcBorders>
            <w:shd w:val="clear" w:color="auto" w:fill="auto"/>
            <w:vAlign w:val="center"/>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r>
      <w:tr w:rsidR="00634050" w:rsidRPr="00463723" w:rsidTr="00634050">
        <w:trPr>
          <w:trHeight w:val="315"/>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 xml:space="preserve">    площадь</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Гектар</w:t>
            </w:r>
          </w:p>
        </w:tc>
        <w:tc>
          <w:tcPr>
            <w:tcW w:w="1134"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Pr>
                <w:rFonts w:eastAsia="Times New Roman" w:cs="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Pr>
                <w:rFonts w:eastAsia="Times New Roman" w:cs="Times New Roman"/>
                <w:color w:val="000000"/>
                <w:sz w:val="24"/>
                <w:szCs w:val="24"/>
              </w:rPr>
              <w:t>0,1</w:t>
            </w:r>
          </w:p>
        </w:tc>
      </w:tr>
      <w:tr w:rsidR="00634050" w:rsidRPr="00463723" w:rsidTr="00634050">
        <w:trPr>
          <w:trHeight w:val="315"/>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 xml:space="preserve">    выбираемый запас</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5" w:type="dxa"/>
            <w:gridSpan w:val="2"/>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r>
      <w:tr w:rsidR="00634050" w:rsidRPr="00463723" w:rsidTr="00634050">
        <w:trPr>
          <w:trHeight w:val="315"/>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 xml:space="preserve">        корневой</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Кубический метр</w:t>
            </w:r>
          </w:p>
        </w:tc>
        <w:tc>
          <w:tcPr>
            <w:tcW w:w="1134"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5" w:type="dxa"/>
            <w:gridSpan w:val="2"/>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Pr>
                <w:rFonts w:eastAsia="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Pr>
                <w:rFonts w:eastAsia="Times New Roman" w:cs="Times New Roman"/>
                <w:color w:val="000000"/>
                <w:sz w:val="24"/>
                <w:szCs w:val="24"/>
              </w:rPr>
              <w:t>1</w:t>
            </w:r>
          </w:p>
        </w:tc>
      </w:tr>
      <w:tr w:rsidR="00634050" w:rsidRPr="00463723" w:rsidTr="00634050">
        <w:trPr>
          <w:trHeight w:val="315"/>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 xml:space="preserve">        ликвидный</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Кубический метр</w:t>
            </w:r>
          </w:p>
        </w:tc>
        <w:tc>
          <w:tcPr>
            <w:tcW w:w="1134"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5" w:type="dxa"/>
            <w:gridSpan w:val="2"/>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r>
      <w:tr w:rsidR="00634050" w:rsidRPr="00463723" w:rsidTr="00634050">
        <w:trPr>
          <w:trHeight w:val="475"/>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 xml:space="preserve">        деловой</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Кубический метр</w:t>
            </w:r>
          </w:p>
        </w:tc>
        <w:tc>
          <w:tcPr>
            <w:tcW w:w="1134"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5" w:type="dxa"/>
            <w:gridSpan w:val="2"/>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r>
      <w:tr w:rsidR="00634050" w:rsidRPr="00463723" w:rsidTr="00634050">
        <w:trPr>
          <w:trHeight w:val="315"/>
        </w:trPr>
        <w:tc>
          <w:tcPr>
            <w:tcW w:w="3513" w:type="dxa"/>
            <w:tcBorders>
              <w:top w:val="single" w:sz="4" w:space="0" w:color="auto"/>
              <w:left w:val="single" w:sz="4" w:space="0" w:color="auto"/>
              <w:bottom w:val="single" w:sz="4" w:space="0" w:color="auto"/>
              <w:right w:val="single" w:sz="4" w:space="0" w:color="auto"/>
            </w:tcBorders>
            <w:shd w:val="clear" w:color="auto" w:fill="auto"/>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1</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2</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9</w:t>
            </w:r>
          </w:p>
        </w:tc>
      </w:tr>
      <w:tr w:rsidR="00634050" w:rsidRPr="00463723" w:rsidTr="00634050">
        <w:trPr>
          <w:trHeight w:val="315"/>
        </w:trPr>
        <w:tc>
          <w:tcPr>
            <w:tcW w:w="14606" w:type="dxa"/>
            <w:gridSpan w:val="10"/>
            <w:tcBorders>
              <w:top w:val="single" w:sz="4" w:space="0" w:color="auto"/>
              <w:left w:val="single" w:sz="4" w:space="0" w:color="auto"/>
              <w:bottom w:val="single" w:sz="4" w:space="0" w:color="auto"/>
              <w:right w:val="single" w:sz="4" w:space="0" w:color="auto"/>
            </w:tcBorders>
            <w:shd w:val="clear" w:color="auto" w:fill="auto"/>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Рубки ухода</w:t>
            </w:r>
          </w:p>
        </w:tc>
      </w:tr>
      <w:tr w:rsidR="00634050" w:rsidRPr="00463723" w:rsidTr="00634050">
        <w:trPr>
          <w:trHeight w:val="315"/>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 xml:space="preserve">Выявленный фонд по </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Гектар</w:t>
            </w:r>
          </w:p>
        </w:tc>
        <w:tc>
          <w:tcPr>
            <w:tcW w:w="1134"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5" w:type="dxa"/>
            <w:gridSpan w:val="2"/>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Pr>
                <w:rFonts w:eastAsia="Times New Roman" w:cs="Times New Roman"/>
                <w:color w:val="000000"/>
                <w:sz w:val="24"/>
                <w:szCs w:val="24"/>
              </w:rPr>
              <w:t>2,8</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Pr>
                <w:rFonts w:eastAsia="Times New Roman" w:cs="Times New Roman"/>
                <w:color w:val="000000"/>
                <w:sz w:val="24"/>
                <w:szCs w:val="24"/>
              </w:rPr>
              <w:t>2,8</w:t>
            </w:r>
          </w:p>
        </w:tc>
      </w:tr>
      <w:tr w:rsidR="00634050" w:rsidRPr="00463723" w:rsidTr="00634050">
        <w:trPr>
          <w:trHeight w:val="238"/>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лесоводственным требованиям</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Кубический метр</w:t>
            </w:r>
          </w:p>
        </w:tc>
        <w:tc>
          <w:tcPr>
            <w:tcW w:w="1134"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5" w:type="dxa"/>
            <w:gridSpan w:val="2"/>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Pr>
                <w:rFonts w:eastAsia="Times New Roman" w:cs="Times New Roman"/>
                <w:color w:val="000000"/>
                <w:sz w:val="24"/>
                <w:szCs w:val="24"/>
              </w:rPr>
              <w:t>9</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Pr>
                <w:rFonts w:eastAsia="Times New Roman" w:cs="Times New Roman"/>
                <w:color w:val="000000"/>
                <w:sz w:val="24"/>
                <w:szCs w:val="24"/>
              </w:rPr>
              <w:t>9</w:t>
            </w:r>
          </w:p>
        </w:tc>
      </w:tr>
      <w:tr w:rsidR="00634050" w:rsidRPr="00463723" w:rsidTr="00634050">
        <w:trPr>
          <w:trHeight w:val="315"/>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Срок повторяемости</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Год (лет)</w:t>
            </w:r>
          </w:p>
        </w:tc>
        <w:tc>
          <w:tcPr>
            <w:tcW w:w="1134"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5" w:type="dxa"/>
            <w:gridSpan w:val="2"/>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20</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20</w:t>
            </w:r>
          </w:p>
        </w:tc>
      </w:tr>
      <w:tr w:rsidR="00634050" w:rsidRPr="00463723" w:rsidTr="00634050">
        <w:trPr>
          <w:trHeight w:val="79"/>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Ежегодный размер пользования</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5" w:type="dxa"/>
            <w:gridSpan w:val="2"/>
            <w:tcBorders>
              <w:top w:val="nil"/>
              <w:left w:val="nil"/>
              <w:bottom w:val="single" w:sz="4" w:space="0" w:color="auto"/>
              <w:right w:val="single" w:sz="4" w:space="0" w:color="auto"/>
            </w:tcBorders>
            <w:shd w:val="clear" w:color="auto" w:fill="auto"/>
            <w:vAlign w:val="center"/>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r>
      <w:tr w:rsidR="00634050" w:rsidRPr="00463723" w:rsidTr="00634050">
        <w:trPr>
          <w:trHeight w:val="315"/>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 xml:space="preserve">    площадь</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Гектар</w:t>
            </w:r>
          </w:p>
        </w:tc>
        <w:tc>
          <w:tcPr>
            <w:tcW w:w="1134"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Pr>
                <w:rFonts w:eastAsia="Times New Roman" w:cs="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Pr>
                <w:rFonts w:eastAsia="Times New Roman" w:cs="Times New Roman"/>
                <w:color w:val="000000"/>
                <w:sz w:val="24"/>
                <w:szCs w:val="24"/>
              </w:rPr>
              <w:t>0,1</w:t>
            </w:r>
          </w:p>
        </w:tc>
      </w:tr>
      <w:tr w:rsidR="00634050" w:rsidRPr="00463723" w:rsidTr="00634050">
        <w:trPr>
          <w:trHeight w:val="315"/>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 xml:space="preserve">    выбираемый запас</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5" w:type="dxa"/>
            <w:gridSpan w:val="2"/>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r>
      <w:tr w:rsidR="00634050" w:rsidRPr="00463723" w:rsidTr="00634050">
        <w:trPr>
          <w:trHeight w:val="315"/>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 xml:space="preserve">        корневой</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Кубический метр</w:t>
            </w:r>
          </w:p>
        </w:tc>
        <w:tc>
          <w:tcPr>
            <w:tcW w:w="1134"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5" w:type="dxa"/>
            <w:gridSpan w:val="2"/>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Pr>
                <w:rFonts w:eastAsia="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Pr>
                <w:rFonts w:eastAsia="Times New Roman" w:cs="Times New Roman"/>
                <w:color w:val="000000"/>
                <w:sz w:val="24"/>
                <w:szCs w:val="24"/>
              </w:rPr>
              <w:t>1</w:t>
            </w:r>
          </w:p>
        </w:tc>
      </w:tr>
      <w:tr w:rsidR="00634050" w:rsidRPr="00463723" w:rsidTr="00634050">
        <w:trPr>
          <w:trHeight w:val="315"/>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 xml:space="preserve">        ликвидный</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Кубический метр</w:t>
            </w:r>
          </w:p>
        </w:tc>
        <w:tc>
          <w:tcPr>
            <w:tcW w:w="1134"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5" w:type="dxa"/>
            <w:gridSpan w:val="2"/>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r>
      <w:tr w:rsidR="00634050" w:rsidRPr="00463723" w:rsidTr="00634050">
        <w:trPr>
          <w:trHeight w:val="315"/>
        </w:trPr>
        <w:tc>
          <w:tcPr>
            <w:tcW w:w="3513" w:type="dxa"/>
            <w:tcBorders>
              <w:top w:val="nil"/>
              <w:left w:val="single" w:sz="4" w:space="0" w:color="auto"/>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 xml:space="preserve">        деловой</w:t>
            </w:r>
          </w:p>
        </w:tc>
        <w:tc>
          <w:tcPr>
            <w:tcW w:w="2021" w:type="dxa"/>
            <w:tcBorders>
              <w:top w:val="nil"/>
              <w:left w:val="nil"/>
              <w:bottom w:val="single" w:sz="4" w:space="0" w:color="auto"/>
              <w:right w:val="single" w:sz="4" w:space="0" w:color="auto"/>
            </w:tcBorders>
            <w:shd w:val="clear" w:color="auto" w:fill="auto"/>
            <w:hideMark/>
          </w:tcPr>
          <w:p w:rsidR="00634050" w:rsidRPr="00463723" w:rsidRDefault="00634050" w:rsidP="00634050">
            <w:pPr>
              <w:rPr>
                <w:rFonts w:eastAsia="Times New Roman" w:cs="Times New Roman"/>
                <w:color w:val="000000"/>
                <w:sz w:val="24"/>
                <w:szCs w:val="24"/>
              </w:rPr>
            </w:pPr>
            <w:r w:rsidRPr="00463723">
              <w:rPr>
                <w:rFonts w:eastAsia="Times New Roman" w:cs="Times New Roman"/>
                <w:color w:val="000000"/>
                <w:sz w:val="24"/>
                <w:szCs w:val="24"/>
              </w:rPr>
              <w:t>Кубический метр</w:t>
            </w:r>
          </w:p>
        </w:tc>
        <w:tc>
          <w:tcPr>
            <w:tcW w:w="1134"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5" w:type="dxa"/>
            <w:gridSpan w:val="2"/>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bottom"/>
            <w:hideMark/>
          </w:tcPr>
          <w:p w:rsidR="00634050" w:rsidRPr="00463723" w:rsidRDefault="00634050" w:rsidP="00634050">
            <w:pPr>
              <w:jc w:val="center"/>
              <w:rPr>
                <w:rFonts w:eastAsia="Times New Roman" w:cs="Times New Roman"/>
                <w:color w:val="000000"/>
                <w:sz w:val="24"/>
                <w:szCs w:val="24"/>
              </w:rPr>
            </w:pPr>
            <w:r w:rsidRPr="00463723">
              <w:rPr>
                <w:rFonts w:eastAsia="Times New Roman" w:cs="Times New Roman"/>
                <w:color w:val="000000"/>
                <w:sz w:val="24"/>
                <w:szCs w:val="24"/>
              </w:rPr>
              <w:t>–</w:t>
            </w:r>
          </w:p>
        </w:tc>
      </w:tr>
    </w:tbl>
    <w:p w:rsidR="00634050" w:rsidRDefault="00634050" w:rsidP="00634050">
      <w:pPr>
        <w:rPr>
          <w:rFonts w:eastAsia="Calibri" w:cs="Times New Roman"/>
          <w:szCs w:val="28"/>
        </w:rPr>
      </w:pPr>
    </w:p>
    <w:p w:rsidR="00634050" w:rsidRDefault="00634050" w:rsidP="00634050">
      <w:pPr>
        <w:rPr>
          <w:rFonts w:eastAsia="Times New Roman" w:cs="Times New Roman"/>
          <w:szCs w:val="28"/>
        </w:rPr>
      </w:pPr>
    </w:p>
    <w:p w:rsidR="00634050" w:rsidRDefault="00634050" w:rsidP="00634050">
      <w:pPr>
        <w:rPr>
          <w:rFonts w:eastAsia="Times New Roman" w:cs="Times New Roman"/>
          <w:szCs w:val="28"/>
        </w:rPr>
      </w:pPr>
    </w:p>
    <w:p w:rsidR="00634050" w:rsidRDefault="00634050" w:rsidP="00634050">
      <w:pPr>
        <w:rPr>
          <w:rFonts w:eastAsia="Times New Roman" w:cs="Times New Roman"/>
          <w:szCs w:val="28"/>
        </w:rPr>
      </w:pPr>
    </w:p>
    <w:p w:rsidR="00634050" w:rsidRDefault="00634050" w:rsidP="00634050">
      <w:pPr>
        <w:rPr>
          <w:rFonts w:eastAsia="Times New Roman" w:cs="Times New Roman"/>
          <w:szCs w:val="28"/>
        </w:rPr>
      </w:pPr>
    </w:p>
    <w:p w:rsidR="00634050" w:rsidRDefault="00634050" w:rsidP="00634050">
      <w:pPr>
        <w:rPr>
          <w:rFonts w:eastAsia="Times New Roman" w:cs="Times New Roman"/>
          <w:szCs w:val="28"/>
        </w:rPr>
      </w:pPr>
    </w:p>
    <w:p w:rsidR="00634050" w:rsidRDefault="00634050" w:rsidP="00634050">
      <w:pPr>
        <w:rPr>
          <w:rFonts w:eastAsia="Times New Roman" w:cs="Times New Roman"/>
          <w:szCs w:val="28"/>
        </w:rPr>
      </w:pPr>
    </w:p>
    <w:p w:rsidR="00634050" w:rsidRDefault="00634050" w:rsidP="00634050">
      <w:pPr>
        <w:rPr>
          <w:rFonts w:eastAsia="Times New Roman" w:cs="Times New Roman"/>
          <w:szCs w:val="28"/>
        </w:rPr>
      </w:pPr>
    </w:p>
    <w:p w:rsidR="00634050" w:rsidRDefault="00634050" w:rsidP="00634050">
      <w:pPr>
        <w:rPr>
          <w:rFonts w:eastAsia="Times New Roman" w:cs="Times New Roman"/>
          <w:szCs w:val="28"/>
        </w:rPr>
      </w:pPr>
    </w:p>
    <w:p w:rsidR="00634050" w:rsidRDefault="00634050" w:rsidP="00634050">
      <w:pPr>
        <w:rPr>
          <w:rFonts w:eastAsia="Times New Roman" w:cs="Times New Roman"/>
          <w:szCs w:val="28"/>
        </w:rPr>
      </w:pPr>
    </w:p>
    <w:p w:rsidR="00634050" w:rsidRDefault="00634050" w:rsidP="00634050">
      <w:pPr>
        <w:rPr>
          <w:rFonts w:eastAsia="Times New Roman" w:cs="Times New Roman"/>
          <w:szCs w:val="28"/>
        </w:rPr>
      </w:pPr>
    </w:p>
    <w:p w:rsidR="00634050" w:rsidRDefault="00634050" w:rsidP="00634050">
      <w:pPr>
        <w:rPr>
          <w:rFonts w:eastAsia="Times New Roman" w:cs="Times New Roman"/>
          <w:szCs w:val="28"/>
        </w:rPr>
      </w:pPr>
    </w:p>
    <w:p w:rsidR="00634050" w:rsidRDefault="00634050" w:rsidP="00634050">
      <w:pPr>
        <w:rPr>
          <w:rFonts w:eastAsia="Times New Roman" w:cs="Times New Roman"/>
          <w:szCs w:val="28"/>
        </w:rPr>
      </w:pPr>
    </w:p>
    <w:p w:rsidR="00634050" w:rsidRDefault="00634050" w:rsidP="00634050">
      <w:pPr>
        <w:rPr>
          <w:rFonts w:eastAsia="Times New Roman" w:cs="Times New Roman"/>
          <w:szCs w:val="28"/>
        </w:rPr>
      </w:pPr>
    </w:p>
    <w:p w:rsidR="00634050" w:rsidRDefault="00634050" w:rsidP="00634050">
      <w:pPr>
        <w:rPr>
          <w:rFonts w:eastAsia="Times New Roman" w:cs="Times New Roman"/>
          <w:szCs w:val="28"/>
        </w:rPr>
      </w:pPr>
    </w:p>
    <w:p w:rsidR="00634050" w:rsidRDefault="00634050" w:rsidP="00634050">
      <w:pPr>
        <w:rPr>
          <w:rFonts w:eastAsia="Times New Roman" w:cs="Times New Roman"/>
          <w:szCs w:val="28"/>
        </w:rPr>
      </w:pPr>
    </w:p>
    <w:p w:rsidR="00634050" w:rsidRDefault="00634050" w:rsidP="00634050">
      <w:pPr>
        <w:rPr>
          <w:rFonts w:eastAsia="Times New Roman" w:cs="Times New Roman"/>
          <w:szCs w:val="28"/>
        </w:rPr>
      </w:pPr>
    </w:p>
    <w:p w:rsidR="00634050" w:rsidRDefault="00634050" w:rsidP="00634050">
      <w:pPr>
        <w:rPr>
          <w:rFonts w:eastAsia="Times New Roman" w:cs="Times New Roman"/>
          <w:szCs w:val="28"/>
        </w:rPr>
      </w:pPr>
    </w:p>
    <w:p w:rsidR="00634050" w:rsidRDefault="00634050" w:rsidP="00634050">
      <w:pPr>
        <w:rPr>
          <w:rFonts w:eastAsia="Times New Roman" w:cs="Times New Roman"/>
          <w:szCs w:val="28"/>
        </w:rPr>
      </w:pPr>
    </w:p>
    <w:p w:rsidR="00634050" w:rsidRPr="00E9742A" w:rsidRDefault="00634050" w:rsidP="00634050">
      <w:pPr>
        <w:jc w:val="right"/>
        <w:rPr>
          <w:rFonts w:eastAsia="Times New Roman" w:cs="Times New Roman"/>
          <w:szCs w:val="28"/>
        </w:rPr>
      </w:pPr>
      <w:r w:rsidRPr="00E9742A">
        <w:rPr>
          <w:rFonts w:eastAsia="Times New Roman" w:cs="Times New Roman"/>
          <w:szCs w:val="28"/>
        </w:rPr>
        <w:t>Т а б л и ц а  9</w:t>
      </w:r>
    </w:p>
    <w:p w:rsidR="00634050" w:rsidRPr="00E9742A" w:rsidRDefault="00634050" w:rsidP="00634050">
      <w:pPr>
        <w:jc w:val="center"/>
        <w:rPr>
          <w:rFonts w:eastAsia="Calibri" w:cs="Times New Roman"/>
          <w:szCs w:val="28"/>
        </w:rPr>
      </w:pPr>
      <w:r w:rsidRPr="00E9742A">
        <w:rPr>
          <w:rFonts w:eastAsia="Calibri" w:cs="Times New Roman"/>
          <w:szCs w:val="28"/>
        </w:rPr>
        <w:t xml:space="preserve">Нормативы режима рубок ухода за лесом в насаждениях основных лесообразующих пород </w:t>
      </w:r>
    </w:p>
    <w:p w:rsidR="00634050" w:rsidRPr="00E9742A" w:rsidRDefault="00634050" w:rsidP="00634050">
      <w:pPr>
        <w:jc w:val="center"/>
        <w:rPr>
          <w:rFonts w:eastAsia="Calibri" w:cs="Times New Roman"/>
          <w:szCs w:val="28"/>
        </w:rPr>
      </w:pPr>
      <w:r w:rsidRPr="00E9742A">
        <w:rPr>
          <w:rFonts w:eastAsia="Calibri" w:cs="Times New Roman"/>
          <w:szCs w:val="28"/>
        </w:rPr>
        <w:t>в Средне-Уральском лесном районе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992"/>
        <w:gridCol w:w="992"/>
        <w:gridCol w:w="993"/>
        <w:gridCol w:w="1134"/>
        <w:gridCol w:w="1134"/>
        <w:gridCol w:w="850"/>
        <w:gridCol w:w="851"/>
        <w:gridCol w:w="992"/>
        <w:gridCol w:w="1134"/>
        <w:gridCol w:w="1276"/>
      </w:tblGrid>
      <w:tr w:rsidR="00634050" w:rsidRPr="00E9742A" w:rsidTr="00634050">
        <w:trPr>
          <w:trHeight w:val="227"/>
        </w:trPr>
        <w:tc>
          <w:tcPr>
            <w:tcW w:w="4253" w:type="dxa"/>
            <w:vMerge w:val="restart"/>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 xml:space="preserve">Состав лесных насаждений </w:t>
            </w:r>
            <w:r w:rsidRPr="00E9742A">
              <w:rPr>
                <w:rFonts w:eastAsia="Times New Roman" w:cs="Times New Roman"/>
                <w:sz w:val="24"/>
                <w:szCs w:val="24"/>
              </w:rPr>
              <w:br/>
              <w:t>до рубки</w:t>
            </w:r>
          </w:p>
        </w:tc>
        <w:tc>
          <w:tcPr>
            <w:tcW w:w="992" w:type="dxa"/>
            <w:vMerge w:val="restart"/>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Класс бонитета</w:t>
            </w:r>
          </w:p>
        </w:tc>
        <w:tc>
          <w:tcPr>
            <w:tcW w:w="4253" w:type="dxa"/>
            <w:gridSpan w:val="4"/>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 xml:space="preserve">Прореживание </w:t>
            </w:r>
          </w:p>
        </w:tc>
        <w:tc>
          <w:tcPr>
            <w:tcW w:w="3827" w:type="dxa"/>
            <w:gridSpan w:val="4"/>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Проходные рубки</w:t>
            </w:r>
          </w:p>
        </w:tc>
        <w:tc>
          <w:tcPr>
            <w:tcW w:w="1276" w:type="dxa"/>
            <w:vMerge w:val="restart"/>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 xml:space="preserve">Целевой состав </w:t>
            </w:r>
          </w:p>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к возрасту рубки (спелости)</w:t>
            </w:r>
          </w:p>
        </w:tc>
      </w:tr>
      <w:tr w:rsidR="00634050" w:rsidRPr="00E9742A" w:rsidTr="00634050">
        <w:trPr>
          <w:trHeight w:val="227"/>
        </w:trPr>
        <w:tc>
          <w:tcPr>
            <w:tcW w:w="4253" w:type="dxa"/>
            <w:vMerge/>
          </w:tcPr>
          <w:p w:rsidR="00634050" w:rsidRPr="00E9742A" w:rsidRDefault="00634050" w:rsidP="00634050">
            <w:pPr>
              <w:jc w:val="center"/>
              <w:rPr>
                <w:rFonts w:eastAsia="Calibri" w:cs="Times New Roman"/>
                <w:sz w:val="24"/>
                <w:szCs w:val="24"/>
              </w:rPr>
            </w:pPr>
          </w:p>
        </w:tc>
        <w:tc>
          <w:tcPr>
            <w:tcW w:w="992" w:type="dxa"/>
            <w:vMerge/>
          </w:tcPr>
          <w:p w:rsidR="00634050" w:rsidRPr="00E9742A" w:rsidRDefault="00634050" w:rsidP="00634050">
            <w:pPr>
              <w:jc w:val="center"/>
              <w:rPr>
                <w:rFonts w:eastAsia="Calibri" w:cs="Times New Roman"/>
                <w:sz w:val="24"/>
                <w:szCs w:val="24"/>
              </w:rPr>
            </w:pPr>
          </w:p>
        </w:tc>
        <w:tc>
          <w:tcPr>
            <w:tcW w:w="1985" w:type="dxa"/>
            <w:gridSpan w:val="2"/>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 xml:space="preserve">минимальная, сомкнутость крон </w:t>
            </w:r>
          </w:p>
        </w:tc>
        <w:tc>
          <w:tcPr>
            <w:tcW w:w="2268" w:type="dxa"/>
            <w:gridSpan w:val="2"/>
          </w:tcPr>
          <w:p w:rsidR="00634050" w:rsidRPr="00E9742A" w:rsidRDefault="00634050" w:rsidP="00634050">
            <w:pPr>
              <w:widowControl w:val="0"/>
              <w:jc w:val="center"/>
              <w:rPr>
                <w:rFonts w:eastAsia="Times New Roman" w:cs="Times New Roman"/>
                <w:sz w:val="24"/>
                <w:szCs w:val="24"/>
              </w:rPr>
            </w:pPr>
            <w:r w:rsidRPr="00E9742A">
              <w:rPr>
                <w:rFonts w:eastAsia="Times New Roman" w:cs="Times New Roman"/>
                <w:sz w:val="24"/>
                <w:szCs w:val="24"/>
              </w:rPr>
              <w:t xml:space="preserve">интенсивность рубки, </w:t>
            </w:r>
          </w:p>
          <w:p w:rsidR="00634050" w:rsidRPr="00E9742A" w:rsidRDefault="00634050" w:rsidP="00634050">
            <w:pPr>
              <w:jc w:val="center"/>
              <w:rPr>
                <w:rFonts w:eastAsia="Times New Roman" w:cs="Times New Roman"/>
                <w:sz w:val="24"/>
                <w:szCs w:val="24"/>
              </w:rPr>
            </w:pPr>
          </w:p>
        </w:tc>
        <w:tc>
          <w:tcPr>
            <w:tcW w:w="1701" w:type="dxa"/>
            <w:gridSpan w:val="2"/>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 xml:space="preserve">минимальная, сомкнутость крон </w:t>
            </w:r>
          </w:p>
        </w:tc>
        <w:tc>
          <w:tcPr>
            <w:tcW w:w="2126" w:type="dxa"/>
            <w:gridSpan w:val="2"/>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 xml:space="preserve">минимальная, сомкнутость крон </w:t>
            </w:r>
          </w:p>
        </w:tc>
        <w:tc>
          <w:tcPr>
            <w:tcW w:w="1276" w:type="dxa"/>
            <w:vMerge/>
          </w:tcPr>
          <w:p w:rsidR="00634050" w:rsidRPr="00E9742A" w:rsidRDefault="00634050" w:rsidP="00634050">
            <w:pPr>
              <w:jc w:val="center"/>
              <w:rPr>
                <w:rFonts w:eastAsia="Calibri" w:cs="Times New Roman"/>
                <w:sz w:val="24"/>
                <w:szCs w:val="24"/>
              </w:rPr>
            </w:pPr>
          </w:p>
        </w:tc>
      </w:tr>
      <w:tr w:rsidR="00634050" w:rsidRPr="00E9742A" w:rsidTr="00634050">
        <w:trPr>
          <w:trHeight w:val="227"/>
        </w:trPr>
        <w:tc>
          <w:tcPr>
            <w:tcW w:w="4253" w:type="dxa"/>
            <w:vMerge/>
          </w:tcPr>
          <w:p w:rsidR="00634050" w:rsidRPr="00E9742A" w:rsidRDefault="00634050" w:rsidP="00634050">
            <w:pPr>
              <w:jc w:val="center"/>
              <w:rPr>
                <w:rFonts w:eastAsia="Calibri" w:cs="Times New Roman"/>
                <w:sz w:val="24"/>
                <w:szCs w:val="24"/>
              </w:rPr>
            </w:pPr>
          </w:p>
        </w:tc>
        <w:tc>
          <w:tcPr>
            <w:tcW w:w="992" w:type="dxa"/>
            <w:vMerge/>
          </w:tcPr>
          <w:p w:rsidR="00634050" w:rsidRPr="00E9742A" w:rsidRDefault="00634050" w:rsidP="00634050">
            <w:pPr>
              <w:jc w:val="center"/>
              <w:rPr>
                <w:rFonts w:eastAsia="Calibri" w:cs="Times New Roman"/>
                <w:sz w:val="24"/>
                <w:szCs w:val="24"/>
              </w:rPr>
            </w:pPr>
          </w:p>
        </w:tc>
        <w:tc>
          <w:tcPr>
            <w:tcW w:w="992" w:type="dxa"/>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до ухода</w:t>
            </w:r>
          </w:p>
        </w:tc>
        <w:tc>
          <w:tcPr>
            <w:tcW w:w="993" w:type="dxa"/>
          </w:tcPr>
          <w:p w:rsidR="00634050" w:rsidRPr="00E9742A" w:rsidRDefault="00634050" w:rsidP="00634050">
            <w:pPr>
              <w:jc w:val="center"/>
              <w:rPr>
                <w:rFonts w:eastAsia="Times New Roman" w:cs="Times New Roman"/>
                <w:spacing w:val="-8"/>
                <w:sz w:val="24"/>
                <w:szCs w:val="24"/>
              </w:rPr>
            </w:pPr>
            <w:r w:rsidRPr="00E9742A">
              <w:rPr>
                <w:rFonts w:eastAsia="Times New Roman" w:cs="Times New Roman"/>
                <w:sz w:val="24"/>
                <w:szCs w:val="24"/>
              </w:rPr>
              <w:t>после ухода</w:t>
            </w:r>
          </w:p>
        </w:tc>
        <w:tc>
          <w:tcPr>
            <w:tcW w:w="1134" w:type="dxa"/>
          </w:tcPr>
          <w:p w:rsidR="00634050" w:rsidRPr="00E9742A" w:rsidRDefault="00634050" w:rsidP="00634050">
            <w:pPr>
              <w:jc w:val="center"/>
              <w:rPr>
                <w:rFonts w:eastAsia="Times New Roman" w:cs="Times New Roman"/>
                <w:spacing w:val="-8"/>
                <w:sz w:val="24"/>
                <w:szCs w:val="24"/>
              </w:rPr>
            </w:pPr>
            <w:r w:rsidRPr="00E9742A">
              <w:rPr>
                <w:rFonts w:eastAsia="Times New Roman" w:cs="Times New Roman"/>
                <w:sz w:val="24"/>
                <w:szCs w:val="24"/>
              </w:rPr>
              <w:t>процент по запасу</w:t>
            </w:r>
          </w:p>
        </w:tc>
        <w:tc>
          <w:tcPr>
            <w:tcW w:w="1134" w:type="dxa"/>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повторя-емость</w:t>
            </w:r>
            <w:r w:rsidRPr="00E9742A">
              <w:rPr>
                <w:rFonts w:eastAsia="Times New Roman" w:cs="Times New Roman"/>
                <w:spacing w:val="-8"/>
                <w:sz w:val="24"/>
                <w:szCs w:val="24"/>
              </w:rPr>
              <w:t>, лет</w:t>
            </w:r>
          </w:p>
        </w:tc>
        <w:tc>
          <w:tcPr>
            <w:tcW w:w="850" w:type="dxa"/>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до ухода</w:t>
            </w:r>
          </w:p>
        </w:tc>
        <w:tc>
          <w:tcPr>
            <w:tcW w:w="851" w:type="dxa"/>
          </w:tcPr>
          <w:p w:rsidR="00634050" w:rsidRPr="00E9742A" w:rsidRDefault="00634050" w:rsidP="00634050">
            <w:pPr>
              <w:jc w:val="center"/>
              <w:rPr>
                <w:rFonts w:eastAsia="Calibri" w:cs="Times New Roman"/>
                <w:spacing w:val="-10"/>
                <w:sz w:val="24"/>
                <w:szCs w:val="24"/>
              </w:rPr>
            </w:pPr>
            <w:r w:rsidRPr="00E9742A">
              <w:rPr>
                <w:rFonts w:eastAsia="Calibri" w:cs="Times New Roman"/>
                <w:sz w:val="24"/>
                <w:szCs w:val="24"/>
              </w:rPr>
              <w:t>после ухода</w:t>
            </w:r>
          </w:p>
        </w:tc>
        <w:tc>
          <w:tcPr>
            <w:tcW w:w="992" w:type="dxa"/>
          </w:tcPr>
          <w:p w:rsidR="00634050" w:rsidRPr="00E9742A" w:rsidRDefault="00634050" w:rsidP="00634050">
            <w:pPr>
              <w:jc w:val="center"/>
              <w:rPr>
                <w:rFonts w:eastAsia="Calibri" w:cs="Times New Roman"/>
                <w:spacing w:val="-10"/>
                <w:sz w:val="24"/>
                <w:szCs w:val="24"/>
              </w:rPr>
            </w:pPr>
            <w:r w:rsidRPr="00E9742A">
              <w:rPr>
                <w:rFonts w:eastAsia="Calibri" w:cs="Times New Roman"/>
                <w:sz w:val="24"/>
                <w:szCs w:val="24"/>
              </w:rPr>
              <w:t>до ухода</w:t>
            </w:r>
          </w:p>
        </w:tc>
        <w:tc>
          <w:tcPr>
            <w:tcW w:w="1134"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повторя-</w:t>
            </w:r>
          </w:p>
          <w:p w:rsidR="00634050" w:rsidRPr="00E9742A" w:rsidRDefault="00634050" w:rsidP="00634050">
            <w:pPr>
              <w:jc w:val="center"/>
              <w:rPr>
                <w:rFonts w:eastAsia="Calibri" w:cs="Times New Roman"/>
                <w:sz w:val="24"/>
                <w:szCs w:val="24"/>
              </w:rPr>
            </w:pPr>
            <w:r w:rsidRPr="00E9742A">
              <w:rPr>
                <w:rFonts w:eastAsia="Calibri" w:cs="Times New Roman"/>
                <w:sz w:val="24"/>
                <w:szCs w:val="24"/>
              </w:rPr>
              <w:t>емость,</w:t>
            </w:r>
            <w:r w:rsidRPr="00E9742A">
              <w:rPr>
                <w:rFonts w:eastAsia="Calibri" w:cs="Times New Roman"/>
                <w:spacing w:val="-10"/>
                <w:sz w:val="24"/>
                <w:szCs w:val="24"/>
              </w:rPr>
              <w:t xml:space="preserve"> лет</w:t>
            </w:r>
          </w:p>
        </w:tc>
        <w:tc>
          <w:tcPr>
            <w:tcW w:w="1276" w:type="dxa"/>
            <w:vMerge/>
          </w:tcPr>
          <w:p w:rsidR="00634050" w:rsidRPr="00E9742A" w:rsidRDefault="00634050" w:rsidP="00634050">
            <w:pPr>
              <w:jc w:val="center"/>
              <w:rPr>
                <w:rFonts w:eastAsia="Calibri" w:cs="Times New Roman"/>
                <w:sz w:val="24"/>
                <w:szCs w:val="24"/>
              </w:rPr>
            </w:pPr>
          </w:p>
        </w:tc>
      </w:tr>
      <w:tr w:rsidR="00634050" w:rsidRPr="00E9742A" w:rsidTr="00634050">
        <w:trPr>
          <w:trHeight w:val="227"/>
        </w:trPr>
        <w:tc>
          <w:tcPr>
            <w:tcW w:w="4253"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1</w:t>
            </w:r>
          </w:p>
        </w:tc>
        <w:tc>
          <w:tcPr>
            <w:tcW w:w="992"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2</w:t>
            </w:r>
          </w:p>
        </w:tc>
        <w:tc>
          <w:tcPr>
            <w:tcW w:w="992" w:type="dxa"/>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3</w:t>
            </w:r>
          </w:p>
        </w:tc>
        <w:tc>
          <w:tcPr>
            <w:tcW w:w="993" w:type="dxa"/>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4</w:t>
            </w:r>
          </w:p>
        </w:tc>
        <w:tc>
          <w:tcPr>
            <w:tcW w:w="1134" w:type="dxa"/>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5</w:t>
            </w:r>
          </w:p>
        </w:tc>
        <w:tc>
          <w:tcPr>
            <w:tcW w:w="1134" w:type="dxa"/>
          </w:tcPr>
          <w:p w:rsidR="00634050" w:rsidRPr="00E9742A" w:rsidRDefault="00634050" w:rsidP="00634050">
            <w:pPr>
              <w:jc w:val="center"/>
              <w:rPr>
                <w:rFonts w:eastAsia="Times New Roman" w:cs="Times New Roman"/>
                <w:spacing w:val="-8"/>
                <w:sz w:val="24"/>
                <w:szCs w:val="24"/>
              </w:rPr>
            </w:pPr>
            <w:r w:rsidRPr="00E9742A">
              <w:rPr>
                <w:rFonts w:eastAsia="Times New Roman" w:cs="Times New Roman"/>
                <w:spacing w:val="-8"/>
                <w:sz w:val="24"/>
                <w:szCs w:val="24"/>
              </w:rPr>
              <w:t>6</w:t>
            </w:r>
          </w:p>
        </w:tc>
        <w:tc>
          <w:tcPr>
            <w:tcW w:w="850" w:type="dxa"/>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7</w:t>
            </w:r>
          </w:p>
        </w:tc>
        <w:tc>
          <w:tcPr>
            <w:tcW w:w="851" w:type="dxa"/>
          </w:tcPr>
          <w:p w:rsidR="00634050" w:rsidRPr="00E9742A" w:rsidRDefault="00634050" w:rsidP="00634050">
            <w:pPr>
              <w:jc w:val="center"/>
              <w:rPr>
                <w:rFonts w:ascii="Calibri" w:eastAsia="Calibri" w:hAnsi="Calibri" w:cs="Times New Roman"/>
              </w:rPr>
            </w:pPr>
            <w:r w:rsidRPr="00E9742A">
              <w:rPr>
                <w:rFonts w:ascii="Calibri" w:eastAsia="Calibri" w:hAnsi="Calibri" w:cs="Times New Roman"/>
              </w:rPr>
              <w:t>8</w:t>
            </w:r>
          </w:p>
        </w:tc>
        <w:tc>
          <w:tcPr>
            <w:tcW w:w="992"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9</w:t>
            </w:r>
          </w:p>
        </w:tc>
        <w:tc>
          <w:tcPr>
            <w:tcW w:w="1134" w:type="dxa"/>
          </w:tcPr>
          <w:p w:rsidR="00634050" w:rsidRPr="00E9742A" w:rsidRDefault="00634050" w:rsidP="00634050">
            <w:pPr>
              <w:jc w:val="center"/>
              <w:rPr>
                <w:rFonts w:eastAsia="Calibri" w:cs="Times New Roman"/>
                <w:spacing w:val="-10"/>
                <w:sz w:val="24"/>
                <w:szCs w:val="24"/>
              </w:rPr>
            </w:pPr>
            <w:r w:rsidRPr="00E9742A">
              <w:rPr>
                <w:rFonts w:eastAsia="Calibri" w:cs="Times New Roman"/>
                <w:spacing w:val="-10"/>
                <w:sz w:val="24"/>
                <w:szCs w:val="24"/>
              </w:rPr>
              <w:t>10</w:t>
            </w:r>
          </w:p>
        </w:tc>
        <w:tc>
          <w:tcPr>
            <w:tcW w:w="1276" w:type="dxa"/>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11</w:t>
            </w:r>
          </w:p>
        </w:tc>
      </w:tr>
      <w:tr w:rsidR="00634050" w:rsidRPr="00E9742A" w:rsidTr="00634050">
        <w:trPr>
          <w:trHeight w:val="227"/>
        </w:trPr>
        <w:tc>
          <w:tcPr>
            <w:tcW w:w="14601" w:type="dxa"/>
            <w:gridSpan w:val="11"/>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Сосновые насаждения</w:t>
            </w:r>
          </w:p>
        </w:tc>
      </w:tr>
      <w:tr w:rsidR="00634050" w:rsidRPr="00E9742A" w:rsidTr="00634050">
        <w:trPr>
          <w:trHeight w:val="227"/>
        </w:trPr>
        <w:tc>
          <w:tcPr>
            <w:tcW w:w="4253" w:type="dxa"/>
            <w:vMerge w:val="restart"/>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Чистые или с примесью других хвойных пород, а также с участием мягколиственных до 3 единиц в составе</w:t>
            </w:r>
          </w:p>
        </w:tc>
        <w:tc>
          <w:tcPr>
            <w:tcW w:w="992" w:type="dxa"/>
            <w:vAlign w:val="center"/>
          </w:tcPr>
          <w:p w:rsidR="00634050" w:rsidRPr="00E9742A" w:rsidRDefault="00634050" w:rsidP="00634050">
            <w:pPr>
              <w:jc w:val="center"/>
              <w:rPr>
                <w:rFonts w:eastAsia="Times New Roman" w:cs="Times New Roman"/>
                <w:sz w:val="24"/>
                <w:szCs w:val="24"/>
                <w:lang w:val="en-US"/>
              </w:rPr>
            </w:pPr>
            <w:r w:rsidRPr="00E9742A">
              <w:rPr>
                <w:rFonts w:eastAsia="Times New Roman" w:cs="Times New Roman"/>
                <w:sz w:val="24"/>
                <w:szCs w:val="24"/>
                <w:lang w:val="en-US"/>
              </w:rPr>
              <w:t>I – II</w:t>
            </w: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0,8</w:t>
            </w:r>
          </w:p>
        </w:tc>
        <w:tc>
          <w:tcPr>
            <w:tcW w:w="993"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0,6</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20 – 30</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20</w:t>
            </w:r>
          </w:p>
        </w:tc>
        <w:tc>
          <w:tcPr>
            <w:tcW w:w="850"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0,8</w:t>
            </w:r>
          </w:p>
        </w:tc>
        <w:tc>
          <w:tcPr>
            <w:tcW w:w="851"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0,7</w:t>
            </w: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15 – 20</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20</w:t>
            </w:r>
          </w:p>
        </w:tc>
        <w:tc>
          <w:tcPr>
            <w:tcW w:w="1276"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(8 – 10) С</w:t>
            </w:r>
          </w:p>
        </w:tc>
      </w:tr>
      <w:tr w:rsidR="00634050" w:rsidRPr="00E9742A" w:rsidTr="00634050">
        <w:trPr>
          <w:trHeight w:val="303"/>
        </w:trPr>
        <w:tc>
          <w:tcPr>
            <w:tcW w:w="4253" w:type="dxa"/>
            <w:vMerge/>
          </w:tcPr>
          <w:p w:rsidR="00634050" w:rsidRPr="00E9742A" w:rsidRDefault="00634050" w:rsidP="00634050">
            <w:pPr>
              <w:widowControl w:val="0"/>
              <w:rPr>
                <w:rFonts w:eastAsia="Times New Roman" w:cs="Times New Roman"/>
                <w:sz w:val="24"/>
                <w:szCs w:val="24"/>
              </w:rPr>
            </w:pPr>
          </w:p>
        </w:tc>
        <w:tc>
          <w:tcPr>
            <w:tcW w:w="992" w:type="dxa"/>
            <w:vAlign w:val="center"/>
          </w:tcPr>
          <w:p w:rsidR="00634050" w:rsidRPr="00E9742A" w:rsidRDefault="00634050" w:rsidP="00634050">
            <w:pPr>
              <w:jc w:val="center"/>
              <w:rPr>
                <w:rFonts w:eastAsia="Times New Roman" w:cs="Times New Roman"/>
                <w:sz w:val="24"/>
                <w:szCs w:val="24"/>
                <w:lang w:val="en-US"/>
              </w:rPr>
            </w:pPr>
            <w:r w:rsidRPr="00E9742A">
              <w:rPr>
                <w:rFonts w:eastAsia="Times New Roman" w:cs="Times New Roman"/>
                <w:sz w:val="24"/>
                <w:szCs w:val="24"/>
                <w:lang w:val="en-US"/>
              </w:rPr>
              <w:t>III – IV</w:t>
            </w: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0,8</w:t>
            </w:r>
          </w:p>
        </w:tc>
        <w:tc>
          <w:tcPr>
            <w:tcW w:w="993"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0,6</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20 – 30</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20</w:t>
            </w:r>
          </w:p>
        </w:tc>
        <w:tc>
          <w:tcPr>
            <w:tcW w:w="850"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0,8</w:t>
            </w:r>
          </w:p>
        </w:tc>
        <w:tc>
          <w:tcPr>
            <w:tcW w:w="851"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0,7</w:t>
            </w: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15 – 20</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20</w:t>
            </w:r>
          </w:p>
        </w:tc>
        <w:tc>
          <w:tcPr>
            <w:tcW w:w="1276"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(6 – 8) С</w:t>
            </w:r>
          </w:p>
        </w:tc>
      </w:tr>
      <w:tr w:rsidR="00634050" w:rsidRPr="00E9742A" w:rsidTr="00634050">
        <w:trPr>
          <w:trHeight w:val="227"/>
        </w:trPr>
        <w:tc>
          <w:tcPr>
            <w:tcW w:w="4253" w:type="dxa"/>
            <w:vMerge w:val="restart"/>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Смешанные с</w:t>
            </w:r>
            <w:r>
              <w:rPr>
                <w:rFonts w:eastAsia="Times New Roman" w:cs="Times New Roman"/>
                <w:sz w:val="24"/>
                <w:szCs w:val="24"/>
              </w:rPr>
              <w:t xml:space="preserve"> примесью мягколиственных до 4 – 7 </w:t>
            </w:r>
            <w:r w:rsidRPr="00E9742A">
              <w:rPr>
                <w:rFonts w:eastAsia="Times New Roman" w:cs="Times New Roman"/>
                <w:sz w:val="24"/>
                <w:szCs w:val="24"/>
              </w:rPr>
              <w:t>единиц в составе</w:t>
            </w: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lang w:val="en-US"/>
              </w:rPr>
              <w:t>I</w:t>
            </w:r>
            <w:r w:rsidRPr="00E9742A">
              <w:rPr>
                <w:rFonts w:eastAsia="Times New Roman" w:cs="Times New Roman"/>
                <w:sz w:val="24"/>
                <w:szCs w:val="24"/>
              </w:rPr>
              <w:t xml:space="preserve"> – </w:t>
            </w:r>
            <w:r w:rsidRPr="00E9742A">
              <w:rPr>
                <w:rFonts w:eastAsia="Times New Roman" w:cs="Times New Roman"/>
                <w:sz w:val="24"/>
                <w:szCs w:val="24"/>
                <w:lang w:val="en-US"/>
              </w:rPr>
              <w:t>II</w:t>
            </w: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0,8</w:t>
            </w:r>
          </w:p>
        </w:tc>
        <w:tc>
          <w:tcPr>
            <w:tcW w:w="993"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0,6</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20 – 40</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20</w:t>
            </w:r>
          </w:p>
        </w:tc>
        <w:tc>
          <w:tcPr>
            <w:tcW w:w="850"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0,8</w:t>
            </w:r>
          </w:p>
        </w:tc>
        <w:tc>
          <w:tcPr>
            <w:tcW w:w="851"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0,7</w:t>
            </w: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20 – 25</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20</w:t>
            </w:r>
          </w:p>
        </w:tc>
        <w:tc>
          <w:tcPr>
            <w:tcW w:w="1276"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(8 – 10) С</w:t>
            </w:r>
          </w:p>
        </w:tc>
      </w:tr>
      <w:tr w:rsidR="00634050" w:rsidRPr="00E9742A" w:rsidTr="00634050">
        <w:trPr>
          <w:trHeight w:val="227"/>
        </w:trPr>
        <w:tc>
          <w:tcPr>
            <w:tcW w:w="4253" w:type="dxa"/>
            <w:vMerge/>
          </w:tcPr>
          <w:p w:rsidR="00634050" w:rsidRPr="00E9742A" w:rsidRDefault="00634050" w:rsidP="00634050">
            <w:pPr>
              <w:jc w:val="center"/>
              <w:rPr>
                <w:rFonts w:eastAsia="Times New Roman" w:cs="Times New Roman"/>
                <w:sz w:val="24"/>
                <w:szCs w:val="24"/>
              </w:rPr>
            </w:pP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lang w:val="en-US"/>
              </w:rPr>
              <w:t>III</w:t>
            </w:r>
            <w:r w:rsidRPr="00E9742A">
              <w:rPr>
                <w:rFonts w:eastAsia="Times New Roman" w:cs="Times New Roman"/>
                <w:sz w:val="24"/>
                <w:szCs w:val="24"/>
              </w:rPr>
              <w:t xml:space="preserve"> – </w:t>
            </w:r>
            <w:r w:rsidRPr="00E9742A">
              <w:rPr>
                <w:rFonts w:eastAsia="Times New Roman" w:cs="Times New Roman"/>
                <w:sz w:val="24"/>
                <w:szCs w:val="24"/>
                <w:lang w:val="en-US"/>
              </w:rPr>
              <w:t>IV</w:t>
            </w: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0,8</w:t>
            </w:r>
          </w:p>
        </w:tc>
        <w:tc>
          <w:tcPr>
            <w:tcW w:w="993"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0,6</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20 – 40</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20</w:t>
            </w:r>
          </w:p>
        </w:tc>
        <w:tc>
          <w:tcPr>
            <w:tcW w:w="850"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0,8</w:t>
            </w:r>
          </w:p>
        </w:tc>
        <w:tc>
          <w:tcPr>
            <w:tcW w:w="851"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0,7</w:t>
            </w: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20 – 30</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25</w:t>
            </w:r>
          </w:p>
        </w:tc>
        <w:tc>
          <w:tcPr>
            <w:tcW w:w="1276"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(6 – 8) С</w:t>
            </w:r>
          </w:p>
        </w:tc>
      </w:tr>
      <w:tr w:rsidR="00634050" w:rsidRPr="00E9742A" w:rsidTr="00634050">
        <w:trPr>
          <w:trHeight w:val="227"/>
        </w:trPr>
        <w:tc>
          <w:tcPr>
            <w:tcW w:w="14601" w:type="dxa"/>
            <w:gridSpan w:val="11"/>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Еловые насаждения</w:t>
            </w:r>
          </w:p>
        </w:tc>
      </w:tr>
      <w:tr w:rsidR="00634050" w:rsidRPr="00E9742A" w:rsidTr="00634050">
        <w:trPr>
          <w:trHeight w:val="310"/>
        </w:trPr>
        <w:tc>
          <w:tcPr>
            <w:tcW w:w="4253" w:type="dxa"/>
            <w:vMerge w:val="restart"/>
          </w:tcPr>
          <w:p w:rsidR="00634050" w:rsidRPr="00E9742A" w:rsidRDefault="00634050" w:rsidP="00634050">
            <w:pPr>
              <w:rPr>
                <w:rFonts w:eastAsia="Times New Roman" w:cs="Times New Roman"/>
                <w:sz w:val="24"/>
                <w:szCs w:val="24"/>
              </w:rPr>
            </w:pPr>
            <w:r w:rsidRPr="00E9742A">
              <w:rPr>
                <w:rFonts w:eastAsia="Times New Roman" w:cs="Times New Roman"/>
                <w:sz w:val="24"/>
                <w:szCs w:val="24"/>
              </w:rPr>
              <w:t>Чистые или с примесью других хвойных пород, а также с участием мягколиственных до 3 единиц в составе</w:t>
            </w: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lang w:val="en-US"/>
              </w:rPr>
              <w:t>I</w:t>
            </w:r>
            <w:r w:rsidRPr="00E9742A">
              <w:rPr>
                <w:rFonts w:eastAsia="Times New Roman" w:cs="Times New Roman"/>
                <w:sz w:val="24"/>
                <w:szCs w:val="24"/>
              </w:rPr>
              <w:t xml:space="preserve"> – </w:t>
            </w:r>
            <w:r w:rsidRPr="00E9742A">
              <w:rPr>
                <w:rFonts w:eastAsia="Times New Roman" w:cs="Times New Roman"/>
                <w:sz w:val="24"/>
                <w:szCs w:val="24"/>
                <w:lang w:val="en-US"/>
              </w:rPr>
              <w:t>III</w:t>
            </w: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0,8</w:t>
            </w:r>
          </w:p>
        </w:tc>
        <w:tc>
          <w:tcPr>
            <w:tcW w:w="993"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0,7</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20 – 30</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20</w:t>
            </w:r>
          </w:p>
        </w:tc>
        <w:tc>
          <w:tcPr>
            <w:tcW w:w="850"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0,8</w:t>
            </w:r>
          </w:p>
        </w:tc>
        <w:tc>
          <w:tcPr>
            <w:tcW w:w="851"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0,7</w:t>
            </w: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15 – 20</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15 – 20</w:t>
            </w:r>
          </w:p>
        </w:tc>
        <w:tc>
          <w:tcPr>
            <w:tcW w:w="1276"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 xml:space="preserve">(8 – 10) </w:t>
            </w:r>
            <w:r w:rsidRPr="00E9742A">
              <w:rPr>
                <w:rFonts w:eastAsia="Times New Roman" w:cs="Times New Roman"/>
                <w:sz w:val="24"/>
                <w:szCs w:val="24"/>
                <w:lang w:val="en-US"/>
              </w:rPr>
              <w:t>E</w:t>
            </w:r>
          </w:p>
        </w:tc>
      </w:tr>
      <w:tr w:rsidR="00634050" w:rsidRPr="00E9742A" w:rsidTr="00634050">
        <w:trPr>
          <w:trHeight w:val="271"/>
        </w:trPr>
        <w:tc>
          <w:tcPr>
            <w:tcW w:w="4253" w:type="dxa"/>
            <w:vMerge/>
          </w:tcPr>
          <w:p w:rsidR="00634050" w:rsidRPr="00E9742A" w:rsidRDefault="00634050" w:rsidP="00634050">
            <w:pPr>
              <w:rPr>
                <w:rFonts w:eastAsia="Times New Roman" w:cs="Times New Roman"/>
                <w:sz w:val="24"/>
                <w:szCs w:val="24"/>
              </w:rPr>
            </w:pP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lang w:val="en-US"/>
              </w:rPr>
              <w:t>IV</w:t>
            </w: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0,8</w:t>
            </w:r>
          </w:p>
        </w:tc>
        <w:tc>
          <w:tcPr>
            <w:tcW w:w="993"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0,7</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20 – 25</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20</w:t>
            </w:r>
          </w:p>
        </w:tc>
        <w:tc>
          <w:tcPr>
            <w:tcW w:w="850"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0,8</w:t>
            </w:r>
          </w:p>
        </w:tc>
        <w:tc>
          <w:tcPr>
            <w:tcW w:w="851"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0,7</w:t>
            </w: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15 – 20</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15 – 20</w:t>
            </w:r>
          </w:p>
        </w:tc>
        <w:tc>
          <w:tcPr>
            <w:tcW w:w="1276"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 xml:space="preserve">(8 – 10) </w:t>
            </w:r>
            <w:r w:rsidRPr="00E9742A">
              <w:rPr>
                <w:rFonts w:eastAsia="Times New Roman" w:cs="Times New Roman"/>
                <w:sz w:val="24"/>
                <w:szCs w:val="24"/>
                <w:lang w:val="en-US"/>
              </w:rPr>
              <w:t>E</w:t>
            </w:r>
          </w:p>
        </w:tc>
      </w:tr>
      <w:tr w:rsidR="00634050" w:rsidRPr="00E9742A" w:rsidTr="00634050">
        <w:trPr>
          <w:trHeight w:val="227"/>
        </w:trPr>
        <w:tc>
          <w:tcPr>
            <w:tcW w:w="4253" w:type="dxa"/>
            <w:vMerge w:val="restart"/>
          </w:tcPr>
          <w:p w:rsidR="00634050" w:rsidRDefault="00634050" w:rsidP="00634050">
            <w:pPr>
              <w:rPr>
                <w:rFonts w:eastAsia="Times New Roman" w:cs="Times New Roman"/>
                <w:sz w:val="24"/>
                <w:szCs w:val="24"/>
              </w:rPr>
            </w:pPr>
            <w:r w:rsidRPr="00E9742A">
              <w:rPr>
                <w:rFonts w:eastAsia="Times New Roman" w:cs="Times New Roman"/>
                <w:sz w:val="24"/>
                <w:szCs w:val="24"/>
              </w:rPr>
              <w:t xml:space="preserve">Смешанные с примесью мягколиственных </w:t>
            </w:r>
            <w:r>
              <w:rPr>
                <w:rFonts w:eastAsia="Times New Roman" w:cs="Times New Roman"/>
                <w:sz w:val="24"/>
                <w:szCs w:val="24"/>
              </w:rPr>
              <w:t>до</w:t>
            </w:r>
          </w:p>
          <w:p w:rsidR="00634050" w:rsidRPr="00E9742A" w:rsidRDefault="00634050" w:rsidP="00634050">
            <w:pPr>
              <w:rPr>
                <w:rFonts w:eastAsia="Times New Roman" w:cs="Times New Roman"/>
                <w:sz w:val="24"/>
                <w:szCs w:val="24"/>
              </w:rPr>
            </w:pPr>
            <w:r w:rsidRPr="00E9742A">
              <w:rPr>
                <w:rFonts w:eastAsia="Times New Roman" w:cs="Times New Roman"/>
                <w:sz w:val="24"/>
                <w:szCs w:val="24"/>
              </w:rPr>
              <w:t>4 – 7 единиц в составе</w:t>
            </w:r>
          </w:p>
        </w:tc>
        <w:tc>
          <w:tcPr>
            <w:tcW w:w="992" w:type="dxa"/>
            <w:vAlign w:val="center"/>
          </w:tcPr>
          <w:p w:rsidR="00634050" w:rsidRPr="00E9742A" w:rsidRDefault="00634050" w:rsidP="00634050">
            <w:pPr>
              <w:jc w:val="center"/>
              <w:rPr>
                <w:rFonts w:eastAsia="Times New Roman" w:cs="Times New Roman"/>
                <w:sz w:val="24"/>
                <w:szCs w:val="24"/>
                <w:lang w:val="en-US"/>
              </w:rPr>
            </w:pPr>
            <w:r w:rsidRPr="00E9742A">
              <w:rPr>
                <w:rFonts w:eastAsia="Times New Roman" w:cs="Times New Roman"/>
                <w:sz w:val="24"/>
                <w:szCs w:val="24"/>
                <w:lang w:val="en-US"/>
              </w:rPr>
              <w:t>I – III</w:t>
            </w: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0,8</w:t>
            </w:r>
          </w:p>
        </w:tc>
        <w:tc>
          <w:tcPr>
            <w:tcW w:w="993"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0,7</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30 – 40</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20</w:t>
            </w:r>
          </w:p>
        </w:tc>
        <w:tc>
          <w:tcPr>
            <w:tcW w:w="850"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0,8</w:t>
            </w:r>
          </w:p>
        </w:tc>
        <w:tc>
          <w:tcPr>
            <w:tcW w:w="851"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0,7</w:t>
            </w: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20 – 30</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20 – 25</w:t>
            </w:r>
          </w:p>
        </w:tc>
        <w:tc>
          <w:tcPr>
            <w:tcW w:w="1276"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(6 – 7) Е</w:t>
            </w:r>
          </w:p>
        </w:tc>
      </w:tr>
      <w:tr w:rsidR="00634050" w:rsidRPr="00E9742A" w:rsidTr="00634050">
        <w:trPr>
          <w:trHeight w:val="227"/>
        </w:trPr>
        <w:tc>
          <w:tcPr>
            <w:tcW w:w="4253" w:type="dxa"/>
            <w:vMerge/>
          </w:tcPr>
          <w:p w:rsidR="00634050" w:rsidRPr="00E9742A" w:rsidRDefault="00634050" w:rsidP="00634050">
            <w:pPr>
              <w:jc w:val="center"/>
              <w:rPr>
                <w:rFonts w:eastAsia="Times New Roman" w:cs="Times New Roman"/>
                <w:sz w:val="24"/>
                <w:szCs w:val="24"/>
              </w:rPr>
            </w:pP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lang w:val="en-US"/>
              </w:rPr>
              <w:t>IV</w:t>
            </w: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0,8</w:t>
            </w:r>
          </w:p>
        </w:tc>
        <w:tc>
          <w:tcPr>
            <w:tcW w:w="993"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0,7</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20 – 30</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20</w:t>
            </w:r>
          </w:p>
        </w:tc>
        <w:tc>
          <w:tcPr>
            <w:tcW w:w="850"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0,8</w:t>
            </w:r>
          </w:p>
        </w:tc>
        <w:tc>
          <w:tcPr>
            <w:tcW w:w="851"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0,7</w:t>
            </w: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15 – 25</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15 – 20</w:t>
            </w:r>
          </w:p>
        </w:tc>
        <w:tc>
          <w:tcPr>
            <w:tcW w:w="1276"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(6 – 7) Е</w:t>
            </w:r>
          </w:p>
        </w:tc>
      </w:tr>
      <w:tr w:rsidR="00634050" w:rsidRPr="00E9742A" w:rsidTr="00634050">
        <w:trPr>
          <w:trHeight w:val="227"/>
        </w:trPr>
        <w:tc>
          <w:tcPr>
            <w:tcW w:w="14601" w:type="dxa"/>
            <w:gridSpan w:val="11"/>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Осиновые насаждения</w:t>
            </w:r>
          </w:p>
        </w:tc>
      </w:tr>
      <w:tr w:rsidR="00634050" w:rsidRPr="00E9742A" w:rsidTr="00634050">
        <w:trPr>
          <w:trHeight w:val="227"/>
        </w:trPr>
        <w:tc>
          <w:tcPr>
            <w:tcW w:w="4253" w:type="dxa"/>
          </w:tcPr>
          <w:p w:rsidR="00634050" w:rsidRPr="00E9742A" w:rsidRDefault="00634050" w:rsidP="00634050">
            <w:pPr>
              <w:rPr>
                <w:rFonts w:eastAsia="Times New Roman" w:cs="Times New Roman"/>
                <w:spacing w:val="-6"/>
                <w:sz w:val="24"/>
                <w:szCs w:val="24"/>
              </w:rPr>
            </w:pPr>
            <w:r w:rsidRPr="00E9742A">
              <w:rPr>
                <w:rFonts w:eastAsia="Times New Roman" w:cs="Times New Roman"/>
                <w:spacing w:val="-6"/>
                <w:sz w:val="24"/>
                <w:szCs w:val="24"/>
              </w:rPr>
              <w:t>Чистые и с примесью других лиственных пород</w:t>
            </w:r>
          </w:p>
        </w:tc>
        <w:tc>
          <w:tcPr>
            <w:tcW w:w="992" w:type="dxa"/>
            <w:vAlign w:val="center"/>
          </w:tcPr>
          <w:p w:rsidR="00634050" w:rsidRPr="00E9742A" w:rsidRDefault="00634050" w:rsidP="00634050">
            <w:pPr>
              <w:jc w:val="center"/>
              <w:rPr>
                <w:rFonts w:eastAsia="Times New Roman" w:cs="Times New Roman"/>
                <w:sz w:val="24"/>
                <w:szCs w:val="24"/>
                <w:lang w:val="en-US"/>
              </w:rPr>
            </w:pPr>
            <w:r w:rsidRPr="00E9742A">
              <w:rPr>
                <w:rFonts w:eastAsia="Times New Roman" w:cs="Times New Roman"/>
                <w:sz w:val="24"/>
                <w:szCs w:val="24"/>
                <w:lang w:val="en-US"/>
              </w:rPr>
              <w:t>I – II</w:t>
            </w: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lang w:val="en-US"/>
              </w:rPr>
              <w:t>0</w:t>
            </w:r>
            <w:r w:rsidRPr="00E9742A">
              <w:rPr>
                <w:rFonts w:eastAsia="Times New Roman" w:cs="Times New Roman"/>
                <w:sz w:val="24"/>
                <w:szCs w:val="24"/>
              </w:rPr>
              <w:t>,8</w:t>
            </w:r>
          </w:p>
        </w:tc>
        <w:tc>
          <w:tcPr>
            <w:tcW w:w="993"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0,7</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15 – 20</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8 – 12</w:t>
            </w:r>
          </w:p>
        </w:tc>
        <w:tc>
          <w:tcPr>
            <w:tcW w:w="850"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w:t>
            </w:r>
          </w:p>
        </w:tc>
        <w:tc>
          <w:tcPr>
            <w:tcW w:w="851"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w:t>
            </w: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w:t>
            </w:r>
          </w:p>
        </w:tc>
        <w:tc>
          <w:tcPr>
            <w:tcW w:w="1276"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(8 – 10) Ос</w:t>
            </w:r>
          </w:p>
        </w:tc>
      </w:tr>
      <w:tr w:rsidR="00634050" w:rsidRPr="00E9742A" w:rsidTr="00634050">
        <w:trPr>
          <w:trHeight w:val="227"/>
        </w:trPr>
        <w:tc>
          <w:tcPr>
            <w:tcW w:w="14601" w:type="dxa"/>
            <w:gridSpan w:val="11"/>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Березовые насаждения</w:t>
            </w:r>
          </w:p>
        </w:tc>
      </w:tr>
      <w:tr w:rsidR="00634050" w:rsidRPr="00E9742A" w:rsidTr="00634050">
        <w:trPr>
          <w:trHeight w:val="227"/>
        </w:trPr>
        <w:tc>
          <w:tcPr>
            <w:tcW w:w="4253" w:type="dxa"/>
          </w:tcPr>
          <w:p w:rsidR="00634050" w:rsidRPr="00E9742A" w:rsidRDefault="00634050" w:rsidP="00634050">
            <w:pPr>
              <w:rPr>
                <w:rFonts w:eastAsia="Times New Roman" w:cs="Times New Roman"/>
                <w:sz w:val="24"/>
                <w:szCs w:val="24"/>
              </w:rPr>
            </w:pPr>
            <w:r w:rsidRPr="00E9742A">
              <w:rPr>
                <w:rFonts w:eastAsia="Times New Roman" w:cs="Times New Roman"/>
                <w:sz w:val="24"/>
                <w:szCs w:val="24"/>
              </w:rPr>
              <w:t>Чистые и с примесью других лиственных пород</w:t>
            </w:r>
          </w:p>
        </w:tc>
        <w:tc>
          <w:tcPr>
            <w:tcW w:w="992" w:type="dxa"/>
            <w:vAlign w:val="center"/>
          </w:tcPr>
          <w:p w:rsidR="00634050" w:rsidRPr="00E9742A" w:rsidRDefault="00634050" w:rsidP="00634050">
            <w:pPr>
              <w:jc w:val="center"/>
              <w:rPr>
                <w:rFonts w:eastAsia="Times New Roman" w:cs="Times New Roman"/>
                <w:sz w:val="24"/>
                <w:szCs w:val="24"/>
                <w:lang w:val="en-US"/>
              </w:rPr>
            </w:pPr>
            <w:r w:rsidRPr="00E9742A">
              <w:rPr>
                <w:rFonts w:eastAsia="Times New Roman" w:cs="Times New Roman"/>
                <w:sz w:val="24"/>
                <w:szCs w:val="24"/>
                <w:lang w:val="en-US"/>
              </w:rPr>
              <w:t>I – III</w:t>
            </w: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w:t>
            </w:r>
          </w:p>
        </w:tc>
        <w:tc>
          <w:tcPr>
            <w:tcW w:w="993"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w:t>
            </w:r>
          </w:p>
        </w:tc>
        <w:tc>
          <w:tcPr>
            <w:tcW w:w="850"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0,9</w:t>
            </w:r>
          </w:p>
        </w:tc>
        <w:tc>
          <w:tcPr>
            <w:tcW w:w="851"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0,7</w:t>
            </w:r>
          </w:p>
        </w:tc>
        <w:tc>
          <w:tcPr>
            <w:tcW w:w="992"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20 – 30</w:t>
            </w:r>
          </w:p>
        </w:tc>
        <w:tc>
          <w:tcPr>
            <w:tcW w:w="1134"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10 – 15</w:t>
            </w:r>
          </w:p>
        </w:tc>
        <w:tc>
          <w:tcPr>
            <w:tcW w:w="1276" w:type="dxa"/>
            <w:vAlign w:val="center"/>
          </w:tcPr>
          <w:p w:rsidR="00634050" w:rsidRPr="00E9742A" w:rsidRDefault="00634050" w:rsidP="00634050">
            <w:pPr>
              <w:jc w:val="center"/>
              <w:rPr>
                <w:rFonts w:eastAsia="Times New Roman" w:cs="Times New Roman"/>
                <w:sz w:val="24"/>
                <w:szCs w:val="24"/>
              </w:rPr>
            </w:pPr>
            <w:r w:rsidRPr="00E9742A">
              <w:rPr>
                <w:rFonts w:eastAsia="Times New Roman" w:cs="Times New Roman"/>
                <w:sz w:val="24"/>
                <w:szCs w:val="24"/>
              </w:rPr>
              <w:t>(8 – 10) Б</w:t>
            </w:r>
          </w:p>
        </w:tc>
      </w:tr>
    </w:tbl>
    <w:p w:rsidR="00634050" w:rsidRPr="009C0D00" w:rsidRDefault="00634050" w:rsidP="00634050">
      <w:pPr>
        <w:shd w:val="clear" w:color="auto" w:fill="FFFFFF"/>
        <w:rPr>
          <w:rFonts w:eastAsia="Times New Roman" w:cs="Times New Roman"/>
          <w:szCs w:val="28"/>
        </w:rPr>
      </w:pPr>
    </w:p>
    <w:p w:rsidR="00634050" w:rsidRDefault="00634050" w:rsidP="00634050">
      <w:pPr>
        <w:shd w:val="clear" w:color="auto" w:fill="FFFFFF"/>
        <w:rPr>
          <w:rFonts w:eastAsia="Times New Roman" w:cs="Times New Roman"/>
          <w:szCs w:val="28"/>
        </w:rPr>
      </w:pPr>
    </w:p>
    <w:p w:rsidR="00634050" w:rsidRDefault="00634050" w:rsidP="00634050">
      <w:pPr>
        <w:shd w:val="clear" w:color="auto" w:fill="FFFFFF"/>
        <w:rPr>
          <w:rFonts w:eastAsia="Times New Roman" w:cs="Times New Roman"/>
          <w:szCs w:val="28"/>
        </w:rPr>
      </w:pPr>
    </w:p>
    <w:p w:rsidR="00634050" w:rsidRPr="00E9742A" w:rsidRDefault="00634050" w:rsidP="00634050">
      <w:pPr>
        <w:shd w:val="clear" w:color="auto" w:fill="FFFFFF"/>
        <w:jc w:val="right"/>
        <w:rPr>
          <w:rFonts w:eastAsia="Times New Roman" w:cs="Times New Roman"/>
          <w:szCs w:val="28"/>
        </w:rPr>
      </w:pPr>
      <w:r w:rsidRPr="00E9742A">
        <w:rPr>
          <w:rFonts w:eastAsia="Times New Roman" w:cs="Times New Roman"/>
          <w:szCs w:val="28"/>
        </w:rPr>
        <w:t>Т а б л и ц а  10</w:t>
      </w:r>
    </w:p>
    <w:p w:rsidR="00634050" w:rsidRDefault="00634050" w:rsidP="00634050">
      <w:pPr>
        <w:shd w:val="clear" w:color="auto" w:fill="FFFFFF"/>
        <w:tabs>
          <w:tab w:val="center" w:pos="7555"/>
          <w:tab w:val="left" w:pos="13725"/>
        </w:tabs>
        <w:ind w:firstLine="539"/>
        <w:jc w:val="center"/>
        <w:rPr>
          <w:rFonts w:eastAsia="Times New Roman" w:cs="Times New Roman"/>
          <w:szCs w:val="28"/>
        </w:rPr>
      </w:pPr>
      <w:r w:rsidRPr="00E9742A">
        <w:rPr>
          <w:rFonts w:eastAsia="Times New Roman" w:cs="Times New Roman"/>
          <w:szCs w:val="28"/>
        </w:rPr>
        <w:t>Расчетная лесосека при всех видах рубок</w:t>
      </w:r>
    </w:p>
    <w:p w:rsidR="00634050" w:rsidRPr="00E9742A" w:rsidRDefault="00634050" w:rsidP="00634050">
      <w:pPr>
        <w:shd w:val="clear" w:color="auto" w:fill="FFFFFF"/>
        <w:tabs>
          <w:tab w:val="center" w:pos="7555"/>
          <w:tab w:val="left" w:pos="13725"/>
        </w:tabs>
        <w:ind w:firstLine="539"/>
        <w:jc w:val="center"/>
        <w:rPr>
          <w:rFonts w:eastAsia="Times New Roman" w:cs="Times New Roman"/>
          <w:szCs w:val="28"/>
        </w:rPr>
      </w:pP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01"/>
        <w:gridCol w:w="851"/>
        <w:gridCol w:w="709"/>
        <w:gridCol w:w="850"/>
        <w:gridCol w:w="851"/>
        <w:gridCol w:w="708"/>
        <w:gridCol w:w="851"/>
        <w:gridCol w:w="850"/>
        <w:gridCol w:w="709"/>
        <w:gridCol w:w="851"/>
        <w:gridCol w:w="850"/>
        <w:gridCol w:w="1418"/>
        <w:gridCol w:w="1134"/>
        <w:gridCol w:w="850"/>
        <w:gridCol w:w="709"/>
        <w:gridCol w:w="680"/>
      </w:tblGrid>
      <w:tr w:rsidR="00634050" w:rsidRPr="00E9742A" w:rsidTr="00634050">
        <w:trPr>
          <w:trHeight w:val="227"/>
          <w:jc w:val="center"/>
        </w:trPr>
        <w:tc>
          <w:tcPr>
            <w:tcW w:w="1701" w:type="dxa"/>
            <w:vMerge w:val="restart"/>
            <w:shd w:val="clear" w:color="auto" w:fill="FFFFFF"/>
          </w:tcPr>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sz w:val="24"/>
                <w:szCs w:val="24"/>
              </w:rPr>
              <w:t>Порода деревьев</w:t>
            </w:r>
          </w:p>
          <w:p w:rsidR="00634050" w:rsidRPr="00E9742A" w:rsidRDefault="00634050" w:rsidP="00634050">
            <w:pPr>
              <w:shd w:val="clear" w:color="auto" w:fill="FFFFFF"/>
              <w:ind w:firstLine="539"/>
              <w:jc w:val="center"/>
              <w:rPr>
                <w:rFonts w:eastAsia="Times New Roman" w:cs="Times New Roman"/>
                <w:sz w:val="24"/>
                <w:szCs w:val="24"/>
              </w:rPr>
            </w:pPr>
          </w:p>
          <w:p w:rsidR="00634050" w:rsidRPr="00E9742A" w:rsidRDefault="00634050" w:rsidP="00634050">
            <w:pPr>
              <w:shd w:val="clear" w:color="auto" w:fill="FFFFFF"/>
              <w:ind w:firstLine="539"/>
              <w:jc w:val="center"/>
              <w:rPr>
                <w:rFonts w:eastAsia="Times New Roman" w:cs="Times New Roman"/>
                <w:sz w:val="24"/>
                <w:szCs w:val="24"/>
              </w:rPr>
            </w:pPr>
          </w:p>
          <w:p w:rsidR="00634050" w:rsidRPr="00E9742A" w:rsidRDefault="00634050" w:rsidP="00634050">
            <w:pPr>
              <w:shd w:val="clear" w:color="auto" w:fill="FFFFFF"/>
              <w:ind w:firstLine="539"/>
              <w:jc w:val="center"/>
              <w:rPr>
                <w:rFonts w:eastAsia="Times New Roman" w:cs="Times New Roman"/>
                <w:sz w:val="24"/>
                <w:szCs w:val="24"/>
              </w:rPr>
            </w:pPr>
          </w:p>
          <w:p w:rsidR="00634050" w:rsidRPr="00E9742A" w:rsidRDefault="00634050" w:rsidP="00634050">
            <w:pPr>
              <w:shd w:val="clear" w:color="auto" w:fill="FFFFFF"/>
              <w:ind w:firstLine="539"/>
              <w:jc w:val="center"/>
              <w:rPr>
                <w:rFonts w:eastAsia="Times New Roman" w:cs="Times New Roman"/>
                <w:sz w:val="24"/>
                <w:szCs w:val="24"/>
              </w:rPr>
            </w:pPr>
          </w:p>
        </w:tc>
        <w:tc>
          <w:tcPr>
            <w:tcW w:w="12871" w:type="dxa"/>
            <w:gridSpan w:val="15"/>
            <w:shd w:val="clear" w:color="auto" w:fill="FFFFFF"/>
          </w:tcPr>
          <w:p w:rsidR="00634050" w:rsidRPr="00E9742A" w:rsidRDefault="00634050" w:rsidP="00634050">
            <w:pPr>
              <w:shd w:val="clear" w:color="auto" w:fill="FFFFFF"/>
              <w:spacing w:after="60"/>
              <w:jc w:val="center"/>
              <w:rPr>
                <w:rFonts w:eastAsia="Times New Roman" w:cs="Times New Roman"/>
                <w:sz w:val="24"/>
                <w:szCs w:val="24"/>
              </w:rPr>
            </w:pPr>
            <w:r w:rsidRPr="00E9742A">
              <w:rPr>
                <w:rFonts w:eastAsia="Times New Roman" w:cs="Times New Roman"/>
                <w:sz w:val="24"/>
                <w:szCs w:val="24"/>
              </w:rPr>
              <w:t>Ежегодный допустимый объем изъятия древесины</w:t>
            </w:r>
          </w:p>
        </w:tc>
      </w:tr>
      <w:tr w:rsidR="00634050" w:rsidRPr="00E9742A" w:rsidTr="00634050">
        <w:trPr>
          <w:trHeight w:val="227"/>
          <w:jc w:val="center"/>
        </w:trPr>
        <w:tc>
          <w:tcPr>
            <w:tcW w:w="1701" w:type="dxa"/>
            <w:vMerge/>
            <w:shd w:val="clear" w:color="auto" w:fill="FFFFFF"/>
          </w:tcPr>
          <w:p w:rsidR="00634050" w:rsidRPr="00E9742A" w:rsidRDefault="00634050" w:rsidP="00634050">
            <w:pPr>
              <w:shd w:val="clear" w:color="auto" w:fill="FFFFFF"/>
              <w:ind w:firstLine="539"/>
              <w:jc w:val="center"/>
              <w:rPr>
                <w:rFonts w:eastAsia="Times New Roman" w:cs="Times New Roman"/>
                <w:sz w:val="24"/>
                <w:szCs w:val="24"/>
              </w:rPr>
            </w:pPr>
          </w:p>
        </w:tc>
        <w:tc>
          <w:tcPr>
            <w:tcW w:w="2410" w:type="dxa"/>
            <w:gridSpan w:val="3"/>
            <w:shd w:val="clear" w:color="auto" w:fill="FFFFFF"/>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при рубке спелых</w:t>
            </w:r>
          </w:p>
          <w:p w:rsidR="00634050" w:rsidRPr="00E9742A" w:rsidRDefault="00634050" w:rsidP="00634050">
            <w:pPr>
              <w:jc w:val="center"/>
              <w:rPr>
                <w:rFonts w:eastAsia="Calibri" w:cs="Times New Roman"/>
                <w:sz w:val="24"/>
                <w:szCs w:val="24"/>
              </w:rPr>
            </w:pPr>
            <w:r w:rsidRPr="00E9742A">
              <w:rPr>
                <w:rFonts w:eastAsia="Calibri" w:cs="Times New Roman"/>
                <w:sz w:val="24"/>
                <w:szCs w:val="24"/>
              </w:rPr>
              <w:t xml:space="preserve"> и перестойных </w:t>
            </w:r>
          </w:p>
          <w:p w:rsidR="00634050" w:rsidRPr="00E9742A" w:rsidRDefault="00634050" w:rsidP="00634050">
            <w:pPr>
              <w:jc w:val="center"/>
              <w:rPr>
                <w:rFonts w:eastAsia="Calibri" w:cs="Times New Roman"/>
                <w:sz w:val="24"/>
                <w:szCs w:val="24"/>
              </w:rPr>
            </w:pPr>
            <w:r w:rsidRPr="00E9742A">
              <w:rPr>
                <w:rFonts w:eastAsia="Calibri" w:cs="Times New Roman"/>
                <w:sz w:val="24"/>
                <w:szCs w:val="24"/>
              </w:rPr>
              <w:t>насаждений</w:t>
            </w:r>
          </w:p>
          <w:p w:rsidR="00634050" w:rsidRPr="00E9742A" w:rsidRDefault="00634050" w:rsidP="00634050">
            <w:pPr>
              <w:shd w:val="clear" w:color="auto" w:fill="FFFFFF"/>
              <w:ind w:firstLine="539"/>
              <w:jc w:val="center"/>
              <w:rPr>
                <w:rFonts w:eastAsia="Times New Roman" w:cs="Times New Roman"/>
                <w:sz w:val="24"/>
                <w:szCs w:val="24"/>
              </w:rPr>
            </w:pPr>
          </w:p>
        </w:tc>
        <w:tc>
          <w:tcPr>
            <w:tcW w:w="2410" w:type="dxa"/>
            <w:gridSpan w:val="3"/>
            <w:shd w:val="clear" w:color="auto" w:fill="FFFFFF"/>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 xml:space="preserve">при рубке </w:t>
            </w:r>
          </w:p>
          <w:p w:rsidR="00634050" w:rsidRPr="00E9742A" w:rsidRDefault="00634050" w:rsidP="00634050">
            <w:pPr>
              <w:jc w:val="center"/>
              <w:rPr>
                <w:rFonts w:eastAsia="Calibri" w:cs="Times New Roman"/>
                <w:sz w:val="24"/>
                <w:szCs w:val="24"/>
              </w:rPr>
            </w:pPr>
            <w:r w:rsidRPr="00E9742A">
              <w:rPr>
                <w:rFonts w:eastAsia="Calibri" w:cs="Times New Roman"/>
                <w:sz w:val="24"/>
                <w:szCs w:val="24"/>
              </w:rPr>
              <w:t>лесных насаждений при уходе за лесами</w:t>
            </w:r>
          </w:p>
          <w:p w:rsidR="00634050" w:rsidRPr="00E9742A" w:rsidRDefault="00634050" w:rsidP="00634050">
            <w:pPr>
              <w:shd w:val="clear" w:color="auto" w:fill="FFFFFF"/>
              <w:jc w:val="center"/>
              <w:rPr>
                <w:rFonts w:eastAsia="Times New Roman" w:cs="Times New Roman"/>
                <w:sz w:val="24"/>
                <w:szCs w:val="24"/>
              </w:rPr>
            </w:pPr>
          </w:p>
        </w:tc>
        <w:tc>
          <w:tcPr>
            <w:tcW w:w="2410" w:type="dxa"/>
            <w:gridSpan w:val="3"/>
            <w:shd w:val="clear" w:color="auto" w:fill="FFFFFF"/>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 xml:space="preserve">при рубке </w:t>
            </w:r>
          </w:p>
          <w:p w:rsidR="00634050" w:rsidRPr="00E9742A" w:rsidRDefault="00634050" w:rsidP="00634050">
            <w:pPr>
              <w:jc w:val="center"/>
              <w:rPr>
                <w:rFonts w:eastAsia="Calibri" w:cs="Times New Roman"/>
                <w:sz w:val="24"/>
                <w:szCs w:val="24"/>
              </w:rPr>
            </w:pPr>
            <w:r w:rsidRPr="00E9742A">
              <w:rPr>
                <w:rFonts w:eastAsia="Calibri" w:cs="Times New Roman"/>
                <w:sz w:val="24"/>
                <w:szCs w:val="24"/>
              </w:rPr>
              <w:t xml:space="preserve">поврежденных </w:t>
            </w:r>
          </w:p>
          <w:p w:rsidR="00634050" w:rsidRPr="00E9742A" w:rsidRDefault="00634050" w:rsidP="00634050">
            <w:pPr>
              <w:jc w:val="center"/>
              <w:rPr>
                <w:rFonts w:eastAsia="Calibri" w:cs="Times New Roman"/>
                <w:sz w:val="24"/>
                <w:szCs w:val="24"/>
              </w:rPr>
            </w:pPr>
            <w:r w:rsidRPr="00E9742A">
              <w:rPr>
                <w:rFonts w:eastAsia="Calibri" w:cs="Times New Roman"/>
                <w:sz w:val="24"/>
                <w:szCs w:val="24"/>
              </w:rPr>
              <w:t>и погибших лесных насаждений</w:t>
            </w:r>
          </w:p>
        </w:tc>
        <w:tc>
          <w:tcPr>
            <w:tcW w:w="3402" w:type="dxa"/>
            <w:gridSpan w:val="3"/>
            <w:shd w:val="clear" w:color="auto" w:fill="FFFFFF"/>
          </w:tcPr>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sz w:val="24"/>
                <w:szCs w:val="24"/>
              </w:rPr>
              <w:t>при рубке лесных насаждений</w:t>
            </w:r>
          </w:p>
          <w:p w:rsidR="00634050" w:rsidRDefault="00634050" w:rsidP="00634050">
            <w:pPr>
              <w:shd w:val="clear" w:color="auto" w:fill="FFFFFF"/>
              <w:jc w:val="center"/>
              <w:rPr>
                <w:rFonts w:eastAsia="Times New Roman" w:cs="Times New Roman"/>
                <w:sz w:val="24"/>
                <w:szCs w:val="24"/>
              </w:rPr>
            </w:pPr>
            <w:r w:rsidRPr="00E9742A">
              <w:rPr>
                <w:rFonts w:eastAsia="Times New Roman" w:cs="Times New Roman"/>
                <w:sz w:val="24"/>
                <w:szCs w:val="24"/>
              </w:rPr>
              <w:t xml:space="preserve"> на лесных участках, предназначенных </w:t>
            </w:r>
          </w:p>
          <w:p w:rsidR="00634050" w:rsidRDefault="00634050" w:rsidP="00634050">
            <w:pPr>
              <w:shd w:val="clear" w:color="auto" w:fill="FFFFFF"/>
              <w:jc w:val="center"/>
              <w:rPr>
                <w:rFonts w:eastAsia="Times New Roman" w:cs="Times New Roman"/>
                <w:sz w:val="24"/>
                <w:szCs w:val="24"/>
              </w:rPr>
            </w:pPr>
            <w:r w:rsidRPr="00E9742A">
              <w:rPr>
                <w:rFonts w:eastAsia="Times New Roman" w:cs="Times New Roman"/>
                <w:sz w:val="24"/>
                <w:szCs w:val="24"/>
              </w:rPr>
              <w:t xml:space="preserve">для эксплуатации объектов </w:t>
            </w:r>
          </w:p>
          <w:p w:rsidR="00634050" w:rsidRPr="00E9742A" w:rsidRDefault="00634050" w:rsidP="00634050">
            <w:pPr>
              <w:shd w:val="clear" w:color="auto" w:fill="FFFFFF"/>
              <w:spacing w:after="60"/>
              <w:jc w:val="center"/>
              <w:rPr>
                <w:rFonts w:eastAsia="Times New Roman" w:cs="Times New Roman"/>
                <w:sz w:val="24"/>
                <w:szCs w:val="24"/>
              </w:rPr>
            </w:pPr>
            <w:r w:rsidRPr="00E9742A">
              <w:rPr>
                <w:rFonts w:eastAsia="Times New Roman" w:cs="Times New Roman"/>
                <w:sz w:val="24"/>
                <w:szCs w:val="24"/>
              </w:rPr>
              <w:t>не связанных с созданием лесной инфраструктуры</w:t>
            </w:r>
          </w:p>
        </w:tc>
        <w:tc>
          <w:tcPr>
            <w:tcW w:w="2239" w:type="dxa"/>
            <w:gridSpan w:val="3"/>
            <w:shd w:val="clear" w:color="auto" w:fill="FFFFFF"/>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всего</w:t>
            </w:r>
          </w:p>
          <w:p w:rsidR="00634050" w:rsidRPr="00E9742A" w:rsidRDefault="00634050" w:rsidP="00634050">
            <w:pPr>
              <w:jc w:val="center"/>
              <w:rPr>
                <w:rFonts w:eastAsia="Calibri" w:cs="Times New Roman"/>
                <w:sz w:val="24"/>
                <w:szCs w:val="24"/>
              </w:rPr>
            </w:pPr>
          </w:p>
          <w:p w:rsidR="00634050" w:rsidRPr="00E9742A" w:rsidRDefault="00634050" w:rsidP="00634050">
            <w:pPr>
              <w:shd w:val="clear" w:color="auto" w:fill="FFFFFF"/>
              <w:jc w:val="center"/>
              <w:rPr>
                <w:rFonts w:eastAsia="Times New Roman" w:cs="Times New Roman"/>
                <w:sz w:val="24"/>
                <w:szCs w:val="24"/>
              </w:rPr>
            </w:pPr>
          </w:p>
        </w:tc>
      </w:tr>
      <w:tr w:rsidR="00634050" w:rsidRPr="00E9742A" w:rsidTr="00634050">
        <w:trPr>
          <w:trHeight w:val="227"/>
          <w:jc w:val="center"/>
        </w:trPr>
        <w:tc>
          <w:tcPr>
            <w:tcW w:w="1701" w:type="dxa"/>
            <w:vMerge/>
            <w:shd w:val="clear" w:color="auto" w:fill="FFFFFF"/>
          </w:tcPr>
          <w:p w:rsidR="00634050" w:rsidRPr="00E9742A" w:rsidRDefault="00634050" w:rsidP="00634050">
            <w:pPr>
              <w:shd w:val="clear" w:color="auto" w:fill="FFFFFF"/>
              <w:ind w:firstLine="539"/>
              <w:rPr>
                <w:rFonts w:eastAsia="Times New Roman" w:cs="Times New Roman"/>
                <w:sz w:val="24"/>
                <w:szCs w:val="24"/>
              </w:rPr>
            </w:pPr>
          </w:p>
        </w:tc>
        <w:tc>
          <w:tcPr>
            <w:tcW w:w="851" w:type="dxa"/>
            <w:vMerge w:val="restart"/>
            <w:shd w:val="clear" w:color="auto" w:fill="FFFFFF"/>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пло-щадь,га</w:t>
            </w:r>
          </w:p>
          <w:p w:rsidR="00634050" w:rsidRPr="00E9742A" w:rsidRDefault="00634050" w:rsidP="00634050">
            <w:pPr>
              <w:shd w:val="clear" w:color="auto" w:fill="FFFFFF"/>
              <w:rPr>
                <w:rFonts w:eastAsia="Times New Roman" w:cs="Times New Roman"/>
                <w:sz w:val="24"/>
                <w:szCs w:val="24"/>
              </w:rPr>
            </w:pPr>
          </w:p>
        </w:tc>
        <w:tc>
          <w:tcPr>
            <w:tcW w:w="1559" w:type="dxa"/>
            <w:gridSpan w:val="2"/>
            <w:shd w:val="clear" w:color="auto" w:fill="FFFFFF"/>
          </w:tcPr>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sz w:val="24"/>
                <w:szCs w:val="24"/>
              </w:rPr>
              <w:t>запас, куб</w:t>
            </w:r>
            <w:r>
              <w:rPr>
                <w:rFonts w:eastAsia="Times New Roman" w:cs="Times New Roman"/>
                <w:sz w:val="24"/>
                <w:szCs w:val="24"/>
              </w:rPr>
              <w:t>,</w:t>
            </w:r>
            <w:r w:rsidRPr="00E9742A">
              <w:rPr>
                <w:rFonts w:eastAsia="Times New Roman" w:cs="Times New Roman"/>
                <w:sz w:val="24"/>
                <w:szCs w:val="24"/>
              </w:rPr>
              <w:t xml:space="preserve"> м</w:t>
            </w:r>
          </w:p>
        </w:tc>
        <w:tc>
          <w:tcPr>
            <w:tcW w:w="851" w:type="dxa"/>
            <w:vMerge w:val="restart"/>
            <w:shd w:val="clear" w:color="auto" w:fill="FFFFFF"/>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пло-</w:t>
            </w:r>
          </w:p>
          <w:p w:rsidR="00634050" w:rsidRPr="00E9742A" w:rsidRDefault="00634050" w:rsidP="00634050">
            <w:pPr>
              <w:jc w:val="center"/>
              <w:rPr>
                <w:rFonts w:eastAsia="Calibri" w:cs="Times New Roman"/>
                <w:sz w:val="24"/>
                <w:szCs w:val="24"/>
              </w:rPr>
            </w:pPr>
            <w:r w:rsidRPr="00E9742A">
              <w:rPr>
                <w:rFonts w:eastAsia="Calibri" w:cs="Times New Roman"/>
                <w:sz w:val="24"/>
                <w:szCs w:val="24"/>
              </w:rPr>
              <w:t>щадь, га</w:t>
            </w:r>
          </w:p>
          <w:p w:rsidR="00634050" w:rsidRPr="00E9742A" w:rsidRDefault="00634050" w:rsidP="00634050">
            <w:pPr>
              <w:shd w:val="clear" w:color="auto" w:fill="FFFFFF"/>
              <w:rPr>
                <w:rFonts w:eastAsia="Times New Roman" w:cs="Times New Roman"/>
                <w:sz w:val="24"/>
                <w:szCs w:val="24"/>
              </w:rPr>
            </w:pPr>
          </w:p>
        </w:tc>
        <w:tc>
          <w:tcPr>
            <w:tcW w:w="1559" w:type="dxa"/>
            <w:gridSpan w:val="2"/>
            <w:shd w:val="clear" w:color="auto" w:fill="FFFFFF"/>
          </w:tcPr>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sz w:val="24"/>
                <w:szCs w:val="24"/>
              </w:rPr>
              <w:t xml:space="preserve">запас, </w:t>
            </w:r>
          </w:p>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sz w:val="24"/>
                <w:szCs w:val="24"/>
              </w:rPr>
              <w:t>тыс</w:t>
            </w:r>
            <w:r>
              <w:rPr>
                <w:rFonts w:eastAsia="Times New Roman" w:cs="Times New Roman"/>
                <w:sz w:val="24"/>
                <w:szCs w:val="24"/>
              </w:rPr>
              <w:t>,</w:t>
            </w:r>
            <w:r w:rsidRPr="00E9742A">
              <w:rPr>
                <w:rFonts w:eastAsia="Times New Roman" w:cs="Times New Roman"/>
                <w:sz w:val="24"/>
                <w:szCs w:val="24"/>
              </w:rPr>
              <w:t xml:space="preserve"> куб</w:t>
            </w:r>
            <w:r>
              <w:rPr>
                <w:rFonts w:eastAsia="Times New Roman" w:cs="Times New Roman"/>
                <w:sz w:val="24"/>
                <w:szCs w:val="24"/>
              </w:rPr>
              <w:t>,</w:t>
            </w:r>
            <w:r w:rsidRPr="00E9742A">
              <w:rPr>
                <w:rFonts w:eastAsia="Times New Roman" w:cs="Times New Roman"/>
                <w:sz w:val="24"/>
                <w:szCs w:val="24"/>
              </w:rPr>
              <w:t xml:space="preserve"> м</w:t>
            </w:r>
          </w:p>
        </w:tc>
        <w:tc>
          <w:tcPr>
            <w:tcW w:w="850" w:type="dxa"/>
            <w:vMerge w:val="restart"/>
            <w:shd w:val="clear" w:color="auto" w:fill="FFFFFF"/>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пло-щадь, га</w:t>
            </w:r>
          </w:p>
          <w:p w:rsidR="00634050" w:rsidRPr="00E9742A" w:rsidRDefault="00634050" w:rsidP="00634050">
            <w:pPr>
              <w:shd w:val="clear" w:color="auto" w:fill="FFFFFF"/>
              <w:ind w:firstLine="539"/>
              <w:jc w:val="center"/>
              <w:rPr>
                <w:rFonts w:eastAsia="Times New Roman" w:cs="Times New Roman"/>
                <w:sz w:val="24"/>
                <w:szCs w:val="24"/>
              </w:rPr>
            </w:pPr>
          </w:p>
        </w:tc>
        <w:tc>
          <w:tcPr>
            <w:tcW w:w="1560" w:type="dxa"/>
            <w:gridSpan w:val="2"/>
            <w:shd w:val="clear" w:color="auto" w:fill="FFFFFF"/>
          </w:tcPr>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sz w:val="24"/>
                <w:szCs w:val="24"/>
              </w:rPr>
              <w:t>Запас,</w:t>
            </w:r>
          </w:p>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sz w:val="24"/>
                <w:szCs w:val="24"/>
              </w:rPr>
              <w:t>тыс</w:t>
            </w:r>
            <w:r>
              <w:rPr>
                <w:rFonts w:eastAsia="Times New Roman" w:cs="Times New Roman"/>
                <w:sz w:val="24"/>
                <w:szCs w:val="24"/>
              </w:rPr>
              <w:t>,</w:t>
            </w:r>
            <w:r w:rsidRPr="00E9742A">
              <w:rPr>
                <w:rFonts w:eastAsia="Times New Roman" w:cs="Times New Roman"/>
                <w:sz w:val="24"/>
                <w:szCs w:val="24"/>
              </w:rPr>
              <w:t xml:space="preserve"> куб</w:t>
            </w:r>
            <w:r>
              <w:rPr>
                <w:rFonts w:eastAsia="Times New Roman" w:cs="Times New Roman"/>
                <w:sz w:val="24"/>
                <w:szCs w:val="24"/>
              </w:rPr>
              <w:t>,</w:t>
            </w:r>
            <w:r w:rsidRPr="00E9742A">
              <w:rPr>
                <w:rFonts w:eastAsia="Times New Roman" w:cs="Times New Roman"/>
                <w:sz w:val="24"/>
                <w:szCs w:val="24"/>
              </w:rPr>
              <w:t xml:space="preserve"> м</w:t>
            </w:r>
          </w:p>
        </w:tc>
        <w:tc>
          <w:tcPr>
            <w:tcW w:w="850" w:type="dxa"/>
            <w:vMerge w:val="restart"/>
            <w:shd w:val="clear" w:color="auto" w:fill="FFFFFF"/>
          </w:tcPr>
          <w:p w:rsidR="00634050" w:rsidRPr="00795F4C" w:rsidRDefault="00634050" w:rsidP="00634050">
            <w:pPr>
              <w:jc w:val="center"/>
              <w:rPr>
                <w:rFonts w:eastAsia="Calibri" w:cs="Times New Roman"/>
                <w:sz w:val="24"/>
                <w:szCs w:val="24"/>
              </w:rPr>
            </w:pPr>
            <w:r w:rsidRPr="00795F4C">
              <w:rPr>
                <w:rFonts w:eastAsia="Calibri" w:cs="Times New Roman"/>
                <w:sz w:val="24"/>
                <w:szCs w:val="24"/>
              </w:rPr>
              <w:t>пло-щадь, га</w:t>
            </w:r>
          </w:p>
          <w:p w:rsidR="00634050" w:rsidRPr="00795F4C" w:rsidRDefault="00634050" w:rsidP="00634050">
            <w:pPr>
              <w:shd w:val="clear" w:color="auto" w:fill="FFFFFF"/>
              <w:ind w:firstLine="539"/>
              <w:jc w:val="center"/>
              <w:rPr>
                <w:rFonts w:eastAsia="Times New Roman" w:cs="Times New Roman"/>
                <w:sz w:val="24"/>
                <w:szCs w:val="24"/>
              </w:rPr>
            </w:pPr>
          </w:p>
        </w:tc>
        <w:tc>
          <w:tcPr>
            <w:tcW w:w="2552" w:type="dxa"/>
            <w:gridSpan w:val="2"/>
            <w:shd w:val="clear" w:color="auto" w:fill="FFFFFF"/>
          </w:tcPr>
          <w:p w:rsidR="00634050" w:rsidRPr="00795F4C" w:rsidRDefault="00634050" w:rsidP="00634050">
            <w:pPr>
              <w:shd w:val="clear" w:color="auto" w:fill="FFFFFF"/>
              <w:jc w:val="center"/>
              <w:rPr>
                <w:rFonts w:eastAsia="Times New Roman" w:cs="Times New Roman"/>
                <w:sz w:val="24"/>
                <w:szCs w:val="24"/>
              </w:rPr>
            </w:pPr>
            <w:r w:rsidRPr="00795F4C">
              <w:rPr>
                <w:rFonts w:eastAsia="Times New Roman" w:cs="Times New Roman"/>
                <w:sz w:val="24"/>
                <w:szCs w:val="24"/>
              </w:rPr>
              <w:t>запас, тыс, куб, м</w:t>
            </w:r>
          </w:p>
        </w:tc>
        <w:tc>
          <w:tcPr>
            <w:tcW w:w="850" w:type="dxa"/>
            <w:vMerge w:val="restart"/>
            <w:shd w:val="clear" w:color="auto" w:fill="FFFFFF"/>
          </w:tcPr>
          <w:p w:rsidR="00634050" w:rsidRPr="00E9742A" w:rsidRDefault="00634050" w:rsidP="00634050">
            <w:pPr>
              <w:jc w:val="center"/>
              <w:rPr>
                <w:rFonts w:eastAsia="Calibri" w:cs="Times New Roman"/>
                <w:sz w:val="24"/>
                <w:szCs w:val="24"/>
              </w:rPr>
            </w:pPr>
            <w:r w:rsidRPr="00E9742A">
              <w:rPr>
                <w:rFonts w:eastAsia="Calibri" w:cs="Times New Roman"/>
                <w:sz w:val="24"/>
                <w:szCs w:val="24"/>
              </w:rPr>
              <w:t>пло-щадь, га</w:t>
            </w:r>
          </w:p>
          <w:p w:rsidR="00634050" w:rsidRPr="00E9742A" w:rsidRDefault="00634050" w:rsidP="00634050">
            <w:pPr>
              <w:shd w:val="clear" w:color="auto" w:fill="FFFFFF"/>
              <w:ind w:firstLine="539"/>
              <w:jc w:val="center"/>
              <w:rPr>
                <w:rFonts w:eastAsia="Times New Roman" w:cs="Times New Roman"/>
                <w:sz w:val="24"/>
                <w:szCs w:val="24"/>
              </w:rPr>
            </w:pPr>
          </w:p>
        </w:tc>
        <w:tc>
          <w:tcPr>
            <w:tcW w:w="1389" w:type="dxa"/>
            <w:gridSpan w:val="2"/>
            <w:shd w:val="clear" w:color="auto" w:fill="FFFFFF"/>
          </w:tcPr>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sz w:val="24"/>
                <w:szCs w:val="24"/>
              </w:rPr>
              <w:t xml:space="preserve">запас, </w:t>
            </w:r>
          </w:p>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sz w:val="24"/>
                <w:szCs w:val="24"/>
              </w:rPr>
              <w:t>тыс</w:t>
            </w:r>
            <w:r>
              <w:rPr>
                <w:rFonts w:eastAsia="Times New Roman" w:cs="Times New Roman"/>
                <w:sz w:val="24"/>
                <w:szCs w:val="24"/>
              </w:rPr>
              <w:t>,</w:t>
            </w:r>
            <w:r w:rsidRPr="00E9742A">
              <w:rPr>
                <w:rFonts w:eastAsia="Times New Roman" w:cs="Times New Roman"/>
                <w:sz w:val="24"/>
                <w:szCs w:val="24"/>
              </w:rPr>
              <w:t xml:space="preserve"> куб</w:t>
            </w:r>
            <w:r>
              <w:rPr>
                <w:rFonts w:eastAsia="Times New Roman" w:cs="Times New Roman"/>
                <w:sz w:val="24"/>
                <w:szCs w:val="24"/>
              </w:rPr>
              <w:t>,</w:t>
            </w:r>
            <w:r w:rsidRPr="00E9742A">
              <w:rPr>
                <w:rFonts w:eastAsia="Times New Roman" w:cs="Times New Roman"/>
                <w:sz w:val="24"/>
                <w:szCs w:val="24"/>
              </w:rPr>
              <w:t xml:space="preserve"> м</w:t>
            </w:r>
          </w:p>
        </w:tc>
      </w:tr>
      <w:tr w:rsidR="00634050" w:rsidRPr="00E9742A" w:rsidTr="00634050">
        <w:trPr>
          <w:trHeight w:val="227"/>
          <w:jc w:val="center"/>
        </w:trPr>
        <w:tc>
          <w:tcPr>
            <w:tcW w:w="1701" w:type="dxa"/>
            <w:vMerge/>
            <w:shd w:val="clear" w:color="auto" w:fill="FFFFFF"/>
          </w:tcPr>
          <w:p w:rsidR="00634050" w:rsidRPr="00E9742A" w:rsidRDefault="00634050" w:rsidP="00634050">
            <w:pPr>
              <w:shd w:val="clear" w:color="auto" w:fill="FFFFFF"/>
              <w:ind w:firstLine="539"/>
              <w:rPr>
                <w:rFonts w:eastAsia="Times New Roman" w:cs="Times New Roman"/>
                <w:sz w:val="24"/>
                <w:szCs w:val="24"/>
              </w:rPr>
            </w:pPr>
          </w:p>
        </w:tc>
        <w:tc>
          <w:tcPr>
            <w:tcW w:w="851" w:type="dxa"/>
            <w:vMerge/>
            <w:shd w:val="clear" w:color="auto" w:fill="FFFFFF"/>
          </w:tcPr>
          <w:p w:rsidR="00634050" w:rsidRPr="00E9742A" w:rsidRDefault="00634050" w:rsidP="00634050">
            <w:pPr>
              <w:jc w:val="center"/>
              <w:rPr>
                <w:rFonts w:eastAsia="Calibri" w:cs="Times New Roman"/>
                <w:sz w:val="24"/>
                <w:szCs w:val="24"/>
              </w:rPr>
            </w:pPr>
          </w:p>
        </w:tc>
        <w:tc>
          <w:tcPr>
            <w:tcW w:w="709" w:type="dxa"/>
            <w:shd w:val="clear" w:color="auto" w:fill="FFFFFF"/>
          </w:tcPr>
          <w:p w:rsidR="00634050" w:rsidRPr="00E9742A" w:rsidRDefault="00634050" w:rsidP="00634050">
            <w:pPr>
              <w:shd w:val="clear" w:color="auto" w:fill="FFFFFF"/>
              <w:spacing w:after="60"/>
              <w:jc w:val="center"/>
              <w:rPr>
                <w:rFonts w:eastAsia="Times New Roman" w:cs="Times New Roman"/>
                <w:sz w:val="24"/>
                <w:szCs w:val="24"/>
              </w:rPr>
            </w:pPr>
            <w:r w:rsidRPr="00E9742A">
              <w:rPr>
                <w:rFonts w:eastAsia="Times New Roman" w:cs="Times New Roman"/>
                <w:sz w:val="24"/>
                <w:szCs w:val="24"/>
              </w:rPr>
              <w:t>лик-вид-ный</w:t>
            </w:r>
          </w:p>
        </w:tc>
        <w:tc>
          <w:tcPr>
            <w:tcW w:w="850" w:type="dxa"/>
            <w:shd w:val="clear" w:color="auto" w:fill="FFFFFF"/>
          </w:tcPr>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sz w:val="24"/>
                <w:szCs w:val="24"/>
              </w:rPr>
              <w:t>дело-</w:t>
            </w:r>
          </w:p>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sz w:val="24"/>
                <w:szCs w:val="24"/>
              </w:rPr>
              <w:t>вой</w:t>
            </w:r>
          </w:p>
        </w:tc>
        <w:tc>
          <w:tcPr>
            <w:tcW w:w="851" w:type="dxa"/>
            <w:vMerge/>
            <w:shd w:val="clear" w:color="auto" w:fill="FFFFFF"/>
          </w:tcPr>
          <w:p w:rsidR="00634050" w:rsidRPr="00E9742A" w:rsidRDefault="00634050" w:rsidP="00634050">
            <w:pPr>
              <w:ind w:firstLine="539"/>
              <w:jc w:val="center"/>
              <w:rPr>
                <w:rFonts w:eastAsia="Times New Roman" w:cs="Times New Roman"/>
                <w:sz w:val="24"/>
                <w:szCs w:val="24"/>
              </w:rPr>
            </w:pPr>
          </w:p>
        </w:tc>
        <w:tc>
          <w:tcPr>
            <w:tcW w:w="708" w:type="dxa"/>
            <w:shd w:val="clear" w:color="auto" w:fill="FFFFFF"/>
          </w:tcPr>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sz w:val="24"/>
                <w:szCs w:val="24"/>
              </w:rPr>
              <w:t>лик-вид-ный</w:t>
            </w:r>
          </w:p>
        </w:tc>
        <w:tc>
          <w:tcPr>
            <w:tcW w:w="851" w:type="dxa"/>
            <w:shd w:val="clear" w:color="auto" w:fill="FFFFFF"/>
          </w:tcPr>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sz w:val="24"/>
                <w:szCs w:val="24"/>
              </w:rPr>
              <w:t>дело-вой</w:t>
            </w:r>
          </w:p>
        </w:tc>
        <w:tc>
          <w:tcPr>
            <w:tcW w:w="850" w:type="dxa"/>
            <w:vMerge/>
            <w:shd w:val="clear" w:color="auto" w:fill="FFFFFF"/>
          </w:tcPr>
          <w:p w:rsidR="00634050" w:rsidRPr="00E9742A" w:rsidRDefault="00634050" w:rsidP="00634050">
            <w:pPr>
              <w:ind w:firstLine="539"/>
              <w:rPr>
                <w:rFonts w:eastAsia="Times New Roman" w:cs="Times New Roman"/>
                <w:sz w:val="24"/>
                <w:szCs w:val="24"/>
              </w:rPr>
            </w:pPr>
          </w:p>
        </w:tc>
        <w:tc>
          <w:tcPr>
            <w:tcW w:w="709" w:type="dxa"/>
            <w:shd w:val="clear" w:color="auto" w:fill="FFFFFF"/>
          </w:tcPr>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sz w:val="24"/>
                <w:szCs w:val="24"/>
              </w:rPr>
              <w:t>лик-вид-ный</w:t>
            </w:r>
          </w:p>
        </w:tc>
        <w:tc>
          <w:tcPr>
            <w:tcW w:w="851" w:type="dxa"/>
            <w:shd w:val="clear" w:color="auto" w:fill="FFFFFF"/>
          </w:tcPr>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sz w:val="24"/>
                <w:szCs w:val="24"/>
              </w:rPr>
              <w:t>дело-вой</w:t>
            </w:r>
          </w:p>
        </w:tc>
        <w:tc>
          <w:tcPr>
            <w:tcW w:w="850" w:type="dxa"/>
            <w:vMerge/>
            <w:shd w:val="clear" w:color="auto" w:fill="FFFFFF"/>
          </w:tcPr>
          <w:p w:rsidR="00634050" w:rsidRPr="00795F4C" w:rsidRDefault="00634050" w:rsidP="00634050">
            <w:pPr>
              <w:ind w:firstLine="539"/>
              <w:rPr>
                <w:rFonts w:eastAsia="Times New Roman" w:cs="Times New Roman"/>
                <w:sz w:val="24"/>
                <w:szCs w:val="24"/>
              </w:rPr>
            </w:pPr>
          </w:p>
        </w:tc>
        <w:tc>
          <w:tcPr>
            <w:tcW w:w="1418" w:type="dxa"/>
            <w:shd w:val="clear" w:color="auto" w:fill="FFFFFF"/>
          </w:tcPr>
          <w:p w:rsidR="00634050" w:rsidRPr="00795F4C" w:rsidRDefault="00634050" w:rsidP="00634050">
            <w:pPr>
              <w:shd w:val="clear" w:color="auto" w:fill="FFFFFF"/>
              <w:jc w:val="center"/>
              <w:rPr>
                <w:rFonts w:eastAsia="Times New Roman" w:cs="Times New Roman"/>
                <w:sz w:val="24"/>
                <w:szCs w:val="24"/>
              </w:rPr>
            </w:pPr>
            <w:r w:rsidRPr="00795F4C">
              <w:rPr>
                <w:rFonts w:eastAsia="Times New Roman" w:cs="Times New Roman"/>
                <w:sz w:val="24"/>
                <w:szCs w:val="24"/>
              </w:rPr>
              <w:t>ликвидный</w:t>
            </w:r>
          </w:p>
        </w:tc>
        <w:tc>
          <w:tcPr>
            <w:tcW w:w="1134" w:type="dxa"/>
            <w:shd w:val="clear" w:color="auto" w:fill="FFFFFF"/>
          </w:tcPr>
          <w:p w:rsidR="00634050" w:rsidRPr="00795F4C" w:rsidRDefault="00634050" w:rsidP="00634050">
            <w:pPr>
              <w:shd w:val="clear" w:color="auto" w:fill="FFFFFF"/>
              <w:jc w:val="center"/>
              <w:rPr>
                <w:rFonts w:eastAsia="Times New Roman" w:cs="Times New Roman"/>
                <w:sz w:val="24"/>
                <w:szCs w:val="24"/>
              </w:rPr>
            </w:pPr>
            <w:r w:rsidRPr="00795F4C">
              <w:rPr>
                <w:rFonts w:eastAsia="Times New Roman" w:cs="Times New Roman"/>
                <w:sz w:val="24"/>
                <w:szCs w:val="24"/>
              </w:rPr>
              <w:t>деловой</w:t>
            </w:r>
          </w:p>
        </w:tc>
        <w:tc>
          <w:tcPr>
            <w:tcW w:w="850" w:type="dxa"/>
            <w:vMerge/>
            <w:shd w:val="clear" w:color="auto" w:fill="FFFFFF"/>
          </w:tcPr>
          <w:p w:rsidR="00634050" w:rsidRPr="00E9742A" w:rsidRDefault="00634050" w:rsidP="00634050">
            <w:pPr>
              <w:ind w:firstLine="539"/>
              <w:rPr>
                <w:rFonts w:eastAsia="Times New Roman" w:cs="Times New Roman"/>
                <w:sz w:val="24"/>
                <w:szCs w:val="24"/>
              </w:rPr>
            </w:pPr>
          </w:p>
        </w:tc>
        <w:tc>
          <w:tcPr>
            <w:tcW w:w="709" w:type="dxa"/>
            <w:shd w:val="clear" w:color="auto" w:fill="FFFFFF"/>
          </w:tcPr>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sz w:val="24"/>
                <w:szCs w:val="24"/>
              </w:rPr>
              <w:t>лик-вид-ный</w:t>
            </w:r>
          </w:p>
        </w:tc>
        <w:tc>
          <w:tcPr>
            <w:tcW w:w="680" w:type="dxa"/>
            <w:shd w:val="clear" w:color="auto" w:fill="FFFFFF"/>
          </w:tcPr>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sz w:val="24"/>
                <w:szCs w:val="24"/>
              </w:rPr>
              <w:t>де-</w:t>
            </w:r>
          </w:p>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sz w:val="24"/>
                <w:szCs w:val="24"/>
              </w:rPr>
              <w:t>ло-вой</w:t>
            </w:r>
          </w:p>
        </w:tc>
      </w:tr>
      <w:tr w:rsidR="00634050" w:rsidRPr="00E9742A" w:rsidTr="00634050">
        <w:trPr>
          <w:trHeight w:val="227"/>
          <w:jc w:val="center"/>
        </w:trPr>
        <w:tc>
          <w:tcPr>
            <w:tcW w:w="1701" w:type="dxa"/>
            <w:shd w:val="clear" w:color="auto" w:fill="FFFFFF"/>
          </w:tcPr>
          <w:p w:rsidR="00634050" w:rsidRPr="00E9742A" w:rsidRDefault="00634050" w:rsidP="00634050">
            <w:pPr>
              <w:shd w:val="clear" w:color="auto" w:fill="FFFFFF"/>
              <w:rPr>
                <w:rFonts w:eastAsia="Times New Roman" w:cs="Times New Roman"/>
                <w:sz w:val="24"/>
                <w:szCs w:val="24"/>
              </w:rPr>
            </w:pPr>
            <w:r w:rsidRPr="00E9742A">
              <w:rPr>
                <w:rFonts w:eastAsia="Times New Roman" w:cs="Times New Roman"/>
                <w:sz w:val="24"/>
                <w:szCs w:val="24"/>
              </w:rPr>
              <w:t xml:space="preserve">Хвойные </w:t>
            </w:r>
          </w:p>
        </w:tc>
        <w:tc>
          <w:tcPr>
            <w:tcW w:w="851" w:type="dxa"/>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709" w:type="dxa"/>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850" w:type="dxa"/>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851" w:type="dxa"/>
            <w:shd w:val="clear" w:color="auto" w:fill="FFFFFF"/>
            <w:vAlign w:val="center"/>
          </w:tcPr>
          <w:p w:rsidR="00634050" w:rsidRPr="00E9742A" w:rsidRDefault="00634050" w:rsidP="00634050">
            <w:pPr>
              <w:shd w:val="clear" w:color="auto" w:fill="FFFFFF"/>
              <w:jc w:val="center"/>
              <w:rPr>
                <w:rFonts w:eastAsia="Times New Roman" w:cs="Times New Roman"/>
                <w:sz w:val="24"/>
                <w:szCs w:val="24"/>
              </w:rPr>
            </w:pPr>
            <w:r>
              <w:rPr>
                <w:rFonts w:eastAsia="Times New Roman" w:cs="Times New Roman"/>
                <w:sz w:val="24"/>
                <w:szCs w:val="24"/>
              </w:rPr>
              <w:t>0,1</w:t>
            </w:r>
          </w:p>
        </w:tc>
        <w:tc>
          <w:tcPr>
            <w:tcW w:w="708" w:type="dxa"/>
            <w:shd w:val="clear" w:color="auto" w:fill="FFFFFF"/>
            <w:vAlign w:val="center"/>
          </w:tcPr>
          <w:p w:rsidR="00634050" w:rsidRPr="00E9742A" w:rsidRDefault="00634050" w:rsidP="00634050">
            <w:pPr>
              <w:shd w:val="clear" w:color="auto" w:fill="FFFFFF"/>
              <w:jc w:val="center"/>
              <w:rPr>
                <w:rFonts w:eastAsia="Times New Roman" w:cs="Times New Roman"/>
                <w:sz w:val="24"/>
                <w:szCs w:val="24"/>
              </w:rPr>
            </w:pPr>
            <w:r>
              <w:rPr>
                <w:rFonts w:eastAsia="Times New Roman" w:cs="Times New Roman"/>
                <w:sz w:val="24"/>
                <w:szCs w:val="24"/>
              </w:rPr>
              <w:t>1</w:t>
            </w:r>
          </w:p>
        </w:tc>
        <w:tc>
          <w:tcPr>
            <w:tcW w:w="851" w:type="dxa"/>
            <w:shd w:val="clear" w:color="auto" w:fill="FFFFFF"/>
            <w:vAlign w:val="center"/>
          </w:tcPr>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color w:val="000000"/>
                <w:sz w:val="18"/>
                <w:szCs w:val="24"/>
              </w:rPr>
              <w:t>–</w:t>
            </w:r>
          </w:p>
        </w:tc>
        <w:tc>
          <w:tcPr>
            <w:tcW w:w="850" w:type="dxa"/>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709" w:type="dxa"/>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851" w:type="dxa"/>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850" w:type="dxa"/>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1418" w:type="dxa"/>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1134" w:type="dxa"/>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850" w:type="dxa"/>
            <w:shd w:val="clear" w:color="auto" w:fill="FFFFFF"/>
            <w:vAlign w:val="center"/>
          </w:tcPr>
          <w:p w:rsidR="00634050" w:rsidRPr="00E9742A" w:rsidRDefault="00634050" w:rsidP="00634050">
            <w:pPr>
              <w:shd w:val="clear" w:color="auto" w:fill="FFFFFF"/>
              <w:jc w:val="center"/>
              <w:rPr>
                <w:rFonts w:eastAsia="Times New Roman" w:cs="Times New Roman"/>
                <w:sz w:val="24"/>
                <w:szCs w:val="24"/>
              </w:rPr>
            </w:pPr>
            <w:r>
              <w:rPr>
                <w:rFonts w:eastAsia="Times New Roman" w:cs="Times New Roman"/>
                <w:sz w:val="24"/>
                <w:szCs w:val="24"/>
              </w:rPr>
              <w:t>0,1</w:t>
            </w:r>
          </w:p>
        </w:tc>
        <w:tc>
          <w:tcPr>
            <w:tcW w:w="709" w:type="dxa"/>
            <w:shd w:val="clear" w:color="auto" w:fill="FFFFFF"/>
            <w:vAlign w:val="center"/>
          </w:tcPr>
          <w:p w:rsidR="00634050" w:rsidRPr="00E9742A" w:rsidRDefault="00634050" w:rsidP="00634050">
            <w:pPr>
              <w:shd w:val="clear" w:color="auto" w:fill="FFFFFF"/>
              <w:jc w:val="center"/>
              <w:rPr>
                <w:rFonts w:eastAsia="Times New Roman" w:cs="Times New Roman"/>
                <w:sz w:val="24"/>
                <w:szCs w:val="24"/>
              </w:rPr>
            </w:pPr>
            <w:r>
              <w:rPr>
                <w:rFonts w:eastAsia="Times New Roman" w:cs="Times New Roman"/>
                <w:sz w:val="24"/>
                <w:szCs w:val="24"/>
              </w:rPr>
              <w:t>1</w:t>
            </w:r>
          </w:p>
        </w:tc>
        <w:tc>
          <w:tcPr>
            <w:tcW w:w="680" w:type="dxa"/>
            <w:shd w:val="clear" w:color="auto" w:fill="FFFFFF"/>
            <w:vAlign w:val="center"/>
          </w:tcPr>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color w:val="000000"/>
                <w:sz w:val="18"/>
                <w:szCs w:val="24"/>
              </w:rPr>
              <w:t>–</w:t>
            </w:r>
          </w:p>
        </w:tc>
      </w:tr>
      <w:tr w:rsidR="00634050" w:rsidRPr="00E9742A" w:rsidTr="00634050">
        <w:trPr>
          <w:trHeight w:val="227"/>
          <w:jc w:val="center"/>
        </w:trPr>
        <w:tc>
          <w:tcPr>
            <w:tcW w:w="1701" w:type="dxa"/>
            <w:shd w:val="clear" w:color="auto" w:fill="FFFFFF"/>
          </w:tcPr>
          <w:p w:rsidR="00634050" w:rsidRPr="00E9742A" w:rsidRDefault="00634050" w:rsidP="00634050">
            <w:pPr>
              <w:shd w:val="clear" w:color="auto" w:fill="FFFFFF"/>
              <w:rPr>
                <w:rFonts w:eastAsia="Times New Roman" w:cs="Times New Roman"/>
                <w:sz w:val="24"/>
                <w:szCs w:val="24"/>
              </w:rPr>
            </w:pPr>
            <w:r w:rsidRPr="00E9742A">
              <w:rPr>
                <w:rFonts w:eastAsia="Times New Roman" w:cs="Times New Roman"/>
                <w:sz w:val="24"/>
                <w:szCs w:val="24"/>
              </w:rPr>
              <w:t>Мягко-</w:t>
            </w:r>
          </w:p>
          <w:p w:rsidR="00634050" w:rsidRPr="00E9742A" w:rsidRDefault="00634050" w:rsidP="00634050">
            <w:pPr>
              <w:shd w:val="clear" w:color="auto" w:fill="FFFFFF"/>
              <w:rPr>
                <w:rFonts w:eastAsia="Times New Roman" w:cs="Times New Roman"/>
                <w:sz w:val="24"/>
                <w:szCs w:val="24"/>
              </w:rPr>
            </w:pPr>
            <w:r w:rsidRPr="00E9742A">
              <w:rPr>
                <w:rFonts w:eastAsia="Times New Roman" w:cs="Times New Roman"/>
                <w:sz w:val="24"/>
                <w:szCs w:val="24"/>
              </w:rPr>
              <w:t xml:space="preserve">лиственные </w:t>
            </w:r>
          </w:p>
        </w:tc>
        <w:tc>
          <w:tcPr>
            <w:tcW w:w="851" w:type="dxa"/>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709" w:type="dxa"/>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850" w:type="dxa"/>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851" w:type="dxa"/>
            <w:shd w:val="clear" w:color="auto" w:fill="FFFFFF"/>
            <w:vAlign w:val="center"/>
          </w:tcPr>
          <w:p w:rsidR="00634050" w:rsidRPr="00E9742A" w:rsidRDefault="00634050" w:rsidP="00634050">
            <w:pPr>
              <w:shd w:val="clear" w:color="auto" w:fill="FFFFFF"/>
              <w:jc w:val="center"/>
              <w:rPr>
                <w:rFonts w:eastAsia="Times New Roman" w:cs="Times New Roman"/>
                <w:sz w:val="24"/>
                <w:szCs w:val="24"/>
              </w:rPr>
            </w:pPr>
            <w:r w:rsidRPr="00E9742A">
              <w:rPr>
                <w:rFonts w:ascii="Calibri" w:eastAsia="Calibri" w:hAnsi="Calibri" w:cs="Times New Roman"/>
              </w:rPr>
              <w:t>–</w:t>
            </w:r>
          </w:p>
        </w:tc>
        <w:tc>
          <w:tcPr>
            <w:tcW w:w="708" w:type="dxa"/>
            <w:shd w:val="clear" w:color="auto" w:fill="FFFFFF"/>
            <w:vAlign w:val="center"/>
          </w:tcPr>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color w:val="000000"/>
                <w:sz w:val="18"/>
                <w:szCs w:val="24"/>
              </w:rPr>
              <w:t>–</w:t>
            </w:r>
          </w:p>
        </w:tc>
        <w:tc>
          <w:tcPr>
            <w:tcW w:w="851" w:type="dxa"/>
            <w:shd w:val="clear" w:color="auto" w:fill="FFFFFF"/>
            <w:vAlign w:val="center"/>
          </w:tcPr>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color w:val="000000"/>
                <w:sz w:val="18"/>
                <w:szCs w:val="24"/>
              </w:rPr>
              <w:t>–</w:t>
            </w:r>
          </w:p>
        </w:tc>
        <w:tc>
          <w:tcPr>
            <w:tcW w:w="850" w:type="dxa"/>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709" w:type="dxa"/>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851" w:type="dxa"/>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850" w:type="dxa"/>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1418" w:type="dxa"/>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1134" w:type="dxa"/>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850" w:type="dxa"/>
            <w:shd w:val="clear" w:color="auto" w:fill="FFFFFF"/>
            <w:vAlign w:val="center"/>
          </w:tcPr>
          <w:p w:rsidR="00634050" w:rsidRPr="00E9742A" w:rsidRDefault="00634050" w:rsidP="00634050">
            <w:pPr>
              <w:shd w:val="clear" w:color="auto" w:fill="FFFFFF"/>
              <w:jc w:val="center"/>
              <w:rPr>
                <w:rFonts w:eastAsia="Times New Roman" w:cs="Times New Roman"/>
                <w:sz w:val="24"/>
                <w:szCs w:val="24"/>
              </w:rPr>
            </w:pPr>
            <w:r w:rsidRPr="00E9742A">
              <w:rPr>
                <w:rFonts w:ascii="Calibri" w:eastAsia="Calibri" w:hAnsi="Calibri" w:cs="Times New Roman"/>
              </w:rPr>
              <w:t>–</w:t>
            </w:r>
          </w:p>
        </w:tc>
        <w:tc>
          <w:tcPr>
            <w:tcW w:w="709" w:type="dxa"/>
            <w:shd w:val="clear" w:color="auto" w:fill="FFFFFF"/>
            <w:vAlign w:val="center"/>
          </w:tcPr>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color w:val="000000"/>
                <w:sz w:val="18"/>
                <w:szCs w:val="24"/>
              </w:rPr>
              <w:t>–</w:t>
            </w:r>
          </w:p>
        </w:tc>
        <w:tc>
          <w:tcPr>
            <w:tcW w:w="680" w:type="dxa"/>
            <w:shd w:val="clear" w:color="auto" w:fill="FFFFFF"/>
            <w:vAlign w:val="center"/>
          </w:tcPr>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color w:val="000000"/>
                <w:sz w:val="18"/>
                <w:szCs w:val="24"/>
              </w:rPr>
              <w:t>–</w:t>
            </w:r>
          </w:p>
        </w:tc>
      </w:tr>
      <w:tr w:rsidR="00634050" w:rsidRPr="00E9742A" w:rsidTr="00634050">
        <w:trPr>
          <w:trHeight w:val="227"/>
          <w:jc w:val="center"/>
        </w:trPr>
        <w:tc>
          <w:tcPr>
            <w:tcW w:w="1701" w:type="dxa"/>
            <w:tcBorders>
              <w:bottom w:val="single" w:sz="4" w:space="0" w:color="auto"/>
            </w:tcBorders>
            <w:shd w:val="clear" w:color="auto" w:fill="FFFFFF"/>
            <w:vAlign w:val="center"/>
          </w:tcPr>
          <w:p w:rsidR="00634050" w:rsidRPr="00E9742A" w:rsidRDefault="00634050" w:rsidP="00634050">
            <w:pPr>
              <w:shd w:val="clear" w:color="auto" w:fill="FFFFFF"/>
              <w:rPr>
                <w:rFonts w:eastAsia="Times New Roman" w:cs="Times New Roman"/>
                <w:sz w:val="24"/>
                <w:szCs w:val="24"/>
              </w:rPr>
            </w:pPr>
            <w:r w:rsidRPr="00E9742A">
              <w:rPr>
                <w:rFonts w:eastAsia="Times New Roman" w:cs="Times New Roman"/>
                <w:sz w:val="24"/>
                <w:szCs w:val="24"/>
              </w:rPr>
              <w:t>Итого</w:t>
            </w:r>
          </w:p>
        </w:tc>
        <w:tc>
          <w:tcPr>
            <w:tcW w:w="851" w:type="dxa"/>
            <w:tcBorders>
              <w:bottom w:val="single" w:sz="4" w:space="0" w:color="auto"/>
            </w:tcBorders>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709" w:type="dxa"/>
            <w:tcBorders>
              <w:bottom w:val="single" w:sz="4" w:space="0" w:color="auto"/>
            </w:tcBorders>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850" w:type="dxa"/>
            <w:tcBorders>
              <w:bottom w:val="single" w:sz="4" w:space="0" w:color="auto"/>
            </w:tcBorders>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851" w:type="dxa"/>
            <w:tcBorders>
              <w:bottom w:val="single" w:sz="4" w:space="0" w:color="auto"/>
            </w:tcBorders>
            <w:shd w:val="clear" w:color="auto" w:fill="FFFFFF"/>
            <w:vAlign w:val="center"/>
          </w:tcPr>
          <w:p w:rsidR="00634050" w:rsidRPr="00E9742A" w:rsidRDefault="00634050" w:rsidP="00634050">
            <w:pPr>
              <w:shd w:val="clear" w:color="auto" w:fill="FFFFFF"/>
              <w:jc w:val="center"/>
              <w:rPr>
                <w:rFonts w:eastAsia="Times New Roman" w:cs="Times New Roman"/>
                <w:sz w:val="24"/>
                <w:szCs w:val="24"/>
              </w:rPr>
            </w:pPr>
            <w:r>
              <w:rPr>
                <w:rFonts w:eastAsia="Times New Roman" w:cs="Times New Roman"/>
                <w:sz w:val="24"/>
                <w:szCs w:val="24"/>
              </w:rPr>
              <w:t>0,1</w:t>
            </w:r>
          </w:p>
        </w:tc>
        <w:tc>
          <w:tcPr>
            <w:tcW w:w="708" w:type="dxa"/>
            <w:tcBorders>
              <w:bottom w:val="single" w:sz="4" w:space="0" w:color="auto"/>
            </w:tcBorders>
            <w:shd w:val="clear" w:color="auto" w:fill="FFFFFF"/>
            <w:vAlign w:val="center"/>
          </w:tcPr>
          <w:p w:rsidR="00634050" w:rsidRPr="00E9742A" w:rsidRDefault="00634050" w:rsidP="00634050">
            <w:pPr>
              <w:shd w:val="clear" w:color="auto" w:fill="FFFFFF"/>
              <w:jc w:val="center"/>
              <w:rPr>
                <w:rFonts w:eastAsia="Times New Roman" w:cs="Times New Roman"/>
                <w:sz w:val="24"/>
                <w:szCs w:val="24"/>
              </w:rPr>
            </w:pPr>
            <w:r>
              <w:rPr>
                <w:rFonts w:eastAsia="Times New Roman" w:cs="Times New Roman"/>
                <w:sz w:val="24"/>
                <w:szCs w:val="24"/>
              </w:rPr>
              <w:t>1</w:t>
            </w:r>
          </w:p>
        </w:tc>
        <w:tc>
          <w:tcPr>
            <w:tcW w:w="851" w:type="dxa"/>
            <w:tcBorders>
              <w:bottom w:val="single" w:sz="4" w:space="0" w:color="auto"/>
            </w:tcBorders>
            <w:shd w:val="clear" w:color="auto" w:fill="FFFFFF"/>
            <w:vAlign w:val="center"/>
          </w:tcPr>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color w:val="000000"/>
                <w:sz w:val="18"/>
                <w:szCs w:val="24"/>
              </w:rPr>
              <w:t>–</w:t>
            </w:r>
          </w:p>
        </w:tc>
        <w:tc>
          <w:tcPr>
            <w:tcW w:w="850" w:type="dxa"/>
            <w:tcBorders>
              <w:bottom w:val="single" w:sz="4" w:space="0" w:color="auto"/>
            </w:tcBorders>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709" w:type="dxa"/>
            <w:tcBorders>
              <w:bottom w:val="single" w:sz="4" w:space="0" w:color="auto"/>
            </w:tcBorders>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851" w:type="dxa"/>
            <w:tcBorders>
              <w:bottom w:val="single" w:sz="4" w:space="0" w:color="auto"/>
            </w:tcBorders>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850" w:type="dxa"/>
            <w:tcBorders>
              <w:bottom w:val="single" w:sz="4" w:space="0" w:color="auto"/>
            </w:tcBorders>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1418" w:type="dxa"/>
            <w:tcBorders>
              <w:bottom w:val="single" w:sz="4" w:space="0" w:color="auto"/>
            </w:tcBorders>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1134" w:type="dxa"/>
            <w:tcBorders>
              <w:bottom w:val="single" w:sz="4" w:space="0" w:color="auto"/>
            </w:tcBorders>
            <w:shd w:val="clear" w:color="auto" w:fill="FFFFFF"/>
            <w:vAlign w:val="center"/>
          </w:tcPr>
          <w:p w:rsidR="00634050" w:rsidRPr="00E9742A" w:rsidRDefault="00634050" w:rsidP="00634050">
            <w:pPr>
              <w:jc w:val="center"/>
              <w:rPr>
                <w:rFonts w:eastAsia="Calibri" w:cs="Times New Roman"/>
                <w:sz w:val="24"/>
                <w:szCs w:val="24"/>
              </w:rPr>
            </w:pPr>
            <w:r w:rsidRPr="00E9742A">
              <w:rPr>
                <w:rFonts w:ascii="Calibri" w:eastAsia="Calibri" w:hAnsi="Calibri" w:cs="Times New Roman"/>
              </w:rPr>
              <w:t>–</w:t>
            </w:r>
          </w:p>
        </w:tc>
        <w:tc>
          <w:tcPr>
            <w:tcW w:w="850" w:type="dxa"/>
            <w:tcBorders>
              <w:bottom w:val="single" w:sz="4" w:space="0" w:color="auto"/>
            </w:tcBorders>
            <w:shd w:val="clear" w:color="auto" w:fill="FFFFFF"/>
            <w:vAlign w:val="center"/>
          </w:tcPr>
          <w:p w:rsidR="00634050" w:rsidRPr="00E9742A" w:rsidRDefault="00634050" w:rsidP="00634050">
            <w:pPr>
              <w:shd w:val="clear" w:color="auto" w:fill="FFFFFF"/>
              <w:jc w:val="center"/>
              <w:rPr>
                <w:rFonts w:eastAsia="Times New Roman" w:cs="Times New Roman"/>
                <w:sz w:val="24"/>
                <w:szCs w:val="24"/>
              </w:rPr>
            </w:pPr>
            <w:r>
              <w:rPr>
                <w:rFonts w:eastAsia="Times New Roman" w:cs="Times New Roman"/>
                <w:sz w:val="24"/>
                <w:szCs w:val="24"/>
              </w:rPr>
              <w:t>0,1</w:t>
            </w:r>
          </w:p>
        </w:tc>
        <w:tc>
          <w:tcPr>
            <w:tcW w:w="709" w:type="dxa"/>
            <w:tcBorders>
              <w:bottom w:val="single" w:sz="4" w:space="0" w:color="auto"/>
            </w:tcBorders>
            <w:shd w:val="clear" w:color="auto" w:fill="FFFFFF"/>
            <w:vAlign w:val="center"/>
          </w:tcPr>
          <w:p w:rsidR="00634050" w:rsidRPr="00E9742A" w:rsidRDefault="00634050" w:rsidP="00634050">
            <w:pPr>
              <w:shd w:val="clear" w:color="auto" w:fill="FFFFFF"/>
              <w:jc w:val="center"/>
              <w:rPr>
                <w:rFonts w:eastAsia="Times New Roman" w:cs="Times New Roman"/>
                <w:sz w:val="24"/>
                <w:szCs w:val="24"/>
              </w:rPr>
            </w:pPr>
            <w:r>
              <w:rPr>
                <w:rFonts w:eastAsia="Times New Roman" w:cs="Times New Roman"/>
                <w:sz w:val="24"/>
                <w:szCs w:val="24"/>
              </w:rPr>
              <w:t>1</w:t>
            </w:r>
          </w:p>
        </w:tc>
        <w:tc>
          <w:tcPr>
            <w:tcW w:w="680" w:type="dxa"/>
            <w:tcBorders>
              <w:bottom w:val="single" w:sz="4" w:space="0" w:color="auto"/>
            </w:tcBorders>
            <w:shd w:val="clear" w:color="auto" w:fill="FFFFFF"/>
            <w:vAlign w:val="center"/>
          </w:tcPr>
          <w:p w:rsidR="00634050" w:rsidRPr="00E9742A" w:rsidRDefault="00634050" w:rsidP="00634050">
            <w:pPr>
              <w:shd w:val="clear" w:color="auto" w:fill="FFFFFF"/>
              <w:jc w:val="center"/>
              <w:rPr>
                <w:rFonts w:eastAsia="Times New Roman" w:cs="Times New Roman"/>
                <w:sz w:val="24"/>
                <w:szCs w:val="24"/>
              </w:rPr>
            </w:pPr>
            <w:r w:rsidRPr="00E9742A">
              <w:rPr>
                <w:rFonts w:eastAsia="Times New Roman" w:cs="Times New Roman"/>
                <w:color w:val="000000"/>
                <w:sz w:val="18"/>
                <w:szCs w:val="24"/>
              </w:rPr>
              <w:t>–</w:t>
            </w:r>
          </w:p>
        </w:tc>
      </w:tr>
    </w:tbl>
    <w:p w:rsidR="00634050" w:rsidRPr="00E9742A" w:rsidRDefault="00634050" w:rsidP="00634050">
      <w:pPr>
        <w:widowControl w:val="0"/>
        <w:rPr>
          <w:rFonts w:eastAsia="Calibri" w:cs="Times New Roman"/>
          <w:szCs w:val="28"/>
        </w:rPr>
        <w:sectPr w:rsidR="00634050" w:rsidRPr="00E9742A" w:rsidSect="00634050">
          <w:headerReference w:type="default" r:id="rId19"/>
          <w:headerReference w:type="first" r:id="rId20"/>
          <w:footerReference w:type="first" r:id="rId21"/>
          <w:pgSz w:w="16840" w:h="11907" w:orient="landscape" w:code="9"/>
          <w:pgMar w:top="1701" w:right="1134" w:bottom="510" w:left="1134" w:header="567" w:footer="57" w:gutter="0"/>
          <w:cols w:space="708"/>
          <w:docGrid w:linePitch="381"/>
        </w:sectPr>
      </w:pPr>
    </w:p>
    <w:p w:rsidR="00634050" w:rsidRPr="00F52CC9" w:rsidRDefault="00634050" w:rsidP="00634050">
      <w:pPr>
        <w:pStyle w:val="2"/>
      </w:pPr>
      <w:bookmarkStart w:id="28" w:name="_Toc427303267"/>
      <w:r w:rsidRPr="00F52CC9">
        <w:t>2.2. Нормативы, параметры и сроки разрешенного использования лесов</w:t>
      </w:r>
      <w:r>
        <w:t xml:space="preserve"> </w:t>
      </w:r>
      <w:r w:rsidRPr="00F52CC9">
        <w:t xml:space="preserve"> для заготовки живицы</w:t>
      </w:r>
      <w:bookmarkEnd w:id="28"/>
    </w:p>
    <w:p w:rsidR="00634050" w:rsidRDefault="00634050" w:rsidP="00634050">
      <w:pPr>
        <w:widowControl w:val="0"/>
        <w:ind w:firstLine="708"/>
        <w:rPr>
          <w:rFonts w:eastAsia="Calibri" w:cs="Times New Roman"/>
          <w:szCs w:val="28"/>
        </w:rPr>
      </w:pPr>
      <w:r w:rsidRPr="00E9742A">
        <w:rPr>
          <w:rFonts w:eastAsia="Calibri" w:cs="Times New Roman"/>
          <w:szCs w:val="28"/>
        </w:rPr>
        <w:t>В соответствии с Лесным кодексом заготовка живицы в городских лесах не допускается.</w:t>
      </w:r>
    </w:p>
    <w:p w:rsidR="00634050" w:rsidRDefault="00634050" w:rsidP="00634050">
      <w:pPr>
        <w:widowControl w:val="0"/>
        <w:ind w:firstLine="708"/>
        <w:rPr>
          <w:rFonts w:eastAsia="Calibri" w:cs="Times New Roman"/>
          <w:szCs w:val="28"/>
        </w:rPr>
      </w:pPr>
    </w:p>
    <w:p w:rsidR="00634050" w:rsidRPr="00CD67BE" w:rsidRDefault="00634050" w:rsidP="00634050">
      <w:pPr>
        <w:pStyle w:val="2"/>
      </w:pPr>
      <w:bookmarkStart w:id="29" w:name="_Toc405798788"/>
      <w:bookmarkStart w:id="30" w:name="_Toc427303268"/>
      <w:r w:rsidRPr="00CD67BE">
        <w:t>2.3. Нормативы, параметры и сроки разрешенного использования лесов  для заготовки и сбора недревесных лесных ресурсов</w:t>
      </w:r>
      <w:bookmarkEnd w:id="29"/>
      <w:bookmarkEnd w:id="30"/>
    </w:p>
    <w:p w:rsidR="00634050" w:rsidRDefault="00634050" w:rsidP="00634050">
      <w:pPr>
        <w:widowControl w:val="0"/>
        <w:ind w:firstLine="709"/>
        <w:rPr>
          <w:rFonts w:eastAsia="Calibri" w:cs="Times New Roman"/>
          <w:szCs w:val="28"/>
        </w:rPr>
      </w:pPr>
      <w:r w:rsidRPr="00E9742A">
        <w:rPr>
          <w:rFonts w:eastAsia="Calibri" w:cs="Times New Roman"/>
          <w:szCs w:val="28"/>
        </w:rPr>
        <w:t xml:space="preserve">В соответствии со статьей 32 Лесного кодекса к недревесным </w:t>
      </w:r>
      <w:r>
        <w:rPr>
          <w:rFonts w:eastAsia="Calibri" w:cs="Times New Roman"/>
          <w:szCs w:val="28"/>
        </w:rPr>
        <w:br/>
      </w:r>
      <w:r w:rsidRPr="00E9742A">
        <w:rPr>
          <w:rFonts w:eastAsia="Calibri" w:cs="Times New Roman"/>
          <w:szCs w:val="28"/>
        </w:rPr>
        <w:t xml:space="preserve">лесным ресурсам относятся пни, береста, кора деревьев и кустарников, </w:t>
      </w:r>
      <w:r>
        <w:rPr>
          <w:rFonts w:eastAsia="Calibri" w:cs="Times New Roman"/>
          <w:szCs w:val="28"/>
        </w:rPr>
        <w:br/>
      </w:r>
      <w:r w:rsidRPr="00E9742A">
        <w:rPr>
          <w:rFonts w:eastAsia="Calibri" w:cs="Times New Roman"/>
          <w:szCs w:val="28"/>
        </w:rPr>
        <w:t>хворост, веточный корм, еловая, пихтовая, сосновая лапы, ели или другие</w:t>
      </w:r>
      <w:r>
        <w:rPr>
          <w:rFonts w:eastAsia="Calibri" w:cs="Times New Roman"/>
          <w:szCs w:val="28"/>
        </w:rPr>
        <w:t xml:space="preserve"> </w:t>
      </w:r>
      <w:r w:rsidRPr="00576A0C">
        <w:rPr>
          <w:rFonts w:eastAsia="Calibri" w:cs="Times New Roman"/>
          <w:szCs w:val="28"/>
        </w:rPr>
        <w:t>породы хвойных деревьев для новогодних праздников, мох, лесная подстилка, камыш, тростник и подобные лесные ресурсы.</w:t>
      </w:r>
    </w:p>
    <w:p w:rsidR="00634050" w:rsidRPr="00E9742A" w:rsidRDefault="00634050" w:rsidP="00634050">
      <w:pPr>
        <w:widowControl w:val="0"/>
        <w:shd w:val="clear" w:color="auto" w:fill="FFFFFF"/>
        <w:ind w:firstLine="709"/>
        <w:rPr>
          <w:rFonts w:eastAsia="Times New Roman" w:cs="Times New Roman"/>
          <w:szCs w:val="28"/>
        </w:rPr>
      </w:pPr>
      <w:r w:rsidRPr="00E9742A">
        <w:rPr>
          <w:rFonts w:eastAsia="Times New Roman" w:cs="Times New Roman"/>
          <w:szCs w:val="28"/>
        </w:rPr>
        <w:t>Классификация недревесных лесных ресурсов в соответствии с государственными, отраслевыми стандартами и техническими условиями приводится в таблице 11</w:t>
      </w:r>
      <w:r>
        <w:rPr>
          <w:rFonts w:eastAsia="Times New Roman" w:cs="Times New Roman"/>
          <w:szCs w:val="28"/>
        </w:rPr>
        <w:t>.</w:t>
      </w:r>
    </w:p>
    <w:p w:rsidR="00634050" w:rsidRPr="00E9742A" w:rsidRDefault="00634050" w:rsidP="00634050">
      <w:pPr>
        <w:jc w:val="right"/>
        <w:rPr>
          <w:rFonts w:eastAsia="Times New Roman"/>
        </w:rPr>
      </w:pPr>
      <w:r w:rsidRPr="00E9742A">
        <w:rPr>
          <w:rFonts w:eastAsia="Times New Roman"/>
        </w:rPr>
        <w:t xml:space="preserve">Т а б л и ц а  11 </w:t>
      </w:r>
    </w:p>
    <w:p w:rsidR="00634050" w:rsidRPr="00E9742A" w:rsidRDefault="00634050" w:rsidP="00634050">
      <w:pPr>
        <w:widowControl w:val="0"/>
        <w:spacing w:after="120"/>
        <w:jc w:val="center"/>
        <w:outlineLvl w:val="3"/>
        <w:rPr>
          <w:rFonts w:eastAsia="Times New Roman" w:cs="Times New Roman"/>
          <w:bCs/>
          <w:szCs w:val="28"/>
        </w:rPr>
      </w:pPr>
      <w:r w:rsidRPr="00E9742A">
        <w:rPr>
          <w:rFonts w:eastAsia="Times New Roman" w:cs="Times New Roman"/>
          <w:bCs/>
          <w:szCs w:val="28"/>
        </w:rPr>
        <w:t>Классификация недревесных лесных ресурсов</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7442"/>
      </w:tblGrid>
      <w:tr w:rsidR="00634050" w:rsidRPr="00E9742A" w:rsidTr="00634050">
        <w:trPr>
          <w:trHeight w:val="227"/>
          <w:jc w:val="center"/>
        </w:trPr>
        <w:tc>
          <w:tcPr>
            <w:tcW w:w="2340" w:type="dxa"/>
          </w:tcPr>
          <w:p w:rsidR="00634050" w:rsidRPr="00E9742A" w:rsidRDefault="00634050" w:rsidP="00634050">
            <w:pPr>
              <w:widowControl w:val="0"/>
              <w:spacing w:line="252" w:lineRule="exact"/>
              <w:jc w:val="center"/>
              <w:rPr>
                <w:rFonts w:eastAsia="Calibri" w:cs="Times New Roman"/>
                <w:sz w:val="24"/>
                <w:szCs w:val="24"/>
              </w:rPr>
            </w:pPr>
            <w:r>
              <w:rPr>
                <w:rFonts w:eastAsia="Calibri" w:cs="Times New Roman"/>
                <w:sz w:val="24"/>
                <w:szCs w:val="24"/>
              </w:rPr>
              <w:t>Вид недревесного лесного</w:t>
            </w:r>
            <w:r w:rsidRPr="00E9742A">
              <w:rPr>
                <w:rFonts w:eastAsia="Calibri" w:cs="Times New Roman"/>
                <w:sz w:val="24"/>
                <w:szCs w:val="24"/>
              </w:rPr>
              <w:t xml:space="preserve"> ресур</w:t>
            </w:r>
            <w:r>
              <w:rPr>
                <w:rFonts w:eastAsia="Calibri" w:cs="Times New Roman"/>
                <w:sz w:val="24"/>
                <w:szCs w:val="24"/>
              </w:rPr>
              <w:t>са</w:t>
            </w:r>
          </w:p>
        </w:tc>
        <w:tc>
          <w:tcPr>
            <w:tcW w:w="7442" w:type="dxa"/>
          </w:tcPr>
          <w:p w:rsidR="00634050" w:rsidRPr="00E9742A" w:rsidRDefault="00634050" w:rsidP="00634050">
            <w:pPr>
              <w:widowControl w:val="0"/>
              <w:spacing w:line="252" w:lineRule="exact"/>
              <w:jc w:val="center"/>
              <w:rPr>
                <w:rFonts w:eastAsia="Calibri" w:cs="Times New Roman"/>
                <w:sz w:val="24"/>
                <w:szCs w:val="24"/>
              </w:rPr>
            </w:pPr>
            <w:r w:rsidRPr="00E9742A">
              <w:rPr>
                <w:rFonts w:eastAsia="Calibri" w:cs="Times New Roman"/>
                <w:sz w:val="24"/>
                <w:szCs w:val="24"/>
              </w:rPr>
              <w:t>Определение (ГОСТ, ОСТ, ТУ)</w:t>
            </w:r>
          </w:p>
        </w:tc>
      </w:tr>
      <w:tr w:rsidR="00634050" w:rsidRPr="00E9742A" w:rsidTr="00634050">
        <w:trPr>
          <w:trHeight w:val="227"/>
          <w:jc w:val="center"/>
        </w:trPr>
        <w:tc>
          <w:tcPr>
            <w:tcW w:w="9782" w:type="dxa"/>
            <w:gridSpan w:val="2"/>
            <w:vAlign w:val="center"/>
          </w:tcPr>
          <w:p w:rsidR="00634050" w:rsidRPr="00E9742A" w:rsidRDefault="00634050" w:rsidP="00634050">
            <w:pPr>
              <w:widowControl w:val="0"/>
              <w:spacing w:line="252" w:lineRule="exact"/>
              <w:jc w:val="center"/>
              <w:rPr>
                <w:rFonts w:eastAsia="Calibri" w:cs="Times New Roman"/>
                <w:sz w:val="24"/>
                <w:szCs w:val="24"/>
              </w:rPr>
            </w:pPr>
            <w:r w:rsidRPr="00E9742A">
              <w:rPr>
                <w:rFonts w:eastAsia="Calibri" w:cs="Times New Roman"/>
                <w:sz w:val="24"/>
                <w:szCs w:val="24"/>
              </w:rPr>
              <w:t>Компоненты биомассы дерева (лесосечные отходы)</w:t>
            </w:r>
          </w:p>
        </w:tc>
      </w:tr>
      <w:tr w:rsidR="00634050" w:rsidRPr="00E9742A" w:rsidTr="00634050">
        <w:trPr>
          <w:trHeight w:val="227"/>
          <w:jc w:val="center"/>
        </w:trPr>
        <w:tc>
          <w:tcPr>
            <w:tcW w:w="2340" w:type="dxa"/>
          </w:tcPr>
          <w:p w:rsidR="00634050" w:rsidRPr="00E9742A" w:rsidRDefault="00634050" w:rsidP="00634050">
            <w:pPr>
              <w:widowControl w:val="0"/>
              <w:spacing w:line="252" w:lineRule="exact"/>
              <w:rPr>
                <w:rFonts w:eastAsia="Times New Roman" w:cs="Times New Roman"/>
                <w:sz w:val="24"/>
                <w:szCs w:val="24"/>
                <w:lang w:val="en-US"/>
              </w:rPr>
            </w:pPr>
            <w:r w:rsidRPr="00E9742A">
              <w:rPr>
                <w:rFonts w:eastAsia="Times New Roman" w:cs="Times New Roman"/>
                <w:sz w:val="24"/>
                <w:szCs w:val="24"/>
                <w:lang w:val="en-US"/>
              </w:rPr>
              <w:t>Сучья</w:t>
            </w:r>
          </w:p>
        </w:tc>
        <w:tc>
          <w:tcPr>
            <w:tcW w:w="7442" w:type="dxa"/>
          </w:tcPr>
          <w:p w:rsidR="00634050" w:rsidRPr="00E9742A" w:rsidRDefault="00634050" w:rsidP="00634050">
            <w:pPr>
              <w:widowControl w:val="0"/>
              <w:spacing w:line="252" w:lineRule="exact"/>
              <w:rPr>
                <w:rFonts w:eastAsia="Times New Roman" w:cs="Times New Roman"/>
                <w:sz w:val="24"/>
                <w:szCs w:val="24"/>
              </w:rPr>
            </w:pPr>
            <w:r w:rsidRPr="00E9742A">
              <w:rPr>
                <w:rFonts w:eastAsia="Times New Roman" w:cs="Times New Roman"/>
                <w:sz w:val="24"/>
                <w:szCs w:val="24"/>
              </w:rPr>
              <w:t>Отходящие от ствола одревесневшие боковые побеги дерева толщиной у основания более 3 см (ГОСТ 17462-84)</w:t>
            </w:r>
          </w:p>
        </w:tc>
      </w:tr>
      <w:tr w:rsidR="00634050" w:rsidRPr="00E9742A" w:rsidTr="00634050">
        <w:trPr>
          <w:trHeight w:val="227"/>
          <w:jc w:val="center"/>
        </w:trPr>
        <w:tc>
          <w:tcPr>
            <w:tcW w:w="2340" w:type="dxa"/>
          </w:tcPr>
          <w:p w:rsidR="00634050" w:rsidRPr="00E9742A" w:rsidRDefault="00634050" w:rsidP="00634050">
            <w:pPr>
              <w:widowControl w:val="0"/>
              <w:spacing w:line="252" w:lineRule="exact"/>
              <w:rPr>
                <w:rFonts w:eastAsia="Calibri" w:cs="Times New Roman"/>
                <w:sz w:val="24"/>
                <w:szCs w:val="24"/>
              </w:rPr>
            </w:pPr>
            <w:r w:rsidRPr="00E9742A">
              <w:rPr>
                <w:rFonts w:eastAsia="Calibri" w:cs="Times New Roman"/>
                <w:sz w:val="24"/>
                <w:szCs w:val="24"/>
              </w:rPr>
              <w:t>Ветви</w:t>
            </w:r>
          </w:p>
        </w:tc>
        <w:tc>
          <w:tcPr>
            <w:tcW w:w="7442" w:type="dxa"/>
          </w:tcPr>
          <w:p w:rsidR="00634050" w:rsidRPr="00E9742A" w:rsidRDefault="00634050" w:rsidP="00634050">
            <w:pPr>
              <w:widowControl w:val="0"/>
              <w:spacing w:line="252" w:lineRule="exact"/>
              <w:ind w:right="-179"/>
              <w:rPr>
                <w:rFonts w:eastAsia="Calibri" w:cs="Times New Roman"/>
                <w:sz w:val="24"/>
                <w:szCs w:val="24"/>
              </w:rPr>
            </w:pPr>
            <w:r w:rsidRPr="00E9742A">
              <w:rPr>
                <w:rFonts w:eastAsia="Calibri" w:cs="Times New Roman"/>
                <w:sz w:val="24"/>
                <w:szCs w:val="24"/>
              </w:rPr>
              <w:t xml:space="preserve">Отходящие от сучьев малоодревесневшие или неодревесневшие боковые побеги дерева толщиной у основания </w:t>
            </w:r>
            <w:smartTag w:uri="urn:schemas-microsoft-com:office:smarttags" w:element="metricconverter">
              <w:smartTagPr>
                <w:attr w:name="ProductID" w:val="3 см"/>
              </w:smartTagPr>
              <w:r w:rsidRPr="00E9742A">
                <w:rPr>
                  <w:rFonts w:eastAsia="Calibri" w:cs="Times New Roman"/>
                  <w:sz w:val="24"/>
                  <w:szCs w:val="24"/>
                </w:rPr>
                <w:t>3 см</w:t>
              </w:r>
            </w:smartTag>
            <w:r w:rsidRPr="00E9742A">
              <w:rPr>
                <w:rFonts w:eastAsia="Calibri" w:cs="Times New Roman"/>
                <w:sz w:val="24"/>
                <w:szCs w:val="24"/>
              </w:rPr>
              <w:t xml:space="preserve"> и менее </w:t>
            </w:r>
            <w:r w:rsidRPr="0010701A">
              <w:rPr>
                <w:rFonts w:eastAsia="Calibri" w:cs="Times New Roman"/>
                <w:sz w:val="20"/>
                <w:szCs w:val="20"/>
              </w:rPr>
              <w:t>(ГОСТ 17462-84)</w:t>
            </w:r>
          </w:p>
        </w:tc>
      </w:tr>
      <w:tr w:rsidR="00634050" w:rsidRPr="00E9742A" w:rsidTr="00634050">
        <w:trPr>
          <w:trHeight w:val="227"/>
          <w:jc w:val="center"/>
        </w:trPr>
        <w:tc>
          <w:tcPr>
            <w:tcW w:w="2340" w:type="dxa"/>
          </w:tcPr>
          <w:p w:rsidR="00634050" w:rsidRPr="00E9742A" w:rsidRDefault="00634050" w:rsidP="00634050">
            <w:pPr>
              <w:widowControl w:val="0"/>
              <w:spacing w:line="252" w:lineRule="exact"/>
              <w:rPr>
                <w:rFonts w:eastAsia="Calibri" w:cs="Times New Roman"/>
                <w:sz w:val="24"/>
                <w:szCs w:val="24"/>
              </w:rPr>
            </w:pPr>
            <w:r w:rsidRPr="00E9742A">
              <w:rPr>
                <w:rFonts w:eastAsia="Calibri" w:cs="Times New Roman"/>
                <w:sz w:val="24"/>
                <w:szCs w:val="24"/>
              </w:rPr>
              <w:t>Древесная зелень</w:t>
            </w:r>
          </w:p>
        </w:tc>
        <w:tc>
          <w:tcPr>
            <w:tcW w:w="7442" w:type="dxa"/>
          </w:tcPr>
          <w:p w:rsidR="00634050" w:rsidRPr="00E9742A" w:rsidRDefault="00634050" w:rsidP="00634050">
            <w:pPr>
              <w:widowControl w:val="0"/>
              <w:spacing w:line="252" w:lineRule="exact"/>
              <w:rPr>
                <w:rFonts w:eastAsia="Calibri" w:cs="Times New Roman"/>
                <w:sz w:val="24"/>
                <w:szCs w:val="24"/>
              </w:rPr>
            </w:pPr>
            <w:r w:rsidRPr="00E9742A">
              <w:rPr>
                <w:rFonts w:eastAsia="Calibri" w:cs="Times New Roman"/>
                <w:sz w:val="24"/>
                <w:szCs w:val="24"/>
              </w:rPr>
              <w:t>Хвоя, листья, почки и неодревесневшие побеги древесно- кустарниковой растительности, за исключением: крушины, сумаха ядовитого, волчьей ягоды, бузины черной, ракитника, ореха, бука, бересклета, дуба, лещины толщиной у основания менее 1 см (ГОСТ 21769-84)</w:t>
            </w:r>
          </w:p>
        </w:tc>
      </w:tr>
      <w:tr w:rsidR="00634050" w:rsidRPr="00E9742A" w:rsidTr="00634050">
        <w:trPr>
          <w:trHeight w:val="227"/>
          <w:jc w:val="center"/>
        </w:trPr>
        <w:tc>
          <w:tcPr>
            <w:tcW w:w="2340" w:type="dxa"/>
          </w:tcPr>
          <w:p w:rsidR="00634050" w:rsidRPr="00E9742A" w:rsidRDefault="00634050" w:rsidP="00634050">
            <w:pPr>
              <w:widowControl w:val="0"/>
              <w:spacing w:line="252" w:lineRule="exact"/>
              <w:rPr>
                <w:rFonts w:eastAsia="Calibri" w:cs="Times New Roman"/>
                <w:sz w:val="24"/>
                <w:szCs w:val="24"/>
              </w:rPr>
            </w:pPr>
            <w:r w:rsidRPr="00E9742A">
              <w:rPr>
                <w:rFonts w:eastAsia="Calibri" w:cs="Times New Roman"/>
                <w:sz w:val="24"/>
                <w:szCs w:val="24"/>
              </w:rPr>
              <w:t>Кора ели, березы, липы, прочих пород</w:t>
            </w:r>
          </w:p>
        </w:tc>
        <w:tc>
          <w:tcPr>
            <w:tcW w:w="7442" w:type="dxa"/>
          </w:tcPr>
          <w:p w:rsidR="00634050" w:rsidRPr="00E9742A" w:rsidRDefault="00634050" w:rsidP="00634050">
            <w:pPr>
              <w:widowControl w:val="0"/>
              <w:spacing w:line="252" w:lineRule="exact"/>
              <w:rPr>
                <w:rFonts w:eastAsia="Calibri" w:cs="Times New Roman"/>
                <w:sz w:val="24"/>
                <w:szCs w:val="24"/>
              </w:rPr>
            </w:pPr>
            <w:r w:rsidRPr="00E9742A">
              <w:rPr>
                <w:rFonts w:eastAsia="Calibri" w:cs="Times New Roman"/>
                <w:sz w:val="24"/>
                <w:szCs w:val="24"/>
              </w:rPr>
              <w:t>Наружная часть ствола, сучьев, ветвей, покрывающая древесину (ГОСТ 17462-84)</w:t>
            </w:r>
          </w:p>
        </w:tc>
      </w:tr>
      <w:tr w:rsidR="00634050" w:rsidRPr="00E9742A" w:rsidTr="00634050">
        <w:trPr>
          <w:trHeight w:val="227"/>
          <w:jc w:val="center"/>
        </w:trPr>
        <w:tc>
          <w:tcPr>
            <w:tcW w:w="2340" w:type="dxa"/>
          </w:tcPr>
          <w:p w:rsidR="00634050" w:rsidRPr="00E9742A" w:rsidRDefault="00634050" w:rsidP="00634050">
            <w:pPr>
              <w:widowControl w:val="0"/>
              <w:spacing w:line="252" w:lineRule="exact"/>
              <w:ind w:left="-36"/>
              <w:rPr>
                <w:rFonts w:eastAsia="Calibri" w:cs="Times New Roman"/>
                <w:sz w:val="24"/>
                <w:szCs w:val="24"/>
              </w:rPr>
            </w:pPr>
            <w:r w:rsidRPr="00E9742A">
              <w:rPr>
                <w:rFonts w:eastAsia="Calibri" w:cs="Times New Roman"/>
                <w:sz w:val="24"/>
                <w:szCs w:val="24"/>
              </w:rPr>
              <w:t>Пневая древесина сосны, прочих пород</w:t>
            </w:r>
          </w:p>
        </w:tc>
        <w:tc>
          <w:tcPr>
            <w:tcW w:w="7442" w:type="dxa"/>
          </w:tcPr>
          <w:p w:rsidR="00634050" w:rsidRPr="00E9742A" w:rsidRDefault="00634050" w:rsidP="00634050">
            <w:pPr>
              <w:widowControl w:val="0"/>
              <w:spacing w:line="252" w:lineRule="exact"/>
              <w:ind w:right="-179"/>
              <w:rPr>
                <w:rFonts w:eastAsia="Calibri" w:cs="Times New Roman"/>
                <w:sz w:val="24"/>
                <w:szCs w:val="24"/>
              </w:rPr>
            </w:pPr>
            <w:r w:rsidRPr="00E9742A">
              <w:rPr>
                <w:rFonts w:eastAsia="Calibri" w:cs="Times New Roman"/>
                <w:sz w:val="24"/>
                <w:szCs w:val="24"/>
              </w:rPr>
              <w:t xml:space="preserve">Прикорневая часть и корни дерева, предназначенные для промышленной переработки и использования в качестве топлива </w:t>
            </w:r>
            <w:r w:rsidRPr="0010701A">
              <w:rPr>
                <w:rFonts w:eastAsia="Calibri" w:cs="Times New Roman"/>
                <w:sz w:val="20"/>
                <w:szCs w:val="20"/>
              </w:rPr>
              <w:t>(ГОСТ 17462-84)</w:t>
            </w:r>
          </w:p>
        </w:tc>
      </w:tr>
      <w:tr w:rsidR="00634050" w:rsidRPr="00E9742A" w:rsidTr="00634050">
        <w:trPr>
          <w:trHeight w:val="227"/>
          <w:jc w:val="center"/>
        </w:trPr>
        <w:tc>
          <w:tcPr>
            <w:tcW w:w="2340" w:type="dxa"/>
          </w:tcPr>
          <w:p w:rsidR="00634050" w:rsidRPr="00E9742A" w:rsidRDefault="00634050" w:rsidP="00634050">
            <w:pPr>
              <w:widowControl w:val="0"/>
              <w:spacing w:line="252" w:lineRule="exact"/>
              <w:rPr>
                <w:rFonts w:eastAsia="Calibri" w:cs="Times New Roman"/>
                <w:sz w:val="24"/>
                <w:szCs w:val="24"/>
              </w:rPr>
            </w:pPr>
            <w:r w:rsidRPr="00E9742A">
              <w:rPr>
                <w:rFonts w:eastAsia="Calibri" w:cs="Times New Roman"/>
                <w:sz w:val="24"/>
                <w:szCs w:val="24"/>
              </w:rPr>
              <w:t xml:space="preserve">Хворост </w:t>
            </w:r>
          </w:p>
        </w:tc>
        <w:tc>
          <w:tcPr>
            <w:tcW w:w="7442" w:type="dxa"/>
          </w:tcPr>
          <w:p w:rsidR="00634050" w:rsidRPr="00E9742A" w:rsidRDefault="00634050" w:rsidP="00634050">
            <w:pPr>
              <w:widowControl w:val="0"/>
              <w:spacing w:line="252" w:lineRule="exact"/>
              <w:rPr>
                <w:rFonts w:eastAsia="Calibri" w:cs="Times New Roman"/>
                <w:sz w:val="24"/>
                <w:szCs w:val="24"/>
              </w:rPr>
            </w:pPr>
            <w:r w:rsidRPr="00E9742A">
              <w:rPr>
                <w:rFonts w:eastAsia="Calibri" w:cs="Times New Roman"/>
                <w:sz w:val="24"/>
                <w:szCs w:val="24"/>
              </w:rPr>
              <w:t xml:space="preserve">Тонкие стволы деревьев толщиной в комле до </w:t>
            </w:r>
            <w:smartTag w:uri="urn:schemas-microsoft-com:office:smarttags" w:element="metricconverter">
              <w:smartTagPr>
                <w:attr w:name="ProductID" w:val="4 см"/>
              </w:smartTagPr>
              <w:r w:rsidRPr="00E9742A">
                <w:rPr>
                  <w:rFonts w:eastAsia="Calibri" w:cs="Times New Roman"/>
                  <w:sz w:val="24"/>
                  <w:szCs w:val="24"/>
                </w:rPr>
                <w:t>4 см</w:t>
              </w:r>
              <w:r>
                <w:rPr>
                  <w:rFonts w:eastAsia="Calibri" w:cs="Times New Roman"/>
                  <w:sz w:val="24"/>
                  <w:szCs w:val="24"/>
                </w:rPr>
                <w:t xml:space="preserve"> </w:t>
              </w:r>
            </w:smartTag>
            <w:r w:rsidRPr="00E9742A">
              <w:rPr>
                <w:rFonts w:eastAsia="Calibri" w:cs="Times New Roman"/>
                <w:sz w:val="24"/>
                <w:szCs w:val="24"/>
              </w:rPr>
              <w:t xml:space="preserve">(ТУ 463-8-766-79) </w:t>
            </w:r>
          </w:p>
        </w:tc>
      </w:tr>
      <w:tr w:rsidR="00634050" w:rsidRPr="00E9742A" w:rsidTr="00634050">
        <w:trPr>
          <w:trHeight w:val="227"/>
          <w:jc w:val="center"/>
        </w:trPr>
        <w:tc>
          <w:tcPr>
            <w:tcW w:w="9782" w:type="dxa"/>
            <w:gridSpan w:val="2"/>
            <w:vAlign w:val="center"/>
          </w:tcPr>
          <w:p w:rsidR="00634050" w:rsidRPr="00E9742A" w:rsidRDefault="00634050" w:rsidP="00634050">
            <w:pPr>
              <w:widowControl w:val="0"/>
              <w:spacing w:line="252" w:lineRule="exact"/>
              <w:jc w:val="center"/>
              <w:rPr>
                <w:rFonts w:eastAsia="Calibri" w:cs="Times New Roman"/>
                <w:sz w:val="24"/>
                <w:szCs w:val="24"/>
              </w:rPr>
            </w:pPr>
            <w:r w:rsidRPr="00E9742A">
              <w:rPr>
                <w:rFonts w:eastAsia="Calibri" w:cs="Times New Roman"/>
                <w:sz w:val="24"/>
                <w:szCs w:val="24"/>
              </w:rPr>
              <w:t>Ресурсы прижизненного пользования лесом</w:t>
            </w:r>
          </w:p>
        </w:tc>
      </w:tr>
      <w:tr w:rsidR="00634050" w:rsidRPr="00E9742A" w:rsidTr="00634050">
        <w:trPr>
          <w:trHeight w:val="227"/>
          <w:jc w:val="center"/>
        </w:trPr>
        <w:tc>
          <w:tcPr>
            <w:tcW w:w="2340" w:type="dxa"/>
          </w:tcPr>
          <w:p w:rsidR="00634050" w:rsidRPr="00E9742A" w:rsidRDefault="00634050" w:rsidP="00634050">
            <w:pPr>
              <w:widowControl w:val="0"/>
              <w:spacing w:line="252" w:lineRule="exact"/>
              <w:rPr>
                <w:rFonts w:eastAsia="Calibri" w:cs="Times New Roman"/>
                <w:sz w:val="24"/>
                <w:szCs w:val="24"/>
              </w:rPr>
            </w:pPr>
            <w:r w:rsidRPr="00E9742A">
              <w:rPr>
                <w:rFonts w:eastAsia="Calibri" w:cs="Times New Roman"/>
                <w:sz w:val="24"/>
                <w:szCs w:val="24"/>
              </w:rPr>
              <w:t xml:space="preserve">Живица </w:t>
            </w:r>
          </w:p>
        </w:tc>
        <w:tc>
          <w:tcPr>
            <w:tcW w:w="7442" w:type="dxa"/>
          </w:tcPr>
          <w:p w:rsidR="00634050" w:rsidRPr="00E9742A" w:rsidRDefault="00634050" w:rsidP="00634050">
            <w:pPr>
              <w:widowControl w:val="0"/>
              <w:spacing w:line="252" w:lineRule="exact"/>
              <w:rPr>
                <w:rFonts w:eastAsia="Calibri" w:cs="Times New Roman"/>
                <w:sz w:val="24"/>
                <w:szCs w:val="24"/>
              </w:rPr>
            </w:pPr>
            <w:r w:rsidRPr="00E9742A">
              <w:rPr>
                <w:rFonts w:eastAsia="Calibri" w:cs="Times New Roman"/>
                <w:sz w:val="24"/>
                <w:szCs w:val="24"/>
              </w:rPr>
              <w:t>Смолистое вещество, выделяющееся при ранении хвойных деревьев (ОСТ 13-428-82)</w:t>
            </w:r>
          </w:p>
        </w:tc>
      </w:tr>
      <w:tr w:rsidR="00634050" w:rsidRPr="00E9742A" w:rsidTr="00634050">
        <w:trPr>
          <w:trHeight w:val="227"/>
          <w:jc w:val="center"/>
        </w:trPr>
        <w:tc>
          <w:tcPr>
            <w:tcW w:w="2340" w:type="dxa"/>
          </w:tcPr>
          <w:p w:rsidR="00634050" w:rsidRPr="00E9742A" w:rsidRDefault="00634050" w:rsidP="00634050">
            <w:pPr>
              <w:widowControl w:val="0"/>
              <w:spacing w:line="252" w:lineRule="exact"/>
              <w:rPr>
                <w:rFonts w:eastAsia="Calibri" w:cs="Times New Roman"/>
                <w:sz w:val="24"/>
                <w:szCs w:val="24"/>
              </w:rPr>
            </w:pPr>
            <w:r w:rsidRPr="00E9742A">
              <w:rPr>
                <w:rFonts w:eastAsia="Calibri" w:cs="Times New Roman"/>
                <w:sz w:val="24"/>
                <w:szCs w:val="24"/>
              </w:rPr>
              <w:t xml:space="preserve">Баррас </w:t>
            </w:r>
          </w:p>
        </w:tc>
        <w:tc>
          <w:tcPr>
            <w:tcW w:w="7442" w:type="dxa"/>
          </w:tcPr>
          <w:p w:rsidR="00634050" w:rsidRPr="00E9742A" w:rsidRDefault="00634050" w:rsidP="00634050">
            <w:pPr>
              <w:widowControl w:val="0"/>
              <w:spacing w:line="252" w:lineRule="exact"/>
              <w:rPr>
                <w:rFonts w:eastAsia="Calibri" w:cs="Times New Roman"/>
                <w:sz w:val="24"/>
                <w:szCs w:val="24"/>
              </w:rPr>
            </w:pPr>
            <w:r w:rsidRPr="00E9742A">
              <w:rPr>
                <w:rFonts w:eastAsia="Calibri" w:cs="Times New Roman"/>
                <w:sz w:val="24"/>
                <w:szCs w:val="24"/>
              </w:rPr>
              <w:t xml:space="preserve">Загустевшая (затвердевшая) живица – основной продукт осмолоподсочки низкобонитетных сосновых насаждений </w:t>
            </w:r>
            <w:r>
              <w:rPr>
                <w:rFonts w:eastAsia="Calibri" w:cs="Times New Roman"/>
                <w:sz w:val="24"/>
                <w:szCs w:val="24"/>
              </w:rPr>
              <w:t xml:space="preserve"> </w:t>
            </w:r>
            <w:r w:rsidRPr="00E9742A">
              <w:rPr>
                <w:rFonts w:eastAsia="Calibri" w:cs="Times New Roman"/>
                <w:sz w:val="24"/>
                <w:szCs w:val="24"/>
              </w:rPr>
              <w:t>(ОСТ 13-197-84)</w:t>
            </w:r>
          </w:p>
        </w:tc>
      </w:tr>
      <w:tr w:rsidR="00634050" w:rsidRPr="00E9742A" w:rsidTr="00634050">
        <w:trPr>
          <w:trHeight w:val="227"/>
          <w:jc w:val="center"/>
        </w:trPr>
        <w:tc>
          <w:tcPr>
            <w:tcW w:w="2340" w:type="dxa"/>
          </w:tcPr>
          <w:p w:rsidR="00634050" w:rsidRPr="00E9742A" w:rsidRDefault="00634050" w:rsidP="00634050">
            <w:pPr>
              <w:widowControl w:val="0"/>
              <w:spacing w:line="252" w:lineRule="exact"/>
              <w:rPr>
                <w:rFonts w:eastAsia="Calibri" w:cs="Times New Roman"/>
                <w:sz w:val="24"/>
                <w:szCs w:val="24"/>
              </w:rPr>
            </w:pPr>
            <w:r w:rsidRPr="00E9742A">
              <w:rPr>
                <w:rFonts w:eastAsia="Calibri" w:cs="Times New Roman"/>
                <w:sz w:val="24"/>
                <w:szCs w:val="24"/>
              </w:rPr>
              <w:t>Серка еловая</w:t>
            </w:r>
          </w:p>
        </w:tc>
        <w:tc>
          <w:tcPr>
            <w:tcW w:w="7442" w:type="dxa"/>
          </w:tcPr>
          <w:p w:rsidR="00634050" w:rsidRPr="00E9742A" w:rsidRDefault="00634050" w:rsidP="00634050">
            <w:pPr>
              <w:widowControl w:val="0"/>
              <w:spacing w:line="252" w:lineRule="exact"/>
              <w:rPr>
                <w:rFonts w:eastAsia="Calibri" w:cs="Times New Roman"/>
                <w:sz w:val="24"/>
                <w:szCs w:val="24"/>
              </w:rPr>
            </w:pPr>
            <w:r w:rsidRPr="00E9742A">
              <w:rPr>
                <w:rFonts w:eastAsia="Calibri" w:cs="Times New Roman"/>
                <w:sz w:val="24"/>
                <w:szCs w:val="24"/>
              </w:rPr>
              <w:t xml:space="preserve">Вязкая (хрупкая) живица ели, выступающая при ранении стволов </w:t>
            </w:r>
            <w:r w:rsidRPr="0010701A">
              <w:rPr>
                <w:rFonts w:eastAsia="Calibri" w:cs="Times New Roman"/>
                <w:sz w:val="24"/>
                <w:szCs w:val="24"/>
              </w:rPr>
              <w:t>(ТУ 13-284-80)</w:t>
            </w:r>
          </w:p>
        </w:tc>
      </w:tr>
      <w:tr w:rsidR="00634050" w:rsidRPr="00E9742A" w:rsidTr="00634050">
        <w:trPr>
          <w:trHeight w:val="227"/>
          <w:jc w:val="center"/>
        </w:trPr>
        <w:tc>
          <w:tcPr>
            <w:tcW w:w="9782" w:type="dxa"/>
            <w:gridSpan w:val="2"/>
            <w:vAlign w:val="center"/>
          </w:tcPr>
          <w:p w:rsidR="00634050" w:rsidRPr="00E9742A" w:rsidRDefault="00634050" w:rsidP="00634050">
            <w:pPr>
              <w:widowControl w:val="0"/>
              <w:tabs>
                <w:tab w:val="left" w:pos="4080"/>
              </w:tabs>
              <w:spacing w:line="252" w:lineRule="exact"/>
              <w:jc w:val="center"/>
              <w:rPr>
                <w:rFonts w:eastAsia="Calibri" w:cs="Times New Roman"/>
                <w:sz w:val="24"/>
                <w:szCs w:val="24"/>
              </w:rPr>
            </w:pPr>
            <w:r w:rsidRPr="00E9742A">
              <w:rPr>
                <w:rFonts w:eastAsia="Calibri" w:cs="Times New Roman"/>
                <w:sz w:val="24"/>
                <w:szCs w:val="24"/>
              </w:rPr>
              <w:t>Прочие лесные ресурсы</w:t>
            </w:r>
          </w:p>
        </w:tc>
      </w:tr>
      <w:tr w:rsidR="00634050" w:rsidRPr="00E9742A" w:rsidTr="00634050">
        <w:trPr>
          <w:trHeight w:val="227"/>
          <w:jc w:val="center"/>
        </w:trPr>
        <w:tc>
          <w:tcPr>
            <w:tcW w:w="2340" w:type="dxa"/>
          </w:tcPr>
          <w:p w:rsidR="00634050" w:rsidRPr="00E9742A" w:rsidRDefault="00634050" w:rsidP="00634050">
            <w:pPr>
              <w:widowControl w:val="0"/>
              <w:spacing w:line="252" w:lineRule="exact"/>
              <w:rPr>
                <w:rFonts w:eastAsia="Calibri" w:cs="Times New Roman"/>
                <w:sz w:val="24"/>
                <w:szCs w:val="24"/>
              </w:rPr>
            </w:pPr>
            <w:r w:rsidRPr="00E9742A">
              <w:rPr>
                <w:rFonts w:eastAsia="Calibri" w:cs="Times New Roman"/>
                <w:sz w:val="24"/>
                <w:szCs w:val="24"/>
              </w:rPr>
              <w:t>Побеги ивы и других пород</w:t>
            </w:r>
          </w:p>
        </w:tc>
        <w:tc>
          <w:tcPr>
            <w:tcW w:w="7442" w:type="dxa"/>
          </w:tcPr>
          <w:p w:rsidR="00634050" w:rsidRPr="00E9742A" w:rsidRDefault="00634050" w:rsidP="00634050">
            <w:pPr>
              <w:widowControl w:val="0"/>
              <w:spacing w:line="252" w:lineRule="exact"/>
              <w:rPr>
                <w:rFonts w:eastAsia="Calibri" w:cs="Times New Roman"/>
                <w:sz w:val="24"/>
                <w:szCs w:val="24"/>
              </w:rPr>
            </w:pPr>
            <w:r w:rsidRPr="00E9742A">
              <w:rPr>
                <w:rFonts w:eastAsia="Calibri" w:cs="Times New Roman"/>
                <w:sz w:val="24"/>
                <w:szCs w:val="24"/>
              </w:rPr>
              <w:t>Побеги древесно-кустарниковых пород, используемые для плетения, изготовления мебели (ТУ 56-44-86), заготовки дубильного корья (ГОСТ 6663-74) и т</w:t>
            </w:r>
            <w:r>
              <w:rPr>
                <w:rFonts w:eastAsia="Calibri" w:cs="Times New Roman"/>
                <w:sz w:val="24"/>
                <w:szCs w:val="24"/>
              </w:rPr>
              <w:t>,</w:t>
            </w:r>
            <w:r w:rsidRPr="00E9742A">
              <w:rPr>
                <w:rFonts w:eastAsia="Calibri" w:cs="Times New Roman"/>
                <w:sz w:val="24"/>
                <w:szCs w:val="24"/>
              </w:rPr>
              <w:t>п</w:t>
            </w:r>
          </w:p>
        </w:tc>
      </w:tr>
      <w:tr w:rsidR="00634050" w:rsidRPr="00E9742A" w:rsidTr="00634050">
        <w:trPr>
          <w:trHeight w:val="227"/>
          <w:jc w:val="center"/>
        </w:trPr>
        <w:tc>
          <w:tcPr>
            <w:tcW w:w="2340" w:type="dxa"/>
          </w:tcPr>
          <w:p w:rsidR="00634050" w:rsidRPr="00E9742A" w:rsidRDefault="00634050" w:rsidP="00634050">
            <w:pPr>
              <w:widowControl w:val="0"/>
              <w:spacing w:line="252" w:lineRule="exact"/>
              <w:ind w:left="-36" w:right="-108"/>
              <w:rPr>
                <w:rFonts w:eastAsia="Calibri" w:cs="Times New Roman"/>
                <w:sz w:val="24"/>
                <w:szCs w:val="24"/>
              </w:rPr>
            </w:pPr>
            <w:r w:rsidRPr="00E9742A">
              <w:rPr>
                <w:rFonts w:eastAsia="Calibri" w:cs="Times New Roman"/>
                <w:sz w:val="24"/>
                <w:szCs w:val="24"/>
              </w:rPr>
              <w:t>Хвойные породы для новогодних праздников</w:t>
            </w:r>
          </w:p>
        </w:tc>
        <w:tc>
          <w:tcPr>
            <w:tcW w:w="7442" w:type="dxa"/>
          </w:tcPr>
          <w:p w:rsidR="00634050" w:rsidRPr="00E9742A" w:rsidRDefault="00634050" w:rsidP="00634050">
            <w:pPr>
              <w:widowControl w:val="0"/>
              <w:spacing w:line="252" w:lineRule="exact"/>
              <w:rPr>
                <w:rFonts w:eastAsia="Calibri" w:cs="Times New Roman"/>
                <w:sz w:val="24"/>
                <w:szCs w:val="24"/>
              </w:rPr>
            </w:pPr>
            <w:r w:rsidRPr="00E9742A">
              <w:rPr>
                <w:rFonts w:eastAsia="Calibri" w:cs="Times New Roman"/>
                <w:sz w:val="24"/>
                <w:szCs w:val="24"/>
              </w:rPr>
              <w:t>ТУ 56 РСФСР 41-81</w:t>
            </w:r>
          </w:p>
        </w:tc>
      </w:tr>
    </w:tbl>
    <w:p w:rsidR="00634050" w:rsidRPr="003B4B88" w:rsidRDefault="00634050" w:rsidP="00634050">
      <w:pPr>
        <w:widowControl w:val="0"/>
        <w:ind w:firstLine="709"/>
        <w:rPr>
          <w:rFonts w:eastAsiaTheme="minorHAnsi"/>
          <w:szCs w:val="28"/>
          <w:lang w:eastAsia="en-US"/>
        </w:rPr>
      </w:pPr>
      <w:r w:rsidRPr="00576A0C">
        <w:rPr>
          <w:rFonts w:eastAsia="Calibri" w:cs="Times New Roman"/>
          <w:szCs w:val="28"/>
        </w:rP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 за исключением случаев заготовки и сбора этих видов ресурсов для собственных нужд граждан.</w:t>
      </w:r>
      <w:r>
        <w:rPr>
          <w:rFonts w:eastAsia="Calibri" w:cs="Times New Roman"/>
          <w:szCs w:val="28"/>
        </w:rPr>
        <w:t xml:space="preserve"> </w:t>
      </w:r>
      <w:r w:rsidRPr="003B4B88">
        <w:rPr>
          <w:szCs w:val="28"/>
        </w:rPr>
        <w:t xml:space="preserve">В соответствии со </w:t>
      </w:r>
      <w:hyperlink r:id="rId22" w:history="1">
        <w:r w:rsidRPr="003B4B88">
          <w:rPr>
            <w:szCs w:val="28"/>
          </w:rPr>
          <w:t>статьей 27</w:t>
        </w:r>
      </w:hyperlink>
      <w:r w:rsidRPr="003B4B88">
        <w:rPr>
          <w:szCs w:val="28"/>
        </w:rPr>
        <w:t xml:space="preserve"> Лесного кодекса </w:t>
      </w:r>
      <w:r w:rsidRPr="003B4B88">
        <w:rPr>
          <w:rFonts w:eastAsiaTheme="minorHAnsi"/>
          <w:szCs w:val="28"/>
          <w:lang w:eastAsia="en-US"/>
        </w:rPr>
        <w:t>использование лесов для заготовки и сбора недревесных ресурсов могут ограничиваться только в случаях и в порядке,</w:t>
      </w:r>
      <w:r>
        <w:rPr>
          <w:rFonts w:eastAsiaTheme="minorHAnsi"/>
          <w:szCs w:val="28"/>
          <w:lang w:eastAsia="en-US"/>
        </w:rPr>
        <w:t xml:space="preserve"> которые предусмотрены Лесным</w:t>
      </w:r>
      <w:r w:rsidRPr="003B4B88">
        <w:rPr>
          <w:rFonts w:eastAsiaTheme="minorHAnsi"/>
          <w:szCs w:val="28"/>
          <w:lang w:eastAsia="en-US"/>
        </w:rPr>
        <w:t xml:space="preserve"> </w:t>
      </w:r>
      <w:r>
        <w:rPr>
          <w:rFonts w:eastAsiaTheme="minorHAnsi"/>
          <w:szCs w:val="28"/>
          <w:lang w:eastAsia="en-US"/>
        </w:rPr>
        <w:t>кодексом и</w:t>
      </w:r>
      <w:r w:rsidRPr="003B4B88">
        <w:rPr>
          <w:rFonts w:eastAsiaTheme="minorHAnsi"/>
          <w:szCs w:val="28"/>
          <w:lang w:eastAsia="en-US"/>
        </w:rPr>
        <w:t xml:space="preserve"> другими федеральными законами</w:t>
      </w:r>
      <w:r>
        <w:rPr>
          <w:rFonts w:eastAsiaTheme="minorHAnsi"/>
          <w:szCs w:val="28"/>
          <w:lang w:eastAsia="en-US"/>
        </w:rPr>
        <w:t>.</w:t>
      </w:r>
    </w:p>
    <w:p w:rsidR="00634050" w:rsidRPr="003B4B88" w:rsidRDefault="00634050" w:rsidP="00634050">
      <w:pPr>
        <w:widowControl w:val="0"/>
        <w:ind w:firstLine="567"/>
        <w:rPr>
          <w:rFonts w:cs="Times New Roman"/>
          <w:szCs w:val="28"/>
        </w:rPr>
      </w:pPr>
      <w:r w:rsidRPr="003B4B88">
        <w:rPr>
          <w:rFonts w:cs="Times New Roman"/>
          <w:szCs w:val="28"/>
        </w:rPr>
        <w:t>Заготовка и сбор недревесных лесных ресурсов могут быть ограничены или запрещены в установленном порядке в районах, загрязненных радиоактивными веществами</w:t>
      </w:r>
      <w:r>
        <w:rPr>
          <w:rFonts w:cs="Times New Roman"/>
          <w:szCs w:val="28"/>
        </w:rPr>
        <w:t>,</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Запрещается использовать для заготовки и сбора недревесных лесных ресурсов виды растений, занесенные в Красную книгу Российской Федерации, Красную книгу Свердловской области</w:t>
      </w:r>
      <w:r>
        <w:rPr>
          <w:rFonts w:eastAsia="Calibri" w:cs="Times New Roman"/>
          <w:szCs w:val="28"/>
        </w:rPr>
        <w:t>.</w:t>
      </w:r>
      <w:r w:rsidRPr="00E9742A">
        <w:rPr>
          <w:rFonts w:eastAsia="Calibri" w:cs="Times New Roman"/>
          <w:szCs w:val="28"/>
        </w:rPr>
        <w:t xml:space="preserve"> </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Не допускаются заготовка бересты и сбор подстилки</w:t>
      </w:r>
      <w:r>
        <w:rPr>
          <w:rFonts w:eastAsia="Calibri" w:cs="Times New Roman"/>
          <w:szCs w:val="28"/>
        </w:rPr>
        <w:t>.</w:t>
      </w:r>
    </w:p>
    <w:p w:rsidR="00634050" w:rsidRPr="00156DCB" w:rsidRDefault="00634050" w:rsidP="00156DCB">
      <w:pPr>
        <w:widowControl w:val="0"/>
        <w:ind w:firstLine="709"/>
        <w:rPr>
          <w:rFonts w:eastAsia="Calibri" w:cs="Times New Roman"/>
          <w:szCs w:val="28"/>
        </w:rPr>
      </w:pPr>
      <w:r w:rsidRPr="00156DCB">
        <w:rPr>
          <w:rFonts w:eastAsia="Calibri" w:cs="Times New Roman"/>
          <w:szCs w:val="28"/>
        </w:rPr>
        <w:t xml:space="preserve">Сроки использования лесов для заготовки и сбора недревесных лесных ресурсов и их параметры определяются на основании Правил заготовки и сбора недревесных лесных ресурсов, утвержденных </w:t>
      </w:r>
      <w:r w:rsidR="00156DCB" w:rsidRPr="00156DCB">
        <w:rPr>
          <w:rFonts w:eastAsia="Calibri" w:cs="Times New Roman"/>
          <w:szCs w:val="28"/>
        </w:rPr>
        <w:t>Приказ Рослесхоза от 05.1</w:t>
      </w:r>
      <w:r w:rsidR="00156DCB">
        <w:rPr>
          <w:rFonts w:eastAsia="Calibri" w:cs="Times New Roman"/>
          <w:szCs w:val="28"/>
        </w:rPr>
        <w:t xml:space="preserve">2.2011 N 512 </w:t>
      </w:r>
      <w:r w:rsidRPr="00156DCB">
        <w:rPr>
          <w:rFonts w:eastAsia="Calibri" w:cs="Times New Roman"/>
          <w:szCs w:val="28"/>
        </w:rPr>
        <w:t>«Об утверждении Правил заготовки и сбора недревесных лесных ресурсов».</w:t>
      </w:r>
    </w:p>
    <w:p w:rsidR="00634050" w:rsidRDefault="00634050" w:rsidP="00634050">
      <w:pPr>
        <w:ind w:firstLine="709"/>
        <w:rPr>
          <w:rFonts w:eastAsia="Times New Roman"/>
          <w:color w:val="000000"/>
        </w:rPr>
      </w:pPr>
    </w:p>
    <w:p w:rsidR="00634050" w:rsidRPr="00CD67BE" w:rsidRDefault="00634050" w:rsidP="00634050">
      <w:pPr>
        <w:pStyle w:val="2"/>
      </w:pPr>
      <w:bookmarkStart w:id="31" w:name="_Toc405798789"/>
      <w:bookmarkStart w:id="32" w:name="_Toc427303269"/>
      <w:r w:rsidRPr="00CD67BE">
        <w:t>2.4. Нормативы, параметры и сроки разрешенного использования лесов  для заготовки пищевых лесных ресурсов и сборе лекарственных растений</w:t>
      </w:r>
      <w:bookmarkEnd w:id="31"/>
      <w:bookmarkEnd w:id="32"/>
    </w:p>
    <w:p w:rsidR="00634050" w:rsidRPr="00156DCB" w:rsidRDefault="00634050" w:rsidP="00156DCB">
      <w:pPr>
        <w:widowControl w:val="0"/>
        <w:shd w:val="clear" w:color="auto" w:fill="FFFFFF"/>
        <w:ind w:firstLine="709"/>
        <w:rPr>
          <w:rFonts w:eastAsia="Times New Roman" w:cs="Times New Roman"/>
          <w:color w:val="000000"/>
          <w:szCs w:val="28"/>
        </w:rPr>
      </w:pPr>
      <w:r w:rsidRPr="00156DCB">
        <w:rPr>
          <w:rFonts w:eastAsia="Times New Roman" w:cs="Times New Roman"/>
          <w:color w:val="000000"/>
          <w:szCs w:val="28"/>
        </w:rPr>
        <w:t xml:space="preserve">Нормативы, параметры и сроки использования лесов для заготовки пищевых лесных ресурсов и сбора лекарственных растений устанавливаются в соответствии со статьей 34 Лесного кодекса и Приказа </w:t>
      </w:r>
      <w:r w:rsidR="00156DCB" w:rsidRPr="00156DCB">
        <w:rPr>
          <w:rFonts w:eastAsia="Times New Roman" w:cs="Times New Roman"/>
          <w:color w:val="000000"/>
          <w:szCs w:val="28"/>
        </w:rPr>
        <w:t>Приказ</w:t>
      </w:r>
      <w:r w:rsidR="00156DCB">
        <w:rPr>
          <w:rFonts w:eastAsia="Times New Roman" w:cs="Times New Roman"/>
          <w:color w:val="000000"/>
          <w:szCs w:val="28"/>
        </w:rPr>
        <w:t xml:space="preserve"> Рослесхоза от 05.12.2011 N 511 </w:t>
      </w:r>
      <w:r w:rsidRPr="00156DCB">
        <w:rPr>
          <w:rFonts w:eastAsia="Times New Roman" w:cs="Times New Roman"/>
          <w:color w:val="000000"/>
          <w:szCs w:val="28"/>
        </w:rPr>
        <w:t>«Об утверждении Правил заготовки пищевых лесных ресурсов и сбора лекарственных растений».</w:t>
      </w:r>
    </w:p>
    <w:p w:rsidR="00634050" w:rsidRPr="00E9742A" w:rsidRDefault="00634050" w:rsidP="00634050">
      <w:pPr>
        <w:widowControl w:val="0"/>
        <w:shd w:val="clear" w:color="auto" w:fill="FFFFFF"/>
        <w:ind w:firstLine="709"/>
        <w:rPr>
          <w:rFonts w:eastAsia="Times New Roman" w:cs="Times New Roman"/>
          <w:color w:val="000000"/>
          <w:szCs w:val="28"/>
        </w:rPr>
      </w:pPr>
      <w:r w:rsidRPr="00E9742A">
        <w:rPr>
          <w:rFonts w:eastAsia="Times New Roman" w:cs="Times New Roman"/>
          <w:color w:val="000000"/>
          <w:szCs w:val="28"/>
        </w:rPr>
        <w:t xml:space="preserve">Заготовка лекарственных растений допускается в объемах, обеспечивающих своевременное восстановление растений и воспроизводство запасов сырья (заготовка соцветий и надземных органов («травы») однолетних растений проводится на одной заросли один раз в два года, </w:t>
      </w:r>
      <w:bookmarkStart w:id="33" w:name="p141"/>
      <w:bookmarkEnd w:id="33"/>
      <w:r w:rsidRPr="00E9742A">
        <w:rPr>
          <w:rFonts w:eastAsia="Times New Roman" w:cs="Times New Roman"/>
          <w:color w:val="000000"/>
          <w:szCs w:val="28"/>
        </w:rPr>
        <w:t xml:space="preserve">надземных органов («травы») многолетних растений – один раз в четыре – шесть лет, подземных органов большинства видов лекарственных растений – не чаще одного раза в </w:t>
      </w:r>
      <w:r w:rsidRPr="00E9742A">
        <w:rPr>
          <w:rFonts w:eastAsia="Times New Roman" w:cs="Times New Roman"/>
          <w:color w:val="000000"/>
          <w:szCs w:val="28"/>
        </w:rPr>
        <w:br/>
        <w:t>15 – 20 лет)</w:t>
      </w:r>
      <w:r>
        <w:rPr>
          <w:rFonts w:eastAsia="Times New Roman" w:cs="Times New Roman"/>
          <w:color w:val="000000"/>
          <w:szCs w:val="28"/>
        </w:rPr>
        <w:t>.</w:t>
      </w:r>
    </w:p>
    <w:p w:rsidR="00634050" w:rsidRPr="00E9742A" w:rsidRDefault="00634050" w:rsidP="00634050">
      <w:pPr>
        <w:widowControl w:val="0"/>
        <w:tabs>
          <w:tab w:val="left" w:pos="709"/>
        </w:tabs>
        <w:ind w:firstLine="709"/>
        <w:rPr>
          <w:rFonts w:eastAsia="Calibri" w:cs="Times New Roman"/>
          <w:szCs w:val="28"/>
        </w:rPr>
      </w:pPr>
      <w:r w:rsidRPr="00E9742A">
        <w:rPr>
          <w:rFonts w:eastAsia="Calibri" w:cs="Times New Roman"/>
          <w:szCs w:val="28"/>
        </w:rPr>
        <w:t>При сборе грибов запрещается вырывать грибы с грибницей, переворачивать мох и лесную подстилку, а также уничтожать старые грибы</w:t>
      </w:r>
      <w:r>
        <w:rPr>
          <w:rFonts w:eastAsia="Calibri" w:cs="Times New Roman"/>
          <w:szCs w:val="28"/>
        </w:rPr>
        <w:t>,</w:t>
      </w:r>
      <w:r w:rsidRPr="00E9742A">
        <w:rPr>
          <w:rFonts w:eastAsia="Calibri" w:cs="Times New Roman"/>
          <w:szCs w:val="28"/>
        </w:rPr>
        <w:t xml:space="preserve"> </w:t>
      </w:r>
      <w:r>
        <w:rPr>
          <w:rFonts w:eastAsia="Calibri" w:cs="Times New Roman"/>
          <w:szCs w:val="28"/>
        </w:rPr>
        <w:br/>
      </w:r>
      <w:r w:rsidRPr="00E9742A">
        <w:rPr>
          <w:rFonts w:eastAsia="Calibri" w:cs="Times New Roman"/>
          <w:szCs w:val="28"/>
        </w:rPr>
        <w:t>В таблице 12 приведены наиболее распространенные виды грибов</w:t>
      </w:r>
      <w:r>
        <w:rPr>
          <w:rFonts w:eastAsia="Calibri" w:cs="Times New Roman"/>
          <w:szCs w:val="28"/>
        </w:rPr>
        <w:t>.</w:t>
      </w:r>
    </w:p>
    <w:p w:rsidR="00634050" w:rsidRDefault="00634050" w:rsidP="00634050">
      <w:pPr>
        <w:widowControl w:val="0"/>
        <w:outlineLvl w:val="2"/>
        <w:rPr>
          <w:rFonts w:eastAsia="Times New Roman" w:cs="Times New Roman"/>
          <w:bCs/>
          <w:szCs w:val="28"/>
        </w:rPr>
      </w:pPr>
    </w:p>
    <w:p w:rsidR="00634050" w:rsidRDefault="00634050" w:rsidP="00634050">
      <w:pPr>
        <w:widowControl w:val="0"/>
        <w:outlineLvl w:val="2"/>
        <w:rPr>
          <w:rFonts w:eastAsia="Times New Roman" w:cs="Times New Roman"/>
          <w:bCs/>
          <w:szCs w:val="28"/>
        </w:rPr>
      </w:pPr>
    </w:p>
    <w:p w:rsidR="00634050" w:rsidRDefault="00634050" w:rsidP="00634050">
      <w:pPr>
        <w:widowControl w:val="0"/>
        <w:outlineLvl w:val="2"/>
        <w:rPr>
          <w:rFonts w:eastAsia="Times New Roman" w:cs="Times New Roman"/>
          <w:bCs/>
          <w:szCs w:val="28"/>
        </w:rPr>
      </w:pPr>
    </w:p>
    <w:p w:rsidR="00634050" w:rsidRDefault="00634050" w:rsidP="00634050">
      <w:pPr>
        <w:widowControl w:val="0"/>
        <w:outlineLvl w:val="2"/>
        <w:rPr>
          <w:rFonts w:eastAsia="Times New Roman" w:cs="Times New Roman"/>
          <w:bCs/>
          <w:szCs w:val="28"/>
        </w:rPr>
      </w:pPr>
    </w:p>
    <w:p w:rsidR="00634050" w:rsidRDefault="00634050" w:rsidP="00634050">
      <w:pPr>
        <w:widowControl w:val="0"/>
        <w:jc w:val="right"/>
        <w:rPr>
          <w:rFonts w:eastAsia="Calibri" w:cs="Times New Roman"/>
          <w:szCs w:val="28"/>
        </w:rPr>
      </w:pPr>
    </w:p>
    <w:p w:rsidR="00634050" w:rsidRDefault="00634050" w:rsidP="00634050">
      <w:pPr>
        <w:widowControl w:val="0"/>
        <w:jc w:val="right"/>
        <w:rPr>
          <w:rFonts w:eastAsia="Calibri" w:cs="Times New Roman"/>
          <w:szCs w:val="28"/>
        </w:rPr>
      </w:pPr>
    </w:p>
    <w:p w:rsidR="00634050" w:rsidRDefault="00634050" w:rsidP="00634050">
      <w:pPr>
        <w:widowControl w:val="0"/>
        <w:jc w:val="right"/>
        <w:rPr>
          <w:rFonts w:eastAsia="Calibri" w:cs="Times New Roman"/>
          <w:szCs w:val="28"/>
        </w:rPr>
      </w:pPr>
    </w:p>
    <w:p w:rsidR="00634050" w:rsidRDefault="00634050" w:rsidP="00634050">
      <w:pPr>
        <w:widowControl w:val="0"/>
        <w:jc w:val="right"/>
        <w:rPr>
          <w:rFonts w:eastAsia="Calibri" w:cs="Times New Roman"/>
          <w:szCs w:val="28"/>
        </w:rPr>
      </w:pPr>
    </w:p>
    <w:p w:rsidR="00634050" w:rsidRPr="00E9742A" w:rsidRDefault="00634050" w:rsidP="00634050">
      <w:pPr>
        <w:widowControl w:val="0"/>
        <w:jc w:val="right"/>
        <w:rPr>
          <w:rFonts w:eastAsia="Calibri" w:cs="Times New Roman"/>
          <w:szCs w:val="28"/>
        </w:rPr>
      </w:pPr>
      <w:r w:rsidRPr="00E9742A">
        <w:rPr>
          <w:rFonts w:eastAsia="Calibri" w:cs="Times New Roman"/>
          <w:szCs w:val="28"/>
        </w:rPr>
        <w:t>Т а б л и ц а  12</w:t>
      </w:r>
    </w:p>
    <w:p w:rsidR="00634050" w:rsidRPr="00E9742A" w:rsidRDefault="00634050" w:rsidP="00634050">
      <w:pPr>
        <w:widowControl w:val="0"/>
        <w:jc w:val="center"/>
        <w:rPr>
          <w:rFonts w:eastAsia="Calibri" w:cs="Times New Roman"/>
          <w:szCs w:val="28"/>
        </w:rPr>
      </w:pPr>
      <w:r w:rsidRPr="00E9742A">
        <w:rPr>
          <w:rFonts w:eastAsia="Calibri" w:cs="Times New Roman"/>
          <w:szCs w:val="28"/>
        </w:rPr>
        <w:t xml:space="preserve">Наиболее распространенные виды грибов, </w:t>
      </w:r>
      <w:r>
        <w:rPr>
          <w:rFonts w:eastAsia="Calibri" w:cs="Times New Roman"/>
          <w:szCs w:val="28"/>
        </w:rPr>
        <w:br/>
      </w:r>
      <w:r w:rsidRPr="00E9742A">
        <w:rPr>
          <w:rFonts w:eastAsia="Calibri" w:cs="Times New Roman"/>
          <w:szCs w:val="28"/>
        </w:rPr>
        <w:t>время и места сбора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126"/>
        <w:gridCol w:w="5670"/>
      </w:tblGrid>
      <w:tr w:rsidR="00634050" w:rsidRPr="00E9742A" w:rsidTr="00634050">
        <w:trPr>
          <w:trHeight w:val="284"/>
          <w:jc w:val="center"/>
        </w:trPr>
        <w:tc>
          <w:tcPr>
            <w:tcW w:w="1843" w:type="dxa"/>
          </w:tcPr>
          <w:p w:rsidR="00634050" w:rsidRPr="00E9742A" w:rsidRDefault="00634050" w:rsidP="00634050">
            <w:pPr>
              <w:widowControl w:val="0"/>
              <w:spacing w:before="100" w:after="120"/>
              <w:jc w:val="center"/>
              <w:rPr>
                <w:rFonts w:eastAsia="Calibri" w:cs="Times New Roman"/>
                <w:sz w:val="24"/>
                <w:szCs w:val="24"/>
              </w:rPr>
            </w:pPr>
            <w:r w:rsidRPr="00E9742A">
              <w:rPr>
                <w:rFonts w:eastAsia="Calibri" w:cs="Times New Roman"/>
                <w:sz w:val="24"/>
                <w:szCs w:val="24"/>
              </w:rPr>
              <w:t>Название гриба</w:t>
            </w:r>
          </w:p>
        </w:tc>
        <w:tc>
          <w:tcPr>
            <w:tcW w:w="2126" w:type="dxa"/>
          </w:tcPr>
          <w:p w:rsidR="00634050" w:rsidRPr="00E9742A" w:rsidRDefault="00634050" w:rsidP="00634050">
            <w:pPr>
              <w:widowControl w:val="0"/>
              <w:spacing w:before="100" w:after="120"/>
              <w:jc w:val="center"/>
              <w:rPr>
                <w:rFonts w:eastAsia="Calibri" w:cs="Times New Roman"/>
                <w:sz w:val="24"/>
                <w:szCs w:val="24"/>
              </w:rPr>
            </w:pPr>
            <w:r w:rsidRPr="00E9742A">
              <w:rPr>
                <w:rFonts w:eastAsia="Calibri" w:cs="Times New Roman"/>
                <w:sz w:val="24"/>
                <w:szCs w:val="24"/>
              </w:rPr>
              <w:t>Время сбора</w:t>
            </w:r>
          </w:p>
        </w:tc>
        <w:tc>
          <w:tcPr>
            <w:tcW w:w="5670" w:type="dxa"/>
          </w:tcPr>
          <w:p w:rsidR="00634050" w:rsidRPr="00E9742A" w:rsidRDefault="00634050" w:rsidP="00634050">
            <w:pPr>
              <w:widowControl w:val="0"/>
              <w:spacing w:before="100" w:after="120"/>
              <w:jc w:val="center"/>
              <w:rPr>
                <w:rFonts w:eastAsia="Calibri" w:cs="Times New Roman"/>
                <w:sz w:val="24"/>
                <w:szCs w:val="24"/>
              </w:rPr>
            </w:pPr>
            <w:r w:rsidRPr="00E9742A">
              <w:rPr>
                <w:rFonts w:eastAsia="Calibri" w:cs="Times New Roman"/>
                <w:sz w:val="24"/>
                <w:szCs w:val="24"/>
              </w:rPr>
              <w:t>Место сбора</w:t>
            </w:r>
          </w:p>
        </w:tc>
      </w:tr>
      <w:tr w:rsidR="00634050" w:rsidRPr="00E9742A" w:rsidTr="00634050">
        <w:trPr>
          <w:trHeight w:val="284"/>
          <w:jc w:val="center"/>
        </w:trPr>
        <w:tc>
          <w:tcPr>
            <w:tcW w:w="1843"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Белый гриб</w:t>
            </w:r>
          </w:p>
        </w:tc>
        <w:tc>
          <w:tcPr>
            <w:tcW w:w="2126"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Июнь – сентябрь</w:t>
            </w:r>
          </w:p>
        </w:tc>
        <w:tc>
          <w:tcPr>
            <w:tcW w:w="5670"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Сосновые, березовые леса</w:t>
            </w:r>
          </w:p>
        </w:tc>
      </w:tr>
      <w:tr w:rsidR="00634050" w:rsidRPr="00E9742A" w:rsidTr="00634050">
        <w:trPr>
          <w:trHeight w:val="284"/>
          <w:jc w:val="center"/>
        </w:trPr>
        <w:tc>
          <w:tcPr>
            <w:tcW w:w="1843"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 xml:space="preserve">Рыжик </w:t>
            </w:r>
          </w:p>
        </w:tc>
        <w:tc>
          <w:tcPr>
            <w:tcW w:w="2126"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Август – сентябрь</w:t>
            </w:r>
          </w:p>
        </w:tc>
        <w:tc>
          <w:tcPr>
            <w:tcW w:w="5670"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Сосновые и еловые разреженные леса</w:t>
            </w:r>
          </w:p>
        </w:tc>
      </w:tr>
      <w:tr w:rsidR="00634050" w:rsidRPr="00E9742A" w:rsidTr="00634050">
        <w:trPr>
          <w:trHeight w:val="284"/>
          <w:jc w:val="center"/>
        </w:trPr>
        <w:tc>
          <w:tcPr>
            <w:tcW w:w="1843"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 xml:space="preserve">Сыроежка </w:t>
            </w:r>
          </w:p>
        </w:tc>
        <w:tc>
          <w:tcPr>
            <w:tcW w:w="2126"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Июнь – октябрь</w:t>
            </w:r>
          </w:p>
        </w:tc>
        <w:tc>
          <w:tcPr>
            <w:tcW w:w="5670"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Все леса, но больше лиственные</w:t>
            </w:r>
          </w:p>
        </w:tc>
      </w:tr>
      <w:tr w:rsidR="00634050" w:rsidRPr="00E9742A" w:rsidTr="00634050">
        <w:trPr>
          <w:trHeight w:val="284"/>
          <w:jc w:val="center"/>
        </w:trPr>
        <w:tc>
          <w:tcPr>
            <w:tcW w:w="1843"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 xml:space="preserve">Подберезовик </w:t>
            </w:r>
          </w:p>
        </w:tc>
        <w:tc>
          <w:tcPr>
            <w:tcW w:w="2126"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Июнь – октябрь</w:t>
            </w:r>
          </w:p>
        </w:tc>
        <w:tc>
          <w:tcPr>
            <w:tcW w:w="5670"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Всюду, где есть береза</w:t>
            </w:r>
          </w:p>
        </w:tc>
      </w:tr>
      <w:tr w:rsidR="00634050" w:rsidRPr="00E9742A" w:rsidTr="00634050">
        <w:trPr>
          <w:trHeight w:val="284"/>
          <w:jc w:val="center"/>
        </w:trPr>
        <w:tc>
          <w:tcPr>
            <w:tcW w:w="1843"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 xml:space="preserve">Подосиновик </w:t>
            </w:r>
          </w:p>
        </w:tc>
        <w:tc>
          <w:tcPr>
            <w:tcW w:w="2126"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Июль – сентябрь</w:t>
            </w:r>
          </w:p>
        </w:tc>
        <w:tc>
          <w:tcPr>
            <w:tcW w:w="5670"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Молодые осинники и смешанные леса с примесью осины</w:t>
            </w:r>
          </w:p>
        </w:tc>
      </w:tr>
      <w:tr w:rsidR="00634050" w:rsidRPr="00E9742A" w:rsidTr="00634050">
        <w:trPr>
          <w:trHeight w:val="284"/>
          <w:jc w:val="center"/>
        </w:trPr>
        <w:tc>
          <w:tcPr>
            <w:tcW w:w="1843"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 xml:space="preserve">Масленок </w:t>
            </w:r>
          </w:p>
        </w:tc>
        <w:tc>
          <w:tcPr>
            <w:tcW w:w="2126"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Июнь – октябрь</w:t>
            </w:r>
          </w:p>
        </w:tc>
        <w:tc>
          <w:tcPr>
            <w:tcW w:w="5670"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Сосняки и мелкие молодые сосняки (культуры)</w:t>
            </w:r>
          </w:p>
        </w:tc>
      </w:tr>
      <w:tr w:rsidR="00634050" w:rsidRPr="00E9742A" w:rsidTr="00634050">
        <w:trPr>
          <w:trHeight w:val="284"/>
          <w:jc w:val="center"/>
        </w:trPr>
        <w:tc>
          <w:tcPr>
            <w:tcW w:w="1843"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 xml:space="preserve">Моховик </w:t>
            </w:r>
          </w:p>
        </w:tc>
        <w:tc>
          <w:tcPr>
            <w:tcW w:w="2126"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Июль – сентябрь</w:t>
            </w:r>
          </w:p>
        </w:tc>
        <w:tc>
          <w:tcPr>
            <w:tcW w:w="5670"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Сосновые боры на тощих торфянисто-песчаных почвах</w:t>
            </w:r>
          </w:p>
        </w:tc>
      </w:tr>
      <w:tr w:rsidR="00634050" w:rsidRPr="00E9742A" w:rsidTr="00634050">
        <w:trPr>
          <w:trHeight w:val="284"/>
          <w:jc w:val="center"/>
        </w:trPr>
        <w:tc>
          <w:tcPr>
            <w:tcW w:w="1843"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 xml:space="preserve">Опенок </w:t>
            </w:r>
          </w:p>
        </w:tc>
        <w:tc>
          <w:tcPr>
            <w:tcW w:w="2126"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Август – сентябрь</w:t>
            </w:r>
          </w:p>
        </w:tc>
        <w:tc>
          <w:tcPr>
            <w:tcW w:w="5670"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На пнях хвойных и лиственных пород, особенно ольхи</w:t>
            </w:r>
          </w:p>
        </w:tc>
      </w:tr>
      <w:tr w:rsidR="00634050" w:rsidRPr="00E9742A" w:rsidTr="00634050">
        <w:trPr>
          <w:trHeight w:val="284"/>
          <w:jc w:val="center"/>
        </w:trPr>
        <w:tc>
          <w:tcPr>
            <w:tcW w:w="1843"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 xml:space="preserve">Лисичка </w:t>
            </w:r>
          </w:p>
        </w:tc>
        <w:tc>
          <w:tcPr>
            <w:tcW w:w="2126"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Июль – сентябрь</w:t>
            </w:r>
          </w:p>
        </w:tc>
        <w:tc>
          <w:tcPr>
            <w:tcW w:w="5670"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Увлажненные места в березовых, хвойных и смешанных лесах</w:t>
            </w:r>
          </w:p>
        </w:tc>
      </w:tr>
      <w:tr w:rsidR="00634050" w:rsidRPr="00E9742A" w:rsidTr="00634050">
        <w:trPr>
          <w:trHeight w:val="284"/>
          <w:jc w:val="center"/>
        </w:trPr>
        <w:tc>
          <w:tcPr>
            <w:tcW w:w="1843"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 xml:space="preserve">Груздь </w:t>
            </w:r>
          </w:p>
        </w:tc>
        <w:tc>
          <w:tcPr>
            <w:tcW w:w="2126"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Июль – октябрь</w:t>
            </w:r>
          </w:p>
        </w:tc>
        <w:tc>
          <w:tcPr>
            <w:tcW w:w="5670"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Лиственные и смешанные леса с подлеском из липы и лещины</w:t>
            </w:r>
          </w:p>
        </w:tc>
      </w:tr>
      <w:tr w:rsidR="00634050" w:rsidRPr="00E9742A" w:rsidTr="00634050">
        <w:trPr>
          <w:trHeight w:val="284"/>
          <w:jc w:val="center"/>
        </w:trPr>
        <w:tc>
          <w:tcPr>
            <w:tcW w:w="1843"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 xml:space="preserve">Свинушка </w:t>
            </w:r>
          </w:p>
        </w:tc>
        <w:tc>
          <w:tcPr>
            <w:tcW w:w="2126"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Июнь – октябрь</w:t>
            </w:r>
          </w:p>
        </w:tc>
        <w:tc>
          <w:tcPr>
            <w:tcW w:w="5670"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Хвойные и лиственные леса, по опушкам, у дорог, в парках</w:t>
            </w:r>
          </w:p>
        </w:tc>
      </w:tr>
      <w:tr w:rsidR="00634050" w:rsidRPr="00E9742A" w:rsidTr="00634050">
        <w:trPr>
          <w:trHeight w:val="284"/>
          <w:jc w:val="center"/>
        </w:trPr>
        <w:tc>
          <w:tcPr>
            <w:tcW w:w="1843"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 xml:space="preserve">Волнушка </w:t>
            </w:r>
          </w:p>
        </w:tc>
        <w:tc>
          <w:tcPr>
            <w:tcW w:w="2126"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Июль – октябрь</w:t>
            </w:r>
          </w:p>
        </w:tc>
        <w:tc>
          <w:tcPr>
            <w:tcW w:w="5670"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Смешанные и березовые леса</w:t>
            </w:r>
          </w:p>
        </w:tc>
      </w:tr>
      <w:tr w:rsidR="00634050" w:rsidRPr="00E9742A" w:rsidTr="00634050">
        <w:trPr>
          <w:trHeight w:val="284"/>
          <w:jc w:val="center"/>
        </w:trPr>
        <w:tc>
          <w:tcPr>
            <w:tcW w:w="1843"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 xml:space="preserve">Шампиньон </w:t>
            </w:r>
          </w:p>
        </w:tc>
        <w:tc>
          <w:tcPr>
            <w:tcW w:w="2126" w:type="dxa"/>
          </w:tcPr>
          <w:p w:rsidR="00634050" w:rsidRPr="00E9742A" w:rsidRDefault="00634050" w:rsidP="00634050">
            <w:pPr>
              <w:widowControl w:val="0"/>
              <w:jc w:val="center"/>
              <w:rPr>
                <w:rFonts w:eastAsia="Calibri" w:cs="Times New Roman"/>
                <w:sz w:val="24"/>
                <w:szCs w:val="24"/>
              </w:rPr>
            </w:pPr>
            <w:r w:rsidRPr="00E9742A">
              <w:rPr>
                <w:rFonts w:eastAsia="Calibri" w:cs="Times New Roman"/>
                <w:sz w:val="24"/>
                <w:szCs w:val="24"/>
              </w:rPr>
              <w:t>Июль – сентябрь</w:t>
            </w:r>
          </w:p>
        </w:tc>
        <w:tc>
          <w:tcPr>
            <w:tcW w:w="5670" w:type="dxa"/>
          </w:tcPr>
          <w:p w:rsidR="00634050" w:rsidRPr="00E9742A" w:rsidRDefault="00634050" w:rsidP="00634050">
            <w:pPr>
              <w:widowControl w:val="0"/>
              <w:rPr>
                <w:rFonts w:eastAsia="Calibri" w:cs="Times New Roman"/>
                <w:sz w:val="24"/>
                <w:szCs w:val="24"/>
              </w:rPr>
            </w:pPr>
            <w:r w:rsidRPr="00E9742A">
              <w:rPr>
                <w:rFonts w:eastAsia="Calibri" w:cs="Times New Roman"/>
                <w:sz w:val="24"/>
                <w:szCs w:val="24"/>
              </w:rPr>
              <w:t>Огороды, сады, парки, луга, выгоны</w:t>
            </w:r>
          </w:p>
        </w:tc>
      </w:tr>
    </w:tbl>
    <w:p w:rsidR="00634050" w:rsidRDefault="00634050" w:rsidP="00634050">
      <w:pPr>
        <w:widowControl w:val="0"/>
        <w:shd w:val="clear" w:color="auto" w:fill="FFFFFF"/>
        <w:ind w:firstLine="709"/>
        <w:rPr>
          <w:rFonts w:eastAsia="Times New Roman" w:cs="Times New Roman"/>
          <w:color w:val="000000"/>
          <w:szCs w:val="28"/>
        </w:rPr>
      </w:pP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Сроки заготовки дикорастущих плодов и ягод, орехов, грибов, лекарственных растений зависят от времени наступления массового созревания урожая</w:t>
      </w:r>
      <w:r>
        <w:rPr>
          <w:rFonts w:eastAsia="Calibri" w:cs="Times New Roman"/>
          <w:szCs w:val="28"/>
        </w:rPr>
        <w:t>.</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В городских лесах запрещаются заготовка и сбор грибов и дикорастущих растений, виды которых занесены в Красную книгу Российской Федерации и Красную книгу Свердловской области или признаются наркотическими веществами в соответствии с Федеральным законом от 08</w:t>
      </w:r>
      <w:r w:rsidR="00EE3AAD">
        <w:rPr>
          <w:rFonts w:eastAsia="Calibri" w:cs="Times New Roman"/>
          <w:szCs w:val="28"/>
        </w:rPr>
        <w:t>.</w:t>
      </w:r>
      <w:r w:rsidRPr="00E9742A">
        <w:rPr>
          <w:rFonts w:eastAsia="Calibri" w:cs="Times New Roman"/>
          <w:szCs w:val="28"/>
        </w:rPr>
        <w:t>01</w:t>
      </w:r>
      <w:r w:rsidR="00EE3AAD">
        <w:rPr>
          <w:rFonts w:eastAsia="Calibri" w:cs="Times New Roman"/>
          <w:szCs w:val="28"/>
        </w:rPr>
        <w:t>.</w:t>
      </w:r>
      <w:r w:rsidRPr="00E9742A">
        <w:rPr>
          <w:rFonts w:eastAsia="Calibri" w:cs="Times New Roman"/>
          <w:szCs w:val="28"/>
        </w:rPr>
        <w:t xml:space="preserve">1998 № 3-ФЗ </w:t>
      </w:r>
      <w:r w:rsidRPr="00E9742A">
        <w:rPr>
          <w:rFonts w:eastAsia="Calibri" w:cs="Times New Roman"/>
          <w:szCs w:val="28"/>
        </w:rPr>
        <w:br/>
        <w:t>«О наркотических средствах и психотропных веществах»</w:t>
      </w:r>
      <w:r>
        <w:rPr>
          <w:rFonts w:eastAsia="Calibri" w:cs="Times New Roman"/>
          <w:szCs w:val="28"/>
        </w:rPr>
        <w:t>.</w:t>
      </w:r>
    </w:p>
    <w:p w:rsidR="00634050" w:rsidRPr="00E9742A" w:rsidRDefault="00634050" w:rsidP="00634050">
      <w:pPr>
        <w:widowControl w:val="0"/>
        <w:shd w:val="clear" w:color="auto" w:fill="FFFFFF"/>
        <w:ind w:firstLine="709"/>
        <w:rPr>
          <w:rFonts w:eastAsia="Times New Roman" w:cs="Times New Roman"/>
          <w:color w:val="000000"/>
          <w:szCs w:val="28"/>
        </w:rPr>
      </w:pPr>
      <w:r w:rsidRPr="00E9742A">
        <w:rPr>
          <w:rFonts w:eastAsia="Times New Roman" w:cs="Times New Roman"/>
          <w:color w:val="000000"/>
          <w:szCs w:val="28"/>
        </w:rPr>
        <w:t>В таблице 13 приведены виды лекарственных растений, встречающиеся на территории Урала, используемые для заготовки</w:t>
      </w:r>
      <w:r>
        <w:rPr>
          <w:rFonts w:eastAsia="Times New Roman" w:cs="Times New Roman"/>
          <w:color w:val="000000"/>
          <w:szCs w:val="28"/>
        </w:rPr>
        <w:t>.</w:t>
      </w:r>
    </w:p>
    <w:p w:rsidR="00634050" w:rsidRDefault="00634050" w:rsidP="00634050">
      <w:pPr>
        <w:widowControl w:val="0"/>
        <w:shd w:val="clear" w:color="auto" w:fill="FFFFFF"/>
        <w:ind w:firstLine="539"/>
        <w:rPr>
          <w:rFonts w:eastAsia="Times New Roman" w:cs="Times New Roman"/>
          <w:color w:val="000000"/>
          <w:szCs w:val="28"/>
        </w:rPr>
      </w:pPr>
    </w:p>
    <w:p w:rsidR="00634050" w:rsidRPr="00E9742A" w:rsidRDefault="00634050" w:rsidP="00634050">
      <w:pPr>
        <w:widowControl w:val="0"/>
        <w:shd w:val="clear" w:color="auto" w:fill="FFFFFF"/>
        <w:jc w:val="right"/>
        <w:rPr>
          <w:rFonts w:eastAsia="Times New Roman" w:cs="Times New Roman"/>
          <w:color w:val="000000"/>
          <w:szCs w:val="28"/>
        </w:rPr>
      </w:pPr>
      <w:r w:rsidRPr="00E9742A">
        <w:rPr>
          <w:rFonts w:eastAsia="Times New Roman" w:cs="Times New Roman"/>
          <w:color w:val="000000"/>
          <w:szCs w:val="28"/>
        </w:rPr>
        <w:t>Т а б л и ц а  13</w:t>
      </w:r>
    </w:p>
    <w:p w:rsidR="00634050" w:rsidRPr="00E9742A" w:rsidRDefault="00634050" w:rsidP="00634050">
      <w:pPr>
        <w:widowControl w:val="0"/>
        <w:shd w:val="clear" w:color="auto" w:fill="FFFFFF"/>
        <w:ind w:firstLine="539"/>
        <w:jc w:val="center"/>
        <w:rPr>
          <w:rFonts w:eastAsia="Times New Roman" w:cs="Times New Roman"/>
          <w:color w:val="000000"/>
          <w:szCs w:val="28"/>
        </w:rPr>
      </w:pPr>
      <w:r w:rsidRPr="00E9742A">
        <w:rPr>
          <w:rFonts w:eastAsia="Times New Roman" w:cs="Times New Roman"/>
          <w:color w:val="000000"/>
          <w:szCs w:val="28"/>
        </w:rPr>
        <w:t>Виды лекарственных растений, встречающиеся на территории Урала, используемые для заготовки</w:t>
      </w:r>
    </w:p>
    <w:p w:rsidR="00634050" w:rsidRPr="00E9742A" w:rsidRDefault="00634050" w:rsidP="00634050">
      <w:pPr>
        <w:widowControl w:val="0"/>
        <w:shd w:val="clear" w:color="auto" w:fill="FFFFFF"/>
        <w:rPr>
          <w:rFonts w:eastAsia="Times New Roman" w:cs="Times New Roman"/>
          <w:color w:val="000000"/>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985"/>
        <w:gridCol w:w="5527"/>
      </w:tblGrid>
      <w:tr w:rsidR="00634050" w:rsidRPr="00E9742A" w:rsidTr="00634050">
        <w:trPr>
          <w:trHeight w:val="723"/>
          <w:jc w:val="center"/>
        </w:trPr>
        <w:tc>
          <w:tcPr>
            <w:tcW w:w="2127" w:type="dxa"/>
            <w:vAlign w:val="center"/>
          </w:tcPr>
          <w:p w:rsidR="00634050" w:rsidRPr="0010701A" w:rsidRDefault="00634050" w:rsidP="00634050">
            <w:pPr>
              <w:widowControl w:val="0"/>
              <w:jc w:val="center"/>
              <w:rPr>
                <w:rFonts w:eastAsia="Times New Roman" w:cs="Times New Roman"/>
                <w:sz w:val="24"/>
                <w:szCs w:val="24"/>
              </w:rPr>
            </w:pPr>
            <w:r w:rsidRPr="0010701A">
              <w:rPr>
                <w:rFonts w:eastAsia="Times New Roman" w:cs="Times New Roman"/>
                <w:sz w:val="24"/>
                <w:szCs w:val="24"/>
              </w:rPr>
              <w:t>Название растения</w:t>
            </w:r>
          </w:p>
        </w:tc>
        <w:tc>
          <w:tcPr>
            <w:tcW w:w="1985" w:type="dxa"/>
            <w:vAlign w:val="center"/>
          </w:tcPr>
          <w:p w:rsidR="00634050" w:rsidRPr="0010701A" w:rsidRDefault="00634050" w:rsidP="00634050">
            <w:pPr>
              <w:widowControl w:val="0"/>
              <w:jc w:val="center"/>
              <w:rPr>
                <w:rFonts w:eastAsia="Times New Roman" w:cs="Times New Roman"/>
                <w:sz w:val="24"/>
                <w:szCs w:val="24"/>
              </w:rPr>
            </w:pPr>
            <w:r w:rsidRPr="0010701A">
              <w:rPr>
                <w:rFonts w:eastAsia="Times New Roman" w:cs="Times New Roman"/>
                <w:sz w:val="24"/>
                <w:szCs w:val="24"/>
              </w:rPr>
              <w:t>Вид сырья</w:t>
            </w:r>
          </w:p>
        </w:tc>
        <w:tc>
          <w:tcPr>
            <w:tcW w:w="5527" w:type="dxa"/>
            <w:vAlign w:val="center"/>
          </w:tcPr>
          <w:p w:rsidR="00634050" w:rsidRPr="0010701A" w:rsidRDefault="00634050" w:rsidP="00634050">
            <w:pPr>
              <w:widowControl w:val="0"/>
              <w:jc w:val="center"/>
              <w:rPr>
                <w:rFonts w:eastAsia="Times New Roman" w:cs="Times New Roman"/>
                <w:sz w:val="24"/>
                <w:szCs w:val="24"/>
              </w:rPr>
            </w:pPr>
            <w:r w:rsidRPr="0010701A">
              <w:rPr>
                <w:rFonts w:eastAsia="Times New Roman" w:cs="Times New Roman"/>
                <w:sz w:val="24"/>
                <w:szCs w:val="24"/>
              </w:rPr>
              <w:t>Условия произрастания</w:t>
            </w:r>
          </w:p>
        </w:tc>
      </w:tr>
      <w:tr w:rsidR="00634050" w:rsidRPr="00E9742A" w:rsidTr="00634050">
        <w:trPr>
          <w:trHeight w:val="227"/>
          <w:jc w:val="center"/>
        </w:trPr>
        <w:tc>
          <w:tcPr>
            <w:tcW w:w="2127" w:type="dxa"/>
          </w:tcPr>
          <w:p w:rsidR="00634050" w:rsidRPr="00E9742A" w:rsidRDefault="00634050" w:rsidP="00634050">
            <w:pPr>
              <w:widowControl w:val="0"/>
              <w:jc w:val="center"/>
              <w:rPr>
                <w:rFonts w:eastAsia="Times New Roman" w:cs="Times New Roman"/>
                <w:sz w:val="24"/>
                <w:szCs w:val="24"/>
              </w:rPr>
            </w:pPr>
            <w:r>
              <w:rPr>
                <w:rFonts w:eastAsia="Times New Roman" w:cs="Times New Roman"/>
                <w:sz w:val="24"/>
                <w:szCs w:val="24"/>
              </w:rPr>
              <w:t>1</w:t>
            </w:r>
          </w:p>
        </w:tc>
        <w:tc>
          <w:tcPr>
            <w:tcW w:w="1985" w:type="dxa"/>
          </w:tcPr>
          <w:p w:rsidR="00634050" w:rsidRPr="00E9742A" w:rsidRDefault="00634050" w:rsidP="00634050">
            <w:pPr>
              <w:widowControl w:val="0"/>
              <w:jc w:val="center"/>
              <w:rPr>
                <w:rFonts w:eastAsia="Times New Roman" w:cs="Times New Roman"/>
                <w:sz w:val="24"/>
                <w:szCs w:val="24"/>
              </w:rPr>
            </w:pPr>
            <w:r>
              <w:rPr>
                <w:rFonts w:eastAsia="Times New Roman" w:cs="Times New Roman"/>
                <w:sz w:val="24"/>
                <w:szCs w:val="24"/>
              </w:rPr>
              <w:t>2</w:t>
            </w:r>
          </w:p>
        </w:tc>
        <w:tc>
          <w:tcPr>
            <w:tcW w:w="5527" w:type="dxa"/>
          </w:tcPr>
          <w:p w:rsidR="00634050" w:rsidRPr="00E9742A" w:rsidRDefault="00634050" w:rsidP="00634050">
            <w:pPr>
              <w:widowControl w:val="0"/>
              <w:jc w:val="center"/>
              <w:rPr>
                <w:rFonts w:eastAsia="Times New Roman" w:cs="Times New Roman"/>
                <w:sz w:val="24"/>
                <w:szCs w:val="24"/>
              </w:rPr>
            </w:pPr>
            <w:r>
              <w:rPr>
                <w:rFonts w:eastAsia="Times New Roman" w:cs="Times New Roman"/>
                <w:sz w:val="24"/>
                <w:szCs w:val="24"/>
              </w:rPr>
              <w:t>3</w:t>
            </w:r>
          </w:p>
        </w:tc>
      </w:tr>
      <w:tr w:rsidR="00634050" w:rsidRPr="00E9742A" w:rsidTr="00634050">
        <w:trPr>
          <w:trHeight w:val="411"/>
          <w:jc w:val="center"/>
        </w:trPr>
        <w:tc>
          <w:tcPr>
            <w:tcW w:w="21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Ландыш майский</w:t>
            </w:r>
          </w:p>
        </w:tc>
        <w:tc>
          <w:tcPr>
            <w:tcW w:w="1985"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Листья, цветы</w:t>
            </w:r>
          </w:p>
        </w:tc>
        <w:tc>
          <w:tcPr>
            <w:tcW w:w="55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Хвойные и лиственные насаждения</w:t>
            </w:r>
          </w:p>
        </w:tc>
      </w:tr>
      <w:tr w:rsidR="00634050" w:rsidRPr="00E9742A" w:rsidTr="00634050">
        <w:trPr>
          <w:trHeight w:val="227"/>
          <w:jc w:val="center"/>
        </w:trPr>
        <w:tc>
          <w:tcPr>
            <w:tcW w:w="21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Зверобой продырявленный</w:t>
            </w:r>
          </w:p>
        </w:tc>
        <w:tc>
          <w:tcPr>
            <w:tcW w:w="1985"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Листья, цветы</w:t>
            </w:r>
          </w:p>
        </w:tc>
        <w:tc>
          <w:tcPr>
            <w:tcW w:w="55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Лиственные насаждения, поляны, суходолы, сенокосы, опушки</w:t>
            </w:r>
          </w:p>
        </w:tc>
      </w:tr>
      <w:tr w:rsidR="00634050" w:rsidRPr="00E9742A" w:rsidTr="00634050">
        <w:trPr>
          <w:trHeight w:val="227"/>
          <w:jc w:val="center"/>
        </w:trPr>
        <w:tc>
          <w:tcPr>
            <w:tcW w:w="2127" w:type="dxa"/>
          </w:tcPr>
          <w:p w:rsidR="00634050" w:rsidRPr="00E9742A" w:rsidRDefault="00634050" w:rsidP="00634050">
            <w:pPr>
              <w:widowControl w:val="0"/>
              <w:jc w:val="center"/>
              <w:rPr>
                <w:rFonts w:eastAsia="Times New Roman" w:cs="Times New Roman"/>
                <w:sz w:val="24"/>
                <w:szCs w:val="24"/>
              </w:rPr>
            </w:pPr>
            <w:r>
              <w:rPr>
                <w:rFonts w:eastAsia="Times New Roman" w:cs="Times New Roman"/>
                <w:sz w:val="24"/>
                <w:szCs w:val="24"/>
              </w:rPr>
              <w:t>1</w:t>
            </w:r>
          </w:p>
        </w:tc>
        <w:tc>
          <w:tcPr>
            <w:tcW w:w="1985" w:type="dxa"/>
          </w:tcPr>
          <w:p w:rsidR="00634050" w:rsidRPr="00E9742A" w:rsidRDefault="00634050" w:rsidP="00634050">
            <w:pPr>
              <w:widowControl w:val="0"/>
              <w:jc w:val="center"/>
              <w:rPr>
                <w:rFonts w:eastAsia="Times New Roman" w:cs="Times New Roman"/>
                <w:sz w:val="24"/>
                <w:szCs w:val="24"/>
              </w:rPr>
            </w:pPr>
            <w:r>
              <w:rPr>
                <w:rFonts w:eastAsia="Times New Roman" w:cs="Times New Roman"/>
                <w:sz w:val="24"/>
                <w:szCs w:val="24"/>
              </w:rPr>
              <w:t>2</w:t>
            </w:r>
          </w:p>
        </w:tc>
        <w:tc>
          <w:tcPr>
            <w:tcW w:w="5527" w:type="dxa"/>
          </w:tcPr>
          <w:p w:rsidR="00634050" w:rsidRPr="00E9742A" w:rsidRDefault="00634050" w:rsidP="00634050">
            <w:pPr>
              <w:widowControl w:val="0"/>
              <w:jc w:val="center"/>
              <w:rPr>
                <w:rFonts w:eastAsia="Times New Roman" w:cs="Times New Roman"/>
                <w:sz w:val="24"/>
                <w:szCs w:val="24"/>
              </w:rPr>
            </w:pPr>
            <w:r>
              <w:rPr>
                <w:rFonts w:eastAsia="Times New Roman" w:cs="Times New Roman"/>
                <w:sz w:val="24"/>
                <w:szCs w:val="24"/>
              </w:rPr>
              <w:t>3</w:t>
            </w:r>
          </w:p>
        </w:tc>
      </w:tr>
      <w:tr w:rsidR="00634050" w:rsidRPr="00E9742A" w:rsidTr="00634050">
        <w:trPr>
          <w:trHeight w:val="227"/>
          <w:jc w:val="center"/>
        </w:trPr>
        <w:tc>
          <w:tcPr>
            <w:tcW w:w="21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Горец змеиный (змеевик)</w:t>
            </w:r>
          </w:p>
        </w:tc>
        <w:tc>
          <w:tcPr>
            <w:tcW w:w="1985"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Корневища </w:t>
            </w:r>
          </w:p>
        </w:tc>
        <w:tc>
          <w:tcPr>
            <w:tcW w:w="55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Хвойные насаждения, заболоченные и сырые сенокосы, болота</w:t>
            </w:r>
          </w:p>
        </w:tc>
      </w:tr>
      <w:tr w:rsidR="00634050" w:rsidRPr="00E9742A" w:rsidTr="00634050">
        <w:trPr>
          <w:trHeight w:val="227"/>
          <w:jc w:val="center"/>
        </w:trPr>
        <w:tc>
          <w:tcPr>
            <w:tcW w:w="21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Кровохлебка </w:t>
            </w:r>
          </w:p>
        </w:tc>
        <w:tc>
          <w:tcPr>
            <w:tcW w:w="1985"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Корневища </w:t>
            </w:r>
          </w:p>
        </w:tc>
        <w:tc>
          <w:tcPr>
            <w:tcW w:w="55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Хвойные насаждения, заболоченные и сырые сенокосы</w:t>
            </w:r>
          </w:p>
        </w:tc>
      </w:tr>
      <w:tr w:rsidR="00634050" w:rsidRPr="00E9742A" w:rsidTr="00634050">
        <w:trPr>
          <w:trHeight w:val="227"/>
          <w:jc w:val="center"/>
        </w:trPr>
        <w:tc>
          <w:tcPr>
            <w:tcW w:w="21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Вахта трехлистная</w:t>
            </w:r>
          </w:p>
        </w:tc>
        <w:tc>
          <w:tcPr>
            <w:tcW w:w="1985"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Листья</w:t>
            </w:r>
          </w:p>
        </w:tc>
        <w:tc>
          <w:tcPr>
            <w:tcW w:w="55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Сосновые и лиственные насаждения, заболоченные и сырые сенокосы, болота</w:t>
            </w:r>
          </w:p>
        </w:tc>
      </w:tr>
      <w:tr w:rsidR="00634050" w:rsidRPr="00E9742A" w:rsidTr="00634050">
        <w:trPr>
          <w:trHeight w:val="227"/>
          <w:jc w:val="center"/>
        </w:trPr>
        <w:tc>
          <w:tcPr>
            <w:tcW w:w="21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Багульник болотный</w:t>
            </w:r>
          </w:p>
        </w:tc>
        <w:tc>
          <w:tcPr>
            <w:tcW w:w="1985"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Листья, однолетние побеги</w:t>
            </w:r>
          </w:p>
        </w:tc>
        <w:tc>
          <w:tcPr>
            <w:tcW w:w="55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Сосновые насаждения</w:t>
            </w:r>
          </w:p>
        </w:tc>
      </w:tr>
      <w:tr w:rsidR="00634050" w:rsidRPr="00E9742A" w:rsidTr="00634050">
        <w:trPr>
          <w:trHeight w:val="227"/>
          <w:jc w:val="center"/>
        </w:trPr>
        <w:tc>
          <w:tcPr>
            <w:tcW w:w="21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Толокнянка </w:t>
            </w:r>
          </w:p>
        </w:tc>
        <w:tc>
          <w:tcPr>
            <w:tcW w:w="1985"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Листья </w:t>
            </w:r>
          </w:p>
        </w:tc>
        <w:tc>
          <w:tcPr>
            <w:tcW w:w="55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Хвойные насаждения</w:t>
            </w:r>
          </w:p>
        </w:tc>
      </w:tr>
      <w:tr w:rsidR="00634050" w:rsidRPr="00E9742A" w:rsidTr="00634050">
        <w:trPr>
          <w:trHeight w:val="227"/>
          <w:jc w:val="center"/>
        </w:trPr>
        <w:tc>
          <w:tcPr>
            <w:tcW w:w="21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Брусника </w:t>
            </w:r>
          </w:p>
        </w:tc>
        <w:tc>
          <w:tcPr>
            <w:tcW w:w="1985"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Листья </w:t>
            </w:r>
          </w:p>
        </w:tc>
        <w:tc>
          <w:tcPr>
            <w:tcW w:w="55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Сосновые, еловые, лиственные насаждения</w:t>
            </w:r>
          </w:p>
        </w:tc>
      </w:tr>
      <w:tr w:rsidR="00634050" w:rsidRPr="00E9742A" w:rsidTr="00634050">
        <w:trPr>
          <w:trHeight w:val="227"/>
          <w:jc w:val="center"/>
        </w:trPr>
        <w:tc>
          <w:tcPr>
            <w:tcW w:w="21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Таволга вязолистная </w:t>
            </w:r>
          </w:p>
        </w:tc>
        <w:tc>
          <w:tcPr>
            <w:tcW w:w="1985"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Листья </w:t>
            </w:r>
          </w:p>
        </w:tc>
        <w:tc>
          <w:tcPr>
            <w:tcW w:w="55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Хвойные и лиственные насаждения</w:t>
            </w:r>
          </w:p>
        </w:tc>
      </w:tr>
      <w:tr w:rsidR="00634050" w:rsidRPr="00E9742A" w:rsidTr="00634050">
        <w:trPr>
          <w:trHeight w:val="227"/>
          <w:jc w:val="center"/>
        </w:trPr>
        <w:tc>
          <w:tcPr>
            <w:tcW w:w="21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Чемерица Лобеля</w:t>
            </w:r>
          </w:p>
        </w:tc>
        <w:tc>
          <w:tcPr>
            <w:tcW w:w="1985"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Корневища </w:t>
            </w:r>
          </w:p>
        </w:tc>
        <w:tc>
          <w:tcPr>
            <w:tcW w:w="55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Хвойные насаждения, заболоченные сенокосы</w:t>
            </w:r>
          </w:p>
        </w:tc>
      </w:tr>
      <w:tr w:rsidR="00634050" w:rsidRPr="00E9742A" w:rsidTr="00634050">
        <w:trPr>
          <w:trHeight w:val="227"/>
          <w:jc w:val="center"/>
        </w:trPr>
        <w:tc>
          <w:tcPr>
            <w:tcW w:w="21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Плаун булавовидный</w:t>
            </w:r>
          </w:p>
        </w:tc>
        <w:tc>
          <w:tcPr>
            <w:tcW w:w="1985"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Споры </w:t>
            </w:r>
          </w:p>
        </w:tc>
        <w:tc>
          <w:tcPr>
            <w:tcW w:w="55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Хвойные насаждения</w:t>
            </w:r>
          </w:p>
        </w:tc>
      </w:tr>
      <w:tr w:rsidR="00634050" w:rsidRPr="00E9742A" w:rsidTr="00634050">
        <w:trPr>
          <w:trHeight w:val="227"/>
          <w:jc w:val="center"/>
        </w:trPr>
        <w:tc>
          <w:tcPr>
            <w:tcW w:w="21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Лапчатка прямостоячая</w:t>
            </w:r>
          </w:p>
        </w:tc>
        <w:tc>
          <w:tcPr>
            <w:tcW w:w="1985"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Корневища </w:t>
            </w:r>
          </w:p>
        </w:tc>
        <w:tc>
          <w:tcPr>
            <w:tcW w:w="55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Вырубки, редины, прогалины, суходольные сенокосы</w:t>
            </w:r>
          </w:p>
        </w:tc>
      </w:tr>
      <w:tr w:rsidR="00634050" w:rsidRPr="00E9742A" w:rsidTr="00634050">
        <w:trPr>
          <w:trHeight w:val="227"/>
          <w:jc w:val="center"/>
        </w:trPr>
        <w:tc>
          <w:tcPr>
            <w:tcW w:w="21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Земляника </w:t>
            </w:r>
          </w:p>
        </w:tc>
        <w:tc>
          <w:tcPr>
            <w:tcW w:w="1985"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Листья </w:t>
            </w:r>
          </w:p>
        </w:tc>
        <w:tc>
          <w:tcPr>
            <w:tcW w:w="55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Вырубки, редины, прогалины, суходольные сенокосы</w:t>
            </w:r>
          </w:p>
        </w:tc>
      </w:tr>
      <w:tr w:rsidR="00634050" w:rsidRPr="00E9742A" w:rsidTr="00634050">
        <w:trPr>
          <w:trHeight w:val="227"/>
          <w:jc w:val="center"/>
        </w:trPr>
        <w:tc>
          <w:tcPr>
            <w:tcW w:w="21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Тысячелистник </w:t>
            </w:r>
          </w:p>
        </w:tc>
        <w:tc>
          <w:tcPr>
            <w:tcW w:w="1985"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Цветы </w:t>
            </w:r>
          </w:p>
        </w:tc>
        <w:tc>
          <w:tcPr>
            <w:tcW w:w="55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Вырубки, ягодниковые и разнотравные леса</w:t>
            </w:r>
          </w:p>
        </w:tc>
      </w:tr>
      <w:tr w:rsidR="00634050" w:rsidRPr="00E9742A" w:rsidTr="00634050">
        <w:trPr>
          <w:trHeight w:val="838"/>
          <w:jc w:val="center"/>
        </w:trPr>
        <w:tc>
          <w:tcPr>
            <w:tcW w:w="21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Копытень европейский</w:t>
            </w:r>
          </w:p>
        </w:tc>
        <w:tc>
          <w:tcPr>
            <w:tcW w:w="1985"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Трава </w:t>
            </w:r>
          </w:p>
        </w:tc>
        <w:tc>
          <w:tcPr>
            <w:tcW w:w="55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Под пологом низко- и среднеполнотных насаждений всех возрастов, зеленомошно-</w:t>
            </w:r>
          </w:p>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ягодниковые типы леса</w:t>
            </w:r>
          </w:p>
        </w:tc>
      </w:tr>
      <w:tr w:rsidR="00634050" w:rsidRPr="00E9742A" w:rsidTr="00634050">
        <w:trPr>
          <w:trHeight w:val="227"/>
          <w:jc w:val="center"/>
        </w:trPr>
        <w:tc>
          <w:tcPr>
            <w:tcW w:w="21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Чистотел </w:t>
            </w:r>
          </w:p>
        </w:tc>
        <w:tc>
          <w:tcPr>
            <w:tcW w:w="1985"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Трава </w:t>
            </w:r>
          </w:p>
        </w:tc>
        <w:tc>
          <w:tcPr>
            <w:tcW w:w="55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Под пологом низко- и среднеполнотных насаждений всех возрастов, разнотравные типы леса</w:t>
            </w:r>
          </w:p>
        </w:tc>
      </w:tr>
      <w:tr w:rsidR="00634050" w:rsidRPr="00E9742A" w:rsidTr="00634050">
        <w:trPr>
          <w:trHeight w:val="227"/>
          <w:jc w:val="center"/>
        </w:trPr>
        <w:tc>
          <w:tcPr>
            <w:tcW w:w="21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Крапива двудомная</w:t>
            </w:r>
          </w:p>
        </w:tc>
        <w:tc>
          <w:tcPr>
            <w:tcW w:w="1985"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Трава </w:t>
            </w:r>
          </w:p>
        </w:tc>
        <w:tc>
          <w:tcPr>
            <w:tcW w:w="5527" w:type="dxa"/>
          </w:tcPr>
          <w:p w:rsidR="00634050" w:rsidRPr="00E9742A" w:rsidRDefault="00634050" w:rsidP="00634050">
            <w:pPr>
              <w:widowControl w:val="0"/>
              <w:rPr>
                <w:rFonts w:eastAsia="Times New Roman" w:cs="Times New Roman"/>
                <w:sz w:val="24"/>
                <w:szCs w:val="24"/>
              </w:rPr>
            </w:pPr>
            <w:r>
              <w:rPr>
                <w:rFonts w:eastAsia="Times New Roman" w:cs="Times New Roman"/>
                <w:sz w:val="24"/>
                <w:szCs w:val="24"/>
              </w:rPr>
              <w:t>Понижения рельефа, поймы рек</w:t>
            </w:r>
            <w:r w:rsidRPr="00E9742A">
              <w:rPr>
                <w:rFonts w:eastAsia="Times New Roman" w:cs="Times New Roman"/>
                <w:sz w:val="24"/>
                <w:szCs w:val="24"/>
              </w:rPr>
              <w:t xml:space="preserve">, высокотравные типы леса </w:t>
            </w:r>
          </w:p>
        </w:tc>
      </w:tr>
      <w:tr w:rsidR="00634050" w:rsidRPr="00E9742A" w:rsidTr="00634050">
        <w:trPr>
          <w:trHeight w:val="227"/>
          <w:jc w:val="center"/>
        </w:trPr>
        <w:tc>
          <w:tcPr>
            <w:tcW w:w="21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Подорожник большой</w:t>
            </w:r>
          </w:p>
        </w:tc>
        <w:tc>
          <w:tcPr>
            <w:tcW w:w="1985"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Трава </w:t>
            </w:r>
          </w:p>
        </w:tc>
        <w:tc>
          <w:tcPr>
            <w:tcW w:w="55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Вдоль дорог, просек, </w:t>
            </w:r>
            <w:r>
              <w:rPr>
                <w:rFonts w:eastAsia="Times New Roman" w:cs="Times New Roman"/>
                <w:sz w:val="24"/>
                <w:szCs w:val="24"/>
              </w:rPr>
              <w:t>на пустырях, прогалинах, рединах</w:t>
            </w:r>
          </w:p>
        </w:tc>
      </w:tr>
      <w:tr w:rsidR="00634050" w:rsidRPr="00E9742A" w:rsidTr="00634050">
        <w:trPr>
          <w:trHeight w:val="227"/>
          <w:jc w:val="center"/>
        </w:trPr>
        <w:tc>
          <w:tcPr>
            <w:tcW w:w="21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Череда трехраздельная</w:t>
            </w:r>
          </w:p>
        </w:tc>
        <w:tc>
          <w:tcPr>
            <w:tcW w:w="1985"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Трава </w:t>
            </w:r>
          </w:p>
        </w:tc>
        <w:tc>
          <w:tcPr>
            <w:tcW w:w="5527" w:type="dxa"/>
          </w:tcPr>
          <w:p w:rsidR="00634050" w:rsidRPr="00E9742A" w:rsidRDefault="00634050" w:rsidP="00634050">
            <w:pPr>
              <w:widowControl w:val="0"/>
              <w:rPr>
                <w:rFonts w:eastAsia="Times New Roman" w:cs="Times New Roman"/>
                <w:sz w:val="24"/>
                <w:szCs w:val="24"/>
              </w:rPr>
            </w:pPr>
            <w:r>
              <w:rPr>
                <w:rFonts w:eastAsia="Times New Roman" w:cs="Times New Roman"/>
                <w:sz w:val="24"/>
                <w:szCs w:val="24"/>
              </w:rPr>
              <w:t>Н</w:t>
            </w:r>
            <w:r w:rsidRPr="00E9742A">
              <w:rPr>
                <w:rFonts w:eastAsia="Times New Roman" w:cs="Times New Roman"/>
                <w:sz w:val="24"/>
                <w:szCs w:val="24"/>
              </w:rPr>
              <w:t>изко</w:t>
            </w:r>
            <w:r>
              <w:rPr>
                <w:rFonts w:eastAsia="Times New Roman" w:cs="Times New Roman"/>
                <w:sz w:val="24"/>
                <w:szCs w:val="24"/>
              </w:rPr>
              <w:t>полнотные насаждения, прогалины</w:t>
            </w:r>
            <w:r w:rsidRPr="00E9742A">
              <w:rPr>
                <w:rFonts w:eastAsia="Times New Roman" w:cs="Times New Roman"/>
                <w:sz w:val="24"/>
                <w:szCs w:val="24"/>
              </w:rPr>
              <w:t>, пустыри</w:t>
            </w:r>
          </w:p>
        </w:tc>
      </w:tr>
      <w:tr w:rsidR="00634050" w:rsidRPr="00E9742A" w:rsidTr="00634050">
        <w:trPr>
          <w:trHeight w:val="227"/>
          <w:jc w:val="center"/>
        </w:trPr>
        <w:tc>
          <w:tcPr>
            <w:tcW w:w="21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Полынь</w:t>
            </w:r>
          </w:p>
        </w:tc>
        <w:tc>
          <w:tcPr>
            <w:tcW w:w="1985"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Трава </w:t>
            </w:r>
          </w:p>
        </w:tc>
        <w:tc>
          <w:tcPr>
            <w:tcW w:w="55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Пустыри, прогалины, редины, низкополнотные насаждения</w:t>
            </w:r>
          </w:p>
        </w:tc>
      </w:tr>
      <w:tr w:rsidR="00634050" w:rsidRPr="00E9742A" w:rsidTr="00634050">
        <w:trPr>
          <w:trHeight w:val="227"/>
          <w:jc w:val="center"/>
        </w:trPr>
        <w:tc>
          <w:tcPr>
            <w:tcW w:w="2127"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Вереск</w:t>
            </w:r>
          </w:p>
        </w:tc>
        <w:tc>
          <w:tcPr>
            <w:tcW w:w="1985" w:type="dxa"/>
          </w:tcPr>
          <w:p w:rsidR="00634050" w:rsidRPr="00E9742A" w:rsidRDefault="00634050" w:rsidP="00634050">
            <w:pPr>
              <w:widowControl w:val="0"/>
              <w:rPr>
                <w:rFonts w:eastAsia="Times New Roman" w:cs="Times New Roman"/>
                <w:sz w:val="24"/>
                <w:szCs w:val="24"/>
              </w:rPr>
            </w:pPr>
            <w:r w:rsidRPr="00E9742A">
              <w:rPr>
                <w:rFonts w:eastAsia="Times New Roman" w:cs="Times New Roman"/>
                <w:sz w:val="24"/>
                <w:szCs w:val="24"/>
              </w:rPr>
              <w:t xml:space="preserve">Трава </w:t>
            </w:r>
          </w:p>
        </w:tc>
        <w:tc>
          <w:tcPr>
            <w:tcW w:w="5527" w:type="dxa"/>
          </w:tcPr>
          <w:p w:rsidR="00634050" w:rsidRPr="00E9742A" w:rsidRDefault="00634050" w:rsidP="00634050">
            <w:pPr>
              <w:widowControl w:val="0"/>
              <w:rPr>
                <w:rFonts w:eastAsia="Times New Roman" w:cs="Times New Roman"/>
                <w:sz w:val="24"/>
                <w:szCs w:val="24"/>
              </w:rPr>
            </w:pPr>
            <w:r>
              <w:rPr>
                <w:rFonts w:eastAsia="Times New Roman" w:cs="Times New Roman"/>
                <w:sz w:val="24"/>
                <w:szCs w:val="24"/>
              </w:rPr>
              <w:t>Низкополнотные насаждения</w:t>
            </w:r>
            <w:r w:rsidRPr="00E9742A">
              <w:rPr>
                <w:rFonts w:eastAsia="Times New Roman" w:cs="Times New Roman"/>
                <w:sz w:val="24"/>
                <w:szCs w:val="24"/>
              </w:rPr>
              <w:t>, брусничные, ягодниковые типы леса</w:t>
            </w:r>
          </w:p>
        </w:tc>
      </w:tr>
    </w:tbl>
    <w:p w:rsidR="00634050" w:rsidRDefault="00634050" w:rsidP="00634050">
      <w:pPr>
        <w:widowControl w:val="0"/>
        <w:ind w:firstLine="709"/>
        <w:rPr>
          <w:rFonts w:eastAsia="Calibri" w:cs="Times New Roman"/>
          <w:szCs w:val="28"/>
        </w:rPr>
      </w:pPr>
    </w:p>
    <w:p w:rsidR="00634050" w:rsidRDefault="00634050" w:rsidP="00634050">
      <w:pPr>
        <w:pStyle w:val="ConsPlusNormal"/>
        <w:ind w:firstLine="709"/>
        <w:jc w:val="both"/>
        <w:rPr>
          <w:rFonts w:ascii="Times New Roman" w:hAnsi="Times New Roman"/>
          <w:color w:val="000000"/>
          <w:sz w:val="28"/>
          <w:szCs w:val="28"/>
        </w:rPr>
      </w:pPr>
    </w:p>
    <w:p w:rsidR="00634050" w:rsidRPr="00945077" w:rsidRDefault="00634050" w:rsidP="00634050">
      <w:pPr>
        <w:pStyle w:val="2"/>
      </w:pPr>
      <w:bookmarkStart w:id="34" w:name="_Toc427303270"/>
      <w:bookmarkStart w:id="35" w:name="_Toc405798790"/>
      <w:r w:rsidRPr="00945077">
        <w:t>2.5. Нормативы, параметры (ежегодные допустимые объемы) и сроки разрешенного использования лесов  для ведения охотничьего хозяйства</w:t>
      </w:r>
      <w:bookmarkEnd w:id="34"/>
      <w:r w:rsidRPr="00945077">
        <w:t xml:space="preserve"> </w:t>
      </w:r>
      <w:bookmarkEnd w:id="35"/>
    </w:p>
    <w:p w:rsidR="00634050" w:rsidRDefault="00634050" w:rsidP="00634050">
      <w:pPr>
        <w:pStyle w:val="ConsPlusNormal"/>
        <w:ind w:firstLine="709"/>
        <w:jc w:val="both"/>
        <w:rPr>
          <w:rFonts w:eastAsiaTheme="minorHAnsi" w:cs="Arial"/>
          <w:lang w:eastAsia="en-US"/>
        </w:rPr>
      </w:pPr>
      <w:r w:rsidRPr="00E9742A">
        <w:rPr>
          <w:rFonts w:ascii="Times New Roman" w:hAnsi="Times New Roman"/>
          <w:sz w:val="28"/>
          <w:szCs w:val="28"/>
        </w:rPr>
        <w:t xml:space="preserve">В соответствии с </w:t>
      </w:r>
      <w:r>
        <w:rPr>
          <w:rFonts w:ascii="Times New Roman" w:hAnsi="Times New Roman"/>
          <w:sz w:val="28"/>
          <w:szCs w:val="28"/>
        </w:rPr>
        <w:t>пунктом 2 части 3</w:t>
      </w:r>
      <w:r w:rsidRPr="00E9742A">
        <w:rPr>
          <w:rFonts w:ascii="Times New Roman" w:hAnsi="Times New Roman"/>
          <w:sz w:val="28"/>
          <w:szCs w:val="28"/>
        </w:rPr>
        <w:t xml:space="preserve"> статьи 105 Лесного кодекса в городских лесах запрещается </w:t>
      </w:r>
      <w:r>
        <w:rPr>
          <w:rFonts w:ascii="Times New Roman" w:hAnsi="Times New Roman"/>
          <w:sz w:val="28"/>
          <w:szCs w:val="28"/>
        </w:rPr>
        <w:t xml:space="preserve">осуществление видов деятельности в сфере </w:t>
      </w:r>
      <w:r w:rsidRPr="00E9742A">
        <w:rPr>
          <w:rFonts w:ascii="Times New Roman" w:hAnsi="Times New Roman"/>
          <w:sz w:val="28"/>
          <w:szCs w:val="28"/>
        </w:rPr>
        <w:t>охотничьего хозяйства</w:t>
      </w:r>
      <w:r>
        <w:rPr>
          <w:rFonts w:ascii="Times New Roman" w:hAnsi="Times New Roman"/>
          <w:sz w:val="28"/>
          <w:szCs w:val="28"/>
        </w:rPr>
        <w:t>.</w:t>
      </w:r>
      <w:r w:rsidRPr="00D76D89">
        <w:rPr>
          <w:rFonts w:eastAsiaTheme="minorHAnsi" w:cs="Arial"/>
          <w:lang w:eastAsia="en-US"/>
        </w:rPr>
        <w:t xml:space="preserve"> </w:t>
      </w:r>
    </w:p>
    <w:p w:rsidR="00634050" w:rsidRDefault="00634050" w:rsidP="00634050">
      <w:pPr>
        <w:pStyle w:val="ConsPlusNormal"/>
        <w:ind w:firstLine="709"/>
        <w:jc w:val="both"/>
        <w:rPr>
          <w:rFonts w:eastAsiaTheme="minorHAnsi" w:cs="Arial"/>
          <w:lang w:eastAsia="en-US"/>
        </w:rPr>
      </w:pPr>
    </w:p>
    <w:p w:rsidR="00634050" w:rsidRPr="00945077" w:rsidRDefault="00634050" w:rsidP="00634050">
      <w:pPr>
        <w:pStyle w:val="2"/>
      </w:pPr>
      <w:bookmarkStart w:id="36" w:name="_Toc405798791"/>
      <w:bookmarkStart w:id="37" w:name="_Toc427303271"/>
      <w:r w:rsidRPr="00945077">
        <w:t>2.6. Нормативы, параметры и сроки разрешенного использования лесов  для ведения сельского хозяйства</w:t>
      </w:r>
      <w:bookmarkEnd w:id="36"/>
      <w:bookmarkEnd w:id="37"/>
    </w:p>
    <w:p w:rsidR="00634050" w:rsidRDefault="00634050" w:rsidP="00634050">
      <w:pPr>
        <w:widowControl w:val="0"/>
        <w:shd w:val="clear" w:color="auto" w:fill="FFFFFF"/>
        <w:ind w:firstLine="709"/>
        <w:rPr>
          <w:rFonts w:eastAsia="Times New Roman" w:cs="Times New Roman"/>
          <w:szCs w:val="28"/>
        </w:rPr>
      </w:pPr>
      <w:r w:rsidRPr="00E9742A">
        <w:rPr>
          <w:rFonts w:eastAsia="Times New Roman" w:cs="Times New Roman"/>
          <w:color w:val="000000"/>
          <w:szCs w:val="28"/>
        </w:rPr>
        <w:t xml:space="preserve"> </w:t>
      </w:r>
      <w:r w:rsidRPr="00E9742A">
        <w:rPr>
          <w:rFonts w:eastAsia="Times New Roman" w:cs="Times New Roman"/>
          <w:szCs w:val="28"/>
        </w:rPr>
        <w:t xml:space="preserve">В соответствии с </w:t>
      </w:r>
      <w:r>
        <w:rPr>
          <w:rFonts w:eastAsia="Times New Roman" w:cs="Times New Roman"/>
          <w:szCs w:val="28"/>
        </w:rPr>
        <w:t>пунктом 3 части 3</w:t>
      </w:r>
      <w:r w:rsidRPr="00E9742A">
        <w:rPr>
          <w:rFonts w:eastAsia="Times New Roman" w:cs="Times New Roman"/>
          <w:szCs w:val="28"/>
        </w:rPr>
        <w:t xml:space="preserve"> статьи 105</w:t>
      </w:r>
      <w:r w:rsidRPr="003357F7">
        <w:rPr>
          <w:rFonts w:eastAsia="Times New Roman" w:cs="Times New Roman"/>
          <w:szCs w:val="28"/>
        </w:rPr>
        <w:t xml:space="preserve"> </w:t>
      </w:r>
      <w:r w:rsidRPr="00E9742A">
        <w:rPr>
          <w:rFonts w:eastAsia="Times New Roman" w:cs="Times New Roman"/>
          <w:szCs w:val="28"/>
        </w:rPr>
        <w:t>в городских лесах запрещается ведение сельского хозяйства</w:t>
      </w:r>
      <w:r>
        <w:rPr>
          <w:rFonts w:eastAsia="Times New Roman" w:cs="Times New Roman"/>
          <w:szCs w:val="28"/>
        </w:rPr>
        <w:t>.</w:t>
      </w:r>
    </w:p>
    <w:p w:rsidR="00634050" w:rsidRDefault="00634050" w:rsidP="00634050">
      <w:pPr>
        <w:widowControl w:val="0"/>
        <w:shd w:val="clear" w:color="auto" w:fill="FFFFFF"/>
        <w:ind w:firstLine="709"/>
        <w:rPr>
          <w:rFonts w:eastAsia="Times New Roman" w:cs="Times New Roman"/>
          <w:szCs w:val="28"/>
        </w:rPr>
      </w:pPr>
    </w:p>
    <w:p w:rsidR="00634050" w:rsidRPr="00945077" w:rsidRDefault="00634050" w:rsidP="00634050">
      <w:pPr>
        <w:pStyle w:val="2"/>
      </w:pPr>
      <w:bookmarkStart w:id="38" w:name="_Toc405798792"/>
      <w:bookmarkStart w:id="39" w:name="_Toc427303272"/>
      <w:r w:rsidRPr="00945077">
        <w:t>2.7. Нормативы, параметры и сроки разрешенного использования лесов  для осуществления научно-исследовательской и образовательной деятельности</w:t>
      </w:r>
      <w:bookmarkEnd w:id="38"/>
      <w:bookmarkEnd w:id="39"/>
    </w:p>
    <w:p w:rsidR="00634050" w:rsidRPr="00E9742A" w:rsidRDefault="00634050" w:rsidP="00634050">
      <w:pPr>
        <w:widowControl w:val="0"/>
        <w:tabs>
          <w:tab w:val="left" w:pos="851"/>
          <w:tab w:val="left" w:pos="5160"/>
        </w:tabs>
        <w:autoSpaceDE w:val="0"/>
        <w:autoSpaceDN w:val="0"/>
        <w:adjustRightInd w:val="0"/>
        <w:ind w:firstLine="709"/>
        <w:rPr>
          <w:rFonts w:eastAsia="Times New Roman" w:cs="Times New Roman"/>
          <w:szCs w:val="28"/>
        </w:rPr>
      </w:pPr>
      <w:r w:rsidRPr="00E9742A">
        <w:rPr>
          <w:rFonts w:eastAsia="Times New Roman" w:cs="Times New Roman"/>
          <w:szCs w:val="28"/>
        </w:rPr>
        <w:t xml:space="preserve">Ведение на лесных участках </w:t>
      </w:r>
      <w:r>
        <w:rPr>
          <w:rFonts w:eastAsia="Times New Roman" w:cs="Times New Roman"/>
          <w:szCs w:val="28"/>
        </w:rPr>
        <w:t xml:space="preserve">городских лесов </w:t>
      </w:r>
      <w:r w:rsidRPr="00E9742A">
        <w:rPr>
          <w:rFonts w:eastAsia="Times New Roman" w:cs="Times New Roman"/>
          <w:szCs w:val="28"/>
        </w:rPr>
        <w:t>научно-исследовательской и образовательной деятельности может осуществляться государственными и муниципальными учреждениями на праве постоянного (бессрочного) пользования лесным участком, другими научными, образовательными организациями – на условиях аренды лесного участка</w:t>
      </w:r>
      <w:r>
        <w:rPr>
          <w:rFonts w:eastAsia="Times New Roman" w:cs="Times New Roman"/>
          <w:szCs w:val="28"/>
        </w:rPr>
        <w:t>.</w:t>
      </w:r>
      <w:r w:rsidRPr="00E9742A">
        <w:rPr>
          <w:rFonts w:eastAsia="Times New Roman" w:cs="Times New Roman"/>
          <w:szCs w:val="28"/>
        </w:rPr>
        <w:t xml:space="preserve"> Виды научно-исследовательской и образовательной деятельности, ее параметры и объемы определяются договором на право использования соответствующего лесного участка и проектом освоения лесов</w:t>
      </w:r>
      <w:r>
        <w:rPr>
          <w:rFonts w:eastAsia="Times New Roman" w:cs="Times New Roman"/>
          <w:szCs w:val="28"/>
        </w:rPr>
        <w:t>.</w:t>
      </w:r>
      <w:r w:rsidRPr="00E9742A">
        <w:rPr>
          <w:rFonts w:eastAsia="Times New Roman" w:cs="Times New Roman"/>
          <w:szCs w:val="28"/>
        </w:rPr>
        <w:t xml:space="preserve"> При ведении научно-исследовательской и образовательной деятельно</w:t>
      </w:r>
      <w:r>
        <w:rPr>
          <w:rFonts w:eastAsia="Times New Roman" w:cs="Times New Roman"/>
          <w:szCs w:val="28"/>
        </w:rPr>
        <w:t>сти в соответствии с частью 3 статьи 105 Лесного</w:t>
      </w:r>
      <w:r w:rsidRPr="00E9742A">
        <w:rPr>
          <w:rFonts w:eastAsia="Times New Roman" w:cs="Times New Roman"/>
          <w:szCs w:val="28"/>
        </w:rPr>
        <w:t xml:space="preserve"> кодекса в городских лесах не допускается применение токсических химических препаратов</w:t>
      </w:r>
      <w:r>
        <w:rPr>
          <w:rFonts w:eastAsia="Times New Roman" w:cs="Times New Roman"/>
          <w:szCs w:val="28"/>
        </w:rPr>
        <w:t>.</w:t>
      </w:r>
    </w:p>
    <w:p w:rsidR="00634050" w:rsidRDefault="00634050" w:rsidP="00634050">
      <w:pPr>
        <w:widowControl w:val="0"/>
        <w:ind w:firstLine="709"/>
        <w:rPr>
          <w:rFonts w:eastAsia="Calibri" w:cs="Times New Roman"/>
          <w:szCs w:val="28"/>
        </w:rPr>
      </w:pPr>
    </w:p>
    <w:p w:rsidR="00634050" w:rsidRPr="00945077" w:rsidRDefault="00634050" w:rsidP="00634050">
      <w:pPr>
        <w:pStyle w:val="2"/>
      </w:pPr>
      <w:bookmarkStart w:id="40" w:name="_Toc405798793"/>
      <w:bookmarkStart w:id="41" w:name="_Toc427303273"/>
      <w:r w:rsidRPr="00945077">
        <w:t>2.8. Нормативы, параметры и сроки разрешенного использования лесов для осуществления рекреационной деятельности</w:t>
      </w:r>
      <w:bookmarkEnd w:id="40"/>
      <w:bookmarkEnd w:id="41"/>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 xml:space="preserve">В соответствии со </w:t>
      </w:r>
      <w:r>
        <w:rPr>
          <w:rFonts w:eastAsia="Calibri" w:cs="Times New Roman"/>
          <w:szCs w:val="28"/>
        </w:rPr>
        <w:t>статьями 12, 41 Лесного кодекса</w:t>
      </w:r>
      <w:r w:rsidRPr="00E9742A">
        <w:rPr>
          <w:rFonts w:eastAsia="Calibri" w:cs="Times New Roman"/>
          <w:szCs w:val="28"/>
        </w:rPr>
        <w:t xml:space="preserve"> городские леса</w:t>
      </w:r>
      <w:r>
        <w:rPr>
          <w:rFonts w:eastAsia="Calibri" w:cs="Times New Roman"/>
          <w:szCs w:val="28"/>
        </w:rPr>
        <w:t xml:space="preserve"> </w:t>
      </w:r>
      <w:r>
        <w:rPr>
          <w:rFonts w:eastAsia="Calibri" w:cs="Times New Roman"/>
          <w:szCs w:val="28"/>
        </w:rPr>
        <w:br/>
        <w:t xml:space="preserve">как защитные </w:t>
      </w:r>
      <w:r w:rsidRPr="00E9742A">
        <w:rPr>
          <w:rFonts w:eastAsia="Calibri" w:cs="Times New Roman"/>
          <w:szCs w:val="28"/>
        </w:rPr>
        <w:t xml:space="preserve">подлежат освоению в целях сохранения средообразующих, водоохранных, защитных, санитарно-гигиенических, оздоровительных </w:t>
      </w:r>
      <w:r>
        <w:rPr>
          <w:rFonts w:eastAsia="Calibri" w:cs="Times New Roman"/>
          <w:szCs w:val="28"/>
        </w:rPr>
        <w:br/>
      </w:r>
      <w:r w:rsidRPr="00E9742A">
        <w:rPr>
          <w:rFonts w:eastAsia="Calibri" w:cs="Times New Roman"/>
          <w:szCs w:val="28"/>
        </w:rPr>
        <w:t xml:space="preserve">и иных полезных функций лесов с одновременным использованием лесов </w:t>
      </w:r>
      <w:r>
        <w:rPr>
          <w:rFonts w:eastAsia="Calibri" w:cs="Times New Roman"/>
          <w:szCs w:val="28"/>
        </w:rPr>
        <w:br/>
      </w:r>
      <w:r w:rsidRPr="00E9742A">
        <w:rPr>
          <w:rFonts w:eastAsia="Calibri" w:cs="Times New Roman"/>
          <w:szCs w:val="28"/>
        </w:rPr>
        <w:t>при условии, если это использование совместимо с целевым назначением защитных лесов и выполняемыми ими полезными функциями</w:t>
      </w:r>
      <w:r>
        <w:rPr>
          <w:rFonts w:eastAsia="Calibri" w:cs="Times New Roman"/>
          <w:szCs w:val="28"/>
        </w:rPr>
        <w:t>,</w:t>
      </w:r>
      <w:r w:rsidRPr="00E9742A">
        <w:rPr>
          <w:rFonts w:eastAsia="Calibri" w:cs="Times New Roman"/>
          <w:szCs w:val="28"/>
        </w:rPr>
        <w:t xml:space="preserve"> и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r>
        <w:rPr>
          <w:rFonts w:eastAsia="Calibri" w:cs="Times New Roman"/>
          <w:szCs w:val="28"/>
        </w:rPr>
        <w:t>.</w:t>
      </w:r>
    </w:p>
    <w:p w:rsidR="00634050" w:rsidRPr="00E9742A" w:rsidRDefault="00634050" w:rsidP="00634050">
      <w:pPr>
        <w:widowControl w:val="0"/>
        <w:autoSpaceDE w:val="0"/>
        <w:autoSpaceDN w:val="0"/>
        <w:adjustRightInd w:val="0"/>
        <w:ind w:firstLine="709"/>
        <w:rPr>
          <w:rFonts w:eastAsia="Calibri" w:cs="Times New Roman"/>
          <w:iCs/>
          <w:szCs w:val="28"/>
        </w:rPr>
      </w:pPr>
      <w:r w:rsidRPr="00E9742A">
        <w:rPr>
          <w:rFonts w:eastAsia="Calibri" w:cs="Times New Roman"/>
          <w:szCs w:val="28"/>
        </w:rPr>
        <w:t xml:space="preserve">В соответствии со статьей 41 Лесного кодекса </w:t>
      </w:r>
      <w:r w:rsidRPr="00E9742A">
        <w:rPr>
          <w:rFonts w:eastAsia="Calibri" w:cs="Times New Roman"/>
          <w:iCs/>
          <w:szCs w:val="28"/>
        </w:rPr>
        <w:t>для осуществления рекреационной деятельности лесные участки предоставляются государственным и муниципальным учреждениям в постоянное (бессрочное) пользование, другим лицам – в аренду</w:t>
      </w:r>
      <w:r>
        <w:rPr>
          <w:rFonts w:eastAsia="Calibri" w:cs="Times New Roman"/>
          <w:iCs/>
          <w:szCs w:val="28"/>
        </w:rPr>
        <w:t>.</w:t>
      </w:r>
    </w:p>
    <w:p w:rsidR="00634050" w:rsidRPr="00E9742A"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Лесные участки предоставляются без изъятия лесных ресурсов</w:t>
      </w:r>
      <w:r>
        <w:rPr>
          <w:rFonts w:eastAsia="Times New Roman" w:cs="Times New Roman"/>
          <w:szCs w:val="28"/>
        </w:rPr>
        <w:t>.</w:t>
      </w:r>
      <w:r w:rsidRPr="00E9742A">
        <w:rPr>
          <w:rFonts w:eastAsia="Times New Roman" w:cs="Times New Roman"/>
          <w:szCs w:val="28"/>
        </w:rPr>
        <w:t xml:space="preserve"> Допускается благоустройство этих участков</w:t>
      </w:r>
      <w:r>
        <w:rPr>
          <w:rFonts w:eastAsia="Times New Roman" w:cs="Times New Roman"/>
          <w:szCs w:val="28"/>
        </w:rPr>
        <w:t>.</w:t>
      </w:r>
      <w:r w:rsidRPr="00E9742A">
        <w:rPr>
          <w:rFonts w:eastAsia="Times New Roman" w:cs="Times New Roman"/>
          <w:szCs w:val="28"/>
        </w:rPr>
        <w:t xml:space="preserve"> Благоустройство территории предусматривает устройство простейших форм ландшафтной архитектуры применительно к местным условиям</w:t>
      </w:r>
      <w:r>
        <w:rPr>
          <w:rFonts w:eastAsia="Times New Roman" w:cs="Times New Roman"/>
          <w:szCs w:val="28"/>
        </w:rPr>
        <w:t>.</w:t>
      </w:r>
      <w:r w:rsidRPr="00E9742A">
        <w:rPr>
          <w:rFonts w:eastAsia="Times New Roman" w:cs="Times New Roman"/>
          <w:szCs w:val="28"/>
        </w:rPr>
        <w:t xml:space="preserve"> Мероприятия по благоустройству следует осуществлять, не нарушая естественных условий среды, сохраняя природный комплекс в возможно более совершенной форме и максимально обеспечивая различные формы отдыха</w:t>
      </w:r>
      <w:r>
        <w:rPr>
          <w:rFonts w:eastAsia="Times New Roman" w:cs="Times New Roman"/>
          <w:szCs w:val="28"/>
        </w:rPr>
        <w:t>.</w:t>
      </w:r>
    </w:p>
    <w:p w:rsidR="00634050" w:rsidRPr="00E9742A"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В целях организации отдыха, туризма, физкультурно-оздоровите</w:t>
      </w:r>
      <w:r>
        <w:rPr>
          <w:rFonts w:eastAsia="Times New Roman" w:cs="Times New Roman"/>
          <w:szCs w:val="28"/>
        </w:rPr>
        <w:t xml:space="preserve">льной </w:t>
      </w:r>
      <w:r>
        <w:rPr>
          <w:rFonts w:eastAsia="Times New Roman" w:cs="Times New Roman"/>
          <w:szCs w:val="28"/>
        </w:rPr>
        <w:br/>
        <w:t>и спортивной деятельности на лесных участках</w:t>
      </w:r>
      <w:r w:rsidRPr="00E9742A">
        <w:rPr>
          <w:rFonts w:eastAsia="Times New Roman" w:cs="Times New Roman"/>
          <w:szCs w:val="28"/>
        </w:rPr>
        <w:t xml:space="preserve"> могут организовываться туристические станции, туристические тропы и трассы, культурно-массовые мероприятия, пешеходные, велосипедные и лыжные прогулки, </w:t>
      </w:r>
      <w:r>
        <w:rPr>
          <w:rFonts w:eastAsia="Times New Roman" w:cs="Times New Roman"/>
          <w:szCs w:val="28"/>
        </w:rPr>
        <w:br/>
      </w:r>
      <w:r w:rsidRPr="00E9742A">
        <w:rPr>
          <w:rFonts w:eastAsia="Times New Roman" w:cs="Times New Roman"/>
          <w:szCs w:val="28"/>
        </w:rPr>
        <w:t xml:space="preserve">конные прогулки </w:t>
      </w:r>
      <w:r>
        <w:rPr>
          <w:rFonts w:eastAsia="Times New Roman" w:cs="Times New Roman"/>
          <w:szCs w:val="28"/>
        </w:rPr>
        <w:t>верхом и (</w:t>
      </w:r>
      <w:r w:rsidRPr="00E9742A">
        <w:rPr>
          <w:rFonts w:eastAsia="Times New Roman" w:cs="Times New Roman"/>
          <w:szCs w:val="28"/>
        </w:rPr>
        <w:t>или</w:t>
      </w:r>
      <w:r>
        <w:rPr>
          <w:rFonts w:eastAsia="Times New Roman" w:cs="Times New Roman"/>
          <w:szCs w:val="28"/>
        </w:rPr>
        <w:t>) на повозках</w:t>
      </w:r>
      <w:r w:rsidRPr="00E9742A">
        <w:rPr>
          <w:rFonts w:eastAsia="Times New Roman" w:cs="Times New Roman"/>
          <w:szCs w:val="28"/>
        </w:rPr>
        <w:t>,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рекреационной деятельности</w:t>
      </w:r>
      <w:r>
        <w:rPr>
          <w:rFonts w:eastAsia="Times New Roman" w:cs="Times New Roman"/>
          <w:szCs w:val="28"/>
        </w:rPr>
        <w:t>.</w:t>
      </w:r>
    </w:p>
    <w:p w:rsidR="00634050" w:rsidRDefault="00634050" w:rsidP="00634050">
      <w:pPr>
        <w:widowControl w:val="0"/>
        <w:ind w:firstLine="709"/>
        <w:rPr>
          <w:rFonts w:eastAsia="Calibri" w:cs="Times New Roman"/>
          <w:color w:val="000000"/>
          <w:szCs w:val="28"/>
        </w:rPr>
      </w:pPr>
      <w:r w:rsidRPr="00E9742A">
        <w:rPr>
          <w:rFonts w:eastAsia="Calibri" w:cs="Times New Roman"/>
          <w:color w:val="000000"/>
          <w:szCs w:val="28"/>
        </w:rPr>
        <w:t xml:space="preserve">Осуществление рекреационной деятельности предусматривается на всей территории </w:t>
      </w:r>
      <w:r w:rsidRPr="00BE1E61">
        <w:rPr>
          <w:rFonts w:eastAsia="Calibri" w:cs="Times New Roman"/>
          <w:color w:val="000000"/>
          <w:szCs w:val="28"/>
        </w:rPr>
        <w:t>городских лесов</w:t>
      </w:r>
    </w:p>
    <w:p w:rsidR="00634050" w:rsidRDefault="00634050" w:rsidP="00634050">
      <w:pPr>
        <w:widowControl w:val="0"/>
        <w:ind w:firstLine="709"/>
        <w:rPr>
          <w:rFonts w:eastAsia="Calibri" w:cs="Times New Roman"/>
          <w:color w:val="000000"/>
          <w:szCs w:val="28"/>
        </w:rPr>
      </w:pPr>
    </w:p>
    <w:p w:rsidR="00634050" w:rsidRPr="00E774D3" w:rsidRDefault="00634050" w:rsidP="00634050">
      <w:pPr>
        <w:pStyle w:val="31"/>
        <w:widowControl w:val="0"/>
        <w:jc w:val="center"/>
        <w:rPr>
          <w:rFonts w:ascii="Times New Roman" w:hAnsi="Times New Roman"/>
          <w:b/>
          <w:sz w:val="28"/>
          <w:szCs w:val="28"/>
        </w:rPr>
      </w:pPr>
      <w:r w:rsidRPr="00E774D3">
        <w:rPr>
          <w:rFonts w:ascii="Times New Roman" w:hAnsi="Times New Roman"/>
          <w:b/>
          <w:sz w:val="28"/>
          <w:szCs w:val="28"/>
        </w:rPr>
        <w:t>2.8.1. Нормативы использования городских лесов</w:t>
      </w:r>
      <w:r>
        <w:rPr>
          <w:rFonts w:ascii="Times New Roman" w:hAnsi="Times New Roman"/>
          <w:b/>
          <w:sz w:val="28"/>
          <w:szCs w:val="28"/>
        </w:rPr>
        <w:t xml:space="preserve"> </w:t>
      </w:r>
      <w:r w:rsidRPr="00E774D3">
        <w:rPr>
          <w:rFonts w:ascii="Times New Roman" w:hAnsi="Times New Roman"/>
          <w:b/>
          <w:sz w:val="28"/>
          <w:szCs w:val="28"/>
        </w:rPr>
        <w:t xml:space="preserve"> городского округа</w:t>
      </w:r>
      <w:r>
        <w:rPr>
          <w:rFonts w:ascii="Times New Roman" w:hAnsi="Times New Roman"/>
          <w:b/>
          <w:sz w:val="28"/>
          <w:szCs w:val="28"/>
        </w:rPr>
        <w:t xml:space="preserve"> Верхний Тагил</w:t>
      </w:r>
      <w:r w:rsidRPr="00E774D3">
        <w:rPr>
          <w:rFonts w:ascii="Times New Roman" w:hAnsi="Times New Roman"/>
          <w:b/>
          <w:sz w:val="28"/>
          <w:szCs w:val="28"/>
        </w:rPr>
        <w:t xml:space="preserve">  для осуществления рекреационной деятельности</w:t>
      </w:r>
    </w:p>
    <w:p w:rsidR="00634050" w:rsidRPr="00E774D3" w:rsidRDefault="00634050" w:rsidP="00634050">
      <w:pPr>
        <w:pStyle w:val="ConsPlusNormal"/>
        <w:ind w:firstLine="540"/>
        <w:jc w:val="both"/>
        <w:rPr>
          <w:rFonts w:ascii="Times New Roman" w:hAnsi="Times New Roman"/>
          <w:sz w:val="28"/>
          <w:szCs w:val="28"/>
        </w:rPr>
      </w:pPr>
      <w:r w:rsidRPr="00E774D3">
        <w:rPr>
          <w:rFonts w:ascii="Times New Roman" w:hAnsi="Times New Roman"/>
          <w:sz w:val="28"/>
          <w:szCs w:val="28"/>
        </w:rPr>
        <w:t>Рекреационное пользование лесом оказывает существенное влияние на структурную и функциональную устойчивость лесов. В процессе рекреационной деятельности лесные биогеоценозы испытывают антропогенное давление, называемое рекреационной нагрузкой. Рекреационная нагрузка вызывает уплотнение почвы, разрушение и уничтожение лесной подстилки, повреждение и вытаптывание напочвенного покрова, самосева и подроста, подлеска, ухудшение состояния древостоев, снижение их устойчивости.</w:t>
      </w:r>
    </w:p>
    <w:p w:rsidR="00634050" w:rsidRPr="00E774D3" w:rsidRDefault="00634050" w:rsidP="00634050">
      <w:pPr>
        <w:pStyle w:val="ConsPlusNormal"/>
        <w:ind w:firstLine="540"/>
        <w:jc w:val="both"/>
        <w:rPr>
          <w:rFonts w:ascii="Times New Roman" w:hAnsi="Times New Roman"/>
          <w:sz w:val="28"/>
          <w:szCs w:val="28"/>
        </w:rPr>
      </w:pPr>
      <w:r w:rsidRPr="00E774D3">
        <w:rPr>
          <w:rFonts w:ascii="Times New Roman" w:hAnsi="Times New Roman"/>
          <w:sz w:val="28"/>
          <w:szCs w:val="28"/>
        </w:rPr>
        <w:t xml:space="preserve">Для характеристики устойчивости конкретного типа леса вводится единица - «удельная рекреационная емкость». Исчисляется эта величина в отдыхающих, которые могут провести день на гектаре данного типа леса. </w:t>
      </w:r>
    </w:p>
    <w:p w:rsidR="00634050" w:rsidRPr="00E774D3" w:rsidRDefault="00634050" w:rsidP="00634050">
      <w:pPr>
        <w:pStyle w:val="ConsPlusNormal"/>
        <w:ind w:firstLine="540"/>
        <w:jc w:val="both"/>
        <w:rPr>
          <w:rFonts w:ascii="Times New Roman" w:hAnsi="Times New Roman"/>
          <w:sz w:val="28"/>
          <w:szCs w:val="28"/>
        </w:rPr>
      </w:pPr>
      <w:r w:rsidRPr="00E774D3">
        <w:rPr>
          <w:rFonts w:ascii="Times New Roman" w:hAnsi="Times New Roman"/>
          <w:sz w:val="28"/>
          <w:szCs w:val="28"/>
        </w:rPr>
        <w:t>Общепризнано, что одними из самых устойчивых лесных сообществ являются березняки и осинники разнотравных типов леса. Это объясняется способностью этих древесных пород к вегетативному размножению (порослью), быстрому росту, обильному семеноношению из года в год. Кроме того, травянистый покров восстанавливается быстрее, нежели моховой, лишайниковый или кустарниковый, хотя и реагирует на чрезмерные нагрузки сменой доминирующих видов. Строгой методики расчета рекреационной емкости без проведения продолжительных полевых исследований нет. Удельная устойчивость леса зависит от бонитета и составляет для второго-третьего бонитета 7 чел/га. Однако, необходимо учитывать, что нагрузка распределяется по территории неравномерно, поэтому в наиболее посещаемых участках, на въездах и тропах в лесу необходимо проведение соответствующих мероприятий.</w:t>
      </w:r>
    </w:p>
    <w:p w:rsidR="00634050" w:rsidRPr="00E774D3" w:rsidRDefault="00634050" w:rsidP="00634050">
      <w:pPr>
        <w:widowControl w:val="0"/>
        <w:ind w:firstLine="709"/>
        <w:rPr>
          <w:rFonts w:eastAsia="Calibri" w:cs="Times New Roman"/>
          <w:color w:val="000000"/>
          <w:szCs w:val="28"/>
        </w:rPr>
      </w:pPr>
    </w:p>
    <w:p w:rsidR="00634050" w:rsidRPr="00BE1E61" w:rsidRDefault="00634050" w:rsidP="00634050">
      <w:pPr>
        <w:pStyle w:val="ConsPlusNormal"/>
        <w:ind w:firstLine="709"/>
        <w:jc w:val="center"/>
        <w:rPr>
          <w:rFonts w:ascii="Times New Roman" w:hAnsi="Times New Roman"/>
          <w:b/>
          <w:sz w:val="28"/>
          <w:szCs w:val="28"/>
          <w:u w:val="single"/>
        </w:rPr>
      </w:pPr>
      <w:r w:rsidRPr="00BE1E61">
        <w:rPr>
          <w:rFonts w:ascii="Times New Roman" w:hAnsi="Times New Roman"/>
          <w:b/>
          <w:sz w:val="28"/>
          <w:szCs w:val="28"/>
          <w:u w:val="single"/>
        </w:rPr>
        <w:t>Ландшафтно-рекреационная характеристика городских лесов</w:t>
      </w:r>
    </w:p>
    <w:p w:rsidR="00634050" w:rsidRPr="00BE1E61" w:rsidRDefault="00634050" w:rsidP="00634050">
      <w:pPr>
        <w:pStyle w:val="ConsPlusNormal"/>
        <w:ind w:firstLine="709"/>
        <w:jc w:val="both"/>
        <w:rPr>
          <w:rFonts w:ascii="Times New Roman" w:hAnsi="Times New Roman"/>
          <w:sz w:val="28"/>
          <w:szCs w:val="28"/>
        </w:rPr>
      </w:pPr>
      <w:r w:rsidRPr="00BE1E61">
        <w:rPr>
          <w:rFonts w:ascii="Times New Roman" w:hAnsi="Times New Roman"/>
          <w:sz w:val="28"/>
          <w:szCs w:val="28"/>
        </w:rPr>
        <w:t>Ландшафтно-рекреационная характеристика городских лесов основана на комплексной оценке рекреационных свойств объекта, определением экологической емкости и функционального зонирования территории. В результате ландшафтного анализа были проведены оценки городских лесов по следующим показателям: рекреационная характеристика по типам ландшафтов, стадиям рекреационной дигрессии и оценки, классам эстетической оценки, классам устойчивости, проходимости и просматриваемости.</w:t>
      </w:r>
    </w:p>
    <w:p w:rsidR="00634050" w:rsidRPr="00BE1E61" w:rsidRDefault="00634050" w:rsidP="00634050">
      <w:pPr>
        <w:pStyle w:val="ConsPlusNormal"/>
        <w:ind w:firstLine="709"/>
        <w:jc w:val="both"/>
        <w:rPr>
          <w:rFonts w:ascii="Times New Roman" w:hAnsi="Times New Roman"/>
          <w:sz w:val="28"/>
          <w:szCs w:val="28"/>
        </w:rPr>
      </w:pPr>
    </w:p>
    <w:p w:rsidR="00634050" w:rsidRPr="00BE1E61" w:rsidRDefault="00634050" w:rsidP="00634050">
      <w:pPr>
        <w:pStyle w:val="ConsPlusNormal"/>
        <w:ind w:firstLine="709"/>
        <w:jc w:val="center"/>
        <w:rPr>
          <w:rFonts w:ascii="Times New Roman" w:hAnsi="Times New Roman"/>
          <w:b/>
          <w:sz w:val="28"/>
          <w:szCs w:val="28"/>
        </w:rPr>
      </w:pPr>
      <w:r w:rsidRPr="00BE1E61">
        <w:rPr>
          <w:rFonts w:ascii="Times New Roman" w:hAnsi="Times New Roman"/>
          <w:b/>
          <w:sz w:val="28"/>
          <w:szCs w:val="28"/>
        </w:rPr>
        <w:t>Типы ландшафтов</w:t>
      </w:r>
    </w:p>
    <w:p w:rsidR="00634050" w:rsidRPr="00BE1E61" w:rsidRDefault="00634050" w:rsidP="00634050">
      <w:pPr>
        <w:pStyle w:val="ConsPlusNormal"/>
        <w:ind w:firstLine="709"/>
        <w:jc w:val="both"/>
        <w:rPr>
          <w:rFonts w:ascii="Times New Roman" w:hAnsi="Times New Roman"/>
          <w:b/>
          <w:sz w:val="28"/>
          <w:szCs w:val="28"/>
        </w:rPr>
      </w:pPr>
      <w:r w:rsidRPr="00BE1E61">
        <w:rPr>
          <w:rFonts w:ascii="Times New Roman" w:hAnsi="Times New Roman"/>
          <w:sz w:val="28"/>
          <w:szCs w:val="28"/>
        </w:rPr>
        <w:t>На основании классификации, разработанной Н.М. Тюльпановым, ландшафты делятся на три группы: закрытые, полуоткрытые и открытые. Характеристики ландшафтов по группам представлены в таблице 1</w:t>
      </w:r>
      <w:r>
        <w:rPr>
          <w:rFonts w:ascii="Times New Roman" w:hAnsi="Times New Roman"/>
          <w:sz w:val="28"/>
          <w:szCs w:val="28"/>
        </w:rPr>
        <w:t>4</w:t>
      </w:r>
      <w:r w:rsidRPr="00BE1E61">
        <w:rPr>
          <w:rFonts w:ascii="Times New Roman" w:hAnsi="Times New Roman"/>
          <w:sz w:val="28"/>
          <w:szCs w:val="28"/>
        </w:rPr>
        <w:t>.1.</w:t>
      </w:r>
    </w:p>
    <w:p w:rsidR="00634050" w:rsidRPr="00BE1E61" w:rsidRDefault="00634050" w:rsidP="00634050">
      <w:pPr>
        <w:pStyle w:val="u"/>
        <w:widowControl w:val="0"/>
        <w:shd w:val="clear" w:color="auto" w:fill="FFFFFF"/>
        <w:ind w:firstLine="709"/>
        <w:rPr>
          <w:sz w:val="28"/>
          <w:szCs w:val="28"/>
        </w:rPr>
      </w:pPr>
      <w:r w:rsidRPr="00BE1E61">
        <w:rPr>
          <w:i/>
          <w:sz w:val="28"/>
          <w:szCs w:val="28"/>
          <w:u w:val="single"/>
        </w:rPr>
        <w:t>I. Группа ландшафтов закрытых пространств характеризуется малой просматриваемостью.</w:t>
      </w:r>
      <w:r w:rsidRPr="00BE1E61">
        <w:rPr>
          <w:sz w:val="28"/>
          <w:szCs w:val="28"/>
        </w:rPr>
        <w:t xml:space="preserve"> </w:t>
      </w:r>
    </w:p>
    <w:p w:rsidR="00634050" w:rsidRPr="00BE1E61" w:rsidRDefault="00634050" w:rsidP="00634050">
      <w:pPr>
        <w:pStyle w:val="u"/>
        <w:widowControl w:val="0"/>
        <w:shd w:val="clear" w:color="auto" w:fill="FFFFFF"/>
        <w:ind w:firstLine="709"/>
        <w:rPr>
          <w:sz w:val="28"/>
          <w:szCs w:val="28"/>
        </w:rPr>
      </w:pPr>
      <w:r w:rsidRPr="00BE1E61">
        <w:rPr>
          <w:b/>
          <w:sz w:val="28"/>
          <w:szCs w:val="28"/>
        </w:rPr>
        <w:t>Тип Iа.</w:t>
      </w:r>
      <w:r w:rsidRPr="00BE1E61">
        <w:rPr>
          <w:sz w:val="28"/>
          <w:szCs w:val="28"/>
        </w:rPr>
        <w:t xml:space="preserve"> Это одноярусные древостои с горизонтальной сомкнутостью полога 0,6 и выше, чистые и смешанные по составу пород всех типов леса. Сюда относятся преимущественно одновозрастные древостои с равномерным размещением деревьев по площади участка. Эффект пейзажа начинает восприниматься в приспевающей стадии развития древостоя. В молодом же и среднем возрасте эти древостои монотонные, образуют аморфную массу и отличаются однообразием.</w:t>
      </w:r>
    </w:p>
    <w:p w:rsidR="00634050" w:rsidRDefault="00634050" w:rsidP="00634050">
      <w:pPr>
        <w:pStyle w:val="u"/>
        <w:widowControl w:val="0"/>
        <w:shd w:val="clear" w:color="auto" w:fill="FFFFFF"/>
        <w:ind w:firstLine="709"/>
        <w:rPr>
          <w:sz w:val="28"/>
          <w:szCs w:val="28"/>
        </w:rPr>
      </w:pPr>
      <w:r w:rsidRPr="00BE1E61">
        <w:rPr>
          <w:b/>
          <w:sz w:val="28"/>
          <w:szCs w:val="28"/>
        </w:rPr>
        <w:t>Тип Iб.</w:t>
      </w:r>
      <w:r w:rsidRPr="00BE1E61">
        <w:rPr>
          <w:sz w:val="28"/>
          <w:szCs w:val="28"/>
        </w:rPr>
        <w:t xml:space="preserve"> Сюда относятся двухъярусные и многоярусные разновозрастные древостои, преимущественно смешанные по составу, но могут быть и чистые из разных поколений теневыносливых пород, сложной и зеленомошной группы типов леса, с групповым размещением деревьев, чем создается вертикальность, или ступенчатость строения, сомкнутость полога основного полога по горизонтали 0,6 и выше.</w:t>
      </w:r>
    </w:p>
    <w:p w:rsidR="00634050" w:rsidRPr="00BE1E61" w:rsidRDefault="00634050" w:rsidP="00634050">
      <w:pPr>
        <w:widowControl w:val="0"/>
        <w:ind w:firstLine="709"/>
        <w:jc w:val="right"/>
        <w:rPr>
          <w:szCs w:val="28"/>
        </w:rPr>
      </w:pPr>
      <w:r w:rsidRPr="00E9742A">
        <w:rPr>
          <w:rFonts w:eastAsia="Times New Roman" w:cs="Times New Roman"/>
          <w:color w:val="000000"/>
          <w:szCs w:val="28"/>
        </w:rPr>
        <w:t>Т а б л и ц а</w:t>
      </w:r>
      <w:r w:rsidRPr="00BE1E61">
        <w:rPr>
          <w:szCs w:val="28"/>
        </w:rPr>
        <w:t xml:space="preserve"> 1</w:t>
      </w:r>
      <w:r>
        <w:rPr>
          <w:szCs w:val="28"/>
        </w:rPr>
        <w:t>4</w:t>
      </w:r>
      <w:r w:rsidRPr="00BE1E61">
        <w:rPr>
          <w:szCs w:val="28"/>
        </w:rPr>
        <w:t>.1</w:t>
      </w:r>
    </w:p>
    <w:p w:rsidR="00634050" w:rsidRPr="00BE1E61" w:rsidRDefault="00634050" w:rsidP="00634050">
      <w:pPr>
        <w:widowControl w:val="0"/>
        <w:ind w:firstLine="709"/>
        <w:jc w:val="center"/>
        <w:rPr>
          <w:szCs w:val="28"/>
        </w:rPr>
      </w:pPr>
      <w:r w:rsidRPr="00BE1E61">
        <w:rPr>
          <w:szCs w:val="28"/>
        </w:rPr>
        <w:t>Группы и типы ландшафтов</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2"/>
        <w:gridCol w:w="5319"/>
        <w:gridCol w:w="2410"/>
      </w:tblGrid>
      <w:tr w:rsidR="00634050" w:rsidRPr="00BE1E61" w:rsidTr="00634050">
        <w:trPr>
          <w:trHeight w:val="284"/>
          <w:jc w:val="center"/>
        </w:trPr>
        <w:tc>
          <w:tcPr>
            <w:tcW w:w="2052" w:type="dxa"/>
            <w:vAlign w:val="center"/>
          </w:tcPr>
          <w:p w:rsidR="00634050" w:rsidRPr="00BE1E61" w:rsidRDefault="00634050" w:rsidP="00634050">
            <w:pPr>
              <w:widowControl w:val="0"/>
              <w:jc w:val="center"/>
              <w:rPr>
                <w:sz w:val="24"/>
                <w:szCs w:val="24"/>
              </w:rPr>
            </w:pPr>
            <w:r w:rsidRPr="00BE1E61">
              <w:rPr>
                <w:sz w:val="24"/>
                <w:szCs w:val="24"/>
              </w:rPr>
              <w:t>Группы</w:t>
            </w:r>
          </w:p>
        </w:tc>
        <w:tc>
          <w:tcPr>
            <w:tcW w:w="5319" w:type="dxa"/>
            <w:vAlign w:val="center"/>
          </w:tcPr>
          <w:p w:rsidR="00634050" w:rsidRPr="00BE1E61" w:rsidRDefault="00634050" w:rsidP="00634050">
            <w:pPr>
              <w:widowControl w:val="0"/>
              <w:jc w:val="center"/>
              <w:rPr>
                <w:sz w:val="24"/>
                <w:szCs w:val="24"/>
              </w:rPr>
            </w:pPr>
            <w:r w:rsidRPr="00BE1E61">
              <w:rPr>
                <w:sz w:val="24"/>
                <w:szCs w:val="24"/>
              </w:rPr>
              <w:t>Типы</w:t>
            </w:r>
          </w:p>
        </w:tc>
        <w:tc>
          <w:tcPr>
            <w:tcW w:w="2410" w:type="dxa"/>
            <w:vAlign w:val="center"/>
          </w:tcPr>
          <w:p w:rsidR="00634050" w:rsidRPr="00BE1E61" w:rsidRDefault="00634050" w:rsidP="00634050">
            <w:pPr>
              <w:widowControl w:val="0"/>
              <w:jc w:val="center"/>
              <w:rPr>
                <w:sz w:val="24"/>
                <w:szCs w:val="24"/>
              </w:rPr>
            </w:pPr>
            <w:r w:rsidRPr="00BE1E61">
              <w:rPr>
                <w:sz w:val="24"/>
                <w:szCs w:val="24"/>
              </w:rPr>
              <w:t>Шифр</w:t>
            </w:r>
          </w:p>
        </w:tc>
      </w:tr>
      <w:tr w:rsidR="00634050" w:rsidRPr="00BE1E61" w:rsidTr="00634050">
        <w:trPr>
          <w:trHeight w:val="195"/>
          <w:jc w:val="center"/>
        </w:trPr>
        <w:tc>
          <w:tcPr>
            <w:tcW w:w="2052" w:type="dxa"/>
            <w:vMerge w:val="restart"/>
            <w:vAlign w:val="center"/>
          </w:tcPr>
          <w:p w:rsidR="00634050" w:rsidRPr="00BE1E61" w:rsidRDefault="00634050" w:rsidP="00634050">
            <w:pPr>
              <w:widowControl w:val="0"/>
              <w:jc w:val="center"/>
              <w:rPr>
                <w:sz w:val="24"/>
                <w:szCs w:val="24"/>
              </w:rPr>
            </w:pPr>
            <w:r w:rsidRPr="00BE1E61">
              <w:rPr>
                <w:sz w:val="24"/>
                <w:szCs w:val="24"/>
              </w:rPr>
              <w:t>Закрытые</w:t>
            </w:r>
          </w:p>
        </w:tc>
        <w:tc>
          <w:tcPr>
            <w:tcW w:w="5319" w:type="dxa"/>
          </w:tcPr>
          <w:p w:rsidR="00634050" w:rsidRPr="00BE1E61" w:rsidRDefault="00634050" w:rsidP="00634050">
            <w:pPr>
              <w:widowControl w:val="0"/>
              <w:rPr>
                <w:sz w:val="24"/>
                <w:szCs w:val="24"/>
              </w:rPr>
            </w:pPr>
            <w:r w:rsidRPr="00BE1E61">
              <w:rPr>
                <w:sz w:val="24"/>
                <w:szCs w:val="24"/>
              </w:rPr>
              <w:t>а) Полные древостои горизонтальной со-мкнутости 0,6-1,0;</w:t>
            </w:r>
          </w:p>
        </w:tc>
        <w:tc>
          <w:tcPr>
            <w:tcW w:w="2410" w:type="dxa"/>
          </w:tcPr>
          <w:p w:rsidR="00634050" w:rsidRPr="00BE1E61" w:rsidRDefault="00634050" w:rsidP="00634050">
            <w:pPr>
              <w:widowControl w:val="0"/>
              <w:jc w:val="center"/>
              <w:rPr>
                <w:sz w:val="24"/>
                <w:szCs w:val="24"/>
              </w:rPr>
            </w:pPr>
            <w:r w:rsidRPr="00BE1E61">
              <w:rPr>
                <w:sz w:val="24"/>
                <w:szCs w:val="24"/>
                <w:lang w:val="en-US"/>
              </w:rPr>
              <w:t>I</w:t>
            </w:r>
            <w:r w:rsidRPr="00BE1E61">
              <w:rPr>
                <w:sz w:val="24"/>
                <w:szCs w:val="24"/>
              </w:rPr>
              <w:t>а</w:t>
            </w:r>
          </w:p>
        </w:tc>
      </w:tr>
      <w:tr w:rsidR="00634050" w:rsidRPr="00BE1E61" w:rsidTr="00634050">
        <w:trPr>
          <w:trHeight w:val="143"/>
          <w:jc w:val="center"/>
        </w:trPr>
        <w:tc>
          <w:tcPr>
            <w:tcW w:w="2052" w:type="dxa"/>
            <w:vMerge/>
            <w:vAlign w:val="center"/>
          </w:tcPr>
          <w:p w:rsidR="00634050" w:rsidRPr="00BE1E61" w:rsidRDefault="00634050" w:rsidP="00634050">
            <w:pPr>
              <w:widowControl w:val="0"/>
              <w:jc w:val="center"/>
              <w:rPr>
                <w:sz w:val="24"/>
                <w:szCs w:val="24"/>
              </w:rPr>
            </w:pPr>
          </w:p>
        </w:tc>
        <w:tc>
          <w:tcPr>
            <w:tcW w:w="5319" w:type="dxa"/>
          </w:tcPr>
          <w:p w:rsidR="00634050" w:rsidRPr="00BE1E61" w:rsidRDefault="00634050" w:rsidP="00634050">
            <w:pPr>
              <w:widowControl w:val="0"/>
              <w:rPr>
                <w:sz w:val="24"/>
                <w:szCs w:val="24"/>
              </w:rPr>
            </w:pPr>
            <w:r w:rsidRPr="00BE1E61">
              <w:rPr>
                <w:sz w:val="24"/>
                <w:szCs w:val="24"/>
              </w:rPr>
              <w:t>б) Полные древостои вертикальной сомкну-тости 0,6-1,0;</w:t>
            </w:r>
          </w:p>
        </w:tc>
        <w:tc>
          <w:tcPr>
            <w:tcW w:w="2410" w:type="dxa"/>
          </w:tcPr>
          <w:p w:rsidR="00634050" w:rsidRPr="00BE1E61" w:rsidRDefault="00634050" w:rsidP="00634050">
            <w:pPr>
              <w:widowControl w:val="0"/>
              <w:jc w:val="center"/>
              <w:rPr>
                <w:sz w:val="24"/>
                <w:szCs w:val="24"/>
              </w:rPr>
            </w:pPr>
            <w:r w:rsidRPr="00BE1E61">
              <w:rPr>
                <w:sz w:val="24"/>
                <w:szCs w:val="24"/>
                <w:lang w:val="en-US"/>
              </w:rPr>
              <w:t>I</w:t>
            </w:r>
            <w:r w:rsidRPr="00BE1E61">
              <w:rPr>
                <w:sz w:val="24"/>
                <w:szCs w:val="24"/>
              </w:rPr>
              <w:t>б</w:t>
            </w:r>
          </w:p>
        </w:tc>
      </w:tr>
      <w:tr w:rsidR="00634050" w:rsidRPr="00BE1E61" w:rsidTr="00634050">
        <w:trPr>
          <w:trHeight w:val="505"/>
          <w:jc w:val="center"/>
        </w:trPr>
        <w:tc>
          <w:tcPr>
            <w:tcW w:w="2052" w:type="dxa"/>
            <w:vMerge w:val="restart"/>
            <w:vAlign w:val="center"/>
          </w:tcPr>
          <w:p w:rsidR="00634050" w:rsidRPr="00BE1E61" w:rsidRDefault="00634050" w:rsidP="00634050">
            <w:pPr>
              <w:widowControl w:val="0"/>
              <w:jc w:val="center"/>
              <w:rPr>
                <w:sz w:val="24"/>
                <w:szCs w:val="24"/>
              </w:rPr>
            </w:pPr>
            <w:r w:rsidRPr="00BE1E61">
              <w:rPr>
                <w:sz w:val="24"/>
                <w:szCs w:val="24"/>
              </w:rPr>
              <w:t>Полуоткрытые</w:t>
            </w:r>
          </w:p>
        </w:tc>
        <w:tc>
          <w:tcPr>
            <w:tcW w:w="5319" w:type="dxa"/>
          </w:tcPr>
          <w:p w:rsidR="00634050" w:rsidRPr="00BE1E61" w:rsidRDefault="00634050" w:rsidP="00634050">
            <w:pPr>
              <w:widowControl w:val="0"/>
              <w:rPr>
                <w:sz w:val="24"/>
                <w:szCs w:val="24"/>
              </w:rPr>
            </w:pPr>
            <w:r w:rsidRPr="00BE1E61">
              <w:rPr>
                <w:sz w:val="24"/>
                <w:szCs w:val="24"/>
              </w:rPr>
              <w:t>а) Изреженные древостои сомкнутостью 0,3-0,5 с равномерным размещением деревьев;</w:t>
            </w:r>
          </w:p>
        </w:tc>
        <w:tc>
          <w:tcPr>
            <w:tcW w:w="2410" w:type="dxa"/>
          </w:tcPr>
          <w:p w:rsidR="00634050" w:rsidRPr="00BE1E61" w:rsidRDefault="00634050" w:rsidP="00634050">
            <w:pPr>
              <w:widowControl w:val="0"/>
              <w:jc w:val="center"/>
              <w:rPr>
                <w:sz w:val="24"/>
                <w:szCs w:val="24"/>
              </w:rPr>
            </w:pPr>
            <w:r w:rsidRPr="00BE1E61">
              <w:rPr>
                <w:sz w:val="24"/>
                <w:szCs w:val="24"/>
                <w:lang w:val="en-US"/>
              </w:rPr>
              <w:t>II</w:t>
            </w:r>
            <w:r w:rsidRPr="00BE1E61">
              <w:rPr>
                <w:sz w:val="24"/>
                <w:szCs w:val="24"/>
              </w:rPr>
              <w:t>а</w:t>
            </w:r>
          </w:p>
        </w:tc>
      </w:tr>
      <w:tr w:rsidR="00634050" w:rsidRPr="00BE1E61" w:rsidTr="00634050">
        <w:trPr>
          <w:trHeight w:val="457"/>
          <w:jc w:val="center"/>
        </w:trPr>
        <w:tc>
          <w:tcPr>
            <w:tcW w:w="2052" w:type="dxa"/>
            <w:vMerge/>
            <w:vAlign w:val="center"/>
          </w:tcPr>
          <w:p w:rsidR="00634050" w:rsidRPr="00BE1E61" w:rsidRDefault="00634050" w:rsidP="00634050">
            <w:pPr>
              <w:widowControl w:val="0"/>
              <w:jc w:val="center"/>
              <w:rPr>
                <w:sz w:val="24"/>
                <w:szCs w:val="24"/>
              </w:rPr>
            </w:pPr>
          </w:p>
        </w:tc>
        <w:tc>
          <w:tcPr>
            <w:tcW w:w="5319" w:type="dxa"/>
          </w:tcPr>
          <w:p w:rsidR="00634050" w:rsidRPr="00BE1E61" w:rsidRDefault="00634050" w:rsidP="00634050">
            <w:pPr>
              <w:widowControl w:val="0"/>
              <w:rPr>
                <w:sz w:val="24"/>
                <w:szCs w:val="24"/>
              </w:rPr>
            </w:pPr>
            <w:r w:rsidRPr="00BE1E61">
              <w:rPr>
                <w:sz w:val="24"/>
                <w:szCs w:val="24"/>
              </w:rPr>
              <w:t>б) Изреженные древостои сомкнутостью 0,3-0,5 с групповым размещением деревьев;</w:t>
            </w:r>
          </w:p>
        </w:tc>
        <w:tc>
          <w:tcPr>
            <w:tcW w:w="2410" w:type="dxa"/>
          </w:tcPr>
          <w:p w:rsidR="00634050" w:rsidRPr="00BE1E61" w:rsidRDefault="00634050" w:rsidP="00634050">
            <w:pPr>
              <w:widowControl w:val="0"/>
              <w:jc w:val="center"/>
              <w:rPr>
                <w:sz w:val="24"/>
                <w:szCs w:val="24"/>
              </w:rPr>
            </w:pPr>
            <w:r w:rsidRPr="00BE1E61">
              <w:rPr>
                <w:sz w:val="24"/>
                <w:szCs w:val="24"/>
              </w:rPr>
              <w:t>IIб</w:t>
            </w:r>
          </w:p>
        </w:tc>
      </w:tr>
      <w:tr w:rsidR="00634050" w:rsidRPr="00BE1E61" w:rsidTr="00634050">
        <w:trPr>
          <w:trHeight w:val="203"/>
          <w:jc w:val="center"/>
        </w:trPr>
        <w:tc>
          <w:tcPr>
            <w:tcW w:w="2052" w:type="dxa"/>
            <w:vMerge w:val="restart"/>
            <w:vAlign w:val="center"/>
          </w:tcPr>
          <w:p w:rsidR="00634050" w:rsidRPr="00BE1E61" w:rsidRDefault="00634050" w:rsidP="00634050">
            <w:pPr>
              <w:widowControl w:val="0"/>
              <w:jc w:val="center"/>
              <w:rPr>
                <w:sz w:val="24"/>
                <w:szCs w:val="24"/>
              </w:rPr>
            </w:pPr>
            <w:r w:rsidRPr="00BE1E61">
              <w:rPr>
                <w:sz w:val="24"/>
                <w:szCs w:val="24"/>
              </w:rPr>
              <w:t>Открытые</w:t>
            </w:r>
          </w:p>
        </w:tc>
        <w:tc>
          <w:tcPr>
            <w:tcW w:w="5319" w:type="dxa"/>
          </w:tcPr>
          <w:p w:rsidR="00634050" w:rsidRPr="00BE1E61" w:rsidRDefault="00634050" w:rsidP="00634050">
            <w:pPr>
              <w:widowControl w:val="0"/>
              <w:rPr>
                <w:sz w:val="24"/>
                <w:szCs w:val="24"/>
              </w:rPr>
            </w:pPr>
            <w:r w:rsidRPr="00BE1E61">
              <w:rPr>
                <w:sz w:val="24"/>
                <w:szCs w:val="24"/>
              </w:rPr>
              <w:t>а) Рединные древостои сомкнутостью 0,1-0,2;</w:t>
            </w:r>
          </w:p>
        </w:tc>
        <w:tc>
          <w:tcPr>
            <w:tcW w:w="2410" w:type="dxa"/>
          </w:tcPr>
          <w:p w:rsidR="00634050" w:rsidRPr="00BE1E61" w:rsidRDefault="00634050" w:rsidP="00634050">
            <w:pPr>
              <w:widowControl w:val="0"/>
              <w:jc w:val="center"/>
              <w:rPr>
                <w:sz w:val="24"/>
                <w:szCs w:val="24"/>
              </w:rPr>
            </w:pPr>
            <w:r w:rsidRPr="00BE1E61">
              <w:rPr>
                <w:sz w:val="24"/>
                <w:szCs w:val="24"/>
                <w:lang w:val="en-US"/>
              </w:rPr>
              <w:t>III</w:t>
            </w:r>
            <w:r w:rsidRPr="00BE1E61">
              <w:rPr>
                <w:sz w:val="24"/>
                <w:szCs w:val="24"/>
              </w:rPr>
              <w:t>а</w:t>
            </w:r>
          </w:p>
        </w:tc>
      </w:tr>
      <w:tr w:rsidR="00634050" w:rsidRPr="00BE1E61" w:rsidTr="00634050">
        <w:trPr>
          <w:trHeight w:val="236"/>
          <w:jc w:val="center"/>
        </w:trPr>
        <w:tc>
          <w:tcPr>
            <w:tcW w:w="2052" w:type="dxa"/>
            <w:vMerge/>
            <w:vAlign w:val="center"/>
          </w:tcPr>
          <w:p w:rsidR="00634050" w:rsidRPr="00BE1E61" w:rsidRDefault="00634050" w:rsidP="00634050">
            <w:pPr>
              <w:widowControl w:val="0"/>
              <w:jc w:val="center"/>
              <w:rPr>
                <w:sz w:val="24"/>
                <w:szCs w:val="24"/>
              </w:rPr>
            </w:pPr>
          </w:p>
        </w:tc>
        <w:tc>
          <w:tcPr>
            <w:tcW w:w="5319" w:type="dxa"/>
          </w:tcPr>
          <w:p w:rsidR="00634050" w:rsidRPr="00BE1E61" w:rsidRDefault="00634050" w:rsidP="00634050">
            <w:pPr>
              <w:widowControl w:val="0"/>
              <w:rPr>
                <w:sz w:val="24"/>
                <w:szCs w:val="24"/>
              </w:rPr>
            </w:pPr>
            <w:r w:rsidRPr="00BE1E61">
              <w:rPr>
                <w:sz w:val="24"/>
                <w:szCs w:val="24"/>
              </w:rPr>
              <w:t>б) Участки с единичными деревьями;</w:t>
            </w:r>
          </w:p>
        </w:tc>
        <w:tc>
          <w:tcPr>
            <w:tcW w:w="2410" w:type="dxa"/>
          </w:tcPr>
          <w:p w:rsidR="00634050" w:rsidRPr="00BE1E61" w:rsidRDefault="00634050" w:rsidP="00634050">
            <w:pPr>
              <w:widowControl w:val="0"/>
              <w:jc w:val="center"/>
              <w:rPr>
                <w:sz w:val="24"/>
                <w:szCs w:val="24"/>
              </w:rPr>
            </w:pPr>
            <w:r w:rsidRPr="00BE1E61">
              <w:rPr>
                <w:sz w:val="24"/>
                <w:szCs w:val="24"/>
                <w:lang w:val="en-US"/>
              </w:rPr>
              <w:t>III</w:t>
            </w:r>
            <w:r w:rsidRPr="00BE1E61">
              <w:rPr>
                <w:sz w:val="24"/>
                <w:szCs w:val="24"/>
              </w:rPr>
              <w:t>б</w:t>
            </w:r>
          </w:p>
        </w:tc>
      </w:tr>
      <w:tr w:rsidR="00634050" w:rsidRPr="00BE1E61" w:rsidTr="00634050">
        <w:trPr>
          <w:trHeight w:val="240"/>
          <w:jc w:val="center"/>
        </w:trPr>
        <w:tc>
          <w:tcPr>
            <w:tcW w:w="2052" w:type="dxa"/>
            <w:vMerge/>
            <w:vAlign w:val="center"/>
          </w:tcPr>
          <w:p w:rsidR="00634050" w:rsidRPr="00BE1E61" w:rsidRDefault="00634050" w:rsidP="00634050">
            <w:pPr>
              <w:widowControl w:val="0"/>
              <w:jc w:val="center"/>
              <w:rPr>
                <w:sz w:val="24"/>
                <w:szCs w:val="24"/>
              </w:rPr>
            </w:pPr>
          </w:p>
        </w:tc>
        <w:tc>
          <w:tcPr>
            <w:tcW w:w="5319" w:type="dxa"/>
          </w:tcPr>
          <w:p w:rsidR="00634050" w:rsidRPr="00BE1E61" w:rsidRDefault="00634050" w:rsidP="00634050">
            <w:pPr>
              <w:widowControl w:val="0"/>
              <w:rPr>
                <w:sz w:val="24"/>
                <w:szCs w:val="24"/>
              </w:rPr>
            </w:pPr>
            <w:r w:rsidRPr="00BE1E61">
              <w:rPr>
                <w:sz w:val="24"/>
                <w:szCs w:val="24"/>
              </w:rPr>
              <w:t xml:space="preserve"> в) Участки без древесной растительности</w:t>
            </w:r>
          </w:p>
        </w:tc>
        <w:tc>
          <w:tcPr>
            <w:tcW w:w="2410" w:type="dxa"/>
          </w:tcPr>
          <w:p w:rsidR="00634050" w:rsidRPr="00BE1E61" w:rsidRDefault="00634050" w:rsidP="00634050">
            <w:pPr>
              <w:widowControl w:val="0"/>
              <w:jc w:val="center"/>
              <w:rPr>
                <w:sz w:val="24"/>
                <w:szCs w:val="24"/>
              </w:rPr>
            </w:pPr>
            <w:r w:rsidRPr="00BE1E61">
              <w:rPr>
                <w:sz w:val="24"/>
                <w:szCs w:val="24"/>
                <w:lang w:val="en-US"/>
              </w:rPr>
              <w:t>III</w:t>
            </w:r>
            <w:r w:rsidRPr="00BE1E61">
              <w:rPr>
                <w:sz w:val="24"/>
                <w:szCs w:val="24"/>
              </w:rPr>
              <w:t>в</w:t>
            </w:r>
          </w:p>
        </w:tc>
      </w:tr>
    </w:tbl>
    <w:p w:rsidR="00634050" w:rsidRDefault="00634050" w:rsidP="00634050">
      <w:pPr>
        <w:pStyle w:val="u"/>
        <w:widowControl w:val="0"/>
        <w:shd w:val="clear" w:color="auto" w:fill="FFFFFF"/>
        <w:ind w:firstLine="709"/>
        <w:rPr>
          <w:sz w:val="24"/>
        </w:rPr>
      </w:pPr>
    </w:p>
    <w:p w:rsidR="00634050" w:rsidRPr="00BE1E61" w:rsidRDefault="00634050" w:rsidP="00634050">
      <w:pPr>
        <w:pStyle w:val="u"/>
        <w:widowControl w:val="0"/>
        <w:shd w:val="clear" w:color="auto" w:fill="FFFFFF"/>
        <w:ind w:firstLine="709"/>
        <w:rPr>
          <w:i/>
          <w:sz w:val="28"/>
          <w:szCs w:val="28"/>
          <w:u w:val="single"/>
        </w:rPr>
      </w:pPr>
      <w:r w:rsidRPr="00BE1E61">
        <w:rPr>
          <w:i/>
          <w:sz w:val="28"/>
          <w:szCs w:val="28"/>
          <w:u w:val="single"/>
        </w:rPr>
        <w:t>II. Группа ландшафтов полуоткрытых пространств характеризуется средней обозре-ваемостью.</w:t>
      </w:r>
    </w:p>
    <w:p w:rsidR="00634050" w:rsidRPr="00BE1E61" w:rsidRDefault="00634050" w:rsidP="00634050">
      <w:pPr>
        <w:pStyle w:val="u"/>
        <w:widowControl w:val="0"/>
        <w:shd w:val="clear" w:color="auto" w:fill="FFFFFF"/>
        <w:ind w:firstLine="709"/>
        <w:rPr>
          <w:sz w:val="28"/>
          <w:szCs w:val="28"/>
        </w:rPr>
      </w:pPr>
      <w:r w:rsidRPr="00BE1E61">
        <w:rPr>
          <w:b/>
          <w:sz w:val="28"/>
          <w:szCs w:val="28"/>
        </w:rPr>
        <w:t>Тип IIа.</w:t>
      </w:r>
      <w:r w:rsidRPr="00BE1E61">
        <w:rPr>
          <w:sz w:val="28"/>
          <w:szCs w:val="28"/>
        </w:rPr>
        <w:t xml:space="preserve"> Это изреженные древостои сомкнутостью 0,3-0,5 с равномерным размещением деревьев по площади, чистые или смешанные по составу, одновозрастные, типов леса зеленомошной группы и сосновых боров лишайниковых и вересковых. Хорошая освещенность обеспечивает сохранение длинных и развитых широких крон у свободно стоящих деревьев, расположенных на зеленом ковре из блестящих мхов и ягодных кустарников, или на синеватом и белом ковре из лишайников, или розовом фоне верещатника. Живой напочвенный покров в этом ландшафте играет весьма важную роль в красочности, контрастности, а также в экспозициях деревьев, создавая им фон. Эффект ландшафта хвойного леса воспринимается, главным образом, начиная со среднего возраста, когда деревья достигают довольно крупных размеров.</w:t>
      </w:r>
    </w:p>
    <w:p w:rsidR="00634050" w:rsidRPr="00BE1E61" w:rsidRDefault="00634050" w:rsidP="00634050">
      <w:pPr>
        <w:pStyle w:val="u"/>
        <w:widowControl w:val="0"/>
        <w:shd w:val="clear" w:color="auto" w:fill="FFFFFF"/>
        <w:ind w:firstLine="709"/>
        <w:rPr>
          <w:sz w:val="28"/>
          <w:szCs w:val="28"/>
        </w:rPr>
      </w:pPr>
      <w:r w:rsidRPr="00BE1E61">
        <w:rPr>
          <w:b/>
          <w:sz w:val="28"/>
          <w:szCs w:val="28"/>
        </w:rPr>
        <w:t>Тип IIб</w:t>
      </w:r>
      <w:r w:rsidRPr="00BE1E61">
        <w:rPr>
          <w:sz w:val="28"/>
          <w:szCs w:val="28"/>
        </w:rPr>
        <w:t>. Сюда относятся изреженные древостои с неравномерным размещением деревьев, с чистыми и смешанными по составу группами, сложной и зеленомошной групп типов леса. Особенностью участков этого ландшафта является: различная площадь групп со свободной конфигурацией границ и разделение их сообщающимися полянами величиной, равной, в среднем, двойной и более высоте деревьев в группах. Общая сомкнутость древостоя-0,3-0,5, в группах 0,6-0,7. Периферийные деревья имеют длинные и широкие кроны, около стволов ко-торых расположена опушка из кустарников. Напочвенный покров на полянах хорошо развит и является самостоятельным элементом ландшафта. Этот пейзаж отличается большой контрастностью темных групп деревьев и светлых полян, хорошей обозримостью территории, красочностью листьев, хвои и травяного покрова. Эффект пейзажа воспринимается с молодого возраста древесного сообщества. Уже молодняки с лужайками создают высокий эстетический эффект.</w:t>
      </w:r>
    </w:p>
    <w:p w:rsidR="00634050" w:rsidRDefault="00634050" w:rsidP="00634050">
      <w:pPr>
        <w:widowControl w:val="0"/>
        <w:ind w:firstLine="709"/>
        <w:jc w:val="right"/>
        <w:rPr>
          <w:szCs w:val="28"/>
        </w:rPr>
      </w:pPr>
    </w:p>
    <w:p w:rsidR="00634050" w:rsidRPr="00BE1E61" w:rsidRDefault="00634050" w:rsidP="00634050">
      <w:pPr>
        <w:pStyle w:val="u"/>
        <w:widowControl w:val="0"/>
        <w:shd w:val="clear" w:color="auto" w:fill="FFFFFF"/>
        <w:ind w:firstLine="709"/>
        <w:rPr>
          <w:i/>
          <w:sz w:val="28"/>
          <w:szCs w:val="28"/>
          <w:u w:val="single"/>
        </w:rPr>
      </w:pPr>
      <w:r w:rsidRPr="00BE1E61">
        <w:rPr>
          <w:i/>
          <w:sz w:val="28"/>
          <w:szCs w:val="28"/>
          <w:u w:val="single"/>
        </w:rPr>
        <w:t>III. Группа ландшафтов открытых пространств имеет большую обозреваемость.</w:t>
      </w:r>
    </w:p>
    <w:p w:rsidR="00634050" w:rsidRPr="00BE1E61" w:rsidRDefault="00634050" w:rsidP="00634050">
      <w:pPr>
        <w:pStyle w:val="u"/>
        <w:widowControl w:val="0"/>
        <w:shd w:val="clear" w:color="auto" w:fill="FFFFFF"/>
        <w:ind w:firstLine="709"/>
        <w:rPr>
          <w:sz w:val="28"/>
          <w:szCs w:val="28"/>
        </w:rPr>
      </w:pPr>
      <w:r w:rsidRPr="00BE1E61">
        <w:rPr>
          <w:b/>
          <w:sz w:val="28"/>
          <w:szCs w:val="28"/>
        </w:rPr>
        <w:t>Тип IIIа.</w:t>
      </w:r>
      <w:r w:rsidRPr="00BE1E61">
        <w:rPr>
          <w:sz w:val="28"/>
          <w:szCs w:val="28"/>
        </w:rPr>
        <w:t xml:space="preserve"> Это рединные древостои с равномерным размещением деревьев, горизонтальная проекция крон которых составляет 10-20% площади участка, что соответствует сомкнутости полога 0,1-0,2. Состав может быть представлен всеми породами. Наибольшую эстетическую оценку получают участки с деревьями в спелом возрасте, когда они достигают крупных размеров, в сосняках лишайниковых, верещатниковых и брусничниковых. Редкое размещение деревьев на фоне травяного напочвенного покрова делает этот пейзаж весьма эффективным. Часто здесь наблюдается появление молодого подроста. Эффект данного пейзажа воспринимается со среднего возраста его развития.</w:t>
      </w:r>
    </w:p>
    <w:p w:rsidR="00634050" w:rsidRPr="00BE1E61" w:rsidRDefault="00634050" w:rsidP="00634050">
      <w:pPr>
        <w:pStyle w:val="u"/>
        <w:widowControl w:val="0"/>
        <w:shd w:val="clear" w:color="auto" w:fill="FFFFFF"/>
        <w:ind w:firstLine="709"/>
        <w:rPr>
          <w:sz w:val="28"/>
          <w:szCs w:val="28"/>
        </w:rPr>
      </w:pPr>
      <w:r w:rsidRPr="00BE1E61">
        <w:rPr>
          <w:b/>
          <w:sz w:val="28"/>
          <w:szCs w:val="28"/>
        </w:rPr>
        <w:t>Тип IIIб.</w:t>
      </w:r>
      <w:r w:rsidRPr="00BE1E61">
        <w:rPr>
          <w:sz w:val="28"/>
          <w:szCs w:val="28"/>
        </w:rPr>
        <w:t xml:space="preserve"> Сюда относятся не покрытые лесной растительностью земли-вырубки, прога-лины с единичными деревьями, мелкими группами кустарников и нелесные земли-луга, по-ляны. Древесно-кустарниковая растительность занимает здесь менее 10% площади участка.</w:t>
      </w:r>
    </w:p>
    <w:p w:rsidR="00634050" w:rsidRPr="00BE1E61" w:rsidRDefault="00634050" w:rsidP="00634050">
      <w:pPr>
        <w:pStyle w:val="u"/>
        <w:widowControl w:val="0"/>
        <w:shd w:val="clear" w:color="auto" w:fill="FFFFFF"/>
        <w:ind w:firstLine="709"/>
        <w:rPr>
          <w:sz w:val="28"/>
          <w:szCs w:val="28"/>
        </w:rPr>
      </w:pPr>
      <w:r w:rsidRPr="00BE1E61">
        <w:rPr>
          <w:sz w:val="28"/>
          <w:szCs w:val="28"/>
        </w:rPr>
        <w:t>Эстетическая ценность участка определяется характером травяного покрова, конфигура-цией и живописностью опушек и рельефом местности. Обозреваемость участка ограничива-ется окаймляющими опушками.</w:t>
      </w:r>
    </w:p>
    <w:p w:rsidR="00634050" w:rsidRPr="00BE1E61" w:rsidRDefault="00634050" w:rsidP="00634050">
      <w:pPr>
        <w:pStyle w:val="u"/>
        <w:widowControl w:val="0"/>
        <w:shd w:val="clear" w:color="auto" w:fill="FFFFFF"/>
        <w:ind w:firstLine="709"/>
        <w:rPr>
          <w:sz w:val="28"/>
          <w:szCs w:val="28"/>
        </w:rPr>
      </w:pPr>
      <w:r w:rsidRPr="00BE1E61">
        <w:rPr>
          <w:b/>
          <w:sz w:val="28"/>
          <w:szCs w:val="28"/>
        </w:rPr>
        <w:t>Тип III в.</w:t>
      </w:r>
      <w:r w:rsidRPr="00BE1E61">
        <w:rPr>
          <w:sz w:val="28"/>
          <w:szCs w:val="28"/>
        </w:rPr>
        <w:t xml:space="preserve"> Это участки без деревьев и кустарников. Сюда относятся сенокосы, пустыри и другие нелесные земли, в том числе болота и водные пространства.</w:t>
      </w:r>
    </w:p>
    <w:p w:rsidR="00634050" w:rsidRPr="00BE1E61" w:rsidRDefault="00634050" w:rsidP="00634050">
      <w:pPr>
        <w:pStyle w:val="u"/>
        <w:widowControl w:val="0"/>
        <w:shd w:val="clear" w:color="auto" w:fill="FFFFFF"/>
        <w:ind w:firstLine="709"/>
        <w:rPr>
          <w:sz w:val="28"/>
          <w:szCs w:val="28"/>
        </w:rPr>
      </w:pPr>
    </w:p>
    <w:p w:rsidR="00634050" w:rsidRPr="00BE1E61" w:rsidRDefault="00634050" w:rsidP="00634050">
      <w:pPr>
        <w:pStyle w:val="u"/>
        <w:widowControl w:val="0"/>
        <w:shd w:val="clear" w:color="auto" w:fill="FFFFFF"/>
        <w:ind w:firstLine="709"/>
        <w:jc w:val="center"/>
        <w:rPr>
          <w:b/>
          <w:sz w:val="28"/>
          <w:szCs w:val="28"/>
        </w:rPr>
      </w:pPr>
      <w:r w:rsidRPr="00BE1E61">
        <w:rPr>
          <w:b/>
          <w:sz w:val="28"/>
          <w:szCs w:val="28"/>
        </w:rPr>
        <w:t>Стадии рекреационной дигрессии</w:t>
      </w:r>
    </w:p>
    <w:p w:rsidR="00634050" w:rsidRPr="00BE1E61" w:rsidRDefault="00634050" w:rsidP="00634050">
      <w:pPr>
        <w:pStyle w:val="u"/>
        <w:widowControl w:val="0"/>
        <w:shd w:val="clear" w:color="auto" w:fill="FFFFFF"/>
        <w:ind w:firstLine="709"/>
        <w:rPr>
          <w:sz w:val="28"/>
          <w:szCs w:val="28"/>
        </w:rPr>
      </w:pPr>
      <w:r w:rsidRPr="00BE1E61">
        <w:rPr>
          <w:sz w:val="28"/>
          <w:szCs w:val="28"/>
        </w:rPr>
        <w:t>Под термином «рекреационная дигрессия» понимается изменение лесной среды под воздействием рекреации - различных форм отдыха: прогулок, спорта, различных игр. Различная интенсивность использования зеленых насаждений для отдыха по-разному влияет на лесную среду. Чем больше нагрузки, тем интенсивнее меняется лесная среда. Для определения степени изменения лесной среды устанавливаются пять стадий рекреационной дигрессии (таблица 1</w:t>
      </w:r>
      <w:r>
        <w:rPr>
          <w:sz w:val="28"/>
          <w:szCs w:val="28"/>
        </w:rPr>
        <w:t>4</w:t>
      </w:r>
      <w:r w:rsidRPr="00BE1E61">
        <w:rPr>
          <w:sz w:val="28"/>
          <w:szCs w:val="28"/>
        </w:rPr>
        <w:t>.2).</w:t>
      </w:r>
    </w:p>
    <w:p w:rsidR="00634050" w:rsidRDefault="00634050" w:rsidP="00634050">
      <w:pPr>
        <w:widowControl w:val="0"/>
        <w:ind w:right="-25"/>
        <w:jc w:val="right"/>
        <w:rPr>
          <w:rFonts w:eastAsia="Times New Roman" w:cs="Times New Roman"/>
          <w:color w:val="000000"/>
          <w:szCs w:val="28"/>
        </w:rPr>
      </w:pPr>
    </w:p>
    <w:p w:rsidR="00634050" w:rsidRDefault="00634050" w:rsidP="00634050">
      <w:pPr>
        <w:widowControl w:val="0"/>
        <w:ind w:right="-25"/>
        <w:jc w:val="right"/>
        <w:rPr>
          <w:rFonts w:eastAsia="Times New Roman" w:cs="Times New Roman"/>
          <w:color w:val="000000"/>
          <w:szCs w:val="28"/>
        </w:rPr>
      </w:pPr>
    </w:p>
    <w:p w:rsidR="00634050" w:rsidRDefault="00634050" w:rsidP="00634050">
      <w:pPr>
        <w:widowControl w:val="0"/>
        <w:ind w:right="-25"/>
        <w:jc w:val="right"/>
        <w:rPr>
          <w:rFonts w:eastAsia="Times New Roman" w:cs="Times New Roman"/>
          <w:color w:val="000000"/>
          <w:szCs w:val="28"/>
        </w:rPr>
      </w:pPr>
    </w:p>
    <w:p w:rsidR="00634050" w:rsidRDefault="00634050" w:rsidP="00634050">
      <w:pPr>
        <w:widowControl w:val="0"/>
        <w:ind w:right="-25"/>
        <w:jc w:val="right"/>
        <w:rPr>
          <w:rFonts w:eastAsia="Times New Roman" w:cs="Times New Roman"/>
          <w:color w:val="000000"/>
          <w:szCs w:val="28"/>
        </w:rPr>
      </w:pPr>
    </w:p>
    <w:p w:rsidR="00634050" w:rsidRDefault="00634050" w:rsidP="00634050">
      <w:pPr>
        <w:widowControl w:val="0"/>
        <w:ind w:right="-25"/>
        <w:jc w:val="right"/>
        <w:rPr>
          <w:rFonts w:eastAsia="Times New Roman" w:cs="Times New Roman"/>
          <w:color w:val="000000"/>
          <w:szCs w:val="28"/>
        </w:rPr>
      </w:pPr>
    </w:p>
    <w:p w:rsidR="00634050" w:rsidRDefault="00634050" w:rsidP="00634050">
      <w:pPr>
        <w:widowControl w:val="0"/>
        <w:ind w:right="-25"/>
        <w:jc w:val="right"/>
        <w:rPr>
          <w:rFonts w:eastAsia="Times New Roman" w:cs="Times New Roman"/>
          <w:color w:val="000000"/>
          <w:szCs w:val="28"/>
        </w:rPr>
      </w:pPr>
    </w:p>
    <w:p w:rsidR="00634050" w:rsidRPr="00BE1E61" w:rsidRDefault="00634050" w:rsidP="00634050">
      <w:pPr>
        <w:widowControl w:val="0"/>
        <w:ind w:right="-25"/>
        <w:jc w:val="right"/>
        <w:rPr>
          <w:szCs w:val="28"/>
        </w:rPr>
      </w:pPr>
      <w:r w:rsidRPr="00E9742A">
        <w:rPr>
          <w:rFonts w:eastAsia="Times New Roman" w:cs="Times New Roman"/>
          <w:color w:val="000000"/>
          <w:szCs w:val="28"/>
        </w:rPr>
        <w:t>Т а б л и ц а</w:t>
      </w:r>
      <w:r w:rsidRPr="00BE1E61">
        <w:rPr>
          <w:szCs w:val="28"/>
        </w:rPr>
        <w:t xml:space="preserve"> 1</w:t>
      </w:r>
      <w:r>
        <w:rPr>
          <w:szCs w:val="28"/>
        </w:rPr>
        <w:t>4</w:t>
      </w:r>
      <w:r w:rsidRPr="00BE1E61">
        <w:rPr>
          <w:szCs w:val="28"/>
        </w:rPr>
        <w:t>.2.</w:t>
      </w:r>
    </w:p>
    <w:p w:rsidR="00634050" w:rsidRPr="00BE1E61" w:rsidRDefault="00634050" w:rsidP="00634050">
      <w:pPr>
        <w:widowControl w:val="0"/>
        <w:spacing w:after="120"/>
        <w:jc w:val="center"/>
        <w:rPr>
          <w:szCs w:val="28"/>
        </w:rPr>
      </w:pPr>
      <w:r w:rsidRPr="00BE1E61">
        <w:rPr>
          <w:szCs w:val="28"/>
        </w:rPr>
        <w:t>Шкала дигрессии лесной среды (по данным ВО «Леспроект»)</w:t>
      </w:r>
    </w:p>
    <w:tbl>
      <w:tblPr>
        <w:tblW w:w="97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33"/>
        <w:gridCol w:w="2595"/>
      </w:tblGrid>
      <w:tr w:rsidR="00634050" w:rsidRPr="00BE1E61" w:rsidTr="00634050">
        <w:trPr>
          <w:trHeight w:val="647"/>
          <w:jc w:val="center"/>
        </w:trPr>
        <w:tc>
          <w:tcPr>
            <w:tcW w:w="7133" w:type="dxa"/>
            <w:vAlign w:val="center"/>
          </w:tcPr>
          <w:p w:rsidR="00634050" w:rsidRPr="00BE1E61" w:rsidRDefault="00634050" w:rsidP="00634050">
            <w:pPr>
              <w:widowControl w:val="0"/>
              <w:jc w:val="center"/>
              <w:rPr>
                <w:sz w:val="24"/>
                <w:szCs w:val="24"/>
              </w:rPr>
            </w:pPr>
            <w:r w:rsidRPr="00BE1E61">
              <w:rPr>
                <w:sz w:val="24"/>
                <w:szCs w:val="24"/>
              </w:rPr>
              <w:t>Характеристика участка</w:t>
            </w:r>
          </w:p>
        </w:tc>
        <w:tc>
          <w:tcPr>
            <w:tcW w:w="2595" w:type="dxa"/>
            <w:vAlign w:val="center"/>
          </w:tcPr>
          <w:p w:rsidR="00634050" w:rsidRPr="00BE1E61" w:rsidRDefault="00634050" w:rsidP="00634050">
            <w:pPr>
              <w:widowControl w:val="0"/>
              <w:jc w:val="center"/>
              <w:rPr>
                <w:sz w:val="24"/>
                <w:szCs w:val="24"/>
              </w:rPr>
            </w:pPr>
            <w:r w:rsidRPr="00BE1E61">
              <w:rPr>
                <w:sz w:val="24"/>
                <w:szCs w:val="24"/>
              </w:rPr>
              <w:t>Класс дигрессии</w:t>
            </w:r>
          </w:p>
        </w:tc>
      </w:tr>
      <w:tr w:rsidR="00634050" w:rsidRPr="00BE1E61" w:rsidTr="00634050">
        <w:trPr>
          <w:trHeight w:val="1534"/>
          <w:jc w:val="center"/>
        </w:trPr>
        <w:tc>
          <w:tcPr>
            <w:tcW w:w="7133" w:type="dxa"/>
          </w:tcPr>
          <w:p w:rsidR="00634050" w:rsidRPr="00BE1E61" w:rsidRDefault="00634050" w:rsidP="00634050">
            <w:pPr>
              <w:pStyle w:val="af"/>
              <w:widowControl w:val="0"/>
              <w:ind w:firstLine="600"/>
            </w:pPr>
            <w:r w:rsidRPr="00BE1E61">
              <w:t>Признаков нарушений лесной среды нет, рост и развитие деревьев и кустарников нормальное, механические повреждения отсутствуют, подрост и подлесок жизнеспособные, моховой и травяной покров характерны для данного типа леса, подстилка пружинистая и не нарушена. Регулирование рекреации не требуется.</w:t>
            </w:r>
          </w:p>
        </w:tc>
        <w:tc>
          <w:tcPr>
            <w:tcW w:w="2595" w:type="dxa"/>
            <w:vAlign w:val="center"/>
          </w:tcPr>
          <w:p w:rsidR="00634050" w:rsidRPr="00BE1E61" w:rsidRDefault="00634050" w:rsidP="00634050">
            <w:pPr>
              <w:widowControl w:val="0"/>
              <w:jc w:val="center"/>
              <w:rPr>
                <w:sz w:val="24"/>
                <w:szCs w:val="24"/>
                <w:lang w:val="en-US"/>
              </w:rPr>
            </w:pPr>
            <w:r w:rsidRPr="00BE1E61">
              <w:rPr>
                <w:sz w:val="24"/>
                <w:szCs w:val="24"/>
                <w:lang w:val="en-US"/>
              </w:rPr>
              <w:t>I</w:t>
            </w:r>
          </w:p>
        </w:tc>
      </w:tr>
      <w:tr w:rsidR="00634050" w:rsidRPr="00BE1E61" w:rsidTr="00634050">
        <w:trPr>
          <w:trHeight w:val="2832"/>
          <w:jc w:val="center"/>
        </w:trPr>
        <w:tc>
          <w:tcPr>
            <w:tcW w:w="7133" w:type="dxa"/>
          </w:tcPr>
          <w:p w:rsidR="00634050" w:rsidRPr="00BE1E61" w:rsidRDefault="00634050" w:rsidP="00634050">
            <w:pPr>
              <w:widowControl w:val="0"/>
              <w:ind w:firstLine="600"/>
              <w:rPr>
                <w:sz w:val="24"/>
                <w:szCs w:val="24"/>
              </w:rPr>
            </w:pPr>
            <w:r w:rsidRPr="00BE1E61">
              <w:rPr>
                <w:sz w:val="24"/>
                <w:szCs w:val="24"/>
              </w:rPr>
              <w:t>Незначительные изменения лесной среды и ухудшение роста и развития деревьев и кустарников, единичные механические повреждения, подрост разновозрастный жизнеспособный, подлесок жизнеспособный, средней густоты, имеют до 20% поврежденных и усохших экземпляров. Покрытые мхом до 20% площади, травяной покров до 50%, нарушение подстилки незначительное, почва и подстилка слегка уплотнены, слегка нарушены, отдельные корни деревьев обнажены, вытоптано до минерализованной части почвы не более 5% площади. Требуется незначительное регулирование рекреации.</w:t>
            </w:r>
          </w:p>
        </w:tc>
        <w:tc>
          <w:tcPr>
            <w:tcW w:w="2595" w:type="dxa"/>
            <w:vAlign w:val="center"/>
          </w:tcPr>
          <w:p w:rsidR="00634050" w:rsidRPr="00BE1E61" w:rsidRDefault="00634050" w:rsidP="00634050">
            <w:pPr>
              <w:widowControl w:val="0"/>
              <w:jc w:val="center"/>
              <w:rPr>
                <w:sz w:val="24"/>
                <w:szCs w:val="24"/>
                <w:lang w:val="en-US"/>
              </w:rPr>
            </w:pPr>
            <w:r w:rsidRPr="00BE1E61">
              <w:rPr>
                <w:sz w:val="24"/>
                <w:szCs w:val="24"/>
                <w:lang w:val="en-US"/>
              </w:rPr>
              <w:t>II</w:t>
            </w:r>
          </w:p>
        </w:tc>
      </w:tr>
      <w:tr w:rsidR="00634050" w:rsidRPr="00BE1E61" w:rsidTr="00634050">
        <w:trPr>
          <w:trHeight w:val="2108"/>
          <w:jc w:val="center"/>
        </w:trPr>
        <w:tc>
          <w:tcPr>
            <w:tcW w:w="7133" w:type="dxa"/>
          </w:tcPr>
          <w:p w:rsidR="00634050" w:rsidRPr="00BE1E61" w:rsidRDefault="00634050" w:rsidP="00634050">
            <w:pPr>
              <w:widowControl w:val="0"/>
              <w:ind w:firstLine="600"/>
              <w:rPr>
                <w:sz w:val="24"/>
                <w:szCs w:val="24"/>
              </w:rPr>
            </w:pPr>
            <w:r w:rsidRPr="00BE1E61">
              <w:rPr>
                <w:sz w:val="24"/>
                <w:szCs w:val="24"/>
              </w:rPr>
              <w:t>Значительное изменение лесной среды, рост и развитие деревьев ослабленные, до 10% стволов с механическими повреждениями, подрост и подлесок угнетены, средней густоты или редкий (21-50% поврежденных или усохших экземпляров). Подстилка и почва значительно уплотнены, довольно много обнаженных корней деревьев. Вытоптано до минерализованной части почвы 6-40% площадей. Требуется значительное регулирование рекреации.</w:t>
            </w:r>
          </w:p>
        </w:tc>
        <w:tc>
          <w:tcPr>
            <w:tcW w:w="2595" w:type="dxa"/>
            <w:vAlign w:val="center"/>
          </w:tcPr>
          <w:p w:rsidR="00634050" w:rsidRPr="00BE1E61" w:rsidRDefault="00634050" w:rsidP="00634050">
            <w:pPr>
              <w:widowControl w:val="0"/>
              <w:jc w:val="center"/>
              <w:rPr>
                <w:sz w:val="24"/>
                <w:szCs w:val="24"/>
                <w:lang w:val="en-US"/>
              </w:rPr>
            </w:pPr>
            <w:r w:rsidRPr="00BE1E61">
              <w:rPr>
                <w:sz w:val="24"/>
                <w:szCs w:val="24"/>
                <w:lang w:val="en-US"/>
              </w:rPr>
              <w:t>III</w:t>
            </w:r>
          </w:p>
        </w:tc>
      </w:tr>
      <w:tr w:rsidR="00634050" w:rsidRPr="00BE1E61" w:rsidTr="00634050">
        <w:trPr>
          <w:trHeight w:val="2677"/>
          <w:jc w:val="center"/>
        </w:trPr>
        <w:tc>
          <w:tcPr>
            <w:tcW w:w="7133" w:type="dxa"/>
          </w:tcPr>
          <w:p w:rsidR="00634050" w:rsidRPr="00BE1E61" w:rsidRDefault="00634050" w:rsidP="00634050">
            <w:pPr>
              <w:widowControl w:val="0"/>
              <w:ind w:firstLine="600"/>
              <w:rPr>
                <w:sz w:val="24"/>
                <w:szCs w:val="24"/>
              </w:rPr>
            </w:pPr>
            <w:r w:rsidRPr="00BE1E61">
              <w:rPr>
                <w:sz w:val="24"/>
                <w:szCs w:val="24"/>
              </w:rPr>
              <w:t xml:space="preserve">Сильно нарушена лесная среда, древостой куртинного типа, деревья значительно угнетены, 11-20% стволов с механическими повреждениями, подрост и подлесок жизнеспособные (сохранился преимущественно в куртинах), редкий или отсутствует, поврежденных или усохших экземпляров более 50%. Мхи отсутствуют. Проективное покрытие травяного покрова 40-60%. Много обнаженных корней деревьев. Подстилка на открытых местах отсутствует, вытоптано до минерализованной части почвы 40-60% площади. Требуется строгий режим рекреации. </w:t>
            </w:r>
          </w:p>
        </w:tc>
        <w:tc>
          <w:tcPr>
            <w:tcW w:w="2595" w:type="dxa"/>
            <w:vAlign w:val="center"/>
          </w:tcPr>
          <w:p w:rsidR="00634050" w:rsidRPr="00BE1E61" w:rsidRDefault="00634050" w:rsidP="00634050">
            <w:pPr>
              <w:widowControl w:val="0"/>
              <w:jc w:val="center"/>
              <w:rPr>
                <w:sz w:val="24"/>
                <w:szCs w:val="24"/>
                <w:lang w:val="en-US"/>
              </w:rPr>
            </w:pPr>
            <w:r w:rsidRPr="00BE1E61">
              <w:rPr>
                <w:sz w:val="24"/>
                <w:szCs w:val="24"/>
                <w:lang w:val="en-US"/>
              </w:rPr>
              <w:t>IV</w:t>
            </w:r>
          </w:p>
        </w:tc>
      </w:tr>
      <w:tr w:rsidR="00634050" w:rsidRPr="00BE1E61" w:rsidTr="00634050">
        <w:trPr>
          <w:trHeight w:val="1822"/>
          <w:jc w:val="center"/>
        </w:trPr>
        <w:tc>
          <w:tcPr>
            <w:tcW w:w="7133" w:type="dxa"/>
          </w:tcPr>
          <w:p w:rsidR="00634050" w:rsidRPr="00BE1E61" w:rsidRDefault="00634050" w:rsidP="00634050">
            <w:pPr>
              <w:widowControl w:val="0"/>
              <w:ind w:firstLine="600"/>
              <w:rPr>
                <w:sz w:val="24"/>
                <w:szCs w:val="24"/>
              </w:rPr>
            </w:pPr>
            <w:r w:rsidRPr="00BE1E61">
              <w:rPr>
                <w:sz w:val="24"/>
                <w:szCs w:val="24"/>
              </w:rPr>
              <w:t>Лесная среда деградирована, древостой изрежен, куртинного типа, деревья сильно ослаблены или усыхают, более 20% с механическими повреждениями. Подрост, подлесок, мхи, подстилка отсутствуют. Корни большинства деревьев обнажены и повреждены, вытоптано до минерализованной части почвы более 60% площади. Рекреация не допускается.</w:t>
            </w:r>
          </w:p>
        </w:tc>
        <w:tc>
          <w:tcPr>
            <w:tcW w:w="2595" w:type="dxa"/>
            <w:vAlign w:val="center"/>
          </w:tcPr>
          <w:p w:rsidR="00634050" w:rsidRPr="00BE1E61" w:rsidRDefault="00634050" w:rsidP="00634050">
            <w:pPr>
              <w:widowControl w:val="0"/>
              <w:jc w:val="center"/>
              <w:rPr>
                <w:sz w:val="24"/>
                <w:szCs w:val="24"/>
                <w:lang w:val="en-US"/>
              </w:rPr>
            </w:pPr>
            <w:r w:rsidRPr="00BE1E61">
              <w:rPr>
                <w:sz w:val="24"/>
                <w:szCs w:val="24"/>
                <w:lang w:val="en-US"/>
              </w:rPr>
              <w:t>V</w:t>
            </w:r>
          </w:p>
        </w:tc>
      </w:tr>
    </w:tbl>
    <w:p w:rsidR="00634050" w:rsidRPr="00830422" w:rsidRDefault="00634050" w:rsidP="00634050">
      <w:pPr>
        <w:pStyle w:val="u"/>
        <w:widowControl w:val="0"/>
        <w:shd w:val="clear" w:color="auto" w:fill="FFFFFF"/>
        <w:rPr>
          <w:sz w:val="24"/>
        </w:rPr>
      </w:pPr>
    </w:p>
    <w:p w:rsidR="00634050" w:rsidRDefault="00634050" w:rsidP="00634050">
      <w:pPr>
        <w:widowControl w:val="0"/>
        <w:ind w:right="-25"/>
        <w:jc w:val="center"/>
        <w:rPr>
          <w:b/>
          <w:szCs w:val="28"/>
        </w:rPr>
      </w:pPr>
    </w:p>
    <w:p w:rsidR="00634050" w:rsidRDefault="00634050" w:rsidP="00634050">
      <w:pPr>
        <w:widowControl w:val="0"/>
        <w:ind w:right="-25"/>
        <w:jc w:val="center"/>
        <w:rPr>
          <w:b/>
          <w:szCs w:val="28"/>
        </w:rPr>
      </w:pPr>
    </w:p>
    <w:p w:rsidR="00634050" w:rsidRDefault="00634050" w:rsidP="00634050">
      <w:pPr>
        <w:widowControl w:val="0"/>
        <w:ind w:right="-25"/>
        <w:jc w:val="center"/>
        <w:rPr>
          <w:b/>
          <w:szCs w:val="28"/>
        </w:rPr>
      </w:pPr>
    </w:p>
    <w:p w:rsidR="00634050" w:rsidRDefault="00634050" w:rsidP="00634050">
      <w:pPr>
        <w:widowControl w:val="0"/>
        <w:ind w:right="-25"/>
        <w:jc w:val="center"/>
        <w:rPr>
          <w:b/>
          <w:szCs w:val="28"/>
        </w:rPr>
      </w:pPr>
    </w:p>
    <w:p w:rsidR="00634050" w:rsidRDefault="00634050" w:rsidP="00634050">
      <w:pPr>
        <w:widowControl w:val="0"/>
        <w:ind w:right="-25"/>
        <w:jc w:val="center"/>
        <w:rPr>
          <w:b/>
          <w:szCs w:val="28"/>
        </w:rPr>
      </w:pPr>
    </w:p>
    <w:p w:rsidR="00634050" w:rsidRPr="00BE1E61" w:rsidRDefault="00634050" w:rsidP="00634050">
      <w:pPr>
        <w:widowControl w:val="0"/>
        <w:ind w:right="-25"/>
        <w:jc w:val="center"/>
        <w:rPr>
          <w:b/>
          <w:szCs w:val="28"/>
        </w:rPr>
      </w:pPr>
      <w:r w:rsidRPr="00BE1E61">
        <w:rPr>
          <w:b/>
          <w:szCs w:val="28"/>
        </w:rPr>
        <w:t>Рекреационная оценка</w:t>
      </w:r>
    </w:p>
    <w:p w:rsidR="00634050" w:rsidRPr="00BE1E61" w:rsidRDefault="00634050" w:rsidP="00634050">
      <w:pPr>
        <w:widowControl w:val="0"/>
        <w:ind w:firstLine="709"/>
        <w:rPr>
          <w:szCs w:val="28"/>
        </w:rPr>
      </w:pPr>
      <w:r w:rsidRPr="00BE1E61">
        <w:rPr>
          <w:szCs w:val="28"/>
        </w:rPr>
        <w:t>Рекреационная оценка дается ландшафтным выделам в отношении пригодности их к выполнению рекреационных и оздоровительных функций (таблица 1</w:t>
      </w:r>
      <w:r>
        <w:rPr>
          <w:szCs w:val="28"/>
        </w:rPr>
        <w:t>4</w:t>
      </w:r>
      <w:r w:rsidRPr="00BE1E61">
        <w:rPr>
          <w:szCs w:val="28"/>
        </w:rPr>
        <w:t>.3). Эта оценка определяется необходимой степенью хозяйственного воздействия на участок для организации в нем отдыха.</w:t>
      </w:r>
    </w:p>
    <w:p w:rsidR="00634050" w:rsidRPr="00BE1E61" w:rsidRDefault="00634050" w:rsidP="00634050">
      <w:pPr>
        <w:widowControl w:val="0"/>
        <w:ind w:right="-25"/>
        <w:jc w:val="right"/>
        <w:rPr>
          <w:szCs w:val="28"/>
        </w:rPr>
      </w:pPr>
      <w:r w:rsidRPr="00E9742A">
        <w:rPr>
          <w:rFonts w:eastAsia="Times New Roman" w:cs="Times New Roman"/>
          <w:color w:val="000000"/>
          <w:szCs w:val="28"/>
        </w:rPr>
        <w:t>Т а б л и ц а</w:t>
      </w:r>
      <w:r w:rsidRPr="00BE1E61">
        <w:rPr>
          <w:szCs w:val="28"/>
        </w:rPr>
        <w:t xml:space="preserve"> 1</w:t>
      </w:r>
      <w:r>
        <w:rPr>
          <w:szCs w:val="28"/>
        </w:rPr>
        <w:t>4</w:t>
      </w:r>
      <w:r w:rsidRPr="00BE1E61">
        <w:rPr>
          <w:szCs w:val="28"/>
        </w:rPr>
        <w:t>.3</w:t>
      </w:r>
    </w:p>
    <w:p w:rsidR="00634050" w:rsidRPr="00BE1E61" w:rsidRDefault="00634050" w:rsidP="00634050">
      <w:pPr>
        <w:widowControl w:val="0"/>
        <w:jc w:val="center"/>
        <w:rPr>
          <w:szCs w:val="28"/>
        </w:rPr>
      </w:pPr>
      <w:r w:rsidRPr="00BE1E61">
        <w:rPr>
          <w:szCs w:val="28"/>
        </w:rPr>
        <w:t>Шкала рекреационной оценки участка (по данным ВО «Леспроект»)</w:t>
      </w:r>
    </w:p>
    <w:p w:rsidR="00634050" w:rsidRPr="00830422" w:rsidRDefault="00634050" w:rsidP="00634050">
      <w:pPr>
        <w:widowControl w:val="0"/>
        <w:ind w:firstLine="720"/>
        <w:jc w:val="center"/>
        <w:rPr>
          <w:sz w:val="10"/>
          <w:szCs w:val="10"/>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893"/>
        <w:gridCol w:w="1655"/>
      </w:tblGrid>
      <w:tr w:rsidR="00634050" w:rsidRPr="00BE1E61" w:rsidTr="00634050">
        <w:trPr>
          <w:trHeight w:val="284"/>
          <w:jc w:val="center"/>
        </w:trPr>
        <w:tc>
          <w:tcPr>
            <w:tcW w:w="7893" w:type="dxa"/>
            <w:vAlign w:val="center"/>
          </w:tcPr>
          <w:p w:rsidR="00634050" w:rsidRPr="00BE1E61" w:rsidRDefault="00634050" w:rsidP="00634050">
            <w:pPr>
              <w:widowControl w:val="0"/>
              <w:jc w:val="center"/>
              <w:rPr>
                <w:sz w:val="24"/>
                <w:szCs w:val="24"/>
              </w:rPr>
            </w:pPr>
            <w:r w:rsidRPr="00BE1E61">
              <w:rPr>
                <w:sz w:val="24"/>
                <w:szCs w:val="24"/>
              </w:rPr>
              <w:t>Характеристика участка</w:t>
            </w:r>
          </w:p>
        </w:tc>
        <w:tc>
          <w:tcPr>
            <w:tcW w:w="1655" w:type="dxa"/>
            <w:vAlign w:val="center"/>
          </w:tcPr>
          <w:p w:rsidR="00634050" w:rsidRPr="00BE1E61" w:rsidRDefault="00634050" w:rsidP="00634050">
            <w:pPr>
              <w:widowControl w:val="0"/>
              <w:jc w:val="center"/>
              <w:rPr>
                <w:sz w:val="24"/>
                <w:szCs w:val="24"/>
              </w:rPr>
            </w:pPr>
            <w:r w:rsidRPr="00BE1E61">
              <w:rPr>
                <w:sz w:val="24"/>
                <w:szCs w:val="24"/>
              </w:rPr>
              <w:t>Рекреационная оценка</w:t>
            </w:r>
          </w:p>
        </w:tc>
      </w:tr>
      <w:tr w:rsidR="00634050" w:rsidRPr="00BE1E61" w:rsidTr="00634050">
        <w:trPr>
          <w:trHeight w:val="284"/>
          <w:jc w:val="center"/>
        </w:trPr>
        <w:tc>
          <w:tcPr>
            <w:tcW w:w="7893" w:type="dxa"/>
            <w:vAlign w:val="center"/>
          </w:tcPr>
          <w:p w:rsidR="00634050" w:rsidRPr="00BE1E61" w:rsidRDefault="00634050" w:rsidP="00634050">
            <w:pPr>
              <w:widowControl w:val="0"/>
              <w:rPr>
                <w:sz w:val="24"/>
                <w:szCs w:val="24"/>
              </w:rPr>
            </w:pPr>
            <w:r w:rsidRPr="00BE1E61">
              <w:rPr>
                <w:sz w:val="24"/>
                <w:szCs w:val="24"/>
              </w:rPr>
              <w:t>Участок имеет наилучшие показатели по состоянию древесно-кустарниковой растительности, напочвенного покрова и других элементов. Передвижение удобно во всех направлениях. Возможно использование для отдыха без проведения мероприятий по благоустройству территории.</w:t>
            </w:r>
          </w:p>
        </w:tc>
        <w:tc>
          <w:tcPr>
            <w:tcW w:w="1655" w:type="dxa"/>
            <w:vAlign w:val="center"/>
          </w:tcPr>
          <w:p w:rsidR="00634050" w:rsidRPr="00BE1E61" w:rsidRDefault="00634050" w:rsidP="00634050">
            <w:pPr>
              <w:widowControl w:val="0"/>
              <w:jc w:val="center"/>
              <w:rPr>
                <w:sz w:val="24"/>
                <w:szCs w:val="24"/>
                <w:lang w:val="en-US"/>
              </w:rPr>
            </w:pPr>
            <w:r w:rsidRPr="00BE1E61">
              <w:rPr>
                <w:sz w:val="24"/>
                <w:szCs w:val="24"/>
              </w:rPr>
              <w:t>ВЫСОКАЯ</w:t>
            </w:r>
          </w:p>
        </w:tc>
      </w:tr>
      <w:tr w:rsidR="00634050" w:rsidRPr="00BE1E61" w:rsidTr="00634050">
        <w:trPr>
          <w:trHeight w:val="284"/>
          <w:jc w:val="center"/>
        </w:trPr>
        <w:tc>
          <w:tcPr>
            <w:tcW w:w="7893" w:type="dxa"/>
            <w:vAlign w:val="center"/>
          </w:tcPr>
          <w:p w:rsidR="00634050" w:rsidRPr="00BE1E61" w:rsidRDefault="00634050" w:rsidP="00634050">
            <w:pPr>
              <w:widowControl w:val="0"/>
              <w:rPr>
                <w:sz w:val="24"/>
                <w:szCs w:val="24"/>
              </w:rPr>
            </w:pPr>
            <w:r w:rsidRPr="00BE1E61">
              <w:rPr>
                <w:sz w:val="24"/>
                <w:szCs w:val="24"/>
              </w:rPr>
              <w:t>Участок имеет хорошие показатели по состоянию древесно-кустарниковой растительности, напочвенному покрову. Передвижение ограничено по некоторым направлениям. Возможно использование для отдыха после проведения незначительных мероприятий по благоустройству территории.</w:t>
            </w:r>
          </w:p>
        </w:tc>
        <w:tc>
          <w:tcPr>
            <w:tcW w:w="1655" w:type="dxa"/>
            <w:vAlign w:val="center"/>
          </w:tcPr>
          <w:p w:rsidR="00634050" w:rsidRPr="00BE1E61" w:rsidRDefault="00634050" w:rsidP="00634050">
            <w:pPr>
              <w:widowControl w:val="0"/>
              <w:jc w:val="center"/>
              <w:rPr>
                <w:sz w:val="24"/>
                <w:szCs w:val="24"/>
              </w:rPr>
            </w:pPr>
            <w:r w:rsidRPr="00BE1E61">
              <w:rPr>
                <w:sz w:val="24"/>
                <w:szCs w:val="24"/>
              </w:rPr>
              <w:t>СРЕДНЯЯ</w:t>
            </w:r>
          </w:p>
        </w:tc>
      </w:tr>
      <w:tr w:rsidR="00634050" w:rsidRPr="00BE1E61" w:rsidTr="00634050">
        <w:trPr>
          <w:trHeight w:val="284"/>
          <w:jc w:val="center"/>
        </w:trPr>
        <w:tc>
          <w:tcPr>
            <w:tcW w:w="7893" w:type="dxa"/>
            <w:vAlign w:val="center"/>
          </w:tcPr>
          <w:p w:rsidR="00634050" w:rsidRPr="00BE1E61" w:rsidRDefault="00634050" w:rsidP="00634050">
            <w:pPr>
              <w:widowControl w:val="0"/>
              <w:rPr>
                <w:sz w:val="24"/>
                <w:szCs w:val="24"/>
              </w:rPr>
            </w:pPr>
            <w:r w:rsidRPr="00BE1E61">
              <w:rPr>
                <w:sz w:val="24"/>
                <w:szCs w:val="24"/>
              </w:rPr>
              <w:t>Участок имеет больше плохих показателей, чем хороших, по состоянию древесно-кустарниковой растительности, напочвенному покрову и другим элементам. Передвижение затруднено во всех направлениях. Для организации отдыха необходимо проведение мероприятий, требующих значительных капитальных затрат по благоустройству территории.</w:t>
            </w:r>
          </w:p>
        </w:tc>
        <w:tc>
          <w:tcPr>
            <w:tcW w:w="1655" w:type="dxa"/>
            <w:vAlign w:val="center"/>
          </w:tcPr>
          <w:p w:rsidR="00634050" w:rsidRPr="00BE1E61" w:rsidRDefault="00634050" w:rsidP="00634050">
            <w:pPr>
              <w:widowControl w:val="0"/>
              <w:jc w:val="center"/>
              <w:rPr>
                <w:sz w:val="24"/>
                <w:szCs w:val="24"/>
              </w:rPr>
            </w:pPr>
            <w:r w:rsidRPr="00BE1E61">
              <w:rPr>
                <w:sz w:val="24"/>
                <w:szCs w:val="24"/>
              </w:rPr>
              <w:t>НИЗКАЯ</w:t>
            </w:r>
          </w:p>
        </w:tc>
      </w:tr>
    </w:tbl>
    <w:p w:rsidR="00634050" w:rsidRPr="00BE1E61" w:rsidRDefault="00634050" w:rsidP="00634050">
      <w:pPr>
        <w:pStyle w:val="31"/>
        <w:widowControl w:val="0"/>
        <w:spacing w:after="0"/>
        <w:ind w:left="0" w:firstLine="709"/>
        <w:rPr>
          <w:rFonts w:ascii="Times New Roman" w:hAnsi="Times New Roman"/>
          <w:sz w:val="28"/>
          <w:szCs w:val="28"/>
        </w:rPr>
      </w:pPr>
    </w:p>
    <w:p w:rsidR="00634050" w:rsidRPr="00BE1E61" w:rsidRDefault="00634050" w:rsidP="00634050">
      <w:pPr>
        <w:pStyle w:val="31"/>
        <w:widowControl w:val="0"/>
        <w:spacing w:after="0"/>
        <w:ind w:left="0" w:firstLine="709"/>
        <w:jc w:val="center"/>
        <w:rPr>
          <w:rFonts w:ascii="Times New Roman" w:hAnsi="Times New Roman"/>
          <w:b/>
          <w:sz w:val="28"/>
          <w:szCs w:val="28"/>
        </w:rPr>
      </w:pPr>
      <w:r w:rsidRPr="00BE1E61">
        <w:rPr>
          <w:rFonts w:ascii="Times New Roman" w:hAnsi="Times New Roman"/>
          <w:b/>
          <w:sz w:val="28"/>
          <w:szCs w:val="28"/>
        </w:rPr>
        <w:t>Эстетическая оценка</w:t>
      </w:r>
    </w:p>
    <w:p w:rsidR="00634050" w:rsidRPr="00BE1E61" w:rsidRDefault="00634050" w:rsidP="00634050">
      <w:pPr>
        <w:pStyle w:val="31"/>
        <w:widowControl w:val="0"/>
        <w:spacing w:after="0"/>
        <w:ind w:left="0" w:firstLine="709"/>
        <w:rPr>
          <w:rFonts w:ascii="Times New Roman" w:hAnsi="Times New Roman"/>
          <w:b/>
          <w:sz w:val="28"/>
          <w:szCs w:val="28"/>
        </w:rPr>
      </w:pPr>
      <w:r w:rsidRPr="00BE1E61">
        <w:rPr>
          <w:rFonts w:ascii="Times New Roman" w:hAnsi="Times New Roman"/>
          <w:sz w:val="28"/>
          <w:szCs w:val="28"/>
        </w:rPr>
        <w:t xml:space="preserve">Эстетическая оценка отражает красочность и гармоничность всех компонентов ландшафта. Она устанавливается на основании зрительного восприятия. </w:t>
      </w:r>
    </w:p>
    <w:p w:rsidR="00634050" w:rsidRPr="00BE1E61" w:rsidRDefault="00634050" w:rsidP="00634050">
      <w:pPr>
        <w:pStyle w:val="31"/>
        <w:widowControl w:val="0"/>
        <w:spacing w:after="0"/>
        <w:ind w:left="0" w:firstLine="709"/>
        <w:rPr>
          <w:rFonts w:ascii="Times New Roman" w:hAnsi="Times New Roman"/>
          <w:b/>
          <w:sz w:val="28"/>
          <w:szCs w:val="28"/>
        </w:rPr>
      </w:pPr>
      <w:r w:rsidRPr="00BE1E61">
        <w:rPr>
          <w:rFonts w:ascii="Times New Roman" w:hAnsi="Times New Roman"/>
          <w:sz w:val="28"/>
          <w:szCs w:val="28"/>
        </w:rPr>
        <w:t>Объективность эстетической оценки получается при сочетании относительно субъективного зрительного впечатления (зависит от времени года, погодных условий, степени освещенности, настроения) и объективных ландшафтно-таксационных признаков. При этом учитываются следующие особенности лесотаксационного выдела:</w:t>
      </w:r>
    </w:p>
    <w:p w:rsidR="00634050" w:rsidRPr="00BE1E61" w:rsidRDefault="00634050" w:rsidP="00634050">
      <w:pPr>
        <w:pStyle w:val="31"/>
        <w:widowControl w:val="0"/>
        <w:spacing w:after="0"/>
        <w:ind w:left="0" w:firstLine="709"/>
        <w:rPr>
          <w:rFonts w:ascii="Times New Roman" w:hAnsi="Times New Roman"/>
          <w:b/>
          <w:sz w:val="28"/>
          <w:szCs w:val="28"/>
        </w:rPr>
      </w:pPr>
      <w:r w:rsidRPr="00BE1E61">
        <w:rPr>
          <w:rFonts w:ascii="Times New Roman" w:hAnsi="Times New Roman"/>
          <w:sz w:val="28"/>
          <w:szCs w:val="28"/>
        </w:rPr>
        <w:t>- положение на местности, влажность и плодородие почвы, условия местообитания, тип леса;</w:t>
      </w:r>
    </w:p>
    <w:p w:rsidR="00634050" w:rsidRPr="00BE1E61" w:rsidRDefault="00634050" w:rsidP="00634050">
      <w:pPr>
        <w:pStyle w:val="31"/>
        <w:widowControl w:val="0"/>
        <w:spacing w:after="0"/>
        <w:ind w:left="0" w:firstLine="709"/>
        <w:rPr>
          <w:rFonts w:ascii="Times New Roman" w:hAnsi="Times New Roman"/>
          <w:b/>
          <w:sz w:val="28"/>
          <w:szCs w:val="28"/>
        </w:rPr>
      </w:pPr>
      <w:r w:rsidRPr="00BE1E61">
        <w:rPr>
          <w:rFonts w:ascii="Times New Roman" w:hAnsi="Times New Roman"/>
          <w:sz w:val="28"/>
          <w:szCs w:val="28"/>
        </w:rPr>
        <w:t>- породный состав, форма, производительность, возраст, пространственное размещение деревьев по площади, сомкнутость полога, его расчлененность и красочность, формы и окраски крон и стволов, энергия роста и развития, степень обозримости и характер проходимости;</w:t>
      </w:r>
    </w:p>
    <w:p w:rsidR="00634050" w:rsidRPr="00BE1E61" w:rsidRDefault="00634050" w:rsidP="00634050">
      <w:pPr>
        <w:pStyle w:val="31"/>
        <w:widowControl w:val="0"/>
        <w:spacing w:after="0"/>
        <w:ind w:left="0" w:firstLine="709"/>
        <w:rPr>
          <w:rFonts w:ascii="Times New Roman" w:hAnsi="Times New Roman"/>
          <w:b/>
          <w:sz w:val="28"/>
          <w:szCs w:val="28"/>
        </w:rPr>
      </w:pPr>
      <w:r w:rsidRPr="00BE1E61">
        <w:rPr>
          <w:rFonts w:ascii="Times New Roman" w:hAnsi="Times New Roman"/>
          <w:sz w:val="28"/>
          <w:szCs w:val="28"/>
        </w:rPr>
        <w:t>- соответствие современного состояния выдела типу проектируемого ландшафта.</w:t>
      </w:r>
    </w:p>
    <w:p w:rsidR="00634050" w:rsidRPr="00BE1E61" w:rsidRDefault="00634050" w:rsidP="00634050">
      <w:pPr>
        <w:pStyle w:val="31"/>
        <w:widowControl w:val="0"/>
        <w:spacing w:after="0"/>
        <w:ind w:left="0" w:firstLine="709"/>
        <w:rPr>
          <w:rFonts w:ascii="Times New Roman" w:hAnsi="Times New Roman"/>
          <w:b/>
          <w:sz w:val="28"/>
          <w:szCs w:val="28"/>
        </w:rPr>
      </w:pPr>
      <w:r w:rsidRPr="00BE1E61">
        <w:rPr>
          <w:rFonts w:ascii="Times New Roman" w:hAnsi="Times New Roman"/>
          <w:sz w:val="28"/>
          <w:szCs w:val="28"/>
        </w:rPr>
        <w:t>Приведенные в таблице 1</w:t>
      </w:r>
      <w:r>
        <w:rPr>
          <w:rFonts w:ascii="Times New Roman" w:hAnsi="Times New Roman"/>
          <w:sz w:val="28"/>
          <w:szCs w:val="28"/>
        </w:rPr>
        <w:t>4</w:t>
      </w:r>
      <w:r w:rsidRPr="00BE1E61">
        <w:rPr>
          <w:rFonts w:ascii="Times New Roman" w:hAnsi="Times New Roman"/>
          <w:sz w:val="28"/>
          <w:szCs w:val="28"/>
        </w:rPr>
        <w:t>.4 оценки эстетических свойств ландшафтов дает о них только общее представление. Детально надо рассматривать отдельно насаждения и открытые пространства с единичной древесной растительностью и без нее.</w:t>
      </w:r>
    </w:p>
    <w:p w:rsidR="00634050" w:rsidRPr="00BE1E61" w:rsidRDefault="00634050" w:rsidP="00634050">
      <w:pPr>
        <w:pStyle w:val="31"/>
        <w:widowControl w:val="0"/>
        <w:spacing w:after="0"/>
        <w:ind w:left="0" w:firstLine="709"/>
        <w:rPr>
          <w:rFonts w:ascii="Times New Roman" w:hAnsi="Times New Roman"/>
          <w:b/>
          <w:sz w:val="28"/>
          <w:szCs w:val="28"/>
        </w:rPr>
      </w:pPr>
      <w:r w:rsidRPr="00BE1E61">
        <w:rPr>
          <w:rFonts w:ascii="Times New Roman" w:hAnsi="Times New Roman"/>
          <w:sz w:val="28"/>
          <w:szCs w:val="28"/>
        </w:rPr>
        <w:t>Эстетическая оценка открытых ландшафтов с единичными деревьями и кустарниками или без них производится визуально на основе общего обзора и полученного эмоционального впечатления, когда учитываются следующие ландшафтно-пространственные показатели:</w:t>
      </w:r>
    </w:p>
    <w:p w:rsidR="00634050" w:rsidRPr="00BE1E61" w:rsidRDefault="00634050" w:rsidP="00634050">
      <w:pPr>
        <w:pStyle w:val="31"/>
        <w:widowControl w:val="0"/>
        <w:spacing w:after="0"/>
        <w:ind w:left="0" w:firstLine="709"/>
        <w:rPr>
          <w:rFonts w:ascii="Times New Roman" w:hAnsi="Times New Roman"/>
          <w:b/>
          <w:sz w:val="28"/>
          <w:szCs w:val="28"/>
        </w:rPr>
      </w:pPr>
      <w:r w:rsidRPr="00BE1E61">
        <w:rPr>
          <w:rFonts w:ascii="Times New Roman" w:hAnsi="Times New Roman"/>
          <w:sz w:val="28"/>
          <w:szCs w:val="28"/>
        </w:rPr>
        <w:t>- положение на местности, влажность почвы, проходимость;</w:t>
      </w:r>
    </w:p>
    <w:p w:rsidR="00634050" w:rsidRPr="00BE1E61" w:rsidRDefault="00634050" w:rsidP="00634050">
      <w:pPr>
        <w:pStyle w:val="31"/>
        <w:widowControl w:val="0"/>
        <w:spacing w:after="0"/>
        <w:ind w:left="0" w:firstLine="709"/>
        <w:rPr>
          <w:rFonts w:ascii="Times New Roman" w:hAnsi="Times New Roman"/>
          <w:b/>
          <w:sz w:val="28"/>
          <w:szCs w:val="28"/>
        </w:rPr>
      </w:pPr>
      <w:r w:rsidRPr="00BE1E61">
        <w:rPr>
          <w:rFonts w:ascii="Times New Roman" w:hAnsi="Times New Roman"/>
          <w:sz w:val="28"/>
          <w:szCs w:val="28"/>
        </w:rPr>
        <w:t>- размер и конфигурация участка;</w:t>
      </w:r>
    </w:p>
    <w:p w:rsidR="00634050" w:rsidRPr="00BE1E61" w:rsidRDefault="00634050" w:rsidP="00634050">
      <w:pPr>
        <w:pStyle w:val="31"/>
        <w:widowControl w:val="0"/>
        <w:spacing w:after="0"/>
        <w:ind w:left="0" w:firstLine="709"/>
        <w:rPr>
          <w:rFonts w:ascii="Times New Roman" w:hAnsi="Times New Roman"/>
          <w:b/>
          <w:sz w:val="28"/>
          <w:szCs w:val="28"/>
        </w:rPr>
      </w:pPr>
      <w:r w:rsidRPr="00BE1E61">
        <w:rPr>
          <w:rFonts w:ascii="Times New Roman" w:hAnsi="Times New Roman"/>
          <w:sz w:val="28"/>
          <w:szCs w:val="28"/>
        </w:rPr>
        <w:t>- живописность опушек и местности, окружающих открытых пространств;</w:t>
      </w:r>
    </w:p>
    <w:p w:rsidR="00634050" w:rsidRPr="00BE1E61" w:rsidRDefault="00634050" w:rsidP="00634050">
      <w:pPr>
        <w:pStyle w:val="31"/>
        <w:widowControl w:val="0"/>
        <w:spacing w:after="0"/>
        <w:ind w:left="0" w:firstLine="709"/>
        <w:rPr>
          <w:rFonts w:ascii="Times New Roman" w:hAnsi="Times New Roman"/>
          <w:b/>
          <w:sz w:val="28"/>
          <w:szCs w:val="28"/>
        </w:rPr>
      </w:pPr>
      <w:r w:rsidRPr="00BE1E61">
        <w:rPr>
          <w:rFonts w:ascii="Times New Roman" w:hAnsi="Times New Roman"/>
          <w:sz w:val="28"/>
          <w:szCs w:val="28"/>
        </w:rPr>
        <w:t>- наличие и качество единичных или небольших групп деревьев и кустарников и харак-тер их размещения;</w:t>
      </w:r>
    </w:p>
    <w:p w:rsidR="00634050" w:rsidRPr="00BE1E61" w:rsidRDefault="00634050" w:rsidP="00634050">
      <w:pPr>
        <w:pStyle w:val="31"/>
        <w:widowControl w:val="0"/>
        <w:spacing w:after="0"/>
        <w:ind w:left="0" w:firstLine="709"/>
        <w:rPr>
          <w:rFonts w:ascii="Times New Roman" w:hAnsi="Times New Roman"/>
          <w:b/>
          <w:sz w:val="28"/>
          <w:szCs w:val="28"/>
        </w:rPr>
      </w:pPr>
      <w:r w:rsidRPr="00BE1E61">
        <w:rPr>
          <w:rFonts w:ascii="Times New Roman" w:hAnsi="Times New Roman"/>
          <w:sz w:val="28"/>
          <w:szCs w:val="28"/>
        </w:rPr>
        <w:t>- качество травяного и мохового покрова;</w:t>
      </w:r>
    </w:p>
    <w:p w:rsidR="00634050" w:rsidRPr="00BE1E61" w:rsidRDefault="00634050" w:rsidP="00634050">
      <w:pPr>
        <w:pStyle w:val="31"/>
        <w:widowControl w:val="0"/>
        <w:spacing w:after="0"/>
        <w:ind w:left="0" w:firstLine="709"/>
        <w:rPr>
          <w:rFonts w:ascii="Times New Roman" w:hAnsi="Times New Roman"/>
          <w:b/>
          <w:sz w:val="28"/>
          <w:szCs w:val="28"/>
        </w:rPr>
      </w:pPr>
      <w:r w:rsidRPr="00BE1E61">
        <w:rPr>
          <w:rFonts w:ascii="Times New Roman" w:hAnsi="Times New Roman"/>
          <w:sz w:val="28"/>
          <w:szCs w:val="28"/>
        </w:rPr>
        <w:t>- качество и густота молодняков;</w:t>
      </w:r>
    </w:p>
    <w:p w:rsidR="00634050" w:rsidRPr="00BE1E61" w:rsidRDefault="00634050" w:rsidP="00634050">
      <w:pPr>
        <w:pStyle w:val="31"/>
        <w:widowControl w:val="0"/>
        <w:spacing w:after="0"/>
        <w:ind w:left="0" w:firstLine="709"/>
        <w:rPr>
          <w:rFonts w:ascii="Times New Roman" w:hAnsi="Times New Roman"/>
          <w:b/>
          <w:sz w:val="28"/>
          <w:szCs w:val="28"/>
        </w:rPr>
      </w:pPr>
      <w:r w:rsidRPr="00BE1E61">
        <w:rPr>
          <w:rFonts w:ascii="Times New Roman" w:hAnsi="Times New Roman"/>
          <w:sz w:val="28"/>
          <w:szCs w:val="28"/>
        </w:rPr>
        <w:t>- размер и конфигурация водоемов, характер их берегов и окружающей растительности, доступность водной поверхности для отдыхающих.</w:t>
      </w:r>
    </w:p>
    <w:p w:rsidR="00634050" w:rsidRPr="00BE1E61" w:rsidRDefault="00634050" w:rsidP="00634050">
      <w:pPr>
        <w:pStyle w:val="31"/>
        <w:widowControl w:val="0"/>
        <w:spacing w:after="0"/>
        <w:ind w:left="0" w:firstLine="709"/>
        <w:jc w:val="right"/>
        <w:rPr>
          <w:rFonts w:ascii="Times New Roman" w:hAnsi="Times New Roman"/>
          <w:b/>
          <w:sz w:val="28"/>
          <w:szCs w:val="28"/>
        </w:rPr>
      </w:pPr>
      <w:r w:rsidRPr="0010701A">
        <w:rPr>
          <w:rFonts w:ascii="Times New Roman" w:eastAsia="Times New Roman" w:hAnsi="Times New Roman"/>
          <w:color w:val="000000"/>
          <w:sz w:val="28"/>
          <w:szCs w:val="28"/>
        </w:rPr>
        <w:t>Т а б л и ц а</w:t>
      </w:r>
      <w:r w:rsidRPr="0010701A">
        <w:rPr>
          <w:rFonts w:ascii="Times New Roman" w:hAnsi="Times New Roman"/>
          <w:sz w:val="28"/>
          <w:szCs w:val="28"/>
        </w:rPr>
        <w:t xml:space="preserve"> </w:t>
      </w:r>
      <w:r w:rsidRPr="00BE1E61">
        <w:rPr>
          <w:rFonts w:ascii="Times New Roman" w:hAnsi="Times New Roman"/>
          <w:sz w:val="28"/>
          <w:szCs w:val="28"/>
        </w:rPr>
        <w:t>1</w:t>
      </w:r>
      <w:r>
        <w:rPr>
          <w:rFonts w:ascii="Times New Roman" w:hAnsi="Times New Roman"/>
          <w:sz w:val="28"/>
          <w:szCs w:val="28"/>
        </w:rPr>
        <w:t>4</w:t>
      </w:r>
      <w:r w:rsidRPr="00BE1E61">
        <w:rPr>
          <w:rFonts w:ascii="Times New Roman" w:hAnsi="Times New Roman"/>
          <w:sz w:val="28"/>
          <w:szCs w:val="28"/>
        </w:rPr>
        <w:t>.4</w:t>
      </w:r>
    </w:p>
    <w:p w:rsidR="00634050" w:rsidRPr="00BE1E61" w:rsidRDefault="00634050" w:rsidP="00634050">
      <w:pPr>
        <w:pStyle w:val="31"/>
        <w:widowControl w:val="0"/>
        <w:spacing w:after="0"/>
        <w:ind w:left="0" w:firstLine="709"/>
        <w:jc w:val="center"/>
        <w:rPr>
          <w:rFonts w:ascii="Times New Roman" w:hAnsi="Times New Roman"/>
          <w:b/>
          <w:sz w:val="28"/>
          <w:szCs w:val="28"/>
        </w:rPr>
      </w:pPr>
      <w:r w:rsidRPr="00BE1E61">
        <w:rPr>
          <w:rFonts w:ascii="Times New Roman" w:hAnsi="Times New Roman"/>
          <w:sz w:val="28"/>
          <w:szCs w:val="28"/>
        </w:rPr>
        <w:t>Шкала эстетической оценки ландшафта</w:t>
      </w:r>
    </w:p>
    <w:tbl>
      <w:tblPr>
        <w:tblStyle w:val="aa"/>
        <w:tblW w:w="9479" w:type="dxa"/>
        <w:jc w:val="center"/>
        <w:tblLook w:val="04A0" w:firstRow="1" w:lastRow="0" w:firstColumn="1" w:lastColumn="0" w:noHBand="0" w:noVBand="1"/>
      </w:tblPr>
      <w:tblGrid>
        <w:gridCol w:w="1570"/>
        <w:gridCol w:w="7909"/>
      </w:tblGrid>
      <w:tr w:rsidR="00634050" w:rsidRPr="00BE1E61" w:rsidTr="00634050">
        <w:trPr>
          <w:jc w:val="center"/>
        </w:trPr>
        <w:tc>
          <w:tcPr>
            <w:tcW w:w="1196" w:type="dxa"/>
            <w:vAlign w:val="center"/>
          </w:tcPr>
          <w:p w:rsidR="00634050" w:rsidRPr="00BE1E61" w:rsidRDefault="00634050" w:rsidP="00634050">
            <w:pPr>
              <w:pStyle w:val="31"/>
              <w:widowControl w:val="0"/>
              <w:spacing w:after="0"/>
              <w:ind w:left="0" w:right="-18"/>
              <w:rPr>
                <w:rFonts w:ascii="Times New Roman" w:hAnsi="Times New Roman"/>
                <w:b/>
                <w:sz w:val="24"/>
                <w:szCs w:val="24"/>
              </w:rPr>
            </w:pPr>
            <w:r w:rsidRPr="00BE1E61">
              <w:rPr>
                <w:rFonts w:ascii="Times New Roman" w:hAnsi="Times New Roman"/>
                <w:sz w:val="24"/>
                <w:szCs w:val="24"/>
              </w:rPr>
              <w:t>Класс эстетической</w:t>
            </w:r>
            <w:r>
              <w:rPr>
                <w:rFonts w:ascii="Times New Roman" w:hAnsi="Times New Roman"/>
                <w:sz w:val="24"/>
                <w:szCs w:val="24"/>
              </w:rPr>
              <w:t xml:space="preserve"> </w:t>
            </w:r>
            <w:r w:rsidRPr="00BE1E61">
              <w:rPr>
                <w:rFonts w:ascii="Times New Roman" w:hAnsi="Times New Roman"/>
                <w:sz w:val="24"/>
                <w:szCs w:val="24"/>
              </w:rPr>
              <w:t>оценки</w:t>
            </w:r>
          </w:p>
        </w:tc>
        <w:tc>
          <w:tcPr>
            <w:tcW w:w="8283" w:type="dxa"/>
            <w:vAlign w:val="center"/>
          </w:tcPr>
          <w:p w:rsidR="00634050" w:rsidRPr="00BE1E61" w:rsidRDefault="00634050" w:rsidP="00634050">
            <w:pPr>
              <w:pStyle w:val="31"/>
              <w:widowControl w:val="0"/>
              <w:spacing w:after="0"/>
              <w:ind w:left="0"/>
              <w:jc w:val="center"/>
              <w:rPr>
                <w:rFonts w:ascii="Times New Roman" w:hAnsi="Times New Roman"/>
                <w:b/>
                <w:sz w:val="24"/>
                <w:szCs w:val="24"/>
              </w:rPr>
            </w:pPr>
            <w:r w:rsidRPr="00BE1E61">
              <w:rPr>
                <w:rFonts w:ascii="Times New Roman" w:hAnsi="Times New Roman"/>
                <w:sz w:val="24"/>
                <w:szCs w:val="24"/>
              </w:rPr>
              <w:t>Характеристика</w:t>
            </w:r>
          </w:p>
        </w:tc>
      </w:tr>
      <w:tr w:rsidR="00634050" w:rsidRPr="00BE1E61" w:rsidTr="00634050">
        <w:trPr>
          <w:jc w:val="center"/>
        </w:trPr>
        <w:tc>
          <w:tcPr>
            <w:tcW w:w="1196" w:type="dxa"/>
            <w:vAlign w:val="center"/>
          </w:tcPr>
          <w:p w:rsidR="00634050" w:rsidRPr="00BE1E61" w:rsidRDefault="00634050" w:rsidP="00634050">
            <w:pPr>
              <w:pStyle w:val="31"/>
              <w:widowControl w:val="0"/>
              <w:spacing w:after="0"/>
              <w:ind w:left="0"/>
              <w:jc w:val="center"/>
              <w:rPr>
                <w:rFonts w:ascii="Times New Roman" w:hAnsi="Times New Roman"/>
                <w:b/>
                <w:sz w:val="24"/>
                <w:szCs w:val="24"/>
              </w:rPr>
            </w:pPr>
            <w:r w:rsidRPr="00BE1E61">
              <w:rPr>
                <w:rFonts w:ascii="Times New Roman" w:hAnsi="Times New Roman"/>
                <w:sz w:val="24"/>
                <w:szCs w:val="24"/>
              </w:rPr>
              <w:t>1</w:t>
            </w:r>
          </w:p>
        </w:tc>
        <w:tc>
          <w:tcPr>
            <w:tcW w:w="8283" w:type="dxa"/>
            <w:vAlign w:val="center"/>
          </w:tcPr>
          <w:p w:rsidR="00634050" w:rsidRPr="00BE1E61" w:rsidRDefault="00634050" w:rsidP="00634050">
            <w:pPr>
              <w:pStyle w:val="31"/>
              <w:widowControl w:val="0"/>
              <w:spacing w:after="0"/>
              <w:ind w:left="0"/>
              <w:jc w:val="left"/>
              <w:rPr>
                <w:rFonts w:ascii="Times New Roman" w:hAnsi="Times New Roman"/>
                <w:b/>
                <w:sz w:val="24"/>
                <w:szCs w:val="24"/>
              </w:rPr>
            </w:pPr>
            <w:r w:rsidRPr="00BE1E61">
              <w:rPr>
                <w:rFonts w:ascii="Times New Roman" w:hAnsi="Times New Roman"/>
                <w:sz w:val="24"/>
                <w:szCs w:val="24"/>
              </w:rPr>
              <w:t>Повышенное, хорошо дренированное местоположение. Обозримость и проходимость хорошие, захламленности и сухостоя нет, разнообразный живой напочвенный покров, привлекательные и доступные для отдыха берега водоемов, тип ландшафта соответствует проектируемому. Рекреационная оценка 1.</w:t>
            </w:r>
          </w:p>
        </w:tc>
      </w:tr>
      <w:tr w:rsidR="00634050" w:rsidRPr="00BE1E61" w:rsidTr="00634050">
        <w:trPr>
          <w:jc w:val="center"/>
        </w:trPr>
        <w:tc>
          <w:tcPr>
            <w:tcW w:w="1196" w:type="dxa"/>
            <w:vAlign w:val="center"/>
          </w:tcPr>
          <w:p w:rsidR="00634050" w:rsidRPr="00BE1E61" w:rsidRDefault="00634050" w:rsidP="00634050">
            <w:pPr>
              <w:pStyle w:val="31"/>
              <w:widowControl w:val="0"/>
              <w:spacing w:after="0"/>
              <w:ind w:left="0"/>
              <w:jc w:val="center"/>
              <w:rPr>
                <w:rFonts w:ascii="Times New Roman" w:hAnsi="Times New Roman"/>
                <w:b/>
                <w:sz w:val="24"/>
                <w:szCs w:val="24"/>
              </w:rPr>
            </w:pPr>
            <w:r w:rsidRPr="00BE1E61">
              <w:rPr>
                <w:rFonts w:ascii="Times New Roman" w:hAnsi="Times New Roman"/>
                <w:sz w:val="24"/>
                <w:szCs w:val="24"/>
              </w:rPr>
              <w:t>2</w:t>
            </w:r>
          </w:p>
        </w:tc>
        <w:tc>
          <w:tcPr>
            <w:tcW w:w="8283" w:type="dxa"/>
            <w:vAlign w:val="center"/>
          </w:tcPr>
          <w:p w:rsidR="00634050" w:rsidRPr="00BE1E61" w:rsidRDefault="00634050" w:rsidP="00634050">
            <w:pPr>
              <w:pStyle w:val="31"/>
              <w:widowControl w:val="0"/>
              <w:spacing w:after="0"/>
              <w:ind w:left="0"/>
              <w:jc w:val="left"/>
              <w:rPr>
                <w:rFonts w:ascii="Times New Roman" w:hAnsi="Times New Roman"/>
                <w:b/>
                <w:sz w:val="24"/>
                <w:szCs w:val="24"/>
              </w:rPr>
            </w:pPr>
            <w:r w:rsidRPr="00BE1E61">
              <w:rPr>
                <w:rFonts w:ascii="Times New Roman" w:hAnsi="Times New Roman"/>
                <w:sz w:val="24"/>
                <w:szCs w:val="24"/>
              </w:rPr>
              <w:t>Слабо дренированные влажные местоположения. Обозримость и проходимость пониженные; захламленность и сухостой до 5 куб.м. на 1 га; в насаждении требуется формирование другого типа ландшафта. На полянах и лужайках травяной покров однообразный, по увлажненным местам с кочковатой поверхностью требуется планировка поверхности; берега водоемов низкие, но доступные; прилегающие пространства неудобны для отдыха. Рекреационная оценка 2.</w:t>
            </w:r>
          </w:p>
        </w:tc>
      </w:tr>
      <w:tr w:rsidR="00634050" w:rsidRPr="00BE1E61" w:rsidTr="00634050">
        <w:trPr>
          <w:jc w:val="center"/>
        </w:trPr>
        <w:tc>
          <w:tcPr>
            <w:tcW w:w="1196" w:type="dxa"/>
            <w:vAlign w:val="center"/>
          </w:tcPr>
          <w:p w:rsidR="00634050" w:rsidRPr="00BE1E61" w:rsidRDefault="00634050" w:rsidP="00634050">
            <w:pPr>
              <w:pStyle w:val="31"/>
              <w:widowControl w:val="0"/>
              <w:spacing w:after="0"/>
              <w:ind w:left="0"/>
              <w:jc w:val="center"/>
              <w:rPr>
                <w:rFonts w:ascii="Times New Roman" w:hAnsi="Times New Roman"/>
                <w:b/>
                <w:sz w:val="24"/>
                <w:szCs w:val="24"/>
              </w:rPr>
            </w:pPr>
            <w:r w:rsidRPr="00BE1E61">
              <w:rPr>
                <w:rFonts w:ascii="Times New Roman" w:hAnsi="Times New Roman"/>
                <w:sz w:val="24"/>
                <w:szCs w:val="24"/>
              </w:rPr>
              <w:t>3</w:t>
            </w:r>
          </w:p>
        </w:tc>
        <w:tc>
          <w:tcPr>
            <w:tcW w:w="8283" w:type="dxa"/>
            <w:vAlign w:val="center"/>
          </w:tcPr>
          <w:p w:rsidR="00634050" w:rsidRPr="00BE1E61" w:rsidRDefault="00634050" w:rsidP="00634050">
            <w:pPr>
              <w:pStyle w:val="31"/>
              <w:widowControl w:val="0"/>
              <w:spacing w:after="0"/>
              <w:ind w:left="0"/>
              <w:jc w:val="left"/>
              <w:rPr>
                <w:rFonts w:ascii="Times New Roman" w:hAnsi="Times New Roman"/>
                <w:b/>
                <w:sz w:val="24"/>
                <w:szCs w:val="24"/>
              </w:rPr>
            </w:pPr>
            <w:r w:rsidRPr="00BE1E61">
              <w:rPr>
                <w:rFonts w:ascii="Times New Roman" w:hAnsi="Times New Roman"/>
                <w:sz w:val="24"/>
                <w:szCs w:val="24"/>
              </w:rPr>
              <w:t xml:space="preserve">Пониженные заболоченные места насаждений </w:t>
            </w:r>
            <w:r w:rsidRPr="00BE1E61">
              <w:rPr>
                <w:rFonts w:ascii="Times New Roman" w:hAnsi="Times New Roman"/>
                <w:sz w:val="24"/>
                <w:szCs w:val="24"/>
                <w:lang w:val="en-US"/>
              </w:rPr>
              <w:t>I</w:t>
            </w:r>
            <w:r w:rsidRPr="00BE1E61">
              <w:rPr>
                <w:rFonts w:ascii="Times New Roman" w:hAnsi="Times New Roman"/>
                <w:sz w:val="24"/>
                <w:szCs w:val="24"/>
              </w:rPr>
              <w:t>У-</w:t>
            </w:r>
            <w:r w:rsidRPr="00BE1E61">
              <w:rPr>
                <w:rFonts w:ascii="Times New Roman" w:hAnsi="Times New Roman"/>
                <w:sz w:val="24"/>
                <w:szCs w:val="24"/>
                <w:lang w:val="en-US"/>
              </w:rPr>
              <w:t>V</w:t>
            </w:r>
            <w:r w:rsidRPr="00BE1E61">
              <w:rPr>
                <w:rFonts w:ascii="Times New Roman" w:hAnsi="Times New Roman"/>
                <w:sz w:val="24"/>
                <w:szCs w:val="24"/>
              </w:rPr>
              <w:t>а классов бонитета. Требуется осушение и коренная реконструкция. Открытые пространства заболоченные или собственно болота, требующие осушения. Водоемы не доступны для посещения и отдыха. Рекреационная оценка 3.</w:t>
            </w:r>
          </w:p>
        </w:tc>
      </w:tr>
    </w:tbl>
    <w:p w:rsidR="00634050" w:rsidRPr="00B03CF7" w:rsidRDefault="00634050" w:rsidP="00634050">
      <w:pPr>
        <w:pStyle w:val="31"/>
        <w:widowControl w:val="0"/>
        <w:rPr>
          <w:b/>
          <w:sz w:val="24"/>
          <w:szCs w:val="24"/>
        </w:rPr>
      </w:pPr>
    </w:p>
    <w:p w:rsidR="00634050" w:rsidRPr="00BE1E61" w:rsidRDefault="00634050" w:rsidP="00634050">
      <w:pPr>
        <w:pStyle w:val="31"/>
        <w:widowControl w:val="0"/>
        <w:spacing w:after="0"/>
        <w:ind w:left="0"/>
        <w:jc w:val="center"/>
        <w:rPr>
          <w:rFonts w:ascii="Times New Roman" w:hAnsi="Times New Roman"/>
          <w:b/>
          <w:sz w:val="28"/>
          <w:szCs w:val="28"/>
        </w:rPr>
      </w:pPr>
      <w:r w:rsidRPr="00BE1E61">
        <w:rPr>
          <w:rFonts w:ascii="Times New Roman" w:hAnsi="Times New Roman"/>
          <w:b/>
          <w:sz w:val="28"/>
          <w:szCs w:val="28"/>
        </w:rPr>
        <w:t>Устойчивость насаждений</w:t>
      </w:r>
    </w:p>
    <w:p w:rsidR="00634050" w:rsidRPr="00BE1E61" w:rsidRDefault="00634050" w:rsidP="00634050">
      <w:pPr>
        <w:pStyle w:val="31"/>
        <w:widowControl w:val="0"/>
        <w:spacing w:after="0"/>
        <w:ind w:left="0" w:firstLine="709"/>
        <w:rPr>
          <w:rFonts w:ascii="Times New Roman" w:hAnsi="Times New Roman"/>
          <w:b/>
          <w:sz w:val="28"/>
          <w:szCs w:val="28"/>
        </w:rPr>
      </w:pPr>
      <w:r w:rsidRPr="00BE1E61">
        <w:rPr>
          <w:rFonts w:ascii="Times New Roman" w:hAnsi="Times New Roman"/>
          <w:sz w:val="28"/>
          <w:szCs w:val="28"/>
        </w:rPr>
        <w:t>Устойчивость насаждений - их способность противостоять неблагоприятным условиям роста и развития, влекущим к преждевременному распаду древостоев и смене пород. Этот показатель характеризует общее состояние насаждения, качество роста и развития, уровень естественного возобновления. Характеристика и признаки устойчивости насаждений приведены в таблице 1</w:t>
      </w:r>
      <w:r>
        <w:rPr>
          <w:rFonts w:ascii="Times New Roman" w:hAnsi="Times New Roman"/>
          <w:sz w:val="28"/>
          <w:szCs w:val="28"/>
        </w:rPr>
        <w:t>4</w:t>
      </w:r>
      <w:r w:rsidRPr="00BE1E61">
        <w:rPr>
          <w:rFonts w:ascii="Times New Roman" w:hAnsi="Times New Roman"/>
          <w:sz w:val="28"/>
          <w:szCs w:val="28"/>
        </w:rPr>
        <w:t>.5. Внешними признаками определения устойчивости насаждения являются:</w:t>
      </w:r>
    </w:p>
    <w:p w:rsidR="00634050" w:rsidRPr="00BE1E61" w:rsidRDefault="00634050" w:rsidP="00634050">
      <w:pPr>
        <w:pStyle w:val="31"/>
        <w:widowControl w:val="0"/>
        <w:spacing w:after="0"/>
        <w:ind w:left="0" w:firstLine="709"/>
        <w:rPr>
          <w:rFonts w:ascii="Times New Roman" w:hAnsi="Times New Roman"/>
          <w:b/>
          <w:sz w:val="28"/>
          <w:szCs w:val="28"/>
        </w:rPr>
      </w:pPr>
      <w:r w:rsidRPr="00BE1E61">
        <w:rPr>
          <w:rFonts w:ascii="Times New Roman" w:hAnsi="Times New Roman"/>
          <w:sz w:val="28"/>
          <w:szCs w:val="28"/>
        </w:rPr>
        <w:t>- интенсивность роста и развития, густота охвоения или облиствения крон деревьев, окраска хвои и листвы, плотность строения крон;</w:t>
      </w:r>
    </w:p>
    <w:p w:rsidR="00634050" w:rsidRPr="00BE1E61" w:rsidRDefault="00634050" w:rsidP="00634050">
      <w:pPr>
        <w:pStyle w:val="31"/>
        <w:widowControl w:val="0"/>
        <w:spacing w:after="0"/>
        <w:ind w:left="0" w:firstLine="709"/>
        <w:rPr>
          <w:rFonts w:ascii="Times New Roman" w:hAnsi="Times New Roman"/>
          <w:b/>
          <w:sz w:val="28"/>
          <w:szCs w:val="28"/>
        </w:rPr>
      </w:pPr>
      <w:r w:rsidRPr="00BE1E61">
        <w:rPr>
          <w:rFonts w:ascii="Times New Roman" w:hAnsi="Times New Roman"/>
          <w:sz w:val="28"/>
          <w:szCs w:val="28"/>
        </w:rPr>
        <w:t>- количество и качество подроста, подлеска и проективное покрытие живого напочвен-ного покрова;</w:t>
      </w:r>
    </w:p>
    <w:p w:rsidR="00634050" w:rsidRPr="00BE1E61" w:rsidRDefault="00634050" w:rsidP="00634050">
      <w:pPr>
        <w:pStyle w:val="31"/>
        <w:widowControl w:val="0"/>
        <w:spacing w:after="0"/>
        <w:ind w:left="0" w:firstLine="709"/>
        <w:rPr>
          <w:rFonts w:ascii="Times New Roman" w:hAnsi="Times New Roman"/>
          <w:b/>
          <w:sz w:val="28"/>
          <w:szCs w:val="28"/>
        </w:rPr>
      </w:pPr>
      <w:r w:rsidRPr="00BE1E61">
        <w:rPr>
          <w:rFonts w:ascii="Times New Roman" w:hAnsi="Times New Roman"/>
          <w:sz w:val="28"/>
          <w:szCs w:val="28"/>
        </w:rPr>
        <w:t>- степень уплотнения верхних слоев почвы;</w:t>
      </w:r>
    </w:p>
    <w:p w:rsidR="00634050" w:rsidRPr="00BE1E61" w:rsidRDefault="00634050" w:rsidP="00634050">
      <w:pPr>
        <w:pStyle w:val="31"/>
        <w:widowControl w:val="0"/>
        <w:spacing w:after="0"/>
        <w:ind w:left="0" w:firstLine="709"/>
        <w:rPr>
          <w:rFonts w:ascii="Times New Roman" w:hAnsi="Times New Roman"/>
          <w:b/>
          <w:sz w:val="28"/>
          <w:szCs w:val="28"/>
        </w:rPr>
      </w:pPr>
      <w:r w:rsidRPr="00BE1E61">
        <w:rPr>
          <w:rFonts w:ascii="Times New Roman" w:hAnsi="Times New Roman"/>
          <w:sz w:val="28"/>
          <w:szCs w:val="28"/>
        </w:rPr>
        <w:t>- наличие механических повреждений деревьев;</w:t>
      </w:r>
    </w:p>
    <w:p w:rsidR="00634050" w:rsidRPr="00BE1E61" w:rsidRDefault="00634050" w:rsidP="00634050">
      <w:pPr>
        <w:pStyle w:val="31"/>
        <w:widowControl w:val="0"/>
        <w:spacing w:after="0"/>
        <w:ind w:left="0" w:firstLine="709"/>
        <w:rPr>
          <w:rFonts w:ascii="Times New Roman" w:hAnsi="Times New Roman"/>
          <w:b/>
          <w:sz w:val="28"/>
          <w:szCs w:val="28"/>
        </w:rPr>
      </w:pPr>
      <w:r w:rsidRPr="00BE1E61">
        <w:rPr>
          <w:rFonts w:ascii="Times New Roman" w:hAnsi="Times New Roman"/>
          <w:sz w:val="28"/>
          <w:szCs w:val="28"/>
        </w:rPr>
        <w:t>- заселение вредными насекомыми и наличие плодовых тел грибов;</w:t>
      </w:r>
    </w:p>
    <w:p w:rsidR="00634050" w:rsidRPr="00BE1E61" w:rsidRDefault="00634050" w:rsidP="00634050">
      <w:pPr>
        <w:pStyle w:val="31"/>
        <w:widowControl w:val="0"/>
        <w:spacing w:after="0"/>
        <w:ind w:left="0" w:firstLine="709"/>
        <w:rPr>
          <w:rFonts w:ascii="Times New Roman" w:hAnsi="Times New Roman"/>
          <w:b/>
          <w:sz w:val="28"/>
          <w:szCs w:val="28"/>
        </w:rPr>
      </w:pPr>
      <w:r w:rsidRPr="00BE1E61">
        <w:rPr>
          <w:rFonts w:ascii="Times New Roman" w:hAnsi="Times New Roman"/>
          <w:sz w:val="28"/>
          <w:szCs w:val="28"/>
        </w:rPr>
        <w:t>- процент усохших деревьев.</w:t>
      </w:r>
    </w:p>
    <w:p w:rsidR="00634050" w:rsidRPr="00BE1E61" w:rsidRDefault="00634050" w:rsidP="00634050">
      <w:pPr>
        <w:pStyle w:val="31"/>
        <w:widowControl w:val="0"/>
        <w:spacing w:after="0"/>
        <w:ind w:left="0" w:firstLine="709"/>
        <w:jc w:val="right"/>
        <w:rPr>
          <w:rFonts w:ascii="Times New Roman" w:hAnsi="Times New Roman"/>
          <w:b/>
          <w:sz w:val="28"/>
          <w:szCs w:val="28"/>
        </w:rPr>
      </w:pPr>
      <w:r w:rsidRPr="0010701A">
        <w:rPr>
          <w:rFonts w:ascii="Times New Roman" w:eastAsia="Times New Roman" w:hAnsi="Times New Roman"/>
          <w:color w:val="000000"/>
          <w:sz w:val="28"/>
          <w:szCs w:val="28"/>
        </w:rPr>
        <w:t>Т а б л и ц а</w:t>
      </w:r>
      <w:r w:rsidRPr="0010701A">
        <w:rPr>
          <w:rFonts w:ascii="Times New Roman" w:hAnsi="Times New Roman"/>
          <w:sz w:val="28"/>
          <w:szCs w:val="28"/>
        </w:rPr>
        <w:t xml:space="preserve"> </w:t>
      </w:r>
      <w:r w:rsidRPr="00BE1E61">
        <w:rPr>
          <w:rFonts w:ascii="Times New Roman" w:hAnsi="Times New Roman"/>
          <w:sz w:val="28"/>
          <w:szCs w:val="28"/>
        </w:rPr>
        <w:t>1</w:t>
      </w:r>
      <w:r>
        <w:rPr>
          <w:rFonts w:ascii="Times New Roman" w:hAnsi="Times New Roman"/>
          <w:sz w:val="28"/>
          <w:szCs w:val="28"/>
        </w:rPr>
        <w:t>4</w:t>
      </w:r>
      <w:r w:rsidRPr="00BE1E61">
        <w:rPr>
          <w:rFonts w:ascii="Times New Roman" w:hAnsi="Times New Roman"/>
          <w:sz w:val="28"/>
          <w:szCs w:val="28"/>
        </w:rPr>
        <w:t>.5</w:t>
      </w:r>
    </w:p>
    <w:p w:rsidR="00634050" w:rsidRPr="00BE1E61" w:rsidRDefault="00634050" w:rsidP="00634050">
      <w:pPr>
        <w:pStyle w:val="31"/>
        <w:widowControl w:val="0"/>
        <w:spacing w:after="0"/>
        <w:ind w:left="0" w:firstLine="709"/>
        <w:jc w:val="center"/>
        <w:rPr>
          <w:rFonts w:ascii="Times New Roman" w:hAnsi="Times New Roman"/>
          <w:b/>
          <w:sz w:val="28"/>
          <w:szCs w:val="28"/>
        </w:rPr>
      </w:pPr>
      <w:r w:rsidRPr="00BE1E61">
        <w:rPr>
          <w:rFonts w:ascii="Times New Roman" w:hAnsi="Times New Roman"/>
          <w:sz w:val="28"/>
          <w:szCs w:val="28"/>
        </w:rPr>
        <w:t>Шкала оценки устойчивости насаждений</w:t>
      </w:r>
    </w:p>
    <w:tbl>
      <w:tblPr>
        <w:tblStyle w:val="aa"/>
        <w:tblW w:w="0" w:type="auto"/>
        <w:tblInd w:w="108" w:type="dxa"/>
        <w:tblLayout w:type="fixed"/>
        <w:tblLook w:val="04A0" w:firstRow="1" w:lastRow="0" w:firstColumn="1" w:lastColumn="0" w:noHBand="0" w:noVBand="1"/>
      </w:tblPr>
      <w:tblGrid>
        <w:gridCol w:w="1276"/>
        <w:gridCol w:w="8363"/>
      </w:tblGrid>
      <w:tr w:rsidR="00634050" w:rsidRPr="00BE1E61" w:rsidTr="00634050">
        <w:tc>
          <w:tcPr>
            <w:tcW w:w="1276" w:type="dxa"/>
          </w:tcPr>
          <w:p w:rsidR="00634050" w:rsidRPr="00BE1E61" w:rsidRDefault="00634050" w:rsidP="00634050">
            <w:pPr>
              <w:pStyle w:val="31"/>
              <w:widowControl w:val="0"/>
              <w:spacing w:after="0"/>
              <w:ind w:left="-108" w:right="-108"/>
              <w:rPr>
                <w:rFonts w:ascii="Times New Roman" w:hAnsi="Times New Roman"/>
                <w:b/>
                <w:sz w:val="24"/>
                <w:szCs w:val="24"/>
              </w:rPr>
            </w:pPr>
            <w:r w:rsidRPr="00BE1E61">
              <w:rPr>
                <w:rFonts w:ascii="Times New Roman" w:hAnsi="Times New Roman"/>
                <w:sz w:val="24"/>
                <w:szCs w:val="24"/>
              </w:rPr>
              <w:t>Класс устойчивости</w:t>
            </w:r>
          </w:p>
        </w:tc>
        <w:tc>
          <w:tcPr>
            <w:tcW w:w="8363" w:type="dxa"/>
            <w:vAlign w:val="center"/>
          </w:tcPr>
          <w:p w:rsidR="00634050" w:rsidRPr="00BE1E61" w:rsidRDefault="00634050" w:rsidP="00634050">
            <w:pPr>
              <w:pStyle w:val="31"/>
              <w:widowControl w:val="0"/>
              <w:spacing w:after="0"/>
              <w:ind w:left="0" w:firstLine="709"/>
              <w:rPr>
                <w:rFonts w:ascii="Times New Roman" w:hAnsi="Times New Roman"/>
                <w:b/>
                <w:sz w:val="24"/>
                <w:szCs w:val="24"/>
              </w:rPr>
            </w:pPr>
            <w:r w:rsidRPr="00BE1E61">
              <w:rPr>
                <w:rFonts w:ascii="Times New Roman" w:hAnsi="Times New Roman"/>
                <w:sz w:val="24"/>
                <w:szCs w:val="24"/>
              </w:rPr>
              <w:t>Характеристика и основные признаки</w:t>
            </w:r>
          </w:p>
        </w:tc>
      </w:tr>
      <w:tr w:rsidR="00634050" w:rsidRPr="00BE1E61" w:rsidTr="00634050">
        <w:trPr>
          <w:trHeight w:val="811"/>
        </w:trPr>
        <w:tc>
          <w:tcPr>
            <w:tcW w:w="1276" w:type="dxa"/>
            <w:vAlign w:val="center"/>
          </w:tcPr>
          <w:p w:rsidR="00634050" w:rsidRPr="00BE1E61" w:rsidRDefault="00634050" w:rsidP="00634050">
            <w:pPr>
              <w:pStyle w:val="31"/>
              <w:widowControl w:val="0"/>
              <w:spacing w:after="0"/>
              <w:ind w:left="0"/>
              <w:jc w:val="center"/>
              <w:rPr>
                <w:rFonts w:ascii="Times New Roman" w:hAnsi="Times New Roman"/>
                <w:b/>
                <w:sz w:val="24"/>
                <w:szCs w:val="24"/>
              </w:rPr>
            </w:pPr>
            <w:r w:rsidRPr="00BE1E61">
              <w:rPr>
                <w:rFonts w:ascii="Times New Roman" w:hAnsi="Times New Roman"/>
                <w:sz w:val="24"/>
                <w:szCs w:val="24"/>
              </w:rPr>
              <w:t>1</w:t>
            </w:r>
          </w:p>
        </w:tc>
        <w:tc>
          <w:tcPr>
            <w:tcW w:w="8363" w:type="dxa"/>
          </w:tcPr>
          <w:p w:rsidR="00634050" w:rsidRPr="00BE1E61" w:rsidRDefault="00634050" w:rsidP="00634050">
            <w:pPr>
              <w:pStyle w:val="31"/>
              <w:widowControl w:val="0"/>
              <w:spacing w:after="0"/>
              <w:ind w:left="-108" w:right="-108" w:firstLine="34"/>
              <w:rPr>
                <w:rFonts w:ascii="Times New Roman" w:hAnsi="Times New Roman"/>
                <w:b/>
                <w:sz w:val="24"/>
                <w:szCs w:val="24"/>
              </w:rPr>
            </w:pPr>
            <w:r w:rsidRPr="00BE1E61">
              <w:rPr>
                <w:rFonts w:ascii="Times New Roman" w:hAnsi="Times New Roman"/>
                <w:sz w:val="24"/>
                <w:szCs w:val="24"/>
              </w:rPr>
              <w:t>Насаждения совершенно здоровые, хорошего роста. Подрост, подлесок и живой напочвенный покров хорошего качества и полностью покрывают почву. Здоровых деревьев в хвойных насаждениях не менее 90%, а в лиственных - 70%.</w:t>
            </w:r>
          </w:p>
        </w:tc>
      </w:tr>
      <w:tr w:rsidR="00634050" w:rsidRPr="00BE1E61" w:rsidTr="00634050">
        <w:trPr>
          <w:trHeight w:val="1248"/>
        </w:trPr>
        <w:tc>
          <w:tcPr>
            <w:tcW w:w="1276" w:type="dxa"/>
            <w:vAlign w:val="center"/>
          </w:tcPr>
          <w:p w:rsidR="00634050" w:rsidRPr="00BE1E61" w:rsidRDefault="00634050" w:rsidP="00634050">
            <w:pPr>
              <w:pStyle w:val="31"/>
              <w:widowControl w:val="0"/>
              <w:spacing w:after="0"/>
              <w:ind w:left="0"/>
              <w:jc w:val="center"/>
              <w:rPr>
                <w:rFonts w:ascii="Times New Roman" w:hAnsi="Times New Roman"/>
                <w:b/>
                <w:sz w:val="24"/>
                <w:szCs w:val="24"/>
              </w:rPr>
            </w:pPr>
            <w:r w:rsidRPr="00BE1E61">
              <w:rPr>
                <w:rFonts w:ascii="Times New Roman" w:hAnsi="Times New Roman"/>
                <w:sz w:val="24"/>
                <w:szCs w:val="24"/>
              </w:rPr>
              <w:t>2</w:t>
            </w:r>
          </w:p>
        </w:tc>
        <w:tc>
          <w:tcPr>
            <w:tcW w:w="8363" w:type="dxa"/>
          </w:tcPr>
          <w:p w:rsidR="00634050" w:rsidRPr="00BE1E61" w:rsidRDefault="00634050" w:rsidP="00634050">
            <w:pPr>
              <w:pStyle w:val="31"/>
              <w:widowControl w:val="0"/>
              <w:spacing w:after="0"/>
              <w:ind w:left="0" w:firstLine="34"/>
              <w:rPr>
                <w:rFonts w:ascii="Times New Roman" w:hAnsi="Times New Roman"/>
                <w:b/>
                <w:sz w:val="24"/>
                <w:szCs w:val="24"/>
              </w:rPr>
            </w:pPr>
            <w:r w:rsidRPr="00BE1E61">
              <w:rPr>
                <w:rFonts w:ascii="Times New Roman" w:hAnsi="Times New Roman"/>
                <w:sz w:val="24"/>
                <w:szCs w:val="24"/>
              </w:rPr>
              <w:t>Насаждения с замедленным ростом, рыхлым строением кроны у части деревьев, бледно-зеленой окраски хвои или листьев. Подрост отсутствует или неблагонадежный, подлесок и живой напочвенный покров в значительной степени вытоптаны, почва уплотнена. Здоровых деревьев в хвойных насаждениях от 71% до 90%, в лиственных - 51-70%.</w:t>
            </w:r>
          </w:p>
        </w:tc>
      </w:tr>
      <w:tr w:rsidR="00634050" w:rsidRPr="00BE1E61" w:rsidTr="00634050">
        <w:trPr>
          <w:trHeight w:val="1140"/>
        </w:trPr>
        <w:tc>
          <w:tcPr>
            <w:tcW w:w="1276" w:type="dxa"/>
            <w:vAlign w:val="center"/>
          </w:tcPr>
          <w:p w:rsidR="00634050" w:rsidRPr="00BE1E61" w:rsidRDefault="00634050" w:rsidP="00634050">
            <w:pPr>
              <w:pStyle w:val="31"/>
              <w:widowControl w:val="0"/>
              <w:spacing w:after="0"/>
              <w:ind w:left="0"/>
              <w:jc w:val="center"/>
              <w:rPr>
                <w:rFonts w:ascii="Times New Roman" w:hAnsi="Times New Roman"/>
                <w:b/>
                <w:sz w:val="24"/>
                <w:szCs w:val="24"/>
              </w:rPr>
            </w:pPr>
            <w:r w:rsidRPr="00BE1E61">
              <w:rPr>
                <w:rFonts w:ascii="Times New Roman" w:hAnsi="Times New Roman"/>
                <w:sz w:val="24"/>
                <w:szCs w:val="24"/>
              </w:rPr>
              <w:t>3</w:t>
            </w:r>
          </w:p>
        </w:tc>
        <w:tc>
          <w:tcPr>
            <w:tcW w:w="8363" w:type="dxa"/>
          </w:tcPr>
          <w:p w:rsidR="00634050" w:rsidRPr="00BE1E61" w:rsidRDefault="00634050" w:rsidP="00634050">
            <w:pPr>
              <w:pStyle w:val="31"/>
              <w:widowControl w:val="0"/>
              <w:spacing w:after="0"/>
              <w:ind w:left="0" w:firstLine="34"/>
              <w:rPr>
                <w:rFonts w:ascii="Times New Roman" w:hAnsi="Times New Roman"/>
                <w:b/>
                <w:sz w:val="24"/>
                <w:szCs w:val="24"/>
              </w:rPr>
            </w:pPr>
            <w:r w:rsidRPr="00BE1E61">
              <w:rPr>
                <w:rFonts w:ascii="Times New Roman" w:hAnsi="Times New Roman"/>
                <w:sz w:val="24"/>
                <w:szCs w:val="24"/>
              </w:rPr>
              <w:t>Насаждения с резко ослабленным ростом. Подрост отсутствует, подлесок и живой напочвенный покров вытоптаны, почва уплотнена еще больше, многие деревья имеют механические повреждения или следы действия вредителей, болезней. Здоровых деревьев в хвойных насаждениях от 51 до 70%, в лиственных - от 31 до 50%.</w:t>
            </w:r>
          </w:p>
        </w:tc>
      </w:tr>
      <w:tr w:rsidR="00634050" w:rsidRPr="00BE1E61" w:rsidTr="00634050">
        <w:tc>
          <w:tcPr>
            <w:tcW w:w="1276" w:type="dxa"/>
            <w:vAlign w:val="center"/>
          </w:tcPr>
          <w:p w:rsidR="00634050" w:rsidRPr="00BE1E61" w:rsidRDefault="00634050" w:rsidP="00634050">
            <w:pPr>
              <w:pStyle w:val="31"/>
              <w:widowControl w:val="0"/>
              <w:spacing w:after="0"/>
              <w:ind w:left="0"/>
              <w:jc w:val="center"/>
              <w:rPr>
                <w:rFonts w:ascii="Times New Roman" w:hAnsi="Times New Roman"/>
                <w:b/>
                <w:sz w:val="24"/>
                <w:szCs w:val="24"/>
              </w:rPr>
            </w:pPr>
            <w:r w:rsidRPr="00BE1E61">
              <w:rPr>
                <w:rFonts w:ascii="Times New Roman" w:hAnsi="Times New Roman"/>
                <w:sz w:val="24"/>
                <w:szCs w:val="24"/>
              </w:rPr>
              <w:t>4</w:t>
            </w:r>
          </w:p>
        </w:tc>
        <w:tc>
          <w:tcPr>
            <w:tcW w:w="8363" w:type="dxa"/>
          </w:tcPr>
          <w:p w:rsidR="00634050" w:rsidRPr="00BE1E61" w:rsidRDefault="00634050" w:rsidP="00634050">
            <w:pPr>
              <w:pStyle w:val="31"/>
              <w:widowControl w:val="0"/>
              <w:spacing w:after="0"/>
              <w:ind w:left="0" w:firstLine="34"/>
              <w:rPr>
                <w:rFonts w:ascii="Times New Roman" w:hAnsi="Times New Roman"/>
                <w:b/>
                <w:sz w:val="24"/>
                <w:szCs w:val="24"/>
              </w:rPr>
            </w:pPr>
            <w:r w:rsidRPr="00BE1E61">
              <w:rPr>
                <w:rFonts w:ascii="Times New Roman" w:hAnsi="Times New Roman"/>
                <w:sz w:val="24"/>
                <w:szCs w:val="24"/>
              </w:rPr>
              <w:t>Насаждения с прекратившимся ростом. Подрост, подлесок и живой напочвенный покров отсутствуют. Почва сильно утоптана. Лесная обстановка нарушена, распад лесного сообщества вступает в заключительную стадию. Здоровых деревьев в хвойных насаждениях менее 50%, в лиственных - 30%.</w:t>
            </w:r>
          </w:p>
        </w:tc>
      </w:tr>
    </w:tbl>
    <w:p w:rsidR="00634050" w:rsidRDefault="00634050" w:rsidP="00634050">
      <w:pPr>
        <w:pStyle w:val="31"/>
        <w:widowControl w:val="0"/>
      </w:pPr>
    </w:p>
    <w:p w:rsidR="00634050" w:rsidRPr="006601BB" w:rsidRDefault="00634050" w:rsidP="00634050">
      <w:pPr>
        <w:pStyle w:val="31"/>
        <w:widowControl w:val="0"/>
        <w:spacing w:after="0"/>
        <w:ind w:left="0" w:firstLine="709"/>
        <w:jc w:val="center"/>
        <w:rPr>
          <w:rFonts w:ascii="Times New Roman" w:hAnsi="Times New Roman"/>
          <w:b/>
          <w:sz w:val="28"/>
          <w:szCs w:val="28"/>
        </w:rPr>
      </w:pPr>
      <w:r w:rsidRPr="006601BB">
        <w:rPr>
          <w:rFonts w:ascii="Times New Roman" w:hAnsi="Times New Roman"/>
          <w:b/>
          <w:sz w:val="28"/>
          <w:szCs w:val="28"/>
        </w:rPr>
        <w:t>Санитарно-гигиеническая оценка</w:t>
      </w:r>
    </w:p>
    <w:p w:rsidR="00634050" w:rsidRPr="006601BB" w:rsidRDefault="00634050" w:rsidP="00634050">
      <w:pPr>
        <w:pStyle w:val="31"/>
        <w:widowControl w:val="0"/>
        <w:spacing w:after="0"/>
        <w:ind w:left="0" w:firstLine="709"/>
        <w:rPr>
          <w:rFonts w:ascii="Times New Roman" w:hAnsi="Times New Roman"/>
          <w:b/>
          <w:sz w:val="28"/>
          <w:szCs w:val="28"/>
        </w:rPr>
      </w:pPr>
      <w:r w:rsidRPr="006601BB">
        <w:rPr>
          <w:rFonts w:ascii="Times New Roman" w:hAnsi="Times New Roman"/>
          <w:sz w:val="28"/>
          <w:szCs w:val="28"/>
        </w:rPr>
        <w:t>Для характеристики санитарно-гигиенического состояния городских лесов использована шкала ВО «Леспроект» приведенная в таблице 1</w:t>
      </w:r>
      <w:r>
        <w:rPr>
          <w:rFonts w:ascii="Times New Roman" w:hAnsi="Times New Roman"/>
          <w:sz w:val="28"/>
          <w:szCs w:val="28"/>
        </w:rPr>
        <w:t>4</w:t>
      </w:r>
      <w:r w:rsidRPr="006601BB">
        <w:rPr>
          <w:rFonts w:ascii="Times New Roman" w:hAnsi="Times New Roman"/>
          <w:sz w:val="28"/>
          <w:szCs w:val="28"/>
        </w:rPr>
        <w:t>.6.</w:t>
      </w:r>
    </w:p>
    <w:p w:rsidR="00634050" w:rsidRPr="006601BB" w:rsidRDefault="00634050" w:rsidP="00634050">
      <w:pPr>
        <w:pStyle w:val="31"/>
        <w:widowControl w:val="0"/>
        <w:spacing w:after="0"/>
        <w:ind w:left="0" w:firstLine="709"/>
        <w:rPr>
          <w:rFonts w:ascii="Times New Roman" w:hAnsi="Times New Roman"/>
          <w:b/>
          <w:sz w:val="28"/>
          <w:szCs w:val="28"/>
        </w:rPr>
      </w:pPr>
      <w:r w:rsidRPr="006601BB">
        <w:rPr>
          <w:rFonts w:ascii="Times New Roman" w:hAnsi="Times New Roman"/>
          <w:sz w:val="28"/>
          <w:szCs w:val="28"/>
        </w:rPr>
        <w:t>Отдаленность проезжей дороги от лесного участка обеспечивает сохранение на нем деревьев и кустарников, что благоприятно сказывается на санитарно-гигиенической оценке, однако незначительное захламление и густые заросли в отдельных местах снижают класс оценки.</w:t>
      </w:r>
    </w:p>
    <w:p w:rsidR="00634050" w:rsidRPr="006601BB" w:rsidRDefault="00634050" w:rsidP="00634050">
      <w:pPr>
        <w:pStyle w:val="31"/>
        <w:widowControl w:val="0"/>
        <w:spacing w:after="0"/>
        <w:ind w:left="0" w:firstLine="709"/>
        <w:jc w:val="right"/>
        <w:rPr>
          <w:rFonts w:ascii="Times New Roman" w:hAnsi="Times New Roman"/>
          <w:b/>
          <w:sz w:val="28"/>
          <w:szCs w:val="28"/>
        </w:rPr>
      </w:pPr>
      <w:r w:rsidRPr="0010701A">
        <w:rPr>
          <w:rFonts w:ascii="Times New Roman" w:eastAsia="Times New Roman" w:hAnsi="Times New Roman"/>
          <w:color w:val="000000"/>
          <w:sz w:val="28"/>
          <w:szCs w:val="28"/>
        </w:rPr>
        <w:t>Т а б л и ц а</w:t>
      </w:r>
      <w:r w:rsidRPr="0010701A">
        <w:rPr>
          <w:rFonts w:ascii="Times New Roman" w:hAnsi="Times New Roman"/>
          <w:sz w:val="28"/>
          <w:szCs w:val="28"/>
        </w:rPr>
        <w:t xml:space="preserve"> </w:t>
      </w:r>
      <w:r w:rsidRPr="006601BB">
        <w:rPr>
          <w:rFonts w:ascii="Times New Roman" w:hAnsi="Times New Roman"/>
          <w:sz w:val="28"/>
          <w:szCs w:val="28"/>
        </w:rPr>
        <w:t>1</w:t>
      </w:r>
      <w:r>
        <w:rPr>
          <w:rFonts w:ascii="Times New Roman" w:hAnsi="Times New Roman"/>
          <w:sz w:val="28"/>
          <w:szCs w:val="28"/>
        </w:rPr>
        <w:t>4</w:t>
      </w:r>
      <w:r w:rsidRPr="006601BB">
        <w:rPr>
          <w:rFonts w:ascii="Times New Roman" w:hAnsi="Times New Roman"/>
          <w:sz w:val="28"/>
          <w:szCs w:val="28"/>
        </w:rPr>
        <w:t>.6</w:t>
      </w:r>
    </w:p>
    <w:p w:rsidR="00634050" w:rsidRPr="006601BB" w:rsidRDefault="00634050" w:rsidP="00634050">
      <w:pPr>
        <w:pStyle w:val="31"/>
        <w:widowControl w:val="0"/>
        <w:spacing w:after="0"/>
        <w:ind w:left="0" w:firstLine="709"/>
        <w:rPr>
          <w:rFonts w:ascii="Times New Roman" w:hAnsi="Times New Roman"/>
          <w:b/>
          <w:sz w:val="28"/>
          <w:szCs w:val="28"/>
        </w:rPr>
      </w:pPr>
      <w:r w:rsidRPr="006601BB">
        <w:rPr>
          <w:rFonts w:ascii="Times New Roman" w:hAnsi="Times New Roman"/>
          <w:sz w:val="28"/>
          <w:szCs w:val="28"/>
        </w:rPr>
        <w:t>Классификация санитарно-гигиенического состояния участка лесного фонда</w:t>
      </w:r>
    </w:p>
    <w:tbl>
      <w:tblPr>
        <w:tblStyle w:val="aa"/>
        <w:tblW w:w="0" w:type="auto"/>
        <w:tblInd w:w="250" w:type="dxa"/>
        <w:tblLook w:val="04A0" w:firstRow="1" w:lastRow="0" w:firstColumn="1" w:lastColumn="0" w:noHBand="0" w:noVBand="1"/>
      </w:tblPr>
      <w:tblGrid>
        <w:gridCol w:w="841"/>
        <w:gridCol w:w="8538"/>
      </w:tblGrid>
      <w:tr w:rsidR="00634050" w:rsidRPr="006601BB" w:rsidTr="00634050">
        <w:trPr>
          <w:trHeight w:val="480"/>
        </w:trPr>
        <w:tc>
          <w:tcPr>
            <w:tcW w:w="841" w:type="dxa"/>
            <w:vAlign w:val="center"/>
          </w:tcPr>
          <w:p w:rsidR="00634050" w:rsidRPr="006601BB" w:rsidRDefault="00634050" w:rsidP="00634050">
            <w:pPr>
              <w:pStyle w:val="31"/>
              <w:widowControl w:val="0"/>
              <w:tabs>
                <w:tab w:val="left" w:pos="3900"/>
              </w:tabs>
              <w:spacing w:after="0"/>
              <w:ind w:left="0"/>
              <w:jc w:val="center"/>
              <w:rPr>
                <w:rFonts w:ascii="Times New Roman" w:hAnsi="Times New Roman"/>
                <w:b/>
                <w:sz w:val="24"/>
                <w:szCs w:val="24"/>
              </w:rPr>
            </w:pPr>
            <w:r w:rsidRPr="006601BB">
              <w:rPr>
                <w:rFonts w:ascii="Times New Roman" w:hAnsi="Times New Roman"/>
                <w:sz w:val="24"/>
                <w:szCs w:val="24"/>
              </w:rPr>
              <w:t>Класс</w:t>
            </w:r>
          </w:p>
        </w:tc>
        <w:tc>
          <w:tcPr>
            <w:tcW w:w="8656" w:type="dxa"/>
            <w:vAlign w:val="center"/>
          </w:tcPr>
          <w:p w:rsidR="00634050" w:rsidRPr="006601BB" w:rsidRDefault="00634050" w:rsidP="00634050">
            <w:pPr>
              <w:pStyle w:val="31"/>
              <w:widowControl w:val="0"/>
              <w:spacing w:after="0"/>
              <w:ind w:left="0"/>
              <w:jc w:val="center"/>
              <w:rPr>
                <w:rFonts w:ascii="Times New Roman" w:hAnsi="Times New Roman"/>
                <w:b/>
                <w:sz w:val="24"/>
                <w:szCs w:val="24"/>
              </w:rPr>
            </w:pPr>
            <w:r w:rsidRPr="006601BB">
              <w:rPr>
                <w:rFonts w:ascii="Times New Roman" w:hAnsi="Times New Roman"/>
                <w:sz w:val="24"/>
                <w:szCs w:val="24"/>
              </w:rPr>
              <w:t>Характеристика лесного участка</w:t>
            </w:r>
          </w:p>
        </w:tc>
      </w:tr>
      <w:tr w:rsidR="00634050" w:rsidRPr="006601BB" w:rsidTr="00634050">
        <w:tc>
          <w:tcPr>
            <w:tcW w:w="841" w:type="dxa"/>
            <w:vAlign w:val="center"/>
          </w:tcPr>
          <w:p w:rsidR="00634050" w:rsidRPr="006601BB" w:rsidRDefault="00634050" w:rsidP="00634050">
            <w:pPr>
              <w:pStyle w:val="31"/>
              <w:widowControl w:val="0"/>
              <w:spacing w:after="0"/>
              <w:ind w:left="0"/>
              <w:jc w:val="center"/>
              <w:rPr>
                <w:rFonts w:ascii="Times New Roman" w:hAnsi="Times New Roman"/>
                <w:b/>
                <w:sz w:val="24"/>
                <w:szCs w:val="24"/>
              </w:rPr>
            </w:pPr>
            <w:r w:rsidRPr="006601BB">
              <w:rPr>
                <w:rFonts w:ascii="Times New Roman" w:hAnsi="Times New Roman"/>
                <w:sz w:val="24"/>
                <w:szCs w:val="24"/>
              </w:rPr>
              <w:t>1</w:t>
            </w:r>
          </w:p>
        </w:tc>
        <w:tc>
          <w:tcPr>
            <w:tcW w:w="8656" w:type="dxa"/>
            <w:vAlign w:val="center"/>
          </w:tcPr>
          <w:p w:rsidR="00634050" w:rsidRPr="006601BB" w:rsidRDefault="00634050" w:rsidP="00634050">
            <w:pPr>
              <w:pStyle w:val="31"/>
              <w:widowControl w:val="0"/>
              <w:spacing w:after="0"/>
              <w:ind w:left="0"/>
              <w:jc w:val="left"/>
              <w:rPr>
                <w:rFonts w:ascii="Times New Roman" w:hAnsi="Times New Roman"/>
                <w:b/>
                <w:sz w:val="24"/>
                <w:szCs w:val="24"/>
              </w:rPr>
            </w:pPr>
            <w:r w:rsidRPr="006601BB">
              <w:rPr>
                <w:rFonts w:ascii="Times New Roman" w:hAnsi="Times New Roman"/>
                <w:sz w:val="24"/>
                <w:szCs w:val="24"/>
              </w:rPr>
              <w:t>Хорошее санитарное состояние: воздух чистый, хорошая «вентиляция», отсутствие шума, паразитов, густых зарослей, наличие: ароматических запахов, лесных звуков, сочных красок.</w:t>
            </w:r>
          </w:p>
        </w:tc>
      </w:tr>
      <w:tr w:rsidR="00634050" w:rsidRPr="006601BB" w:rsidTr="00634050">
        <w:tc>
          <w:tcPr>
            <w:tcW w:w="841" w:type="dxa"/>
            <w:vAlign w:val="center"/>
          </w:tcPr>
          <w:p w:rsidR="00634050" w:rsidRPr="006601BB" w:rsidRDefault="00634050" w:rsidP="00634050">
            <w:pPr>
              <w:pStyle w:val="31"/>
              <w:widowControl w:val="0"/>
              <w:spacing w:after="0"/>
              <w:ind w:left="0"/>
              <w:jc w:val="center"/>
              <w:rPr>
                <w:rFonts w:ascii="Times New Roman" w:hAnsi="Times New Roman"/>
                <w:b/>
                <w:sz w:val="24"/>
                <w:szCs w:val="24"/>
              </w:rPr>
            </w:pPr>
            <w:r w:rsidRPr="006601BB">
              <w:rPr>
                <w:rFonts w:ascii="Times New Roman" w:hAnsi="Times New Roman"/>
                <w:sz w:val="24"/>
                <w:szCs w:val="24"/>
              </w:rPr>
              <w:t>2</w:t>
            </w:r>
          </w:p>
        </w:tc>
        <w:tc>
          <w:tcPr>
            <w:tcW w:w="8656" w:type="dxa"/>
            <w:vAlign w:val="center"/>
          </w:tcPr>
          <w:p w:rsidR="00634050" w:rsidRPr="006601BB" w:rsidRDefault="00634050" w:rsidP="00634050">
            <w:pPr>
              <w:pStyle w:val="31"/>
              <w:widowControl w:val="0"/>
              <w:spacing w:after="0"/>
              <w:ind w:left="0"/>
              <w:jc w:val="left"/>
              <w:rPr>
                <w:rFonts w:ascii="Times New Roman" w:hAnsi="Times New Roman"/>
                <w:b/>
                <w:sz w:val="24"/>
                <w:szCs w:val="24"/>
              </w:rPr>
            </w:pPr>
            <w:r w:rsidRPr="006601BB">
              <w:rPr>
                <w:rFonts w:ascii="Times New Roman" w:hAnsi="Times New Roman"/>
                <w:sz w:val="24"/>
                <w:szCs w:val="24"/>
              </w:rPr>
              <w:t>Сравнительно хорошее санитарное состояние: незначительное захламление и замусоренность, отдельные сухостойные деревья, возможна некоторая загрязненность воздуха, посторонние шумы периодически возникают или отсутствуют</w:t>
            </w:r>
          </w:p>
        </w:tc>
      </w:tr>
      <w:tr w:rsidR="00634050" w:rsidRPr="006601BB" w:rsidTr="00634050">
        <w:tc>
          <w:tcPr>
            <w:tcW w:w="841" w:type="dxa"/>
            <w:vAlign w:val="center"/>
          </w:tcPr>
          <w:p w:rsidR="00634050" w:rsidRPr="006601BB" w:rsidRDefault="00634050" w:rsidP="00634050">
            <w:pPr>
              <w:pStyle w:val="31"/>
              <w:widowControl w:val="0"/>
              <w:spacing w:after="0"/>
              <w:ind w:left="0"/>
              <w:jc w:val="center"/>
              <w:rPr>
                <w:rFonts w:ascii="Times New Roman" w:hAnsi="Times New Roman"/>
                <w:b/>
                <w:sz w:val="24"/>
                <w:szCs w:val="24"/>
              </w:rPr>
            </w:pPr>
            <w:r w:rsidRPr="006601BB">
              <w:rPr>
                <w:rFonts w:ascii="Times New Roman" w:hAnsi="Times New Roman"/>
                <w:sz w:val="24"/>
                <w:szCs w:val="24"/>
              </w:rPr>
              <w:t>3</w:t>
            </w:r>
          </w:p>
        </w:tc>
        <w:tc>
          <w:tcPr>
            <w:tcW w:w="8656" w:type="dxa"/>
            <w:vAlign w:val="center"/>
          </w:tcPr>
          <w:p w:rsidR="00634050" w:rsidRPr="006601BB" w:rsidRDefault="00634050" w:rsidP="00634050">
            <w:pPr>
              <w:pStyle w:val="31"/>
              <w:widowControl w:val="0"/>
              <w:spacing w:after="0"/>
              <w:ind w:left="0"/>
              <w:jc w:val="left"/>
              <w:rPr>
                <w:rFonts w:ascii="Times New Roman" w:hAnsi="Times New Roman"/>
                <w:b/>
                <w:sz w:val="24"/>
                <w:szCs w:val="24"/>
              </w:rPr>
            </w:pPr>
            <w:r w:rsidRPr="006601BB">
              <w:rPr>
                <w:rFonts w:ascii="Times New Roman" w:hAnsi="Times New Roman"/>
                <w:sz w:val="24"/>
                <w:szCs w:val="24"/>
              </w:rPr>
              <w:t>Плохое санитарное состояние: захламление древесиной, замусоренность, наличие карьеров и ям, сильно загрязненный воздух, ветреное место,  сильное затенение, посторонние шумы, наличие паразитов, избыточное увлажнение, густые заросли.</w:t>
            </w:r>
          </w:p>
        </w:tc>
      </w:tr>
    </w:tbl>
    <w:p w:rsidR="00634050" w:rsidRPr="006601BB" w:rsidRDefault="00634050" w:rsidP="00634050">
      <w:pPr>
        <w:pStyle w:val="31"/>
        <w:widowControl w:val="0"/>
        <w:spacing w:before="240" w:after="0"/>
        <w:ind w:left="284"/>
        <w:jc w:val="center"/>
        <w:rPr>
          <w:rFonts w:ascii="Times New Roman" w:hAnsi="Times New Roman"/>
          <w:b/>
          <w:sz w:val="28"/>
          <w:szCs w:val="28"/>
        </w:rPr>
      </w:pPr>
      <w:r w:rsidRPr="006601BB">
        <w:rPr>
          <w:rFonts w:ascii="Times New Roman" w:hAnsi="Times New Roman"/>
          <w:b/>
          <w:sz w:val="28"/>
          <w:szCs w:val="28"/>
        </w:rPr>
        <w:t>Оценка проходимости</w:t>
      </w:r>
    </w:p>
    <w:p w:rsidR="00634050" w:rsidRPr="006601BB" w:rsidRDefault="00634050" w:rsidP="00634050">
      <w:pPr>
        <w:pStyle w:val="31"/>
        <w:widowControl w:val="0"/>
        <w:spacing w:after="0"/>
        <w:ind w:left="0" w:firstLine="709"/>
        <w:rPr>
          <w:rFonts w:ascii="Times New Roman" w:hAnsi="Times New Roman"/>
          <w:b/>
          <w:sz w:val="28"/>
          <w:szCs w:val="28"/>
        </w:rPr>
      </w:pPr>
      <w:r w:rsidRPr="006601BB">
        <w:rPr>
          <w:rFonts w:ascii="Times New Roman" w:hAnsi="Times New Roman"/>
          <w:sz w:val="28"/>
          <w:szCs w:val="28"/>
        </w:rPr>
        <w:t>Проходимость участка определяется в зависимости от дренированности почв, рельефа местности, густоты древостоя, подроста, подлеска и его захламленности. Шкала приведена в таблице 1</w:t>
      </w:r>
      <w:r>
        <w:rPr>
          <w:rFonts w:ascii="Times New Roman" w:hAnsi="Times New Roman"/>
          <w:sz w:val="28"/>
          <w:szCs w:val="28"/>
        </w:rPr>
        <w:t>4</w:t>
      </w:r>
      <w:r w:rsidRPr="006601BB">
        <w:rPr>
          <w:rFonts w:ascii="Times New Roman" w:hAnsi="Times New Roman"/>
          <w:sz w:val="28"/>
          <w:szCs w:val="28"/>
        </w:rPr>
        <w:t xml:space="preserve">.7. </w:t>
      </w:r>
    </w:p>
    <w:p w:rsidR="00634050" w:rsidRPr="006601BB" w:rsidRDefault="00634050" w:rsidP="00634050">
      <w:pPr>
        <w:pStyle w:val="31"/>
        <w:widowControl w:val="0"/>
        <w:spacing w:after="0"/>
        <w:ind w:left="0" w:firstLine="709"/>
        <w:rPr>
          <w:rFonts w:ascii="Times New Roman" w:hAnsi="Times New Roman"/>
          <w:b/>
          <w:sz w:val="28"/>
          <w:szCs w:val="28"/>
        </w:rPr>
      </w:pPr>
      <w:r w:rsidRPr="006601BB">
        <w:rPr>
          <w:rFonts w:ascii="Times New Roman" w:hAnsi="Times New Roman"/>
          <w:sz w:val="28"/>
          <w:szCs w:val="28"/>
        </w:rPr>
        <w:t xml:space="preserve"> Хорошая проходимость в участках повышенных местоположений, с сухой, хорошо дренированной почвой, не затруднена густой зарослью подлеска или захламленности, а также очень крутыми склонами холмов.</w:t>
      </w:r>
    </w:p>
    <w:p w:rsidR="00634050" w:rsidRPr="006601BB" w:rsidRDefault="00634050" w:rsidP="00634050">
      <w:pPr>
        <w:pStyle w:val="31"/>
        <w:widowControl w:val="0"/>
        <w:ind w:left="0" w:firstLine="709"/>
        <w:rPr>
          <w:rFonts w:ascii="Times New Roman" w:hAnsi="Times New Roman"/>
          <w:b/>
          <w:sz w:val="28"/>
          <w:szCs w:val="28"/>
        </w:rPr>
      </w:pPr>
      <w:r w:rsidRPr="006601BB">
        <w:rPr>
          <w:rFonts w:ascii="Times New Roman" w:hAnsi="Times New Roman"/>
          <w:sz w:val="28"/>
          <w:szCs w:val="28"/>
        </w:rPr>
        <w:t>Плохая проходимость в участках, расположенных на ровных пониженных местах, с плохо дренированной почвой, а также с крутыми склонами холмов, имеющих захламленность более 10 куб.м. на 1 га. Средняя проходимость в участках, имеющих средние показатели между хорошей и плохой проходимостью.</w:t>
      </w:r>
    </w:p>
    <w:p w:rsidR="00634050" w:rsidRPr="006601BB" w:rsidRDefault="00634050" w:rsidP="00634050">
      <w:pPr>
        <w:pStyle w:val="31"/>
        <w:widowControl w:val="0"/>
        <w:spacing w:after="0"/>
        <w:ind w:left="0" w:firstLine="709"/>
        <w:jc w:val="right"/>
        <w:rPr>
          <w:rFonts w:ascii="Times New Roman" w:hAnsi="Times New Roman"/>
          <w:b/>
          <w:sz w:val="28"/>
          <w:szCs w:val="28"/>
        </w:rPr>
      </w:pPr>
      <w:r w:rsidRPr="0010701A">
        <w:rPr>
          <w:rFonts w:ascii="Times New Roman" w:eastAsia="Times New Roman" w:hAnsi="Times New Roman"/>
          <w:color w:val="000000"/>
          <w:sz w:val="28"/>
          <w:szCs w:val="28"/>
        </w:rPr>
        <w:t>Т а б л и ц а</w:t>
      </w:r>
      <w:r w:rsidRPr="0010701A">
        <w:rPr>
          <w:rFonts w:ascii="Times New Roman" w:hAnsi="Times New Roman"/>
          <w:sz w:val="28"/>
          <w:szCs w:val="28"/>
        </w:rPr>
        <w:t xml:space="preserve"> </w:t>
      </w:r>
      <w:r w:rsidRPr="006601BB">
        <w:rPr>
          <w:rFonts w:ascii="Times New Roman" w:hAnsi="Times New Roman"/>
          <w:sz w:val="28"/>
          <w:szCs w:val="28"/>
        </w:rPr>
        <w:t>1</w:t>
      </w:r>
      <w:r>
        <w:rPr>
          <w:rFonts w:ascii="Times New Roman" w:hAnsi="Times New Roman"/>
          <w:sz w:val="28"/>
          <w:szCs w:val="28"/>
        </w:rPr>
        <w:t>4</w:t>
      </w:r>
      <w:r w:rsidRPr="006601BB">
        <w:rPr>
          <w:rFonts w:ascii="Times New Roman" w:hAnsi="Times New Roman"/>
          <w:sz w:val="28"/>
          <w:szCs w:val="28"/>
        </w:rPr>
        <w:t>.7</w:t>
      </w:r>
    </w:p>
    <w:p w:rsidR="00634050" w:rsidRPr="006601BB" w:rsidRDefault="00634050" w:rsidP="00634050">
      <w:pPr>
        <w:pStyle w:val="31"/>
        <w:widowControl w:val="0"/>
        <w:spacing w:after="0"/>
        <w:ind w:left="0" w:firstLine="709"/>
        <w:jc w:val="center"/>
        <w:rPr>
          <w:rFonts w:ascii="Times New Roman" w:hAnsi="Times New Roman"/>
          <w:b/>
          <w:sz w:val="28"/>
          <w:szCs w:val="28"/>
        </w:rPr>
      </w:pPr>
      <w:r w:rsidRPr="006601BB">
        <w:rPr>
          <w:rFonts w:ascii="Times New Roman" w:hAnsi="Times New Roman"/>
          <w:sz w:val="28"/>
          <w:szCs w:val="28"/>
        </w:rPr>
        <w:t>Шкала оценки проходимости</w:t>
      </w:r>
    </w:p>
    <w:tbl>
      <w:tblPr>
        <w:tblStyle w:val="aa"/>
        <w:tblW w:w="0" w:type="auto"/>
        <w:jc w:val="center"/>
        <w:tblLook w:val="04A0" w:firstRow="1" w:lastRow="0" w:firstColumn="1" w:lastColumn="0" w:noHBand="0" w:noVBand="1"/>
      </w:tblPr>
      <w:tblGrid>
        <w:gridCol w:w="6553"/>
        <w:gridCol w:w="3076"/>
      </w:tblGrid>
      <w:tr w:rsidR="00634050" w:rsidRPr="006601BB" w:rsidTr="00634050">
        <w:trPr>
          <w:jc w:val="center"/>
        </w:trPr>
        <w:tc>
          <w:tcPr>
            <w:tcW w:w="6638" w:type="dxa"/>
            <w:vAlign w:val="center"/>
          </w:tcPr>
          <w:p w:rsidR="00634050" w:rsidRPr="006601BB" w:rsidRDefault="00634050" w:rsidP="00634050">
            <w:pPr>
              <w:pStyle w:val="31"/>
              <w:widowControl w:val="0"/>
              <w:jc w:val="center"/>
              <w:rPr>
                <w:rFonts w:ascii="Times New Roman" w:hAnsi="Times New Roman"/>
                <w:b/>
                <w:sz w:val="24"/>
                <w:szCs w:val="24"/>
              </w:rPr>
            </w:pPr>
            <w:r w:rsidRPr="006601BB">
              <w:rPr>
                <w:rFonts w:ascii="Times New Roman" w:hAnsi="Times New Roman"/>
                <w:sz w:val="24"/>
                <w:szCs w:val="24"/>
              </w:rPr>
              <w:t>Характер проходимости</w:t>
            </w:r>
          </w:p>
        </w:tc>
        <w:tc>
          <w:tcPr>
            <w:tcW w:w="3109" w:type="dxa"/>
            <w:vAlign w:val="center"/>
          </w:tcPr>
          <w:p w:rsidR="00634050" w:rsidRPr="006601BB" w:rsidRDefault="00634050" w:rsidP="00634050">
            <w:pPr>
              <w:pStyle w:val="31"/>
              <w:widowControl w:val="0"/>
              <w:jc w:val="center"/>
              <w:rPr>
                <w:rFonts w:ascii="Times New Roman" w:hAnsi="Times New Roman"/>
                <w:b/>
                <w:sz w:val="24"/>
                <w:szCs w:val="24"/>
              </w:rPr>
            </w:pPr>
            <w:r w:rsidRPr="006601BB">
              <w:rPr>
                <w:rFonts w:ascii="Times New Roman" w:hAnsi="Times New Roman"/>
                <w:sz w:val="24"/>
                <w:szCs w:val="24"/>
              </w:rPr>
              <w:t>Оценка</w:t>
            </w:r>
          </w:p>
        </w:tc>
      </w:tr>
      <w:tr w:rsidR="00634050" w:rsidRPr="006601BB" w:rsidTr="00634050">
        <w:trPr>
          <w:jc w:val="center"/>
        </w:trPr>
        <w:tc>
          <w:tcPr>
            <w:tcW w:w="6638" w:type="dxa"/>
            <w:vAlign w:val="center"/>
          </w:tcPr>
          <w:p w:rsidR="00634050" w:rsidRPr="006601BB" w:rsidRDefault="00634050" w:rsidP="00634050">
            <w:pPr>
              <w:pStyle w:val="31"/>
              <w:widowControl w:val="0"/>
              <w:spacing w:after="0"/>
              <w:ind w:left="0"/>
              <w:jc w:val="left"/>
              <w:rPr>
                <w:rFonts w:ascii="Times New Roman" w:hAnsi="Times New Roman"/>
                <w:b/>
                <w:sz w:val="24"/>
                <w:szCs w:val="24"/>
              </w:rPr>
            </w:pPr>
            <w:r w:rsidRPr="006601BB">
              <w:rPr>
                <w:rFonts w:ascii="Times New Roman" w:hAnsi="Times New Roman"/>
                <w:sz w:val="24"/>
                <w:szCs w:val="24"/>
              </w:rPr>
              <w:t>Передвижение удобно во всех направлениях</w:t>
            </w:r>
          </w:p>
        </w:tc>
        <w:tc>
          <w:tcPr>
            <w:tcW w:w="3109" w:type="dxa"/>
            <w:vAlign w:val="center"/>
          </w:tcPr>
          <w:p w:rsidR="00634050" w:rsidRPr="006601BB" w:rsidRDefault="00634050" w:rsidP="00634050">
            <w:pPr>
              <w:pStyle w:val="31"/>
              <w:widowControl w:val="0"/>
              <w:spacing w:after="0"/>
              <w:ind w:left="0"/>
              <w:rPr>
                <w:rFonts w:ascii="Times New Roman" w:hAnsi="Times New Roman"/>
                <w:b/>
                <w:sz w:val="24"/>
                <w:szCs w:val="24"/>
              </w:rPr>
            </w:pPr>
            <w:r w:rsidRPr="006601BB">
              <w:rPr>
                <w:rFonts w:ascii="Times New Roman" w:hAnsi="Times New Roman"/>
                <w:sz w:val="24"/>
                <w:szCs w:val="24"/>
              </w:rPr>
              <w:t>хорошая</w:t>
            </w:r>
          </w:p>
        </w:tc>
      </w:tr>
      <w:tr w:rsidR="00634050" w:rsidRPr="006601BB" w:rsidTr="00634050">
        <w:trPr>
          <w:jc w:val="center"/>
        </w:trPr>
        <w:tc>
          <w:tcPr>
            <w:tcW w:w="6638" w:type="dxa"/>
            <w:vAlign w:val="center"/>
          </w:tcPr>
          <w:p w:rsidR="00634050" w:rsidRPr="006601BB" w:rsidRDefault="00634050" w:rsidP="00634050">
            <w:pPr>
              <w:pStyle w:val="31"/>
              <w:widowControl w:val="0"/>
              <w:spacing w:after="0"/>
              <w:ind w:left="0"/>
              <w:jc w:val="left"/>
              <w:rPr>
                <w:rFonts w:ascii="Times New Roman" w:hAnsi="Times New Roman"/>
                <w:b/>
                <w:sz w:val="24"/>
                <w:szCs w:val="24"/>
              </w:rPr>
            </w:pPr>
            <w:r w:rsidRPr="006601BB">
              <w:rPr>
                <w:rFonts w:ascii="Times New Roman" w:hAnsi="Times New Roman"/>
                <w:sz w:val="24"/>
                <w:szCs w:val="24"/>
              </w:rPr>
              <w:t>Передвижение ограничено по некоторым направлениям</w:t>
            </w:r>
          </w:p>
        </w:tc>
        <w:tc>
          <w:tcPr>
            <w:tcW w:w="3109" w:type="dxa"/>
            <w:vAlign w:val="center"/>
          </w:tcPr>
          <w:p w:rsidR="00634050" w:rsidRPr="006601BB" w:rsidRDefault="00634050" w:rsidP="00634050">
            <w:pPr>
              <w:pStyle w:val="31"/>
              <w:widowControl w:val="0"/>
              <w:spacing w:after="0"/>
              <w:ind w:left="0"/>
              <w:rPr>
                <w:rFonts w:ascii="Times New Roman" w:hAnsi="Times New Roman"/>
                <w:b/>
                <w:sz w:val="24"/>
                <w:szCs w:val="24"/>
              </w:rPr>
            </w:pPr>
            <w:r w:rsidRPr="006601BB">
              <w:rPr>
                <w:rFonts w:ascii="Times New Roman" w:hAnsi="Times New Roman"/>
                <w:sz w:val="24"/>
                <w:szCs w:val="24"/>
              </w:rPr>
              <w:t>средняя</w:t>
            </w:r>
          </w:p>
        </w:tc>
      </w:tr>
      <w:tr w:rsidR="00634050" w:rsidRPr="006601BB" w:rsidTr="00634050">
        <w:trPr>
          <w:jc w:val="center"/>
        </w:trPr>
        <w:tc>
          <w:tcPr>
            <w:tcW w:w="6638" w:type="dxa"/>
            <w:vAlign w:val="center"/>
          </w:tcPr>
          <w:p w:rsidR="00634050" w:rsidRPr="006601BB" w:rsidRDefault="00634050" w:rsidP="00634050">
            <w:pPr>
              <w:pStyle w:val="31"/>
              <w:widowControl w:val="0"/>
              <w:tabs>
                <w:tab w:val="left" w:pos="1305"/>
              </w:tabs>
              <w:spacing w:after="0"/>
              <w:ind w:left="0"/>
              <w:jc w:val="left"/>
              <w:rPr>
                <w:rFonts w:ascii="Times New Roman" w:hAnsi="Times New Roman"/>
                <w:b/>
                <w:sz w:val="24"/>
                <w:szCs w:val="24"/>
              </w:rPr>
            </w:pPr>
            <w:r w:rsidRPr="006601BB">
              <w:rPr>
                <w:rFonts w:ascii="Times New Roman" w:hAnsi="Times New Roman"/>
                <w:sz w:val="24"/>
                <w:szCs w:val="24"/>
              </w:rPr>
              <w:t>Передвижение затруднено во всех направлениях</w:t>
            </w:r>
          </w:p>
        </w:tc>
        <w:tc>
          <w:tcPr>
            <w:tcW w:w="3109" w:type="dxa"/>
            <w:vAlign w:val="center"/>
          </w:tcPr>
          <w:p w:rsidR="00634050" w:rsidRPr="006601BB" w:rsidRDefault="00634050" w:rsidP="00634050">
            <w:pPr>
              <w:pStyle w:val="31"/>
              <w:widowControl w:val="0"/>
              <w:spacing w:after="0"/>
              <w:ind w:left="0"/>
              <w:rPr>
                <w:rFonts w:ascii="Times New Roman" w:hAnsi="Times New Roman"/>
                <w:b/>
                <w:sz w:val="24"/>
                <w:szCs w:val="24"/>
              </w:rPr>
            </w:pPr>
            <w:r w:rsidRPr="006601BB">
              <w:rPr>
                <w:rFonts w:ascii="Times New Roman" w:hAnsi="Times New Roman"/>
                <w:sz w:val="24"/>
                <w:szCs w:val="24"/>
              </w:rPr>
              <w:t>плохая</w:t>
            </w:r>
          </w:p>
        </w:tc>
      </w:tr>
    </w:tbl>
    <w:p w:rsidR="00634050" w:rsidRDefault="00634050" w:rsidP="00634050">
      <w:pPr>
        <w:pStyle w:val="31"/>
        <w:widowControl w:val="0"/>
      </w:pPr>
    </w:p>
    <w:p w:rsidR="00634050" w:rsidRPr="006601BB" w:rsidRDefault="00634050" w:rsidP="00634050">
      <w:pPr>
        <w:pStyle w:val="31"/>
        <w:widowControl w:val="0"/>
        <w:jc w:val="center"/>
        <w:rPr>
          <w:rFonts w:ascii="Times New Roman" w:hAnsi="Times New Roman"/>
          <w:b/>
          <w:sz w:val="28"/>
          <w:szCs w:val="28"/>
        </w:rPr>
      </w:pPr>
      <w:r w:rsidRPr="006601BB">
        <w:rPr>
          <w:rFonts w:ascii="Times New Roman" w:hAnsi="Times New Roman"/>
          <w:b/>
          <w:sz w:val="28"/>
          <w:szCs w:val="28"/>
        </w:rPr>
        <w:t>Оценка просматриваемости</w:t>
      </w:r>
    </w:p>
    <w:p w:rsidR="00634050" w:rsidRPr="006601BB" w:rsidRDefault="00634050" w:rsidP="00634050">
      <w:pPr>
        <w:pStyle w:val="31"/>
        <w:widowControl w:val="0"/>
        <w:spacing w:after="0"/>
        <w:ind w:left="0" w:firstLine="709"/>
        <w:rPr>
          <w:rFonts w:ascii="Times New Roman" w:hAnsi="Times New Roman"/>
          <w:b/>
          <w:sz w:val="28"/>
          <w:szCs w:val="28"/>
        </w:rPr>
      </w:pPr>
      <w:r w:rsidRPr="006601BB">
        <w:rPr>
          <w:rFonts w:ascii="Times New Roman" w:hAnsi="Times New Roman"/>
          <w:sz w:val="28"/>
          <w:szCs w:val="28"/>
        </w:rPr>
        <w:t>Оценка просматриваемости ландшафтного выдела или обозреваемость (таблица 1</w:t>
      </w:r>
      <w:r>
        <w:rPr>
          <w:rFonts w:ascii="Times New Roman" w:hAnsi="Times New Roman"/>
          <w:sz w:val="28"/>
          <w:szCs w:val="28"/>
        </w:rPr>
        <w:t>4</w:t>
      </w:r>
      <w:r w:rsidRPr="006601BB">
        <w:rPr>
          <w:rFonts w:ascii="Times New Roman" w:hAnsi="Times New Roman"/>
          <w:sz w:val="28"/>
          <w:szCs w:val="28"/>
        </w:rPr>
        <w:t>.8) определяется расстоянием, при котором можно определить по стволу породу дерева и другие элементы ландшафта.</w:t>
      </w:r>
    </w:p>
    <w:p w:rsidR="00634050" w:rsidRPr="006601BB" w:rsidRDefault="00634050" w:rsidP="00634050">
      <w:pPr>
        <w:widowControl w:val="0"/>
        <w:ind w:firstLine="709"/>
        <w:jc w:val="right"/>
        <w:rPr>
          <w:rFonts w:cs="Times New Roman"/>
          <w:bCs/>
          <w:szCs w:val="28"/>
        </w:rPr>
      </w:pPr>
      <w:r w:rsidRPr="0010701A">
        <w:rPr>
          <w:rFonts w:eastAsia="Times New Roman" w:cs="Times New Roman"/>
          <w:color w:val="000000"/>
          <w:szCs w:val="28"/>
        </w:rPr>
        <w:t>Т а б л и ц а</w:t>
      </w:r>
      <w:r w:rsidRPr="0010701A">
        <w:rPr>
          <w:rFonts w:cs="Times New Roman"/>
          <w:szCs w:val="28"/>
        </w:rPr>
        <w:t xml:space="preserve"> </w:t>
      </w:r>
      <w:r w:rsidRPr="006601BB">
        <w:rPr>
          <w:rFonts w:cs="Times New Roman"/>
          <w:bCs/>
          <w:szCs w:val="28"/>
        </w:rPr>
        <w:t>1</w:t>
      </w:r>
      <w:r>
        <w:rPr>
          <w:rFonts w:cs="Times New Roman"/>
          <w:bCs/>
          <w:szCs w:val="28"/>
        </w:rPr>
        <w:t>4</w:t>
      </w:r>
      <w:r w:rsidRPr="006601BB">
        <w:rPr>
          <w:rFonts w:cs="Times New Roman"/>
          <w:bCs/>
          <w:szCs w:val="28"/>
        </w:rPr>
        <w:t>.8</w:t>
      </w:r>
    </w:p>
    <w:p w:rsidR="00634050" w:rsidRPr="006601BB" w:rsidRDefault="00634050" w:rsidP="00634050">
      <w:pPr>
        <w:widowControl w:val="0"/>
        <w:ind w:firstLine="709"/>
        <w:jc w:val="center"/>
        <w:rPr>
          <w:rFonts w:cs="Times New Roman"/>
          <w:bCs/>
          <w:szCs w:val="28"/>
        </w:rPr>
      </w:pPr>
      <w:r w:rsidRPr="006601BB">
        <w:rPr>
          <w:rFonts w:cs="Times New Roman"/>
          <w:bCs/>
          <w:szCs w:val="28"/>
        </w:rPr>
        <w:t>Шкала оценки просматриваемости</w:t>
      </w:r>
    </w:p>
    <w:tbl>
      <w:tblPr>
        <w:tblStyle w:val="aa"/>
        <w:tblW w:w="0" w:type="auto"/>
        <w:jc w:val="center"/>
        <w:tblLook w:val="04A0" w:firstRow="1" w:lastRow="0" w:firstColumn="1" w:lastColumn="0" w:noHBand="0" w:noVBand="1"/>
      </w:tblPr>
      <w:tblGrid>
        <w:gridCol w:w="6553"/>
        <w:gridCol w:w="3076"/>
      </w:tblGrid>
      <w:tr w:rsidR="00634050" w:rsidRPr="006601BB" w:rsidTr="00634050">
        <w:trPr>
          <w:jc w:val="center"/>
        </w:trPr>
        <w:tc>
          <w:tcPr>
            <w:tcW w:w="6638" w:type="dxa"/>
            <w:vAlign w:val="center"/>
          </w:tcPr>
          <w:p w:rsidR="00634050" w:rsidRPr="006601BB" w:rsidRDefault="00634050" w:rsidP="00634050">
            <w:pPr>
              <w:widowControl w:val="0"/>
              <w:jc w:val="center"/>
              <w:rPr>
                <w:bCs/>
                <w:sz w:val="24"/>
                <w:szCs w:val="24"/>
              </w:rPr>
            </w:pPr>
            <w:r w:rsidRPr="006601BB">
              <w:rPr>
                <w:bCs/>
                <w:sz w:val="24"/>
                <w:szCs w:val="24"/>
              </w:rPr>
              <w:t>Показатель просматриваемости</w:t>
            </w:r>
          </w:p>
        </w:tc>
        <w:tc>
          <w:tcPr>
            <w:tcW w:w="3109" w:type="dxa"/>
            <w:vAlign w:val="center"/>
          </w:tcPr>
          <w:p w:rsidR="00634050" w:rsidRPr="006601BB" w:rsidRDefault="00634050" w:rsidP="00634050">
            <w:pPr>
              <w:widowControl w:val="0"/>
              <w:jc w:val="center"/>
              <w:rPr>
                <w:bCs/>
                <w:sz w:val="24"/>
                <w:szCs w:val="24"/>
              </w:rPr>
            </w:pPr>
            <w:r w:rsidRPr="006601BB">
              <w:rPr>
                <w:bCs/>
                <w:sz w:val="24"/>
                <w:szCs w:val="24"/>
              </w:rPr>
              <w:t>Расстояние, м</w:t>
            </w:r>
          </w:p>
        </w:tc>
      </w:tr>
      <w:tr w:rsidR="00634050" w:rsidRPr="006601BB" w:rsidTr="00634050">
        <w:trPr>
          <w:jc w:val="center"/>
        </w:trPr>
        <w:tc>
          <w:tcPr>
            <w:tcW w:w="6638" w:type="dxa"/>
            <w:vAlign w:val="center"/>
          </w:tcPr>
          <w:p w:rsidR="00634050" w:rsidRPr="006601BB" w:rsidRDefault="00634050" w:rsidP="00634050">
            <w:pPr>
              <w:pStyle w:val="31"/>
              <w:widowControl w:val="0"/>
              <w:spacing w:after="0"/>
              <w:ind w:left="0"/>
              <w:jc w:val="center"/>
              <w:rPr>
                <w:rFonts w:ascii="Times New Roman" w:hAnsi="Times New Roman"/>
                <w:b/>
                <w:sz w:val="24"/>
                <w:szCs w:val="24"/>
              </w:rPr>
            </w:pPr>
            <w:r w:rsidRPr="006601BB">
              <w:rPr>
                <w:rFonts w:ascii="Times New Roman" w:hAnsi="Times New Roman"/>
                <w:sz w:val="24"/>
                <w:szCs w:val="24"/>
              </w:rPr>
              <w:t>хорошая</w:t>
            </w:r>
          </w:p>
        </w:tc>
        <w:tc>
          <w:tcPr>
            <w:tcW w:w="3109" w:type="dxa"/>
            <w:vAlign w:val="center"/>
          </w:tcPr>
          <w:p w:rsidR="00634050" w:rsidRPr="006601BB" w:rsidRDefault="00634050" w:rsidP="00634050">
            <w:pPr>
              <w:widowControl w:val="0"/>
              <w:jc w:val="center"/>
              <w:rPr>
                <w:bCs/>
                <w:sz w:val="24"/>
                <w:szCs w:val="24"/>
              </w:rPr>
            </w:pPr>
            <w:r w:rsidRPr="006601BB">
              <w:rPr>
                <w:bCs/>
                <w:sz w:val="24"/>
                <w:szCs w:val="24"/>
              </w:rPr>
              <w:t>40м и более</w:t>
            </w:r>
          </w:p>
        </w:tc>
      </w:tr>
      <w:tr w:rsidR="00634050" w:rsidRPr="006601BB" w:rsidTr="00634050">
        <w:trPr>
          <w:trHeight w:val="184"/>
          <w:jc w:val="center"/>
        </w:trPr>
        <w:tc>
          <w:tcPr>
            <w:tcW w:w="6638" w:type="dxa"/>
            <w:vAlign w:val="center"/>
          </w:tcPr>
          <w:p w:rsidR="00634050" w:rsidRPr="006601BB" w:rsidRDefault="00634050" w:rsidP="00634050">
            <w:pPr>
              <w:pStyle w:val="31"/>
              <w:widowControl w:val="0"/>
              <w:spacing w:after="0"/>
              <w:ind w:left="0"/>
              <w:jc w:val="center"/>
              <w:rPr>
                <w:rFonts w:ascii="Times New Roman" w:hAnsi="Times New Roman"/>
                <w:b/>
                <w:sz w:val="24"/>
                <w:szCs w:val="24"/>
              </w:rPr>
            </w:pPr>
            <w:r w:rsidRPr="006601BB">
              <w:rPr>
                <w:rFonts w:ascii="Times New Roman" w:hAnsi="Times New Roman"/>
                <w:sz w:val="24"/>
                <w:szCs w:val="24"/>
              </w:rPr>
              <w:t>средняя</w:t>
            </w:r>
          </w:p>
        </w:tc>
        <w:tc>
          <w:tcPr>
            <w:tcW w:w="3109" w:type="dxa"/>
            <w:vAlign w:val="center"/>
          </w:tcPr>
          <w:p w:rsidR="00634050" w:rsidRPr="006601BB" w:rsidRDefault="00634050" w:rsidP="00634050">
            <w:pPr>
              <w:widowControl w:val="0"/>
              <w:jc w:val="center"/>
              <w:rPr>
                <w:bCs/>
                <w:sz w:val="24"/>
                <w:szCs w:val="24"/>
              </w:rPr>
            </w:pPr>
            <w:r w:rsidRPr="006601BB">
              <w:rPr>
                <w:bCs/>
                <w:sz w:val="24"/>
                <w:szCs w:val="24"/>
              </w:rPr>
              <w:t>21-40м</w:t>
            </w:r>
          </w:p>
        </w:tc>
      </w:tr>
      <w:tr w:rsidR="00634050" w:rsidRPr="006601BB" w:rsidTr="00634050">
        <w:trPr>
          <w:jc w:val="center"/>
        </w:trPr>
        <w:tc>
          <w:tcPr>
            <w:tcW w:w="6638" w:type="dxa"/>
            <w:vAlign w:val="center"/>
          </w:tcPr>
          <w:p w:rsidR="00634050" w:rsidRPr="006601BB" w:rsidRDefault="00634050" w:rsidP="00634050">
            <w:pPr>
              <w:pStyle w:val="31"/>
              <w:widowControl w:val="0"/>
              <w:spacing w:after="0"/>
              <w:ind w:left="0"/>
              <w:jc w:val="center"/>
              <w:rPr>
                <w:rFonts w:ascii="Times New Roman" w:hAnsi="Times New Roman"/>
                <w:b/>
                <w:sz w:val="24"/>
                <w:szCs w:val="24"/>
              </w:rPr>
            </w:pPr>
            <w:r w:rsidRPr="006601BB">
              <w:rPr>
                <w:rFonts w:ascii="Times New Roman" w:hAnsi="Times New Roman"/>
                <w:sz w:val="24"/>
                <w:szCs w:val="24"/>
              </w:rPr>
              <w:t>плохая</w:t>
            </w:r>
          </w:p>
        </w:tc>
        <w:tc>
          <w:tcPr>
            <w:tcW w:w="3109" w:type="dxa"/>
            <w:vAlign w:val="center"/>
          </w:tcPr>
          <w:p w:rsidR="00634050" w:rsidRPr="006601BB" w:rsidRDefault="00634050" w:rsidP="00634050">
            <w:pPr>
              <w:widowControl w:val="0"/>
              <w:jc w:val="center"/>
              <w:rPr>
                <w:bCs/>
                <w:sz w:val="24"/>
                <w:szCs w:val="24"/>
              </w:rPr>
            </w:pPr>
            <w:r w:rsidRPr="006601BB">
              <w:rPr>
                <w:bCs/>
                <w:sz w:val="24"/>
                <w:szCs w:val="24"/>
              </w:rPr>
              <w:t>Менее 20м</w:t>
            </w:r>
          </w:p>
        </w:tc>
      </w:tr>
    </w:tbl>
    <w:p w:rsidR="00634050" w:rsidRPr="0050009E" w:rsidRDefault="00634050" w:rsidP="00634050">
      <w:pPr>
        <w:widowControl w:val="0"/>
        <w:rPr>
          <w:b/>
          <w:bCs/>
          <w:szCs w:val="28"/>
        </w:rPr>
      </w:pPr>
    </w:p>
    <w:p w:rsidR="00634050" w:rsidRDefault="00634050" w:rsidP="00634050">
      <w:pPr>
        <w:widowControl w:val="0"/>
        <w:ind w:firstLine="709"/>
      </w:pPr>
      <w:r>
        <w:t xml:space="preserve">Ландшафтно-рекреационная характеристика городских лесов городского округа Верхний Тагил представлена в таблицах </w:t>
      </w:r>
      <w:r w:rsidRPr="00300601">
        <w:t>14.9-14.16</w:t>
      </w:r>
    </w:p>
    <w:p w:rsidR="00634050" w:rsidRPr="00E9742A" w:rsidRDefault="00634050" w:rsidP="00634050">
      <w:pPr>
        <w:jc w:val="right"/>
        <w:rPr>
          <w:rFonts w:eastAsia="Times New Roman"/>
        </w:rPr>
      </w:pPr>
      <w:r w:rsidRPr="00E9742A">
        <w:rPr>
          <w:rFonts w:eastAsia="Times New Roman"/>
        </w:rPr>
        <w:t>Т а б л и ц а  1</w:t>
      </w:r>
      <w:r>
        <w:rPr>
          <w:rFonts w:eastAsia="Times New Roman"/>
        </w:rPr>
        <w:t>4.9</w:t>
      </w:r>
    </w:p>
    <w:p w:rsidR="00634050" w:rsidRPr="00E9742A" w:rsidRDefault="00634050" w:rsidP="00634050">
      <w:pPr>
        <w:jc w:val="center"/>
        <w:rPr>
          <w:rFonts w:eastAsia="Times New Roman"/>
        </w:rPr>
      </w:pPr>
      <w:r w:rsidRPr="00E9742A">
        <w:rPr>
          <w:rFonts w:eastAsia="Times New Roman"/>
        </w:rPr>
        <w:t>Распределение общей площади лесного участка</w:t>
      </w:r>
    </w:p>
    <w:p w:rsidR="00634050" w:rsidRDefault="00634050" w:rsidP="00634050">
      <w:pPr>
        <w:jc w:val="center"/>
        <w:rPr>
          <w:rFonts w:eastAsia="Times New Roman"/>
        </w:rPr>
      </w:pPr>
      <w:r w:rsidRPr="00E9742A">
        <w:rPr>
          <w:rFonts w:eastAsia="Times New Roman"/>
        </w:rPr>
        <w:t>по типам существующих ландшафтов</w:t>
      </w:r>
    </w:p>
    <w:tbl>
      <w:tblPr>
        <w:tblW w:w="9656" w:type="dxa"/>
        <w:tblInd w:w="91" w:type="dxa"/>
        <w:tblLayout w:type="fixed"/>
        <w:tblLook w:val="04A0" w:firstRow="1" w:lastRow="0" w:firstColumn="1" w:lastColumn="0" w:noHBand="0" w:noVBand="1"/>
      </w:tblPr>
      <w:tblGrid>
        <w:gridCol w:w="1745"/>
        <w:gridCol w:w="5785"/>
        <w:gridCol w:w="992"/>
        <w:gridCol w:w="1134"/>
      </w:tblGrid>
      <w:tr w:rsidR="00634050" w:rsidRPr="00542133" w:rsidTr="00634050">
        <w:trPr>
          <w:trHeight w:val="315"/>
        </w:trPr>
        <w:tc>
          <w:tcPr>
            <w:tcW w:w="17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4050" w:rsidRPr="00542133" w:rsidRDefault="00634050" w:rsidP="00634050">
            <w:pPr>
              <w:jc w:val="center"/>
              <w:rPr>
                <w:rFonts w:eastAsia="Times New Roman" w:cs="Times New Roman"/>
                <w:color w:val="000000"/>
                <w:sz w:val="24"/>
                <w:szCs w:val="24"/>
              </w:rPr>
            </w:pPr>
            <w:r w:rsidRPr="00542133">
              <w:rPr>
                <w:rFonts w:eastAsia="Times New Roman" w:cs="Times New Roman"/>
                <w:color w:val="000000"/>
                <w:sz w:val="24"/>
                <w:szCs w:val="24"/>
              </w:rPr>
              <w:t>Группы ландшафтов</w:t>
            </w:r>
          </w:p>
        </w:tc>
        <w:tc>
          <w:tcPr>
            <w:tcW w:w="5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050" w:rsidRPr="00542133" w:rsidRDefault="00634050" w:rsidP="00634050">
            <w:pPr>
              <w:jc w:val="center"/>
              <w:rPr>
                <w:rFonts w:eastAsia="Times New Roman" w:cs="Times New Roman"/>
                <w:color w:val="000000"/>
                <w:sz w:val="24"/>
                <w:szCs w:val="24"/>
              </w:rPr>
            </w:pPr>
            <w:r w:rsidRPr="00542133">
              <w:rPr>
                <w:rFonts w:eastAsia="Times New Roman" w:cs="Times New Roman"/>
                <w:color w:val="000000"/>
                <w:sz w:val="24"/>
                <w:szCs w:val="24"/>
              </w:rPr>
              <w:t>Типы ландшафтов</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34050" w:rsidRPr="00542133" w:rsidRDefault="00634050" w:rsidP="00634050">
            <w:pPr>
              <w:jc w:val="center"/>
              <w:rPr>
                <w:rFonts w:eastAsia="Times New Roman" w:cs="Times New Roman"/>
                <w:color w:val="000000"/>
                <w:sz w:val="24"/>
                <w:szCs w:val="24"/>
              </w:rPr>
            </w:pPr>
            <w:r w:rsidRPr="00542133">
              <w:rPr>
                <w:rFonts w:eastAsia="Times New Roman" w:cs="Times New Roman"/>
                <w:color w:val="000000"/>
                <w:sz w:val="24"/>
                <w:szCs w:val="24"/>
              </w:rPr>
              <w:t>Площадь</w:t>
            </w:r>
          </w:p>
        </w:tc>
      </w:tr>
      <w:tr w:rsidR="00634050" w:rsidRPr="00542133" w:rsidTr="00634050">
        <w:trPr>
          <w:trHeight w:val="122"/>
        </w:trPr>
        <w:tc>
          <w:tcPr>
            <w:tcW w:w="1745" w:type="dxa"/>
            <w:vMerge/>
            <w:tcBorders>
              <w:top w:val="single" w:sz="4" w:space="0" w:color="auto"/>
              <w:left w:val="single" w:sz="4" w:space="0" w:color="auto"/>
              <w:bottom w:val="single" w:sz="4" w:space="0" w:color="auto"/>
              <w:right w:val="single" w:sz="4" w:space="0" w:color="auto"/>
            </w:tcBorders>
            <w:vAlign w:val="center"/>
            <w:hideMark/>
          </w:tcPr>
          <w:p w:rsidR="00634050" w:rsidRPr="00542133" w:rsidRDefault="00634050" w:rsidP="00634050">
            <w:pPr>
              <w:jc w:val="left"/>
              <w:rPr>
                <w:rFonts w:eastAsia="Times New Roman" w:cs="Times New Roman"/>
                <w:color w:val="000000"/>
                <w:sz w:val="24"/>
                <w:szCs w:val="24"/>
              </w:rPr>
            </w:pPr>
          </w:p>
        </w:tc>
        <w:tc>
          <w:tcPr>
            <w:tcW w:w="5785" w:type="dxa"/>
            <w:vMerge/>
            <w:tcBorders>
              <w:top w:val="single" w:sz="4" w:space="0" w:color="auto"/>
              <w:left w:val="single" w:sz="4" w:space="0" w:color="auto"/>
              <w:bottom w:val="single" w:sz="4" w:space="0" w:color="auto"/>
              <w:right w:val="single" w:sz="4" w:space="0" w:color="auto"/>
            </w:tcBorders>
            <w:vAlign w:val="center"/>
            <w:hideMark/>
          </w:tcPr>
          <w:p w:rsidR="00634050" w:rsidRPr="00542133" w:rsidRDefault="00634050" w:rsidP="00634050">
            <w:pPr>
              <w:jc w:val="left"/>
              <w:rPr>
                <w:rFonts w:eastAsia="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hideMark/>
          </w:tcPr>
          <w:p w:rsidR="00634050" w:rsidRPr="00542133" w:rsidRDefault="00634050" w:rsidP="00634050">
            <w:pPr>
              <w:jc w:val="center"/>
              <w:rPr>
                <w:rFonts w:eastAsia="Times New Roman" w:cs="Times New Roman"/>
                <w:color w:val="000000"/>
                <w:sz w:val="24"/>
                <w:szCs w:val="24"/>
              </w:rPr>
            </w:pPr>
            <w:r w:rsidRPr="00542133">
              <w:rPr>
                <w:rFonts w:eastAsia="Times New Roman" w:cs="Times New Roman"/>
                <w:color w:val="000000"/>
                <w:sz w:val="24"/>
                <w:szCs w:val="24"/>
              </w:rPr>
              <w:t>гектар</w:t>
            </w:r>
          </w:p>
        </w:tc>
        <w:tc>
          <w:tcPr>
            <w:tcW w:w="1134" w:type="dxa"/>
            <w:tcBorders>
              <w:top w:val="nil"/>
              <w:left w:val="nil"/>
              <w:bottom w:val="single" w:sz="4" w:space="0" w:color="auto"/>
              <w:right w:val="single" w:sz="4" w:space="0" w:color="auto"/>
            </w:tcBorders>
            <w:shd w:val="clear" w:color="auto" w:fill="auto"/>
            <w:hideMark/>
          </w:tcPr>
          <w:p w:rsidR="00634050" w:rsidRPr="00542133" w:rsidRDefault="00634050" w:rsidP="00634050">
            <w:pPr>
              <w:jc w:val="center"/>
              <w:rPr>
                <w:rFonts w:eastAsia="Times New Roman" w:cs="Times New Roman"/>
                <w:color w:val="000000"/>
                <w:sz w:val="24"/>
                <w:szCs w:val="24"/>
              </w:rPr>
            </w:pPr>
            <w:r w:rsidRPr="00542133">
              <w:rPr>
                <w:rFonts w:eastAsia="Times New Roman" w:cs="Times New Roman"/>
                <w:color w:val="000000"/>
                <w:sz w:val="24"/>
                <w:szCs w:val="24"/>
              </w:rPr>
              <w:t>процент</w:t>
            </w:r>
          </w:p>
        </w:tc>
      </w:tr>
      <w:tr w:rsidR="00634050" w:rsidRPr="00542133" w:rsidTr="00634050">
        <w:trPr>
          <w:trHeight w:val="218"/>
        </w:trPr>
        <w:tc>
          <w:tcPr>
            <w:tcW w:w="1745" w:type="dxa"/>
            <w:vMerge w:val="restart"/>
            <w:tcBorders>
              <w:top w:val="nil"/>
              <w:left w:val="single" w:sz="4" w:space="0" w:color="auto"/>
              <w:bottom w:val="single" w:sz="4" w:space="0" w:color="auto"/>
              <w:right w:val="single" w:sz="4" w:space="0" w:color="auto"/>
            </w:tcBorders>
            <w:shd w:val="clear" w:color="auto" w:fill="auto"/>
            <w:hideMark/>
          </w:tcPr>
          <w:p w:rsidR="00634050" w:rsidRPr="00542133" w:rsidRDefault="00634050" w:rsidP="00634050">
            <w:pPr>
              <w:jc w:val="left"/>
              <w:rPr>
                <w:rFonts w:eastAsia="Times New Roman" w:cs="Times New Roman"/>
                <w:color w:val="000000"/>
                <w:sz w:val="24"/>
                <w:szCs w:val="24"/>
              </w:rPr>
            </w:pPr>
            <w:r w:rsidRPr="00542133">
              <w:rPr>
                <w:rFonts w:eastAsia="Times New Roman" w:cs="Times New Roman"/>
                <w:color w:val="000000"/>
                <w:sz w:val="24"/>
                <w:szCs w:val="24"/>
              </w:rPr>
              <w:t>Закрытые</w:t>
            </w:r>
          </w:p>
        </w:tc>
        <w:tc>
          <w:tcPr>
            <w:tcW w:w="5785" w:type="dxa"/>
            <w:tcBorders>
              <w:top w:val="nil"/>
              <w:left w:val="nil"/>
              <w:bottom w:val="single" w:sz="4" w:space="0" w:color="auto"/>
              <w:right w:val="single" w:sz="4" w:space="0" w:color="auto"/>
            </w:tcBorders>
            <w:shd w:val="clear" w:color="auto" w:fill="auto"/>
            <w:vAlign w:val="bottom"/>
            <w:hideMark/>
          </w:tcPr>
          <w:p w:rsidR="00634050" w:rsidRPr="00542133" w:rsidRDefault="00634050" w:rsidP="00634050">
            <w:pPr>
              <w:jc w:val="left"/>
              <w:rPr>
                <w:rFonts w:eastAsia="Times New Roman" w:cs="Times New Roman"/>
                <w:color w:val="000000"/>
                <w:sz w:val="24"/>
                <w:szCs w:val="24"/>
              </w:rPr>
            </w:pPr>
            <w:r w:rsidRPr="00542133">
              <w:rPr>
                <w:rFonts w:eastAsia="Times New Roman" w:cs="Times New Roman"/>
                <w:color w:val="000000"/>
                <w:sz w:val="24"/>
                <w:szCs w:val="24"/>
              </w:rPr>
              <w:t>1а – древостои горизонтальной сомкнутости 0,6 – 1,0</w:t>
            </w:r>
          </w:p>
        </w:tc>
        <w:tc>
          <w:tcPr>
            <w:tcW w:w="992" w:type="dxa"/>
            <w:tcBorders>
              <w:top w:val="nil"/>
              <w:left w:val="nil"/>
              <w:bottom w:val="single" w:sz="4" w:space="0" w:color="auto"/>
              <w:right w:val="single" w:sz="4" w:space="0" w:color="auto"/>
            </w:tcBorders>
            <w:shd w:val="clear" w:color="auto" w:fill="auto"/>
            <w:hideMark/>
          </w:tcPr>
          <w:p w:rsidR="00634050" w:rsidRPr="00542133" w:rsidRDefault="00634050" w:rsidP="00634050">
            <w:pPr>
              <w:jc w:val="right"/>
              <w:rPr>
                <w:rFonts w:eastAsia="Times New Roman" w:cs="Times New Roman"/>
                <w:color w:val="000000"/>
                <w:sz w:val="24"/>
                <w:szCs w:val="24"/>
              </w:rPr>
            </w:pPr>
            <w:r w:rsidRPr="00542133">
              <w:rPr>
                <w:rFonts w:eastAsia="Times New Roman" w:cs="Times New Roman"/>
                <w:color w:val="000000"/>
                <w:sz w:val="24"/>
                <w:szCs w:val="24"/>
              </w:rPr>
              <w:t>192</w:t>
            </w:r>
            <w:r>
              <w:rPr>
                <w:rFonts w:eastAsia="Times New Roman" w:cs="Times New Roman"/>
                <w:color w:val="000000"/>
                <w:sz w:val="24"/>
                <w:szCs w:val="24"/>
              </w:rPr>
              <w:t>,</w:t>
            </w:r>
            <w:r w:rsidRPr="00542133">
              <w:rPr>
                <w:rFonts w:eastAsia="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auto" w:fill="auto"/>
            <w:hideMark/>
          </w:tcPr>
          <w:p w:rsidR="00634050" w:rsidRPr="00542133" w:rsidRDefault="00634050" w:rsidP="00634050">
            <w:pPr>
              <w:jc w:val="right"/>
              <w:rPr>
                <w:rFonts w:eastAsia="Times New Roman" w:cs="Times New Roman"/>
                <w:color w:val="000000"/>
                <w:sz w:val="24"/>
                <w:szCs w:val="24"/>
              </w:rPr>
            </w:pPr>
            <w:r w:rsidRPr="00542133">
              <w:rPr>
                <w:rFonts w:eastAsia="Times New Roman" w:cs="Times New Roman"/>
                <w:color w:val="000000"/>
                <w:sz w:val="24"/>
                <w:szCs w:val="24"/>
              </w:rPr>
              <w:t>57</w:t>
            </w:r>
          </w:p>
        </w:tc>
      </w:tr>
      <w:tr w:rsidR="00634050" w:rsidRPr="00542133" w:rsidTr="00634050">
        <w:trPr>
          <w:trHeight w:val="305"/>
        </w:trPr>
        <w:tc>
          <w:tcPr>
            <w:tcW w:w="1745" w:type="dxa"/>
            <w:vMerge/>
            <w:tcBorders>
              <w:top w:val="nil"/>
              <w:left w:val="single" w:sz="4" w:space="0" w:color="auto"/>
              <w:bottom w:val="single" w:sz="4" w:space="0" w:color="auto"/>
              <w:right w:val="single" w:sz="4" w:space="0" w:color="auto"/>
            </w:tcBorders>
            <w:vAlign w:val="center"/>
            <w:hideMark/>
          </w:tcPr>
          <w:p w:rsidR="00634050" w:rsidRPr="00542133" w:rsidRDefault="00634050" w:rsidP="00634050">
            <w:pPr>
              <w:jc w:val="left"/>
              <w:rPr>
                <w:rFonts w:eastAsia="Times New Roman" w:cs="Times New Roman"/>
                <w:color w:val="000000"/>
                <w:sz w:val="24"/>
                <w:szCs w:val="24"/>
              </w:rPr>
            </w:pPr>
          </w:p>
        </w:tc>
        <w:tc>
          <w:tcPr>
            <w:tcW w:w="5785" w:type="dxa"/>
            <w:tcBorders>
              <w:top w:val="nil"/>
              <w:left w:val="nil"/>
              <w:bottom w:val="single" w:sz="4" w:space="0" w:color="auto"/>
              <w:right w:val="single" w:sz="4" w:space="0" w:color="auto"/>
            </w:tcBorders>
            <w:shd w:val="clear" w:color="auto" w:fill="auto"/>
            <w:vAlign w:val="bottom"/>
            <w:hideMark/>
          </w:tcPr>
          <w:p w:rsidR="00634050" w:rsidRPr="00542133" w:rsidRDefault="00634050" w:rsidP="00634050">
            <w:pPr>
              <w:jc w:val="left"/>
              <w:rPr>
                <w:rFonts w:eastAsia="Times New Roman" w:cs="Times New Roman"/>
                <w:color w:val="000000"/>
                <w:sz w:val="24"/>
                <w:szCs w:val="24"/>
              </w:rPr>
            </w:pPr>
            <w:r w:rsidRPr="00542133">
              <w:rPr>
                <w:rFonts w:eastAsia="Times New Roman" w:cs="Times New Roman"/>
                <w:color w:val="000000"/>
                <w:sz w:val="24"/>
                <w:szCs w:val="24"/>
              </w:rPr>
              <w:t xml:space="preserve">1б </w:t>
            </w:r>
            <w:r w:rsidRPr="00542133">
              <w:rPr>
                <w:rFonts w:eastAsia="Times New Roman" w:cs="Times New Roman"/>
                <w:color w:val="000000"/>
                <w:sz w:val="24"/>
                <w:szCs w:val="24"/>
                <w:vertAlign w:val="superscript"/>
              </w:rPr>
              <w:t xml:space="preserve"> </w:t>
            </w:r>
            <w:r w:rsidRPr="00542133">
              <w:rPr>
                <w:rFonts w:eastAsia="Times New Roman" w:cs="Times New Roman"/>
                <w:color w:val="000000"/>
                <w:sz w:val="24"/>
                <w:szCs w:val="24"/>
              </w:rPr>
              <w:t xml:space="preserve">– древостои вертикальной сомкнутости 0,6 – 1,0 </w:t>
            </w:r>
          </w:p>
        </w:tc>
        <w:tc>
          <w:tcPr>
            <w:tcW w:w="992" w:type="dxa"/>
            <w:tcBorders>
              <w:top w:val="nil"/>
              <w:left w:val="nil"/>
              <w:bottom w:val="single" w:sz="4" w:space="0" w:color="auto"/>
              <w:right w:val="single" w:sz="4" w:space="0" w:color="auto"/>
            </w:tcBorders>
            <w:shd w:val="clear" w:color="auto" w:fill="auto"/>
            <w:hideMark/>
          </w:tcPr>
          <w:p w:rsidR="00634050" w:rsidRPr="00542133" w:rsidRDefault="00634050" w:rsidP="00634050">
            <w:pPr>
              <w:jc w:val="right"/>
              <w:rPr>
                <w:rFonts w:eastAsia="Times New Roman" w:cs="Times New Roman"/>
                <w:color w:val="000000"/>
                <w:sz w:val="24"/>
                <w:szCs w:val="24"/>
              </w:rPr>
            </w:pPr>
            <w:r w:rsidRPr="00542133">
              <w:rPr>
                <w:rFonts w:eastAsia="Times New Roman" w:cs="Times New Roman"/>
                <w:color w:val="000000"/>
                <w:sz w:val="24"/>
                <w:szCs w:val="24"/>
              </w:rPr>
              <w:t>2</w:t>
            </w:r>
            <w:r>
              <w:rPr>
                <w:rFonts w:eastAsia="Times New Roman" w:cs="Times New Roman"/>
                <w:color w:val="000000"/>
                <w:sz w:val="24"/>
                <w:szCs w:val="24"/>
              </w:rPr>
              <w:t>,</w:t>
            </w:r>
            <w:r w:rsidRPr="00542133">
              <w:rPr>
                <w:rFonts w:eastAsia="Times New Roman" w:cs="Times New Roman"/>
                <w:color w:val="000000"/>
                <w:sz w:val="24"/>
                <w:szCs w:val="24"/>
              </w:rPr>
              <w:t>8</w:t>
            </w:r>
          </w:p>
        </w:tc>
        <w:tc>
          <w:tcPr>
            <w:tcW w:w="1134" w:type="dxa"/>
            <w:tcBorders>
              <w:top w:val="nil"/>
              <w:left w:val="nil"/>
              <w:bottom w:val="single" w:sz="4" w:space="0" w:color="auto"/>
              <w:right w:val="single" w:sz="4" w:space="0" w:color="auto"/>
            </w:tcBorders>
            <w:shd w:val="clear" w:color="auto" w:fill="auto"/>
            <w:hideMark/>
          </w:tcPr>
          <w:p w:rsidR="00634050" w:rsidRPr="00542133" w:rsidRDefault="00634050" w:rsidP="00634050">
            <w:pPr>
              <w:jc w:val="right"/>
              <w:rPr>
                <w:rFonts w:eastAsia="Times New Roman" w:cs="Times New Roman"/>
                <w:color w:val="000000"/>
                <w:sz w:val="24"/>
                <w:szCs w:val="24"/>
              </w:rPr>
            </w:pPr>
            <w:r w:rsidRPr="00542133">
              <w:rPr>
                <w:rFonts w:eastAsia="Times New Roman" w:cs="Times New Roman"/>
                <w:color w:val="000000"/>
                <w:sz w:val="24"/>
                <w:szCs w:val="24"/>
              </w:rPr>
              <w:t>1</w:t>
            </w:r>
          </w:p>
        </w:tc>
      </w:tr>
      <w:tr w:rsidR="00634050" w:rsidRPr="00542133" w:rsidTr="00634050">
        <w:trPr>
          <w:trHeight w:val="77"/>
        </w:trPr>
        <w:tc>
          <w:tcPr>
            <w:tcW w:w="7530" w:type="dxa"/>
            <w:gridSpan w:val="2"/>
            <w:tcBorders>
              <w:top w:val="single" w:sz="4" w:space="0" w:color="auto"/>
              <w:left w:val="single" w:sz="4" w:space="0" w:color="auto"/>
              <w:bottom w:val="single" w:sz="4" w:space="0" w:color="auto"/>
              <w:right w:val="single" w:sz="4" w:space="0" w:color="auto"/>
            </w:tcBorders>
            <w:shd w:val="clear" w:color="auto" w:fill="auto"/>
            <w:hideMark/>
          </w:tcPr>
          <w:p w:rsidR="00634050" w:rsidRPr="00542133" w:rsidRDefault="00634050" w:rsidP="00634050">
            <w:pPr>
              <w:jc w:val="left"/>
              <w:rPr>
                <w:rFonts w:eastAsia="Times New Roman" w:cs="Times New Roman"/>
                <w:color w:val="000000"/>
                <w:sz w:val="24"/>
                <w:szCs w:val="24"/>
              </w:rPr>
            </w:pPr>
            <w:r w:rsidRPr="00542133">
              <w:rPr>
                <w:rFonts w:eastAsia="Times New Roman" w:cs="Times New Roman"/>
                <w:color w:val="000000"/>
                <w:sz w:val="24"/>
                <w:szCs w:val="24"/>
              </w:rPr>
              <w:t>Итого</w:t>
            </w:r>
          </w:p>
        </w:tc>
        <w:tc>
          <w:tcPr>
            <w:tcW w:w="992" w:type="dxa"/>
            <w:tcBorders>
              <w:top w:val="nil"/>
              <w:left w:val="nil"/>
              <w:bottom w:val="single" w:sz="4" w:space="0" w:color="auto"/>
              <w:right w:val="single" w:sz="4" w:space="0" w:color="auto"/>
            </w:tcBorders>
            <w:shd w:val="clear" w:color="auto" w:fill="auto"/>
            <w:hideMark/>
          </w:tcPr>
          <w:p w:rsidR="00634050" w:rsidRPr="00542133" w:rsidRDefault="00634050" w:rsidP="00634050">
            <w:pPr>
              <w:jc w:val="right"/>
              <w:rPr>
                <w:rFonts w:eastAsia="Times New Roman" w:cs="Times New Roman"/>
                <w:color w:val="000000"/>
                <w:sz w:val="24"/>
                <w:szCs w:val="24"/>
              </w:rPr>
            </w:pPr>
            <w:r w:rsidRPr="00542133">
              <w:rPr>
                <w:rFonts w:eastAsia="Times New Roman" w:cs="Times New Roman"/>
                <w:color w:val="000000"/>
                <w:sz w:val="24"/>
                <w:szCs w:val="24"/>
              </w:rPr>
              <w:t>195.2</w:t>
            </w:r>
          </w:p>
        </w:tc>
        <w:tc>
          <w:tcPr>
            <w:tcW w:w="1134" w:type="dxa"/>
            <w:tcBorders>
              <w:top w:val="nil"/>
              <w:left w:val="nil"/>
              <w:bottom w:val="single" w:sz="4" w:space="0" w:color="auto"/>
              <w:right w:val="single" w:sz="4" w:space="0" w:color="auto"/>
            </w:tcBorders>
            <w:shd w:val="clear" w:color="auto" w:fill="auto"/>
            <w:hideMark/>
          </w:tcPr>
          <w:p w:rsidR="00634050" w:rsidRPr="00542133" w:rsidRDefault="00634050" w:rsidP="00634050">
            <w:pPr>
              <w:jc w:val="right"/>
              <w:rPr>
                <w:rFonts w:eastAsia="Times New Roman" w:cs="Times New Roman"/>
                <w:color w:val="000000"/>
                <w:sz w:val="24"/>
                <w:szCs w:val="24"/>
              </w:rPr>
            </w:pPr>
            <w:r w:rsidRPr="00542133">
              <w:rPr>
                <w:rFonts w:eastAsia="Times New Roman" w:cs="Times New Roman"/>
                <w:color w:val="000000"/>
                <w:sz w:val="24"/>
                <w:szCs w:val="24"/>
              </w:rPr>
              <w:t>58</w:t>
            </w:r>
          </w:p>
        </w:tc>
      </w:tr>
      <w:tr w:rsidR="00634050" w:rsidRPr="00542133" w:rsidTr="00634050">
        <w:trPr>
          <w:trHeight w:val="258"/>
        </w:trPr>
        <w:tc>
          <w:tcPr>
            <w:tcW w:w="1745" w:type="dxa"/>
            <w:vMerge w:val="restart"/>
            <w:tcBorders>
              <w:top w:val="nil"/>
              <w:left w:val="single" w:sz="4" w:space="0" w:color="auto"/>
              <w:bottom w:val="single" w:sz="4" w:space="0" w:color="auto"/>
              <w:right w:val="single" w:sz="4" w:space="0" w:color="auto"/>
            </w:tcBorders>
            <w:shd w:val="clear" w:color="auto" w:fill="auto"/>
            <w:hideMark/>
          </w:tcPr>
          <w:p w:rsidR="00634050" w:rsidRPr="00542133" w:rsidRDefault="00634050" w:rsidP="00634050">
            <w:pPr>
              <w:jc w:val="left"/>
              <w:rPr>
                <w:rFonts w:eastAsia="Times New Roman" w:cs="Times New Roman"/>
                <w:color w:val="000000"/>
                <w:sz w:val="24"/>
                <w:szCs w:val="24"/>
              </w:rPr>
            </w:pPr>
            <w:r w:rsidRPr="00542133">
              <w:rPr>
                <w:rFonts w:eastAsia="Times New Roman" w:cs="Times New Roman"/>
                <w:color w:val="000000"/>
                <w:sz w:val="24"/>
                <w:szCs w:val="24"/>
              </w:rPr>
              <w:t>Полуоткрытые</w:t>
            </w:r>
          </w:p>
        </w:tc>
        <w:tc>
          <w:tcPr>
            <w:tcW w:w="5785" w:type="dxa"/>
            <w:tcBorders>
              <w:top w:val="nil"/>
              <w:left w:val="nil"/>
              <w:bottom w:val="nil"/>
              <w:right w:val="single" w:sz="4" w:space="0" w:color="auto"/>
            </w:tcBorders>
            <w:shd w:val="clear" w:color="auto" w:fill="auto"/>
            <w:vAlign w:val="bottom"/>
            <w:hideMark/>
          </w:tcPr>
          <w:p w:rsidR="00634050" w:rsidRPr="00542133" w:rsidRDefault="00634050" w:rsidP="00634050">
            <w:pPr>
              <w:jc w:val="left"/>
              <w:rPr>
                <w:rFonts w:eastAsia="Times New Roman" w:cs="Times New Roman"/>
                <w:color w:val="000000"/>
                <w:sz w:val="24"/>
                <w:szCs w:val="24"/>
              </w:rPr>
            </w:pPr>
            <w:r w:rsidRPr="00542133">
              <w:rPr>
                <w:rFonts w:eastAsia="Times New Roman" w:cs="Times New Roman"/>
                <w:color w:val="000000"/>
                <w:sz w:val="24"/>
                <w:szCs w:val="24"/>
              </w:rPr>
              <w:t xml:space="preserve">2а </w:t>
            </w:r>
            <w:r w:rsidRPr="00542133">
              <w:rPr>
                <w:rFonts w:eastAsia="Times New Roman" w:cs="Times New Roman"/>
                <w:color w:val="000000"/>
                <w:sz w:val="24"/>
                <w:szCs w:val="24"/>
                <w:vertAlign w:val="superscript"/>
              </w:rPr>
              <w:t xml:space="preserve"> </w:t>
            </w:r>
            <w:r w:rsidRPr="00542133">
              <w:rPr>
                <w:rFonts w:eastAsia="Times New Roman" w:cs="Times New Roman"/>
                <w:color w:val="000000"/>
                <w:sz w:val="24"/>
                <w:szCs w:val="24"/>
              </w:rPr>
              <w:t>– изреженные древостои сомкнутостью 0,3 – 0,5 с равномерным размещением</w:t>
            </w:r>
          </w:p>
        </w:tc>
        <w:tc>
          <w:tcPr>
            <w:tcW w:w="992" w:type="dxa"/>
            <w:tcBorders>
              <w:top w:val="nil"/>
              <w:left w:val="nil"/>
              <w:bottom w:val="single" w:sz="4" w:space="0" w:color="auto"/>
              <w:right w:val="single" w:sz="4" w:space="0" w:color="auto"/>
            </w:tcBorders>
            <w:shd w:val="clear" w:color="auto" w:fill="auto"/>
            <w:hideMark/>
          </w:tcPr>
          <w:p w:rsidR="00634050" w:rsidRPr="00542133" w:rsidRDefault="00634050" w:rsidP="00634050">
            <w:pPr>
              <w:jc w:val="right"/>
              <w:rPr>
                <w:rFonts w:eastAsia="Times New Roman" w:cs="Times New Roman"/>
                <w:color w:val="000000"/>
                <w:sz w:val="24"/>
                <w:szCs w:val="24"/>
              </w:rPr>
            </w:pPr>
            <w:r w:rsidRPr="00542133">
              <w:rPr>
                <w:rFonts w:eastAsia="Times New Roman" w:cs="Times New Roman"/>
                <w:color w:val="000000"/>
                <w:sz w:val="24"/>
                <w:szCs w:val="24"/>
              </w:rPr>
              <w:t>99</w:t>
            </w:r>
            <w:r>
              <w:rPr>
                <w:rFonts w:eastAsia="Times New Roman" w:cs="Times New Roman"/>
                <w:color w:val="000000"/>
                <w:sz w:val="24"/>
                <w:szCs w:val="24"/>
              </w:rPr>
              <w:t>,</w:t>
            </w:r>
            <w:r w:rsidRPr="00542133">
              <w:rPr>
                <w:rFonts w:eastAsia="Times New Roman" w:cs="Times New Roman"/>
                <w:color w:val="000000"/>
                <w:sz w:val="24"/>
                <w:szCs w:val="24"/>
              </w:rPr>
              <w:t>8</w:t>
            </w:r>
          </w:p>
        </w:tc>
        <w:tc>
          <w:tcPr>
            <w:tcW w:w="1134" w:type="dxa"/>
            <w:tcBorders>
              <w:top w:val="nil"/>
              <w:left w:val="nil"/>
              <w:bottom w:val="single" w:sz="4" w:space="0" w:color="auto"/>
              <w:right w:val="single" w:sz="4" w:space="0" w:color="auto"/>
            </w:tcBorders>
            <w:shd w:val="clear" w:color="auto" w:fill="auto"/>
            <w:hideMark/>
          </w:tcPr>
          <w:p w:rsidR="00634050" w:rsidRPr="00542133" w:rsidRDefault="00634050" w:rsidP="00634050">
            <w:pPr>
              <w:jc w:val="right"/>
              <w:rPr>
                <w:rFonts w:eastAsia="Times New Roman" w:cs="Times New Roman"/>
                <w:color w:val="000000"/>
                <w:sz w:val="24"/>
                <w:szCs w:val="24"/>
              </w:rPr>
            </w:pPr>
            <w:r w:rsidRPr="00542133">
              <w:rPr>
                <w:rFonts w:eastAsia="Times New Roman" w:cs="Times New Roman"/>
                <w:color w:val="000000"/>
                <w:sz w:val="24"/>
                <w:szCs w:val="24"/>
              </w:rPr>
              <w:t>30</w:t>
            </w:r>
          </w:p>
        </w:tc>
      </w:tr>
      <w:tr w:rsidR="00634050" w:rsidRPr="00542133" w:rsidTr="00634050">
        <w:trPr>
          <w:trHeight w:val="555"/>
        </w:trPr>
        <w:tc>
          <w:tcPr>
            <w:tcW w:w="1745" w:type="dxa"/>
            <w:vMerge/>
            <w:tcBorders>
              <w:top w:val="nil"/>
              <w:left w:val="single" w:sz="4" w:space="0" w:color="auto"/>
              <w:bottom w:val="single" w:sz="4" w:space="0" w:color="auto"/>
              <w:right w:val="single" w:sz="4" w:space="0" w:color="auto"/>
            </w:tcBorders>
            <w:vAlign w:val="center"/>
            <w:hideMark/>
          </w:tcPr>
          <w:p w:rsidR="00634050" w:rsidRPr="00542133" w:rsidRDefault="00634050" w:rsidP="00634050">
            <w:pPr>
              <w:jc w:val="left"/>
              <w:rPr>
                <w:rFonts w:eastAsia="Times New Roman" w:cs="Times New Roman"/>
                <w:color w:val="000000"/>
                <w:sz w:val="24"/>
                <w:szCs w:val="24"/>
              </w:rPr>
            </w:pPr>
          </w:p>
        </w:tc>
        <w:tc>
          <w:tcPr>
            <w:tcW w:w="5785" w:type="dxa"/>
            <w:tcBorders>
              <w:top w:val="single" w:sz="4" w:space="0" w:color="auto"/>
              <w:left w:val="nil"/>
              <w:bottom w:val="nil"/>
              <w:right w:val="single" w:sz="4" w:space="0" w:color="auto"/>
            </w:tcBorders>
            <w:shd w:val="clear" w:color="auto" w:fill="auto"/>
            <w:vAlign w:val="bottom"/>
            <w:hideMark/>
          </w:tcPr>
          <w:p w:rsidR="00634050" w:rsidRPr="00542133" w:rsidRDefault="00634050" w:rsidP="00634050">
            <w:pPr>
              <w:jc w:val="left"/>
              <w:rPr>
                <w:rFonts w:eastAsia="Times New Roman" w:cs="Times New Roman"/>
                <w:color w:val="000000"/>
                <w:sz w:val="24"/>
                <w:szCs w:val="24"/>
              </w:rPr>
            </w:pPr>
            <w:r w:rsidRPr="00542133">
              <w:rPr>
                <w:rFonts w:eastAsia="Times New Roman" w:cs="Times New Roman"/>
                <w:color w:val="000000"/>
                <w:sz w:val="24"/>
                <w:szCs w:val="24"/>
              </w:rPr>
              <w:t>2б – изреженные древостои сомкнутостью 0,3 – 0,5 с групповым размещением</w:t>
            </w:r>
          </w:p>
        </w:tc>
        <w:tc>
          <w:tcPr>
            <w:tcW w:w="992" w:type="dxa"/>
            <w:tcBorders>
              <w:top w:val="nil"/>
              <w:left w:val="nil"/>
              <w:bottom w:val="single" w:sz="4" w:space="0" w:color="auto"/>
              <w:right w:val="single" w:sz="4" w:space="0" w:color="auto"/>
            </w:tcBorders>
            <w:shd w:val="clear" w:color="auto" w:fill="auto"/>
            <w:hideMark/>
          </w:tcPr>
          <w:p w:rsidR="00634050" w:rsidRPr="00542133" w:rsidRDefault="00634050" w:rsidP="00634050">
            <w:pPr>
              <w:jc w:val="right"/>
              <w:rPr>
                <w:rFonts w:eastAsia="Times New Roman" w:cs="Times New Roman"/>
                <w:color w:val="000000"/>
                <w:sz w:val="24"/>
                <w:szCs w:val="24"/>
              </w:rPr>
            </w:pPr>
            <w:r w:rsidRPr="00542133">
              <w:rPr>
                <w:rFonts w:eastAsia="Times New Roman" w:cs="Times New Roman"/>
                <w:color w:val="000000"/>
                <w:sz w:val="24"/>
                <w:szCs w:val="24"/>
              </w:rPr>
              <w:t>18</w:t>
            </w:r>
            <w:r>
              <w:rPr>
                <w:rFonts w:eastAsia="Times New Roman" w:cs="Times New Roman"/>
                <w:color w:val="000000"/>
                <w:sz w:val="24"/>
                <w:szCs w:val="24"/>
              </w:rPr>
              <w:t>,</w:t>
            </w:r>
            <w:r w:rsidRPr="00542133">
              <w:rPr>
                <w:rFonts w:eastAsia="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hideMark/>
          </w:tcPr>
          <w:p w:rsidR="00634050" w:rsidRPr="00542133" w:rsidRDefault="00634050" w:rsidP="00634050">
            <w:pPr>
              <w:jc w:val="right"/>
              <w:rPr>
                <w:rFonts w:eastAsia="Times New Roman" w:cs="Times New Roman"/>
                <w:color w:val="000000"/>
                <w:sz w:val="24"/>
                <w:szCs w:val="24"/>
              </w:rPr>
            </w:pPr>
            <w:r w:rsidRPr="00542133">
              <w:rPr>
                <w:rFonts w:eastAsia="Times New Roman" w:cs="Times New Roman"/>
                <w:color w:val="000000"/>
                <w:sz w:val="24"/>
                <w:szCs w:val="24"/>
              </w:rPr>
              <w:t>6</w:t>
            </w:r>
          </w:p>
        </w:tc>
      </w:tr>
      <w:tr w:rsidR="00634050" w:rsidRPr="00542133" w:rsidTr="00634050">
        <w:trPr>
          <w:trHeight w:val="118"/>
        </w:trPr>
        <w:tc>
          <w:tcPr>
            <w:tcW w:w="7530" w:type="dxa"/>
            <w:gridSpan w:val="2"/>
            <w:tcBorders>
              <w:top w:val="single" w:sz="4" w:space="0" w:color="auto"/>
              <w:left w:val="single" w:sz="4" w:space="0" w:color="auto"/>
              <w:bottom w:val="single" w:sz="4" w:space="0" w:color="auto"/>
              <w:right w:val="single" w:sz="4" w:space="0" w:color="auto"/>
            </w:tcBorders>
            <w:shd w:val="clear" w:color="auto" w:fill="auto"/>
            <w:hideMark/>
          </w:tcPr>
          <w:p w:rsidR="00634050" w:rsidRPr="00542133" w:rsidRDefault="00634050" w:rsidP="00634050">
            <w:pPr>
              <w:jc w:val="left"/>
              <w:rPr>
                <w:rFonts w:eastAsia="Times New Roman" w:cs="Times New Roman"/>
                <w:color w:val="000000"/>
                <w:sz w:val="24"/>
                <w:szCs w:val="24"/>
              </w:rPr>
            </w:pPr>
            <w:r w:rsidRPr="00542133">
              <w:rPr>
                <w:rFonts w:eastAsia="Times New Roman" w:cs="Times New Roman"/>
                <w:color w:val="000000"/>
                <w:sz w:val="24"/>
                <w:szCs w:val="24"/>
              </w:rPr>
              <w:t>Итого</w:t>
            </w:r>
          </w:p>
        </w:tc>
        <w:tc>
          <w:tcPr>
            <w:tcW w:w="992" w:type="dxa"/>
            <w:tcBorders>
              <w:top w:val="nil"/>
              <w:left w:val="nil"/>
              <w:bottom w:val="single" w:sz="4" w:space="0" w:color="auto"/>
              <w:right w:val="single" w:sz="4" w:space="0" w:color="auto"/>
            </w:tcBorders>
            <w:shd w:val="clear" w:color="auto" w:fill="auto"/>
            <w:hideMark/>
          </w:tcPr>
          <w:p w:rsidR="00634050" w:rsidRPr="00542133" w:rsidRDefault="00634050" w:rsidP="00634050">
            <w:pPr>
              <w:jc w:val="right"/>
              <w:rPr>
                <w:rFonts w:eastAsia="Times New Roman" w:cs="Times New Roman"/>
                <w:color w:val="000000"/>
                <w:sz w:val="24"/>
                <w:szCs w:val="24"/>
              </w:rPr>
            </w:pPr>
            <w:r w:rsidRPr="00542133">
              <w:rPr>
                <w:rFonts w:eastAsia="Times New Roman" w:cs="Times New Roman"/>
                <w:color w:val="000000"/>
                <w:sz w:val="24"/>
                <w:szCs w:val="24"/>
              </w:rPr>
              <w:t>117</w:t>
            </w:r>
            <w:r>
              <w:rPr>
                <w:rFonts w:eastAsia="Times New Roman" w:cs="Times New Roman"/>
                <w:color w:val="000000"/>
                <w:sz w:val="24"/>
                <w:szCs w:val="24"/>
              </w:rPr>
              <w:t>,</w:t>
            </w:r>
            <w:r w:rsidRPr="00542133">
              <w:rPr>
                <w:rFonts w:eastAsia="Times New Roman" w:cs="Times New Roman"/>
                <w:color w:val="000000"/>
                <w:sz w:val="24"/>
                <w:szCs w:val="24"/>
              </w:rPr>
              <w:t>9</w:t>
            </w:r>
          </w:p>
        </w:tc>
        <w:tc>
          <w:tcPr>
            <w:tcW w:w="1134" w:type="dxa"/>
            <w:tcBorders>
              <w:top w:val="nil"/>
              <w:left w:val="nil"/>
              <w:bottom w:val="single" w:sz="4" w:space="0" w:color="auto"/>
              <w:right w:val="single" w:sz="4" w:space="0" w:color="auto"/>
            </w:tcBorders>
            <w:shd w:val="clear" w:color="auto" w:fill="auto"/>
            <w:hideMark/>
          </w:tcPr>
          <w:p w:rsidR="00634050" w:rsidRPr="00542133" w:rsidRDefault="00634050" w:rsidP="00634050">
            <w:pPr>
              <w:jc w:val="right"/>
              <w:rPr>
                <w:rFonts w:eastAsia="Times New Roman" w:cs="Times New Roman"/>
                <w:color w:val="000000"/>
                <w:sz w:val="24"/>
                <w:szCs w:val="24"/>
              </w:rPr>
            </w:pPr>
            <w:r w:rsidRPr="00542133">
              <w:rPr>
                <w:rFonts w:eastAsia="Times New Roman" w:cs="Times New Roman"/>
                <w:color w:val="000000"/>
                <w:sz w:val="24"/>
                <w:szCs w:val="24"/>
              </w:rPr>
              <w:t>36</w:t>
            </w:r>
          </w:p>
        </w:tc>
      </w:tr>
      <w:tr w:rsidR="00634050" w:rsidRPr="00542133" w:rsidTr="00634050">
        <w:trPr>
          <w:trHeight w:val="375"/>
        </w:trPr>
        <w:tc>
          <w:tcPr>
            <w:tcW w:w="1745" w:type="dxa"/>
            <w:vMerge w:val="restart"/>
            <w:tcBorders>
              <w:top w:val="nil"/>
              <w:left w:val="single" w:sz="4" w:space="0" w:color="auto"/>
              <w:bottom w:val="single" w:sz="4" w:space="0" w:color="auto"/>
              <w:right w:val="single" w:sz="4" w:space="0" w:color="auto"/>
            </w:tcBorders>
            <w:shd w:val="clear" w:color="auto" w:fill="auto"/>
            <w:hideMark/>
          </w:tcPr>
          <w:p w:rsidR="00634050" w:rsidRPr="00542133" w:rsidRDefault="00634050" w:rsidP="00634050">
            <w:pPr>
              <w:jc w:val="left"/>
              <w:rPr>
                <w:rFonts w:eastAsia="Times New Roman" w:cs="Times New Roman"/>
                <w:color w:val="000000"/>
                <w:sz w:val="24"/>
                <w:szCs w:val="24"/>
              </w:rPr>
            </w:pPr>
            <w:r w:rsidRPr="00542133">
              <w:rPr>
                <w:rFonts w:eastAsia="Times New Roman" w:cs="Times New Roman"/>
                <w:color w:val="000000"/>
                <w:sz w:val="24"/>
                <w:szCs w:val="24"/>
              </w:rPr>
              <w:t>Открытые</w:t>
            </w:r>
          </w:p>
        </w:tc>
        <w:tc>
          <w:tcPr>
            <w:tcW w:w="5785" w:type="dxa"/>
            <w:tcBorders>
              <w:top w:val="nil"/>
              <w:left w:val="nil"/>
              <w:bottom w:val="single" w:sz="4" w:space="0" w:color="auto"/>
              <w:right w:val="single" w:sz="4" w:space="0" w:color="auto"/>
            </w:tcBorders>
            <w:shd w:val="clear" w:color="auto" w:fill="auto"/>
            <w:vAlign w:val="bottom"/>
            <w:hideMark/>
          </w:tcPr>
          <w:p w:rsidR="00634050" w:rsidRPr="00542133" w:rsidRDefault="00634050" w:rsidP="00634050">
            <w:pPr>
              <w:jc w:val="left"/>
              <w:rPr>
                <w:rFonts w:eastAsia="Times New Roman" w:cs="Times New Roman"/>
                <w:color w:val="000000"/>
                <w:sz w:val="24"/>
                <w:szCs w:val="24"/>
              </w:rPr>
            </w:pPr>
            <w:r w:rsidRPr="00542133">
              <w:rPr>
                <w:rFonts w:eastAsia="Times New Roman" w:cs="Times New Roman"/>
                <w:color w:val="000000"/>
                <w:sz w:val="24"/>
                <w:szCs w:val="24"/>
              </w:rPr>
              <w:t xml:space="preserve">3а </w:t>
            </w:r>
            <w:r w:rsidRPr="00542133">
              <w:rPr>
                <w:rFonts w:eastAsia="Times New Roman" w:cs="Times New Roman"/>
                <w:color w:val="000000"/>
                <w:sz w:val="24"/>
                <w:szCs w:val="24"/>
                <w:vertAlign w:val="superscript"/>
              </w:rPr>
              <w:t xml:space="preserve"> </w:t>
            </w:r>
            <w:r w:rsidRPr="00542133">
              <w:rPr>
                <w:rFonts w:eastAsia="Times New Roman" w:cs="Times New Roman"/>
                <w:color w:val="000000"/>
                <w:sz w:val="24"/>
                <w:szCs w:val="24"/>
              </w:rPr>
              <w:t>– рединные древостои</w:t>
            </w:r>
          </w:p>
        </w:tc>
        <w:tc>
          <w:tcPr>
            <w:tcW w:w="992" w:type="dxa"/>
            <w:tcBorders>
              <w:top w:val="nil"/>
              <w:left w:val="nil"/>
              <w:bottom w:val="single" w:sz="4" w:space="0" w:color="auto"/>
              <w:right w:val="single" w:sz="4" w:space="0" w:color="auto"/>
            </w:tcBorders>
            <w:shd w:val="clear" w:color="auto" w:fill="auto"/>
            <w:hideMark/>
          </w:tcPr>
          <w:p w:rsidR="00634050" w:rsidRPr="00542133" w:rsidRDefault="00634050" w:rsidP="00634050">
            <w:pPr>
              <w:jc w:val="right"/>
              <w:rPr>
                <w:rFonts w:eastAsia="Times New Roman" w:cs="Times New Roman"/>
                <w:color w:val="000000"/>
                <w:sz w:val="24"/>
                <w:szCs w:val="24"/>
              </w:rPr>
            </w:pPr>
            <w:r w:rsidRPr="00542133">
              <w:rPr>
                <w:rFonts w:eastAsia="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hideMark/>
          </w:tcPr>
          <w:p w:rsidR="00634050" w:rsidRPr="00542133" w:rsidRDefault="00634050" w:rsidP="00634050">
            <w:pPr>
              <w:jc w:val="right"/>
              <w:rPr>
                <w:rFonts w:eastAsia="Times New Roman" w:cs="Times New Roman"/>
                <w:color w:val="000000"/>
                <w:sz w:val="24"/>
                <w:szCs w:val="24"/>
              </w:rPr>
            </w:pPr>
            <w:r w:rsidRPr="00542133">
              <w:rPr>
                <w:rFonts w:eastAsia="Times New Roman" w:cs="Times New Roman"/>
                <w:color w:val="000000"/>
                <w:sz w:val="24"/>
                <w:szCs w:val="24"/>
              </w:rPr>
              <w:t>0</w:t>
            </w:r>
          </w:p>
        </w:tc>
      </w:tr>
      <w:tr w:rsidR="00634050" w:rsidRPr="00542133" w:rsidTr="00634050">
        <w:trPr>
          <w:trHeight w:val="315"/>
        </w:trPr>
        <w:tc>
          <w:tcPr>
            <w:tcW w:w="1745" w:type="dxa"/>
            <w:vMerge/>
            <w:tcBorders>
              <w:top w:val="nil"/>
              <w:left w:val="single" w:sz="4" w:space="0" w:color="auto"/>
              <w:bottom w:val="single" w:sz="4" w:space="0" w:color="auto"/>
              <w:right w:val="single" w:sz="4" w:space="0" w:color="auto"/>
            </w:tcBorders>
            <w:vAlign w:val="center"/>
            <w:hideMark/>
          </w:tcPr>
          <w:p w:rsidR="00634050" w:rsidRPr="00542133" w:rsidRDefault="00634050" w:rsidP="00634050">
            <w:pPr>
              <w:jc w:val="left"/>
              <w:rPr>
                <w:rFonts w:eastAsia="Times New Roman" w:cs="Times New Roman"/>
                <w:color w:val="000000"/>
                <w:sz w:val="24"/>
                <w:szCs w:val="24"/>
              </w:rPr>
            </w:pPr>
          </w:p>
        </w:tc>
        <w:tc>
          <w:tcPr>
            <w:tcW w:w="5785" w:type="dxa"/>
            <w:tcBorders>
              <w:top w:val="nil"/>
              <w:left w:val="nil"/>
              <w:bottom w:val="single" w:sz="4" w:space="0" w:color="auto"/>
              <w:right w:val="single" w:sz="4" w:space="0" w:color="auto"/>
            </w:tcBorders>
            <w:shd w:val="clear" w:color="auto" w:fill="auto"/>
            <w:vAlign w:val="bottom"/>
            <w:hideMark/>
          </w:tcPr>
          <w:p w:rsidR="00634050" w:rsidRPr="00542133" w:rsidRDefault="00634050" w:rsidP="00634050">
            <w:pPr>
              <w:jc w:val="left"/>
              <w:rPr>
                <w:rFonts w:eastAsia="Times New Roman" w:cs="Times New Roman"/>
                <w:color w:val="000000"/>
                <w:sz w:val="24"/>
                <w:szCs w:val="24"/>
              </w:rPr>
            </w:pPr>
            <w:r w:rsidRPr="00542133">
              <w:rPr>
                <w:rFonts w:eastAsia="Times New Roman" w:cs="Times New Roman"/>
                <w:color w:val="000000"/>
                <w:sz w:val="24"/>
                <w:szCs w:val="24"/>
              </w:rPr>
              <w:t>3б – с единичными деревьями</w:t>
            </w:r>
          </w:p>
        </w:tc>
        <w:tc>
          <w:tcPr>
            <w:tcW w:w="992" w:type="dxa"/>
            <w:tcBorders>
              <w:top w:val="nil"/>
              <w:left w:val="nil"/>
              <w:bottom w:val="single" w:sz="4" w:space="0" w:color="auto"/>
              <w:right w:val="single" w:sz="4" w:space="0" w:color="auto"/>
            </w:tcBorders>
            <w:shd w:val="clear" w:color="auto" w:fill="auto"/>
            <w:hideMark/>
          </w:tcPr>
          <w:p w:rsidR="00634050" w:rsidRPr="00542133" w:rsidRDefault="00634050" w:rsidP="00634050">
            <w:pPr>
              <w:jc w:val="right"/>
              <w:rPr>
                <w:rFonts w:eastAsia="Times New Roman" w:cs="Times New Roman"/>
                <w:color w:val="000000"/>
                <w:sz w:val="24"/>
                <w:szCs w:val="24"/>
              </w:rPr>
            </w:pPr>
            <w:r w:rsidRPr="00542133">
              <w:rPr>
                <w:rFonts w:eastAsia="Times New Roman" w:cs="Times New Roman"/>
                <w:color w:val="000000"/>
                <w:sz w:val="24"/>
                <w:szCs w:val="24"/>
              </w:rPr>
              <w:t>13</w:t>
            </w:r>
            <w:r>
              <w:rPr>
                <w:rFonts w:eastAsia="Times New Roman" w:cs="Times New Roman"/>
                <w:color w:val="000000"/>
                <w:sz w:val="24"/>
                <w:szCs w:val="24"/>
              </w:rPr>
              <w:t>,</w:t>
            </w:r>
            <w:r w:rsidRPr="00542133">
              <w:rPr>
                <w:rFonts w:eastAsia="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auto" w:fill="auto"/>
            <w:hideMark/>
          </w:tcPr>
          <w:p w:rsidR="00634050" w:rsidRPr="00542133" w:rsidRDefault="00634050" w:rsidP="00634050">
            <w:pPr>
              <w:jc w:val="right"/>
              <w:rPr>
                <w:rFonts w:eastAsia="Times New Roman" w:cs="Times New Roman"/>
                <w:color w:val="000000"/>
                <w:sz w:val="24"/>
                <w:szCs w:val="24"/>
              </w:rPr>
            </w:pPr>
            <w:r w:rsidRPr="00542133">
              <w:rPr>
                <w:rFonts w:eastAsia="Times New Roman" w:cs="Times New Roman"/>
                <w:color w:val="000000"/>
                <w:sz w:val="24"/>
                <w:szCs w:val="24"/>
              </w:rPr>
              <w:t>4</w:t>
            </w:r>
          </w:p>
        </w:tc>
      </w:tr>
      <w:tr w:rsidR="00634050" w:rsidRPr="00542133" w:rsidTr="00634050">
        <w:trPr>
          <w:trHeight w:val="273"/>
        </w:trPr>
        <w:tc>
          <w:tcPr>
            <w:tcW w:w="1745" w:type="dxa"/>
            <w:vMerge/>
            <w:tcBorders>
              <w:top w:val="nil"/>
              <w:left w:val="single" w:sz="4" w:space="0" w:color="auto"/>
              <w:bottom w:val="single" w:sz="4" w:space="0" w:color="auto"/>
              <w:right w:val="single" w:sz="4" w:space="0" w:color="auto"/>
            </w:tcBorders>
            <w:vAlign w:val="center"/>
            <w:hideMark/>
          </w:tcPr>
          <w:p w:rsidR="00634050" w:rsidRPr="00542133" w:rsidRDefault="00634050" w:rsidP="00634050">
            <w:pPr>
              <w:jc w:val="left"/>
              <w:rPr>
                <w:rFonts w:eastAsia="Times New Roman" w:cs="Times New Roman"/>
                <w:color w:val="000000"/>
                <w:sz w:val="24"/>
                <w:szCs w:val="24"/>
              </w:rPr>
            </w:pPr>
          </w:p>
        </w:tc>
        <w:tc>
          <w:tcPr>
            <w:tcW w:w="5785" w:type="dxa"/>
            <w:tcBorders>
              <w:top w:val="nil"/>
              <w:left w:val="nil"/>
              <w:bottom w:val="single" w:sz="4" w:space="0" w:color="auto"/>
              <w:right w:val="single" w:sz="4" w:space="0" w:color="auto"/>
            </w:tcBorders>
            <w:shd w:val="clear" w:color="auto" w:fill="auto"/>
            <w:vAlign w:val="bottom"/>
            <w:hideMark/>
          </w:tcPr>
          <w:p w:rsidR="00634050" w:rsidRPr="00542133" w:rsidRDefault="00634050" w:rsidP="00634050">
            <w:pPr>
              <w:jc w:val="left"/>
              <w:rPr>
                <w:rFonts w:eastAsia="Times New Roman" w:cs="Times New Roman"/>
                <w:color w:val="000000"/>
                <w:sz w:val="24"/>
                <w:szCs w:val="24"/>
              </w:rPr>
            </w:pPr>
            <w:r w:rsidRPr="00542133">
              <w:rPr>
                <w:rFonts w:eastAsia="Times New Roman" w:cs="Times New Roman"/>
                <w:color w:val="000000"/>
                <w:sz w:val="24"/>
                <w:szCs w:val="24"/>
              </w:rPr>
              <w:t xml:space="preserve">3в </w:t>
            </w:r>
            <w:r w:rsidRPr="00542133">
              <w:rPr>
                <w:rFonts w:eastAsia="Times New Roman" w:cs="Times New Roman"/>
                <w:color w:val="000000"/>
                <w:sz w:val="24"/>
                <w:szCs w:val="24"/>
                <w:vertAlign w:val="superscript"/>
              </w:rPr>
              <w:t xml:space="preserve"> </w:t>
            </w:r>
            <w:r w:rsidRPr="00542133">
              <w:rPr>
                <w:rFonts w:eastAsia="Times New Roman" w:cs="Times New Roman"/>
                <w:color w:val="000000"/>
                <w:sz w:val="24"/>
                <w:szCs w:val="24"/>
              </w:rPr>
              <w:t>– участки без древесной растительности</w:t>
            </w:r>
          </w:p>
        </w:tc>
        <w:tc>
          <w:tcPr>
            <w:tcW w:w="992" w:type="dxa"/>
            <w:tcBorders>
              <w:top w:val="nil"/>
              <w:left w:val="nil"/>
              <w:bottom w:val="single" w:sz="4" w:space="0" w:color="auto"/>
              <w:right w:val="single" w:sz="4" w:space="0" w:color="auto"/>
            </w:tcBorders>
            <w:shd w:val="clear" w:color="auto" w:fill="auto"/>
            <w:hideMark/>
          </w:tcPr>
          <w:p w:rsidR="00634050" w:rsidRPr="00542133" w:rsidRDefault="00634050" w:rsidP="00634050">
            <w:pPr>
              <w:jc w:val="right"/>
              <w:rPr>
                <w:rFonts w:eastAsia="Times New Roman" w:cs="Times New Roman"/>
                <w:color w:val="000000"/>
                <w:sz w:val="24"/>
                <w:szCs w:val="24"/>
              </w:rPr>
            </w:pPr>
            <w:r w:rsidRPr="00542133">
              <w:rPr>
                <w:rFonts w:eastAsia="Times New Roman" w:cs="Times New Roman"/>
                <w:color w:val="000000"/>
                <w:sz w:val="24"/>
                <w:szCs w:val="24"/>
              </w:rPr>
              <w:t>8</w:t>
            </w:r>
            <w:r>
              <w:rPr>
                <w:rFonts w:eastAsia="Times New Roman" w:cs="Times New Roman"/>
                <w:color w:val="000000"/>
                <w:sz w:val="24"/>
                <w:szCs w:val="24"/>
              </w:rPr>
              <w:t>,</w:t>
            </w:r>
            <w:r w:rsidRPr="00542133">
              <w:rPr>
                <w:rFonts w:eastAsia="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hideMark/>
          </w:tcPr>
          <w:p w:rsidR="00634050" w:rsidRPr="00542133" w:rsidRDefault="00634050" w:rsidP="00634050">
            <w:pPr>
              <w:jc w:val="right"/>
              <w:rPr>
                <w:rFonts w:eastAsia="Times New Roman" w:cs="Times New Roman"/>
                <w:color w:val="000000"/>
                <w:sz w:val="24"/>
                <w:szCs w:val="24"/>
              </w:rPr>
            </w:pPr>
            <w:r w:rsidRPr="00542133">
              <w:rPr>
                <w:rFonts w:eastAsia="Times New Roman" w:cs="Times New Roman"/>
                <w:color w:val="000000"/>
                <w:sz w:val="24"/>
                <w:szCs w:val="24"/>
              </w:rPr>
              <w:t>2</w:t>
            </w:r>
          </w:p>
        </w:tc>
      </w:tr>
      <w:tr w:rsidR="00634050" w:rsidRPr="00542133" w:rsidTr="00634050">
        <w:trPr>
          <w:trHeight w:val="77"/>
        </w:trPr>
        <w:tc>
          <w:tcPr>
            <w:tcW w:w="7530" w:type="dxa"/>
            <w:gridSpan w:val="2"/>
            <w:tcBorders>
              <w:top w:val="single" w:sz="4" w:space="0" w:color="auto"/>
              <w:left w:val="single" w:sz="4" w:space="0" w:color="auto"/>
              <w:bottom w:val="single" w:sz="4" w:space="0" w:color="auto"/>
              <w:right w:val="single" w:sz="4" w:space="0" w:color="auto"/>
            </w:tcBorders>
            <w:shd w:val="clear" w:color="auto" w:fill="auto"/>
            <w:hideMark/>
          </w:tcPr>
          <w:p w:rsidR="00634050" w:rsidRPr="00542133" w:rsidRDefault="00634050" w:rsidP="00634050">
            <w:pPr>
              <w:jc w:val="left"/>
              <w:rPr>
                <w:rFonts w:eastAsia="Times New Roman" w:cs="Times New Roman"/>
                <w:color w:val="000000"/>
                <w:sz w:val="24"/>
                <w:szCs w:val="24"/>
              </w:rPr>
            </w:pPr>
            <w:r w:rsidRPr="00542133">
              <w:rPr>
                <w:rFonts w:eastAsia="Times New Roman" w:cs="Times New Roman"/>
                <w:color w:val="000000"/>
                <w:sz w:val="24"/>
                <w:szCs w:val="24"/>
              </w:rPr>
              <w:t>Итого</w:t>
            </w:r>
          </w:p>
        </w:tc>
        <w:tc>
          <w:tcPr>
            <w:tcW w:w="992" w:type="dxa"/>
            <w:tcBorders>
              <w:top w:val="nil"/>
              <w:left w:val="nil"/>
              <w:bottom w:val="single" w:sz="4" w:space="0" w:color="auto"/>
              <w:right w:val="single" w:sz="4" w:space="0" w:color="auto"/>
            </w:tcBorders>
            <w:shd w:val="clear" w:color="auto" w:fill="auto"/>
            <w:hideMark/>
          </w:tcPr>
          <w:p w:rsidR="00634050" w:rsidRPr="00542133" w:rsidRDefault="00634050" w:rsidP="00634050">
            <w:pPr>
              <w:jc w:val="right"/>
              <w:rPr>
                <w:rFonts w:eastAsia="Times New Roman" w:cs="Times New Roman"/>
                <w:color w:val="000000"/>
                <w:sz w:val="24"/>
                <w:szCs w:val="24"/>
              </w:rPr>
            </w:pPr>
            <w:r w:rsidRPr="00542133">
              <w:rPr>
                <w:rFonts w:eastAsia="Times New Roman" w:cs="Times New Roman"/>
                <w:color w:val="000000"/>
                <w:sz w:val="24"/>
                <w:szCs w:val="24"/>
              </w:rPr>
              <w:t>21</w:t>
            </w:r>
            <w:r>
              <w:rPr>
                <w:rFonts w:eastAsia="Times New Roman" w:cs="Times New Roman"/>
                <w:color w:val="000000"/>
                <w:sz w:val="24"/>
                <w:szCs w:val="24"/>
              </w:rPr>
              <w:t>,</w:t>
            </w:r>
            <w:r w:rsidRPr="00542133">
              <w:rPr>
                <w:rFonts w:eastAsia="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hideMark/>
          </w:tcPr>
          <w:p w:rsidR="00634050" w:rsidRPr="00542133" w:rsidRDefault="00634050" w:rsidP="00634050">
            <w:pPr>
              <w:jc w:val="right"/>
              <w:rPr>
                <w:rFonts w:eastAsia="Times New Roman" w:cs="Times New Roman"/>
                <w:color w:val="000000"/>
                <w:sz w:val="24"/>
                <w:szCs w:val="24"/>
              </w:rPr>
            </w:pPr>
            <w:r w:rsidRPr="00542133">
              <w:rPr>
                <w:rFonts w:eastAsia="Times New Roman" w:cs="Times New Roman"/>
                <w:color w:val="000000"/>
                <w:sz w:val="24"/>
                <w:szCs w:val="24"/>
              </w:rPr>
              <w:t>6</w:t>
            </w:r>
          </w:p>
        </w:tc>
      </w:tr>
      <w:tr w:rsidR="00634050" w:rsidRPr="00542133" w:rsidTr="00634050">
        <w:trPr>
          <w:trHeight w:val="77"/>
        </w:trPr>
        <w:tc>
          <w:tcPr>
            <w:tcW w:w="7530" w:type="dxa"/>
            <w:gridSpan w:val="2"/>
            <w:tcBorders>
              <w:top w:val="single" w:sz="4" w:space="0" w:color="auto"/>
              <w:left w:val="single" w:sz="4" w:space="0" w:color="auto"/>
              <w:bottom w:val="single" w:sz="4" w:space="0" w:color="auto"/>
              <w:right w:val="single" w:sz="4" w:space="0" w:color="auto"/>
            </w:tcBorders>
            <w:shd w:val="clear" w:color="auto" w:fill="auto"/>
            <w:hideMark/>
          </w:tcPr>
          <w:p w:rsidR="00634050" w:rsidRPr="00542133" w:rsidRDefault="00634050" w:rsidP="00634050">
            <w:pPr>
              <w:jc w:val="left"/>
              <w:rPr>
                <w:rFonts w:eastAsia="Times New Roman" w:cs="Times New Roman"/>
                <w:color w:val="000000"/>
                <w:sz w:val="24"/>
                <w:szCs w:val="24"/>
              </w:rPr>
            </w:pPr>
            <w:r w:rsidRPr="00542133">
              <w:rPr>
                <w:rFonts w:eastAsia="Times New Roman" w:cs="Times New Roman"/>
                <w:color w:val="000000"/>
                <w:sz w:val="24"/>
                <w:szCs w:val="24"/>
              </w:rPr>
              <w:t>ВСЕГО</w:t>
            </w:r>
          </w:p>
        </w:tc>
        <w:tc>
          <w:tcPr>
            <w:tcW w:w="992" w:type="dxa"/>
            <w:tcBorders>
              <w:top w:val="nil"/>
              <w:left w:val="nil"/>
              <w:bottom w:val="single" w:sz="4" w:space="0" w:color="auto"/>
              <w:right w:val="single" w:sz="4" w:space="0" w:color="auto"/>
            </w:tcBorders>
            <w:shd w:val="clear" w:color="auto" w:fill="auto"/>
            <w:hideMark/>
          </w:tcPr>
          <w:p w:rsidR="00634050" w:rsidRPr="00542133" w:rsidRDefault="00634050" w:rsidP="00634050">
            <w:pPr>
              <w:jc w:val="right"/>
              <w:rPr>
                <w:rFonts w:eastAsia="Times New Roman" w:cs="Times New Roman"/>
                <w:color w:val="000000"/>
                <w:sz w:val="24"/>
                <w:szCs w:val="24"/>
              </w:rPr>
            </w:pPr>
            <w:r w:rsidRPr="00542133">
              <w:rPr>
                <w:rFonts w:eastAsia="Times New Roman" w:cs="Times New Roman"/>
                <w:color w:val="000000"/>
                <w:sz w:val="24"/>
                <w:szCs w:val="24"/>
              </w:rPr>
              <w:t>334</w:t>
            </w:r>
            <w:r>
              <w:rPr>
                <w:rFonts w:eastAsia="Times New Roman" w:cs="Times New Roman"/>
                <w:color w:val="000000"/>
                <w:sz w:val="24"/>
                <w:szCs w:val="24"/>
              </w:rPr>
              <w:t>,</w:t>
            </w:r>
            <w:r w:rsidRPr="00542133">
              <w:rPr>
                <w:rFonts w:eastAsia="Times New Roman" w:cs="Times New Roman"/>
                <w:color w:val="000000"/>
                <w:sz w:val="24"/>
                <w:szCs w:val="24"/>
              </w:rPr>
              <w:t>6</w:t>
            </w:r>
          </w:p>
        </w:tc>
        <w:tc>
          <w:tcPr>
            <w:tcW w:w="1134" w:type="dxa"/>
            <w:tcBorders>
              <w:top w:val="nil"/>
              <w:left w:val="nil"/>
              <w:bottom w:val="single" w:sz="4" w:space="0" w:color="auto"/>
              <w:right w:val="single" w:sz="4" w:space="0" w:color="auto"/>
            </w:tcBorders>
            <w:shd w:val="clear" w:color="auto" w:fill="auto"/>
            <w:hideMark/>
          </w:tcPr>
          <w:p w:rsidR="00634050" w:rsidRPr="00542133" w:rsidRDefault="00634050" w:rsidP="00634050">
            <w:pPr>
              <w:jc w:val="right"/>
              <w:rPr>
                <w:rFonts w:eastAsia="Times New Roman" w:cs="Times New Roman"/>
                <w:color w:val="000000"/>
                <w:sz w:val="24"/>
                <w:szCs w:val="24"/>
              </w:rPr>
            </w:pPr>
            <w:r w:rsidRPr="00542133">
              <w:rPr>
                <w:rFonts w:eastAsia="Times New Roman" w:cs="Times New Roman"/>
                <w:color w:val="000000"/>
                <w:sz w:val="24"/>
                <w:szCs w:val="24"/>
              </w:rPr>
              <w:t>100</w:t>
            </w:r>
          </w:p>
        </w:tc>
      </w:tr>
    </w:tbl>
    <w:p w:rsidR="00634050" w:rsidRPr="00E9742A" w:rsidRDefault="00634050" w:rsidP="00634050">
      <w:pPr>
        <w:jc w:val="left"/>
        <w:rPr>
          <w:rFonts w:eastAsia="Times New Roman"/>
        </w:rPr>
      </w:pPr>
    </w:p>
    <w:p w:rsidR="00634050" w:rsidRPr="00E9742A" w:rsidRDefault="00634050" w:rsidP="00634050">
      <w:pPr>
        <w:widowControl w:val="0"/>
        <w:jc w:val="right"/>
        <w:rPr>
          <w:rFonts w:eastAsia="Times New Roman" w:cs="Times New Roman"/>
          <w:bCs/>
          <w:szCs w:val="28"/>
        </w:rPr>
      </w:pPr>
      <w:r w:rsidRPr="00E9742A">
        <w:rPr>
          <w:rFonts w:eastAsia="Times New Roman" w:cs="Times New Roman"/>
          <w:bCs/>
          <w:szCs w:val="28"/>
        </w:rPr>
        <w:t>Т а б л и ц а  1</w:t>
      </w:r>
      <w:r>
        <w:rPr>
          <w:rFonts w:eastAsia="Times New Roman" w:cs="Times New Roman"/>
          <w:bCs/>
          <w:szCs w:val="28"/>
        </w:rPr>
        <w:t>4.10</w:t>
      </w:r>
    </w:p>
    <w:p w:rsidR="00634050" w:rsidRDefault="00634050" w:rsidP="00634050">
      <w:pPr>
        <w:widowControl w:val="0"/>
        <w:spacing w:after="120"/>
        <w:jc w:val="center"/>
        <w:rPr>
          <w:rFonts w:eastAsia="Calibri" w:cs="Times New Roman"/>
          <w:szCs w:val="28"/>
        </w:rPr>
      </w:pPr>
      <w:r w:rsidRPr="00E9742A">
        <w:rPr>
          <w:rFonts w:eastAsia="Calibri" w:cs="Times New Roman"/>
          <w:szCs w:val="28"/>
        </w:rPr>
        <w:t xml:space="preserve">Распределение насаждений </w:t>
      </w:r>
      <w:r w:rsidRPr="00E9742A">
        <w:rPr>
          <w:rFonts w:eastAsia="Calibri" w:cs="Times New Roman"/>
          <w:szCs w:val="28"/>
        </w:rPr>
        <w:br/>
        <w:t>по классам санитарно-гигиенической оценки</w:t>
      </w:r>
    </w:p>
    <w:tbl>
      <w:tblPr>
        <w:tblW w:w="9620" w:type="dxa"/>
        <w:tblInd w:w="91" w:type="dxa"/>
        <w:tblLook w:val="04A0" w:firstRow="1" w:lastRow="0" w:firstColumn="1" w:lastColumn="0" w:noHBand="0" w:noVBand="1"/>
      </w:tblPr>
      <w:tblGrid>
        <w:gridCol w:w="2620"/>
        <w:gridCol w:w="1540"/>
        <w:gridCol w:w="1260"/>
        <w:gridCol w:w="1780"/>
        <w:gridCol w:w="1120"/>
        <w:gridCol w:w="1300"/>
      </w:tblGrid>
      <w:tr w:rsidR="00634050" w:rsidRPr="00C27A3F" w:rsidTr="00634050">
        <w:trPr>
          <w:trHeight w:val="510"/>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050" w:rsidRPr="00C27A3F" w:rsidRDefault="00634050" w:rsidP="00634050">
            <w:pPr>
              <w:jc w:val="center"/>
              <w:rPr>
                <w:rFonts w:eastAsia="Times New Roman" w:cs="Times New Roman"/>
                <w:sz w:val="24"/>
                <w:szCs w:val="24"/>
              </w:rPr>
            </w:pPr>
            <w:r w:rsidRPr="00C27A3F">
              <w:rPr>
                <w:rFonts w:eastAsia="Times New Roman" w:cs="Times New Roman"/>
                <w:sz w:val="24"/>
                <w:szCs w:val="24"/>
              </w:rPr>
              <w:t>Все группы категорий земель и все породы</w:t>
            </w:r>
          </w:p>
        </w:tc>
        <w:tc>
          <w:tcPr>
            <w:tcW w:w="5700" w:type="dxa"/>
            <w:gridSpan w:val="4"/>
            <w:tcBorders>
              <w:top w:val="single" w:sz="4" w:space="0" w:color="auto"/>
              <w:left w:val="nil"/>
              <w:bottom w:val="single" w:sz="4" w:space="0" w:color="auto"/>
              <w:right w:val="single" w:sz="4" w:space="0" w:color="auto"/>
            </w:tcBorders>
            <w:shd w:val="clear" w:color="auto" w:fill="auto"/>
            <w:vAlign w:val="bottom"/>
            <w:hideMark/>
          </w:tcPr>
          <w:p w:rsidR="00634050" w:rsidRPr="00C27A3F" w:rsidRDefault="00634050" w:rsidP="00634050">
            <w:pPr>
              <w:jc w:val="center"/>
              <w:rPr>
                <w:rFonts w:eastAsia="Times New Roman" w:cs="Times New Roman"/>
                <w:sz w:val="24"/>
                <w:szCs w:val="24"/>
              </w:rPr>
            </w:pPr>
            <w:r w:rsidRPr="00C27A3F">
              <w:rPr>
                <w:rFonts w:eastAsia="Times New Roman" w:cs="Times New Roman"/>
                <w:sz w:val="24"/>
                <w:szCs w:val="24"/>
              </w:rPr>
              <w:t>Классы санитарно-гигиенической оценки, площадь, га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050" w:rsidRPr="00C27A3F" w:rsidRDefault="00634050" w:rsidP="00634050">
            <w:pPr>
              <w:jc w:val="center"/>
              <w:rPr>
                <w:rFonts w:eastAsia="Times New Roman" w:cs="Times New Roman"/>
                <w:sz w:val="24"/>
                <w:szCs w:val="24"/>
              </w:rPr>
            </w:pPr>
            <w:r w:rsidRPr="00C27A3F">
              <w:rPr>
                <w:rFonts w:eastAsia="Times New Roman" w:cs="Times New Roman"/>
                <w:sz w:val="24"/>
                <w:szCs w:val="24"/>
              </w:rPr>
              <w:t>Средний класс</w:t>
            </w:r>
          </w:p>
        </w:tc>
      </w:tr>
      <w:tr w:rsidR="00634050" w:rsidRPr="00C27A3F" w:rsidTr="00634050">
        <w:trPr>
          <w:trHeight w:val="255"/>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634050" w:rsidRPr="00C27A3F" w:rsidRDefault="00634050" w:rsidP="00634050">
            <w:pPr>
              <w:jc w:val="left"/>
              <w:rPr>
                <w:rFonts w:eastAsia="Times New Roman" w:cs="Times New Roman"/>
                <w:sz w:val="24"/>
                <w:szCs w:val="24"/>
              </w:rPr>
            </w:pPr>
          </w:p>
        </w:tc>
        <w:tc>
          <w:tcPr>
            <w:tcW w:w="1540" w:type="dxa"/>
            <w:tcBorders>
              <w:top w:val="nil"/>
              <w:left w:val="nil"/>
              <w:bottom w:val="single" w:sz="4" w:space="0" w:color="auto"/>
              <w:right w:val="single" w:sz="4" w:space="0" w:color="auto"/>
            </w:tcBorders>
            <w:shd w:val="clear" w:color="auto" w:fill="auto"/>
            <w:vAlign w:val="bottom"/>
            <w:hideMark/>
          </w:tcPr>
          <w:p w:rsidR="00634050" w:rsidRPr="00C27A3F" w:rsidRDefault="00634050" w:rsidP="00634050">
            <w:pPr>
              <w:jc w:val="center"/>
              <w:rPr>
                <w:rFonts w:eastAsia="Times New Roman" w:cs="Times New Roman"/>
                <w:sz w:val="24"/>
                <w:szCs w:val="24"/>
              </w:rPr>
            </w:pPr>
            <w:r w:rsidRPr="00C27A3F">
              <w:rPr>
                <w:rFonts w:eastAsia="Times New Roman" w:cs="Times New Roman"/>
                <w:sz w:val="24"/>
                <w:szCs w:val="24"/>
              </w:rPr>
              <w:t>1</w:t>
            </w:r>
          </w:p>
        </w:tc>
        <w:tc>
          <w:tcPr>
            <w:tcW w:w="1260" w:type="dxa"/>
            <w:tcBorders>
              <w:top w:val="nil"/>
              <w:left w:val="nil"/>
              <w:bottom w:val="single" w:sz="4" w:space="0" w:color="auto"/>
              <w:right w:val="single" w:sz="4" w:space="0" w:color="auto"/>
            </w:tcBorders>
            <w:shd w:val="clear" w:color="auto" w:fill="auto"/>
            <w:vAlign w:val="bottom"/>
            <w:hideMark/>
          </w:tcPr>
          <w:p w:rsidR="00634050" w:rsidRPr="00C27A3F" w:rsidRDefault="00634050" w:rsidP="00634050">
            <w:pPr>
              <w:jc w:val="center"/>
              <w:rPr>
                <w:rFonts w:eastAsia="Times New Roman" w:cs="Times New Roman"/>
                <w:sz w:val="24"/>
                <w:szCs w:val="24"/>
              </w:rPr>
            </w:pPr>
            <w:r w:rsidRPr="00C27A3F">
              <w:rPr>
                <w:rFonts w:eastAsia="Times New Roman" w:cs="Times New Roman"/>
                <w:sz w:val="24"/>
                <w:szCs w:val="24"/>
              </w:rPr>
              <w:t>2</w:t>
            </w:r>
          </w:p>
        </w:tc>
        <w:tc>
          <w:tcPr>
            <w:tcW w:w="1780" w:type="dxa"/>
            <w:tcBorders>
              <w:top w:val="nil"/>
              <w:left w:val="nil"/>
              <w:bottom w:val="single" w:sz="4" w:space="0" w:color="auto"/>
              <w:right w:val="single" w:sz="4" w:space="0" w:color="auto"/>
            </w:tcBorders>
            <w:shd w:val="clear" w:color="auto" w:fill="auto"/>
            <w:vAlign w:val="bottom"/>
            <w:hideMark/>
          </w:tcPr>
          <w:p w:rsidR="00634050" w:rsidRPr="00C27A3F" w:rsidRDefault="00634050" w:rsidP="00634050">
            <w:pPr>
              <w:jc w:val="center"/>
              <w:rPr>
                <w:rFonts w:eastAsia="Times New Roman" w:cs="Times New Roman"/>
                <w:sz w:val="24"/>
                <w:szCs w:val="24"/>
              </w:rPr>
            </w:pPr>
            <w:r w:rsidRPr="00C27A3F">
              <w:rPr>
                <w:rFonts w:eastAsia="Times New Roman" w:cs="Times New Roman"/>
                <w:sz w:val="24"/>
                <w:szCs w:val="24"/>
              </w:rPr>
              <w:t>3</w:t>
            </w:r>
          </w:p>
        </w:tc>
        <w:tc>
          <w:tcPr>
            <w:tcW w:w="1120" w:type="dxa"/>
            <w:tcBorders>
              <w:top w:val="nil"/>
              <w:left w:val="nil"/>
              <w:bottom w:val="single" w:sz="4" w:space="0" w:color="auto"/>
              <w:right w:val="single" w:sz="4" w:space="0" w:color="auto"/>
            </w:tcBorders>
            <w:shd w:val="clear" w:color="auto" w:fill="auto"/>
            <w:vAlign w:val="bottom"/>
            <w:hideMark/>
          </w:tcPr>
          <w:p w:rsidR="00634050" w:rsidRPr="00C27A3F" w:rsidRDefault="00634050" w:rsidP="00634050">
            <w:pPr>
              <w:jc w:val="center"/>
              <w:rPr>
                <w:rFonts w:eastAsia="Times New Roman" w:cs="Times New Roman"/>
                <w:sz w:val="24"/>
                <w:szCs w:val="24"/>
              </w:rPr>
            </w:pPr>
            <w:r w:rsidRPr="00C27A3F">
              <w:rPr>
                <w:rFonts w:eastAsia="Times New Roman" w:cs="Times New Roman"/>
                <w:sz w:val="24"/>
                <w:szCs w:val="24"/>
              </w:rPr>
              <w:t>Итого</w:t>
            </w: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634050" w:rsidRPr="00C27A3F" w:rsidRDefault="00634050" w:rsidP="00634050">
            <w:pPr>
              <w:jc w:val="left"/>
              <w:rPr>
                <w:rFonts w:eastAsia="Times New Roman" w:cs="Times New Roman"/>
                <w:sz w:val="24"/>
                <w:szCs w:val="24"/>
              </w:rPr>
            </w:pPr>
          </w:p>
        </w:tc>
      </w:tr>
      <w:tr w:rsidR="00634050" w:rsidRPr="00C27A3F" w:rsidTr="00634050">
        <w:trPr>
          <w:trHeight w:val="255"/>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634050" w:rsidRPr="00C27A3F" w:rsidRDefault="00634050" w:rsidP="00634050">
            <w:pPr>
              <w:jc w:val="center"/>
              <w:rPr>
                <w:rFonts w:eastAsia="Times New Roman" w:cs="Times New Roman"/>
                <w:sz w:val="24"/>
                <w:szCs w:val="24"/>
              </w:rPr>
            </w:pPr>
            <w:r w:rsidRPr="00C27A3F">
              <w:rPr>
                <w:rFonts w:eastAsia="Times New Roman" w:cs="Times New Roman"/>
                <w:sz w:val="24"/>
                <w:szCs w:val="24"/>
              </w:rPr>
              <w:t>ИТОГО</w:t>
            </w:r>
          </w:p>
        </w:tc>
        <w:tc>
          <w:tcPr>
            <w:tcW w:w="1540" w:type="dxa"/>
            <w:tcBorders>
              <w:top w:val="nil"/>
              <w:left w:val="nil"/>
              <w:bottom w:val="single" w:sz="4" w:space="0" w:color="auto"/>
              <w:right w:val="single" w:sz="4" w:space="0" w:color="auto"/>
            </w:tcBorders>
            <w:shd w:val="clear" w:color="auto" w:fill="auto"/>
            <w:vAlign w:val="bottom"/>
            <w:hideMark/>
          </w:tcPr>
          <w:p w:rsidR="00634050" w:rsidRPr="00C27A3F" w:rsidRDefault="00634050" w:rsidP="00634050">
            <w:pPr>
              <w:jc w:val="center"/>
              <w:rPr>
                <w:rFonts w:eastAsia="Times New Roman" w:cs="Times New Roman"/>
                <w:color w:val="000000"/>
                <w:sz w:val="24"/>
                <w:szCs w:val="24"/>
              </w:rPr>
            </w:pPr>
            <w:r w:rsidRPr="00C27A3F">
              <w:rPr>
                <w:rFonts w:eastAsia="Times New Roman" w:cs="Times New Roman"/>
                <w:color w:val="000000"/>
                <w:sz w:val="24"/>
                <w:szCs w:val="24"/>
              </w:rPr>
              <w:t>280</w:t>
            </w:r>
            <w:r>
              <w:rPr>
                <w:rFonts w:eastAsia="Times New Roman" w:cs="Times New Roman"/>
                <w:color w:val="000000"/>
                <w:sz w:val="24"/>
                <w:szCs w:val="24"/>
              </w:rPr>
              <w:t>,</w:t>
            </w:r>
            <w:r w:rsidRPr="00C27A3F">
              <w:rPr>
                <w:rFonts w:eastAsia="Times New Roman" w:cs="Times New Roman"/>
                <w:color w:val="000000"/>
                <w:sz w:val="24"/>
                <w:szCs w:val="24"/>
              </w:rPr>
              <w:t>4</w:t>
            </w:r>
          </w:p>
        </w:tc>
        <w:tc>
          <w:tcPr>
            <w:tcW w:w="1260" w:type="dxa"/>
            <w:tcBorders>
              <w:top w:val="nil"/>
              <w:left w:val="nil"/>
              <w:bottom w:val="single" w:sz="4" w:space="0" w:color="auto"/>
              <w:right w:val="single" w:sz="4" w:space="0" w:color="auto"/>
            </w:tcBorders>
            <w:shd w:val="clear" w:color="auto" w:fill="auto"/>
            <w:vAlign w:val="bottom"/>
            <w:hideMark/>
          </w:tcPr>
          <w:p w:rsidR="00634050" w:rsidRPr="00C27A3F" w:rsidRDefault="00634050" w:rsidP="00634050">
            <w:pPr>
              <w:jc w:val="center"/>
              <w:rPr>
                <w:rFonts w:eastAsia="Times New Roman" w:cs="Times New Roman"/>
                <w:color w:val="000000"/>
                <w:sz w:val="24"/>
                <w:szCs w:val="24"/>
              </w:rPr>
            </w:pPr>
            <w:r w:rsidRPr="00C27A3F">
              <w:rPr>
                <w:rFonts w:eastAsia="Times New Roman" w:cs="Times New Roman"/>
                <w:color w:val="000000"/>
                <w:sz w:val="24"/>
                <w:szCs w:val="24"/>
              </w:rPr>
              <w:t>54</w:t>
            </w:r>
            <w:r>
              <w:rPr>
                <w:rFonts w:eastAsia="Times New Roman" w:cs="Times New Roman"/>
                <w:color w:val="000000"/>
                <w:sz w:val="24"/>
                <w:szCs w:val="24"/>
              </w:rPr>
              <w:t>,</w:t>
            </w:r>
            <w:r w:rsidRPr="00C27A3F">
              <w:rPr>
                <w:rFonts w:eastAsia="Times New Roman" w:cs="Times New Roman"/>
                <w:color w:val="000000"/>
                <w:sz w:val="24"/>
                <w:szCs w:val="24"/>
              </w:rPr>
              <w:t>2</w:t>
            </w:r>
          </w:p>
        </w:tc>
        <w:tc>
          <w:tcPr>
            <w:tcW w:w="1780" w:type="dxa"/>
            <w:tcBorders>
              <w:top w:val="nil"/>
              <w:left w:val="nil"/>
              <w:bottom w:val="single" w:sz="4" w:space="0" w:color="auto"/>
              <w:right w:val="single" w:sz="4" w:space="0" w:color="auto"/>
            </w:tcBorders>
            <w:shd w:val="clear" w:color="auto" w:fill="auto"/>
            <w:vAlign w:val="bottom"/>
            <w:hideMark/>
          </w:tcPr>
          <w:p w:rsidR="00634050" w:rsidRPr="00C27A3F"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vAlign w:val="bottom"/>
            <w:hideMark/>
          </w:tcPr>
          <w:p w:rsidR="00634050" w:rsidRPr="00C27A3F" w:rsidRDefault="00634050" w:rsidP="00634050">
            <w:pPr>
              <w:jc w:val="center"/>
              <w:rPr>
                <w:rFonts w:eastAsia="Times New Roman" w:cs="Times New Roman"/>
                <w:color w:val="000000"/>
                <w:sz w:val="24"/>
                <w:szCs w:val="24"/>
              </w:rPr>
            </w:pPr>
            <w:r w:rsidRPr="00C27A3F">
              <w:rPr>
                <w:rFonts w:eastAsia="Times New Roman" w:cs="Times New Roman"/>
                <w:color w:val="000000"/>
                <w:sz w:val="24"/>
                <w:szCs w:val="24"/>
              </w:rPr>
              <w:t>334</w:t>
            </w:r>
            <w:r>
              <w:rPr>
                <w:rFonts w:eastAsia="Times New Roman" w:cs="Times New Roman"/>
                <w:color w:val="000000"/>
                <w:sz w:val="24"/>
                <w:szCs w:val="24"/>
              </w:rPr>
              <w:t>,</w:t>
            </w:r>
            <w:r w:rsidRPr="00C27A3F">
              <w:rPr>
                <w:rFonts w:eastAsia="Times New Roman" w:cs="Times New Roman"/>
                <w:color w:val="000000"/>
                <w:sz w:val="24"/>
                <w:szCs w:val="24"/>
              </w:rPr>
              <w:t>6</w:t>
            </w:r>
          </w:p>
        </w:tc>
        <w:tc>
          <w:tcPr>
            <w:tcW w:w="1300" w:type="dxa"/>
            <w:tcBorders>
              <w:top w:val="nil"/>
              <w:left w:val="nil"/>
              <w:bottom w:val="single" w:sz="4" w:space="0" w:color="auto"/>
              <w:right w:val="single" w:sz="4" w:space="0" w:color="auto"/>
            </w:tcBorders>
            <w:shd w:val="clear" w:color="auto" w:fill="auto"/>
            <w:vAlign w:val="bottom"/>
            <w:hideMark/>
          </w:tcPr>
          <w:p w:rsidR="00634050" w:rsidRPr="00C27A3F" w:rsidRDefault="00634050" w:rsidP="00634050">
            <w:pPr>
              <w:jc w:val="center"/>
              <w:rPr>
                <w:rFonts w:eastAsia="Times New Roman" w:cs="Times New Roman"/>
                <w:color w:val="000000"/>
                <w:sz w:val="24"/>
                <w:szCs w:val="24"/>
              </w:rPr>
            </w:pPr>
            <w:r w:rsidRPr="00C27A3F">
              <w:rPr>
                <w:rFonts w:eastAsia="Times New Roman" w:cs="Times New Roman"/>
                <w:color w:val="000000"/>
                <w:sz w:val="24"/>
                <w:szCs w:val="24"/>
              </w:rPr>
              <w:t>1</w:t>
            </w:r>
            <w:r>
              <w:rPr>
                <w:rFonts w:eastAsia="Times New Roman" w:cs="Times New Roman"/>
                <w:color w:val="000000"/>
                <w:sz w:val="24"/>
                <w:szCs w:val="24"/>
              </w:rPr>
              <w:t>,</w:t>
            </w:r>
            <w:r w:rsidRPr="00C27A3F">
              <w:rPr>
                <w:rFonts w:eastAsia="Times New Roman" w:cs="Times New Roman"/>
                <w:color w:val="000000"/>
                <w:sz w:val="24"/>
                <w:szCs w:val="24"/>
              </w:rPr>
              <w:t>2</w:t>
            </w:r>
          </w:p>
        </w:tc>
      </w:tr>
      <w:tr w:rsidR="00634050" w:rsidRPr="00C27A3F" w:rsidTr="00634050">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634050" w:rsidRPr="00C27A3F" w:rsidRDefault="00634050" w:rsidP="00634050">
            <w:pPr>
              <w:jc w:val="center"/>
              <w:rPr>
                <w:rFonts w:eastAsia="Times New Roman" w:cs="Times New Roman"/>
                <w:sz w:val="24"/>
                <w:szCs w:val="24"/>
              </w:rPr>
            </w:pPr>
            <w:r w:rsidRPr="00C27A3F">
              <w:rPr>
                <w:rFonts w:eastAsia="Times New Roman" w:cs="Times New Roman"/>
                <w:sz w:val="24"/>
                <w:szCs w:val="24"/>
              </w:rPr>
              <w:t>В %%</w:t>
            </w:r>
          </w:p>
        </w:tc>
        <w:tc>
          <w:tcPr>
            <w:tcW w:w="1540" w:type="dxa"/>
            <w:tcBorders>
              <w:top w:val="nil"/>
              <w:left w:val="nil"/>
              <w:bottom w:val="single" w:sz="4" w:space="0" w:color="auto"/>
              <w:right w:val="single" w:sz="4" w:space="0" w:color="auto"/>
            </w:tcBorders>
            <w:shd w:val="clear" w:color="auto" w:fill="auto"/>
            <w:vAlign w:val="bottom"/>
            <w:hideMark/>
          </w:tcPr>
          <w:p w:rsidR="00634050" w:rsidRPr="00C27A3F" w:rsidRDefault="00634050" w:rsidP="00634050">
            <w:pPr>
              <w:jc w:val="center"/>
              <w:rPr>
                <w:rFonts w:eastAsia="Times New Roman" w:cs="Times New Roman"/>
                <w:color w:val="000000"/>
                <w:sz w:val="24"/>
                <w:szCs w:val="24"/>
              </w:rPr>
            </w:pPr>
            <w:r w:rsidRPr="00C27A3F">
              <w:rPr>
                <w:rFonts w:eastAsia="Times New Roman" w:cs="Times New Roman"/>
                <w:color w:val="000000"/>
                <w:sz w:val="24"/>
                <w:szCs w:val="24"/>
              </w:rPr>
              <w:t>84</w:t>
            </w:r>
          </w:p>
        </w:tc>
        <w:tc>
          <w:tcPr>
            <w:tcW w:w="1260" w:type="dxa"/>
            <w:tcBorders>
              <w:top w:val="nil"/>
              <w:left w:val="nil"/>
              <w:bottom w:val="single" w:sz="4" w:space="0" w:color="auto"/>
              <w:right w:val="single" w:sz="4" w:space="0" w:color="auto"/>
            </w:tcBorders>
            <w:shd w:val="clear" w:color="auto" w:fill="auto"/>
            <w:vAlign w:val="bottom"/>
            <w:hideMark/>
          </w:tcPr>
          <w:p w:rsidR="00634050" w:rsidRPr="00C27A3F" w:rsidRDefault="00634050" w:rsidP="00634050">
            <w:pPr>
              <w:jc w:val="center"/>
              <w:rPr>
                <w:rFonts w:eastAsia="Times New Roman" w:cs="Times New Roman"/>
                <w:color w:val="000000"/>
                <w:sz w:val="24"/>
                <w:szCs w:val="24"/>
              </w:rPr>
            </w:pPr>
            <w:r w:rsidRPr="00C27A3F">
              <w:rPr>
                <w:rFonts w:eastAsia="Times New Roman" w:cs="Times New Roman"/>
                <w:color w:val="000000"/>
                <w:sz w:val="24"/>
                <w:szCs w:val="24"/>
              </w:rPr>
              <w:t>16</w:t>
            </w:r>
          </w:p>
        </w:tc>
        <w:tc>
          <w:tcPr>
            <w:tcW w:w="1780" w:type="dxa"/>
            <w:tcBorders>
              <w:top w:val="nil"/>
              <w:left w:val="nil"/>
              <w:bottom w:val="single" w:sz="4" w:space="0" w:color="auto"/>
              <w:right w:val="single" w:sz="4" w:space="0" w:color="auto"/>
            </w:tcBorders>
            <w:shd w:val="clear" w:color="auto" w:fill="auto"/>
            <w:vAlign w:val="bottom"/>
            <w:hideMark/>
          </w:tcPr>
          <w:p w:rsidR="00634050" w:rsidRPr="00C27A3F" w:rsidRDefault="00634050" w:rsidP="00634050">
            <w:pPr>
              <w:jc w:val="center"/>
              <w:rPr>
                <w:rFonts w:eastAsia="Times New Roman" w:cs="Times New Roman"/>
                <w:color w:val="000000"/>
                <w:sz w:val="24"/>
                <w:szCs w:val="24"/>
              </w:rPr>
            </w:pPr>
            <w:r>
              <w:rPr>
                <w:rFonts w:eastAsia="Times New Roman" w:cs="Times New Roman"/>
                <w:color w:val="000000"/>
                <w:sz w:val="24"/>
                <w:szCs w:val="24"/>
              </w:rPr>
              <w:t>-</w:t>
            </w:r>
          </w:p>
        </w:tc>
        <w:tc>
          <w:tcPr>
            <w:tcW w:w="1120" w:type="dxa"/>
            <w:tcBorders>
              <w:top w:val="nil"/>
              <w:left w:val="nil"/>
              <w:bottom w:val="single" w:sz="4" w:space="0" w:color="auto"/>
              <w:right w:val="single" w:sz="4" w:space="0" w:color="auto"/>
            </w:tcBorders>
            <w:shd w:val="clear" w:color="auto" w:fill="auto"/>
            <w:vAlign w:val="bottom"/>
            <w:hideMark/>
          </w:tcPr>
          <w:p w:rsidR="00634050" w:rsidRPr="00C27A3F" w:rsidRDefault="00634050" w:rsidP="00634050">
            <w:pPr>
              <w:jc w:val="center"/>
              <w:rPr>
                <w:rFonts w:eastAsia="Times New Roman" w:cs="Times New Roman"/>
                <w:color w:val="000000"/>
                <w:sz w:val="24"/>
                <w:szCs w:val="24"/>
              </w:rPr>
            </w:pPr>
            <w:r w:rsidRPr="00C27A3F">
              <w:rPr>
                <w:rFonts w:eastAsia="Times New Roman" w:cs="Times New Roman"/>
                <w:color w:val="000000"/>
                <w:sz w:val="24"/>
                <w:szCs w:val="24"/>
              </w:rPr>
              <w:t>100</w:t>
            </w:r>
          </w:p>
        </w:tc>
        <w:tc>
          <w:tcPr>
            <w:tcW w:w="1300" w:type="dxa"/>
            <w:tcBorders>
              <w:top w:val="nil"/>
              <w:left w:val="nil"/>
              <w:bottom w:val="single" w:sz="4" w:space="0" w:color="auto"/>
              <w:right w:val="single" w:sz="4" w:space="0" w:color="auto"/>
            </w:tcBorders>
            <w:shd w:val="clear" w:color="auto" w:fill="auto"/>
            <w:vAlign w:val="bottom"/>
            <w:hideMark/>
          </w:tcPr>
          <w:p w:rsidR="00634050" w:rsidRPr="00C27A3F" w:rsidRDefault="00634050" w:rsidP="00634050">
            <w:pPr>
              <w:jc w:val="left"/>
              <w:rPr>
                <w:rFonts w:ascii="Calibri" w:eastAsia="Times New Roman" w:hAnsi="Calibri" w:cs="Arial CYR"/>
                <w:sz w:val="24"/>
                <w:szCs w:val="24"/>
              </w:rPr>
            </w:pPr>
            <w:r w:rsidRPr="00C27A3F">
              <w:rPr>
                <w:rFonts w:ascii="Calibri" w:eastAsia="Times New Roman" w:hAnsi="Calibri" w:cs="Arial CYR"/>
                <w:sz w:val="24"/>
                <w:szCs w:val="24"/>
              </w:rPr>
              <w:t> </w:t>
            </w:r>
          </w:p>
        </w:tc>
      </w:tr>
    </w:tbl>
    <w:p w:rsidR="00634050" w:rsidRDefault="00634050" w:rsidP="00634050">
      <w:pPr>
        <w:widowControl w:val="0"/>
        <w:spacing w:after="120"/>
        <w:jc w:val="center"/>
        <w:rPr>
          <w:rFonts w:eastAsia="Calibri" w:cs="Times New Roman"/>
          <w:szCs w:val="28"/>
        </w:rPr>
      </w:pPr>
    </w:p>
    <w:p w:rsidR="00634050" w:rsidRPr="00E9742A" w:rsidRDefault="00634050" w:rsidP="00634050">
      <w:pPr>
        <w:widowControl w:val="0"/>
        <w:ind w:firstLine="851"/>
        <w:rPr>
          <w:rFonts w:eastAsia="Calibri" w:cs="Times New Roman"/>
          <w:szCs w:val="28"/>
        </w:rPr>
      </w:pPr>
      <w:r w:rsidRPr="00E9742A">
        <w:rPr>
          <w:rFonts w:eastAsia="Calibri" w:cs="Times New Roman"/>
          <w:szCs w:val="28"/>
        </w:rPr>
        <w:t>Городские леса характеризуются вторым классом эстетической оценки (таблица 18)</w:t>
      </w:r>
      <w:r>
        <w:rPr>
          <w:rFonts w:eastAsia="Calibri" w:cs="Times New Roman"/>
          <w:szCs w:val="28"/>
        </w:rPr>
        <w:t>.</w:t>
      </w:r>
    </w:p>
    <w:p w:rsidR="00634050" w:rsidRPr="00E9742A" w:rsidRDefault="00634050" w:rsidP="00634050">
      <w:pPr>
        <w:jc w:val="right"/>
        <w:rPr>
          <w:rFonts w:eastAsia="Times New Roman"/>
        </w:rPr>
      </w:pPr>
      <w:r w:rsidRPr="00E9742A">
        <w:rPr>
          <w:rFonts w:eastAsia="Times New Roman"/>
        </w:rPr>
        <w:t xml:space="preserve">Т а б л и ц а  </w:t>
      </w:r>
      <w:r>
        <w:rPr>
          <w:rFonts w:eastAsia="Times New Roman"/>
        </w:rPr>
        <w:t>14.11</w:t>
      </w:r>
    </w:p>
    <w:p w:rsidR="00634050" w:rsidRDefault="00634050" w:rsidP="00634050">
      <w:pPr>
        <w:spacing w:after="120"/>
        <w:jc w:val="center"/>
        <w:rPr>
          <w:rFonts w:eastAsia="Times New Roman"/>
        </w:rPr>
      </w:pPr>
      <w:r w:rsidRPr="00E9742A">
        <w:rPr>
          <w:rFonts w:eastAsia="Times New Roman"/>
        </w:rPr>
        <w:t xml:space="preserve">Распределение территории </w:t>
      </w:r>
      <w:r w:rsidRPr="00E9742A">
        <w:rPr>
          <w:rFonts w:eastAsia="Times New Roman"/>
        </w:rPr>
        <w:br/>
        <w:t>по классам эстетической оценки</w:t>
      </w:r>
    </w:p>
    <w:tbl>
      <w:tblPr>
        <w:tblW w:w="9656" w:type="dxa"/>
        <w:tblInd w:w="91" w:type="dxa"/>
        <w:tblLook w:val="04A0" w:firstRow="1" w:lastRow="0" w:firstColumn="1" w:lastColumn="0" w:noHBand="0" w:noVBand="1"/>
      </w:tblPr>
      <w:tblGrid>
        <w:gridCol w:w="2420"/>
        <w:gridCol w:w="1425"/>
        <w:gridCol w:w="1134"/>
        <w:gridCol w:w="1275"/>
        <w:gridCol w:w="1418"/>
        <w:gridCol w:w="1984"/>
      </w:tblGrid>
      <w:tr w:rsidR="00634050" w:rsidRPr="00C27A3F" w:rsidTr="00634050">
        <w:trPr>
          <w:trHeight w:val="255"/>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050" w:rsidRPr="00C27A3F" w:rsidRDefault="00634050" w:rsidP="00634050">
            <w:pPr>
              <w:jc w:val="center"/>
              <w:rPr>
                <w:rFonts w:eastAsia="Times New Roman" w:cs="Times New Roman"/>
                <w:sz w:val="24"/>
                <w:szCs w:val="24"/>
              </w:rPr>
            </w:pPr>
            <w:r w:rsidRPr="00C27A3F">
              <w:rPr>
                <w:rFonts w:eastAsia="Times New Roman" w:cs="Times New Roman"/>
                <w:sz w:val="24"/>
                <w:szCs w:val="24"/>
              </w:rPr>
              <w:t>Все группы категорий земель и все породы</w:t>
            </w:r>
          </w:p>
        </w:tc>
        <w:tc>
          <w:tcPr>
            <w:tcW w:w="5252" w:type="dxa"/>
            <w:gridSpan w:val="4"/>
            <w:tcBorders>
              <w:top w:val="single" w:sz="4" w:space="0" w:color="auto"/>
              <w:left w:val="nil"/>
              <w:bottom w:val="single" w:sz="4" w:space="0" w:color="auto"/>
              <w:right w:val="single" w:sz="4" w:space="0" w:color="auto"/>
            </w:tcBorders>
            <w:shd w:val="clear" w:color="auto" w:fill="auto"/>
            <w:vAlign w:val="center"/>
            <w:hideMark/>
          </w:tcPr>
          <w:p w:rsidR="00634050" w:rsidRPr="00C27A3F" w:rsidRDefault="00634050" w:rsidP="00634050">
            <w:pPr>
              <w:jc w:val="center"/>
              <w:rPr>
                <w:rFonts w:eastAsia="Times New Roman" w:cs="Times New Roman"/>
                <w:sz w:val="24"/>
                <w:szCs w:val="24"/>
              </w:rPr>
            </w:pPr>
            <w:r w:rsidRPr="00C27A3F">
              <w:rPr>
                <w:rFonts w:eastAsia="Times New Roman" w:cs="Times New Roman"/>
                <w:sz w:val="24"/>
                <w:szCs w:val="24"/>
              </w:rPr>
              <w:t>Классы эстетической оценки, площадь, га</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050" w:rsidRPr="00C27A3F" w:rsidRDefault="00634050" w:rsidP="00634050">
            <w:pPr>
              <w:jc w:val="center"/>
              <w:rPr>
                <w:rFonts w:eastAsia="Times New Roman" w:cs="Times New Roman"/>
                <w:sz w:val="24"/>
                <w:szCs w:val="24"/>
              </w:rPr>
            </w:pPr>
            <w:r w:rsidRPr="00C27A3F">
              <w:rPr>
                <w:rFonts w:eastAsia="Times New Roman" w:cs="Times New Roman"/>
                <w:sz w:val="24"/>
                <w:szCs w:val="24"/>
              </w:rPr>
              <w:t>Средний класс</w:t>
            </w:r>
          </w:p>
        </w:tc>
      </w:tr>
      <w:tr w:rsidR="00634050" w:rsidRPr="00C27A3F" w:rsidTr="00634050">
        <w:trPr>
          <w:trHeight w:val="255"/>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634050" w:rsidRPr="00C27A3F" w:rsidRDefault="00634050" w:rsidP="00634050">
            <w:pPr>
              <w:jc w:val="center"/>
              <w:rPr>
                <w:rFonts w:eastAsia="Times New Roman" w:cs="Times New Roman"/>
                <w:sz w:val="24"/>
                <w:szCs w:val="24"/>
              </w:rPr>
            </w:pPr>
          </w:p>
        </w:tc>
        <w:tc>
          <w:tcPr>
            <w:tcW w:w="1425" w:type="dxa"/>
            <w:tcBorders>
              <w:top w:val="nil"/>
              <w:left w:val="nil"/>
              <w:bottom w:val="single" w:sz="4" w:space="0" w:color="auto"/>
              <w:right w:val="single" w:sz="4" w:space="0" w:color="auto"/>
            </w:tcBorders>
            <w:shd w:val="clear" w:color="auto" w:fill="auto"/>
            <w:vAlign w:val="center"/>
            <w:hideMark/>
          </w:tcPr>
          <w:p w:rsidR="00634050" w:rsidRPr="00C27A3F" w:rsidRDefault="00634050" w:rsidP="00634050">
            <w:pPr>
              <w:jc w:val="center"/>
              <w:rPr>
                <w:rFonts w:eastAsia="Times New Roman" w:cs="Times New Roman"/>
                <w:sz w:val="24"/>
                <w:szCs w:val="24"/>
              </w:rPr>
            </w:pPr>
            <w:r w:rsidRPr="00C27A3F">
              <w:rPr>
                <w:rFonts w:eastAsia="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634050" w:rsidRPr="00C27A3F" w:rsidRDefault="00634050" w:rsidP="00634050">
            <w:pPr>
              <w:jc w:val="center"/>
              <w:rPr>
                <w:rFonts w:eastAsia="Times New Roman" w:cs="Times New Roman"/>
                <w:sz w:val="24"/>
                <w:szCs w:val="24"/>
              </w:rPr>
            </w:pPr>
            <w:r w:rsidRPr="00C27A3F">
              <w:rPr>
                <w:rFonts w:eastAsia="Times New Roman" w:cs="Times New Roman"/>
                <w:sz w:val="24"/>
                <w:szCs w:val="24"/>
              </w:rPr>
              <w:t>2</w:t>
            </w:r>
          </w:p>
        </w:tc>
        <w:tc>
          <w:tcPr>
            <w:tcW w:w="1275" w:type="dxa"/>
            <w:tcBorders>
              <w:top w:val="nil"/>
              <w:left w:val="nil"/>
              <w:bottom w:val="single" w:sz="4" w:space="0" w:color="auto"/>
              <w:right w:val="single" w:sz="4" w:space="0" w:color="auto"/>
            </w:tcBorders>
            <w:shd w:val="clear" w:color="auto" w:fill="auto"/>
            <w:vAlign w:val="center"/>
            <w:hideMark/>
          </w:tcPr>
          <w:p w:rsidR="00634050" w:rsidRPr="00C27A3F" w:rsidRDefault="00634050" w:rsidP="00634050">
            <w:pPr>
              <w:jc w:val="center"/>
              <w:rPr>
                <w:rFonts w:eastAsia="Times New Roman" w:cs="Times New Roman"/>
                <w:sz w:val="24"/>
                <w:szCs w:val="24"/>
              </w:rPr>
            </w:pPr>
            <w:r w:rsidRPr="00C27A3F">
              <w:rPr>
                <w:rFonts w:eastAsia="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vAlign w:val="center"/>
            <w:hideMark/>
          </w:tcPr>
          <w:p w:rsidR="00634050" w:rsidRPr="00C27A3F" w:rsidRDefault="00634050" w:rsidP="00634050">
            <w:pPr>
              <w:jc w:val="center"/>
              <w:rPr>
                <w:rFonts w:eastAsia="Times New Roman" w:cs="Times New Roman"/>
                <w:sz w:val="24"/>
                <w:szCs w:val="24"/>
              </w:rPr>
            </w:pPr>
            <w:r w:rsidRPr="00C27A3F">
              <w:rPr>
                <w:rFonts w:eastAsia="Times New Roman" w:cs="Times New Roman"/>
                <w:sz w:val="24"/>
                <w:szCs w:val="24"/>
              </w:rPr>
              <w:t>Итого</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34050" w:rsidRPr="00C27A3F" w:rsidRDefault="00634050" w:rsidP="00634050">
            <w:pPr>
              <w:jc w:val="center"/>
              <w:rPr>
                <w:rFonts w:eastAsia="Times New Roman" w:cs="Times New Roman"/>
                <w:sz w:val="24"/>
                <w:szCs w:val="24"/>
              </w:rPr>
            </w:pPr>
          </w:p>
        </w:tc>
      </w:tr>
      <w:tr w:rsidR="00634050" w:rsidRPr="00C27A3F" w:rsidTr="00634050">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634050" w:rsidRPr="00C27A3F" w:rsidRDefault="00634050" w:rsidP="00634050">
            <w:pPr>
              <w:jc w:val="center"/>
              <w:rPr>
                <w:rFonts w:eastAsia="Times New Roman" w:cs="Times New Roman"/>
                <w:sz w:val="24"/>
                <w:szCs w:val="24"/>
              </w:rPr>
            </w:pPr>
            <w:r w:rsidRPr="00C27A3F">
              <w:rPr>
                <w:rFonts w:eastAsia="Times New Roman" w:cs="Times New Roman"/>
                <w:sz w:val="24"/>
                <w:szCs w:val="24"/>
              </w:rPr>
              <w:t>ИТОГО</w:t>
            </w:r>
          </w:p>
        </w:tc>
        <w:tc>
          <w:tcPr>
            <w:tcW w:w="1425" w:type="dxa"/>
            <w:tcBorders>
              <w:top w:val="nil"/>
              <w:left w:val="nil"/>
              <w:bottom w:val="single" w:sz="4" w:space="0" w:color="auto"/>
              <w:right w:val="single" w:sz="4" w:space="0" w:color="auto"/>
            </w:tcBorders>
            <w:shd w:val="clear" w:color="auto" w:fill="auto"/>
            <w:vAlign w:val="center"/>
            <w:hideMark/>
          </w:tcPr>
          <w:p w:rsidR="00634050" w:rsidRPr="00C27A3F" w:rsidRDefault="00634050" w:rsidP="00634050">
            <w:pPr>
              <w:jc w:val="center"/>
              <w:rPr>
                <w:rFonts w:eastAsia="Times New Roman" w:cs="Times New Roman"/>
                <w:color w:val="000000"/>
                <w:sz w:val="24"/>
                <w:szCs w:val="24"/>
              </w:rPr>
            </w:pPr>
            <w:r w:rsidRPr="00C27A3F">
              <w:rPr>
                <w:rFonts w:eastAsia="Times New Roman" w:cs="Times New Roman"/>
                <w:color w:val="000000"/>
                <w:sz w:val="24"/>
                <w:szCs w:val="24"/>
              </w:rPr>
              <w:t>102</w:t>
            </w:r>
            <w:r>
              <w:rPr>
                <w:rFonts w:eastAsia="Times New Roman" w:cs="Times New Roman"/>
                <w:color w:val="000000"/>
                <w:sz w:val="24"/>
                <w:szCs w:val="24"/>
              </w:rPr>
              <w:t>,</w:t>
            </w:r>
            <w:r w:rsidRPr="00C27A3F">
              <w:rPr>
                <w:rFonts w:eastAsia="Times New Roman" w:cs="Times New Roman"/>
                <w:color w:val="000000"/>
                <w:sz w:val="24"/>
                <w:szCs w:val="24"/>
              </w:rPr>
              <w:t>7</w:t>
            </w:r>
          </w:p>
        </w:tc>
        <w:tc>
          <w:tcPr>
            <w:tcW w:w="1134" w:type="dxa"/>
            <w:tcBorders>
              <w:top w:val="nil"/>
              <w:left w:val="nil"/>
              <w:bottom w:val="single" w:sz="4" w:space="0" w:color="auto"/>
              <w:right w:val="single" w:sz="4" w:space="0" w:color="auto"/>
            </w:tcBorders>
            <w:shd w:val="clear" w:color="auto" w:fill="auto"/>
            <w:vAlign w:val="center"/>
            <w:hideMark/>
          </w:tcPr>
          <w:p w:rsidR="00634050" w:rsidRPr="00C27A3F" w:rsidRDefault="00634050" w:rsidP="00634050">
            <w:pPr>
              <w:jc w:val="center"/>
              <w:rPr>
                <w:rFonts w:eastAsia="Times New Roman" w:cs="Times New Roman"/>
                <w:color w:val="000000"/>
                <w:sz w:val="24"/>
                <w:szCs w:val="24"/>
              </w:rPr>
            </w:pPr>
            <w:r w:rsidRPr="00C27A3F">
              <w:rPr>
                <w:rFonts w:eastAsia="Times New Roman" w:cs="Times New Roman"/>
                <w:color w:val="000000"/>
                <w:sz w:val="24"/>
                <w:szCs w:val="24"/>
              </w:rPr>
              <w:t>170</w:t>
            </w:r>
            <w:r>
              <w:rPr>
                <w:rFonts w:eastAsia="Times New Roman" w:cs="Times New Roman"/>
                <w:color w:val="000000"/>
                <w:sz w:val="24"/>
                <w:szCs w:val="24"/>
              </w:rPr>
              <w:t>,</w:t>
            </w:r>
            <w:r w:rsidRPr="00C27A3F">
              <w:rPr>
                <w:rFonts w:eastAsia="Times New Roman" w:cs="Times New Roman"/>
                <w:color w:val="000000"/>
                <w:sz w:val="24"/>
                <w:szCs w:val="24"/>
              </w:rPr>
              <w:t>2</w:t>
            </w:r>
          </w:p>
        </w:tc>
        <w:tc>
          <w:tcPr>
            <w:tcW w:w="1275" w:type="dxa"/>
            <w:tcBorders>
              <w:top w:val="nil"/>
              <w:left w:val="nil"/>
              <w:bottom w:val="single" w:sz="4" w:space="0" w:color="auto"/>
              <w:right w:val="single" w:sz="4" w:space="0" w:color="auto"/>
            </w:tcBorders>
            <w:shd w:val="clear" w:color="auto" w:fill="auto"/>
            <w:vAlign w:val="center"/>
            <w:hideMark/>
          </w:tcPr>
          <w:p w:rsidR="00634050" w:rsidRPr="00C27A3F" w:rsidRDefault="00634050" w:rsidP="00634050">
            <w:pPr>
              <w:jc w:val="center"/>
              <w:rPr>
                <w:rFonts w:eastAsia="Times New Roman" w:cs="Times New Roman"/>
                <w:color w:val="000000"/>
                <w:sz w:val="24"/>
                <w:szCs w:val="24"/>
              </w:rPr>
            </w:pPr>
            <w:r w:rsidRPr="00C27A3F">
              <w:rPr>
                <w:rFonts w:eastAsia="Times New Roman" w:cs="Times New Roman"/>
                <w:color w:val="000000"/>
                <w:sz w:val="24"/>
                <w:szCs w:val="24"/>
              </w:rPr>
              <w:t>61</w:t>
            </w:r>
            <w:r>
              <w:rPr>
                <w:rFonts w:eastAsia="Times New Roman" w:cs="Times New Roman"/>
                <w:color w:val="000000"/>
                <w:sz w:val="24"/>
                <w:szCs w:val="24"/>
              </w:rPr>
              <w:t>,</w:t>
            </w:r>
            <w:r w:rsidRPr="00C27A3F">
              <w:rPr>
                <w:rFonts w:eastAsia="Times New Roman" w:cs="Times New Roman"/>
                <w:color w:val="000000"/>
                <w:sz w:val="24"/>
                <w:szCs w:val="24"/>
              </w:rPr>
              <w:t>7</w:t>
            </w:r>
          </w:p>
        </w:tc>
        <w:tc>
          <w:tcPr>
            <w:tcW w:w="1418" w:type="dxa"/>
            <w:tcBorders>
              <w:top w:val="nil"/>
              <w:left w:val="nil"/>
              <w:bottom w:val="single" w:sz="4" w:space="0" w:color="auto"/>
              <w:right w:val="single" w:sz="4" w:space="0" w:color="auto"/>
            </w:tcBorders>
            <w:shd w:val="clear" w:color="auto" w:fill="auto"/>
            <w:vAlign w:val="center"/>
            <w:hideMark/>
          </w:tcPr>
          <w:p w:rsidR="00634050" w:rsidRPr="00C27A3F" w:rsidRDefault="00634050" w:rsidP="00634050">
            <w:pPr>
              <w:jc w:val="center"/>
              <w:rPr>
                <w:rFonts w:eastAsia="Times New Roman" w:cs="Times New Roman"/>
                <w:color w:val="000000"/>
                <w:sz w:val="24"/>
                <w:szCs w:val="24"/>
              </w:rPr>
            </w:pPr>
            <w:r w:rsidRPr="00C27A3F">
              <w:rPr>
                <w:rFonts w:eastAsia="Times New Roman" w:cs="Times New Roman"/>
                <w:color w:val="000000"/>
                <w:sz w:val="24"/>
                <w:szCs w:val="24"/>
              </w:rPr>
              <w:t>334</w:t>
            </w:r>
            <w:r>
              <w:rPr>
                <w:rFonts w:eastAsia="Times New Roman" w:cs="Times New Roman"/>
                <w:color w:val="000000"/>
                <w:sz w:val="24"/>
                <w:szCs w:val="24"/>
              </w:rPr>
              <w:t>,</w:t>
            </w:r>
            <w:r w:rsidRPr="00C27A3F">
              <w:rPr>
                <w:rFonts w:eastAsia="Times New Roman" w:cs="Times New Roman"/>
                <w:color w:val="000000"/>
                <w:sz w:val="24"/>
                <w:szCs w:val="24"/>
              </w:rPr>
              <w:t>6</w:t>
            </w:r>
          </w:p>
        </w:tc>
        <w:tc>
          <w:tcPr>
            <w:tcW w:w="1984" w:type="dxa"/>
            <w:tcBorders>
              <w:top w:val="nil"/>
              <w:left w:val="nil"/>
              <w:bottom w:val="single" w:sz="4" w:space="0" w:color="auto"/>
              <w:right w:val="single" w:sz="4" w:space="0" w:color="auto"/>
            </w:tcBorders>
            <w:shd w:val="clear" w:color="auto" w:fill="auto"/>
            <w:vAlign w:val="center"/>
            <w:hideMark/>
          </w:tcPr>
          <w:p w:rsidR="00634050" w:rsidRPr="00C27A3F" w:rsidRDefault="00634050" w:rsidP="00634050">
            <w:pPr>
              <w:jc w:val="center"/>
              <w:rPr>
                <w:rFonts w:eastAsia="Times New Roman" w:cs="Times New Roman"/>
                <w:color w:val="000000"/>
                <w:sz w:val="24"/>
                <w:szCs w:val="24"/>
              </w:rPr>
            </w:pPr>
            <w:r w:rsidRPr="00C27A3F">
              <w:rPr>
                <w:rFonts w:eastAsia="Times New Roman" w:cs="Times New Roman"/>
                <w:color w:val="000000"/>
                <w:sz w:val="24"/>
                <w:szCs w:val="24"/>
              </w:rPr>
              <w:t>1</w:t>
            </w:r>
            <w:r>
              <w:rPr>
                <w:rFonts w:eastAsia="Times New Roman" w:cs="Times New Roman"/>
                <w:color w:val="000000"/>
                <w:sz w:val="24"/>
                <w:szCs w:val="24"/>
              </w:rPr>
              <w:t>,</w:t>
            </w:r>
            <w:r w:rsidRPr="00C27A3F">
              <w:rPr>
                <w:rFonts w:eastAsia="Times New Roman" w:cs="Times New Roman"/>
                <w:color w:val="000000"/>
                <w:sz w:val="24"/>
                <w:szCs w:val="24"/>
              </w:rPr>
              <w:t>9</w:t>
            </w:r>
          </w:p>
        </w:tc>
      </w:tr>
      <w:tr w:rsidR="00634050" w:rsidRPr="00C27A3F" w:rsidTr="00634050">
        <w:trPr>
          <w:trHeight w:val="3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634050" w:rsidRPr="00C27A3F" w:rsidRDefault="00634050" w:rsidP="00634050">
            <w:pPr>
              <w:jc w:val="center"/>
              <w:rPr>
                <w:rFonts w:eastAsia="Times New Roman" w:cs="Times New Roman"/>
                <w:sz w:val="24"/>
                <w:szCs w:val="24"/>
              </w:rPr>
            </w:pPr>
            <w:r w:rsidRPr="00C27A3F">
              <w:rPr>
                <w:rFonts w:eastAsia="Times New Roman" w:cs="Times New Roman"/>
                <w:sz w:val="24"/>
                <w:szCs w:val="24"/>
              </w:rPr>
              <w:t>В %%</w:t>
            </w:r>
          </w:p>
        </w:tc>
        <w:tc>
          <w:tcPr>
            <w:tcW w:w="1425" w:type="dxa"/>
            <w:tcBorders>
              <w:top w:val="nil"/>
              <w:left w:val="nil"/>
              <w:bottom w:val="single" w:sz="4" w:space="0" w:color="auto"/>
              <w:right w:val="single" w:sz="4" w:space="0" w:color="auto"/>
            </w:tcBorders>
            <w:shd w:val="clear" w:color="auto" w:fill="auto"/>
            <w:vAlign w:val="center"/>
            <w:hideMark/>
          </w:tcPr>
          <w:p w:rsidR="00634050" w:rsidRPr="00C27A3F" w:rsidRDefault="00634050" w:rsidP="00634050">
            <w:pPr>
              <w:jc w:val="center"/>
              <w:rPr>
                <w:rFonts w:eastAsia="Times New Roman" w:cs="Times New Roman"/>
                <w:color w:val="000000"/>
                <w:sz w:val="24"/>
                <w:szCs w:val="24"/>
              </w:rPr>
            </w:pPr>
            <w:r w:rsidRPr="00C27A3F">
              <w:rPr>
                <w:rFonts w:eastAsia="Times New Roman" w:cs="Times New Roman"/>
                <w:color w:val="000000"/>
                <w:sz w:val="24"/>
                <w:szCs w:val="24"/>
              </w:rPr>
              <w:t>31</w:t>
            </w:r>
          </w:p>
        </w:tc>
        <w:tc>
          <w:tcPr>
            <w:tcW w:w="1134" w:type="dxa"/>
            <w:tcBorders>
              <w:top w:val="nil"/>
              <w:left w:val="nil"/>
              <w:bottom w:val="single" w:sz="4" w:space="0" w:color="auto"/>
              <w:right w:val="single" w:sz="4" w:space="0" w:color="auto"/>
            </w:tcBorders>
            <w:shd w:val="clear" w:color="auto" w:fill="auto"/>
            <w:vAlign w:val="center"/>
            <w:hideMark/>
          </w:tcPr>
          <w:p w:rsidR="00634050" w:rsidRPr="00C27A3F" w:rsidRDefault="00634050" w:rsidP="00634050">
            <w:pPr>
              <w:jc w:val="center"/>
              <w:rPr>
                <w:rFonts w:eastAsia="Times New Roman" w:cs="Times New Roman"/>
                <w:color w:val="000000"/>
                <w:sz w:val="24"/>
                <w:szCs w:val="24"/>
              </w:rPr>
            </w:pPr>
            <w:r w:rsidRPr="00C27A3F">
              <w:rPr>
                <w:rFonts w:eastAsia="Times New Roman" w:cs="Times New Roman"/>
                <w:color w:val="000000"/>
                <w:sz w:val="24"/>
                <w:szCs w:val="24"/>
              </w:rPr>
              <w:t>51</w:t>
            </w:r>
          </w:p>
        </w:tc>
        <w:tc>
          <w:tcPr>
            <w:tcW w:w="1275" w:type="dxa"/>
            <w:tcBorders>
              <w:top w:val="nil"/>
              <w:left w:val="nil"/>
              <w:bottom w:val="single" w:sz="4" w:space="0" w:color="auto"/>
              <w:right w:val="single" w:sz="4" w:space="0" w:color="auto"/>
            </w:tcBorders>
            <w:shd w:val="clear" w:color="auto" w:fill="auto"/>
            <w:vAlign w:val="center"/>
            <w:hideMark/>
          </w:tcPr>
          <w:p w:rsidR="00634050" w:rsidRPr="00C27A3F" w:rsidRDefault="00634050" w:rsidP="00634050">
            <w:pPr>
              <w:jc w:val="center"/>
              <w:rPr>
                <w:rFonts w:eastAsia="Times New Roman" w:cs="Times New Roman"/>
                <w:color w:val="000000"/>
                <w:sz w:val="24"/>
                <w:szCs w:val="24"/>
              </w:rPr>
            </w:pPr>
            <w:r w:rsidRPr="00C27A3F">
              <w:rPr>
                <w:rFonts w:eastAsia="Times New Roman" w:cs="Times New Roman"/>
                <w:color w:val="000000"/>
                <w:sz w:val="24"/>
                <w:szCs w:val="24"/>
              </w:rPr>
              <w:t>18</w:t>
            </w:r>
          </w:p>
        </w:tc>
        <w:tc>
          <w:tcPr>
            <w:tcW w:w="1418" w:type="dxa"/>
            <w:tcBorders>
              <w:top w:val="nil"/>
              <w:left w:val="nil"/>
              <w:bottom w:val="single" w:sz="4" w:space="0" w:color="auto"/>
              <w:right w:val="single" w:sz="4" w:space="0" w:color="auto"/>
            </w:tcBorders>
            <w:shd w:val="clear" w:color="auto" w:fill="auto"/>
            <w:vAlign w:val="center"/>
            <w:hideMark/>
          </w:tcPr>
          <w:p w:rsidR="00634050" w:rsidRPr="00C27A3F" w:rsidRDefault="00634050" w:rsidP="00634050">
            <w:pPr>
              <w:jc w:val="center"/>
              <w:rPr>
                <w:rFonts w:eastAsia="Times New Roman" w:cs="Times New Roman"/>
                <w:color w:val="000000"/>
                <w:sz w:val="24"/>
                <w:szCs w:val="24"/>
              </w:rPr>
            </w:pPr>
            <w:r w:rsidRPr="00C27A3F">
              <w:rPr>
                <w:rFonts w:eastAsia="Times New Roman" w:cs="Times New Roman"/>
                <w:color w:val="000000"/>
                <w:sz w:val="24"/>
                <w:szCs w:val="24"/>
              </w:rPr>
              <w:t>100</w:t>
            </w:r>
          </w:p>
        </w:tc>
        <w:tc>
          <w:tcPr>
            <w:tcW w:w="1984" w:type="dxa"/>
            <w:tcBorders>
              <w:top w:val="nil"/>
              <w:left w:val="nil"/>
              <w:bottom w:val="single" w:sz="4" w:space="0" w:color="auto"/>
              <w:right w:val="single" w:sz="4" w:space="0" w:color="auto"/>
            </w:tcBorders>
            <w:shd w:val="clear" w:color="auto" w:fill="auto"/>
            <w:vAlign w:val="center"/>
            <w:hideMark/>
          </w:tcPr>
          <w:p w:rsidR="00634050" w:rsidRPr="00C27A3F" w:rsidRDefault="00634050" w:rsidP="00634050">
            <w:pPr>
              <w:jc w:val="center"/>
              <w:rPr>
                <w:rFonts w:ascii="Calibri" w:eastAsia="Times New Roman" w:hAnsi="Calibri" w:cs="Arial CYR"/>
                <w:sz w:val="24"/>
                <w:szCs w:val="24"/>
              </w:rPr>
            </w:pPr>
          </w:p>
        </w:tc>
      </w:tr>
    </w:tbl>
    <w:p w:rsidR="00634050" w:rsidRDefault="00634050" w:rsidP="00634050">
      <w:pPr>
        <w:jc w:val="right"/>
        <w:rPr>
          <w:rFonts w:eastAsia="Times New Roman"/>
        </w:rPr>
      </w:pPr>
    </w:p>
    <w:p w:rsidR="00634050" w:rsidRPr="00E9742A" w:rsidRDefault="00634050" w:rsidP="00634050">
      <w:pPr>
        <w:jc w:val="right"/>
        <w:rPr>
          <w:rFonts w:eastAsia="Times New Roman"/>
        </w:rPr>
      </w:pPr>
      <w:r w:rsidRPr="00E9742A">
        <w:rPr>
          <w:rFonts w:eastAsia="Times New Roman"/>
        </w:rPr>
        <w:t xml:space="preserve">Т а б л и ц а  </w:t>
      </w:r>
      <w:r>
        <w:rPr>
          <w:rFonts w:eastAsia="Times New Roman"/>
        </w:rPr>
        <w:t>14.12</w:t>
      </w:r>
    </w:p>
    <w:p w:rsidR="00634050" w:rsidRDefault="00634050" w:rsidP="00634050">
      <w:pPr>
        <w:spacing w:after="120"/>
        <w:jc w:val="center"/>
        <w:rPr>
          <w:rFonts w:eastAsia="Times New Roman"/>
        </w:rPr>
      </w:pPr>
      <w:r w:rsidRPr="00E9742A">
        <w:rPr>
          <w:rFonts w:eastAsia="Times New Roman"/>
        </w:rPr>
        <w:t xml:space="preserve">Распределение зеленых насаждений </w:t>
      </w:r>
      <w:r w:rsidRPr="00E9742A">
        <w:rPr>
          <w:rFonts w:eastAsia="Times New Roman"/>
        </w:rPr>
        <w:br/>
        <w:t>по классам биологической устойчивости</w:t>
      </w:r>
    </w:p>
    <w:tbl>
      <w:tblPr>
        <w:tblW w:w="9656" w:type="dxa"/>
        <w:tblInd w:w="91" w:type="dxa"/>
        <w:tblLook w:val="04A0" w:firstRow="1" w:lastRow="0" w:firstColumn="1" w:lastColumn="0" w:noHBand="0" w:noVBand="1"/>
      </w:tblPr>
      <w:tblGrid>
        <w:gridCol w:w="1600"/>
        <w:gridCol w:w="1394"/>
        <w:gridCol w:w="1276"/>
        <w:gridCol w:w="1417"/>
        <w:gridCol w:w="1701"/>
        <w:gridCol w:w="2268"/>
      </w:tblGrid>
      <w:tr w:rsidR="00634050" w:rsidRPr="001E3C35" w:rsidTr="00634050">
        <w:trPr>
          <w:trHeight w:val="510"/>
        </w:trPr>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4050" w:rsidRPr="001E3C35" w:rsidRDefault="00634050" w:rsidP="00634050">
            <w:pPr>
              <w:jc w:val="center"/>
              <w:rPr>
                <w:rFonts w:eastAsia="Times New Roman" w:cs="Times New Roman"/>
                <w:sz w:val="24"/>
                <w:szCs w:val="24"/>
              </w:rPr>
            </w:pPr>
            <w:r w:rsidRPr="001E3C35">
              <w:rPr>
                <w:rFonts w:eastAsia="Times New Roman" w:cs="Times New Roman"/>
                <w:sz w:val="24"/>
                <w:szCs w:val="24"/>
              </w:rPr>
              <w:t>Все породы</w:t>
            </w:r>
          </w:p>
        </w:tc>
        <w:tc>
          <w:tcPr>
            <w:tcW w:w="5788" w:type="dxa"/>
            <w:gridSpan w:val="4"/>
            <w:tcBorders>
              <w:top w:val="single" w:sz="4" w:space="0" w:color="auto"/>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sz w:val="24"/>
                <w:szCs w:val="24"/>
              </w:rPr>
            </w:pPr>
            <w:r w:rsidRPr="001E3C35">
              <w:rPr>
                <w:rFonts w:eastAsia="Times New Roman" w:cs="Times New Roman"/>
                <w:sz w:val="24"/>
                <w:szCs w:val="24"/>
              </w:rPr>
              <w:t>Классы биологической устойчивости, площадь, га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sz w:val="24"/>
                <w:szCs w:val="24"/>
              </w:rPr>
            </w:pPr>
            <w:r w:rsidRPr="001E3C35">
              <w:rPr>
                <w:rFonts w:eastAsia="Times New Roman" w:cs="Times New Roman"/>
                <w:sz w:val="24"/>
                <w:szCs w:val="24"/>
              </w:rPr>
              <w:t>Средний класс</w:t>
            </w:r>
          </w:p>
        </w:tc>
      </w:tr>
      <w:tr w:rsidR="00634050" w:rsidRPr="001E3C35" w:rsidTr="00634050">
        <w:trPr>
          <w:trHeight w:val="255"/>
        </w:trPr>
        <w:tc>
          <w:tcPr>
            <w:tcW w:w="1600" w:type="dxa"/>
            <w:vMerge/>
            <w:tcBorders>
              <w:top w:val="single" w:sz="4" w:space="0" w:color="auto"/>
              <w:left w:val="single" w:sz="4" w:space="0" w:color="auto"/>
              <w:bottom w:val="single" w:sz="4" w:space="0" w:color="000000"/>
              <w:right w:val="single" w:sz="4" w:space="0" w:color="auto"/>
            </w:tcBorders>
            <w:vAlign w:val="center"/>
            <w:hideMark/>
          </w:tcPr>
          <w:p w:rsidR="00634050" w:rsidRPr="001E3C35" w:rsidRDefault="00634050" w:rsidP="00634050">
            <w:pPr>
              <w:jc w:val="left"/>
              <w:rPr>
                <w:rFonts w:eastAsia="Times New Roman" w:cs="Times New Roman"/>
                <w:sz w:val="24"/>
                <w:szCs w:val="24"/>
              </w:rPr>
            </w:pPr>
          </w:p>
        </w:tc>
        <w:tc>
          <w:tcPr>
            <w:tcW w:w="1394"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sz w:val="24"/>
                <w:szCs w:val="24"/>
              </w:rPr>
            </w:pPr>
            <w:r w:rsidRPr="001E3C35">
              <w:rPr>
                <w:rFonts w:eastAsia="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sz w:val="24"/>
                <w:szCs w:val="24"/>
              </w:rPr>
            </w:pPr>
            <w:r w:rsidRPr="001E3C35">
              <w:rPr>
                <w:rFonts w:eastAsia="Times New Roman" w:cs="Times New Roman"/>
                <w:sz w:val="24"/>
                <w:szCs w:val="24"/>
              </w:rPr>
              <w:t>2</w:t>
            </w:r>
          </w:p>
        </w:tc>
        <w:tc>
          <w:tcPr>
            <w:tcW w:w="1417"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sz w:val="24"/>
                <w:szCs w:val="24"/>
              </w:rPr>
            </w:pPr>
            <w:r w:rsidRPr="001E3C35">
              <w:rPr>
                <w:rFonts w:eastAsia="Times New Roman" w:cs="Times New Roman"/>
                <w:sz w:val="24"/>
                <w:szCs w:val="24"/>
              </w:rPr>
              <w:t>3</w:t>
            </w:r>
          </w:p>
        </w:tc>
        <w:tc>
          <w:tcPr>
            <w:tcW w:w="1701"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sz w:val="24"/>
                <w:szCs w:val="24"/>
              </w:rPr>
            </w:pPr>
            <w:r w:rsidRPr="001E3C35">
              <w:rPr>
                <w:rFonts w:eastAsia="Times New Roman" w:cs="Times New Roman"/>
                <w:sz w:val="24"/>
                <w:szCs w:val="24"/>
              </w:rPr>
              <w:t>Итого</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34050" w:rsidRPr="001E3C35" w:rsidRDefault="00634050" w:rsidP="00634050">
            <w:pPr>
              <w:jc w:val="left"/>
              <w:rPr>
                <w:rFonts w:eastAsia="Times New Roman" w:cs="Times New Roman"/>
                <w:sz w:val="24"/>
                <w:szCs w:val="24"/>
              </w:rPr>
            </w:pPr>
          </w:p>
        </w:tc>
      </w:tr>
      <w:tr w:rsidR="00634050" w:rsidRPr="001E3C35" w:rsidTr="00634050">
        <w:trPr>
          <w:trHeight w:val="255"/>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sz w:val="24"/>
                <w:szCs w:val="24"/>
              </w:rPr>
            </w:pPr>
            <w:r w:rsidRPr="001E3C35">
              <w:rPr>
                <w:rFonts w:eastAsia="Times New Roman" w:cs="Times New Roman"/>
                <w:sz w:val="24"/>
                <w:szCs w:val="24"/>
              </w:rPr>
              <w:t>ИТОГО</w:t>
            </w:r>
          </w:p>
        </w:tc>
        <w:tc>
          <w:tcPr>
            <w:tcW w:w="1394"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color w:val="000000"/>
                <w:sz w:val="24"/>
                <w:szCs w:val="24"/>
              </w:rPr>
            </w:pPr>
            <w:r w:rsidRPr="001E3C35">
              <w:rPr>
                <w:rFonts w:eastAsia="Times New Roman" w:cs="Times New Roman"/>
                <w:color w:val="000000"/>
                <w:sz w:val="24"/>
                <w:szCs w:val="24"/>
              </w:rPr>
              <w:t>305</w:t>
            </w:r>
            <w:r>
              <w:rPr>
                <w:rFonts w:eastAsia="Times New Roman" w:cs="Times New Roman"/>
                <w:color w:val="000000"/>
                <w:sz w:val="24"/>
                <w:szCs w:val="24"/>
              </w:rPr>
              <w:t>,</w:t>
            </w:r>
            <w:r w:rsidRPr="001E3C35">
              <w:rPr>
                <w:rFonts w:eastAsia="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color w:val="000000"/>
                <w:sz w:val="24"/>
                <w:szCs w:val="24"/>
              </w:rPr>
            </w:pPr>
            <w:r w:rsidRPr="001E3C35">
              <w:rPr>
                <w:rFonts w:eastAsia="Times New Roman" w:cs="Times New Roman"/>
                <w:color w:val="000000"/>
                <w:sz w:val="24"/>
                <w:szCs w:val="24"/>
              </w:rPr>
              <w:t>7</w:t>
            </w:r>
            <w:r>
              <w:rPr>
                <w:rFonts w:eastAsia="Times New Roman" w:cs="Times New Roman"/>
                <w:color w:val="000000"/>
                <w:sz w:val="24"/>
                <w:szCs w:val="24"/>
              </w:rPr>
              <w:t>,</w:t>
            </w:r>
            <w:r w:rsidRPr="001E3C35">
              <w:rPr>
                <w:rFonts w:eastAsia="Times New Roman" w:cs="Times New Roman"/>
                <w:color w:val="000000"/>
                <w:sz w:val="24"/>
                <w:szCs w:val="24"/>
              </w:rPr>
              <w:t>8</w:t>
            </w:r>
          </w:p>
        </w:tc>
        <w:tc>
          <w:tcPr>
            <w:tcW w:w="1417"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color w:val="000000"/>
                <w:sz w:val="24"/>
                <w:szCs w:val="24"/>
              </w:rPr>
            </w:pPr>
            <w:r w:rsidRPr="001E3C35">
              <w:rPr>
                <w:rFonts w:eastAsia="Times New Roman" w:cs="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color w:val="000000"/>
                <w:sz w:val="24"/>
                <w:szCs w:val="24"/>
              </w:rPr>
            </w:pPr>
            <w:r w:rsidRPr="001E3C35">
              <w:rPr>
                <w:rFonts w:eastAsia="Times New Roman" w:cs="Times New Roman"/>
                <w:color w:val="000000"/>
                <w:sz w:val="24"/>
                <w:szCs w:val="24"/>
              </w:rPr>
              <w:t>313.1</w:t>
            </w:r>
          </w:p>
        </w:tc>
        <w:tc>
          <w:tcPr>
            <w:tcW w:w="2268"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color w:val="000000"/>
                <w:sz w:val="24"/>
                <w:szCs w:val="24"/>
              </w:rPr>
            </w:pPr>
            <w:r w:rsidRPr="001E3C35">
              <w:rPr>
                <w:rFonts w:eastAsia="Times New Roman" w:cs="Times New Roman"/>
                <w:color w:val="000000"/>
                <w:sz w:val="24"/>
                <w:szCs w:val="24"/>
              </w:rPr>
              <w:t>1</w:t>
            </w:r>
          </w:p>
        </w:tc>
      </w:tr>
      <w:tr w:rsidR="00634050" w:rsidRPr="001E3C35" w:rsidTr="00634050">
        <w:trPr>
          <w:trHeight w:val="30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sz w:val="24"/>
                <w:szCs w:val="24"/>
              </w:rPr>
            </w:pPr>
            <w:r w:rsidRPr="001E3C35">
              <w:rPr>
                <w:rFonts w:eastAsia="Times New Roman" w:cs="Times New Roman"/>
                <w:sz w:val="24"/>
                <w:szCs w:val="24"/>
              </w:rPr>
              <w:t>В %%</w:t>
            </w:r>
          </w:p>
        </w:tc>
        <w:tc>
          <w:tcPr>
            <w:tcW w:w="1394"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color w:val="000000"/>
                <w:sz w:val="24"/>
                <w:szCs w:val="24"/>
              </w:rPr>
            </w:pPr>
            <w:r w:rsidRPr="001E3C35">
              <w:rPr>
                <w:rFonts w:eastAsia="Times New Roman" w:cs="Times New Roman"/>
                <w:color w:val="000000"/>
                <w:sz w:val="24"/>
                <w:szCs w:val="24"/>
              </w:rPr>
              <w:t>97</w:t>
            </w:r>
          </w:p>
        </w:tc>
        <w:tc>
          <w:tcPr>
            <w:tcW w:w="1276"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color w:val="000000"/>
                <w:sz w:val="24"/>
                <w:szCs w:val="24"/>
              </w:rPr>
            </w:pPr>
            <w:r w:rsidRPr="001E3C35">
              <w:rPr>
                <w:rFonts w:eastAsia="Times New Roman" w:cs="Times New Roman"/>
                <w:color w:val="000000"/>
                <w:sz w:val="24"/>
                <w:szCs w:val="24"/>
              </w:rPr>
              <w:t>3</w:t>
            </w:r>
          </w:p>
        </w:tc>
        <w:tc>
          <w:tcPr>
            <w:tcW w:w="1417"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color w:val="000000"/>
                <w:sz w:val="24"/>
                <w:szCs w:val="24"/>
              </w:rPr>
            </w:pPr>
            <w:r w:rsidRPr="001E3C35">
              <w:rPr>
                <w:rFonts w:eastAsia="Times New Roman" w:cs="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color w:val="000000"/>
                <w:sz w:val="24"/>
                <w:szCs w:val="24"/>
              </w:rPr>
            </w:pPr>
            <w:r w:rsidRPr="001E3C35">
              <w:rPr>
                <w:rFonts w:eastAsia="Times New Roman" w:cs="Times New Roman"/>
                <w:color w:val="000000"/>
                <w:sz w:val="24"/>
                <w:szCs w:val="24"/>
              </w:rPr>
              <w:t>100</w:t>
            </w:r>
          </w:p>
        </w:tc>
        <w:tc>
          <w:tcPr>
            <w:tcW w:w="2268"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left"/>
              <w:rPr>
                <w:rFonts w:ascii="Calibri" w:eastAsia="Times New Roman" w:hAnsi="Calibri" w:cs="Arial CYR"/>
                <w:sz w:val="24"/>
                <w:szCs w:val="24"/>
              </w:rPr>
            </w:pPr>
            <w:r w:rsidRPr="001E3C35">
              <w:rPr>
                <w:rFonts w:ascii="Calibri" w:eastAsia="Times New Roman" w:hAnsi="Calibri" w:cs="Arial CYR"/>
                <w:sz w:val="24"/>
                <w:szCs w:val="24"/>
              </w:rPr>
              <w:t> </w:t>
            </w:r>
          </w:p>
        </w:tc>
      </w:tr>
    </w:tbl>
    <w:p w:rsidR="00634050" w:rsidRPr="00E9742A" w:rsidRDefault="00634050" w:rsidP="00634050">
      <w:pPr>
        <w:rPr>
          <w:rFonts w:eastAsia="Calibri"/>
        </w:rPr>
      </w:pPr>
    </w:p>
    <w:p w:rsidR="00634050" w:rsidRPr="00E9742A" w:rsidRDefault="00634050" w:rsidP="00634050">
      <w:pPr>
        <w:jc w:val="right"/>
        <w:rPr>
          <w:rFonts w:eastAsia="Times New Roman"/>
          <w:bCs/>
        </w:rPr>
      </w:pPr>
      <w:r w:rsidRPr="00E9742A">
        <w:rPr>
          <w:rFonts w:eastAsia="Times New Roman"/>
          <w:bCs/>
        </w:rPr>
        <w:t xml:space="preserve">Т а б л и ц а  </w:t>
      </w:r>
      <w:r>
        <w:rPr>
          <w:rFonts w:eastAsia="Times New Roman"/>
          <w:bCs/>
        </w:rPr>
        <w:t>14.13</w:t>
      </w:r>
    </w:p>
    <w:p w:rsidR="00634050" w:rsidRDefault="00634050" w:rsidP="00634050">
      <w:pPr>
        <w:jc w:val="center"/>
        <w:rPr>
          <w:rFonts w:eastAsia="Times New Roman"/>
        </w:rPr>
      </w:pPr>
      <w:r>
        <w:rPr>
          <w:rFonts w:eastAsia="Times New Roman"/>
        </w:rPr>
        <w:t xml:space="preserve">Распределение </w:t>
      </w:r>
      <w:r w:rsidRPr="00E9742A">
        <w:rPr>
          <w:rFonts w:eastAsia="Times New Roman"/>
        </w:rPr>
        <w:t xml:space="preserve">территории </w:t>
      </w:r>
      <w:r w:rsidRPr="00E9742A">
        <w:rPr>
          <w:rFonts w:eastAsia="Times New Roman"/>
        </w:rPr>
        <w:br/>
        <w:t>по стадиям рекреационной дигрессии</w:t>
      </w:r>
    </w:p>
    <w:tbl>
      <w:tblPr>
        <w:tblW w:w="9656" w:type="dxa"/>
        <w:tblInd w:w="91" w:type="dxa"/>
        <w:tblLayout w:type="fixed"/>
        <w:tblLook w:val="04A0" w:firstRow="1" w:lastRow="0" w:firstColumn="1" w:lastColumn="0" w:noHBand="0" w:noVBand="1"/>
      </w:tblPr>
      <w:tblGrid>
        <w:gridCol w:w="1718"/>
        <w:gridCol w:w="1276"/>
        <w:gridCol w:w="992"/>
        <w:gridCol w:w="993"/>
        <w:gridCol w:w="992"/>
        <w:gridCol w:w="992"/>
        <w:gridCol w:w="992"/>
        <w:gridCol w:w="1701"/>
      </w:tblGrid>
      <w:tr w:rsidR="00634050" w:rsidRPr="001E3C35" w:rsidTr="00634050">
        <w:trPr>
          <w:trHeight w:val="255"/>
        </w:trPr>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sz w:val="24"/>
                <w:szCs w:val="24"/>
              </w:rPr>
            </w:pPr>
            <w:r w:rsidRPr="001E3C35">
              <w:rPr>
                <w:rFonts w:eastAsia="Times New Roman" w:cs="Times New Roman"/>
                <w:sz w:val="24"/>
                <w:szCs w:val="24"/>
              </w:rPr>
              <w:t>Все породы</w:t>
            </w:r>
          </w:p>
        </w:tc>
        <w:tc>
          <w:tcPr>
            <w:tcW w:w="6237" w:type="dxa"/>
            <w:gridSpan w:val="6"/>
            <w:tcBorders>
              <w:top w:val="single" w:sz="4" w:space="0" w:color="auto"/>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sz w:val="24"/>
                <w:szCs w:val="24"/>
              </w:rPr>
            </w:pPr>
            <w:r w:rsidRPr="001E3C35">
              <w:rPr>
                <w:rFonts w:eastAsia="Times New Roman" w:cs="Times New Roman"/>
                <w:sz w:val="24"/>
                <w:szCs w:val="24"/>
              </w:rPr>
              <w:t>Степень рекреационной дигрессии, площадь, га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050" w:rsidRDefault="00634050" w:rsidP="00634050">
            <w:pPr>
              <w:jc w:val="center"/>
              <w:rPr>
                <w:rFonts w:eastAsia="Times New Roman" w:cs="Times New Roman"/>
                <w:sz w:val="24"/>
                <w:szCs w:val="24"/>
              </w:rPr>
            </w:pPr>
            <w:r w:rsidRPr="001E3C35">
              <w:rPr>
                <w:rFonts w:eastAsia="Times New Roman" w:cs="Times New Roman"/>
                <w:sz w:val="24"/>
                <w:szCs w:val="24"/>
              </w:rPr>
              <w:t xml:space="preserve">Средняя </w:t>
            </w:r>
          </w:p>
          <w:p w:rsidR="00634050" w:rsidRPr="001E3C35" w:rsidRDefault="00634050" w:rsidP="00634050">
            <w:pPr>
              <w:jc w:val="center"/>
              <w:rPr>
                <w:rFonts w:eastAsia="Times New Roman" w:cs="Times New Roman"/>
                <w:sz w:val="24"/>
                <w:szCs w:val="24"/>
              </w:rPr>
            </w:pPr>
            <w:r w:rsidRPr="001E3C35">
              <w:rPr>
                <w:rFonts w:eastAsia="Times New Roman" w:cs="Times New Roman"/>
                <w:sz w:val="24"/>
                <w:szCs w:val="24"/>
              </w:rPr>
              <w:t>степень</w:t>
            </w:r>
          </w:p>
        </w:tc>
      </w:tr>
      <w:tr w:rsidR="00634050" w:rsidRPr="001E3C35" w:rsidTr="00634050">
        <w:trPr>
          <w:trHeight w:val="255"/>
        </w:trPr>
        <w:tc>
          <w:tcPr>
            <w:tcW w:w="1718" w:type="dxa"/>
            <w:vMerge/>
            <w:tcBorders>
              <w:top w:val="single" w:sz="4" w:space="0" w:color="auto"/>
              <w:left w:val="single" w:sz="4" w:space="0" w:color="auto"/>
              <w:bottom w:val="single" w:sz="4" w:space="0" w:color="auto"/>
              <w:right w:val="single" w:sz="4" w:space="0" w:color="auto"/>
            </w:tcBorders>
            <w:vAlign w:val="center"/>
            <w:hideMark/>
          </w:tcPr>
          <w:p w:rsidR="00634050" w:rsidRPr="001E3C35" w:rsidRDefault="00634050" w:rsidP="00634050">
            <w:pPr>
              <w:jc w:val="left"/>
              <w:rPr>
                <w:rFonts w:eastAsia="Times New Roman" w:cs="Times New Roman"/>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sz w:val="24"/>
                <w:szCs w:val="24"/>
              </w:rPr>
            </w:pPr>
            <w:r w:rsidRPr="001E3C35">
              <w:rPr>
                <w:rFonts w:eastAsia="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sz w:val="24"/>
                <w:szCs w:val="24"/>
              </w:rPr>
            </w:pPr>
            <w:r w:rsidRPr="001E3C35">
              <w:rPr>
                <w:rFonts w:eastAsia="Times New Roman" w:cs="Times New Roman"/>
                <w:sz w:val="24"/>
                <w:szCs w:val="24"/>
              </w:rPr>
              <w:t>2</w:t>
            </w:r>
          </w:p>
        </w:tc>
        <w:tc>
          <w:tcPr>
            <w:tcW w:w="993"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sz w:val="24"/>
                <w:szCs w:val="24"/>
              </w:rPr>
            </w:pPr>
            <w:r w:rsidRPr="001E3C35">
              <w:rPr>
                <w:rFonts w:eastAsia="Times New Roman" w:cs="Times New Roman"/>
                <w:sz w:val="24"/>
                <w:szCs w:val="24"/>
              </w:rPr>
              <w:t>3</w:t>
            </w:r>
          </w:p>
        </w:tc>
        <w:tc>
          <w:tcPr>
            <w:tcW w:w="992"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sz w:val="24"/>
                <w:szCs w:val="24"/>
              </w:rPr>
            </w:pPr>
            <w:r w:rsidRPr="001E3C35">
              <w:rPr>
                <w:rFonts w:eastAsia="Times New Roman" w:cs="Times New Roman"/>
                <w:sz w:val="24"/>
                <w:szCs w:val="24"/>
              </w:rPr>
              <w:t>4</w:t>
            </w:r>
          </w:p>
        </w:tc>
        <w:tc>
          <w:tcPr>
            <w:tcW w:w="992"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sz w:val="24"/>
                <w:szCs w:val="24"/>
              </w:rPr>
            </w:pPr>
            <w:r w:rsidRPr="001E3C35">
              <w:rPr>
                <w:rFonts w:eastAsia="Times New Roman" w:cs="Times New Roman"/>
                <w:sz w:val="24"/>
                <w:szCs w:val="24"/>
              </w:rPr>
              <w:t>5</w:t>
            </w:r>
          </w:p>
        </w:tc>
        <w:tc>
          <w:tcPr>
            <w:tcW w:w="992"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sz w:val="24"/>
                <w:szCs w:val="24"/>
              </w:rPr>
            </w:pPr>
            <w:r w:rsidRPr="001E3C35">
              <w:rPr>
                <w:rFonts w:eastAsia="Times New Roman" w:cs="Times New Roman"/>
                <w:sz w:val="24"/>
                <w:szCs w:val="24"/>
              </w:rPr>
              <w:t>Итого</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4050" w:rsidRPr="001E3C35" w:rsidRDefault="00634050" w:rsidP="00634050">
            <w:pPr>
              <w:jc w:val="left"/>
              <w:rPr>
                <w:rFonts w:eastAsia="Times New Roman" w:cs="Times New Roman"/>
                <w:sz w:val="24"/>
                <w:szCs w:val="24"/>
              </w:rPr>
            </w:pPr>
          </w:p>
        </w:tc>
      </w:tr>
      <w:tr w:rsidR="00634050" w:rsidRPr="001E3C35" w:rsidTr="00634050">
        <w:trPr>
          <w:trHeight w:val="255"/>
        </w:trPr>
        <w:tc>
          <w:tcPr>
            <w:tcW w:w="1718" w:type="dxa"/>
            <w:tcBorders>
              <w:top w:val="nil"/>
              <w:left w:val="single" w:sz="4" w:space="0" w:color="auto"/>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sz w:val="24"/>
                <w:szCs w:val="24"/>
              </w:rPr>
            </w:pPr>
            <w:r w:rsidRPr="001E3C35">
              <w:rPr>
                <w:rFonts w:eastAsia="Times New Roman" w:cs="Times New Roman"/>
                <w:sz w:val="24"/>
                <w:szCs w:val="24"/>
              </w:rPr>
              <w:t>ИТОГО</w:t>
            </w:r>
          </w:p>
        </w:tc>
        <w:tc>
          <w:tcPr>
            <w:tcW w:w="1276"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color w:val="000000"/>
                <w:sz w:val="24"/>
                <w:szCs w:val="24"/>
              </w:rPr>
            </w:pPr>
            <w:r w:rsidRPr="001E3C35">
              <w:rPr>
                <w:rFonts w:eastAsia="Times New Roman" w:cs="Times New Roman"/>
                <w:color w:val="000000"/>
                <w:sz w:val="24"/>
                <w:szCs w:val="24"/>
              </w:rPr>
              <w:t>313</w:t>
            </w:r>
            <w:r>
              <w:rPr>
                <w:rFonts w:eastAsia="Times New Roman" w:cs="Times New Roman"/>
                <w:color w:val="000000"/>
                <w:sz w:val="24"/>
                <w:szCs w:val="24"/>
              </w:rPr>
              <w:t>,</w:t>
            </w:r>
            <w:r w:rsidRPr="001E3C35">
              <w:rPr>
                <w:rFonts w:eastAsia="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color w:val="000000"/>
                <w:sz w:val="24"/>
                <w:szCs w:val="24"/>
              </w:rPr>
            </w:pPr>
            <w:r w:rsidRPr="001E3C35">
              <w:rPr>
                <w:rFonts w:eastAsia="Times New Roman" w:cs="Times New Roman"/>
                <w:color w:val="000000"/>
                <w:sz w:val="24"/>
                <w:szCs w:val="24"/>
              </w:rPr>
              <w:t>0,00</w:t>
            </w:r>
          </w:p>
        </w:tc>
        <w:tc>
          <w:tcPr>
            <w:tcW w:w="993"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color w:val="000000"/>
                <w:sz w:val="24"/>
                <w:szCs w:val="24"/>
              </w:rPr>
            </w:pPr>
            <w:r w:rsidRPr="001E3C35">
              <w:rPr>
                <w:rFonts w:eastAsia="Times New Roman" w:cs="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color w:val="000000"/>
                <w:sz w:val="24"/>
                <w:szCs w:val="24"/>
              </w:rPr>
            </w:pPr>
            <w:r w:rsidRPr="001E3C35">
              <w:rPr>
                <w:rFonts w:eastAsia="Times New Roman" w:cs="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color w:val="000000"/>
                <w:sz w:val="24"/>
                <w:szCs w:val="24"/>
              </w:rPr>
            </w:pPr>
            <w:r w:rsidRPr="001E3C35">
              <w:rPr>
                <w:rFonts w:eastAsia="Times New Roman" w:cs="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color w:val="000000"/>
                <w:sz w:val="24"/>
                <w:szCs w:val="24"/>
              </w:rPr>
            </w:pPr>
            <w:r w:rsidRPr="001E3C35">
              <w:rPr>
                <w:rFonts w:eastAsia="Times New Roman" w:cs="Times New Roman"/>
                <w:color w:val="000000"/>
                <w:sz w:val="24"/>
                <w:szCs w:val="24"/>
              </w:rPr>
              <w:t>313</w:t>
            </w:r>
            <w:r>
              <w:rPr>
                <w:rFonts w:eastAsia="Times New Roman" w:cs="Times New Roman"/>
                <w:color w:val="000000"/>
                <w:sz w:val="24"/>
                <w:szCs w:val="24"/>
              </w:rPr>
              <w:t>,</w:t>
            </w:r>
            <w:r w:rsidRPr="001E3C35">
              <w:rPr>
                <w:rFonts w:eastAsia="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color w:val="000000"/>
                <w:sz w:val="24"/>
                <w:szCs w:val="24"/>
              </w:rPr>
            </w:pPr>
            <w:r w:rsidRPr="001E3C35">
              <w:rPr>
                <w:rFonts w:eastAsia="Times New Roman" w:cs="Times New Roman"/>
                <w:color w:val="000000"/>
                <w:sz w:val="24"/>
                <w:szCs w:val="24"/>
              </w:rPr>
              <w:t>1,0</w:t>
            </w:r>
          </w:p>
        </w:tc>
      </w:tr>
      <w:tr w:rsidR="00634050" w:rsidRPr="001E3C35" w:rsidTr="00634050">
        <w:trPr>
          <w:trHeight w:val="255"/>
        </w:trPr>
        <w:tc>
          <w:tcPr>
            <w:tcW w:w="1718" w:type="dxa"/>
            <w:tcBorders>
              <w:top w:val="nil"/>
              <w:left w:val="single" w:sz="4" w:space="0" w:color="auto"/>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sz w:val="24"/>
                <w:szCs w:val="24"/>
              </w:rPr>
            </w:pPr>
            <w:r w:rsidRPr="001E3C35">
              <w:rPr>
                <w:rFonts w:eastAsia="Times New Roman" w:cs="Times New Roman"/>
                <w:sz w:val="24"/>
                <w:szCs w:val="24"/>
              </w:rPr>
              <w:t>В %%</w:t>
            </w:r>
          </w:p>
        </w:tc>
        <w:tc>
          <w:tcPr>
            <w:tcW w:w="1276"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color w:val="000000"/>
                <w:sz w:val="24"/>
                <w:szCs w:val="24"/>
              </w:rPr>
            </w:pPr>
            <w:r w:rsidRPr="001E3C35">
              <w:rPr>
                <w:rFonts w:eastAsia="Times New Roman" w:cs="Times New Roman"/>
                <w:color w:val="000000"/>
                <w:sz w:val="24"/>
                <w:szCs w:val="24"/>
              </w:rPr>
              <w:t>100,0</w:t>
            </w:r>
          </w:p>
        </w:tc>
        <w:tc>
          <w:tcPr>
            <w:tcW w:w="992"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color w:val="000000"/>
                <w:sz w:val="24"/>
                <w:szCs w:val="24"/>
              </w:rPr>
            </w:pPr>
            <w:r w:rsidRPr="001E3C35">
              <w:rPr>
                <w:rFonts w:eastAsia="Times New Roman" w:cs="Times New Roman"/>
                <w:color w:val="000000"/>
                <w:sz w:val="24"/>
                <w:szCs w:val="24"/>
              </w:rPr>
              <w:t>0,0</w:t>
            </w:r>
          </w:p>
        </w:tc>
        <w:tc>
          <w:tcPr>
            <w:tcW w:w="993"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color w:val="000000"/>
                <w:sz w:val="24"/>
                <w:szCs w:val="24"/>
              </w:rPr>
            </w:pPr>
            <w:r w:rsidRPr="001E3C35">
              <w:rPr>
                <w:rFonts w:eastAsia="Times New Roman" w:cs="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color w:val="000000"/>
                <w:sz w:val="24"/>
                <w:szCs w:val="24"/>
              </w:rPr>
            </w:pPr>
            <w:r w:rsidRPr="001E3C35">
              <w:rPr>
                <w:rFonts w:eastAsia="Times New Roman" w:cs="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color w:val="000000"/>
                <w:sz w:val="24"/>
                <w:szCs w:val="24"/>
              </w:rPr>
            </w:pPr>
            <w:r w:rsidRPr="001E3C35">
              <w:rPr>
                <w:rFonts w:eastAsia="Times New Roman" w:cs="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color w:val="000000"/>
                <w:sz w:val="24"/>
                <w:szCs w:val="24"/>
              </w:rPr>
            </w:pPr>
            <w:r w:rsidRPr="001E3C35">
              <w:rPr>
                <w:rFonts w:eastAsia="Times New Roman" w:cs="Times New Roman"/>
                <w:color w:val="000000"/>
                <w:sz w:val="24"/>
                <w:szCs w:val="24"/>
              </w:rPr>
              <w:t>100,0</w:t>
            </w:r>
          </w:p>
        </w:tc>
        <w:tc>
          <w:tcPr>
            <w:tcW w:w="1701" w:type="dxa"/>
            <w:tcBorders>
              <w:top w:val="nil"/>
              <w:left w:val="nil"/>
              <w:bottom w:val="single" w:sz="4" w:space="0" w:color="auto"/>
              <w:right w:val="single" w:sz="4" w:space="0" w:color="auto"/>
            </w:tcBorders>
            <w:shd w:val="clear" w:color="auto" w:fill="auto"/>
            <w:vAlign w:val="bottom"/>
            <w:hideMark/>
          </w:tcPr>
          <w:p w:rsidR="00634050" w:rsidRPr="001E3C35" w:rsidRDefault="00634050" w:rsidP="00634050">
            <w:pPr>
              <w:jc w:val="center"/>
              <w:rPr>
                <w:rFonts w:eastAsia="Times New Roman" w:cs="Times New Roman"/>
                <w:color w:val="000000"/>
                <w:sz w:val="24"/>
                <w:szCs w:val="24"/>
              </w:rPr>
            </w:pPr>
            <w:r w:rsidRPr="001E3C35">
              <w:rPr>
                <w:rFonts w:eastAsia="Times New Roman" w:cs="Times New Roman"/>
                <w:color w:val="000000"/>
                <w:sz w:val="24"/>
                <w:szCs w:val="24"/>
              </w:rPr>
              <w:t> </w:t>
            </w:r>
          </w:p>
        </w:tc>
      </w:tr>
    </w:tbl>
    <w:p w:rsidR="00634050" w:rsidRDefault="00634050" w:rsidP="00634050">
      <w:pPr>
        <w:jc w:val="center"/>
        <w:rPr>
          <w:rFonts w:eastAsia="Times New Roman"/>
        </w:rPr>
      </w:pPr>
    </w:p>
    <w:p w:rsidR="00634050" w:rsidRPr="00E9742A" w:rsidRDefault="00634050" w:rsidP="00634050">
      <w:pPr>
        <w:jc w:val="right"/>
        <w:rPr>
          <w:rFonts w:eastAsia="Times New Roman"/>
        </w:rPr>
      </w:pPr>
      <w:r w:rsidRPr="00E9742A">
        <w:rPr>
          <w:rFonts w:eastAsia="Times New Roman"/>
        </w:rPr>
        <w:t xml:space="preserve">Т а б л и ц а  </w:t>
      </w:r>
      <w:r>
        <w:rPr>
          <w:rFonts w:eastAsia="Times New Roman"/>
        </w:rPr>
        <w:t>14.14</w:t>
      </w:r>
    </w:p>
    <w:p w:rsidR="00634050" w:rsidRDefault="00634050" w:rsidP="00634050">
      <w:pPr>
        <w:spacing w:after="120"/>
        <w:jc w:val="center"/>
        <w:rPr>
          <w:rFonts w:eastAsia="Calibri"/>
        </w:rPr>
      </w:pPr>
      <w:r w:rsidRPr="00E9742A">
        <w:rPr>
          <w:rFonts w:eastAsia="Calibri"/>
        </w:rPr>
        <w:t>Распределение территории по степени проходимости</w:t>
      </w:r>
    </w:p>
    <w:tbl>
      <w:tblPr>
        <w:tblW w:w="9656" w:type="dxa"/>
        <w:tblInd w:w="91" w:type="dxa"/>
        <w:tblLook w:val="04A0" w:firstRow="1" w:lastRow="0" w:firstColumn="1" w:lastColumn="0" w:noHBand="0" w:noVBand="1"/>
      </w:tblPr>
      <w:tblGrid>
        <w:gridCol w:w="3561"/>
        <w:gridCol w:w="2835"/>
        <w:gridCol w:w="3260"/>
      </w:tblGrid>
      <w:tr w:rsidR="00634050" w:rsidRPr="00272693" w:rsidTr="00634050">
        <w:trPr>
          <w:trHeight w:val="315"/>
        </w:trPr>
        <w:tc>
          <w:tcPr>
            <w:tcW w:w="3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050" w:rsidRPr="00272693" w:rsidRDefault="00634050" w:rsidP="00634050">
            <w:pPr>
              <w:jc w:val="center"/>
              <w:rPr>
                <w:rFonts w:eastAsia="Times New Roman" w:cs="Times New Roman"/>
                <w:color w:val="000000"/>
                <w:sz w:val="24"/>
                <w:szCs w:val="24"/>
              </w:rPr>
            </w:pPr>
            <w:r w:rsidRPr="00272693">
              <w:rPr>
                <w:rFonts w:eastAsia="Times New Roman" w:cs="Times New Roman"/>
                <w:color w:val="000000"/>
                <w:sz w:val="24"/>
                <w:szCs w:val="24"/>
              </w:rPr>
              <w:t>Показатель</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634050" w:rsidRPr="00272693" w:rsidRDefault="00634050" w:rsidP="00634050">
            <w:pPr>
              <w:jc w:val="center"/>
              <w:rPr>
                <w:rFonts w:eastAsia="Times New Roman" w:cs="Times New Roman"/>
                <w:color w:val="000000"/>
                <w:sz w:val="24"/>
                <w:szCs w:val="24"/>
              </w:rPr>
            </w:pPr>
            <w:r w:rsidRPr="00272693">
              <w:rPr>
                <w:rFonts w:eastAsia="Times New Roman" w:cs="Times New Roman"/>
                <w:color w:val="000000"/>
                <w:sz w:val="24"/>
                <w:szCs w:val="24"/>
              </w:rPr>
              <w:t>Площадь</w:t>
            </w:r>
          </w:p>
        </w:tc>
      </w:tr>
      <w:tr w:rsidR="00634050" w:rsidRPr="00272693" w:rsidTr="00634050">
        <w:trPr>
          <w:trHeight w:val="404"/>
        </w:trPr>
        <w:tc>
          <w:tcPr>
            <w:tcW w:w="3561" w:type="dxa"/>
            <w:vMerge/>
            <w:tcBorders>
              <w:top w:val="single" w:sz="4" w:space="0" w:color="auto"/>
              <w:left w:val="single" w:sz="4" w:space="0" w:color="auto"/>
              <w:bottom w:val="single" w:sz="4" w:space="0" w:color="auto"/>
              <w:right w:val="single" w:sz="4" w:space="0" w:color="auto"/>
            </w:tcBorders>
            <w:vAlign w:val="center"/>
            <w:hideMark/>
          </w:tcPr>
          <w:p w:rsidR="00634050" w:rsidRPr="00272693" w:rsidRDefault="00634050" w:rsidP="00634050">
            <w:pPr>
              <w:jc w:val="center"/>
              <w:rPr>
                <w:rFonts w:eastAsia="Times New Roman" w:cs="Times New Roman"/>
                <w:color w:val="000000"/>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rsidR="00634050" w:rsidRPr="00272693" w:rsidRDefault="00634050" w:rsidP="00634050">
            <w:pPr>
              <w:jc w:val="center"/>
              <w:rPr>
                <w:rFonts w:eastAsia="Times New Roman" w:cs="Times New Roman"/>
                <w:color w:val="000000"/>
                <w:sz w:val="24"/>
                <w:szCs w:val="24"/>
              </w:rPr>
            </w:pPr>
            <w:r w:rsidRPr="00272693">
              <w:rPr>
                <w:rFonts w:eastAsia="Times New Roman" w:cs="Times New Roman"/>
                <w:color w:val="000000"/>
                <w:sz w:val="24"/>
                <w:szCs w:val="24"/>
              </w:rPr>
              <w:t>Гектар</w:t>
            </w:r>
          </w:p>
        </w:tc>
        <w:tc>
          <w:tcPr>
            <w:tcW w:w="3260" w:type="dxa"/>
            <w:tcBorders>
              <w:top w:val="nil"/>
              <w:left w:val="nil"/>
              <w:bottom w:val="single" w:sz="4" w:space="0" w:color="auto"/>
              <w:right w:val="single" w:sz="4" w:space="0" w:color="auto"/>
            </w:tcBorders>
            <w:shd w:val="clear" w:color="auto" w:fill="auto"/>
            <w:vAlign w:val="center"/>
            <w:hideMark/>
          </w:tcPr>
          <w:p w:rsidR="00634050" w:rsidRPr="00272693" w:rsidRDefault="00634050" w:rsidP="00634050">
            <w:pPr>
              <w:jc w:val="center"/>
              <w:rPr>
                <w:rFonts w:eastAsia="Times New Roman" w:cs="Times New Roman"/>
                <w:color w:val="000000"/>
                <w:sz w:val="24"/>
                <w:szCs w:val="24"/>
              </w:rPr>
            </w:pPr>
            <w:r w:rsidRPr="00272693">
              <w:rPr>
                <w:rFonts w:eastAsia="Times New Roman" w:cs="Times New Roman"/>
                <w:color w:val="000000"/>
                <w:sz w:val="24"/>
                <w:szCs w:val="24"/>
              </w:rPr>
              <w:t>Процент</w:t>
            </w:r>
          </w:p>
        </w:tc>
      </w:tr>
      <w:tr w:rsidR="00634050" w:rsidRPr="00272693" w:rsidTr="00634050">
        <w:trPr>
          <w:trHeight w:val="315"/>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634050" w:rsidRPr="00272693" w:rsidRDefault="00634050" w:rsidP="00634050">
            <w:pPr>
              <w:jc w:val="left"/>
              <w:rPr>
                <w:rFonts w:eastAsia="Times New Roman" w:cs="Times New Roman"/>
                <w:color w:val="000000"/>
                <w:sz w:val="24"/>
                <w:szCs w:val="24"/>
              </w:rPr>
            </w:pPr>
            <w:r w:rsidRPr="00272693">
              <w:rPr>
                <w:rFonts w:eastAsia="Times New Roman" w:cs="Times New Roman"/>
                <w:color w:val="000000"/>
                <w:sz w:val="24"/>
                <w:szCs w:val="24"/>
              </w:rPr>
              <w:t>Хорошая</w:t>
            </w:r>
          </w:p>
        </w:tc>
        <w:tc>
          <w:tcPr>
            <w:tcW w:w="2835" w:type="dxa"/>
            <w:tcBorders>
              <w:top w:val="nil"/>
              <w:left w:val="nil"/>
              <w:bottom w:val="single" w:sz="4" w:space="0" w:color="auto"/>
              <w:right w:val="single" w:sz="4" w:space="0" w:color="auto"/>
            </w:tcBorders>
            <w:shd w:val="clear" w:color="auto" w:fill="auto"/>
            <w:vAlign w:val="bottom"/>
            <w:hideMark/>
          </w:tcPr>
          <w:p w:rsidR="00634050" w:rsidRPr="00272693" w:rsidRDefault="00634050" w:rsidP="00634050">
            <w:pPr>
              <w:jc w:val="center"/>
              <w:rPr>
                <w:rFonts w:eastAsia="Times New Roman" w:cs="Times New Roman"/>
                <w:color w:val="000000"/>
                <w:sz w:val="24"/>
                <w:szCs w:val="24"/>
              </w:rPr>
            </w:pPr>
            <w:r w:rsidRPr="00272693">
              <w:rPr>
                <w:rFonts w:eastAsia="Times New Roman" w:cs="Times New Roman"/>
                <w:color w:val="000000"/>
                <w:sz w:val="24"/>
                <w:szCs w:val="24"/>
              </w:rPr>
              <w:t>37</w:t>
            </w:r>
            <w:r>
              <w:rPr>
                <w:rFonts w:eastAsia="Times New Roman" w:cs="Times New Roman"/>
                <w:color w:val="000000"/>
                <w:sz w:val="24"/>
                <w:szCs w:val="24"/>
              </w:rPr>
              <w:t>,</w:t>
            </w:r>
            <w:r w:rsidRPr="00272693">
              <w:rPr>
                <w:rFonts w:eastAsia="Times New Roman" w:cs="Times New Roman"/>
                <w:color w:val="000000"/>
                <w:sz w:val="24"/>
                <w:szCs w:val="24"/>
              </w:rPr>
              <w:t>4</w:t>
            </w:r>
          </w:p>
        </w:tc>
        <w:tc>
          <w:tcPr>
            <w:tcW w:w="3260" w:type="dxa"/>
            <w:tcBorders>
              <w:top w:val="nil"/>
              <w:left w:val="nil"/>
              <w:bottom w:val="single" w:sz="4" w:space="0" w:color="auto"/>
              <w:right w:val="single" w:sz="4" w:space="0" w:color="auto"/>
            </w:tcBorders>
            <w:shd w:val="clear" w:color="auto" w:fill="auto"/>
            <w:vAlign w:val="bottom"/>
            <w:hideMark/>
          </w:tcPr>
          <w:p w:rsidR="00634050" w:rsidRPr="00272693" w:rsidRDefault="00634050" w:rsidP="00634050">
            <w:pPr>
              <w:jc w:val="center"/>
              <w:rPr>
                <w:rFonts w:eastAsia="Times New Roman" w:cs="Times New Roman"/>
                <w:color w:val="000000"/>
                <w:sz w:val="24"/>
                <w:szCs w:val="24"/>
              </w:rPr>
            </w:pPr>
            <w:r>
              <w:rPr>
                <w:rFonts w:eastAsia="Times New Roman" w:cs="Times New Roman"/>
                <w:color w:val="000000"/>
                <w:sz w:val="24"/>
                <w:szCs w:val="24"/>
              </w:rPr>
              <w:t>11</w:t>
            </w:r>
          </w:p>
        </w:tc>
      </w:tr>
      <w:tr w:rsidR="00634050" w:rsidRPr="00272693" w:rsidTr="00634050">
        <w:trPr>
          <w:trHeight w:val="315"/>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634050" w:rsidRPr="00272693" w:rsidRDefault="00634050" w:rsidP="00634050">
            <w:pPr>
              <w:jc w:val="left"/>
              <w:rPr>
                <w:rFonts w:eastAsia="Times New Roman" w:cs="Times New Roman"/>
                <w:color w:val="000000"/>
                <w:sz w:val="24"/>
                <w:szCs w:val="24"/>
              </w:rPr>
            </w:pPr>
            <w:r w:rsidRPr="00272693">
              <w:rPr>
                <w:rFonts w:eastAsia="Times New Roman" w:cs="Times New Roman"/>
                <w:color w:val="000000"/>
                <w:sz w:val="24"/>
                <w:szCs w:val="24"/>
              </w:rPr>
              <w:t>Средняя</w:t>
            </w:r>
          </w:p>
        </w:tc>
        <w:tc>
          <w:tcPr>
            <w:tcW w:w="2835" w:type="dxa"/>
            <w:tcBorders>
              <w:top w:val="nil"/>
              <w:left w:val="nil"/>
              <w:bottom w:val="single" w:sz="4" w:space="0" w:color="auto"/>
              <w:right w:val="single" w:sz="4" w:space="0" w:color="auto"/>
            </w:tcBorders>
            <w:shd w:val="clear" w:color="auto" w:fill="auto"/>
            <w:vAlign w:val="bottom"/>
            <w:hideMark/>
          </w:tcPr>
          <w:p w:rsidR="00634050" w:rsidRPr="00272693" w:rsidRDefault="00634050" w:rsidP="00634050">
            <w:pPr>
              <w:jc w:val="center"/>
              <w:rPr>
                <w:rFonts w:eastAsia="Times New Roman" w:cs="Times New Roman"/>
                <w:color w:val="000000"/>
                <w:sz w:val="24"/>
                <w:szCs w:val="24"/>
              </w:rPr>
            </w:pPr>
            <w:r w:rsidRPr="00272693">
              <w:rPr>
                <w:rFonts w:eastAsia="Times New Roman" w:cs="Times New Roman"/>
                <w:color w:val="000000"/>
                <w:sz w:val="24"/>
                <w:szCs w:val="24"/>
              </w:rPr>
              <w:t>137</w:t>
            </w:r>
            <w:r>
              <w:rPr>
                <w:rFonts w:eastAsia="Times New Roman" w:cs="Times New Roman"/>
                <w:color w:val="000000"/>
                <w:sz w:val="24"/>
                <w:szCs w:val="24"/>
              </w:rPr>
              <w:t>,</w:t>
            </w:r>
            <w:r w:rsidRPr="00272693">
              <w:rPr>
                <w:rFonts w:eastAsia="Times New Roman" w:cs="Times New Roman"/>
                <w:color w:val="000000"/>
                <w:sz w:val="24"/>
                <w:szCs w:val="24"/>
              </w:rPr>
              <w:t>5</w:t>
            </w:r>
          </w:p>
        </w:tc>
        <w:tc>
          <w:tcPr>
            <w:tcW w:w="3260" w:type="dxa"/>
            <w:tcBorders>
              <w:top w:val="nil"/>
              <w:left w:val="nil"/>
              <w:bottom w:val="single" w:sz="4" w:space="0" w:color="auto"/>
              <w:right w:val="single" w:sz="4" w:space="0" w:color="auto"/>
            </w:tcBorders>
            <w:shd w:val="clear" w:color="auto" w:fill="auto"/>
            <w:vAlign w:val="bottom"/>
            <w:hideMark/>
          </w:tcPr>
          <w:p w:rsidR="00634050" w:rsidRPr="00272693" w:rsidRDefault="00634050" w:rsidP="00634050">
            <w:pPr>
              <w:jc w:val="center"/>
              <w:rPr>
                <w:rFonts w:eastAsia="Times New Roman" w:cs="Times New Roman"/>
                <w:color w:val="000000"/>
                <w:sz w:val="24"/>
                <w:szCs w:val="24"/>
              </w:rPr>
            </w:pPr>
            <w:r>
              <w:rPr>
                <w:rFonts w:eastAsia="Times New Roman" w:cs="Times New Roman"/>
                <w:color w:val="000000"/>
                <w:sz w:val="24"/>
                <w:szCs w:val="24"/>
              </w:rPr>
              <w:t>41</w:t>
            </w:r>
          </w:p>
        </w:tc>
      </w:tr>
      <w:tr w:rsidR="00634050" w:rsidRPr="00272693" w:rsidTr="00634050">
        <w:trPr>
          <w:trHeight w:val="315"/>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634050" w:rsidRPr="00272693" w:rsidRDefault="00634050" w:rsidP="00634050">
            <w:pPr>
              <w:jc w:val="left"/>
              <w:rPr>
                <w:rFonts w:eastAsia="Times New Roman" w:cs="Times New Roman"/>
                <w:color w:val="000000"/>
                <w:sz w:val="24"/>
                <w:szCs w:val="24"/>
              </w:rPr>
            </w:pPr>
            <w:r w:rsidRPr="00272693">
              <w:rPr>
                <w:rFonts w:eastAsia="Times New Roman" w:cs="Times New Roman"/>
                <w:color w:val="000000"/>
                <w:sz w:val="24"/>
                <w:szCs w:val="24"/>
              </w:rPr>
              <w:t>Плохая</w:t>
            </w:r>
          </w:p>
        </w:tc>
        <w:tc>
          <w:tcPr>
            <w:tcW w:w="2835" w:type="dxa"/>
            <w:tcBorders>
              <w:top w:val="nil"/>
              <w:left w:val="nil"/>
              <w:bottom w:val="single" w:sz="4" w:space="0" w:color="auto"/>
              <w:right w:val="single" w:sz="4" w:space="0" w:color="auto"/>
            </w:tcBorders>
            <w:shd w:val="clear" w:color="auto" w:fill="auto"/>
            <w:vAlign w:val="bottom"/>
            <w:hideMark/>
          </w:tcPr>
          <w:p w:rsidR="00634050" w:rsidRPr="00272693" w:rsidRDefault="00634050" w:rsidP="00634050">
            <w:pPr>
              <w:jc w:val="center"/>
              <w:rPr>
                <w:rFonts w:eastAsia="Times New Roman" w:cs="Times New Roman"/>
                <w:color w:val="000000"/>
                <w:sz w:val="24"/>
                <w:szCs w:val="24"/>
              </w:rPr>
            </w:pPr>
            <w:r w:rsidRPr="00272693">
              <w:rPr>
                <w:rFonts w:eastAsia="Times New Roman" w:cs="Times New Roman"/>
                <w:color w:val="000000"/>
                <w:sz w:val="24"/>
                <w:szCs w:val="24"/>
              </w:rPr>
              <w:t>159</w:t>
            </w:r>
            <w:r>
              <w:rPr>
                <w:rFonts w:eastAsia="Times New Roman" w:cs="Times New Roman"/>
                <w:color w:val="000000"/>
                <w:sz w:val="24"/>
                <w:szCs w:val="24"/>
              </w:rPr>
              <w:t>,</w:t>
            </w:r>
            <w:r w:rsidRPr="00272693">
              <w:rPr>
                <w:rFonts w:eastAsia="Times New Roman" w:cs="Times New Roman"/>
                <w:color w:val="000000"/>
                <w:sz w:val="24"/>
                <w:szCs w:val="24"/>
              </w:rPr>
              <w:t>7</w:t>
            </w:r>
          </w:p>
        </w:tc>
        <w:tc>
          <w:tcPr>
            <w:tcW w:w="3260" w:type="dxa"/>
            <w:tcBorders>
              <w:top w:val="nil"/>
              <w:left w:val="nil"/>
              <w:bottom w:val="single" w:sz="4" w:space="0" w:color="auto"/>
              <w:right w:val="single" w:sz="4" w:space="0" w:color="auto"/>
            </w:tcBorders>
            <w:shd w:val="clear" w:color="auto" w:fill="auto"/>
            <w:vAlign w:val="bottom"/>
            <w:hideMark/>
          </w:tcPr>
          <w:p w:rsidR="00634050" w:rsidRPr="00272693" w:rsidRDefault="00634050" w:rsidP="00634050">
            <w:pPr>
              <w:jc w:val="center"/>
              <w:rPr>
                <w:rFonts w:eastAsia="Times New Roman" w:cs="Times New Roman"/>
                <w:color w:val="000000"/>
                <w:sz w:val="24"/>
                <w:szCs w:val="24"/>
              </w:rPr>
            </w:pPr>
            <w:r>
              <w:rPr>
                <w:rFonts w:eastAsia="Times New Roman" w:cs="Times New Roman"/>
                <w:color w:val="000000"/>
                <w:sz w:val="24"/>
                <w:szCs w:val="24"/>
              </w:rPr>
              <w:t>48</w:t>
            </w:r>
          </w:p>
        </w:tc>
      </w:tr>
      <w:tr w:rsidR="00634050" w:rsidRPr="00272693" w:rsidTr="00634050">
        <w:trPr>
          <w:trHeight w:val="315"/>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634050" w:rsidRPr="00272693" w:rsidRDefault="00634050" w:rsidP="00634050">
            <w:pPr>
              <w:jc w:val="left"/>
              <w:rPr>
                <w:rFonts w:eastAsia="Times New Roman" w:cs="Times New Roman"/>
                <w:color w:val="000000"/>
                <w:sz w:val="24"/>
                <w:szCs w:val="24"/>
              </w:rPr>
            </w:pPr>
            <w:r w:rsidRPr="00272693">
              <w:rPr>
                <w:rFonts w:eastAsia="Times New Roman" w:cs="Times New Roman"/>
                <w:color w:val="000000"/>
                <w:sz w:val="24"/>
                <w:szCs w:val="24"/>
              </w:rPr>
              <w:t>Итого</w:t>
            </w:r>
          </w:p>
        </w:tc>
        <w:tc>
          <w:tcPr>
            <w:tcW w:w="2835" w:type="dxa"/>
            <w:tcBorders>
              <w:top w:val="nil"/>
              <w:left w:val="nil"/>
              <w:bottom w:val="single" w:sz="4" w:space="0" w:color="auto"/>
              <w:right w:val="single" w:sz="4" w:space="0" w:color="auto"/>
            </w:tcBorders>
            <w:shd w:val="clear" w:color="auto" w:fill="auto"/>
            <w:vAlign w:val="bottom"/>
            <w:hideMark/>
          </w:tcPr>
          <w:p w:rsidR="00634050" w:rsidRPr="00272693" w:rsidRDefault="00634050" w:rsidP="00634050">
            <w:pPr>
              <w:jc w:val="center"/>
              <w:rPr>
                <w:rFonts w:eastAsia="Times New Roman" w:cs="Times New Roman"/>
                <w:color w:val="000000"/>
                <w:sz w:val="24"/>
                <w:szCs w:val="24"/>
              </w:rPr>
            </w:pPr>
            <w:r w:rsidRPr="00272693">
              <w:rPr>
                <w:rFonts w:eastAsia="Times New Roman" w:cs="Times New Roman"/>
                <w:color w:val="000000"/>
                <w:sz w:val="24"/>
                <w:szCs w:val="24"/>
              </w:rPr>
              <w:t>334</w:t>
            </w:r>
            <w:r>
              <w:rPr>
                <w:rFonts w:eastAsia="Times New Roman" w:cs="Times New Roman"/>
                <w:color w:val="000000"/>
                <w:sz w:val="24"/>
                <w:szCs w:val="24"/>
              </w:rPr>
              <w:t>,</w:t>
            </w:r>
            <w:r w:rsidRPr="00272693">
              <w:rPr>
                <w:rFonts w:eastAsia="Times New Roman" w:cs="Times New Roman"/>
                <w:color w:val="000000"/>
                <w:sz w:val="24"/>
                <w:szCs w:val="24"/>
              </w:rPr>
              <w:t>6</w:t>
            </w:r>
          </w:p>
        </w:tc>
        <w:tc>
          <w:tcPr>
            <w:tcW w:w="3260" w:type="dxa"/>
            <w:tcBorders>
              <w:top w:val="nil"/>
              <w:left w:val="nil"/>
              <w:bottom w:val="single" w:sz="4" w:space="0" w:color="auto"/>
              <w:right w:val="single" w:sz="4" w:space="0" w:color="auto"/>
            </w:tcBorders>
            <w:shd w:val="clear" w:color="auto" w:fill="auto"/>
            <w:vAlign w:val="bottom"/>
            <w:hideMark/>
          </w:tcPr>
          <w:p w:rsidR="00634050" w:rsidRPr="00272693" w:rsidRDefault="00634050" w:rsidP="00634050">
            <w:pPr>
              <w:jc w:val="center"/>
              <w:rPr>
                <w:rFonts w:eastAsia="Times New Roman" w:cs="Times New Roman"/>
                <w:color w:val="000000"/>
                <w:sz w:val="24"/>
                <w:szCs w:val="24"/>
              </w:rPr>
            </w:pPr>
            <w:r w:rsidRPr="00272693">
              <w:rPr>
                <w:rFonts w:eastAsia="Times New Roman" w:cs="Times New Roman"/>
                <w:color w:val="000000"/>
                <w:sz w:val="24"/>
                <w:szCs w:val="24"/>
              </w:rPr>
              <w:t>100</w:t>
            </w:r>
          </w:p>
        </w:tc>
      </w:tr>
    </w:tbl>
    <w:p w:rsidR="00634050" w:rsidRPr="00E9742A" w:rsidRDefault="00634050" w:rsidP="00634050">
      <w:pPr>
        <w:widowControl w:val="0"/>
        <w:tabs>
          <w:tab w:val="left" w:pos="8370"/>
        </w:tabs>
        <w:jc w:val="right"/>
        <w:rPr>
          <w:rFonts w:eastAsia="Calibri" w:cs="Times New Roman"/>
          <w:szCs w:val="28"/>
        </w:rPr>
      </w:pPr>
      <w:r w:rsidRPr="00E9742A">
        <w:rPr>
          <w:rFonts w:eastAsia="Calibri" w:cs="Times New Roman"/>
          <w:szCs w:val="28"/>
        </w:rPr>
        <w:t xml:space="preserve">Т а б л и ц а  </w:t>
      </w:r>
      <w:r>
        <w:rPr>
          <w:rFonts w:eastAsia="Calibri" w:cs="Times New Roman"/>
          <w:szCs w:val="28"/>
        </w:rPr>
        <w:t>14.15</w:t>
      </w:r>
    </w:p>
    <w:p w:rsidR="00634050" w:rsidRDefault="00634050" w:rsidP="00634050">
      <w:pPr>
        <w:widowControl w:val="0"/>
        <w:tabs>
          <w:tab w:val="left" w:pos="8370"/>
        </w:tabs>
        <w:spacing w:after="120"/>
        <w:jc w:val="center"/>
        <w:rPr>
          <w:rFonts w:eastAsia="Calibri" w:cs="Times New Roman"/>
          <w:szCs w:val="28"/>
        </w:rPr>
      </w:pPr>
      <w:r w:rsidRPr="00E9742A">
        <w:rPr>
          <w:rFonts w:eastAsia="Calibri" w:cs="Times New Roman"/>
          <w:szCs w:val="28"/>
        </w:rPr>
        <w:t>Распределение территории по степени просматриваемости</w:t>
      </w:r>
    </w:p>
    <w:tbl>
      <w:tblPr>
        <w:tblW w:w="9656" w:type="dxa"/>
        <w:tblInd w:w="91" w:type="dxa"/>
        <w:tblLook w:val="04A0" w:firstRow="1" w:lastRow="0" w:firstColumn="1" w:lastColumn="0" w:noHBand="0" w:noVBand="1"/>
      </w:tblPr>
      <w:tblGrid>
        <w:gridCol w:w="3561"/>
        <w:gridCol w:w="2835"/>
        <w:gridCol w:w="3260"/>
      </w:tblGrid>
      <w:tr w:rsidR="00634050" w:rsidRPr="00272693" w:rsidTr="00634050">
        <w:trPr>
          <w:trHeight w:val="315"/>
        </w:trPr>
        <w:tc>
          <w:tcPr>
            <w:tcW w:w="3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050" w:rsidRPr="00272693" w:rsidRDefault="00634050" w:rsidP="00634050">
            <w:pPr>
              <w:jc w:val="center"/>
              <w:rPr>
                <w:rFonts w:eastAsia="Times New Roman" w:cs="Times New Roman"/>
                <w:color w:val="000000"/>
                <w:sz w:val="24"/>
                <w:szCs w:val="24"/>
              </w:rPr>
            </w:pPr>
            <w:r w:rsidRPr="00272693">
              <w:rPr>
                <w:rFonts w:eastAsia="Times New Roman" w:cs="Times New Roman"/>
                <w:color w:val="000000"/>
                <w:sz w:val="24"/>
                <w:szCs w:val="24"/>
              </w:rPr>
              <w:t>Показатель</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634050" w:rsidRPr="00272693" w:rsidRDefault="00634050" w:rsidP="00634050">
            <w:pPr>
              <w:jc w:val="center"/>
              <w:rPr>
                <w:rFonts w:eastAsia="Times New Roman" w:cs="Times New Roman"/>
                <w:color w:val="000000"/>
                <w:sz w:val="24"/>
                <w:szCs w:val="24"/>
              </w:rPr>
            </w:pPr>
            <w:r w:rsidRPr="00272693">
              <w:rPr>
                <w:rFonts w:eastAsia="Times New Roman" w:cs="Times New Roman"/>
                <w:color w:val="000000"/>
                <w:sz w:val="24"/>
                <w:szCs w:val="24"/>
              </w:rPr>
              <w:t>Площадь</w:t>
            </w:r>
          </w:p>
        </w:tc>
      </w:tr>
      <w:tr w:rsidR="00634050" w:rsidRPr="00272693" w:rsidTr="00634050">
        <w:trPr>
          <w:trHeight w:val="326"/>
        </w:trPr>
        <w:tc>
          <w:tcPr>
            <w:tcW w:w="3561" w:type="dxa"/>
            <w:vMerge/>
            <w:tcBorders>
              <w:top w:val="single" w:sz="4" w:space="0" w:color="auto"/>
              <w:left w:val="single" w:sz="4" w:space="0" w:color="auto"/>
              <w:bottom w:val="single" w:sz="4" w:space="0" w:color="auto"/>
              <w:right w:val="single" w:sz="4" w:space="0" w:color="auto"/>
            </w:tcBorders>
            <w:vAlign w:val="center"/>
            <w:hideMark/>
          </w:tcPr>
          <w:p w:rsidR="00634050" w:rsidRPr="00272693" w:rsidRDefault="00634050" w:rsidP="00634050">
            <w:pPr>
              <w:jc w:val="center"/>
              <w:rPr>
                <w:rFonts w:eastAsia="Times New Roman" w:cs="Times New Roman"/>
                <w:color w:val="000000"/>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rsidR="00634050" w:rsidRPr="00272693" w:rsidRDefault="00634050" w:rsidP="00634050">
            <w:pPr>
              <w:jc w:val="center"/>
              <w:rPr>
                <w:rFonts w:eastAsia="Times New Roman" w:cs="Times New Roman"/>
                <w:color w:val="000000"/>
                <w:sz w:val="24"/>
                <w:szCs w:val="24"/>
              </w:rPr>
            </w:pPr>
            <w:r w:rsidRPr="00272693">
              <w:rPr>
                <w:rFonts w:eastAsia="Times New Roman" w:cs="Times New Roman"/>
                <w:color w:val="000000"/>
                <w:sz w:val="24"/>
                <w:szCs w:val="24"/>
              </w:rPr>
              <w:t>Гектар</w:t>
            </w:r>
          </w:p>
        </w:tc>
        <w:tc>
          <w:tcPr>
            <w:tcW w:w="3260" w:type="dxa"/>
            <w:tcBorders>
              <w:top w:val="nil"/>
              <w:left w:val="nil"/>
              <w:bottom w:val="single" w:sz="4" w:space="0" w:color="auto"/>
              <w:right w:val="single" w:sz="4" w:space="0" w:color="auto"/>
            </w:tcBorders>
            <w:shd w:val="clear" w:color="auto" w:fill="auto"/>
            <w:vAlign w:val="center"/>
            <w:hideMark/>
          </w:tcPr>
          <w:p w:rsidR="00634050" w:rsidRPr="00272693" w:rsidRDefault="00634050" w:rsidP="00634050">
            <w:pPr>
              <w:jc w:val="center"/>
              <w:rPr>
                <w:rFonts w:eastAsia="Times New Roman" w:cs="Times New Roman"/>
                <w:color w:val="000000"/>
                <w:sz w:val="24"/>
                <w:szCs w:val="24"/>
              </w:rPr>
            </w:pPr>
            <w:r w:rsidRPr="00272693">
              <w:rPr>
                <w:rFonts w:eastAsia="Times New Roman" w:cs="Times New Roman"/>
                <w:color w:val="000000"/>
                <w:sz w:val="24"/>
                <w:szCs w:val="24"/>
              </w:rPr>
              <w:t>Процент</w:t>
            </w:r>
          </w:p>
        </w:tc>
      </w:tr>
      <w:tr w:rsidR="00634050" w:rsidRPr="00272693" w:rsidTr="00634050">
        <w:trPr>
          <w:trHeight w:val="315"/>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634050" w:rsidRPr="00272693" w:rsidRDefault="00634050" w:rsidP="00634050">
            <w:pPr>
              <w:jc w:val="left"/>
              <w:rPr>
                <w:rFonts w:eastAsia="Times New Roman" w:cs="Times New Roman"/>
                <w:color w:val="000000"/>
                <w:sz w:val="24"/>
                <w:szCs w:val="24"/>
              </w:rPr>
            </w:pPr>
            <w:r w:rsidRPr="00272693">
              <w:rPr>
                <w:rFonts w:eastAsia="Times New Roman" w:cs="Times New Roman"/>
                <w:color w:val="000000"/>
                <w:sz w:val="24"/>
                <w:szCs w:val="24"/>
              </w:rPr>
              <w:t>Хорошая</w:t>
            </w:r>
          </w:p>
        </w:tc>
        <w:tc>
          <w:tcPr>
            <w:tcW w:w="2835" w:type="dxa"/>
            <w:tcBorders>
              <w:top w:val="nil"/>
              <w:left w:val="nil"/>
              <w:bottom w:val="single" w:sz="4" w:space="0" w:color="auto"/>
              <w:right w:val="single" w:sz="4" w:space="0" w:color="auto"/>
            </w:tcBorders>
            <w:shd w:val="clear" w:color="auto" w:fill="auto"/>
            <w:vAlign w:val="bottom"/>
            <w:hideMark/>
          </w:tcPr>
          <w:p w:rsidR="00634050" w:rsidRPr="00272693" w:rsidRDefault="00634050" w:rsidP="00634050">
            <w:pPr>
              <w:jc w:val="center"/>
              <w:rPr>
                <w:rFonts w:eastAsia="Times New Roman" w:cs="Times New Roman"/>
                <w:color w:val="000000"/>
                <w:sz w:val="24"/>
                <w:szCs w:val="24"/>
              </w:rPr>
            </w:pPr>
            <w:r w:rsidRPr="00272693">
              <w:rPr>
                <w:rFonts w:eastAsia="Times New Roman" w:cs="Times New Roman"/>
                <w:color w:val="000000"/>
                <w:sz w:val="24"/>
                <w:szCs w:val="24"/>
              </w:rPr>
              <w:t>4</w:t>
            </w:r>
            <w:r>
              <w:rPr>
                <w:rFonts w:eastAsia="Times New Roman" w:cs="Times New Roman"/>
                <w:color w:val="000000"/>
                <w:sz w:val="24"/>
                <w:szCs w:val="24"/>
              </w:rPr>
              <w:t>,</w:t>
            </w:r>
            <w:r w:rsidRPr="00272693">
              <w:rPr>
                <w:rFonts w:eastAsia="Times New Roman" w:cs="Times New Roman"/>
                <w:color w:val="000000"/>
                <w:sz w:val="24"/>
                <w:szCs w:val="24"/>
              </w:rPr>
              <w:t>1</w:t>
            </w:r>
          </w:p>
        </w:tc>
        <w:tc>
          <w:tcPr>
            <w:tcW w:w="3260" w:type="dxa"/>
            <w:tcBorders>
              <w:top w:val="nil"/>
              <w:left w:val="nil"/>
              <w:bottom w:val="single" w:sz="4" w:space="0" w:color="auto"/>
              <w:right w:val="single" w:sz="4" w:space="0" w:color="auto"/>
            </w:tcBorders>
            <w:shd w:val="clear" w:color="auto" w:fill="auto"/>
            <w:vAlign w:val="bottom"/>
            <w:hideMark/>
          </w:tcPr>
          <w:p w:rsidR="00634050" w:rsidRPr="00272693" w:rsidRDefault="00634050" w:rsidP="00634050">
            <w:pPr>
              <w:jc w:val="center"/>
              <w:rPr>
                <w:rFonts w:eastAsia="Times New Roman" w:cs="Times New Roman"/>
                <w:color w:val="000000"/>
                <w:sz w:val="24"/>
                <w:szCs w:val="24"/>
              </w:rPr>
            </w:pPr>
            <w:r w:rsidRPr="00272693">
              <w:rPr>
                <w:rFonts w:eastAsia="Times New Roman" w:cs="Times New Roman"/>
                <w:color w:val="000000"/>
                <w:sz w:val="24"/>
                <w:szCs w:val="24"/>
              </w:rPr>
              <w:t>1</w:t>
            </w:r>
          </w:p>
        </w:tc>
      </w:tr>
      <w:tr w:rsidR="00634050" w:rsidRPr="00272693" w:rsidTr="00634050">
        <w:trPr>
          <w:trHeight w:val="315"/>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634050" w:rsidRPr="00272693" w:rsidRDefault="00634050" w:rsidP="00634050">
            <w:pPr>
              <w:jc w:val="left"/>
              <w:rPr>
                <w:rFonts w:eastAsia="Times New Roman" w:cs="Times New Roman"/>
                <w:color w:val="000000"/>
                <w:sz w:val="24"/>
                <w:szCs w:val="24"/>
              </w:rPr>
            </w:pPr>
            <w:r w:rsidRPr="00272693">
              <w:rPr>
                <w:rFonts w:eastAsia="Times New Roman" w:cs="Times New Roman"/>
                <w:color w:val="000000"/>
                <w:sz w:val="24"/>
                <w:szCs w:val="24"/>
              </w:rPr>
              <w:t>Средняя</w:t>
            </w:r>
          </w:p>
        </w:tc>
        <w:tc>
          <w:tcPr>
            <w:tcW w:w="2835" w:type="dxa"/>
            <w:tcBorders>
              <w:top w:val="nil"/>
              <w:left w:val="nil"/>
              <w:bottom w:val="single" w:sz="4" w:space="0" w:color="auto"/>
              <w:right w:val="single" w:sz="4" w:space="0" w:color="auto"/>
            </w:tcBorders>
            <w:shd w:val="clear" w:color="auto" w:fill="auto"/>
            <w:vAlign w:val="bottom"/>
            <w:hideMark/>
          </w:tcPr>
          <w:p w:rsidR="00634050" w:rsidRPr="00272693" w:rsidRDefault="00634050" w:rsidP="00634050">
            <w:pPr>
              <w:jc w:val="center"/>
              <w:rPr>
                <w:rFonts w:eastAsia="Times New Roman" w:cs="Times New Roman"/>
                <w:color w:val="000000"/>
                <w:sz w:val="24"/>
                <w:szCs w:val="24"/>
              </w:rPr>
            </w:pPr>
            <w:r w:rsidRPr="00272693">
              <w:rPr>
                <w:rFonts w:eastAsia="Times New Roman" w:cs="Times New Roman"/>
                <w:color w:val="000000"/>
                <w:sz w:val="24"/>
                <w:szCs w:val="24"/>
              </w:rPr>
              <w:t>128</w:t>
            </w:r>
            <w:r>
              <w:rPr>
                <w:rFonts w:eastAsia="Times New Roman" w:cs="Times New Roman"/>
                <w:color w:val="000000"/>
                <w:sz w:val="24"/>
                <w:szCs w:val="24"/>
              </w:rPr>
              <w:t>,</w:t>
            </w:r>
            <w:r w:rsidRPr="00272693">
              <w:rPr>
                <w:rFonts w:eastAsia="Times New Roman" w:cs="Times New Roman"/>
                <w:color w:val="000000"/>
                <w:sz w:val="24"/>
                <w:szCs w:val="24"/>
              </w:rPr>
              <w:t>8</w:t>
            </w:r>
          </w:p>
        </w:tc>
        <w:tc>
          <w:tcPr>
            <w:tcW w:w="3260" w:type="dxa"/>
            <w:tcBorders>
              <w:top w:val="nil"/>
              <w:left w:val="nil"/>
              <w:bottom w:val="single" w:sz="4" w:space="0" w:color="auto"/>
              <w:right w:val="single" w:sz="4" w:space="0" w:color="auto"/>
            </w:tcBorders>
            <w:shd w:val="clear" w:color="auto" w:fill="auto"/>
            <w:vAlign w:val="bottom"/>
            <w:hideMark/>
          </w:tcPr>
          <w:p w:rsidR="00634050" w:rsidRPr="00272693" w:rsidRDefault="00634050" w:rsidP="00634050">
            <w:pPr>
              <w:jc w:val="center"/>
              <w:rPr>
                <w:rFonts w:eastAsia="Times New Roman" w:cs="Times New Roman"/>
                <w:color w:val="000000"/>
                <w:sz w:val="24"/>
                <w:szCs w:val="24"/>
              </w:rPr>
            </w:pPr>
            <w:r w:rsidRPr="00272693">
              <w:rPr>
                <w:rFonts w:eastAsia="Times New Roman" w:cs="Times New Roman"/>
                <w:color w:val="000000"/>
                <w:sz w:val="24"/>
                <w:szCs w:val="24"/>
              </w:rPr>
              <w:t>41</w:t>
            </w:r>
          </w:p>
        </w:tc>
      </w:tr>
      <w:tr w:rsidR="00634050" w:rsidRPr="00272693" w:rsidTr="00634050">
        <w:trPr>
          <w:trHeight w:val="315"/>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634050" w:rsidRPr="00272693" w:rsidRDefault="00634050" w:rsidP="00634050">
            <w:pPr>
              <w:jc w:val="left"/>
              <w:rPr>
                <w:rFonts w:eastAsia="Times New Roman" w:cs="Times New Roman"/>
                <w:color w:val="000000"/>
                <w:sz w:val="24"/>
                <w:szCs w:val="24"/>
              </w:rPr>
            </w:pPr>
            <w:r w:rsidRPr="00272693">
              <w:rPr>
                <w:rFonts w:eastAsia="Times New Roman" w:cs="Times New Roman"/>
                <w:color w:val="000000"/>
                <w:sz w:val="24"/>
                <w:szCs w:val="24"/>
              </w:rPr>
              <w:t>Плохая</w:t>
            </w:r>
          </w:p>
        </w:tc>
        <w:tc>
          <w:tcPr>
            <w:tcW w:w="2835" w:type="dxa"/>
            <w:tcBorders>
              <w:top w:val="nil"/>
              <w:left w:val="nil"/>
              <w:bottom w:val="single" w:sz="4" w:space="0" w:color="auto"/>
              <w:right w:val="single" w:sz="4" w:space="0" w:color="auto"/>
            </w:tcBorders>
            <w:shd w:val="clear" w:color="auto" w:fill="auto"/>
            <w:vAlign w:val="bottom"/>
            <w:hideMark/>
          </w:tcPr>
          <w:p w:rsidR="00634050" w:rsidRPr="00272693" w:rsidRDefault="00634050" w:rsidP="00634050">
            <w:pPr>
              <w:jc w:val="center"/>
              <w:rPr>
                <w:rFonts w:eastAsia="Times New Roman" w:cs="Times New Roman"/>
                <w:color w:val="000000"/>
                <w:sz w:val="24"/>
                <w:szCs w:val="24"/>
              </w:rPr>
            </w:pPr>
            <w:r w:rsidRPr="00272693">
              <w:rPr>
                <w:rFonts w:eastAsia="Times New Roman" w:cs="Times New Roman"/>
                <w:color w:val="000000"/>
                <w:sz w:val="24"/>
                <w:szCs w:val="24"/>
              </w:rPr>
              <w:t>180</w:t>
            </w:r>
            <w:r>
              <w:rPr>
                <w:rFonts w:eastAsia="Times New Roman" w:cs="Times New Roman"/>
                <w:color w:val="000000"/>
                <w:sz w:val="24"/>
                <w:szCs w:val="24"/>
              </w:rPr>
              <w:t>,</w:t>
            </w:r>
            <w:r w:rsidRPr="00272693">
              <w:rPr>
                <w:rFonts w:eastAsia="Times New Roman" w:cs="Times New Roman"/>
                <w:color w:val="000000"/>
                <w:sz w:val="24"/>
                <w:szCs w:val="24"/>
              </w:rPr>
              <w:t>2</w:t>
            </w:r>
          </w:p>
        </w:tc>
        <w:tc>
          <w:tcPr>
            <w:tcW w:w="3260" w:type="dxa"/>
            <w:tcBorders>
              <w:top w:val="nil"/>
              <w:left w:val="nil"/>
              <w:bottom w:val="single" w:sz="4" w:space="0" w:color="auto"/>
              <w:right w:val="single" w:sz="4" w:space="0" w:color="auto"/>
            </w:tcBorders>
            <w:shd w:val="clear" w:color="auto" w:fill="auto"/>
            <w:vAlign w:val="bottom"/>
            <w:hideMark/>
          </w:tcPr>
          <w:p w:rsidR="00634050" w:rsidRPr="00272693" w:rsidRDefault="00634050" w:rsidP="00634050">
            <w:pPr>
              <w:jc w:val="center"/>
              <w:rPr>
                <w:rFonts w:eastAsia="Times New Roman" w:cs="Times New Roman"/>
                <w:color w:val="000000"/>
                <w:sz w:val="24"/>
                <w:szCs w:val="24"/>
              </w:rPr>
            </w:pPr>
            <w:r w:rsidRPr="00272693">
              <w:rPr>
                <w:rFonts w:eastAsia="Times New Roman" w:cs="Times New Roman"/>
                <w:color w:val="000000"/>
                <w:sz w:val="24"/>
                <w:szCs w:val="24"/>
              </w:rPr>
              <w:t>58</w:t>
            </w:r>
          </w:p>
        </w:tc>
      </w:tr>
      <w:tr w:rsidR="00634050" w:rsidRPr="00272693" w:rsidTr="00634050">
        <w:trPr>
          <w:trHeight w:val="315"/>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634050" w:rsidRPr="00272693" w:rsidRDefault="00634050" w:rsidP="00634050">
            <w:pPr>
              <w:jc w:val="left"/>
              <w:rPr>
                <w:rFonts w:eastAsia="Times New Roman" w:cs="Times New Roman"/>
                <w:color w:val="000000"/>
                <w:sz w:val="24"/>
                <w:szCs w:val="24"/>
              </w:rPr>
            </w:pPr>
            <w:r w:rsidRPr="00272693">
              <w:rPr>
                <w:rFonts w:eastAsia="Times New Roman" w:cs="Times New Roman"/>
                <w:color w:val="000000"/>
                <w:sz w:val="24"/>
                <w:szCs w:val="24"/>
              </w:rPr>
              <w:t>Итого</w:t>
            </w:r>
          </w:p>
        </w:tc>
        <w:tc>
          <w:tcPr>
            <w:tcW w:w="2835" w:type="dxa"/>
            <w:tcBorders>
              <w:top w:val="nil"/>
              <w:left w:val="nil"/>
              <w:bottom w:val="single" w:sz="4" w:space="0" w:color="auto"/>
              <w:right w:val="single" w:sz="4" w:space="0" w:color="auto"/>
            </w:tcBorders>
            <w:shd w:val="clear" w:color="auto" w:fill="auto"/>
            <w:vAlign w:val="bottom"/>
            <w:hideMark/>
          </w:tcPr>
          <w:p w:rsidR="00634050" w:rsidRPr="00272693" w:rsidRDefault="00634050" w:rsidP="00634050">
            <w:pPr>
              <w:jc w:val="center"/>
              <w:rPr>
                <w:rFonts w:eastAsia="Times New Roman" w:cs="Times New Roman"/>
                <w:color w:val="000000"/>
                <w:sz w:val="24"/>
                <w:szCs w:val="24"/>
              </w:rPr>
            </w:pPr>
            <w:r w:rsidRPr="00272693">
              <w:rPr>
                <w:rFonts w:eastAsia="Times New Roman" w:cs="Times New Roman"/>
                <w:color w:val="000000"/>
                <w:sz w:val="24"/>
                <w:szCs w:val="24"/>
              </w:rPr>
              <w:t>313</w:t>
            </w:r>
            <w:r>
              <w:rPr>
                <w:rFonts w:eastAsia="Times New Roman" w:cs="Times New Roman"/>
                <w:color w:val="000000"/>
                <w:sz w:val="24"/>
                <w:szCs w:val="24"/>
              </w:rPr>
              <w:t>,</w:t>
            </w:r>
            <w:r w:rsidRPr="00272693">
              <w:rPr>
                <w:rFonts w:eastAsia="Times New Roman" w:cs="Times New Roman"/>
                <w:color w:val="000000"/>
                <w:sz w:val="24"/>
                <w:szCs w:val="24"/>
              </w:rPr>
              <w:t>1</w:t>
            </w:r>
          </w:p>
        </w:tc>
        <w:tc>
          <w:tcPr>
            <w:tcW w:w="3260" w:type="dxa"/>
            <w:tcBorders>
              <w:top w:val="nil"/>
              <w:left w:val="nil"/>
              <w:bottom w:val="single" w:sz="4" w:space="0" w:color="auto"/>
              <w:right w:val="single" w:sz="4" w:space="0" w:color="auto"/>
            </w:tcBorders>
            <w:shd w:val="clear" w:color="auto" w:fill="auto"/>
            <w:vAlign w:val="bottom"/>
            <w:hideMark/>
          </w:tcPr>
          <w:p w:rsidR="00634050" w:rsidRPr="00272693" w:rsidRDefault="00634050" w:rsidP="00634050">
            <w:pPr>
              <w:jc w:val="center"/>
              <w:rPr>
                <w:rFonts w:eastAsia="Times New Roman" w:cs="Times New Roman"/>
                <w:color w:val="000000"/>
                <w:sz w:val="24"/>
                <w:szCs w:val="24"/>
              </w:rPr>
            </w:pPr>
            <w:r w:rsidRPr="00272693">
              <w:rPr>
                <w:rFonts w:eastAsia="Times New Roman" w:cs="Times New Roman"/>
                <w:color w:val="000000"/>
                <w:sz w:val="24"/>
                <w:szCs w:val="24"/>
              </w:rPr>
              <w:t>100</w:t>
            </w:r>
          </w:p>
        </w:tc>
      </w:tr>
    </w:tbl>
    <w:p w:rsidR="00634050" w:rsidRDefault="00634050" w:rsidP="00634050">
      <w:pPr>
        <w:widowControl w:val="0"/>
        <w:jc w:val="center"/>
        <w:rPr>
          <w:rFonts w:eastAsia="Calibri" w:cs="Times New Roman"/>
          <w:szCs w:val="28"/>
        </w:rPr>
      </w:pPr>
    </w:p>
    <w:p w:rsidR="00634050" w:rsidRPr="00E9742A" w:rsidRDefault="00634050" w:rsidP="00634050">
      <w:pPr>
        <w:widowControl w:val="0"/>
        <w:tabs>
          <w:tab w:val="left" w:pos="8370"/>
        </w:tabs>
        <w:jc w:val="right"/>
        <w:rPr>
          <w:rFonts w:eastAsia="Calibri" w:cs="Times New Roman"/>
          <w:szCs w:val="28"/>
        </w:rPr>
      </w:pPr>
      <w:r w:rsidRPr="00E9742A">
        <w:rPr>
          <w:rFonts w:eastAsia="Calibri" w:cs="Times New Roman"/>
          <w:szCs w:val="28"/>
        </w:rPr>
        <w:t xml:space="preserve">Т а б л и ц а  </w:t>
      </w:r>
      <w:r>
        <w:rPr>
          <w:rFonts w:eastAsia="Calibri" w:cs="Times New Roman"/>
          <w:szCs w:val="28"/>
        </w:rPr>
        <w:t>14.16</w:t>
      </w:r>
    </w:p>
    <w:p w:rsidR="00634050" w:rsidRDefault="00634050" w:rsidP="00634050">
      <w:pPr>
        <w:widowControl w:val="0"/>
        <w:spacing w:after="120"/>
        <w:jc w:val="center"/>
      </w:pPr>
      <w:r w:rsidRPr="004B2C3E">
        <w:t>Распределение площади городских лесов</w:t>
      </w:r>
      <w:r>
        <w:t xml:space="preserve"> </w:t>
      </w:r>
      <w:r w:rsidRPr="004B2C3E">
        <w:t xml:space="preserve">по </w:t>
      </w:r>
      <w:r>
        <w:t>рекреационной оценке</w:t>
      </w:r>
    </w:p>
    <w:tbl>
      <w:tblPr>
        <w:tblW w:w="9656" w:type="dxa"/>
        <w:tblInd w:w="91" w:type="dxa"/>
        <w:tblLook w:val="04A0" w:firstRow="1" w:lastRow="0" w:firstColumn="1" w:lastColumn="0" w:noHBand="0" w:noVBand="1"/>
      </w:tblPr>
      <w:tblGrid>
        <w:gridCol w:w="3561"/>
        <w:gridCol w:w="2835"/>
        <w:gridCol w:w="3260"/>
      </w:tblGrid>
      <w:tr w:rsidR="00634050" w:rsidRPr="0010701A" w:rsidTr="00634050">
        <w:trPr>
          <w:trHeight w:val="495"/>
        </w:trPr>
        <w:tc>
          <w:tcPr>
            <w:tcW w:w="3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050" w:rsidRPr="0010701A" w:rsidRDefault="00634050" w:rsidP="00634050">
            <w:pPr>
              <w:jc w:val="center"/>
              <w:rPr>
                <w:rFonts w:eastAsia="Times New Roman" w:cs="Times New Roman"/>
                <w:sz w:val="24"/>
                <w:szCs w:val="24"/>
              </w:rPr>
            </w:pPr>
            <w:r w:rsidRPr="0010701A">
              <w:rPr>
                <w:rFonts w:eastAsia="Times New Roman" w:cs="Times New Roman"/>
                <w:sz w:val="24"/>
                <w:szCs w:val="24"/>
              </w:rPr>
              <w:t>Рекреационная оценка</w:t>
            </w:r>
          </w:p>
        </w:tc>
        <w:tc>
          <w:tcPr>
            <w:tcW w:w="6095" w:type="dxa"/>
            <w:gridSpan w:val="2"/>
            <w:tcBorders>
              <w:top w:val="single" w:sz="4" w:space="0" w:color="auto"/>
              <w:left w:val="nil"/>
              <w:bottom w:val="single" w:sz="4" w:space="0" w:color="auto"/>
              <w:right w:val="single" w:sz="4" w:space="0" w:color="auto"/>
            </w:tcBorders>
            <w:shd w:val="clear" w:color="auto" w:fill="auto"/>
            <w:vAlign w:val="center"/>
            <w:hideMark/>
          </w:tcPr>
          <w:p w:rsidR="00634050" w:rsidRPr="0010701A" w:rsidRDefault="00634050" w:rsidP="00634050">
            <w:pPr>
              <w:jc w:val="center"/>
              <w:rPr>
                <w:rFonts w:eastAsia="Times New Roman" w:cs="Times New Roman"/>
                <w:sz w:val="24"/>
                <w:szCs w:val="24"/>
              </w:rPr>
            </w:pPr>
            <w:r w:rsidRPr="0010701A">
              <w:rPr>
                <w:rFonts w:eastAsia="Times New Roman" w:cs="Times New Roman"/>
                <w:sz w:val="24"/>
                <w:szCs w:val="24"/>
              </w:rPr>
              <w:t>Площадь</w:t>
            </w:r>
          </w:p>
        </w:tc>
      </w:tr>
      <w:tr w:rsidR="00634050" w:rsidRPr="0010701A" w:rsidTr="00634050">
        <w:trPr>
          <w:trHeight w:val="255"/>
        </w:trPr>
        <w:tc>
          <w:tcPr>
            <w:tcW w:w="3561" w:type="dxa"/>
            <w:vMerge/>
            <w:tcBorders>
              <w:top w:val="single" w:sz="4" w:space="0" w:color="auto"/>
              <w:left w:val="single" w:sz="4" w:space="0" w:color="auto"/>
              <w:bottom w:val="single" w:sz="4" w:space="0" w:color="auto"/>
              <w:right w:val="single" w:sz="4" w:space="0" w:color="auto"/>
            </w:tcBorders>
            <w:vAlign w:val="center"/>
            <w:hideMark/>
          </w:tcPr>
          <w:p w:rsidR="00634050" w:rsidRPr="0010701A" w:rsidRDefault="00634050" w:rsidP="00634050">
            <w:pPr>
              <w:jc w:val="center"/>
              <w:rPr>
                <w:rFonts w:eastAsia="Times New Roman" w:cs="Times New Roman"/>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rsidR="00634050" w:rsidRPr="0010701A" w:rsidRDefault="00634050" w:rsidP="00634050">
            <w:pPr>
              <w:jc w:val="center"/>
              <w:rPr>
                <w:rFonts w:eastAsia="Times New Roman" w:cs="Times New Roman"/>
                <w:sz w:val="24"/>
                <w:szCs w:val="24"/>
              </w:rPr>
            </w:pPr>
            <w:r w:rsidRPr="0010701A">
              <w:rPr>
                <w:rFonts w:eastAsia="Times New Roman" w:cs="Times New Roman"/>
                <w:sz w:val="24"/>
                <w:szCs w:val="24"/>
              </w:rPr>
              <w:t>га</w:t>
            </w:r>
          </w:p>
        </w:tc>
        <w:tc>
          <w:tcPr>
            <w:tcW w:w="3260" w:type="dxa"/>
            <w:tcBorders>
              <w:top w:val="nil"/>
              <w:left w:val="nil"/>
              <w:bottom w:val="single" w:sz="4" w:space="0" w:color="auto"/>
              <w:right w:val="single" w:sz="4" w:space="0" w:color="auto"/>
            </w:tcBorders>
            <w:shd w:val="clear" w:color="auto" w:fill="auto"/>
            <w:vAlign w:val="center"/>
            <w:hideMark/>
          </w:tcPr>
          <w:p w:rsidR="00634050" w:rsidRPr="0010701A" w:rsidRDefault="00634050" w:rsidP="00634050">
            <w:pPr>
              <w:jc w:val="center"/>
              <w:rPr>
                <w:rFonts w:eastAsia="Times New Roman" w:cs="Times New Roman"/>
                <w:sz w:val="24"/>
                <w:szCs w:val="24"/>
              </w:rPr>
            </w:pPr>
            <w:r w:rsidRPr="0010701A">
              <w:rPr>
                <w:rFonts w:eastAsia="Times New Roman" w:cs="Times New Roman"/>
                <w:sz w:val="24"/>
                <w:szCs w:val="24"/>
              </w:rPr>
              <w:t>%</w:t>
            </w:r>
          </w:p>
        </w:tc>
      </w:tr>
      <w:tr w:rsidR="00634050" w:rsidRPr="0010701A" w:rsidTr="00634050">
        <w:trPr>
          <w:trHeight w:val="255"/>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634050" w:rsidRPr="0010701A" w:rsidRDefault="00634050" w:rsidP="00634050">
            <w:pPr>
              <w:jc w:val="center"/>
              <w:rPr>
                <w:rFonts w:eastAsia="Times New Roman" w:cs="Times New Roman"/>
                <w:sz w:val="24"/>
                <w:szCs w:val="24"/>
              </w:rPr>
            </w:pPr>
            <w:r w:rsidRPr="0010701A">
              <w:rPr>
                <w:rFonts w:eastAsia="Times New Roman" w:cs="Times New Roman"/>
                <w:sz w:val="24"/>
                <w:szCs w:val="24"/>
              </w:rPr>
              <w:t>ВЫСОКАЯ</w:t>
            </w:r>
          </w:p>
        </w:tc>
        <w:tc>
          <w:tcPr>
            <w:tcW w:w="2835" w:type="dxa"/>
            <w:tcBorders>
              <w:top w:val="nil"/>
              <w:left w:val="nil"/>
              <w:bottom w:val="single" w:sz="4" w:space="0" w:color="auto"/>
              <w:right w:val="single" w:sz="4" w:space="0" w:color="auto"/>
            </w:tcBorders>
            <w:shd w:val="clear" w:color="auto" w:fill="auto"/>
            <w:vAlign w:val="bottom"/>
            <w:hideMark/>
          </w:tcPr>
          <w:p w:rsidR="00634050" w:rsidRPr="0010701A" w:rsidRDefault="00634050" w:rsidP="00634050">
            <w:pPr>
              <w:jc w:val="center"/>
              <w:rPr>
                <w:rFonts w:eastAsia="Times New Roman" w:cs="Times New Roman"/>
                <w:color w:val="000000"/>
                <w:sz w:val="24"/>
                <w:szCs w:val="24"/>
              </w:rPr>
            </w:pPr>
            <w:r w:rsidRPr="0010701A">
              <w:rPr>
                <w:rFonts w:eastAsia="Times New Roman" w:cs="Times New Roman"/>
                <w:color w:val="000000"/>
                <w:sz w:val="24"/>
                <w:szCs w:val="24"/>
              </w:rPr>
              <w:t>272</w:t>
            </w:r>
            <w:r>
              <w:rPr>
                <w:rFonts w:eastAsia="Times New Roman" w:cs="Times New Roman"/>
                <w:color w:val="000000"/>
                <w:sz w:val="24"/>
                <w:szCs w:val="24"/>
              </w:rPr>
              <w:t>,</w:t>
            </w:r>
            <w:r w:rsidRPr="0010701A">
              <w:rPr>
                <w:rFonts w:eastAsia="Times New Roman" w:cs="Times New Roman"/>
                <w:color w:val="000000"/>
                <w:sz w:val="24"/>
                <w:szCs w:val="24"/>
              </w:rPr>
              <w:t>5</w:t>
            </w:r>
          </w:p>
        </w:tc>
        <w:tc>
          <w:tcPr>
            <w:tcW w:w="3260" w:type="dxa"/>
            <w:tcBorders>
              <w:top w:val="nil"/>
              <w:left w:val="nil"/>
              <w:bottom w:val="single" w:sz="4" w:space="0" w:color="auto"/>
              <w:right w:val="single" w:sz="4" w:space="0" w:color="auto"/>
            </w:tcBorders>
            <w:shd w:val="clear" w:color="auto" w:fill="auto"/>
            <w:vAlign w:val="bottom"/>
            <w:hideMark/>
          </w:tcPr>
          <w:p w:rsidR="00634050" w:rsidRPr="0010701A" w:rsidRDefault="00634050" w:rsidP="00634050">
            <w:pPr>
              <w:jc w:val="center"/>
              <w:rPr>
                <w:rFonts w:eastAsia="Times New Roman" w:cs="Times New Roman"/>
                <w:color w:val="000000"/>
                <w:sz w:val="24"/>
                <w:szCs w:val="24"/>
              </w:rPr>
            </w:pPr>
            <w:r w:rsidRPr="0010701A">
              <w:rPr>
                <w:rFonts w:eastAsia="Times New Roman" w:cs="Times New Roman"/>
                <w:color w:val="000000"/>
                <w:sz w:val="24"/>
                <w:szCs w:val="24"/>
              </w:rPr>
              <w:t>81</w:t>
            </w:r>
          </w:p>
        </w:tc>
      </w:tr>
      <w:tr w:rsidR="00634050" w:rsidRPr="0010701A" w:rsidTr="00634050">
        <w:trPr>
          <w:trHeight w:val="255"/>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634050" w:rsidRPr="0010701A" w:rsidRDefault="00634050" w:rsidP="00634050">
            <w:pPr>
              <w:jc w:val="center"/>
              <w:rPr>
                <w:rFonts w:eastAsia="Times New Roman" w:cs="Times New Roman"/>
                <w:sz w:val="24"/>
                <w:szCs w:val="24"/>
              </w:rPr>
            </w:pPr>
            <w:r w:rsidRPr="0010701A">
              <w:rPr>
                <w:rFonts w:eastAsia="Times New Roman" w:cs="Times New Roman"/>
                <w:sz w:val="24"/>
                <w:szCs w:val="24"/>
              </w:rPr>
              <w:t>СРЕДНЯЯ</w:t>
            </w:r>
          </w:p>
        </w:tc>
        <w:tc>
          <w:tcPr>
            <w:tcW w:w="2835" w:type="dxa"/>
            <w:tcBorders>
              <w:top w:val="nil"/>
              <w:left w:val="nil"/>
              <w:bottom w:val="single" w:sz="4" w:space="0" w:color="auto"/>
              <w:right w:val="single" w:sz="4" w:space="0" w:color="auto"/>
            </w:tcBorders>
            <w:shd w:val="clear" w:color="auto" w:fill="auto"/>
            <w:vAlign w:val="bottom"/>
            <w:hideMark/>
          </w:tcPr>
          <w:p w:rsidR="00634050" w:rsidRPr="0010701A" w:rsidRDefault="00634050" w:rsidP="00634050">
            <w:pPr>
              <w:jc w:val="center"/>
              <w:rPr>
                <w:rFonts w:eastAsia="Times New Roman" w:cs="Times New Roman"/>
                <w:color w:val="000000"/>
                <w:sz w:val="24"/>
                <w:szCs w:val="24"/>
              </w:rPr>
            </w:pPr>
            <w:r w:rsidRPr="0010701A">
              <w:rPr>
                <w:rFonts w:eastAsia="Times New Roman" w:cs="Times New Roman"/>
                <w:color w:val="000000"/>
                <w:sz w:val="24"/>
                <w:szCs w:val="24"/>
              </w:rPr>
              <w:t>20</w:t>
            </w:r>
            <w:r>
              <w:rPr>
                <w:rFonts w:eastAsia="Times New Roman" w:cs="Times New Roman"/>
                <w:color w:val="000000"/>
                <w:sz w:val="24"/>
                <w:szCs w:val="24"/>
              </w:rPr>
              <w:t>,</w:t>
            </w:r>
            <w:r w:rsidRPr="0010701A">
              <w:rPr>
                <w:rFonts w:eastAsia="Times New Roman" w:cs="Times New Roman"/>
                <w:color w:val="000000"/>
                <w:sz w:val="24"/>
                <w:szCs w:val="24"/>
              </w:rPr>
              <w:t>1</w:t>
            </w:r>
          </w:p>
        </w:tc>
        <w:tc>
          <w:tcPr>
            <w:tcW w:w="3260" w:type="dxa"/>
            <w:tcBorders>
              <w:top w:val="nil"/>
              <w:left w:val="nil"/>
              <w:bottom w:val="single" w:sz="4" w:space="0" w:color="auto"/>
              <w:right w:val="single" w:sz="4" w:space="0" w:color="auto"/>
            </w:tcBorders>
            <w:shd w:val="clear" w:color="auto" w:fill="auto"/>
            <w:vAlign w:val="bottom"/>
            <w:hideMark/>
          </w:tcPr>
          <w:p w:rsidR="00634050" w:rsidRPr="0010701A" w:rsidRDefault="00634050" w:rsidP="00634050">
            <w:pPr>
              <w:jc w:val="center"/>
              <w:rPr>
                <w:rFonts w:eastAsia="Times New Roman" w:cs="Times New Roman"/>
                <w:color w:val="000000"/>
                <w:sz w:val="24"/>
                <w:szCs w:val="24"/>
              </w:rPr>
            </w:pPr>
            <w:r w:rsidRPr="0010701A">
              <w:rPr>
                <w:rFonts w:eastAsia="Times New Roman" w:cs="Times New Roman"/>
                <w:color w:val="000000"/>
                <w:sz w:val="24"/>
                <w:szCs w:val="24"/>
              </w:rPr>
              <w:t>6</w:t>
            </w:r>
          </w:p>
        </w:tc>
      </w:tr>
      <w:tr w:rsidR="00634050" w:rsidRPr="0010701A" w:rsidTr="00634050">
        <w:trPr>
          <w:trHeight w:val="255"/>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634050" w:rsidRPr="0010701A" w:rsidRDefault="00634050" w:rsidP="00634050">
            <w:pPr>
              <w:jc w:val="center"/>
              <w:rPr>
                <w:rFonts w:eastAsia="Times New Roman" w:cs="Times New Roman"/>
                <w:sz w:val="24"/>
                <w:szCs w:val="24"/>
              </w:rPr>
            </w:pPr>
            <w:r w:rsidRPr="0010701A">
              <w:rPr>
                <w:rFonts w:eastAsia="Times New Roman" w:cs="Times New Roman"/>
                <w:sz w:val="24"/>
                <w:szCs w:val="24"/>
              </w:rPr>
              <w:t>НИЗКАЯ</w:t>
            </w:r>
          </w:p>
        </w:tc>
        <w:tc>
          <w:tcPr>
            <w:tcW w:w="2835" w:type="dxa"/>
            <w:tcBorders>
              <w:top w:val="nil"/>
              <w:left w:val="nil"/>
              <w:bottom w:val="single" w:sz="4" w:space="0" w:color="auto"/>
              <w:right w:val="single" w:sz="4" w:space="0" w:color="auto"/>
            </w:tcBorders>
            <w:shd w:val="clear" w:color="auto" w:fill="auto"/>
            <w:vAlign w:val="bottom"/>
            <w:hideMark/>
          </w:tcPr>
          <w:p w:rsidR="00634050" w:rsidRPr="0010701A" w:rsidRDefault="00634050" w:rsidP="00634050">
            <w:pPr>
              <w:jc w:val="center"/>
              <w:rPr>
                <w:rFonts w:eastAsia="Times New Roman" w:cs="Times New Roman"/>
                <w:color w:val="000000"/>
                <w:sz w:val="24"/>
                <w:szCs w:val="24"/>
              </w:rPr>
            </w:pPr>
            <w:r w:rsidRPr="0010701A">
              <w:rPr>
                <w:rFonts w:eastAsia="Times New Roman" w:cs="Times New Roman"/>
                <w:color w:val="000000"/>
                <w:sz w:val="24"/>
                <w:szCs w:val="24"/>
              </w:rPr>
              <w:t>42</w:t>
            </w:r>
            <w:r>
              <w:rPr>
                <w:rFonts w:eastAsia="Times New Roman" w:cs="Times New Roman"/>
                <w:color w:val="000000"/>
                <w:sz w:val="24"/>
                <w:szCs w:val="24"/>
              </w:rPr>
              <w:t>,0</w:t>
            </w:r>
          </w:p>
        </w:tc>
        <w:tc>
          <w:tcPr>
            <w:tcW w:w="3260" w:type="dxa"/>
            <w:tcBorders>
              <w:top w:val="nil"/>
              <w:left w:val="nil"/>
              <w:bottom w:val="single" w:sz="4" w:space="0" w:color="auto"/>
              <w:right w:val="single" w:sz="4" w:space="0" w:color="auto"/>
            </w:tcBorders>
            <w:shd w:val="clear" w:color="auto" w:fill="auto"/>
            <w:vAlign w:val="bottom"/>
            <w:hideMark/>
          </w:tcPr>
          <w:p w:rsidR="00634050" w:rsidRPr="0010701A" w:rsidRDefault="00634050" w:rsidP="00634050">
            <w:pPr>
              <w:jc w:val="center"/>
              <w:rPr>
                <w:rFonts w:eastAsia="Times New Roman" w:cs="Times New Roman"/>
                <w:color w:val="000000"/>
                <w:sz w:val="24"/>
                <w:szCs w:val="24"/>
              </w:rPr>
            </w:pPr>
            <w:r w:rsidRPr="0010701A">
              <w:rPr>
                <w:rFonts w:eastAsia="Times New Roman" w:cs="Times New Roman"/>
                <w:color w:val="000000"/>
                <w:sz w:val="24"/>
                <w:szCs w:val="24"/>
              </w:rPr>
              <w:t>13</w:t>
            </w:r>
          </w:p>
        </w:tc>
      </w:tr>
      <w:tr w:rsidR="00634050" w:rsidRPr="0010701A" w:rsidTr="00634050">
        <w:trPr>
          <w:trHeight w:val="255"/>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634050" w:rsidRPr="0010701A" w:rsidRDefault="00634050" w:rsidP="00634050">
            <w:pPr>
              <w:jc w:val="center"/>
              <w:rPr>
                <w:rFonts w:eastAsia="Times New Roman" w:cs="Times New Roman"/>
                <w:sz w:val="24"/>
                <w:szCs w:val="24"/>
              </w:rPr>
            </w:pPr>
            <w:r w:rsidRPr="0010701A">
              <w:rPr>
                <w:rFonts w:eastAsia="Times New Roman" w:cs="Times New Roman"/>
                <w:sz w:val="24"/>
                <w:szCs w:val="24"/>
              </w:rPr>
              <w:t>ИТОГО</w:t>
            </w:r>
          </w:p>
        </w:tc>
        <w:tc>
          <w:tcPr>
            <w:tcW w:w="2835" w:type="dxa"/>
            <w:tcBorders>
              <w:top w:val="nil"/>
              <w:left w:val="nil"/>
              <w:bottom w:val="single" w:sz="4" w:space="0" w:color="auto"/>
              <w:right w:val="single" w:sz="4" w:space="0" w:color="auto"/>
            </w:tcBorders>
            <w:shd w:val="clear" w:color="auto" w:fill="auto"/>
            <w:vAlign w:val="bottom"/>
            <w:hideMark/>
          </w:tcPr>
          <w:p w:rsidR="00634050" w:rsidRPr="0010701A" w:rsidRDefault="00634050" w:rsidP="00634050">
            <w:pPr>
              <w:jc w:val="center"/>
              <w:rPr>
                <w:rFonts w:eastAsia="Times New Roman" w:cs="Times New Roman"/>
                <w:color w:val="000000"/>
                <w:sz w:val="24"/>
                <w:szCs w:val="24"/>
              </w:rPr>
            </w:pPr>
            <w:r w:rsidRPr="0010701A">
              <w:rPr>
                <w:rFonts w:eastAsia="Times New Roman" w:cs="Times New Roman"/>
                <w:bCs/>
                <w:color w:val="000000"/>
                <w:sz w:val="24"/>
                <w:szCs w:val="24"/>
              </w:rPr>
              <w:t>334</w:t>
            </w:r>
            <w:r>
              <w:rPr>
                <w:rFonts w:eastAsia="Times New Roman" w:cs="Times New Roman"/>
                <w:bCs/>
                <w:color w:val="000000"/>
                <w:sz w:val="24"/>
                <w:szCs w:val="24"/>
              </w:rPr>
              <w:t>,</w:t>
            </w:r>
            <w:r w:rsidRPr="0010701A">
              <w:rPr>
                <w:rFonts w:eastAsia="Times New Roman" w:cs="Times New Roman"/>
                <w:bCs/>
                <w:color w:val="000000"/>
                <w:sz w:val="24"/>
                <w:szCs w:val="24"/>
              </w:rPr>
              <w:t>6</w:t>
            </w:r>
          </w:p>
        </w:tc>
        <w:tc>
          <w:tcPr>
            <w:tcW w:w="3260" w:type="dxa"/>
            <w:tcBorders>
              <w:top w:val="nil"/>
              <w:left w:val="nil"/>
              <w:bottom w:val="single" w:sz="4" w:space="0" w:color="auto"/>
              <w:right w:val="single" w:sz="4" w:space="0" w:color="auto"/>
            </w:tcBorders>
            <w:shd w:val="clear" w:color="auto" w:fill="auto"/>
            <w:vAlign w:val="bottom"/>
            <w:hideMark/>
          </w:tcPr>
          <w:p w:rsidR="00634050" w:rsidRPr="0010701A" w:rsidRDefault="00634050" w:rsidP="00634050">
            <w:pPr>
              <w:jc w:val="center"/>
              <w:rPr>
                <w:rFonts w:eastAsia="Times New Roman" w:cs="Times New Roman"/>
                <w:color w:val="000000"/>
                <w:sz w:val="24"/>
                <w:szCs w:val="24"/>
              </w:rPr>
            </w:pPr>
            <w:r w:rsidRPr="0010701A">
              <w:rPr>
                <w:rFonts w:eastAsia="Times New Roman" w:cs="Times New Roman"/>
                <w:color w:val="000000"/>
                <w:sz w:val="24"/>
                <w:szCs w:val="24"/>
              </w:rPr>
              <w:t>100</w:t>
            </w:r>
          </w:p>
        </w:tc>
      </w:tr>
    </w:tbl>
    <w:p w:rsidR="00634050" w:rsidRDefault="00634050" w:rsidP="00634050">
      <w:pPr>
        <w:widowControl w:val="0"/>
        <w:ind w:firstLine="709"/>
        <w:rPr>
          <w:rFonts w:eastAsia="Calibri" w:cs="Times New Roman"/>
          <w:szCs w:val="28"/>
        </w:rPr>
      </w:pP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Таким образом, приведенная ландшафтно-рекреационная характеристика свидетельствует о том, что территория городских лесов при выполнении планируемых лесохозяйственных мероприятий пригодна для рекреационных (культурно-оздоровительных, туристических и спортивных) целей</w:t>
      </w:r>
      <w:r>
        <w:rPr>
          <w:rFonts w:eastAsia="Calibri" w:cs="Times New Roman"/>
          <w:szCs w:val="28"/>
        </w:rPr>
        <w:t>.</w:t>
      </w:r>
    </w:p>
    <w:p w:rsidR="00634050" w:rsidRDefault="00634050" w:rsidP="00634050">
      <w:pPr>
        <w:widowControl w:val="0"/>
        <w:ind w:firstLine="708"/>
        <w:rPr>
          <w:rFonts w:eastAsia="Calibri" w:cs="Times New Roman"/>
          <w:szCs w:val="28"/>
        </w:rPr>
      </w:pPr>
    </w:p>
    <w:p w:rsidR="00634050" w:rsidRPr="00E774D3" w:rsidRDefault="00634050" w:rsidP="00634050">
      <w:pPr>
        <w:pStyle w:val="31"/>
        <w:widowControl w:val="0"/>
        <w:jc w:val="center"/>
        <w:rPr>
          <w:rFonts w:ascii="Times New Roman" w:hAnsi="Times New Roman"/>
          <w:b/>
          <w:sz w:val="28"/>
          <w:szCs w:val="28"/>
        </w:rPr>
      </w:pPr>
      <w:r w:rsidRPr="00E774D3">
        <w:rPr>
          <w:rFonts w:ascii="Times New Roman" w:hAnsi="Times New Roman"/>
          <w:b/>
          <w:sz w:val="28"/>
          <w:szCs w:val="28"/>
        </w:rPr>
        <w:t>2.8.2. Перечень кварталов и (или) частей кварталов зоны рекреационной деятельности</w:t>
      </w:r>
    </w:p>
    <w:p w:rsidR="00634050" w:rsidRPr="00E774D3" w:rsidRDefault="00634050" w:rsidP="00634050">
      <w:pPr>
        <w:pStyle w:val="ConsPlusNormal"/>
        <w:ind w:firstLine="540"/>
        <w:jc w:val="both"/>
        <w:rPr>
          <w:rFonts w:ascii="Times New Roman" w:hAnsi="Times New Roman"/>
          <w:sz w:val="28"/>
          <w:szCs w:val="28"/>
        </w:rPr>
      </w:pPr>
      <w:r w:rsidRPr="00E774D3">
        <w:rPr>
          <w:rFonts w:ascii="Times New Roman" w:hAnsi="Times New Roman"/>
          <w:sz w:val="28"/>
          <w:szCs w:val="28"/>
        </w:rPr>
        <w:t>Осуществление рекреационной деятельности предусматривается на всей территории</w:t>
      </w:r>
      <w:r w:rsidRPr="00E774D3">
        <w:rPr>
          <w:rFonts w:ascii="Times New Roman" w:hAnsi="Times New Roman"/>
          <w:color w:val="000000"/>
          <w:sz w:val="28"/>
          <w:szCs w:val="28"/>
        </w:rPr>
        <w:t xml:space="preserve"> </w:t>
      </w:r>
      <w:r w:rsidRPr="00E774D3">
        <w:rPr>
          <w:rFonts w:ascii="Times New Roman" w:hAnsi="Times New Roman"/>
          <w:sz w:val="28"/>
          <w:szCs w:val="28"/>
        </w:rPr>
        <w:t xml:space="preserve">городских лесов городского округа  </w:t>
      </w:r>
      <w:r>
        <w:rPr>
          <w:rFonts w:ascii="Times New Roman" w:hAnsi="Times New Roman"/>
          <w:sz w:val="28"/>
          <w:szCs w:val="28"/>
        </w:rPr>
        <w:t xml:space="preserve">Верхний Тагил </w:t>
      </w:r>
      <w:r w:rsidRPr="00E774D3">
        <w:rPr>
          <w:rFonts w:ascii="Times New Roman" w:hAnsi="Times New Roman"/>
          <w:sz w:val="28"/>
          <w:szCs w:val="28"/>
        </w:rPr>
        <w:t>во всех кварталах.</w:t>
      </w:r>
    </w:p>
    <w:p w:rsidR="00634050" w:rsidRPr="00E774D3" w:rsidRDefault="00634050" w:rsidP="00634050">
      <w:pPr>
        <w:widowControl w:val="0"/>
        <w:jc w:val="center"/>
        <w:rPr>
          <w:rFonts w:cs="Times New Roman"/>
          <w:szCs w:val="28"/>
        </w:rPr>
      </w:pPr>
    </w:p>
    <w:p w:rsidR="00634050" w:rsidRPr="00E774D3" w:rsidRDefault="00634050" w:rsidP="00634050">
      <w:pPr>
        <w:pStyle w:val="31"/>
        <w:widowControl w:val="0"/>
        <w:jc w:val="center"/>
        <w:rPr>
          <w:rFonts w:ascii="Times New Roman" w:hAnsi="Times New Roman"/>
          <w:b/>
          <w:sz w:val="28"/>
          <w:szCs w:val="28"/>
        </w:rPr>
      </w:pPr>
      <w:r w:rsidRPr="00E774D3">
        <w:rPr>
          <w:rFonts w:ascii="Times New Roman" w:hAnsi="Times New Roman"/>
          <w:b/>
          <w:sz w:val="28"/>
          <w:szCs w:val="28"/>
        </w:rPr>
        <w:t>2.8.3. Функциональное зонирование территории зоны рекреационной деятельности</w:t>
      </w:r>
    </w:p>
    <w:p w:rsidR="00634050" w:rsidRPr="001471E4" w:rsidRDefault="00634050" w:rsidP="00634050">
      <w:pPr>
        <w:ind w:firstLine="709"/>
        <w:rPr>
          <w:spacing w:val="-2"/>
        </w:rPr>
      </w:pPr>
      <w:r w:rsidRPr="00E774D3">
        <w:rPr>
          <w:rFonts w:cs="Times New Roman"/>
          <w:spacing w:val="-2"/>
          <w:szCs w:val="28"/>
        </w:rPr>
        <w:t>Функциональное</w:t>
      </w:r>
      <w:r w:rsidRPr="00E774D3">
        <w:rPr>
          <w:rFonts w:cs="Times New Roman"/>
          <w:szCs w:val="28"/>
        </w:rPr>
        <w:t xml:space="preserve"> зонирование осуществляется на основании признаков назначения объекта и целесообразности обеспечения основными видами отдыха, в соответствии с природными особенностями местно</w:t>
      </w:r>
      <w:r w:rsidRPr="001471E4">
        <w:t xml:space="preserve">сти. </w:t>
      </w:r>
      <w:r w:rsidRPr="001471E4">
        <w:rPr>
          <w:spacing w:val="-2"/>
        </w:rPr>
        <w:t xml:space="preserve">Специальных работ по определению функциональных зон в городских лесах </w:t>
      </w:r>
      <w:r w:rsidRPr="00E774D3">
        <w:rPr>
          <w:rFonts w:cs="Times New Roman"/>
          <w:szCs w:val="28"/>
        </w:rPr>
        <w:t xml:space="preserve">городского округа  </w:t>
      </w:r>
      <w:r>
        <w:rPr>
          <w:szCs w:val="28"/>
        </w:rPr>
        <w:t>Верхний Тагил</w:t>
      </w:r>
      <w:r w:rsidRPr="001471E4">
        <w:rPr>
          <w:spacing w:val="-2"/>
        </w:rPr>
        <w:t xml:space="preserve"> не проводилось.</w:t>
      </w:r>
      <w:r w:rsidRPr="00DB16CC">
        <w:t xml:space="preserve"> </w:t>
      </w:r>
      <w:r>
        <w:t>В зависимости от предназначения и использовании территории могут выделяться следующие зоны: а</w:t>
      </w:r>
      <w:r w:rsidRPr="00175A8A">
        <w:t>ктивного</w:t>
      </w:r>
      <w:r>
        <w:t xml:space="preserve"> </w:t>
      </w:r>
      <w:r w:rsidRPr="00175A8A">
        <w:t>отдыха</w:t>
      </w:r>
      <w:r>
        <w:t>, п</w:t>
      </w:r>
      <w:r w:rsidRPr="00175A8A">
        <w:t>рогулочная</w:t>
      </w:r>
      <w:r>
        <w:t>,</w:t>
      </w:r>
      <w:r w:rsidRPr="00DB16CC">
        <w:t xml:space="preserve"> </w:t>
      </w:r>
      <w:r>
        <w:t xml:space="preserve"> ф</w:t>
      </w:r>
      <w:r w:rsidRPr="00175A8A">
        <w:t>аунистического покоя</w:t>
      </w:r>
      <w:r>
        <w:t xml:space="preserve"> и полосы лесов вдоль рекреационных маршрутов.</w:t>
      </w:r>
    </w:p>
    <w:p w:rsidR="00634050" w:rsidRDefault="00634050" w:rsidP="00634050">
      <w:pPr>
        <w:pStyle w:val="ad"/>
        <w:ind w:firstLine="709"/>
        <w:rPr>
          <w:spacing w:val="-2"/>
          <w:sz w:val="24"/>
          <w:szCs w:val="24"/>
        </w:rPr>
      </w:pPr>
    </w:p>
    <w:p w:rsidR="00634050" w:rsidRDefault="00634050" w:rsidP="00634050">
      <w:pPr>
        <w:pStyle w:val="ad"/>
        <w:ind w:firstLine="709"/>
        <w:rPr>
          <w:spacing w:val="-2"/>
          <w:sz w:val="24"/>
          <w:szCs w:val="24"/>
        </w:rPr>
      </w:pPr>
    </w:p>
    <w:p w:rsidR="00634050" w:rsidRPr="001471E4" w:rsidRDefault="00634050" w:rsidP="00634050">
      <w:pPr>
        <w:pStyle w:val="ad"/>
        <w:ind w:firstLine="709"/>
        <w:rPr>
          <w:spacing w:val="-2"/>
          <w:sz w:val="24"/>
          <w:szCs w:val="24"/>
        </w:rPr>
      </w:pPr>
    </w:p>
    <w:p w:rsidR="00634050" w:rsidRPr="00846039" w:rsidRDefault="00634050" w:rsidP="00634050">
      <w:pPr>
        <w:spacing w:after="120"/>
        <w:jc w:val="center"/>
        <w:rPr>
          <w:b/>
        </w:rPr>
      </w:pPr>
      <w:r w:rsidRPr="00846039">
        <w:rPr>
          <w:b/>
        </w:rPr>
        <w:t>2.8.4. Перечень временных построек на лесных участках и нормативы их благоустройства</w:t>
      </w:r>
    </w:p>
    <w:p w:rsidR="00634050" w:rsidRPr="00E93EF9" w:rsidRDefault="00634050" w:rsidP="00634050">
      <w:pPr>
        <w:autoSpaceDE w:val="0"/>
        <w:autoSpaceDN w:val="0"/>
        <w:adjustRightInd w:val="0"/>
        <w:ind w:firstLine="709"/>
        <w:rPr>
          <w:color w:val="000000"/>
        </w:rPr>
      </w:pPr>
      <w:r w:rsidRPr="00E93EF9">
        <w:rPr>
          <w:color w:val="000000"/>
        </w:rPr>
        <w:t xml:space="preserve">Важным элементом работ для лесов рекреационного назначения является благоустройство их территории, которое заключается в строительстве и ремонте дорог, устройстве мест и площадок отдыха, размещении малых архитектурных форм, лесной скульптуры, строительстве различных лесопарковых сооружений и ряде других мероприятий. При определении набора элементов благоустройства следует пользоваться нормативами, определяющими их количество </w:t>
      </w:r>
      <w:r w:rsidRPr="00096866">
        <w:rPr>
          <w:color w:val="000000"/>
        </w:rPr>
        <w:t>(табл. 1</w:t>
      </w:r>
      <w:r>
        <w:rPr>
          <w:color w:val="000000"/>
        </w:rPr>
        <w:t>4</w:t>
      </w:r>
      <w:r w:rsidRPr="00096866">
        <w:rPr>
          <w:color w:val="000000"/>
        </w:rPr>
        <w:t>.17).</w:t>
      </w:r>
      <w:r w:rsidRPr="00E93EF9">
        <w:rPr>
          <w:color w:val="000000"/>
        </w:rPr>
        <w:t xml:space="preserve"> </w:t>
      </w:r>
    </w:p>
    <w:p w:rsidR="00634050" w:rsidRPr="00E93EF9" w:rsidRDefault="00634050" w:rsidP="00634050">
      <w:pPr>
        <w:autoSpaceDE w:val="0"/>
        <w:autoSpaceDN w:val="0"/>
        <w:adjustRightInd w:val="0"/>
        <w:ind w:firstLine="709"/>
        <w:rPr>
          <w:color w:val="000000"/>
        </w:rPr>
      </w:pPr>
      <w:r>
        <w:t>Нормы м</w:t>
      </w:r>
      <w:r w:rsidRPr="004B2C3E">
        <w:t>ероприяти</w:t>
      </w:r>
      <w:r>
        <w:t>й</w:t>
      </w:r>
      <w:r w:rsidRPr="004B2C3E">
        <w:t xml:space="preserve"> по благоустройству городских</w:t>
      </w:r>
      <w:r>
        <w:t xml:space="preserve"> </w:t>
      </w:r>
      <w:r w:rsidRPr="004B2C3E">
        <w:t xml:space="preserve">лесов приводятся </w:t>
      </w:r>
      <w:r>
        <w:t xml:space="preserve">ниже в таблице </w:t>
      </w:r>
      <w:r w:rsidRPr="00096866">
        <w:t>14.18.</w:t>
      </w:r>
      <w:r w:rsidRPr="00E93EF9">
        <w:rPr>
          <w:color w:val="000000"/>
        </w:rPr>
        <w:t xml:space="preserve"> Все элементы благоустройства и оборудования рекреационных лесов по используемым для их создания материалам и внешнему виду должны быть близки, к встречающимся в природе и не должны оказывать отрицательного влияния на сохранность, рост, развитие растительности и экологическое состояние лесной среды.</w:t>
      </w:r>
    </w:p>
    <w:p w:rsidR="00634050" w:rsidRDefault="00634050" w:rsidP="00634050">
      <w:pPr>
        <w:autoSpaceDE w:val="0"/>
        <w:autoSpaceDN w:val="0"/>
        <w:adjustRightInd w:val="0"/>
        <w:jc w:val="right"/>
        <w:rPr>
          <w:color w:val="000000"/>
        </w:rPr>
      </w:pPr>
      <w:r w:rsidRPr="0010701A">
        <w:rPr>
          <w:rFonts w:eastAsia="Times New Roman" w:cs="Times New Roman"/>
          <w:color w:val="000000"/>
          <w:szCs w:val="28"/>
        </w:rPr>
        <w:t>Т а б л и ц а</w:t>
      </w:r>
      <w:r w:rsidRPr="00792380">
        <w:rPr>
          <w:color w:val="000000"/>
        </w:rPr>
        <w:t xml:space="preserve"> 1</w:t>
      </w:r>
      <w:r>
        <w:rPr>
          <w:color w:val="000000"/>
        </w:rPr>
        <w:t>4.17</w:t>
      </w:r>
    </w:p>
    <w:p w:rsidR="00634050" w:rsidRPr="001B1488" w:rsidRDefault="00634050" w:rsidP="00634050">
      <w:pPr>
        <w:autoSpaceDE w:val="0"/>
        <w:autoSpaceDN w:val="0"/>
        <w:adjustRightInd w:val="0"/>
        <w:jc w:val="center"/>
        <w:rPr>
          <w:color w:val="000000"/>
        </w:rPr>
      </w:pPr>
      <w:r w:rsidRPr="001B1488">
        <w:rPr>
          <w:color w:val="000000"/>
        </w:rPr>
        <w:t>Нормы благоустройства территории в городских лесах (на 100 га общей площади)</w:t>
      </w:r>
    </w:p>
    <w:tbl>
      <w:tblPr>
        <w:tblStyle w:val="aa"/>
        <w:tblW w:w="9781" w:type="dxa"/>
        <w:tblInd w:w="108" w:type="dxa"/>
        <w:tblLayout w:type="fixed"/>
        <w:tblLook w:val="04A0" w:firstRow="1" w:lastRow="0" w:firstColumn="1" w:lastColumn="0" w:noHBand="0" w:noVBand="1"/>
      </w:tblPr>
      <w:tblGrid>
        <w:gridCol w:w="709"/>
        <w:gridCol w:w="4253"/>
        <w:gridCol w:w="1559"/>
        <w:gridCol w:w="1559"/>
        <w:gridCol w:w="1701"/>
      </w:tblGrid>
      <w:tr w:rsidR="00634050" w:rsidRPr="00E774D3" w:rsidTr="00634050">
        <w:tc>
          <w:tcPr>
            <w:tcW w:w="709" w:type="dxa"/>
            <w:vMerge w:val="restart"/>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 п/п</w:t>
            </w:r>
          </w:p>
        </w:tc>
        <w:tc>
          <w:tcPr>
            <w:tcW w:w="4253" w:type="dxa"/>
            <w:vMerge w:val="restart"/>
            <w:vAlign w:val="center"/>
          </w:tcPr>
          <w:tbl>
            <w:tblPr>
              <w:tblW w:w="0" w:type="auto"/>
              <w:tblBorders>
                <w:top w:val="nil"/>
                <w:left w:val="nil"/>
                <w:bottom w:val="nil"/>
                <w:right w:val="nil"/>
              </w:tblBorders>
              <w:tblLayout w:type="fixed"/>
              <w:tblLook w:val="0000" w:firstRow="0" w:lastRow="0" w:firstColumn="0" w:lastColumn="0" w:noHBand="0" w:noVBand="0"/>
            </w:tblPr>
            <w:tblGrid>
              <w:gridCol w:w="2903"/>
            </w:tblGrid>
            <w:tr w:rsidR="00634050" w:rsidRPr="00E774D3" w:rsidTr="00634050">
              <w:trPr>
                <w:trHeight w:val="90"/>
              </w:trPr>
              <w:tc>
                <w:tcPr>
                  <w:tcW w:w="2903" w:type="dxa"/>
                </w:tcPr>
                <w:p w:rsidR="00634050" w:rsidRPr="00E774D3" w:rsidRDefault="00634050" w:rsidP="00634050">
                  <w:pPr>
                    <w:autoSpaceDE w:val="0"/>
                    <w:autoSpaceDN w:val="0"/>
                    <w:adjustRightInd w:val="0"/>
                    <w:jc w:val="center"/>
                    <w:rPr>
                      <w:rFonts w:cs="Times New Roman"/>
                      <w:color w:val="000000"/>
                      <w:sz w:val="24"/>
                      <w:szCs w:val="24"/>
                    </w:rPr>
                  </w:pPr>
                  <w:r w:rsidRPr="00E774D3">
                    <w:rPr>
                      <w:rFonts w:cs="Times New Roman"/>
                      <w:color w:val="000000"/>
                      <w:sz w:val="24"/>
                      <w:szCs w:val="24"/>
                    </w:rPr>
                    <w:t>Наименование элементов благоустройства</w:t>
                  </w:r>
                </w:p>
              </w:tc>
            </w:tr>
          </w:tbl>
          <w:p w:rsidR="00634050" w:rsidRPr="00E774D3" w:rsidRDefault="00634050" w:rsidP="00634050">
            <w:pPr>
              <w:autoSpaceDE w:val="0"/>
              <w:autoSpaceDN w:val="0"/>
              <w:adjustRightInd w:val="0"/>
              <w:jc w:val="center"/>
              <w:rPr>
                <w:color w:val="000000"/>
                <w:sz w:val="24"/>
                <w:szCs w:val="24"/>
              </w:rPr>
            </w:pPr>
          </w:p>
        </w:tc>
        <w:tc>
          <w:tcPr>
            <w:tcW w:w="4819" w:type="dxa"/>
            <w:gridSpan w:val="3"/>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Функциональная зона</w:t>
            </w:r>
          </w:p>
        </w:tc>
      </w:tr>
      <w:tr w:rsidR="00634050" w:rsidRPr="00E774D3" w:rsidTr="00634050">
        <w:tc>
          <w:tcPr>
            <w:tcW w:w="709" w:type="dxa"/>
            <w:vMerge/>
            <w:vAlign w:val="center"/>
          </w:tcPr>
          <w:p w:rsidR="00634050" w:rsidRPr="00E774D3" w:rsidRDefault="00634050" w:rsidP="00634050">
            <w:pPr>
              <w:autoSpaceDE w:val="0"/>
              <w:autoSpaceDN w:val="0"/>
              <w:adjustRightInd w:val="0"/>
              <w:jc w:val="center"/>
              <w:rPr>
                <w:color w:val="000000"/>
                <w:sz w:val="24"/>
                <w:szCs w:val="24"/>
              </w:rPr>
            </w:pPr>
          </w:p>
        </w:tc>
        <w:tc>
          <w:tcPr>
            <w:tcW w:w="4253" w:type="dxa"/>
            <w:vMerge/>
            <w:vAlign w:val="center"/>
          </w:tcPr>
          <w:p w:rsidR="00634050" w:rsidRPr="00E774D3" w:rsidRDefault="00634050" w:rsidP="00634050">
            <w:pPr>
              <w:autoSpaceDE w:val="0"/>
              <w:autoSpaceDN w:val="0"/>
              <w:adjustRightInd w:val="0"/>
              <w:jc w:val="center"/>
              <w:rPr>
                <w:color w:val="000000"/>
                <w:sz w:val="24"/>
                <w:szCs w:val="24"/>
              </w:rPr>
            </w:pPr>
          </w:p>
        </w:tc>
        <w:tc>
          <w:tcPr>
            <w:tcW w:w="1559" w:type="dxa"/>
            <w:vAlign w:val="center"/>
          </w:tcPr>
          <w:p w:rsidR="00634050" w:rsidRPr="00E774D3" w:rsidRDefault="00634050" w:rsidP="00634050">
            <w:pPr>
              <w:autoSpaceDE w:val="0"/>
              <w:autoSpaceDN w:val="0"/>
              <w:adjustRightInd w:val="0"/>
              <w:jc w:val="center"/>
              <w:rPr>
                <w:color w:val="000000"/>
                <w:sz w:val="24"/>
                <w:szCs w:val="24"/>
              </w:rPr>
            </w:pPr>
            <w:r w:rsidRPr="00E774D3">
              <w:rPr>
                <w:sz w:val="24"/>
                <w:szCs w:val="24"/>
              </w:rPr>
              <w:t>Зона интенсивного рекреационного использования</w:t>
            </w:r>
          </w:p>
        </w:tc>
        <w:tc>
          <w:tcPr>
            <w:tcW w:w="1559" w:type="dxa"/>
            <w:vAlign w:val="center"/>
          </w:tcPr>
          <w:p w:rsidR="00634050" w:rsidRPr="00E774D3" w:rsidRDefault="00634050" w:rsidP="00634050">
            <w:pPr>
              <w:autoSpaceDE w:val="0"/>
              <w:autoSpaceDN w:val="0"/>
              <w:adjustRightInd w:val="0"/>
              <w:jc w:val="center"/>
              <w:rPr>
                <w:color w:val="000000"/>
                <w:sz w:val="24"/>
                <w:szCs w:val="24"/>
              </w:rPr>
            </w:pPr>
            <w:r w:rsidRPr="00E774D3">
              <w:rPr>
                <w:sz w:val="24"/>
                <w:szCs w:val="24"/>
              </w:rPr>
              <w:t>Ограниченного рекреационного использования</w:t>
            </w:r>
          </w:p>
        </w:tc>
        <w:tc>
          <w:tcPr>
            <w:tcW w:w="1701" w:type="dxa"/>
            <w:vAlign w:val="center"/>
          </w:tcPr>
          <w:p w:rsidR="00634050" w:rsidRPr="00E774D3" w:rsidRDefault="00634050" w:rsidP="00634050">
            <w:pPr>
              <w:autoSpaceDE w:val="0"/>
              <w:autoSpaceDN w:val="0"/>
              <w:adjustRightInd w:val="0"/>
              <w:jc w:val="center"/>
              <w:rPr>
                <w:color w:val="000000"/>
                <w:sz w:val="24"/>
                <w:szCs w:val="24"/>
              </w:rPr>
            </w:pPr>
            <w:r w:rsidRPr="00E774D3">
              <w:rPr>
                <w:sz w:val="24"/>
                <w:szCs w:val="24"/>
              </w:rPr>
              <w:t xml:space="preserve">В их пределах туристические маршруты (на </w:t>
            </w:r>
            <w:smartTag w:uri="urn:schemas-microsoft-com:office:smarttags" w:element="metricconverter">
              <w:smartTagPr>
                <w:attr w:name="ProductID" w:val="1 км"/>
              </w:smartTagPr>
              <w:r w:rsidRPr="00E774D3">
                <w:rPr>
                  <w:sz w:val="24"/>
                  <w:szCs w:val="24"/>
                </w:rPr>
                <w:t>1 км</w:t>
              </w:r>
            </w:smartTag>
            <w:r w:rsidRPr="00E774D3">
              <w:rPr>
                <w:sz w:val="24"/>
                <w:szCs w:val="24"/>
              </w:rPr>
              <w:t xml:space="preserve"> маршрута)</w:t>
            </w:r>
          </w:p>
        </w:tc>
      </w:tr>
      <w:tr w:rsidR="00634050" w:rsidRPr="00E774D3" w:rsidTr="00634050">
        <w:tc>
          <w:tcPr>
            <w:tcW w:w="709" w:type="dxa"/>
            <w:vAlign w:val="center"/>
          </w:tcPr>
          <w:p w:rsidR="00634050" w:rsidRPr="00E774D3" w:rsidRDefault="00634050" w:rsidP="00634050">
            <w:pPr>
              <w:autoSpaceDE w:val="0"/>
              <w:autoSpaceDN w:val="0"/>
              <w:adjustRightInd w:val="0"/>
              <w:jc w:val="center"/>
              <w:rPr>
                <w:color w:val="000000"/>
                <w:sz w:val="24"/>
                <w:szCs w:val="24"/>
              </w:rPr>
            </w:pPr>
          </w:p>
        </w:tc>
        <w:tc>
          <w:tcPr>
            <w:tcW w:w="4253" w:type="dxa"/>
            <w:vAlign w:val="center"/>
          </w:tcPr>
          <w:p w:rsidR="00634050" w:rsidRPr="00E774D3" w:rsidRDefault="00634050" w:rsidP="00634050">
            <w:pPr>
              <w:autoSpaceDE w:val="0"/>
              <w:autoSpaceDN w:val="0"/>
              <w:adjustRightInd w:val="0"/>
              <w:jc w:val="center"/>
              <w:rPr>
                <w:color w:val="000000"/>
                <w:sz w:val="24"/>
                <w:szCs w:val="24"/>
              </w:rPr>
            </w:pPr>
          </w:p>
        </w:tc>
        <w:tc>
          <w:tcPr>
            <w:tcW w:w="1559" w:type="dxa"/>
            <w:vAlign w:val="center"/>
          </w:tcPr>
          <w:p w:rsidR="00634050" w:rsidRPr="00E774D3" w:rsidRDefault="00634050" w:rsidP="00634050">
            <w:pPr>
              <w:autoSpaceDE w:val="0"/>
              <w:autoSpaceDN w:val="0"/>
              <w:adjustRightInd w:val="0"/>
              <w:jc w:val="center"/>
              <w:rPr>
                <w:color w:val="000000"/>
                <w:sz w:val="24"/>
                <w:szCs w:val="24"/>
              </w:rPr>
            </w:pPr>
          </w:p>
        </w:tc>
        <w:tc>
          <w:tcPr>
            <w:tcW w:w="1559" w:type="dxa"/>
            <w:vAlign w:val="center"/>
          </w:tcPr>
          <w:p w:rsidR="00634050" w:rsidRPr="00E774D3" w:rsidRDefault="00634050" w:rsidP="00634050">
            <w:pPr>
              <w:autoSpaceDE w:val="0"/>
              <w:autoSpaceDN w:val="0"/>
              <w:adjustRightInd w:val="0"/>
              <w:jc w:val="center"/>
              <w:rPr>
                <w:color w:val="000000"/>
                <w:sz w:val="24"/>
                <w:szCs w:val="24"/>
              </w:rPr>
            </w:pPr>
          </w:p>
        </w:tc>
        <w:tc>
          <w:tcPr>
            <w:tcW w:w="1701" w:type="dxa"/>
            <w:vAlign w:val="center"/>
          </w:tcPr>
          <w:p w:rsidR="00634050" w:rsidRPr="00E774D3" w:rsidRDefault="00634050" w:rsidP="00634050">
            <w:pPr>
              <w:autoSpaceDE w:val="0"/>
              <w:autoSpaceDN w:val="0"/>
              <w:adjustRightInd w:val="0"/>
              <w:jc w:val="center"/>
              <w:rPr>
                <w:color w:val="000000"/>
                <w:sz w:val="24"/>
                <w:szCs w:val="24"/>
              </w:rPr>
            </w:pPr>
          </w:p>
        </w:tc>
      </w:tr>
      <w:tr w:rsidR="00634050" w:rsidRPr="00E774D3" w:rsidTr="00634050">
        <w:tc>
          <w:tcPr>
            <w:tcW w:w="70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1</w:t>
            </w:r>
          </w:p>
        </w:tc>
        <w:tc>
          <w:tcPr>
            <w:tcW w:w="4253" w:type="dxa"/>
            <w:vAlign w:val="center"/>
          </w:tcPr>
          <w:p w:rsidR="00634050" w:rsidRPr="00E774D3" w:rsidRDefault="00634050" w:rsidP="00634050">
            <w:pPr>
              <w:pStyle w:val="Default"/>
              <w:rPr>
                <w:rFonts w:ascii="Times New Roman" w:hAnsi="Times New Roman" w:cs="Times New Roman"/>
              </w:rPr>
            </w:pPr>
            <w:r w:rsidRPr="00E774D3">
              <w:rPr>
                <w:rFonts w:ascii="Times New Roman" w:hAnsi="Times New Roman" w:cs="Times New Roman"/>
              </w:rPr>
              <w:t>Подъездные дороги гравийные с шириной проезжей части 4,5 м (км)</w:t>
            </w:r>
          </w:p>
        </w:tc>
        <w:tc>
          <w:tcPr>
            <w:tcW w:w="155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0,15</w:t>
            </w:r>
          </w:p>
        </w:tc>
        <w:tc>
          <w:tcPr>
            <w:tcW w:w="155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0,02</w:t>
            </w:r>
          </w:p>
        </w:tc>
        <w:tc>
          <w:tcPr>
            <w:tcW w:w="1701"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0,02</w:t>
            </w:r>
          </w:p>
        </w:tc>
      </w:tr>
      <w:tr w:rsidR="00634050" w:rsidRPr="00E774D3" w:rsidTr="00634050">
        <w:tc>
          <w:tcPr>
            <w:tcW w:w="70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2</w:t>
            </w:r>
          </w:p>
        </w:tc>
        <w:tc>
          <w:tcPr>
            <w:tcW w:w="4253" w:type="dxa"/>
            <w:vAlign w:val="center"/>
          </w:tcPr>
          <w:p w:rsidR="00634050" w:rsidRPr="00E774D3" w:rsidRDefault="00634050" w:rsidP="00634050">
            <w:pPr>
              <w:autoSpaceDE w:val="0"/>
              <w:autoSpaceDN w:val="0"/>
              <w:adjustRightInd w:val="0"/>
              <w:rPr>
                <w:color w:val="000000"/>
                <w:sz w:val="24"/>
                <w:szCs w:val="24"/>
              </w:rPr>
            </w:pPr>
            <w:r w:rsidRPr="00E774D3">
              <w:rPr>
                <w:color w:val="000000"/>
                <w:sz w:val="24"/>
                <w:szCs w:val="24"/>
              </w:rPr>
              <w:t>Дороги внутри массивов гравийные с шириной полотна 3 м (км)</w:t>
            </w:r>
          </w:p>
        </w:tc>
        <w:tc>
          <w:tcPr>
            <w:tcW w:w="155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1,8</w:t>
            </w:r>
          </w:p>
        </w:tc>
        <w:tc>
          <w:tcPr>
            <w:tcW w:w="155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0,5</w:t>
            </w:r>
          </w:p>
        </w:tc>
        <w:tc>
          <w:tcPr>
            <w:tcW w:w="1701"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0,5</w:t>
            </w:r>
          </w:p>
        </w:tc>
      </w:tr>
      <w:tr w:rsidR="00634050" w:rsidRPr="00E774D3" w:rsidTr="00634050">
        <w:tc>
          <w:tcPr>
            <w:tcW w:w="70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3</w:t>
            </w:r>
          </w:p>
        </w:tc>
        <w:tc>
          <w:tcPr>
            <w:tcW w:w="4253" w:type="dxa"/>
            <w:vAlign w:val="center"/>
          </w:tcPr>
          <w:p w:rsidR="00634050" w:rsidRPr="00E774D3" w:rsidRDefault="00634050" w:rsidP="00634050">
            <w:pPr>
              <w:autoSpaceDE w:val="0"/>
              <w:autoSpaceDN w:val="0"/>
              <w:adjustRightInd w:val="0"/>
              <w:rPr>
                <w:color w:val="000000"/>
                <w:sz w:val="24"/>
                <w:szCs w:val="24"/>
              </w:rPr>
            </w:pPr>
            <w:r w:rsidRPr="00E774D3">
              <w:rPr>
                <w:color w:val="000000"/>
                <w:sz w:val="24"/>
                <w:szCs w:val="24"/>
              </w:rPr>
              <w:t>Автостоянки на 15 машин грунтовые с добавлением гравия и щебня (шт.)</w:t>
            </w:r>
          </w:p>
        </w:tc>
        <w:tc>
          <w:tcPr>
            <w:tcW w:w="155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0,25</w:t>
            </w:r>
          </w:p>
        </w:tc>
        <w:tc>
          <w:tcPr>
            <w:tcW w:w="155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0,03</w:t>
            </w:r>
          </w:p>
        </w:tc>
        <w:tc>
          <w:tcPr>
            <w:tcW w:w="1701" w:type="dxa"/>
            <w:vAlign w:val="center"/>
          </w:tcPr>
          <w:p w:rsidR="00634050" w:rsidRPr="00E774D3" w:rsidRDefault="00634050" w:rsidP="00634050">
            <w:pPr>
              <w:autoSpaceDE w:val="0"/>
              <w:autoSpaceDN w:val="0"/>
              <w:adjustRightInd w:val="0"/>
              <w:jc w:val="center"/>
              <w:rPr>
                <w:color w:val="000000"/>
                <w:sz w:val="24"/>
                <w:szCs w:val="24"/>
              </w:rPr>
            </w:pPr>
          </w:p>
        </w:tc>
      </w:tr>
      <w:tr w:rsidR="00634050" w:rsidRPr="00E774D3" w:rsidTr="00634050">
        <w:tc>
          <w:tcPr>
            <w:tcW w:w="70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4</w:t>
            </w:r>
          </w:p>
        </w:tc>
        <w:tc>
          <w:tcPr>
            <w:tcW w:w="4253" w:type="dxa"/>
            <w:vAlign w:val="center"/>
          </w:tcPr>
          <w:p w:rsidR="00634050" w:rsidRPr="00E774D3" w:rsidRDefault="00634050" w:rsidP="00634050">
            <w:pPr>
              <w:autoSpaceDE w:val="0"/>
              <w:autoSpaceDN w:val="0"/>
              <w:adjustRightInd w:val="0"/>
              <w:rPr>
                <w:color w:val="000000"/>
                <w:sz w:val="24"/>
                <w:szCs w:val="24"/>
              </w:rPr>
            </w:pPr>
            <w:r w:rsidRPr="00E774D3">
              <w:rPr>
                <w:color w:val="000000"/>
                <w:sz w:val="24"/>
                <w:szCs w:val="24"/>
              </w:rPr>
              <w:t>Прогулочные тропы (км)</w:t>
            </w:r>
          </w:p>
        </w:tc>
        <w:tc>
          <w:tcPr>
            <w:tcW w:w="155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w:t>
            </w:r>
          </w:p>
        </w:tc>
        <w:tc>
          <w:tcPr>
            <w:tcW w:w="155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0,04</w:t>
            </w:r>
          </w:p>
        </w:tc>
        <w:tc>
          <w:tcPr>
            <w:tcW w:w="1701" w:type="dxa"/>
            <w:vAlign w:val="center"/>
          </w:tcPr>
          <w:p w:rsidR="00634050" w:rsidRPr="00E774D3" w:rsidRDefault="00634050" w:rsidP="00634050">
            <w:pPr>
              <w:autoSpaceDE w:val="0"/>
              <w:autoSpaceDN w:val="0"/>
              <w:adjustRightInd w:val="0"/>
              <w:jc w:val="center"/>
              <w:rPr>
                <w:color w:val="000000"/>
                <w:sz w:val="24"/>
                <w:szCs w:val="24"/>
              </w:rPr>
            </w:pPr>
          </w:p>
        </w:tc>
      </w:tr>
      <w:tr w:rsidR="00634050" w:rsidRPr="00E774D3" w:rsidTr="00634050">
        <w:tc>
          <w:tcPr>
            <w:tcW w:w="70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5</w:t>
            </w:r>
          </w:p>
        </w:tc>
        <w:tc>
          <w:tcPr>
            <w:tcW w:w="4253" w:type="dxa"/>
            <w:vAlign w:val="center"/>
          </w:tcPr>
          <w:p w:rsidR="00634050" w:rsidRPr="00E774D3" w:rsidRDefault="00634050" w:rsidP="00634050">
            <w:pPr>
              <w:autoSpaceDE w:val="0"/>
              <w:autoSpaceDN w:val="0"/>
              <w:adjustRightInd w:val="0"/>
              <w:rPr>
                <w:color w:val="000000"/>
                <w:sz w:val="24"/>
                <w:szCs w:val="24"/>
              </w:rPr>
            </w:pPr>
            <w:r w:rsidRPr="00E774D3">
              <w:rPr>
                <w:color w:val="000000"/>
                <w:sz w:val="24"/>
                <w:szCs w:val="24"/>
              </w:rPr>
              <w:t>Скамьи 4-х местные (шт.)</w:t>
            </w:r>
          </w:p>
        </w:tc>
        <w:tc>
          <w:tcPr>
            <w:tcW w:w="155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18</w:t>
            </w:r>
          </w:p>
        </w:tc>
        <w:tc>
          <w:tcPr>
            <w:tcW w:w="155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3</w:t>
            </w:r>
          </w:p>
        </w:tc>
        <w:tc>
          <w:tcPr>
            <w:tcW w:w="1701" w:type="dxa"/>
            <w:vAlign w:val="center"/>
          </w:tcPr>
          <w:p w:rsidR="00634050" w:rsidRPr="00E774D3" w:rsidRDefault="00634050" w:rsidP="00634050">
            <w:pPr>
              <w:autoSpaceDE w:val="0"/>
              <w:autoSpaceDN w:val="0"/>
              <w:adjustRightInd w:val="0"/>
              <w:jc w:val="center"/>
              <w:rPr>
                <w:color w:val="000000"/>
                <w:sz w:val="24"/>
                <w:szCs w:val="24"/>
              </w:rPr>
            </w:pPr>
          </w:p>
        </w:tc>
      </w:tr>
      <w:tr w:rsidR="00634050" w:rsidRPr="00E774D3" w:rsidTr="00634050">
        <w:tc>
          <w:tcPr>
            <w:tcW w:w="70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6</w:t>
            </w:r>
          </w:p>
        </w:tc>
        <w:tc>
          <w:tcPr>
            <w:tcW w:w="4253" w:type="dxa"/>
            <w:vAlign w:val="center"/>
          </w:tcPr>
          <w:p w:rsidR="00634050" w:rsidRPr="00E774D3" w:rsidRDefault="00634050" w:rsidP="00634050">
            <w:pPr>
              <w:autoSpaceDE w:val="0"/>
              <w:autoSpaceDN w:val="0"/>
              <w:adjustRightInd w:val="0"/>
              <w:rPr>
                <w:color w:val="000000"/>
                <w:sz w:val="24"/>
                <w:szCs w:val="24"/>
              </w:rPr>
            </w:pPr>
            <w:r w:rsidRPr="00E774D3">
              <w:rPr>
                <w:color w:val="000000"/>
                <w:sz w:val="24"/>
                <w:szCs w:val="24"/>
              </w:rPr>
              <w:t>Пикниковые столы 6-ти местные (шт.)</w:t>
            </w:r>
          </w:p>
        </w:tc>
        <w:tc>
          <w:tcPr>
            <w:tcW w:w="155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7</w:t>
            </w:r>
          </w:p>
        </w:tc>
        <w:tc>
          <w:tcPr>
            <w:tcW w:w="155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0,6</w:t>
            </w:r>
          </w:p>
        </w:tc>
        <w:tc>
          <w:tcPr>
            <w:tcW w:w="1701" w:type="dxa"/>
            <w:vAlign w:val="center"/>
          </w:tcPr>
          <w:p w:rsidR="00634050" w:rsidRPr="00E774D3" w:rsidRDefault="00634050" w:rsidP="00634050">
            <w:pPr>
              <w:autoSpaceDE w:val="0"/>
              <w:autoSpaceDN w:val="0"/>
              <w:adjustRightInd w:val="0"/>
              <w:jc w:val="center"/>
              <w:rPr>
                <w:color w:val="000000"/>
                <w:sz w:val="24"/>
                <w:szCs w:val="24"/>
              </w:rPr>
            </w:pPr>
          </w:p>
        </w:tc>
      </w:tr>
      <w:tr w:rsidR="00634050" w:rsidRPr="00E774D3" w:rsidTr="00634050">
        <w:tc>
          <w:tcPr>
            <w:tcW w:w="70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7</w:t>
            </w:r>
          </w:p>
        </w:tc>
        <w:tc>
          <w:tcPr>
            <w:tcW w:w="4253" w:type="dxa"/>
            <w:vAlign w:val="center"/>
          </w:tcPr>
          <w:p w:rsidR="00634050" w:rsidRPr="00E774D3" w:rsidRDefault="00634050" w:rsidP="00634050">
            <w:pPr>
              <w:autoSpaceDE w:val="0"/>
              <w:autoSpaceDN w:val="0"/>
              <w:adjustRightInd w:val="0"/>
              <w:rPr>
                <w:color w:val="000000"/>
                <w:sz w:val="24"/>
                <w:szCs w:val="24"/>
              </w:rPr>
            </w:pPr>
            <w:r w:rsidRPr="00E774D3">
              <w:rPr>
                <w:color w:val="000000"/>
                <w:sz w:val="24"/>
                <w:szCs w:val="24"/>
              </w:rPr>
              <w:t>Укрытия от дождя (шт.)</w:t>
            </w:r>
          </w:p>
        </w:tc>
        <w:tc>
          <w:tcPr>
            <w:tcW w:w="155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1,5</w:t>
            </w:r>
          </w:p>
        </w:tc>
        <w:tc>
          <w:tcPr>
            <w:tcW w:w="155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0,2</w:t>
            </w:r>
          </w:p>
        </w:tc>
        <w:tc>
          <w:tcPr>
            <w:tcW w:w="1701" w:type="dxa"/>
            <w:vAlign w:val="center"/>
          </w:tcPr>
          <w:p w:rsidR="00634050" w:rsidRPr="00E774D3" w:rsidRDefault="00634050" w:rsidP="00634050">
            <w:pPr>
              <w:autoSpaceDE w:val="0"/>
              <w:autoSpaceDN w:val="0"/>
              <w:adjustRightInd w:val="0"/>
              <w:jc w:val="center"/>
              <w:rPr>
                <w:color w:val="000000"/>
                <w:sz w:val="24"/>
                <w:szCs w:val="24"/>
              </w:rPr>
            </w:pPr>
          </w:p>
        </w:tc>
      </w:tr>
      <w:tr w:rsidR="00634050" w:rsidRPr="00E774D3" w:rsidTr="00634050">
        <w:tc>
          <w:tcPr>
            <w:tcW w:w="70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8</w:t>
            </w:r>
          </w:p>
        </w:tc>
        <w:tc>
          <w:tcPr>
            <w:tcW w:w="4253" w:type="dxa"/>
            <w:vAlign w:val="center"/>
          </w:tcPr>
          <w:p w:rsidR="00634050" w:rsidRPr="00E774D3" w:rsidRDefault="00634050" w:rsidP="00634050">
            <w:pPr>
              <w:pStyle w:val="Default"/>
              <w:rPr>
                <w:rFonts w:ascii="Times New Roman" w:hAnsi="Times New Roman" w:cs="Times New Roman"/>
              </w:rPr>
            </w:pPr>
            <w:r w:rsidRPr="00E774D3">
              <w:rPr>
                <w:rFonts w:ascii="Times New Roman" w:hAnsi="Times New Roman" w:cs="Times New Roman"/>
              </w:rPr>
              <w:t>Очаги для приготовления пищи (шт.)</w:t>
            </w:r>
          </w:p>
        </w:tc>
        <w:tc>
          <w:tcPr>
            <w:tcW w:w="1559" w:type="dxa"/>
            <w:vAlign w:val="center"/>
          </w:tcPr>
          <w:p w:rsidR="00634050" w:rsidRPr="00E774D3" w:rsidRDefault="00634050" w:rsidP="00634050">
            <w:pPr>
              <w:pStyle w:val="Default"/>
              <w:jc w:val="center"/>
              <w:rPr>
                <w:rFonts w:ascii="Times New Roman" w:hAnsi="Times New Roman" w:cs="Times New Roman"/>
              </w:rPr>
            </w:pPr>
            <w:r w:rsidRPr="00E774D3">
              <w:rPr>
                <w:rFonts w:ascii="Times New Roman" w:hAnsi="Times New Roman" w:cs="Times New Roman"/>
              </w:rPr>
              <w:t>3,5</w:t>
            </w:r>
          </w:p>
        </w:tc>
        <w:tc>
          <w:tcPr>
            <w:tcW w:w="1559" w:type="dxa"/>
            <w:vAlign w:val="center"/>
          </w:tcPr>
          <w:p w:rsidR="00634050" w:rsidRPr="00E774D3" w:rsidRDefault="00634050" w:rsidP="00634050">
            <w:pPr>
              <w:pStyle w:val="Default"/>
              <w:jc w:val="center"/>
              <w:rPr>
                <w:rFonts w:ascii="Times New Roman" w:hAnsi="Times New Roman" w:cs="Times New Roman"/>
              </w:rPr>
            </w:pPr>
            <w:r w:rsidRPr="00E774D3">
              <w:rPr>
                <w:rFonts w:ascii="Times New Roman" w:hAnsi="Times New Roman" w:cs="Times New Roman"/>
              </w:rPr>
              <w:t>0,5</w:t>
            </w:r>
          </w:p>
        </w:tc>
        <w:tc>
          <w:tcPr>
            <w:tcW w:w="1701" w:type="dxa"/>
            <w:vAlign w:val="center"/>
          </w:tcPr>
          <w:p w:rsidR="00634050" w:rsidRPr="00E774D3" w:rsidRDefault="00634050" w:rsidP="00634050">
            <w:pPr>
              <w:pStyle w:val="Default"/>
              <w:jc w:val="center"/>
              <w:rPr>
                <w:rFonts w:ascii="Times New Roman" w:hAnsi="Times New Roman" w:cs="Times New Roman"/>
              </w:rPr>
            </w:pPr>
          </w:p>
        </w:tc>
      </w:tr>
      <w:tr w:rsidR="00634050" w:rsidRPr="00E774D3" w:rsidTr="00634050">
        <w:tc>
          <w:tcPr>
            <w:tcW w:w="70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9</w:t>
            </w:r>
          </w:p>
        </w:tc>
        <w:tc>
          <w:tcPr>
            <w:tcW w:w="4253" w:type="dxa"/>
            <w:vAlign w:val="center"/>
          </w:tcPr>
          <w:p w:rsidR="00634050" w:rsidRPr="00E774D3" w:rsidRDefault="00634050" w:rsidP="00634050">
            <w:pPr>
              <w:pStyle w:val="Default"/>
              <w:rPr>
                <w:rFonts w:ascii="Times New Roman" w:hAnsi="Times New Roman" w:cs="Times New Roman"/>
              </w:rPr>
            </w:pPr>
            <w:r w:rsidRPr="00E774D3">
              <w:rPr>
                <w:rFonts w:ascii="Times New Roman" w:hAnsi="Times New Roman" w:cs="Times New Roman"/>
              </w:rPr>
              <w:t>Урны (шт.)</w:t>
            </w:r>
          </w:p>
        </w:tc>
        <w:tc>
          <w:tcPr>
            <w:tcW w:w="1559" w:type="dxa"/>
            <w:vAlign w:val="center"/>
          </w:tcPr>
          <w:p w:rsidR="00634050" w:rsidRPr="00E774D3" w:rsidRDefault="00634050" w:rsidP="00634050">
            <w:pPr>
              <w:pStyle w:val="Default"/>
              <w:jc w:val="center"/>
              <w:rPr>
                <w:rFonts w:ascii="Times New Roman" w:hAnsi="Times New Roman" w:cs="Times New Roman"/>
              </w:rPr>
            </w:pPr>
            <w:r w:rsidRPr="00E774D3">
              <w:rPr>
                <w:rFonts w:ascii="Times New Roman" w:hAnsi="Times New Roman" w:cs="Times New Roman"/>
              </w:rPr>
              <w:t>30</w:t>
            </w:r>
          </w:p>
        </w:tc>
        <w:tc>
          <w:tcPr>
            <w:tcW w:w="1559" w:type="dxa"/>
            <w:vAlign w:val="center"/>
          </w:tcPr>
          <w:p w:rsidR="00634050" w:rsidRPr="00E774D3" w:rsidRDefault="00634050" w:rsidP="00634050">
            <w:pPr>
              <w:pStyle w:val="Default"/>
              <w:jc w:val="center"/>
              <w:rPr>
                <w:rFonts w:ascii="Times New Roman" w:hAnsi="Times New Roman" w:cs="Times New Roman"/>
              </w:rPr>
            </w:pPr>
          </w:p>
        </w:tc>
        <w:tc>
          <w:tcPr>
            <w:tcW w:w="1701" w:type="dxa"/>
            <w:vAlign w:val="center"/>
          </w:tcPr>
          <w:p w:rsidR="00634050" w:rsidRPr="00E774D3" w:rsidRDefault="00634050" w:rsidP="00634050">
            <w:pPr>
              <w:autoSpaceDE w:val="0"/>
              <w:autoSpaceDN w:val="0"/>
              <w:adjustRightInd w:val="0"/>
              <w:jc w:val="center"/>
              <w:rPr>
                <w:color w:val="000000"/>
                <w:sz w:val="24"/>
                <w:szCs w:val="24"/>
              </w:rPr>
            </w:pPr>
          </w:p>
        </w:tc>
      </w:tr>
      <w:tr w:rsidR="00634050" w:rsidRPr="00E774D3" w:rsidTr="00634050">
        <w:tc>
          <w:tcPr>
            <w:tcW w:w="70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10</w:t>
            </w:r>
          </w:p>
        </w:tc>
        <w:tc>
          <w:tcPr>
            <w:tcW w:w="4253" w:type="dxa"/>
            <w:vAlign w:val="center"/>
          </w:tcPr>
          <w:p w:rsidR="00634050" w:rsidRPr="00E774D3" w:rsidRDefault="00634050" w:rsidP="00634050">
            <w:pPr>
              <w:pStyle w:val="Default"/>
              <w:rPr>
                <w:rFonts w:ascii="Times New Roman" w:hAnsi="Times New Roman" w:cs="Times New Roman"/>
              </w:rPr>
            </w:pPr>
            <w:r w:rsidRPr="00E774D3">
              <w:rPr>
                <w:rFonts w:ascii="Times New Roman" w:hAnsi="Times New Roman" w:cs="Times New Roman"/>
              </w:rPr>
              <w:t>Мусоросборники (шт.)</w:t>
            </w:r>
          </w:p>
        </w:tc>
        <w:tc>
          <w:tcPr>
            <w:tcW w:w="1559" w:type="dxa"/>
            <w:vAlign w:val="center"/>
          </w:tcPr>
          <w:p w:rsidR="00634050" w:rsidRPr="00E774D3" w:rsidRDefault="00634050" w:rsidP="00634050">
            <w:pPr>
              <w:pStyle w:val="Default"/>
              <w:jc w:val="center"/>
              <w:rPr>
                <w:rFonts w:ascii="Times New Roman" w:hAnsi="Times New Roman" w:cs="Times New Roman"/>
              </w:rPr>
            </w:pPr>
            <w:r w:rsidRPr="00E774D3">
              <w:rPr>
                <w:rFonts w:ascii="Times New Roman" w:hAnsi="Times New Roman" w:cs="Times New Roman"/>
              </w:rPr>
              <w:t>3,5</w:t>
            </w:r>
          </w:p>
        </w:tc>
        <w:tc>
          <w:tcPr>
            <w:tcW w:w="1559" w:type="dxa"/>
            <w:vAlign w:val="center"/>
          </w:tcPr>
          <w:p w:rsidR="00634050" w:rsidRPr="00E774D3" w:rsidRDefault="00634050" w:rsidP="00634050">
            <w:pPr>
              <w:pStyle w:val="Default"/>
              <w:jc w:val="center"/>
              <w:rPr>
                <w:rFonts w:ascii="Times New Roman" w:hAnsi="Times New Roman" w:cs="Times New Roman"/>
              </w:rPr>
            </w:pPr>
          </w:p>
        </w:tc>
        <w:tc>
          <w:tcPr>
            <w:tcW w:w="1701" w:type="dxa"/>
            <w:vAlign w:val="center"/>
          </w:tcPr>
          <w:p w:rsidR="00634050" w:rsidRPr="00E774D3" w:rsidRDefault="00634050" w:rsidP="00634050">
            <w:pPr>
              <w:autoSpaceDE w:val="0"/>
              <w:autoSpaceDN w:val="0"/>
              <w:adjustRightInd w:val="0"/>
              <w:jc w:val="center"/>
              <w:rPr>
                <w:color w:val="000000"/>
                <w:sz w:val="24"/>
                <w:szCs w:val="24"/>
              </w:rPr>
            </w:pPr>
          </w:p>
        </w:tc>
      </w:tr>
      <w:tr w:rsidR="00634050" w:rsidRPr="00E774D3" w:rsidTr="00634050">
        <w:tc>
          <w:tcPr>
            <w:tcW w:w="70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11</w:t>
            </w:r>
          </w:p>
        </w:tc>
        <w:tc>
          <w:tcPr>
            <w:tcW w:w="4253" w:type="dxa"/>
            <w:vAlign w:val="center"/>
          </w:tcPr>
          <w:p w:rsidR="00634050" w:rsidRPr="00E774D3" w:rsidRDefault="00634050" w:rsidP="00634050">
            <w:pPr>
              <w:pStyle w:val="Default"/>
              <w:rPr>
                <w:rFonts w:ascii="Times New Roman" w:hAnsi="Times New Roman" w:cs="Times New Roman"/>
              </w:rPr>
            </w:pPr>
            <w:r w:rsidRPr="00E774D3">
              <w:rPr>
                <w:rFonts w:ascii="Times New Roman" w:hAnsi="Times New Roman" w:cs="Times New Roman"/>
              </w:rPr>
              <w:t>Туалеты (шт.)</w:t>
            </w:r>
          </w:p>
        </w:tc>
        <w:tc>
          <w:tcPr>
            <w:tcW w:w="1559" w:type="dxa"/>
            <w:vAlign w:val="center"/>
          </w:tcPr>
          <w:p w:rsidR="00634050" w:rsidRPr="00E774D3" w:rsidRDefault="00634050" w:rsidP="00634050">
            <w:pPr>
              <w:pStyle w:val="Default"/>
              <w:jc w:val="center"/>
              <w:rPr>
                <w:rFonts w:ascii="Times New Roman" w:hAnsi="Times New Roman" w:cs="Times New Roman"/>
              </w:rPr>
            </w:pPr>
            <w:r w:rsidRPr="00E774D3">
              <w:rPr>
                <w:rFonts w:ascii="Times New Roman" w:hAnsi="Times New Roman" w:cs="Times New Roman"/>
              </w:rPr>
              <w:t>0,18</w:t>
            </w:r>
          </w:p>
        </w:tc>
        <w:tc>
          <w:tcPr>
            <w:tcW w:w="1559" w:type="dxa"/>
            <w:vAlign w:val="center"/>
          </w:tcPr>
          <w:p w:rsidR="00634050" w:rsidRPr="00E774D3" w:rsidRDefault="00634050" w:rsidP="00634050">
            <w:pPr>
              <w:pStyle w:val="Default"/>
              <w:jc w:val="center"/>
              <w:rPr>
                <w:rFonts w:ascii="Times New Roman" w:hAnsi="Times New Roman" w:cs="Times New Roman"/>
              </w:rPr>
            </w:pPr>
          </w:p>
        </w:tc>
        <w:tc>
          <w:tcPr>
            <w:tcW w:w="1701" w:type="dxa"/>
            <w:vAlign w:val="center"/>
          </w:tcPr>
          <w:p w:rsidR="00634050" w:rsidRPr="00E774D3" w:rsidRDefault="00634050" w:rsidP="00634050">
            <w:pPr>
              <w:autoSpaceDE w:val="0"/>
              <w:autoSpaceDN w:val="0"/>
              <w:adjustRightInd w:val="0"/>
              <w:jc w:val="center"/>
              <w:rPr>
                <w:color w:val="000000"/>
                <w:sz w:val="24"/>
                <w:szCs w:val="24"/>
              </w:rPr>
            </w:pPr>
          </w:p>
        </w:tc>
      </w:tr>
      <w:tr w:rsidR="00634050" w:rsidRPr="00E774D3" w:rsidTr="00634050">
        <w:tc>
          <w:tcPr>
            <w:tcW w:w="70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12</w:t>
            </w:r>
          </w:p>
        </w:tc>
        <w:tc>
          <w:tcPr>
            <w:tcW w:w="4253" w:type="dxa"/>
            <w:vAlign w:val="center"/>
          </w:tcPr>
          <w:p w:rsidR="00634050" w:rsidRPr="00E774D3" w:rsidRDefault="00634050" w:rsidP="00634050">
            <w:pPr>
              <w:pStyle w:val="Default"/>
              <w:rPr>
                <w:rFonts w:ascii="Times New Roman" w:hAnsi="Times New Roman" w:cs="Times New Roman"/>
              </w:rPr>
            </w:pPr>
            <w:r w:rsidRPr="00E774D3">
              <w:rPr>
                <w:rFonts w:ascii="Times New Roman" w:hAnsi="Times New Roman" w:cs="Times New Roman"/>
              </w:rPr>
              <w:t>Спортивные и игровые площадки, м2</w:t>
            </w:r>
          </w:p>
        </w:tc>
        <w:tc>
          <w:tcPr>
            <w:tcW w:w="1559" w:type="dxa"/>
            <w:vAlign w:val="center"/>
          </w:tcPr>
          <w:p w:rsidR="00634050" w:rsidRPr="00E774D3" w:rsidRDefault="00634050" w:rsidP="00634050">
            <w:pPr>
              <w:pStyle w:val="Default"/>
              <w:jc w:val="center"/>
              <w:rPr>
                <w:rFonts w:ascii="Times New Roman" w:hAnsi="Times New Roman" w:cs="Times New Roman"/>
              </w:rPr>
            </w:pPr>
            <w:r w:rsidRPr="00E774D3">
              <w:rPr>
                <w:rFonts w:ascii="Times New Roman" w:hAnsi="Times New Roman" w:cs="Times New Roman"/>
              </w:rPr>
              <w:t>37</w:t>
            </w:r>
          </w:p>
        </w:tc>
        <w:tc>
          <w:tcPr>
            <w:tcW w:w="1559" w:type="dxa"/>
            <w:vAlign w:val="center"/>
          </w:tcPr>
          <w:p w:rsidR="00634050" w:rsidRPr="00E774D3" w:rsidRDefault="00634050" w:rsidP="00634050">
            <w:pPr>
              <w:pStyle w:val="Default"/>
              <w:jc w:val="center"/>
              <w:rPr>
                <w:rFonts w:ascii="Times New Roman" w:hAnsi="Times New Roman" w:cs="Times New Roman"/>
              </w:rPr>
            </w:pPr>
          </w:p>
        </w:tc>
        <w:tc>
          <w:tcPr>
            <w:tcW w:w="1701" w:type="dxa"/>
            <w:vAlign w:val="center"/>
          </w:tcPr>
          <w:p w:rsidR="00634050" w:rsidRPr="00E774D3" w:rsidRDefault="00634050" w:rsidP="00634050">
            <w:pPr>
              <w:pStyle w:val="Default"/>
              <w:jc w:val="center"/>
              <w:rPr>
                <w:rFonts w:ascii="Times New Roman" w:hAnsi="Times New Roman" w:cs="Times New Roman"/>
              </w:rPr>
            </w:pPr>
          </w:p>
        </w:tc>
      </w:tr>
      <w:tr w:rsidR="00634050" w:rsidRPr="00E774D3" w:rsidTr="00634050">
        <w:tc>
          <w:tcPr>
            <w:tcW w:w="70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13</w:t>
            </w:r>
          </w:p>
        </w:tc>
        <w:tc>
          <w:tcPr>
            <w:tcW w:w="4253" w:type="dxa"/>
            <w:vAlign w:val="center"/>
          </w:tcPr>
          <w:p w:rsidR="00634050" w:rsidRPr="00E774D3" w:rsidRDefault="00634050" w:rsidP="00634050">
            <w:pPr>
              <w:pStyle w:val="Default"/>
              <w:rPr>
                <w:rFonts w:ascii="Times New Roman" w:hAnsi="Times New Roman" w:cs="Times New Roman"/>
              </w:rPr>
            </w:pPr>
            <w:r w:rsidRPr="00E774D3">
              <w:rPr>
                <w:rFonts w:ascii="Times New Roman" w:hAnsi="Times New Roman" w:cs="Times New Roman"/>
              </w:rPr>
              <w:t>Пляжи на реках и водоемах, м2</w:t>
            </w:r>
          </w:p>
        </w:tc>
        <w:tc>
          <w:tcPr>
            <w:tcW w:w="1559" w:type="dxa"/>
            <w:vAlign w:val="center"/>
          </w:tcPr>
          <w:p w:rsidR="00634050" w:rsidRPr="00E774D3" w:rsidRDefault="00634050" w:rsidP="00634050">
            <w:pPr>
              <w:pStyle w:val="Default"/>
              <w:jc w:val="center"/>
              <w:rPr>
                <w:rFonts w:ascii="Times New Roman" w:hAnsi="Times New Roman" w:cs="Times New Roman"/>
              </w:rPr>
            </w:pPr>
            <w:r w:rsidRPr="00E774D3">
              <w:rPr>
                <w:rFonts w:ascii="Times New Roman" w:hAnsi="Times New Roman" w:cs="Times New Roman"/>
              </w:rPr>
              <w:t>90</w:t>
            </w:r>
          </w:p>
        </w:tc>
        <w:tc>
          <w:tcPr>
            <w:tcW w:w="1559" w:type="dxa"/>
            <w:vAlign w:val="center"/>
          </w:tcPr>
          <w:p w:rsidR="00634050" w:rsidRPr="00E774D3" w:rsidRDefault="00634050" w:rsidP="00634050">
            <w:pPr>
              <w:pStyle w:val="Default"/>
              <w:jc w:val="center"/>
              <w:rPr>
                <w:rFonts w:ascii="Times New Roman" w:hAnsi="Times New Roman" w:cs="Times New Roman"/>
              </w:rPr>
            </w:pPr>
            <w:r w:rsidRPr="00E774D3">
              <w:rPr>
                <w:rFonts w:ascii="Times New Roman" w:hAnsi="Times New Roman" w:cs="Times New Roman"/>
              </w:rPr>
              <w:t>15</w:t>
            </w:r>
          </w:p>
        </w:tc>
        <w:tc>
          <w:tcPr>
            <w:tcW w:w="1701" w:type="dxa"/>
            <w:vAlign w:val="center"/>
          </w:tcPr>
          <w:p w:rsidR="00634050" w:rsidRPr="00E774D3" w:rsidRDefault="00634050" w:rsidP="00634050">
            <w:pPr>
              <w:pStyle w:val="Default"/>
              <w:jc w:val="center"/>
              <w:rPr>
                <w:rFonts w:ascii="Times New Roman" w:hAnsi="Times New Roman" w:cs="Times New Roman"/>
              </w:rPr>
            </w:pPr>
          </w:p>
        </w:tc>
      </w:tr>
      <w:tr w:rsidR="00634050" w:rsidRPr="00E774D3" w:rsidTr="00634050">
        <w:tc>
          <w:tcPr>
            <w:tcW w:w="70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14</w:t>
            </w:r>
          </w:p>
        </w:tc>
        <w:tc>
          <w:tcPr>
            <w:tcW w:w="4253" w:type="dxa"/>
            <w:vAlign w:val="center"/>
          </w:tcPr>
          <w:p w:rsidR="00634050" w:rsidRPr="00E774D3" w:rsidRDefault="00634050" w:rsidP="00634050">
            <w:pPr>
              <w:pStyle w:val="Default"/>
              <w:rPr>
                <w:rFonts w:ascii="Times New Roman" w:hAnsi="Times New Roman" w:cs="Times New Roman"/>
              </w:rPr>
            </w:pPr>
            <w:r w:rsidRPr="00E774D3">
              <w:rPr>
                <w:rFonts w:ascii="Times New Roman" w:hAnsi="Times New Roman" w:cs="Times New Roman"/>
              </w:rPr>
              <w:t>Пляжные кабины (шт.)</w:t>
            </w:r>
          </w:p>
        </w:tc>
        <w:tc>
          <w:tcPr>
            <w:tcW w:w="1559" w:type="dxa"/>
            <w:vAlign w:val="center"/>
          </w:tcPr>
          <w:p w:rsidR="00634050" w:rsidRPr="00E774D3" w:rsidRDefault="00634050" w:rsidP="00634050">
            <w:pPr>
              <w:pStyle w:val="Default"/>
              <w:jc w:val="center"/>
              <w:rPr>
                <w:rFonts w:ascii="Times New Roman" w:hAnsi="Times New Roman" w:cs="Times New Roman"/>
              </w:rPr>
            </w:pPr>
            <w:r w:rsidRPr="00E774D3">
              <w:rPr>
                <w:rFonts w:ascii="Times New Roman" w:hAnsi="Times New Roman" w:cs="Times New Roman"/>
              </w:rPr>
              <w:t>0,18</w:t>
            </w:r>
          </w:p>
        </w:tc>
        <w:tc>
          <w:tcPr>
            <w:tcW w:w="1559" w:type="dxa"/>
            <w:vAlign w:val="center"/>
          </w:tcPr>
          <w:p w:rsidR="00634050" w:rsidRPr="00E774D3" w:rsidRDefault="00634050" w:rsidP="00634050">
            <w:pPr>
              <w:pStyle w:val="Default"/>
              <w:jc w:val="center"/>
              <w:rPr>
                <w:rFonts w:ascii="Times New Roman" w:hAnsi="Times New Roman" w:cs="Times New Roman"/>
              </w:rPr>
            </w:pPr>
            <w:r w:rsidRPr="00E774D3">
              <w:rPr>
                <w:rFonts w:ascii="Times New Roman" w:hAnsi="Times New Roman" w:cs="Times New Roman"/>
              </w:rPr>
              <w:t>0,02</w:t>
            </w:r>
          </w:p>
        </w:tc>
        <w:tc>
          <w:tcPr>
            <w:tcW w:w="1701" w:type="dxa"/>
            <w:vAlign w:val="center"/>
          </w:tcPr>
          <w:p w:rsidR="00634050" w:rsidRPr="00E774D3" w:rsidRDefault="00634050" w:rsidP="00634050">
            <w:pPr>
              <w:pStyle w:val="Default"/>
              <w:jc w:val="center"/>
              <w:rPr>
                <w:rFonts w:ascii="Times New Roman" w:hAnsi="Times New Roman" w:cs="Times New Roman"/>
              </w:rPr>
            </w:pPr>
          </w:p>
        </w:tc>
      </w:tr>
      <w:tr w:rsidR="00634050" w:rsidRPr="00E774D3" w:rsidTr="00634050">
        <w:tc>
          <w:tcPr>
            <w:tcW w:w="70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15</w:t>
            </w:r>
          </w:p>
        </w:tc>
        <w:tc>
          <w:tcPr>
            <w:tcW w:w="4253" w:type="dxa"/>
            <w:vAlign w:val="center"/>
          </w:tcPr>
          <w:p w:rsidR="00634050" w:rsidRPr="00E774D3" w:rsidRDefault="00634050" w:rsidP="00634050">
            <w:pPr>
              <w:pStyle w:val="Default"/>
              <w:rPr>
                <w:rFonts w:ascii="Times New Roman" w:hAnsi="Times New Roman" w:cs="Times New Roman"/>
              </w:rPr>
            </w:pPr>
            <w:r w:rsidRPr="00E774D3">
              <w:rPr>
                <w:rFonts w:ascii="Times New Roman" w:hAnsi="Times New Roman" w:cs="Times New Roman"/>
              </w:rPr>
              <w:t>Беседки (шт.)</w:t>
            </w:r>
          </w:p>
        </w:tc>
        <w:tc>
          <w:tcPr>
            <w:tcW w:w="1559" w:type="dxa"/>
            <w:vAlign w:val="center"/>
          </w:tcPr>
          <w:p w:rsidR="00634050" w:rsidRPr="00E774D3" w:rsidRDefault="00634050" w:rsidP="00634050">
            <w:pPr>
              <w:pStyle w:val="Default"/>
              <w:jc w:val="center"/>
              <w:rPr>
                <w:rFonts w:ascii="Times New Roman" w:hAnsi="Times New Roman" w:cs="Times New Roman"/>
              </w:rPr>
            </w:pPr>
            <w:r w:rsidRPr="00E774D3">
              <w:rPr>
                <w:rFonts w:ascii="Times New Roman" w:hAnsi="Times New Roman" w:cs="Times New Roman"/>
              </w:rPr>
              <w:t>0,17</w:t>
            </w:r>
          </w:p>
        </w:tc>
        <w:tc>
          <w:tcPr>
            <w:tcW w:w="1559" w:type="dxa"/>
            <w:vAlign w:val="center"/>
          </w:tcPr>
          <w:p w:rsidR="00634050" w:rsidRPr="00E774D3" w:rsidRDefault="00634050" w:rsidP="00634050">
            <w:pPr>
              <w:pStyle w:val="Default"/>
              <w:jc w:val="center"/>
              <w:rPr>
                <w:rFonts w:ascii="Times New Roman" w:hAnsi="Times New Roman" w:cs="Times New Roman"/>
              </w:rPr>
            </w:pPr>
          </w:p>
        </w:tc>
        <w:tc>
          <w:tcPr>
            <w:tcW w:w="1701" w:type="dxa"/>
            <w:vAlign w:val="center"/>
          </w:tcPr>
          <w:p w:rsidR="00634050" w:rsidRPr="00E774D3" w:rsidRDefault="00634050" w:rsidP="00634050">
            <w:pPr>
              <w:autoSpaceDE w:val="0"/>
              <w:autoSpaceDN w:val="0"/>
              <w:adjustRightInd w:val="0"/>
              <w:jc w:val="center"/>
              <w:rPr>
                <w:color w:val="000000"/>
                <w:sz w:val="24"/>
                <w:szCs w:val="24"/>
              </w:rPr>
            </w:pPr>
          </w:p>
        </w:tc>
      </w:tr>
      <w:tr w:rsidR="00634050" w:rsidRPr="00E774D3" w:rsidTr="00634050">
        <w:tc>
          <w:tcPr>
            <w:tcW w:w="70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16</w:t>
            </w:r>
          </w:p>
        </w:tc>
        <w:tc>
          <w:tcPr>
            <w:tcW w:w="4253" w:type="dxa"/>
            <w:vAlign w:val="center"/>
          </w:tcPr>
          <w:p w:rsidR="00634050" w:rsidRPr="00E774D3" w:rsidRDefault="00634050" w:rsidP="00634050">
            <w:pPr>
              <w:pStyle w:val="Default"/>
              <w:rPr>
                <w:rFonts w:ascii="Times New Roman" w:hAnsi="Times New Roman" w:cs="Times New Roman"/>
              </w:rPr>
            </w:pPr>
            <w:r w:rsidRPr="00E774D3">
              <w:rPr>
                <w:rFonts w:ascii="Times New Roman" w:hAnsi="Times New Roman" w:cs="Times New Roman"/>
              </w:rPr>
              <w:t>Указатели (шт.)</w:t>
            </w:r>
          </w:p>
        </w:tc>
        <w:tc>
          <w:tcPr>
            <w:tcW w:w="1559" w:type="dxa"/>
            <w:vAlign w:val="center"/>
          </w:tcPr>
          <w:p w:rsidR="00634050" w:rsidRPr="00E774D3" w:rsidRDefault="00634050" w:rsidP="00634050">
            <w:pPr>
              <w:pStyle w:val="Default"/>
              <w:jc w:val="center"/>
              <w:rPr>
                <w:rFonts w:ascii="Times New Roman" w:hAnsi="Times New Roman" w:cs="Times New Roman"/>
              </w:rPr>
            </w:pPr>
            <w:r w:rsidRPr="00E774D3">
              <w:rPr>
                <w:rFonts w:ascii="Times New Roman" w:hAnsi="Times New Roman" w:cs="Times New Roman"/>
              </w:rPr>
              <w:t>1,5</w:t>
            </w:r>
          </w:p>
        </w:tc>
        <w:tc>
          <w:tcPr>
            <w:tcW w:w="1559" w:type="dxa"/>
            <w:vAlign w:val="center"/>
          </w:tcPr>
          <w:p w:rsidR="00634050" w:rsidRPr="00E774D3" w:rsidRDefault="00634050" w:rsidP="00634050">
            <w:pPr>
              <w:pStyle w:val="Default"/>
              <w:jc w:val="center"/>
              <w:rPr>
                <w:rFonts w:ascii="Times New Roman" w:hAnsi="Times New Roman" w:cs="Times New Roman"/>
              </w:rPr>
            </w:pPr>
            <w:r w:rsidRPr="00E774D3">
              <w:rPr>
                <w:rFonts w:ascii="Times New Roman" w:hAnsi="Times New Roman" w:cs="Times New Roman"/>
              </w:rPr>
              <w:t>0,2</w:t>
            </w:r>
          </w:p>
        </w:tc>
        <w:tc>
          <w:tcPr>
            <w:tcW w:w="1701" w:type="dxa"/>
            <w:vAlign w:val="center"/>
          </w:tcPr>
          <w:p w:rsidR="00634050" w:rsidRPr="00E774D3" w:rsidRDefault="00634050" w:rsidP="00634050">
            <w:pPr>
              <w:pStyle w:val="Default"/>
              <w:jc w:val="center"/>
              <w:rPr>
                <w:rFonts w:ascii="Times New Roman" w:hAnsi="Times New Roman" w:cs="Times New Roman"/>
              </w:rPr>
            </w:pPr>
            <w:r w:rsidRPr="00E774D3">
              <w:rPr>
                <w:rFonts w:ascii="Times New Roman" w:hAnsi="Times New Roman" w:cs="Times New Roman"/>
              </w:rPr>
              <w:t>0,5</w:t>
            </w:r>
          </w:p>
        </w:tc>
      </w:tr>
      <w:tr w:rsidR="00634050" w:rsidRPr="00E774D3" w:rsidTr="00634050">
        <w:tc>
          <w:tcPr>
            <w:tcW w:w="70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17</w:t>
            </w:r>
          </w:p>
        </w:tc>
        <w:tc>
          <w:tcPr>
            <w:tcW w:w="4253" w:type="dxa"/>
            <w:vAlign w:val="center"/>
          </w:tcPr>
          <w:p w:rsidR="00634050" w:rsidRPr="00E774D3" w:rsidRDefault="00634050" w:rsidP="00634050">
            <w:pPr>
              <w:pStyle w:val="Default"/>
              <w:rPr>
                <w:rFonts w:ascii="Times New Roman" w:hAnsi="Times New Roman" w:cs="Times New Roman"/>
              </w:rPr>
            </w:pPr>
            <w:r w:rsidRPr="00E774D3">
              <w:rPr>
                <w:rFonts w:ascii="Times New Roman" w:hAnsi="Times New Roman" w:cs="Times New Roman"/>
              </w:rPr>
              <w:t>Видовые точки (шт.)</w:t>
            </w:r>
          </w:p>
        </w:tc>
        <w:tc>
          <w:tcPr>
            <w:tcW w:w="1559" w:type="dxa"/>
            <w:vAlign w:val="center"/>
          </w:tcPr>
          <w:p w:rsidR="00634050" w:rsidRPr="00E774D3" w:rsidRDefault="00634050" w:rsidP="00634050">
            <w:pPr>
              <w:pStyle w:val="Default"/>
              <w:jc w:val="center"/>
              <w:rPr>
                <w:rFonts w:ascii="Times New Roman" w:hAnsi="Times New Roman" w:cs="Times New Roman"/>
              </w:rPr>
            </w:pPr>
            <w:r w:rsidRPr="00E774D3">
              <w:rPr>
                <w:rFonts w:ascii="Times New Roman" w:hAnsi="Times New Roman" w:cs="Times New Roman"/>
              </w:rPr>
              <w:t>0,7</w:t>
            </w:r>
          </w:p>
        </w:tc>
        <w:tc>
          <w:tcPr>
            <w:tcW w:w="1559" w:type="dxa"/>
            <w:vAlign w:val="center"/>
          </w:tcPr>
          <w:p w:rsidR="00634050" w:rsidRPr="00E774D3" w:rsidRDefault="00634050" w:rsidP="00634050">
            <w:pPr>
              <w:pStyle w:val="Default"/>
              <w:jc w:val="center"/>
              <w:rPr>
                <w:rFonts w:ascii="Times New Roman" w:hAnsi="Times New Roman" w:cs="Times New Roman"/>
              </w:rPr>
            </w:pPr>
            <w:r w:rsidRPr="00E774D3">
              <w:rPr>
                <w:rFonts w:ascii="Times New Roman" w:hAnsi="Times New Roman" w:cs="Times New Roman"/>
              </w:rPr>
              <w:t>0,1</w:t>
            </w:r>
          </w:p>
        </w:tc>
        <w:tc>
          <w:tcPr>
            <w:tcW w:w="1701" w:type="dxa"/>
            <w:vAlign w:val="center"/>
          </w:tcPr>
          <w:p w:rsidR="00634050" w:rsidRPr="00E774D3" w:rsidRDefault="00634050" w:rsidP="00634050">
            <w:pPr>
              <w:pStyle w:val="Default"/>
              <w:jc w:val="center"/>
              <w:rPr>
                <w:rFonts w:ascii="Times New Roman" w:hAnsi="Times New Roman" w:cs="Times New Roman"/>
              </w:rPr>
            </w:pPr>
          </w:p>
        </w:tc>
      </w:tr>
      <w:tr w:rsidR="00634050" w:rsidRPr="00E774D3" w:rsidTr="00634050">
        <w:tc>
          <w:tcPr>
            <w:tcW w:w="70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18</w:t>
            </w:r>
          </w:p>
        </w:tc>
        <w:tc>
          <w:tcPr>
            <w:tcW w:w="4253" w:type="dxa"/>
            <w:vAlign w:val="center"/>
          </w:tcPr>
          <w:p w:rsidR="00634050" w:rsidRPr="00E774D3" w:rsidRDefault="00634050" w:rsidP="00634050">
            <w:pPr>
              <w:pStyle w:val="Default"/>
              <w:rPr>
                <w:rFonts w:ascii="Times New Roman" w:hAnsi="Times New Roman" w:cs="Times New Roman"/>
              </w:rPr>
            </w:pPr>
            <w:r w:rsidRPr="00E774D3">
              <w:rPr>
                <w:rFonts w:ascii="Times New Roman" w:hAnsi="Times New Roman" w:cs="Times New Roman"/>
              </w:rPr>
              <w:t>Колодцы и родники (шт.)</w:t>
            </w:r>
          </w:p>
        </w:tc>
        <w:tc>
          <w:tcPr>
            <w:tcW w:w="1559" w:type="dxa"/>
            <w:vAlign w:val="center"/>
          </w:tcPr>
          <w:p w:rsidR="00634050" w:rsidRPr="00E774D3" w:rsidRDefault="00634050" w:rsidP="00634050">
            <w:pPr>
              <w:pStyle w:val="Default"/>
              <w:jc w:val="center"/>
              <w:rPr>
                <w:rFonts w:ascii="Times New Roman" w:hAnsi="Times New Roman" w:cs="Times New Roman"/>
              </w:rPr>
            </w:pPr>
            <w:r w:rsidRPr="00E774D3">
              <w:rPr>
                <w:rFonts w:ascii="Times New Roman" w:hAnsi="Times New Roman" w:cs="Times New Roman"/>
              </w:rPr>
              <w:t>0,02</w:t>
            </w:r>
          </w:p>
        </w:tc>
        <w:tc>
          <w:tcPr>
            <w:tcW w:w="1559" w:type="dxa"/>
            <w:vAlign w:val="center"/>
          </w:tcPr>
          <w:p w:rsidR="00634050" w:rsidRPr="00E774D3" w:rsidRDefault="00634050" w:rsidP="00634050">
            <w:pPr>
              <w:pStyle w:val="Default"/>
              <w:jc w:val="center"/>
              <w:rPr>
                <w:rFonts w:ascii="Times New Roman" w:hAnsi="Times New Roman" w:cs="Times New Roman"/>
              </w:rPr>
            </w:pPr>
            <w:r w:rsidRPr="00E774D3">
              <w:rPr>
                <w:rFonts w:ascii="Times New Roman" w:hAnsi="Times New Roman" w:cs="Times New Roman"/>
              </w:rPr>
              <w:t>0,01</w:t>
            </w:r>
          </w:p>
        </w:tc>
        <w:tc>
          <w:tcPr>
            <w:tcW w:w="1701" w:type="dxa"/>
            <w:vAlign w:val="center"/>
          </w:tcPr>
          <w:p w:rsidR="00634050" w:rsidRPr="00E774D3" w:rsidRDefault="00634050" w:rsidP="00634050">
            <w:pPr>
              <w:pStyle w:val="Default"/>
              <w:jc w:val="center"/>
              <w:rPr>
                <w:rFonts w:ascii="Times New Roman" w:hAnsi="Times New Roman" w:cs="Times New Roman"/>
              </w:rPr>
            </w:pPr>
          </w:p>
        </w:tc>
      </w:tr>
      <w:tr w:rsidR="00634050" w:rsidRPr="00E774D3" w:rsidTr="00634050">
        <w:tc>
          <w:tcPr>
            <w:tcW w:w="709" w:type="dxa"/>
            <w:vAlign w:val="center"/>
          </w:tcPr>
          <w:p w:rsidR="00634050" w:rsidRPr="00E774D3" w:rsidRDefault="00634050" w:rsidP="00634050">
            <w:pPr>
              <w:autoSpaceDE w:val="0"/>
              <w:autoSpaceDN w:val="0"/>
              <w:adjustRightInd w:val="0"/>
              <w:jc w:val="center"/>
              <w:rPr>
                <w:color w:val="000000"/>
                <w:sz w:val="24"/>
                <w:szCs w:val="24"/>
              </w:rPr>
            </w:pPr>
            <w:r w:rsidRPr="00E774D3">
              <w:rPr>
                <w:color w:val="000000"/>
                <w:sz w:val="24"/>
                <w:szCs w:val="24"/>
              </w:rPr>
              <w:t>19</w:t>
            </w:r>
          </w:p>
        </w:tc>
        <w:tc>
          <w:tcPr>
            <w:tcW w:w="4253" w:type="dxa"/>
            <w:vAlign w:val="center"/>
          </w:tcPr>
          <w:p w:rsidR="00634050" w:rsidRPr="00E774D3" w:rsidRDefault="00634050" w:rsidP="00634050">
            <w:pPr>
              <w:pStyle w:val="Default"/>
              <w:rPr>
                <w:rFonts w:ascii="Times New Roman" w:hAnsi="Times New Roman" w:cs="Times New Roman"/>
              </w:rPr>
            </w:pPr>
            <w:r w:rsidRPr="00E774D3">
              <w:rPr>
                <w:rFonts w:ascii="Times New Roman" w:hAnsi="Times New Roman" w:cs="Times New Roman"/>
              </w:rPr>
              <w:t>Площадки для разбивки палаток туристов, м2</w:t>
            </w:r>
          </w:p>
        </w:tc>
        <w:tc>
          <w:tcPr>
            <w:tcW w:w="1559" w:type="dxa"/>
            <w:vAlign w:val="center"/>
          </w:tcPr>
          <w:p w:rsidR="00634050" w:rsidRPr="00E774D3" w:rsidRDefault="00634050" w:rsidP="00634050">
            <w:pPr>
              <w:pStyle w:val="Default"/>
              <w:jc w:val="center"/>
              <w:rPr>
                <w:rFonts w:ascii="Times New Roman" w:hAnsi="Times New Roman" w:cs="Times New Roman"/>
              </w:rPr>
            </w:pPr>
            <w:r w:rsidRPr="00E774D3">
              <w:rPr>
                <w:rFonts w:ascii="Times New Roman" w:hAnsi="Times New Roman" w:cs="Times New Roman"/>
              </w:rPr>
              <w:t>50</w:t>
            </w:r>
          </w:p>
        </w:tc>
        <w:tc>
          <w:tcPr>
            <w:tcW w:w="1559" w:type="dxa"/>
            <w:vAlign w:val="center"/>
          </w:tcPr>
          <w:p w:rsidR="00634050" w:rsidRPr="00E774D3" w:rsidRDefault="00634050" w:rsidP="00634050">
            <w:pPr>
              <w:jc w:val="center"/>
              <w:rPr>
                <w:sz w:val="24"/>
                <w:szCs w:val="24"/>
              </w:rPr>
            </w:pPr>
          </w:p>
        </w:tc>
        <w:tc>
          <w:tcPr>
            <w:tcW w:w="1701" w:type="dxa"/>
            <w:vAlign w:val="center"/>
          </w:tcPr>
          <w:p w:rsidR="00634050" w:rsidRPr="00E774D3" w:rsidRDefault="00634050" w:rsidP="00634050">
            <w:pPr>
              <w:jc w:val="center"/>
              <w:rPr>
                <w:sz w:val="24"/>
                <w:szCs w:val="24"/>
              </w:rPr>
            </w:pPr>
          </w:p>
        </w:tc>
      </w:tr>
    </w:tbl>
    <w:p w:rsidR="00634050" w:rsidRDefault="00634050" w:rsidP="00634050">
      <w:pPr>
        <w:autoSpaceDE w:val="0"/>
        <w:autoSpaceDN w:val="0"/>
        <w:adjustRightInd w:val="0"/>
        <w:rPr>
          <w:color w:val="000000"/>
          <w:sz w:val="23"/>
          <w:szCs w:val="23"/>
        </w:rPr>
      </w:pPr>
    </w:p>
    <w:p w:rsidR="00634050" w:rsidRPr="00272693" w:rsidRDefault="00634050" w:rsidP="00634050">
      <w:pPr>
        <w:pStyle w:val="a4"/>
        <w:jc w:val="right"/>
        <w:rPr>
          <w:szCs w:val="28"/>
        </w:rPr>
      </w:pPr>
      <w:r w:rsidRPr="0010701A">
        <w:rPr>
          <w:color w:val="000000"/>
          <w:szCs w:val="28"/>
        </w:rPr>
        <w:t>Т а б л и ц а</w:t>
      </w:r>
      <w:r w:rsidRPr="00272693">
        <w:rPr>
          <w:szCs w:val="28"/>
        </w:rPr>
        <w:t xml:space="preserve"> 1</w:t>
      </w:r>
      <w:r>
        <w:rPr>
          <w:szCs w:val="28"/>
        </w:rPr>
        <w:t>4</w:t>
      </w:r>
      <w:r w:rsidRPr="00272693">
        <w:rPr>
          <w:szCs w:val="28"/>
        </w:rPr>
        <w:t>.18</w:t>
      </w:r>
    </w:p>
    <w:p w:rsidR="00634050" w:rsidRPr="00E774D3" w:rsidRDefault="00634050" w:rsidP="00634050">
      <w:pPr>
        <w:pStyle w:val="a4"/>
        <w:rPr>
          <w:szCs w:val="28"/>
        </w:rPr>
      </w:pPr>
      <w:r w:rsidRPr="00272693">
        <w:rPr>
          <w:szCs w:val="28"/>
        </w:rPr>
        <w:t xml:space="preserve">Основные  хозяйственные  мероприятия  и  виды  лесных  пользований  в </w:t>
      </w:r>
      <w:r w:rsidRPr="00E774D3">
        <w:rPr>
          <w:szCs w:val="28"/>
        </w:rPr>
        <w:t xml:space="preserve">городских лесах </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00"/>
        <w:gridCol w:w="900"/>
        <w:gridCol w:w="1350"/>
        <w:gridCol w:w="2160"/>
        <w:gridCol w:w="1839"/>
      </w:tblGrid>
      <w:tr w:rsidR="00634050" w:rsidRPr="00E774D3" w:rsidTr="00634050">
        <w:trPr>
          <w:trHeight w:val="284"/>
          <w:tblHeader/>
        </w:trPr>
        <w:tc>
          <w:tcPr>
            <w:tcW w:w="2880" w:type="dxa"/>
            <w:vMerge w:val="restart"/>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Наименование</w:t>
            </w:r>
          </w:p>
          <w:p w:rsidR="00634050" w:rsidRPr="00E774D3" w:rsidRDefault="00634050" w:rsidP="00634050">
            <w:pPr>
              <w:widowControl w:val="0"/>
              <w:jc w:val="center"/>
              <w:rPr>
                <w:rFonts w:cs="Times New Roman"/>
                <w:sz w:val="24"/>
                <w:szCs w:val="24"/>
              </w:rPr>
            </w:pPr>
            <w:r w:rsidRPr="00E774D3">
              <w:rPr>
                <w:rFonts w:cs="Times New Roman"/>
                <w:sz w:val="24"/>
                <w:szCs w:val="24"/>
              </w:rPr>
              <w:t>мероприятий</w:t>
            </w:r>
          </w:p>
        </w:tc>
        <w:tc>
          <w:tcPr>
            <w:tcW w:w="7149" w:type="dxa"/>
            <w:gridSpan w:val="5"/>
          </w:tcPr>
          <w:p w:rsidR="00634050" w:rsidRPr="00E774D3" w:rsidRDefault="00634050" w:rsidP="00634050">
            <w:pPr>
              <w:widowControl w:val="0"/>
              <w:jc w:val="center"/>
              <w:rPr>
                <w:rFonts w:cs="Times New Roman"/>
                <w:sz w:val="24"/>
                <w:szCs w:val="24"/>
              </w:rPr>
            </w:pPr>
            <w:r w:rsidRPr="00E774D3">
              <w:rPr>
                <w:rFonts w:cs="Times New Roman"/>
                <w:sz w:val="24"/>
                <w:szCs w:val="24"/>
              </w:rPr>
              <w:t>Функциональные зоны зеленой зоны</w:t>
            </w:r>
          </w:p>
        </w:tc>
      </w:tr>
      <w:tr w:rsidR="00634050" w:rsidRPr="00E774D3" w:rsidTr="00634050">
        <w:trPr>
          <w:trHeight w:val="284"/>
          <w:tblHeader/>
        </w:trPr>
        <w:tc>
          <w:tcPr>
            <w:tcW w:w="2880" w:type="dxa"/>
            <w:vMerge/>
          </w:tcPr>
          <w:p w:rsidR="00634050" w:rsidRPr="00E774D3" w:rsidRDefault="00634050" w:rsidP="00634050">
            <w:pPr>
              <w:widowControl w:val="0"/>
              <w:jc w:val="center"/>
              <w:rPr>
                <w:rFonts w:cs="Times New Roman"/>
                <w:sz w:val="24"/>
                <w:szCs w:val="24"/>
              </w:rPr>
            </w:pPr>
          </w:p>
        </w:tc>
        <w:tc>
          <w:tcPr>
            <w:tcW w:w="900" w:type="dxa"/>
          </w:tcPr>
          <w:p w:rsidR="00634050" w:rsidRPr="00E774D3" w:rsidRDefault="00634050" w:rsidP="00634050">
            <w:pPr>
              <w:widowControl w:val="0"/>
              <w:jc w:val="center"/>
              <w:rPr>
                <w:rFonts w:cs="Times New Roman"/>
                <w:sz w:val="24"/>
                <w:szCs w:val="24"/>
              </w:rPr>
            </w:pPr>
            <w:r w:rsidRPr="00E774D3">
              <w:rPr>
                <w:rFonts w:cs="Times New Roman"/>
                <w:sz w:val="24"/>
                <w:szCs w:val="24"/>
              </w:rPr>
              <w:t>Актив-ного отдыха</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Прогу-лочная</w:t>
            </w:r>
          </w:p>
        </w:tc>
        <w:tc>
          <w:tcPr>
            <w:tcW w:w="1350" w:type="dxa"/>
          </w:tcPr>
          <w:p w:rsidR="00634050" w:rsidRPr="00E774D3" w:rsidRDefault="00634050" w:rsidP="00634050">
            <w:pPr>
              <w:widowControl w:val="0"/>
              <w:jc w:val="center"/>
              <w:rPr>
                <w:rFonts w:cs="Times New Roman"/>
                <w:sz w:val="24"/>
                <w:szCs w:val="24"/>
              </w:rPr>
            </w:pPr>
            <w:r w:rsidRPr="00E774D3">
              <w:rPr>
                <w:rFonts w:cs="Times New Roman"/>
                <w:sz w:val="24"/>
                <w:szCs w:val="24"/>
              </w:rPr>
              <w:t>Фаунисти-ческого покоя</w:t>
            </w:r>
          </w:p>
        </w:tc>
        <w:tc>
          <w:tcPr>
            <w:tcW w:w="2160" w:type="dxa"/>
          </w:tcPr>
          <w:p w:rsidR="00634050" w:rsidRPr="00E774D3" w:rsidRDefault="00634050" w:rsidP="00634050">
            <w:pPr>
              <w:widowControl w:val="0"/>
              <w:jc w:val="center"/>
              <w:rPr>
                <w:rFonts w:cs="Times New Roman"/>
                <w:sz w:val="24"/>
                <w:szCs w:val="24"/>
              </w:rPr>
            </w:pPr>
            <w:r w:rsidRPr="00E774D3">
              <w:rPr>
                <w:rFonts w:cs="Times New Roman"/>
                <w:sz w:val="24"/>
                <w:szCs w:val="24"/>
              </w:rPr>
              <w:t>Полосы леса вдоль рекреационных маршрутов</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Остальная территория</w:t>
            </w:r>
          </w:p>
        </w:tc>
      </w:tr>
      <w:tr w:rsidR="00634050" w:rsidRPr="00E774D3" w:rsidTr="00634050">
        <w:trPr>
          <w:trHeight w:val="284"/>
          <w:tblHeader/>
        </w:trPr>
        <w:tc>
          <w:tcPr>
            <w:tcW w:w="2880" w:type="dxa"/>
          </w:tcPr>
          <w:p w:rsidR="00634050" w:rsidRPr="00E774D3" w:rsidRDefault="00634050" w:rsidP="00634050">
            <w:pPr>
              <w:widowControl w:val="0"/>
              <w:jc w:val="center"/>
              <w:rPr>
                <w:rFonts w:cs="Times New Roman"/>
                <w:sz w:val="24"/>
                <w:szCs w:val="24"/>
              </w:rPr>
            </w:pPr>
            <w:r w:rsidRPr="00E774D3">
              <w:rPr>
                <w:rFonts w:cs="Times New Roman"/>
                <w:sz w:val="24"/>
                <w:szCs w:val="24"/>
              </w:rPr>
              <w:t>1</w:t>
            </w:r>
          </w:p>
        </w:tc>
        <w:tc>
          <w:tcPr>
            <w:tcW w:w="900" w:type="dxa"/>
          </w:tcPr>
          <w:p w:rsidR="00634050" w:rsidRPr="00E774D3" w:rsidRDefault="00634050" w:rsidP="00634050">
            <w:pPr>
              <w:widowControl w:val="0"/>
              <w:jc w:val="center"/>
              <w:rPr>
                <w:rFonts w:cs="Times New Roman"/>
                <w:sz w:val="24"/>
                <w:szCs w:val="24"/>
              </w:rPr>
            </w:pPr>
            <w:r w:rsidRPr="00E774D3">
              <w:rPr>
                <w:rFonts w:cs="Times New Roman"/>
                <w:sz w:val="24"/>
                <w:szCs w:val="24"/>
              </w:rPr>
              <w:t>2</w:t>
            </w:r>
          </w:p>
        </w:tc>
        <w:tc>
          <w:tcPr>
            <w:tcW w:w="900" w:type="dxa"/>
          </w:tcPr>
          <w:p w:rsidR="00634050" w:rsidRPr="00E774D3" w:rsidRDefault="00634050" w:rsidP="00634050">
            <w:pPr>
              <w:widowControl w:val="0"/>
              <w:jc w:val="center"/>
              <w:rPr>
                <w:rFonts w:cs="Times New Roman"/>
                <w:sz w:val="24"/>
                <w:szCs w:val="24"/>
              </w:rPr>
            </w:pPr>
            <w:r w:rsidRPr="00E774D3">
              <w:rPr>
                <w:rFonts w:cs="Times New Roman"/>
                <w:sz w:val="24"/>
                <w:szCs w:val="24"/>
              </w:rPr>
              <w:t>3</w:t>
            </w:r>
          </w:p>
        </w:tc>
        <w:tc>
          <w:tcPr>
            <w:tcW w:w="1350" w:type="dxa"/>
          </w:tcPr>
          <w:p w:rsidR="00634050" w:rsidRPr="00E774D3" w:rsidRDefault="00634050" w:rsidP="00634050">
            <w:pPr>
              <w:widowControl w:val="0"/>
              <w:jc w:val="center"/>
              <w:rPr>
                <w:rFonts w:cs="Times New Roman"/>
                <w:sz w:val="24"/>
                <w:szCs w:val="24"/>
              </w:rPr>
            </w:pPr>
            <w:r w:rsidRPr="00E774D3">
              <w:rPr>
                <w:rFonts w:cs="Times New Roman"/>
                <w:sz w:val="24"/>
                <w:szCs w:val="24"/>
              </w:rPr>
              <w:t>4</w:t>
            </w:r>
          </w:p>
        </w:tc>
        <w:tc>
          <w:tcPr>
            <w:tcW w:w="2160" w:type="dxa"/>
          </w:tcPr>
          <w:p w:rsidR="00634050" w:rsidRPr="00E774D3" w:rsidRDefault="00634050" w:rsidP="00634050">
            <w:pPr>
              <w:widowControl w:val="0"/>
              <w:jc w:val="center"/>
              <w:rPr>
                <w:rFonts w:cs="Times New Roman"/>
                <w:sz w:val="24"/>
                <w:szCs w:val="24"/>
              </w:rPr>
            </w:pPr>
            <w:r w:rsidRPr="00E774D3">
              <w:rPr>
                <w:rFonts w:cs="Times New Roman"/>
                <w:sz w:val="24"/>
                <w:szCs w:val="24"/>
              </w:rPr>
              <w:t>5</w:t>
            </w:r>
          </w:p>
        </w:tc>
        <w:tc>
          <w:tcPr>
            <w:tcW w:w="1839" w:type="dxa"/>
          </w:tcPr>
          <w:p w:rsidR="00634050" w:rsidRPr="00E774D3" w:rsidRDefault="00634050" w:rsidP="00634050">
            <w:pPr>
              <w:widowControl w:val="0"/>
              <w:jc w:val="center"/>
              <w:rPr>
                <w:rFonts w:cs="Times New Roman"/>
                <w:sz w:val="24"/>
                <w:szCs w:val="24"/>
              </w:rPr>
            </w:pPr>
            <w:r w:rsidRPr="00E774D3">
              <w:rPr>
                <w:rFonts w:cs="Times New Roman"/>
                <w:sz w:val="24"/>
                <w:szCs w:val="24"/>
              </w:rPr>
              <w:t>6</w:t>
            </w:r>
          </w:p>
        </w:tc>
      </w:tr>
      <w:tr w:rsidR="00634050" w:rsidRPr="00E774D3" w:rsidTr="00634050">
        <w:trPr>
          <w:trHeight w:val="284"/>
        </w:trPr>
        <w:tc>
          <w:tcPr>
            <w:tcW w:w="10029" w:type="dxa"/>
            <w:gridSpan w:val="6"/>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1. Лесохозяйственные мероприятия</w:t>
            </w:r>
          </w:p>
        </w:tc>
      </w:tr>
      <w:tr w:rsidR="00634050" w:rsidRPr="00E774D3" w:rsidTr="00634050">
        <w:trPr>
          <w:trHeight w:val="284"/>
        </w:trPr>
        <w:tc>
          <w:tcPr>
            <w:tcW w:w="2880" w:type="dxa"/>
            <w:vAlign w:val="center"/>
          </w:tcPr>
          <w:p w:rsidR="00634050" w:rsidRPr="00E774D3" w:rsidRDefault="00634050" w:rsidP="00634050">
            <w:pPr>
              <w:widowControl w:val="0"/>
              <w:rPr>
                <w:rFonts w:cs="Times New Roman"/>
                <w:sz w:val="24"/>
                <w:szCs w:val="24"/>
              </w:rPr>
            </w:pPr>
            <w:r w:rsidRPr="00E774D3">
              <w:rPr>
                <w:rFonts w:cs="Times New Roman"/>
                <w:sz w:val="24"/>
                <w:szCs w:val="24"/>
              </w:rPr>
              <w:t xml:space="preserve">Рубки ухода и выборочные санитарные рубки </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900" w:type="dxa"/>
            <w:vAlign w:val="center"/>
          </w:tcPr>
          <w:p w:rsidR="00634050" w:rsidRPr="00E774D3" w:rsidRDefault="00634050" w:rsidP="00634050">
            <w:pPr>
              <w:widowControl w:val="0"/>
              <w:jc w:val="center"/>
              <w:rPr>
                <w:rFonts w:cs="Times New Roman"/>
                <w:sz w:val="24"/>
                <w:szCs w:val="24"/>
              </w:rPr>
            </w:pPr>
          </w:p>
        </w:tc>
        <w:tc>
          <w:tcPr>
            <w:tcW w:w="135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216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r w:rsidR="00634050" w:rsidRPr="00E774D3" w:rsidTr="00634050">
        <w:trPr>
          <w:trHeight w:val="284"/>
        </w:trPr>
        <w:tc>
          <w:tcPr>
            <w:tcW w:w="2880" w:type="dxa"/>
            <w:vAlign w:val="center"/>
          </w:tcPr>
          <w:p w:rsidR="00634050" w:rsidRPr="00E774D3" w:rsidRDefault="00634050" w:rsidP="00634050">
            <w:pPr>
              <w:widowControl w:val="0"/>
              <w:rPr>
                <w:rFonts w:cs="Times New Roman"/>
                <w:sz w:val="24"/>
                <w:szCs w:val="24"/>
              </w:rPr>
            </w:pPr>
            <w:r w:rsidRPr="00E774D3">
              <w:rPr>
                <w:rFonts w:cs="Times New Roman"/>
                <w:sz w:val="24"/>
                <w:szCs w:val="24"/>
              </w:rPr>
              <w:t>Сплошные санитарные рубки</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35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216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r w:rsidR="00634050" w:rsidRPr="00E774D3" w:rsidTr="00634050">
        <w:trPr>
          <w:trHeight w:val="284"/>
        </w:trPr>
        <w:tc>
          <w:tcPr>
            <w:tcW w:w="2880" w:type="dxa"/>
            <w:vAlign w:val="center"/>
          </w:tcPr>
          <w:p w:rsidR="00634050" w:rsidRPr="00E774D3" w:rsidRDefault="00634050" w:rsidP="00634050">
            <w:pPr>
              <w:widowControl w:val="0"/>
              <w:rPr>
                <w:rFonts w:cs="Times New Roman"/>
                <w:sz w:val="24"/>
                <w:szCs w:val="24"/>
              </w:rPr>
            </w:pPr>
            <w:r w:rsidRPr="00E774D3">
              <w:rPr>
                <w:rFonts w:cs="Times New Roman"/>
                <w:sz w:val="24"/>
                <w:szCs w:val="24"/>
              </w:rPr>
              <w:t>Прочие рубки</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35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216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r w:rsidR="00634050" w:rsidRPr="00E774D3" w:rsidTr="00634050">
        <w:trPr>
          <w:trHeight w:val="284"/>
        </w:trPr>
        <w:tc>
          <w:tcPr>
            <w:tcW w:w="2880" w:type="dxa"/>
            <w:vAlign w:val="center"/>
          </w:tcPr>
          <w:p w:rsidR="00634050" w:rsidRPr="00E774D3" w:rsidRDefault="00634050" w:rsidP="00634050">
            <w:pPr>
              <w:widowControl w:val="0"/>
              <w:rPr>
                <w:rFonts w:cs="Times New Roman"/>
                <w:sz w:val="24"/>
                <w:szCs w:val="24"/>
              </w:rPr>
            </w:pPr>
            <w:r w:rsidRPr="00E774D3">
              <w:rPr>
                <w:rFonts w:cs="Times New Roman"/>
                <w:sz w:val="24"/>
                <w:szCs w:val="24"/>
              </w:rPr>
              <w:t>Рубки переформирования</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35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216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r w:rsidR="00634050" w:rsidRPr="00E774D3" w:rsidTr="00634050">
        <w:trPr>
          <w:trHeight w:val="284"/>
        </w:trPr>
        <w:tc>
          <w:tcPr>
            <w:tcW w:w="2880" w:type="dxa"/>
            <w:vAlign w:val="center"/>
          </w:tcPr>
          <w:p w:rsidR="00634050" w:rsidRPr="00E774D3" w:rsidRDefault="00634050" w:rsidP="00634050">
            <w:pPr>
              <w:widowControl w:val="0"/>
              <w:rPr>
                <w:rFonts w:cs="Times New Roman"/>
                <w:sz w:val="24"/>
                <w:szCs w:val="24"/>
              </w:rPr>
            </w:pPr>
            <w:r w:rsidRPr="00E774D3">
              <w:rPr>
                <w:rFonts w:cs="Times New Roman"/>
                <w:sz w:val="24"/>
                <w:szCs w:val="24"/>
              </w:rPr>
              <w:t>Рубки обновления</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35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216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r w:rsidR="00634050" w:rsidRPr="00E774D3" w:rsidTr="00634050">
        <w:trPr>
          <w:trHeight w:val="284"/>
        </w:trPr>
        <w:tc>
          <w:tcPr>
            <w:tcW w:w="2880" w:type="dxa"/>
            <w:vAlign w:val="center"/>
          </w:tcPr>
          <w:p w:rsidR="00634050" w:rsidRPr="00E774D3" w:rsidRDefault="00634050" w:rsidP="00634050">
            <w:pPr>
              <w:widowControl w:val="0"/>
              <w:rPr>
                <w:rFonts w:cs="Times New Roman"/>
                <w:sz w:val="24"/>
                <w:szCs w:val="24"/>
              </w:rPr>
            </w:pPr>
            <w:r w:rsidRPr="00E774D3">
              <w:rPr>
                <w:rFonts w:cs="Times New Roman"/>
                <w:sz w:val="24"/>
                <w:szCs w:val="24"/>
              </w:rPr>
              <w:t>Лесные культуры</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35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216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r w:rsidR="00634050" w:rsidRPr="00E774D3" w:rsidTr="00634050">
        <w:trPr>
          <w:trHeight w:val="284"/>
        </w:trPr>
        <w:tc>
          <w:tcPr>
            <w:tcW w:w="10029" w:type="dxa"/>
            <w:gridSpan w:val="6"/>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2. Биотехнические мероприятия</w:t>
            </w:r>
          </w:p>
        </w:tc>
      </w:tr>
      <w:tr w:rsidR="00634050" w:rsidRPr="00E774D3" w:rsidTr="00634050">
        <w:trPr>
          <w:trHeight w:val="284"/>
        </w:trPr>
        <w:tc>
          <w:tcPr>
            <w:tcW w:w="2880" w:type="dxa"/>
          </w:tcPr>
          <w:p w:rsidR="00634050" w:rsidRPr="00E774D3" w:rsidRDefault="00634050" w:rsidP="00634050">
            <w:pPr>
              <w:widowControl w:val="0"/>
              <w:rPr>
                <w:rFonts w:cs="Times New Roman"/>
                <w:sz w:val="24"/>
                <w:szCs w:val="24"/>
              </w:rPr>
            </w:pPr>
            <w:r w:rsidRPr="00E774D3">
              <w:rPr>
                <w:rFonts w:cs="Times New Roman"/>
                <w:sz w:val="24"/>
                <w:szCs w:val="24"/>
              </w:rPr>
              <w:t>Улучшение кормовых, гнездо-пригодных и защитных свойств угодий</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35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216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r w:rsidR="00634050" w:rsidRPr="00E774D3" w:rsidTr="00634050">
        <w:trPr>
          <w:trHeight w:val="284"/>
        </w:trPr>
        <w:tc>
          <w:tcPr>
            <w:tcW w:w="2880" w:type="dxa"/>
          </w:tcPr>
          <w:p w:rsidR="00634050" w:rsidRPr="00E774D3" w:rsidRDefault="00634050" w:rsidP="00634050">
            <w:pPr>
              <w:widowControl w:val="0"/>
              <w:rPr>
                <w:rFonts w:cs="Times New Roman"/>
                <w:sz w:val="24"/>
                <w:szCs w:val="24"/>
              </w:rPr>
            </w:pPr>
            <w:r w:rsidRPr="00E774D3">
              <w:rPr>
                <w:rFonts w:cs="Times New Roman"/>
                <w:sz w:val="24"/>
                <w:szCs w:val="24"/>
              </w:rPr>
              <w:t>Подкормка животных в тяжелые периоды года</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35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216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r w:rsidR="00634050" w:rsidRPr="00E774D3" w:rsidTr="00634050">
        <w:trPr>
          <w:trHeight w:val="284"/>
        </w:trPr>
        <w:tc>
          <w:tcPr>
            <w:tcW w:w="2880" w:type="dxa"/>
          </w:tcPr>
          <w:p w:rsidR="00634050" w:rsidRPr="00E774D3" w:rsidRDefault="00634050" w:rsidP="00634050">
            <w:pPr>
              <w:widowControl w:val="0"/>
              <w:rPr>
                <w:rFonts w:cs="Times New Roman"/>
                <w:sz w:val="24"/>
                <w:szCs w:val="24"/>
              </w:rPr>
            </w:pPr>
            <w:r w:rsidRPr="00E774D3">
              <w:rPr>
                <w:rFonts w:cs="Times New Roman"/>
                <w:sz w:val="24"/>
                <w:szCs w:val="24"/>
              </w:rPr>
              <w:t>Снижение числа  хищников и конкурирующих видов</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35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216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r w:rsidR="00634050" w:rsidRPr="00E774D3" w:rsidTr="00634050">
        <w:trPr>
          <w:trHeight w:val="284"/>
        </w:trPr>
        <w:tc>
          <w:tcPr>
            <w:tcW w:w="2880" w:type="dxa"/>
          </w:tcPr>
          <w:p w:rsidR="00634050" w:rsidRPr="00E774D3" w:rsidRDefault="00634050" w:rsidP="00634050">
            <w:pPr>
              <w:widowControl w:val="0"/>
              <w:rPr>
                <w:rFonts w:cs="Times New Roman"/>
                <w:sz w:val="24"/>
                <w:szCs w:val="24"/>
              </w:rPr>
            </w:pPr>
            <w:r w:rsidRPr="00E774D3">
              <w:rPr>
                <w:rFonts w:cs="Times New Roman"/>
                <w:sz w:val="24"/>
                <w:szCs w:val="24"/>
              </w:rPr>
              <w:t>Ослабление вредного воздействия человека</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35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216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r w:rsidR="00634050" w:rsidRPr="00E774D3" w:rsidTr="00634050">
        <w:trPr>
          <w:trHeight w:val="284"/>
        </w:trPr>
        <w:tc>
          <w:tcPr>
            <w:tcW w:w="10029" w:type="dxa"/>
            <w:gridSpan w:val="6"/>
          </w:tcPr>
          <w:p w:rsidR="00634050" w:rsidRPr="00E774D3" w:rsidRDefault="00634050" w:rsidP="00634050">
            <w:pPr>
              <w:widowControl w:val="0"/>
              <w:jc w:val="center"/>
              <w:rPr>
                <w:rFonts w:cs="Times New Roman"/>
                <w:sz w:val="24"/>
                <w:szCs w:val="24"/>
              </w:rPr>
            </w:pPr>
            <w:r w:rsidRPr="00E774D3">
              <w:rPr>
                <w:rFonts w:cs="Times New Roman"/>
                <w:sz w:val="24"/>
                <w:szCs w:val="24"/>
              </w:rPr>
              <w:t>3. Благоустройство территории</w:t>
            </w:r>
          </w:p>
        </w:tc>
      </w:tr>
      <w:tr w:rsidR="00634050" w:rsidRPr="00E774D3" w:rsidTr="00634050">
        <w:trPr>
          <w:trHeight w:val="284"/>
        </w:trPr>
        <w:tc>
          <w:tcPr>
            <w:tcW w:w="2880" w:type="dxa"/>
            <w:vAlign w:val="center"/>
          </w:tcPr>
          <w:p w:rsidR="00634050" w:rsidRPr="00E774D3" w:rsidRDefault="00634050" w:rsidP="00634050">
            <w:pPr>
              <w:rPr>
                <w:rFonts w:cs="Times New Roman"/>
                <w:sz w:val="24"/>
                <w:szCs w:val="24"/>
              </w:rPr>
            </w:pPr>
            <w:r w:rsidRPr="00E774D3">
              <w:rPr>
                <w:rFonts w:cs="Times New Roman"/>
                <w:sz w:val="24"/>
                <w:szCs w:val="24"/>
              </w:rPr>
              <w:t>Создание дорожно- тропиночной сети, автостоянок искусственных сооружений</w:t>
            </w:r>
          </w:p>
        </w:tc>
        <w:tc>
          <w:tcPr>
            <w:tcW w:w="90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90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135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216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r w:rsidR="00634050" w:rsidRPr="00E774D3" w:rsidTr="00634050">
        <w:trPr>
          <w:trHeight w:val="284"/>
        </w:trPr>
        <w:tc>
          <w:tcPr>
            <w:tcW w:w="2880" w:type="dxa"/>
            <w:vAlign w:val="center"/>
          </w:tcPr>
          <w:p w:rsidR="00634050" w:rsidRPr="00E774D3" w:rsidRDefault="00634050" w:rsidP="00634050">
            <w:pPr>
              <w:rPr>
                <w:rFonts w:cs="Times New Roman"/>
                <w:sz w:val="24"/>
                <w:szCs w:val="24"/>
              </w:rPr>
            </w:pPr>
            <w:r w:rsidRPr="00E774D3">
              <w:rPr>
                <w:rFonts w:cs="Times New Roman"/>
                <w:sz w:val="24"/>
                <w:szCs w:val="24"/>
              </w:rPr>
              <w:t>Создание рекреационных маршрутов</w:t>
            </w:r>
          </w:p>
        </w:tc>
        <w:tc>
          <w:tcPr>
            <w:tcW w:w="90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90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135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216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r w:rsidR="00634050" w:rsidRPr="00E774D3" w:rsidTr="00634050">
        <w:trPr>
          <w:trHeight w:val="284"/>
        </w:trPr>
        <w:tc>
          <w:tcPr>
            <w:tcW w:w="2880" w:type="dxa"/>
            <w:vAlign w:val="center"/>
          </w:tcPr>
          <w:p w:rsidR="00634050" w:rsidRPr="00E774D3" w:rsidRDefault="00634050" w:rsidP="00634050">
            <w:pPr>
              <w:rPr>
                <w:rFonts w:cs="Times New Roman"/>
                <w:sz w:val="24"/>
                <w:szCs w:val="24"/>
              </w:rPr>
            </w:pPr>
            <w:r w:rsidRPr="00E774D3">
              <w:rPr>
                <w:rFonts w:cs="Times New Roman"/>
                <w:sz w:val="24"/>
                <w:szCs w:val="24"/>
              </w:rPr>
              <w:t>Создание видовых точек и смотровых площадок</w:t>
            </w:r>
          </w:p>
        </w:tc>
        <w:tc>
          <w:tcPr>
            <w:tcW w:w="90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90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135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216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r w:rsidR="00634050" w:rsidRPr="00E774D3" w:rsidTr="00634050">
        <w:trPr>
          <w:trHeight w:val="284"/>
        </w:trPr>
        <w:tc>
          <w:tcPr>
            <w:tcW w:w="2880" w:type="dxa"/>
            <w:vAlign w:val="center"/>
          </w:tcPr>
          <w:p w:rsidR="00634050" w:rsidRPr="00E774D3" w:rsidRDefault="00634050" w:rsidP="00634050">
            <w:pPr>
              <w:rPr>
                <w:rFonts w:cs="Times New Roman"/>
                <w:sz w:val="24"/>
                <w:szCs w:val="24"/>
              </w:rPr>
            </w:pPr>
            <w:r w:rsidRPr="00E774D3">
              <w:rPr>
                <w:rFonts w:cs="Times New Roman"/>
                <w:sz w:val="24"/>
                <w:szCs w:val="24"/>
              </w:rPr>
              <w:t>Создание и оборудование площадок отдыха</w:t>
            </w:r>
          </w:p>
        </w:tc>
        <w:tc>
          <w:tcPr>
            <w:tcW w:w="90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90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135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216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r w:rsidR="00634050" w:rsidRPr="00E774D3" w:rsidTr="00634050">
        <w:trPr>
          <w:trHeight w:val="284"/>
        </w:trPr>
        <w:tc>
          <w:tcPr>
            <w:tcW w:w="2880" w:type="dxa"/>
            <w:vAlign w:val="center"/>
          </w:tcPr>
          <w:p w:rsidR="00634050" w:rsidRPr="00E774D3" w:rsidRDefault="00634050" w:rsidP="00634050">
            <w:pPr>
              <w:rPr>
                <w:rFonts w:cs="Times New Roman"/>
                <w:sz w:val="24"/>
                <w:szCs w:val="24"/>
              </w:rPr>
            </w:pPr>
            <w:r w:rsidRPr="00E774D3">
              <w:rPr>
                <w:rFonts w:cs="Times New Roman"/>
                <w:sz w:val="24"/>
                <w:szCs w:val="24"/>
              </w:rPr>
              <w:t>Строительство и размещение мелких форм архитектуры и лесопаркового оборудования</w:t>
            </w:r>
          </w:p>
        </w:tc>
        <w:tc>
          <w:tcPr>
            <w:tcW w:w="90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90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135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216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r w:rsidR="00634050" w:rsidRPr="00E774D3" w:rsidTr="00634050">
        <w:trPr>
          <w:trHeight w:val="284"/>
        </w:trPr>
        <w:tc>
          <w:tcPr>
            <w:tcW w:w="2880" w:type="dxa"/>
            <w:vAlign w:val="center"/>
          </w:tcPr>
          <w:p w:rsidR="00634050" w:rsidRPr="00E774D3" w:rsidRDefault="00634050" w:rsidP="00634050">
            <w:pPr>
              <w:rPr>
                <w:rFonts w:cs="Times New Roman"/>
                <w:sz w:val="24"/>
                <w:szCs w:val="24"/>
              </w:rPr>
            </w:pPr>
            <w:r w:rsidRPr="00E774D3">
              <w:rPr>
                <w:rFonts w:cs="Times New Roman"/>
                <w:sz w:val="24"/>
                <w:szCs w:val="24"/>
              </w:rPr>
              <w:t>Визуальная информация</w:t>
            </w:r>
          </w:p>
        </w:tc>
        <w:tc>
          <w:tcPr>
            <w:tcW w:w="90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90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135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216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r w:rsidR="00634050" w:rsidRPr="00E774D3" w:rsidTr="00634050">
        <w:trPr>
          <w:trHeight w:val="284"/>
        </w:trPr>
        <w:tc>
          <w:tcPr>
            <w:tcW w:w="2880" w:type="dxa"/>
            <w:vAlign w:val="center"/>
          </w:tcPr>
          <w:p w:rsidR="00634050" w:rsidRPr="00E774D3" w:rsidRDefault="00634050" w:rsidP="00634050">
            <w:pPr>
              <w:rPr>
                <w:rFonts w:cs="Times New Roman"/>
                <w:sz w:val="24"/>
                <w:szCs w:val="24"/>
              </w:rPr>
            </w:pPr>
            <w:r w:rsidRPr="00E774D3">
              <w:rPr>
                <w:rFonts w:cs="Times New Roman"/>
                <w:sz w:val="24"/>
                <w:szCs w:val="24"/>
              </w:rPr>
              <w:t>Наглядная агитация</w:t>
            </w:r>
          </w:p>
        </w:tc>
        <w:tc>
          <w:tcPr>
            <w:tcW w:w="90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90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135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216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r w:rsidR="00634050" w:rsidRPr="00E774D3" w:rsidTr="00634050">
        <w:trPr>
          <w:trHeight w:val="284"/>
        </w:trPr>
        <w:tc>
          <w:tcPr>
            <w:tcW w:w="2880" w:type="dxa"/>
            <w:vAlign w:val="center"/>
          </w:tcPr>
          <w:p w:rsidR="00634050" w:rsidRPr="00E774D3" w:rsidRDefault="00634050" w:rsidP="00634050">
            <w:pPr>
              <w:rPr>
                <w:rFonts w:cs="Times New Roman"/>
                <w:sz w:val="24"/>
                <w:szCs w:val="24"/>
              </w:rPr>
            </w:pPr>
            <w:r w:rsidRPr="00E774D3">
              <w:rPr>
                <w:rFonts w:cs="Times New Roman"/>
                <w:sz w:val="24"/>
                <w:szCs w:val="24"/>
              </w:rPr>
              <w:t>Устройство и оборудование мест стационарного отдыха летнего типа с ночлегом</w:t>
            </w:r>
          </w:p>
        </w:tc>
        <w:tc>
          <w:tcPr>
            <w:tcW w:w="90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90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135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216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r w:rsidR="00634050" w:rsidRPr="00E774D3" w:rsidTr="00634050">
        <w:trPr>
          <w:trHeight w:val="284"/>
        </w:trPr>
        <w:tc>
          <w:tcPr>
            <w:tcW w:w="2880" w:type="dxa"/>
            <w:vAlign w:val="center"/>
          </w:tcPr>
          <w:p w:rsidR="00634050" w:rsidRPr="00E774D3" w:rsidRDefault="00634050" w:rsidP="00634050">
            <w:pPr>
              <w:rPr>
                <w:rFonts w:cs="Times New Roman"/>
                <w:sz w:val="24"/>
                <w:szCs w:val="24"/>
              </w:rPr>
            </w:pPr>
            <w:r w:rsidRPr="00E774D3">
              <w:rPr>
                <w:rFonts w:cs="Times New Roman"/>
                <w:sz w:val="24"/>
                <w:szCs w:val="24"/>
              </w:rPr>
              <w:t>Уход за объектами благоустройства, их ремонт</w:t>
            </w:r>
          </w:p>
        </w:tc>
        <w:tc>
          <w:tcPr>
            <w:tcW w:w="90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90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1350" w:type="dxa"/>
            <w:vAlign w:val="center"/>
          </w:tcPr>
          <w:p w:rsidR="00634050" w:rsidRPr="00E774D3" w:rsidRDefault="00634050" w:rsidP="00634050">
            <w:pPr>
              <w:jc w:val="center"/>
              <w:rPr>
                <w:rFonts w:cs="Times New Roman"/>
                <w:sz w:val="24"/>
                <w:szCs w:val="24"/>
              </w:rPr>
            </w:pPr>
            <w:r w:rsidRPr="00E774D3">
              <w:rPr>
                <w:rFonts w:cs="Times New Roman"/>
                <w:sz w:val="24"/>
                <w:szCs w:val="24"/>
              </w:rPr>
              <w:t>+</w:t>
            </w:r>
          </w:p>
        </w:tc>
        <w:tc>
          <w:tcPr>
            <w:tcW w:w="216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r w:rsidR="00634050" w:rsidRPr="00E774D3" w:rsidTr="00634050">
        <w:trPr>
          <w:trHeight w:val="284"/>
        </w:trPr>
        <w:tc>
          <w:tcPr>
            <w:tcW w:w="10029" w:type="dxa"/>
            <w:gridSpan w:val="6"/>
          </w:tcPr>
          <w:p w:rsidR="00634050" w:rsidRPr="00E774D3" w:rsidRDefault="00634050" w:rsidP="00634050">
            <w:pPr>
              <w:widowControl w:val="0"/>
              <w:jc w:val="center"/>
              <w:rPr>
                <w:rFonts w:cs="Times New Roman"/>
                <w:sz w:val="24"/>
                <w:szCs w:val="24"/>
              </w:rPr>
            </w:pPr>
            <w:r w:rsidRPr="00E774D3">
              <w:rPr>
                <w:rFonts w:cs="Times New Roman"/>
                <w:sz w:val="24"/>
                <w:szCs w:val="24"/>
              </w:rPr>
              <w:t>4. Лесопользование</w:t>
            </w:r>
          </w:p>
        </w:tc>
      </w:tr>
      <w:tr w:rsidR="00634050" w:rsidRPr="00E774D3" w:rsidTr="00634050">
        <w:trPr>
          <w:trHeight w:val="284"/>
        </w:trPr>
        <w:tc>
          <w:tcPr>
            <w:tcW w:w="2880" w:type="dxa"/>
          </w:tcPr>
          <w:p w:rsidR="00634050" w:rsidRPr="00E774D3" w:rsidRDefault="00634050" w:rsidP="00634050">
            <w:pPr>
              <w:widowControl w:val="0"/>
              <w:rPr>
                <w:rFonts w:cs="Times New Roman"/>
                <w:sz w:val="24"/>
                <w:szCs w:val="24"/>
              </w:rPr>
            </w:pPr>
            <w:r w:rsidRPr="00E774D3">
              <w:rPr>
                <w:rFonts w:cs="Times New Roman"/>
                <w:sz w:val="24"/>
                <w:szCs w:val="24"/>
              </w:rPr>
              <w:t>Рубка спелых  и перестойных насаждений</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35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216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r w:rsidR="00634050" w:rsidRPr="00E774D3" w:rsidTr="00634050">
        <w:trPr>
          <w:trHeight w:val="284"/>
        </w:trPr>
        <w:tc>
          <w:tcPr>
            <w:tcW w:w="2880" w:type="dxa"/>
          </w:tcPr>
          <w:p w:rsidR="00634050" w:rsidRPr="00E774D3" w:rsidRDefault="00634050" w:rsidP="00634050">
            <w:pPr>
              <w:widowControl w:val="0"/>
              <w:rPr>
                <w:rFonts w:cs="Times New Roman"/>
                <w:sz w:val="24"/>
                <w:szCs w:val="24"/>
              </w:rPr>
            </w:pPr>
            <w:r w:rsidRPr="00E774D3">
              <w:rPr>
                <w:rFonts w:cs="Times New Roman"/>
                <w:sz w:val="24"/>
                <w:szCs w:val="24"/>
              </w:rPr>
              <w:t>Лесовосстановительные рубки</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35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216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r w:rsidR="00634050" w:rsidRPr="00E774D3" w:rsidTr="00634050">
        <w:trPr>
          <w:trHeight w:val="284"/>
        </w:trPr>
        <w:tc>
          <w:tcPr>
            <w:tcW w:w="2880" w:type="dxa"/>
          </w:tcPr>
          <w:p w:rsidR="00634050" w:rsidRPr="00E774D3" w:rsidRDefault="00634050" w:rsidP="00634050">
            <w:pPr>
              <w:widowControl w:val="0"/>
              <w:rPr>
                <w:rFonts w:cs="Times New Roman"/>
                <w:sz w:val="24"/>
                <w:szCs w:val="24"/>
              </w:rPr>
            </w:pPr>
            <w:r w:rsidRPr="00E774D3">
              <w:rPr>
                <w:rFonts w:cs="Times New Roman"/>
                <w:sz w:val="24"/>
                <w:szCs w:val="24"/>
              </w:rPr>
              <w:t>Сенокошение</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35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216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r w:rsidR="00634050" w:rsidRPr="00E774D3" w:rsidTr="00634050">
        <w:trPr>
          <w:trHeight w:val="284"/>
        </w:trPr>
        <w:tc>
          <w:tcPr>
            <w:tcW w:w="2880" w:type="dxa"/>
          </w:tcPr>
          <w:p w:rsidR="00634050" w:rsidRPr="00E774D3" w:rsidRDefault="00634050" w:rsidP="00634050">
            <w:pPr>
              <w:widowControl w:val="0"/>
              <w:rPr>
                <w:rFonts w:cs="Times New Roman"/>
                <w:sz w:val="24"/>
                <w:szCs w:val="24"/>
              </w:rPr>
            </w:pPr>
            <w:r w:rsidRPr="00E774D3">
              <w:rPr>
                <w:rFonts w:cs="Times New Roman"/>
                <w:sz w:val="24"/>
                <w:szCs w:val="24"/>
              </w:rPr>
              <w:t>Пастьба скота</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35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216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r w:rsidR="00634050" w:rsidRPr="00E774D3" w:rsidTr="00634050">
        <w:trPr>
          <w:trHeight w:val="284"/>
        </w:trPr>
        <w:tc>
          <w:tcPr>
            <w:tcW w:w="2880" w:type="dxa"/>
            <w:tcBorders>
              <w:bottom w:val="nil"/>
            </w:tcBorders>
          </w:tcPr>
          <w:p w:rsidR="00634050" w:rsidRPr="00E774D3" w:rsidRDefault="00634050" w:rsidP="00634050">
            <w:pPr>
              <w:widowControl w:val="0"/>
              <w:rPr>
                <w:rFonts w:cs="Times New Roman"/>
                <w:sz w:val="24"/>
                <w:szCs w:val="24"/>
              </w:rPr>
            </w:pPr>
            <w:r w:rsidRPr="00E774D3">
              <w:rPr>
                <w:rFonts w:cs="Times New Roman"/>
                <w:sz w:val="24"/>
                <w:szCs w:val="24"/>
              </w:rPr>
              <w:t>Сбор ягод и грибов</w:t>
            </w:r>
          </w:p>
        </w:tc>
        <w:tc>
          <w:tcPr>
            <w:tcW w:w="900" w:type="dxa"/>
            <w:tcBorders>
              <w:bottom w:val="nil"/>
            </w:tcBorders>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900" w:type="dxa"/>
            <w:tcBorders>
              <w:bottom w:val="nil"/>
            </w:tcBorders>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350" w:type="dxa"/>
            <w:tcBorders>
              <w:bottom w:val="nil"/>
            </w:tcBorders>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2160" w:type="dxa"/>
            <w:tcBorders>
              <w:bottom w:val="nil"/>
            </w:tcBorders>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tcBorders>
              <w:bottom w:val="nil"/>
            </w:tcBorders>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r w:rsidR="00634050" w:rsidRPr="00E774D3" w:rsidTr="00634050">
        <w:trPr>
          <w:trHeight w:val="284"/>
        </w:trPr>
        <w:tc>
          <w:tcPr>
            <w:tcW w:w="2880" w:type="dxa"/>
          </w:tcPr>
          <w:p w:rsidR="00634050" w:rsidRPr="00E774D3" w:rsidRDefault="00634050" w:rsidP="00634050">
            <w:pPr>
              <w:widowControl w:val="0"/>
              <w:rPr>
                <w:rFonts w:cs="Times New Roman"/>
                <w:sz w:val="24"/>
                <w:szCs w:val="24"/>
              </w:rPr>
            </w:pPr>
            <w:r w:rsidRPr="00E774D3">
              <w:rPr>
                <w:rFonts w:cs="Times New Roman"/>
                <w:sz w:val="24"/>
                <w:szCs w:val="24"/>
              </w:rPr>
              <w:t>Заготовка орехов</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90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35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2160"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c>
          <w:tcPr>
            <w:tcW w:w="1839" w:type="dxa"/>
            <w:vAlign w:val="center"/>
          </w:tcPr>
          <w:p w:rsidR="00634050" w:rsidRPr="00E774D3" w:rsidRDefault="00634050" w:rsidP="00634050">
            <w:pPr>
              <w:widowControl w:val="0"/>
              <w:jc w:val="center"/>
              <w:rPr>
                <w:rFonts w:cs="Times New Roman"/>
                <w:sz w:val="24"/>
                <w:szCs w:val="24"/>
              </w:rPr>
            </w:pPr>
            <w:r w:rsidRPr="00E774D3">
              <w:rPr>
                <w:rFonts w:cs="Times New Roman"/>
                <w:sz w:val="24"/>
                <w:szCs w:val="24"/>
              </w:rPr>
              <w:t>+</w:t>
            </w:r>
          </w:p>
        </w:tc>
      </w:tr>
    </w:tbl>
    <w:p w:rsidR="00634050" w:rsidRPr="00B576B3" w:rsidRDefault="00634050" w:rsidP="00634050">
      <w:pPr>
        <w:ind w:firstLine="720"/>
      </w:pPr>
      <w:r w:rsidRPr="00B576B3">
        <w:t>Знак «+» - пользование разрешается;   знак «-» - пользование не разрешается.</w:t>
      </w:r>
    </w:p>
    <w:p w:rsidR="00634050" w:rsidRPr="00272693" w:rsidRDefault="00634050" w:rsidP="00634050">
      <w:pPr>
        <w:autoSpaceDE w:val="0"/>
        <w:autoSpaceDN w:val="0"/>
        <w:adjustRightInd w:val="0"/>
        <w:rPr>
          <w:rFonts w:cs="Times New Roman"/>
          <w:color w:val="000000"/>
          <w:szCs w:val="28"/>
        </w:rPr>
      </w:pPr>
    </w:p>
    <w:p w:rsidR="00634050" w:rsidRPr="00272693" w:rsidRDefault="00634050" w:rsidP="00634050">
      <w:pPr>
        <w:pStyle w:val="ConsPlusNormal"/>
        <w:ind w:firstLine="540"/>
        <w:jc w:val="both"/>
        <w:rPr>
          <w:rFonts w:ascii="Times New Roman" w:hAnsi="Times New Roman"/>
          <w:sz w:val="28"/>
          <w:szCs w:val="28"/>
        </w:rPr>
      </w:pPr>
      <w:r w:rsidRPr="00272693">
        <w:rPr>
          <w:rFonts w:ascii="Times New Roman" w:hAnsi="Times New Roman"/>
          <w:sz w:val="28"/>
          <w:szCs w:val="28"/>
        </w:rPr>
        <w:t>Организация территории городских лесов будет заключаться в обогащении пейзажей существующих лесных массивов, создании дорожно-тропиночной сети, устройстве укрытий от дождя и других сооружений для отдыха.</w:t>
      </w:r>
    </w:p>
    <w:p w:rsidR="00634050" w:rsidRPr="00272693" w:rsidRDefault="00634050" w:rsidP="00634050">
      <w:pPr>
        <w:pStyle w:val="ConsPlusNormal"/>
        <w:ind w:firstLine="540"/>
        <w:jc w:val="both"/>
        <w:rPr>
          <w:rFonts w:ascii="Times New Roman" w:hAnsi="Times New Roman"/>
          <w:sz w:val="28"/>
          <w:szCs w:val="28"/>
        </w:rPr>
      </w:pPr>
      <w:r w:rsidRPr="00272693">
        <w:rPr>
          <w:rFonts w:ascii="Times New Roman" w:hAnsi="Times New Roman"/>
          <w:sz w:val="28"/>
          <w:szCs w:val="28"/>
        </w:rPr>
        <w:t xml:space="preserve">В общем комплексе по благоустройству лесов, строительству лесных дорог необходимо уделить особое внимание. По ним идет распределение отдыхающих в лесных массивах. Если дорог не достаточно, то леса начинают осваиваться стихийно, отдыхающие сами прокладывают многочисленные тропинки, дорожки, что приводит к уничтожению лесной подстилки, постепенно гибнут подрост, исчезают лесные звери и птицы, нарушается лесная среда. Из-за уплотнения почвы повреждаются корни и начинается отпад деревьев верхнего яруса, происходит деградация древостоя. Чем гуще дорожная сеть, тем равномернее нагрузка на лесные участки. </w:t>
      </w:r>
    </w:p>
    <w:p w:rsidR="00634050" w:rsidRPr="00272693" w:rsidRDefault="00634050" w:rsidP="00634050">
      <w:pPr>
        <w:pStyle w:val="ConsPlusNormal"/>
        <w:ind w:firstLine="540"/>
        <w:jc w:val="both"/>
        <w:rPr>
          <w:rFonts w:ascii="Times New Roman" w:hAnsi="Times New Roman"/>
          <w:sz w:val="28"/>
          <w:szCs w:val="28"/>
        </w:rPr>
      </w:pPr>
      <w:r w:rsidRPr="00272693">
        <w:rPr>
          <w:rFonts w:ascii="Times New Roman" w:hAnsi="Times New Roman"/>
          <w:sz w:val="28"/>
          <w:szCs w:val="28"/>
        </w:rPr>
        <w:t>Для нормальной организации отдыха в рекреационных лесах считают необходимым под дорожно-тропиночной сетью иметь 3-5% территории.</w:t>
      </w:r>
    </w:p>
    <w:p w:rsidR="00634050" w:rsidRPr="00272693" w:rsidRDefault="00634050" w:rsidP="00634050">
      <w:pPr>
        <w:pStyle w:val="ConsPlusNormal"/>
        <w:ind w:firstLine="540"/>
        <w:jc w:val="both"/>
        <w:rPr>
          <w:rFonts w:ascii="Times New Roman" w:hAnsi="Times New Roman"/>
          <w:sz w:val="28"/>
          <w:szCs w:val="28"/>
        </w:rPr>
      </w:pPr>
      <w:r w:rsidRPr="00272693">
        <w:rPr>
          <w:rFonts w:ascii="Times New Roman" w:hAnsi="Times New Roman"/>
          <w:sz w:val="28"/>
          <w:szCs w:val="28"/>
        </w:rPr>
        <w:t>Необходимо своевременно производить ремонт дорог. В первую очередь осваиваются под рекреационные цели леса, примыкающие к дорогам. При уходе за придорожным лесом его очищают от захламленности, разреживают, у деревьев обрубают нижние сучья. Все это не только облагораживает лес, но и повышает его пожарную устойчивость.</w:t>
      </w:r>
    </w:p>
    <w:p w:rsidR="00634050" w:rsidRPr="00272693" w:rsidRDefault="00634050" w:rsidP="00634050">
      <w:pPr>
        <w:pStyle w:val="a4"/>
        <w:widowControl w:val="0"/>
        <w:ind w:firstLine="540"/>
        <w:rPr>
          <w:szCs w:val="28"/>
        </w:rPr>
      </w:pPr>
      <w:r w:rsidRPr="00272693">
        <w:rPr>
          <w:szCs w:val="28"/>
        </w:rPr>
        <w:t>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5-7 лет для восстановления лесного природного комплекса на участках, где ранее в течение указанного срока они располагались (создавать места-дубли).</w:t>
      </w:r>
    </w:p>
    <w:p w:rsidR="00634050" w:rsidRPr="00272693" w:rsidRDefault="00634050" w:rsidP="00634050">
      <w:pPr>
        <w:pStyle w:val="a4"/>
        <w:widowControl w:val="0"/>
        <w:ind w:firstLine="540"/>
        <w:rPr>
          <w:szCs w:val="28"/>
        </w:rPr>
      </w:pPr>
      <w:r w:rsidRPr="00272693">
        <w:rPr>
          <w:szCs w:val="28"/>
        </w:rPr>
        <w:t>Временные постройки отсутствуют и создание временных построек не проектируется.</w:t>
      </w:r>
    </w:p>
    <w:p w:rsidR="00634050" w:rsidRPr="00272693" w:rsidRDefault="00634050" w:rsidP="00634050">
      <w:pPr>
        <w:pStyle w:val="a4"/>
        <w:widowControl w:val="0"/>
        <w:ind w:firstLine="540"/>
        <w:rPr>
          <w:szCs w:val="28"/>
        </w:rPr>
      </w:pPr>
    </w:p>
    <w:p w:rsidR="00634050" w:rsidRPr="00E774D3" w:rsidRDefault="00634050" w:rsidP="00634050">
      <w:pPr>
        <w:pStyle w:val="31"/>
        <w:widowControl w:val="0"/>
        <w:rPr>
          <w:rFonts w:ascii="Times New Roman" w:hAnsi="Times New Roman"/>
          <w:b/>
          <w:sz w:val="28"/>
          <w:szCs w:val="28"/>
        </w:rPr>
      </w:pPr>
      <w:r w:rsidRPr="00E774D3">
        <w:rPr>
          <w:rFonts w:ascii="Times New Roman" w:hAnsi="Times New Roman"/>
          <w:b/>
          <w:sz w:val="28"/>
          <w:szCs w:val="28"/>
        </w:rPr>
        <w:t>2.8.5. Параметры и сроки разрешенного использования городских лесов городского округа  Верхний Тагил для осуществления рекреационной деятельности</w:t>
      </w:r>
    </w:p>
    <w:p w:rsidR="00634050" w:rsidRPr="00272693" w:rsidRDefault="00634050" w:rsidP="00634050">
      <w:pPr>
        <w:pStyle w:val="ConsPlusNormal"/>
        <w:ind w:firstLine="540"/>
        <w:jc w:val="both"/>
        <w:rPr>
          <w:rFonts w:ascii="Times New Roman" w:hAnsi="Times New Roman"/>
          <w:sz w:val="28"/>
          <w:szCs w:val="28"/>
        </w:rPr>
      </w:pPr>
      <w:r w:rsidRPr="00272693">
        <w:rPr>
          <w:rFonts w:ascii="Times New Roman" w:hAnsi="Times New Roman"/>
          <w:sz w:val="28"/>
          <w:szCs w:val="28"/>
        </w:rPr>
        <w:t>Параметры и сроки разрешенного использования лесов для осуществления рекреационной деятельности устанавливаются для конкретной территории в правоустанавливающих документах и проектах освоения лесов после проведения дополнительных обследований.</w:t>
      </w:r>
    </w:p>
    <w:p w:rsidR="00634050" w:rsidRPr="00272693" w:rsidRDefault="00634050" w:rsidP="00634050">
      <w:pPr>
        <w:widowControl w:val="0"/>
        <w:ind w:firstLine="708"/>
        <w:rPr>
          <w:rFonts w:eastAsia="Calibri" w:cs="Times New Roman"/>
          <w:szCs w:val="28"/>
        </w:rPr>
      </w:pPr>
    </w:p>
    <w:p w:rsidR="00634050" w:rsidRDefault="00634050" w:rsidP="00634050">
      <w:pPr>
        <w:widowControl w:val="0"/>
        <w:ind w:firstLine="709"/>
        <w:rPr>
          <w:rFonts w:eastAsia="Times New Roman" w:cs="Times New Roman"/>
          <w:szCs w:val="28"/>
        </w:rPr>
      </w:pPr>
    </w:p>
    <w:p w:rsidR="00634050" w:rsidRPr="0032743F" w:rsidRDefault="00634050" w:rsidP="00634050">
      <w:pPr>
        <w:pStyle w:val="2"/>
      </w:pPr>
      <w:bookmarkStart w:id="42" w:name="_Toc405798794"/>
      <w:bookmarkStart w:id="43" w:name="_Toc427303274"/>
      <w:r w:rsidRPr="0032743F">
        <w:t>2.9. Нормативы, параметры и сроки разрешенного использования лесов для создания лесных плантаций и их эксплуатации</w:t>
      </w:r>
      <w:bookmarkEnd w:id="42"/>
      <w:bookmarkEnd w:id="43"/>
    </w:p>
    <w:p w:rsidR="00634050" w:rsidRDefault="00634050" w:rsidP="00634050">
      <w:pPr>
        <w:widowControl w:val="0"/>
        <w:ind w:firstLine="567"/>
        <w:rPr>
          <w:rFonts w:eastAsia="Calibri" w:cs="Times New Roman"/>
          <w:szCs w:val="28"/>
        </w:rPr>
      </w:pPr>
      <w:r w:rsidRPr="00E9742A">
        <w:rPr>
          <w:rFonts w:eastAsia="Calibri" w:cs="Times New Roman"/>
          <w:szCs w:val="28"/>
        </w:rPr>
        <w:t>В соответствии с пунктом 30 Приказа Федерального агентства лесного хозяйства от 14</w:t>
      </w:r>
      <w:r w:rsidR="00156DCB">
        <w:rPr>
          <w:rFonts w:eastAsia="Calibri" w:cs="Times New Roman"/>
          <w:szCs w:val="28"/>
        </w:rPr>
        <w:t>.</w:t>
      </w:r>
      <w:r w:rsidRPr="00E9742A">
        <w:rPr>
          <w:rFonts w:eastAsia="Calibri" w:cs="Times New Roman"/>
          <w:szCs w:val="28"/>
        </w:rPr>
        <w:t>12</w:t>
      </w:r>
      <w:r w:rsidR="00156DCB">
        <w:rPr>
          <w:rFonts w:eastAsia="Calibri" w:cs="Times New Roman"/>
          <w:szCs w:val="28"/>
        </w:rPr>
        <w:t>.</w:t>
      </w:r>
      <w:r w:rsidRPr="00E9742A">
        <w:rPr>
          <w:rFonts w:eastAsia="Calibri" w:cs="Times New Roman"/>
          <w:szCs w:val="28"/>
        </w:rPr>
        <w:t xml:space="preserve">2010 №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использование </w:t>
      </w:r>
      <w:r>
        <w:rPr>
          <w:rFonts w:eastAsia="Calibri" w:cs="Times New Roman"/>
          <w:szCs w:val="28"/>
        </w:rPr>
        <w:t xml:space="preserve">городских </w:t>
      </w:r>
      <w:r w:rsidRPr="00E9742A">
        <w:rPr>
          <w:rFonts w:eastAsia="Calibri" w:cs="Times New Roman"/>
          <w:szCs w:val="28"/>
        </w:rPr>
        <w:t>лесов, выполняющих функции защиты природных и иных объектов, в целях создания лесных плантаций не допускается</w:t>
      </w:r>
      <w:r>
        <w:rPr>
          <w:rFonts w:eastAsia="Calibri" w:cs="Times New Roman"/>
          <w:szCs w:val="28"/>
        </w:rPr>
        <w:t>.</w:t>
      </w:r>
    </w:p>
    <w:p w:rsidR="00634050" w:rsidRDefault="00634050" w:rsidP="00634050">
      <w:pPr>
        <w:widowControl w:val="0"/>
        <w:ind w:firstLine="567"/>
        <w:rPr>
          <w:rFonts w:eastAsia="Calibri" w:cs="Times New Roman"/>
          <w:szCs w:val="28"/>
        </w:rPr>
      </w:pPr>
    </w:p>
    <w:p w:rsidR="00634050" w:rsidRPr="0032743F" w:rsidRDefault="00634050" w:rsidP="00634050">
      <w:pPr>
        <w:pStyle w:val="2"/>
      </w:pPr>
      <w:bookmarkStart w:id="44" w:name="_Toc405798795"/>
      <w:bookmarkStart w:id="45" w:name="_Toc427303275"/>
      <w:r w:rsidRPr="0032743F">
        <w:t>2.10. Нормативы, параметры и сроки разрешенного использования лесов для выращивания лесных плодовых, ягодных, декоративных растений и лекарственных растений</w:t>
      </w:r>
      <w:bookmarkEnd w:id="44"/>
      <w:bookmarkEnd w:id="45"/>
    </w:p>
    <w:p w:rsidR="00634050" w:rsidRDefault="00634050" w:rsidP="00156DCB">
      <w:pPr>
        <w:widowControl w:val="0"/>
        <w:ind w:firstLine="709"/>
        <w:rPr>
          <w:rFonts w:eastAsia="Calibri" w:cs="Times New Roman"/>
          <w:szCs w:val="28"/>
        </w:rPr>
      </w:pPr>
      <w:r>
        <w:rPr>
          <w:rFonts w:eastAsia="Calibri" w:cs="Times New Roman"/>
          <w:szCs w:val="28"/>
        </w:rPr>
        <w:t>В соответствии с пунктом 12</w:t>
      </w:r>
      <w:r w:rsidRPr="00E9742A">
        <w:rPr>
          <w:rFonts w:eastAsia="Calibri" w:cs="Times New Roman"/>
          <w:szCs w:val="28"/>
        </w:rPr>
        <w:t xml:space="preserve"> </w:t>
      </w:r>
      <w:r w:rsidR="00156DCB" w:rsidRPr="00156DCB">
        <w:rPr>
          <w:rFonts w:eastAsia="Calibri" w:cs="Times New Roman"/>
          <w:szCs w:val="28"/>
        </w:rPr>
        <w:t>Приказ</w:t>
      </w:r>
      <w:r w:rsidR="00156DCB">
        <w:rPr>
          <w:rFonts w:eastAsia="Calibri" w:cs="Times New Roman"/>
          <w:szCs w:val="28"/>
        </w:rPr>
        <w:t xml:space="preserve"> Рослесхоза от 05.12.2011 N 510 </w:t>
      </w:r>
      <w:r w:rsidRPr="00E9742A">
        <w:rPr>
          <w:rFonts w:eastAsia="Calibri" w:cs="Times New Roman"/>
          <w:szCs w:val="28"/>
        </w:rPr>
        <w:t>«Об утверждении Правил использования лесов для выращивания лесных плодовых, ягодных, декоративных растений, лекарственных растений» запрещается использование защитных лесов для выращивания лесных плодовых, ягодных, декоративных и лекарственных растений</w:t>
      </w:r>
      <w:r>
        <w:rPr>
          <w:rFonts w:eastAsia="Calibri" w:cs="Times New Roman"/>
          <w:szCs w:val="28"/>
        </w:rPr>
        <w:t>.</w:t>
      </w:r>
    </w:p>
    <w:p w:rsidR="00634050" w:rsidRDefault="00634050" w:rsidP="00634050">
      <w:pPr>
        <w:widowControl w:val="0"/>
        <w:ind w:firstLine="709"/>
        <w:rPr>
          <w:rFonts w:eastAsia="Calibri" w:cs="Times New Roman"/>
          <w:szCs w:val="28"/>
        </w:rPr>
      </w:pPr>
    </w:p>
    <w:p w:rsidR="00634050" w:rsidRPr="0032743F" w:rsidRDefault="00634050" w:rsidP="00634050">
      <w:pPr>
        <w:pStyle w:val="2"/>
      </w:pPr>
      <w:bookmarkStart w:id="46" w:name="_Toc405798796"/>
      <w:bookmarkStart w:id="47" w:name="_Toc427303276"/>
      <w:r w:rsidRPr="0032743F">
        <w:t>2.11. Нормативы, параметры и сроки разрешенного использования лесов  для выращивания посадочного материала лесных растений (саженцев, сеянцев)</w:t>
      </w:r>
      <w:bookmarkEnd w:id="46"/>
      <w:bookmarkEnd w:id="47"/>
    </w:p>
    <w:p w:rsidR="00634050" w:rsidRDefault="00634050" w:rsidP="00634050">
      <w:pPr>
        <w:widowControl w:val="0"/>
        <w:ind w:firstLine="709"/>
        <w:rPr>
          <w:rFonts w:eastAsia="Calibri" w:cs="Times New Roman"/>
          <w:szCs w:val="28"/>
        </w:rPr>
      </w:pPr>
      <w:r w:rsidRPr="00E9742A">
        <w:rPr>
          <w:rFonts w:eastAsia="Calibri" w:cs="Times New Roman"/>
          <w:szCs w:val="28"/>
        </w:rPr>
        <w:t>Выращивание посадочного материала лесных растений (саженцев, сеянцев) не допускается</w:t>
      </w:r>
      <w:r>
        <w:rPr>
          <w:rFonts w:eastAsia="Calibri" w:cs="Times New Roman"/>
          <w:szCs w:val="28"/>
        </w:rPr>
        <w:t>.</w:t>
      </w:r>
    </w:p>
    <w:p w:rsidR="00634050" w:rsidRDefault="00634050" w:rsidP="00634050">
      <w:pPr>
        <w:widowControl w:val="0"/>
        <w:ind w:firstLine="709"/>
        <w:rPr>
          <w:rFonts w:eastAsia="Calibri" w:cs="Times New Roman"/>
          <w:szCs w:val="28"/>
        </w:rPr>
      </w:pPr>
    </w:p>
    <w:p w:rsidR="00634050" w:rsidRPr="0032743F" w:rsidRDefault="00634050" w:rsidP="00634050">
      <w:pPr>
        <w:pStyle w:val="2"/>
      </w:pPr>
      <w:bookmarkStart w:id="48" w:name="_Toc405798797"/>
      <w:bookmarkStart w:id="49" w:name="_Toc427303277"/>
      <w:r w:rsidRPr="0032743F">
        <w:t>2.12. Нормативы, параметры и сроки разрешенного использования лесов  для выполнения работ по геологическому изучению недр, для разработки месторождений полезных ископаемых</w:t>
      </w:r>
      <w:bookmarkEnd w:id="48"/>
      <w:bookmarkEnd w:id="49"/>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 xml:space="preserve">При использовании лесов для выполнения работ </w:t>
      </w:r>
      <w:r>
        <w:rPr>
          <w:rFonts w:eastAsia="Calibri" w:cs="Times New Roman"/>
          <w:szCs w:val="28"/>
        </w:rPr>
        <w:t>по геологическому изучению недр</w:t>
      </w:r>
      <w:r w:rsidRPr="00E9742A">
        <w:rPr>
          <w:rFonts w:eastAsia="Calibri" w:cs="Times New Roman"/>
          <w:szCs w:val="28"/>
        </w:rPr>
        <w:t xml:space="preserve">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статьей 21 Лесного кодекса</w:t>
      </w:r>
      <w:r>
        <w:rPr>
          <w:rFonts w:eastAsia="Calibri" w:cs="Times New Roman"/>
          <w:szCs w:val="28"/>
        </w:rPr>
        <w:t>.</w:t>
      </w:r>
      <w:r w:rsidRPr="00E9742A">
        <w:rPr>
          <w:rFonts w:eastAsia="Calibri" w:cs="Times New Roman"/>
          <w:szCs w:val="28"/>
        </w:rPr>
        <w:t xml:space="preserve"> Строительство, реконструкция и эксплуатация объектов, не связанных с созданием лесной инфраструктуры, осуществляются в соответствии с утвержденным в установленном порядке проектом освоения лесов</w:t>
      </w:r>
      <w:r>
        <w:rPr>
          <w:rFonts w:eastAsia="Calibri" w:cs="Times New Roman"/>
          <w:szCs w:val="28"/>
        </w:rPr>
        <w:t>.</w:t>
      </w:r>
      <w:r w:rsidRPr="00E9742A">
        <w:rPr>
          <w:rFonts w:eastAsia="Calibri" w:cs="Times New Roman"/>
          <w:szCs w:val="28"/>
        </w:rPr>
        <w:t xml:space="preserve"> </w:t>
      </w:r>
    </w:p>
    <w:p w:rsidR="00634050" w:rsidRDefault="00634050" w:rsidP="00634050">
      <w:pPr>
        <w:widowControl w:val="0"/>
        <w:shd w:val="clear" w:color="auto" w:fill="FFFFFF"/>
        <w:ind w:firstLine="709"/>
        <w:rPr>
          <w:rFonts w:eastAsia="Times New Roman" w:cs="Times New Roman"/>
          <w:color w:val="000000"/>
          <w:szCs w:val="28"/>
        </w:rPr>
      </w:pPr>
      <w:r w:rsidRPr="00E9742A">
        <w:rPr>
          <w:rFonts w:eastAsia="Times New Roman" w:cs="Times New Roman"/>
          <w:color w:val="000000"/>
          <w:szCs w:val="28"/>
        </w:rPr>
        <w:t>В целях размещения объектов, связанных с выполнением работ по геологическому изучению недр</w:t>
      </w:r>
      <w:r>
        <w:rPr>
          <w:rFonts w:eastAsia="Times New Roman" w:cs="Times New Roman"/>
          <w:color w:val="000000"/>
          <w:szCs w:val="28"/>
        </w:rPr>
        <w:t>,</w:t>
      </w:r>
      <w:r w:rsidRPr="00E9742A">
        <w:rPr>
          <w:rFonts w:eastAsia="Times New Roman" w:cs="Times New Roman"/>
          <w:color w:val="000000"/>
          <w:szCs w:val="28"/>
        </w:rPr>
        <w:t xml:space="preserve">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r>
        <w:rPr>
          <w:rFonts w:eastAsia="Times New Roman" w:cs="Times New Roman"/>
          <w:color w:val="000000"/>
          <w:szCs w:val="28"/>
        </w:rPr>
        <w:t>.</w:t>
      </w:r>
      <w:r w:rsidRPr="00E9742A">
        <w:rPr>
          <w:rFonts w:eastAsia="Times New Roman" w:cs="Times New Roman"/>
          <w:color w:val="000000"/>
          <w:szCs w:val="28"/>
        </w:rPr>
        <w:t xml:space="preserve">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w:t>
      </w:r>
      <w:r>
        <w:rPr>
          <w:rFonts w:eastAsia="Times New Roman" w:cs="Times New Roman"/>
          <w:color w:val="000000"/>
          <w:szCs w:val="28"/>
        </w:rPr>
        <w:t>.</w:t>
      </w:r>
    </w:p>
    <w:p w:rsidR="00634050" w:rsidRPr="00E9742A" w:rsidRDefault="00634050" w:rsidP="00634050">
      <w:pPr>
        <w:widowControl w:val="0"/>
        <w:shd w:val="clear" w:color="auto" w:fill="FFFFFF"/>
        <w:ind w:firstLine="709"/>
        <w:rPr>
          <w:rFonts w:eastAsia="Times New Roman" w:cs="Times New Roman"/>
          <w:color w:val="000000"/>
          <w:szCs w:val="28"/>
        </w:rPr>
      </w:pPr>
      <w:r w:rsidRPr="00E9742A">
        <w:rPr>
          <w:rFonts w:eastAsia="Times New Roman" w:cs="Times New Roman"/>
          <w:color w:val="000000"/>
          <w:szCs w:val="28"/>
        </w:rPr>
        <w:t>Обустройство объектов, связанных с выполнением работ по геологическому изучению недр</w:t>
      </w:r>
      <w:r>
        <w:rPr>
          <w:rFonts w:eastAsia="Times New Roman" w:cs="Times New Roman"/>
          <w:color w:val="000000"/>
          <w:szCs w:val="28"/>
        </w:rPr>
        <w:t>,</w:t>
      </w:r>
      <w:r w:rsidRPr="00E9742A">
        <w:rPr>
          <w:rFonts w:eastAsia="Times New Roman" w:cs="Times New Roman"/>
          <w:color w:val="000000"/>
          <w:szCs w:val="28"/>
        </w:rPr>
        <w:t xml:space="preserve"> должно исключать развитие эрозионных процессов на занятой и прилегающей территориях</w:t>
      </w:r>
      <w:r>
        <w:rPr>
          <w:rFonts w:eastAsia="Times New Roman" w:cs="Times New Roman"/>
          <w:color w:val="000000"/>
          <w:szCs w:val="28"/>
        </w:rPr>
        <w:t>.</w:t>
      </w:r>
    </w:p>
    <w:p w:rsidR="00634050" w:rsidRPr="00E9742A" w:rsidRDefault="00634050" w:rsidP="00634050">
      <w:pPr>
        <w:widowControl w:val="0"/>
        <w:shd w:val="clear" w:color="auto" w:fill="FFFFFF"/>
        <w:ind w:firstLine="709"/>
        <w:rPr>
          <w:rFonts w:eastAsia="Times New Roman" w:cs="Times New Roman"/>
          <w:color w:val="000000"/>
          <w:szCs w:val="28"/>
        </w:rPr>
      </w:pPr>
      <w:r w:rsidRPr="00E9742A">
        <w:rPr>
          <w:rFonts w:eastAsia="Times New Roman" w:cs="Times New Roman"/>
          <w:color w:val="000000"/>
          <w:szCs w:val="28"/>
        </w:rPr>
        <w:t>На лесных участ</w:t>
      </w:r>
      <w:r>
        <w:rPr>
          <w:rFonts w:eastAsia="Times New Roman" w:cs="Times New Roman"/>
          <w:color w:val="000000"/>
          <w:szCs w:val="28"/>
        </w:rPr>
        <w:t>ках, предоставленных в аренду для выполнения</w:t>
      </w:r>
      <w:r w:rsidRPr="00E9742A">
        <w:rPr>
          <w:rFonts w:eastAsia="Times New Roman" w:cs="Times New Roman"/>
          <w:color w:val="000000"/>
          <w:szCs w:val="28"/>
        </w:rPr>
        <w:t xml:space="preserve"> работ по геологическому изучению недр, рубка лесных насаждений осуществляется в соответствии с проектом освоения лесов</w:t>
      </w:r>
      <w:r>
        <w:rPr>
          <w:rFonts w:eastAsia="Times New Roman" w:cs="Times New Roman"/>
          <w:color w:val="000000"/>
          <w:szCs w:val="28"/>
        </w:rPr>
        <w:t>.</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(часть 6 статьи 21 Лесного кодекса)</w:t>
      </w:r>
      <w:r>
        <w:rPr>
          <w:rFonts w:eastAsia="Calibri" w:cs="Times New Roman"/>
          <w:szCs w:val="28"/>
        </w:rPr>
        <w:t>.</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В случаях когда рубки лесных насаждений являются неотъемлемой частью рассматриваемого вида использования лесов, лесные участки для выполнения работ по геологическому изучению недр предоставляются на основании договоров аренды (часть 2 статьи 43 Лесного кодекса)</w:t>
      </w:r>
      <w:r>
        <w:rPr>
          <w:rFonts w:eastAsia="Calibri" w:cs="Times New Roman"/>
          <w:szCs w:val="28"/>
        </w:rPr>
        <w:t>.</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Если выполнение таких работ не влечет за собой проведение рубок лесных насаждений, леса используются без предоставления лесных участков по разрешению органов местного самоуправления в соответствии с их компетенцией (часть 3 статьи 43 Лесного кодекса)</w:t>
      </w:r>
      <w:r>
        <w:rPr>
          <w:rFonts w:eastAsia="Calibri" w:cs="Times New Roman"/>
          <w:szCs w:val="28"/>
        </w:rPr>
        <w:t>.</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В статье 10 Закона Российской Федерации от 21</w:t>
      </w:r>
      <w:r w:rsidR="00156DCB">
        <w:rPr>
          <w:rFonts w:eastAsia="Calibri" w:cs="Times New Roman"/>
          <w:szCs w:val="28"/>
        </w:rPr>
        <w:t>.</w:t>
      </w:r>
      <w:r w:rsidRPr="00E9742A">
        <w:rPr>
          <w:rFonts w:eastAsia="Calibri" w:cs="Times New Roman"/>
          <w:szCs w:val="28"/>
        </w:rPr>
        <w:t>02</w:t>
      </w:r>
      <w:r w:rsidR="00156DCB">
        <w:rPr>
          <w:rFonts w:eastAsia="Calibri" w:cs="Times New Roman"/>
          <w:szCs w:val="28"/>
        </w:rPr>
        <w:t>.</w:t>
      </w:r>
      <w:r w:rsidRPr="00E9742A">
        <w:rPr>
          <w:rFonts w:eastAsia="Calibri" w:cs="Times New Roman"/>
          <w:szCs w:val="28"/>
        </w:rPr>
        <w:t xml:space="preserve">1992 № 2395-1 </w:t>
      </w:r>
      <w:r w:rsidRPr="00E9742A">
        <w:rPr>
          <w:rFonts w:eastAsia="Calibri" w:cs="Times New Roman"/>
          <w:szCs w:val="28"/>
        </w:rPr>
        <w:br/>
        <w:t>«О недрах» устанавливается, что участки недр предоставляются в пользование на определенный срок:</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для геологического изучения – на срок до 5 лет;</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для добычи подземных вод – на срок до 25 лет</w:t>
      </w:r>
      <w:r>
        <w:rPr>
          <w:rFonts w:eastAsia="Calibri" w:cs="Times New Roman"/>
          <w:szCs w:val="28"/>
        </w:rPr>
        <w:t>,</w:t>
      </w:r>
    </w:p>
    <w:p w:rsidR="00634050" w:rsidRDefault="00634050" w:rsidP="00634050">
      <w:pPr>
        <w:widowControl w:val="0"/>
        <w:shd w:val="clear" w:color="auto" w:fill="FFFFFF"/>
        <w:ind w:firstLine="709"/>
        <w:rPr>
          <w:rFonts w:eastAsia="Times New Roman" w:cs="Times New Roman"/>
          <w:color w:val="000000"/>
          <w:szCs w:val="28"/>
        </w:rPr>
      </w:pPr>
      <w:r>
        <w:rPr>
          <w:rFonts w:eastAsia="Times New Roman" w:cs="Times New Roman"/>
          <w:color w:val="000000"/>
          <w:szCs w:val="28"/>
        </w:rPr>
        <w:t>В соответствии с пунктом 4 части 3 статьи 105 Лесного кодекса в</w:t>
      </w:r>
      <w:r w:rsidRPr="00E9742A">
        <w:rPr>
          <w:rFonts w:eastAsia="Times New Roman" w:cs="Times New Roman"/>
          <w:color w:val="000000"/>
          <w:szCs w:val="28"/>
        </w:rPr>
        <w:t xml:space="preserve"> городских лесах запрещается разработка месторождений полезных ископае</w:t>
      </w:r>
      <w:r>
        <w:rPr>
          <w:rFonts w:eastAsia="Times New Roman" w:cs="Times New Roman"/>
          <w:color w:val="000000"/>
          <w:szCs w:val="28"/>
        </w:rPr>
        <w:t>мых.</w:t>
      </w:r>
    </w:p>
    <w:p w:rsidR="00634050" w:rsidRDefault="00634050" w:rsidP="00634050">
      <w:pPr>
        <w:widowControl w:val="0"/>
        <w:shd w:val="clear" w:color="auto" w:fill="FFFFFF"/>
        <w:ind w:firstLine="709"/>
        <w:rPr>
          <w:rFonts w:eastAsia="Times New Roman" w:cs="Times New Roman"/>
          <w:color w:val="000000"/>
          <w:szCs w:val="28"/>
        </w:rPr>
      </w:pPr>
    </w:p>
    <w:p w:rsidR="00634050" w:rsidRDefault="00634050" w:rsidP="00634050">
      <w:pPr>
        <w:widowControl w:val="0"/>
        <w:shd w:val="clear" w:color="auto" w:fill="FFFFFF"/>
        <w:ind w:firstLine="709"/>
        <w:rPr>
          <w:rFonts w:eastAsia="Times New Roman" w:cs="Times New Roman"/>
          <w:color w:val="000000"/>
          <w:szCs w:val="28"/>
        </w:rPr>
      </w:pPr>
    </w:p>
    <w:p w:rsidR="00634050" w:rsidRPr="005C7BF8" w:rsidRDefault="00634050" w:rsidP="00634050">
      <w:pPr>
        <w:pStyle w:val="2"/>
      </w:pPr>
      <w:bookmarkStart w:id="50" w:name="_Toc405798798"/>
      <w:bookmarkStart w:id="51" w:name="_Toc427303278"/>
      <w:r w:rsidRPr="005C7BF8">
        <w:t>2.13. Нормативы, параметры и сроки разрешенного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bookmarkEnd w:id="50"/>
      <w:bookmarkEnd w:id="51"/>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 xml:space="preserve"> 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со статьей 44 Лесного кодекса</w:t>
      </w:r>
      <w:r>
        <w:rPr>
          <w:rFonts w:eastAsia="Calibri" w:cs="Times New Roman"/>
          <w:szCs w:val="28"/>
        </w:rPr>
        <w:t>.</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Рассматриваемое использование лесов осуществляется без изъятия лесных ресурсов (части 2, 3 статьи 44 Лесного кодекса)</w:t>
      </w:r>
      <w:r>
        <w:rPr>
          <w:rFonts w:eastAsia="Calibri" w:cs="Times New Roman"/>
          <w:szCs w:val="28"/>
        </w:rPr>
        <w:t>.</w:t>
      </w:r>
    </w:p>
    <w:p w:rsidR="00634050" w:rsidRDefault="00634050" w:rsidP="00634050">
      <w:pPr>
        <w:widowControl w:val="0"/>
        <w:ind w:firstLine="709"/>
        <w:rPr>
          <w:rFonts w:eastAsia="Calibri" w:cs="Times New Roman"/>
          <w:szCs w:val="28"/>
        </w:rPr>
      </w:pPr>
      <w:r w:rsidRPr="00E9742A">
        <w:rPr>
          <w:rFonts w:eastAsia="Calibri" w:cs="Times New Roman"/>
          <w:szCs w:val="28"/>
        </w:rPr>
        <w:t xml:space="preserve">В соответствии с </w:t>
      </w:r>
      <w:r>
        <w:rPr>
          <w:rFonts w:eastAsia="Calibri" w:cs="Times New Roman"/>
          <w:szCs w:val="28"/>
        </w:rPr>
        <w:t>пунктом 5 части 3 статьи 105</w:t>
      </w:r>
      <w:r w:rsidRPr="00E9742A">
        <w:rPr>
          <w:rFonts w:eastAsia="Calibri" w:cs="Times New Roman"/>
          <w:szCs w:val="28"/>
        </w:rPr>
        <w:t xml:space="preserve"> Лесного кодекса в городских лесах запрещается размещение объектов капитального строительство за исключением гидротехнических сооружений</w:t>
      </w:r>
      <w:r>
        <w:rPr>
          <w:rFonts w:eastAsia="Calibri" w:cs="Times New Roman"/>
          <w:szCs w:val="28"/>
        </w:rPr>
        <w:t>.</w:t>
      </w:r>
    </w:p>
    <w:p w:rsidR="00634050" w:rsidRDefault="00634050" w:rsidP="00634050">
      <w:pPr>
        <w:widowControl w:val="0"/>
        <w:ind w:firstLine="709"/>
        <w:rPr>
          <w:rFonts w:eastAsia="Calibri" w:cs="Times New Roman"/>
          <w:szCs w:val="28"/>
        </w:rPr>
      </w:pPr>
    </w:p>
    <w:p w:rsidR="00634050" w:rsidRPr="005C7BF8" w:rsidRDefault="00634050" w:rsidP="00634050">
      <w:pPr>
        <w:pStyle w:val="2"/>
      </w:pPr>
      <w:bookmarkStart w:id="52" w:name="_Toc405798799"/>
      <w:bookmarkStart w:id="53" w:name="_Toc427303279"/>
      <w:r w:rsidRPr="005C7BF8">
        <w:t>2.14. Нормативы, параметры и сроки использования лесов  для строительства, реконструкции, эксплуатации линий электропередач, линий связи, дорог, трубопроводов и других линейных объектов</w:t>
      </w:r>
      <w:bookmarkEnd w:id="52"/>
      <w:bookmarkEnd w:id="53"/>
    </w:p>
    <w:p w:rsidR="00634050" w:rsidRPr="00E9742A" w:rsidRDefault="00634050" w:rsidP="00634050">
      <w:pPr>
        <w:widowControl w:val="0"/>
        <w:ind w:firstLine="708"/>
        <w:rPr>
          <w:rFonts w:eastAsia="Calibri" w:cs="Times New Roman"/>
          <w:szCs w:val="28"/>
        </w:rPr>
      </w:pPr>
      <w:r>
        <w:rPr>
          <w:rFonts w:eastAsia="Calibri" w:cs="Times New Roman"/>
          <w:szCs w:val="28"/>
        </w:rPr>
        <w:t>В соответствии с частью 1 статьи 13 Лесного кодекса</w:t>
      </w:r>
      <w:r w:rsidRPr="00E9742A">
        <w:rPr>
          <w:rFonts w:eastAsia="Calibri" w:cs="Times New Roman"/>
          <w:szCs w:val="28"/>
        </w:rPr>
        <w:t xml:space="preserve"> в целях использования, охраны, защиты, воспроизводства лесов допускается создание лесной инфраструктуры (лесных дорог, лесных складов и других)</w:t>
      </w:r>
      <w:r>
        <w:rPr>
          <w:rFonts w:eastAsia="Calibri" w:cs="Times New Roman"/>
          <w:szCs w:val="28"/>
        </w:rPr>
        <w:t>.</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Имеющиеся в лесном фонде дороги можно подразделить на лесные дороги и дороги общего пользования</w:t>
      </w:r>
      <w:r>
        <w:rPr>
          <w:rFonts w:eastAsia="Calibri" w:cs="Times New Roman"/>
          <w:szCs w:val="28"/>
        </w:rPr>
        <w:t>.</w:t>
      </w:r>
      <w:r w:rsidRPr="00E9742A">
        <w:rPr>
          <w:rFonts w:eastAsia="Calibri" w:cs="Times New Roman"/>
          <w:szCs w:val="28"/>
        </w:rPr>
        <w:t xml:space="preserve"> Лесные дороги относятся к объектам лесной инфраструктуры (статья 13 Лесного кодекса), а автомобильные и железные дороги общего пользования – к объектам, не связанным с созданием лесной инфраструктуры (статья 21 Лесного кодекса)</w:t>
      </w:r>
      <w:r>
        <w:rPr>
          <w:rFonts w:eastAsia="Calibri" w:cs="Times New Roman"/>
          <w:szCs w:val="28"/>
        </w:rPr>
        <w:t>.</w:t>
      </w:r>
    </w:p>
    <w:p w:rsidR="00634050" w:rsidRPr="00E9742A" w:rsidRDefault="00634050" w:rsidP="00634050">
      <w:pPr>
        <w:widowControl w:val="0"/>
        <w:ind w:firstLine="709"/>
        <w:rPr>
          <w:rFonts w:eastAsia="Calibri" w:cs="Times New Roman"/>
          <w:szCs w:val="28"/>
        </w:rPr>
      </w:pPr>
      <w:r>
        <w:rPr>
          <w:rFonts w:eastAsia="Calibri" w:cs="Times New Roman"/>
          <w:szCs w:val="28"/>
        </w:rPr>
        <w:t xml:space="preserve"> В соответствии с частью 1 статьи 21 Лесного кодекса</w:t>
      </w:r>
      <w:r w:rsidRPr="00E9742A">
        <w:rPr>
          <w:rFonts w:eastAsia="Calibri" w:cs="Times New Roman"/>
          <w:szCs w:val="28"/>
        </w:rPr>
        <w:t xml:space="preserve"> строительство, реконструкция и эксплуатация объектов, не связанных с созданием лесной инфраструктуры, на землях лесного фонда допускаются для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w:t>
      </w:r>
      <w:r>
        <w:rPr>
          <w:rFonts w:eastAsia="Calibri" w:cs="Times New Roman"/>
          <w:szCs w:val="28"/>
        </w:rPr>
        <w:t>–</w:t>
      </w:r>
      <w:r w:rsidRPr="00E9742A">
        <w:rPr>
          <w:rFonts w:eastAsia="Calibri" w:cs="Times New Roman"/>
          <w:szCs w:val="28"/>
        </w:rPr>
        <w:t xml:space="preserve"> линейные объекты)</w:t>
      </w:r>
      <w:r>
        <w:rPr>
          <w:rFonts w:eastAsia="Calibri" w:cs="Times New Roman"/>
          <w:szCs w:val="28"/>
        </w:rPr>
        <w:t>.</w:t>
      </w:r>
    </w:p>
    <w:p w:rsidR="00634050" w:rsidRPr="00E9742A" w:rsidRDefault="00634050" w:rsidP="00634050">
      <w:pPr>
        <w:widowControl w:val="0"/>
        <w:ind w:firstLine="709"/>
        <w:rPr>
          <w:rFonts w:eastAsia="Calibri" w:cs="Times New Roman"/>
          <w:szCs w:val="28"/>
        </w:rPr>
      </w:pPr>
      <w:r>
        <w:rPr>
          <w:rFonts w:eastAsia="Calibri" w:cs="Times New Roman"/>
          <w:szCs w:val="28"/>
        </w:rPr>
        <w:t>Л</w:t>
      </w:r>
      <w:r w:rsidRPr="00E9742A">
        <w:rPr>
          <w:rFonts w:eastAsia="Calibri" w:cs="Times New Roman"/>
          <w:szCs w:val="28"/>
        </w:rPr>
        <w:t>инейные объекты считаются объектами, не связанными с созданием лесной инфраструктуры</w:t>
      </w:r>
      <w:r>
        <w:rPr>
          <w:rFonts w:eastAsia="Calibri" w:cs="Times New Roman"/>
          <w:szCs w:val="28"/>
        </w:rPr>
        <w:t>.</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При строительстве, реконструкции и эксплуатации линейных объектов, не связанных с созданием лесной инфраструктуры, допускается вырубка деревьев, кустарников, лиан, в том числе в охранных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(часть 5 статьи 21 Лесного кодекса)</w:t>
      </w:r>
      <w:r>
        <w:rPr>
          <w:rFonts w:eastAsia="Calibri" w:cs="Times New Roman"/>
          <w:szCs w:val="28"/>
        </w:rPr>
        <w:t>.</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Если при использовании лесов для строительства, реконструкции и эксплуатации объектов, не связанных с созданием лесной инфраструктуры, потребуется заготовка древесины и иных лесных ресурсов, использование городских лесов осуществляется одновременно для нескольких целей в соответствии с частью 2 статьи 25 Лесного кодекса</w:t>
      </w:r>
      <w:r>
        <w:rPr>
          <w:rFonts w:eastAsia="Calibri" w:cs="Times New Roman"/>
          <w:szCs w:val="28"/>
        </w:rPr>
        <w:t>.</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При предоставлении гражданам и юридическим лицам лесных участков, находящихся в государственной или муниципальной собственности, для строительства линейных объектов применяются правила не только лесного, но и земельного, и гражданского законодательства</w:t>
      </w:r>
      <w:r>
        <w:rPr>
          <w:rFonts w:eastAsia="Calibri" w:cs="Times New Roman"/>
          <w:szCs w:val="28"/>
        </w:rPr>
        <w:t>.</w:t>
      </w:r>
      <w:r w:rsidRPr="00E9742A">
        <w:rPr>
          <w:rFonts w:eastAsia="Calibri" w:cs="Times New Roman"/>
          <w:szCs w:val="28"/>
        </w:rPr>
        <w:t xml:space="preserve"> </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Сроки использования лесов для строительства, реконструкции, эксплуатации линейных объектов определяются в соответствии со сроками действия, указанными в следующих документах:</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акт о выборе земельного участка, согласованный на региональном уровне в соответствии с действующим законодательством;</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утвержденная проектная документация на строительство объекта</w:t>
      </w:r>
      <w:r>
        <w:rPr>
          <w:rFonts w:eastAsia="Calibri" w:cs="Times New Roman"/>
          <w:szCs w:val="28"/>
        </w:rPr>
        <w:t>.</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Проектная документация в обязательном порядке должна содержать разделы (или проекты) по охране окружающей среды и рекультивации нарушенных земель</w:t>
      </w:r>
      <w:r>
        <w:rPr>
          <w:rFonts w:eastAsia="Calibri" w:cs="Times New Roman"/>
          <w:szCs w:val="28"/>
        </w:rPr>
        <w:t>.</w:t>
      </w:r>
    </w:p>
    <w:p w:rsidR="00634050" w:rsidRDefault="00634050" w:rsidP="00634050">
      <w:pPr>
        <w:widowControl w:val="0"/>
        <w:autoSpaceDE w:val="0"/>
        <w:autoSpaceDN w:val="0"/>
        <w:adjustRightInd w:val="0"/>
        <w:ind w:firstLine="709"/>
        <w:rPr>
          <w:rFonts w:eastAsia="Times New Roman" w:cs="Times New Roman"/>
          <w:szCs w:val="28"/>
        </w:rPr>
      </w:pPr>
    </w:p>
    <w:p w:rsidR="00634050" w:rsidRDefault="00634050" w:rsidP="00634050">
      <w:pPr>
        <w:pStyle w:val="2"/>
      </w:pPr>
      <w:bookmarkStart w:id="54" w:name="_Toc405798800"/>
      <w:bookmarkStart w:id="55" w:name="_Toc427303280"/>
      <w:r w:rsidRPr="00B1205B">
        <w:t>2.15. Нормативы, параметры и сроки разрешенного использования лесов для переработки древесины и иных лесных ресурсов</w:t>
      </w:r>
      <w:bookmarkEnd w:id="54"/>
      <w:bookmarkEnd w:id="55"/>
    </w:p>
    <w:p w:rsidR="00EE3AAD" w:rsidRPr="00EE3AAD" w:rsidRDefault="00EE3AAD" w:rsidP="00EE3AAD"/>
    <w:p w:rsidR="00634050" w:rsidRPr="00E9742A"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По режиму использования городские леса приравнены к лесопарковым зонам</w:t>
      </w:r>
      <w:r>
        <w:rPr>
          <w:rFonts w:eastAsia="Times New Roman" w:cs="Times New Roman"/>
          <w:szCs w:val="28"/>
        </w:rPr>
        <w:t>,</w:t>
      </w:r>
      <w:r w:rsidRPr="00E9742A">
        <w:rPr>
          <w:rFonts w:eastAsia="Times New Roman" w:cs="Times New Roman"/>
          <w:szCs w:val="28"/>
        </w:rPr>
        <w:t xml:space="preserve"> и в</w:t>
      </w:r>
      <w:r>
        <w:rPr>
          <w:rFonts w:eastAsia="Times New Roman" w:cs="Times New Roman"/>
          <w:szCs w:val="28"/>
        </w:rPr>
        <w:t xml:space="preserve"> соответствии с частью 3</w:t>
      </w:r>
      <w:r w:rsidRPr="00E9742A">
        <w:rPr>
          <w:rFonts w:eastAsia="Times New Roman" w:cs="Times New Roman"/>
          <w:szCs w:val="28"/>
        </w:rPr>
        <w:t xml:space="preserve"> статьи 105 Лесного кодекса и пунктом 32 приказа Федерального агентства лесного хозяйства от 14</w:t>
      </w:r>
      <w:r w:rsidR="00B1205B">
        <w:rPr>
          <w:rFonts w:eastAsia="Times New Roman" w:cs="Times New Roman"/>
          <w:szCs w:val="28"/>
        </w:rPr>
        <w:t>.</w:t>
      </w:r>
      <w:r w:rsidRPr="00E9742A">
        <w:rPr>
          <w:rFonts w:eastAsia="Times New Roman" w:cs="Times New Roman"/>
          <w:szCs w:val="28"/>
        </w:rPr>
        <w:t>12</w:t>
      </w:r>
      <w:r w:rsidR="00B1205B">
        <w:rPr>
          <w:rFonts w:eastAsia="Times New Roman" w:cs="Times New Roman"/>
          <w:szCs w:val="28"/>
        </w:rPr>
        <w:t>.</w:t>
      </w:r>
      <w:r w:rsidRPr="00E9742A">
        <w:rPr>
          <w:rFonts w:eastAsia="Times New Roman" w:cs="Times New Roman"/>
          <w:szCs w:val="28"/>
        </w:rPr>
        <w:t>2010</w:t>
      </w:r>
      <w:r>
        <w:rPr>
          <w:rFonts w:eastAsia="Times New Roman" w:cs="Times New Roman"/>
          <w:szCs w:val="28"/>
        </w:rPr>
        <w:t xml:space="preserve"> </w:t>
      </w:r>
      <w:r>
        <w:rPr>
          <w:rFonts w:eastAsia="Times New Roman" w:cs="Times New Roman"/>
          <w:szCs w:val="28"/>
        </w:rPr>
        <w:br/>
      </w:r>
      <w:r w:rsidRPr="00E9742A">
        <w:rPr>
          <w:rFonts w:eastAsia="Times New Roman" w:cs="Times New Roman"/>
          <w:szCs w:val="28"/>
        </w:rPr>
        <w:t>№ 485</w:t>
      </w:r>
      <w:r>
        <w:rPr>
          <w:rFonts w:eastAsia="Times New Roman" w:cs="Times New Roman"/>
          <w:szCs w:val="28"/>
        </w:rPr>
        <w:t xml:space="preserve"> «Об утверждении особенностей использования, охраны, защиты, воспроизводства лесов, выполняющих функции защиты природных и иных объектов, ценных лесов, а также лесов, расположенных на особо защитных участках лесов»</w:t>
      </w:r>
      <w:r w:rsidRPr="00E9742A">
        <w:rPr>
          <w:rFonts w:eastAsia="Times New Roman" w:cs="Times New Roman"/>
          <w:szCs w:val="28"/>
        </w:rPr>
        <w:t xml:space="preserve"> запрещается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r>
        <w:rPr>
          <w:rFonts w:eastAsia="Times New Roman" w:cs="Times New Roman"/>
          <w:szCs w:val="28"/>
        </w:rPr>
        <w:t>,</w:t>
      </w:r>
    </w:p>
    <w:p w:rsidR="00634050" w:rsidRDefault="00634050" w:rsidP="00634050">
      <w:pPr>
        <w:widowControl w:val="0"/>
        <w:ind w:firstLine="709"/>
        <w:rPr>
          <w:rFonts w:eastAsia="Calibri" w:cs="Times New Roman"/>
          <w:szCs w:val="28"/>
        </w:rPr>
      </w:pPr>
      <w:r w:rsidRPr="00E9742A">
        <w:rPr>
          <w:rFonts w:eastAsia="Calibri" w:cs="Times New Roman"/>
          <w:szCs w:val="28"/>
        </w:rPr>
        <w:t>Не допускается размещение объектов лесоперерабатывающей инфраструктуры в городских лесах (</w:t>
      </w:r>
      <w:r>
        <w:rPr>
          <w:rFonts w:eastAsia="Calibri" w:cs="Times New Roman"/>
          <w:szCs w:val="28"/>
        </w:rPr>
        <w:t>часть</w:t>
      </w:r>
      <w:r w:rsidRPr="00E9742A">
        <w:rPr>
          <w:rFonts w:eastAsia="Calibri" w:cs="Times New Roman"/>
          <w:szCs w:val="28"/>
        </w:rPr>
        <w:t xml:space="preserve"> 2 статьи 14 Лесного кодекса)</w:t>
      </w:r>
      <w:r>
        <w:rPr>
          <w:rFonts w:eastAsia="Calibri" w:cs="Times New Roman"/>
          <w:szCs w:val="28"/>
        </w:rPr>
        <w:t>.</w:t>
      </w:r>
    </w:p>
    <w:p w:rsidR="00634050" w:rsidRDefault="00634050" w:rsidP="00634050">
      <w:pPr>
        <w:widowControl w:val="0"/>
        <w:ind w:firstLine="709"/>
        <w:rPr>
          <w:rFonts w:eastAsia="Calibri" w:cs="Times New Roman"/>
          <w:szCs w:val="28"/>
        </w:rPr>
      </w:pPr>
    </w:p>
    <w:p w:rsidR="00634050" w:rsidRPr="005C7BF8" w:rsidRDefault="00634050" w:rsidP="00634050">
      <w:pPr>
        <w:pStyle w:val="2"/>
      </w:pPr>
      <w:bookmarkStart w:id="56" w:name="_Toc405798801"/>
      <w:bookmarkStart w:id="57" w:name="_Toc427303281"/>
      <w:r w:rsidRPr="005C7BF8">
        <w:t>2.16. Нормативы, параметры и сроки использования городских лесов для религиозной деятельности</w:t>
      </w:r>
      <w:bookmarkEnd w:id="56"/>
      <w:bookmarkEnd w:id="57"/>
    </w:p>
    <w:p w:rsidR="00634050" w:rsidRDefault="00634050" w:rsidP="00634050">
      <w:pPr>
        <w:widowControl w:val="0"/>
        <w:ind w:firstLine="709"/>
        <w:rPr>
          <w:rFonts w:eastAsia="Calibri" w:cs="Times New Roman"/>
          <w:szCs w:val="28"/>
        </w:rPr>
      </w:pPr>
      <w:r w:rsidRPr="00E9742A">
        <w:rPr>
          <w:rFonts w:eastAsia="Calibri" w:cs="Times New Roman"/>
          <w:szCs w:val="28"/>
        </w:rPr>
        <w:t>Городские леса могут использоваться религиозными организациями для осуществления религиозной деятельности в соответствии со статьей 47 Лесного кодекса</w:t>
      </w:r>
      <w:r>
        <w:rPr>
          <w:rFonts w:eastAsia="Calibri" w:cs="Times New Roman"/>
          <w:szCs w:val="28"/>
        </w:rPr>
        <w:t>.</w:t>
      </w:r>
      <w:r w:rsidRPr="00E9742A">
        <w:rPr>
          <w:rFonts w:eastAsia="Calibri" w:cs="Times New Roman"/>
          <w:szCs w:val="28"/>
        </w:rPr>
        <w:t xml:space="preserve"> </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(часть 2 статьи 47 Лесного кодекса)</w:t>
      </w:r>
      <w:r>
        <w:rPr>
          <w:rFonts w:eastAsia="Calibri" w:cs="Times New Roman"/>
          <w:szCs w:val="28"/>
        </w:rPr>
        <w:t>.</w:t>
      </w:r>
      <w:r w:rsidRPr="00E9742A">
        <w:rPr>
          <w:rFonts w:eastAsia="Calibri" w:cs="Times New Roman"/>
          <w:szCs w:val="28"/>
        </w:rPr>
        <w:t xml:space="preserve"> Рассматриваемое использование лесов осуществляется с предоставлением лесных участков, без изъятия лесных ресурсов</w:t>
      </w:r>
      <w:r>
        <w:rPr>
          <w:rFonts w:eastAsia="Calibri" w:cs="Times New Roman"/>
          <w:szCs w:val="28"/>
        </w:rPr>
        <w:t>.</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r>
        <w:rPr>
          <w:rFonts w:eastAsia="Calibri" w:cs="Times New Roman"/>
          <w:szCs w:val="28"/>
        </w:rPr>
        <w:t>.</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Сроки использования лесов для строительства объектов религиозной деятельности определяются в соответствии со сроками действия, указанными в следующих документах:</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акт о выборе земельного участка, согласованный на региональном уровне в соответствии с действующим законодательством;</w:t>
      </w:r>
    </w:p>
    <w:p w:rsidR="00634050" w:rsidRDefault="00634050" w:rsidP="00634050">
      <w:pPr>
        <w:widowControl w:val="0"/>
        <w:ind w:firstLine="709"/>
        <w:rPr>
          <w:rFonts w:eastAsia="Calibri" w:cs="Times New Roman"/>
          <w:szCs w:val="28"/>
        </w:rPr>
      </w:pPr>
      <w:r w:rsidRPr="00E9742A">
        <w:rPr>
          <w:rFonts w:eastAsia="Calibri" w:cs="Times New Roman"/>
          <w:szCs w:val="28"/>
        </w:rPr>
        <w:t>утвержденная проектная документация на строительство объектов религиозной деятельности</w:t>
      </w:r>
      <w:r>
        <w:rPr>
          <w:rFonts w:eastAsia="Calibri" w:cs="Times New Roman"/>
          <w:szCs w:val="28"/>
        </w:rPr>
        <w:t>.</w:t>
      </w:r>
      <w:r w:rsidRPr="00E9742A">
        <w:rPr>
          <w:rFonts w:eastAsia="Calibri" w:cs="Times New Roman"/>
          <w:szCs w:val="28"/>
        </w:rPr>
        <w:t xml:space="preserve"> </w:t>
      </w:r>
    </w:p>
    <w:p w:rsidR="00634050" w:rsidRDefault="00634050" w:rsidP="00634050">
      <w:pPr>
        <w:widowControl w:val="0"/>
        <w:ind w:firstLine="709"/>
        <w:rPr>
          <w:rFonts w:eastAsia="Calibri" w:cs="Times New Roman"/>
          <w:szCs w:val="28"/>
        </w:rPr>
      </w:pPr>
      <w:r w:rsidRPr="00E9742A">
        <w:rPr>
          <w:rFonts w:eastAsia="Calibri" w:cs="Times New Roman"/>
          <w:szCs w:val="28"/>
        </w:rPr>
        <w:t>Проектная документация в обязательном порядке должна содержать разделы или проекты по охране окружающей среды и рекультивации нарушенных земель</w:t>
      </w:r>
      <w:r>
        <w:rPr>
          <w:rFonts w:eastAsia="Calibri" w:cs="Times New Roman"/>
          <w:szCs w:val="28"/>
        </w:rPr>
        <w:t>.</w:t>
      </w:r>
    </w:p>
    <w:p w:rsidR="00634050" w:rsidRDefault="00634050" w:rsidP="00634050">
      <w:pPr>
        <w:widowControl w:val="0"/>
        <w:ind w:firstLine="709"/>
        <w:rPr>
          <w:rFonts w:eastAsia="Calibri" w:cs="Times New Roman"/>
          <w:szCs w:val="28"/>
        </w:rPr>
      </w:pPr>
    </w:p>
    <w:p w:rsidR="006919AC" w:rsidRDefault="006919AC" w:rsidP="00634050">
      <w:pPr>
        <w:widowControl w:val="0"/>
        <w:ind w:firstLine="709"/>
        <w:rPr>
          <w:rFonts w:eastAsia="Calibri" w:cs="Times New Roman"/>
          <w:szCs w:val="28"/>
        </w:rPr>
      </w:pPr>
    </w:p>
    <w:p w:rsidR="00634050" w:rsidRDefault="00634050" w:rsidP="00634050">
      <w:pPr>
        <w:pStyle w:val="2"/>
      </w:pPr>
      <w:bookmarkStart w:id="58" w:name="_Toc427303282"/>
      <w:bookmarkStart w:id="59" w:name="_Toc405798802"/>
      <w:r w:rsidRPr="009821EB">
        <w:t>2.1</w:t>
      </w:r>
      <w:r>
        <w:t>7</w:t>
      </w:r>
      <w:r w:rsidRPr="00EC326D">
        <w:t>. Требования к охране, защите и воспроизводству городских</w:t>
      </w:r>
      <w:r>
        <w:t xml:space="preserve"> </w:t>
      </w:r>
      <w:r w:rsidRPr="009821EB">
        <w:t>лесов</w:t>
      </w:r>
      <w:bookmarkEnd w:id="58"/>
      <w:r>
        <w:t xml:space="preserve"> </w:t>
      </w:r>
      <w:bookmarkEnd w:id="59"/>
    </w:p>
    <w:p w:rsidR="00634050" w:rsidRPr="009821EB" w:rsidRDefault="00634050" w:rsidP="00634050">
      <w:pPr>
        <w:pStyle w:val="3"/>
      </w:pPr>
      <w:bookmarkStart w:id="60" w:name="_Toc427303283"/>
      <w:r w:rsidRPr="009821EB">
        <w:t>2.1</w:t>
      </w:r>
      <w:r>
        <w:t>7</w:t>
      </w:r>
      <w:r w:rsidRPr="009821EB">
        <w:t>.1. Требования к охране лесов от пожаров, загрязнения и иного негативного воздействия</w:t>
      </w:r>
      <w:bookmarkEnd w:id="60"/>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Охрана лесов от пожаров, загрязнения и иного негативного воздействия должна осуществляться в соответствии с пунктами 3, 4 приказа Федерального агентства лесного хозяйства от 14</w:t>
      </w:r>
      <w:r>
        <w:rPr>
          <w:rFonts w:eastAsia="Calibri" w:cs="Times New Roman"/>
          <w:szCs w:val="28"/>
        </w:rPr>
        <w:t>.</w:t>
      </w:r>
      <w:r w:rsidRPr="00E9742A">
        <w:rPr>
          <w:rFonts w:eastAsia="Calibri" w:cs="Times New Roman"/>
          <w:szCs w:val="28"/>
        </w:rPr>
        <w:t>12</w:t>
      </w:r>
      <w:r>
        <w:rPr>
          <w:rFonts w:eastAsia="Calibri" w:cs="Times New Roman"/>
          <w:szCs w:val="28"/>
        </w:rPr>
        <w:t>.</w:t>
      </w:r>
      <w:r w:rsidRPr="00E9742A">
        <w:rPr>
          <w:rFonts w:eastAsia="Calibri" w:cs="Times New Roman"/>
          <w:szCs w:val="28"/>
        </w:rPr>
        <w:t xml:space="preserve">2010 № 485 </w:t>
      </w:r>
      <w:r w:rsidRPr="00E9742A">
        <w:rPr>
          <w:rFonts w:eastAsia="Calibri" w:cs="Times New Roman"/>
          <w:szCs w:val="28"/>
        </w:rPr>
        <w:br/>
        <w:t>«Об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r>
        <w:rPr>
          <w:rFonts w:eastAsia="Calibri" w:cs="Times New Roman"/>
          <w:szCs w:val="28"/>
        </w:rPr>
        <w:t>.</w:t>
      </w:r>
      <w:r w:rsidRPr="00E9742A">
        <w:rPr>
          <w:rFonts w:eastAsia="Calibri" w:cs="Times New Roman"/>
          <w:szCs w:val="28"/>
        </w:rPr>
        <w:t xml:space="preserve"> </w:t>
      </w:r>
    </w:p>
    <w:p w:rsidR="00634050" w:rsidRPr="00E9742A" w:rsidRDefault="00634050" w:rsidP="00634050">
      <w:pPr>
        <w:widowControl w:val="0"/>
        <w:ind w:firstLine="709"/>
        <w:rPr>
          <w:rFonts w:eastAsia="Calibri" w:cs="Times New Roman"/>
          <w:szCs w:val="28"/>
        </w:rPr>
      </w:pPr>
      <w:r>
        <w:rPr>
          <w:rFonts w:eastAsia="Calibri" w:cs="Times New Roman"/>
          <w:szCs w:val="28"/>
        </w:rPr>
        <w:t>Постановлением Правительства Российской федерации</w:t>
      </w:r>
      <w:r w:rsidRPr="00E9742A">
        <w:rPr>
          <w:rFonts w:eastAsia="Calibri" w:cs="Times New Roman"/>
          <w:szCs w:val="28"/>
        </w:rPr>
        <w:t xml:space="preserve"> от 30</w:t>
      </w:r>
      <w:r w:rsidR="006919AC">
        <w:rPr>
          <w:rFonts w:eastAsia="Calibri" w:cs="Times New Roman"/>
          <w:szCs w:val="28"/>
        </w:rPr>
        <w:t>.</w:t>
      </w:r>
      <w:r w:rsidRPr="00E9742A">
        <w:rPr>
          <w:rFonts w:eastAsia="Calibri" w:cs="Times New Roman"/>
          <w:szCs w:val="28"/>
        </w:rPr>
        <w:t>06</w:t>
      </w:r>
      <w:r w:rsidR="006919AC">
        <w:rPr>
          <w:rFonts w:eastAsia="Calibri" w:cs="Times New Roman"/>
          <w:szCs w:val="28"/>
        </w:rPr>
        <w:t>.</w:t>
      </w:r>
      <w:r w:rsidRPr="00E9742A">
        <w:rPr>
          <w:rFonts w:eastAsia="Calibri" w:cs="Times New Roman"/>
          <w:szCs w:val="28"/>
        </w:rPr>
        <w:t xml:space="preserve">2007 </w:t>
      </w:r>
      <w:r>
        <w:rPr>
          <w:rFonts w:eastAsia="Calibri" w:cs="Times New Roman"/>
          <w:szCs w:val="28"/>
        </w:rPr>
        <w:br/>
      </w:r>
      <w:r w:rsidRPr="00E9742A">
        <w:rPr>
          <w:rFonts w:eastAsia="Calibri" w:cs="Times New Roman"/>
          <w:szCs w:val="28"/>
        </w:rPr>
        <w:t>№ 417</w:t>
      </w:r>
      <w:r>
        <w:rPr>
          <w:rFonts w:eastAsia="Calibri" w:cs="Times New Roman"/>
          <w:szCs w:val="28"/>
        </w:rPr>
        <w:t xml:space="preserve"> «Об утверждении правил пожарной безопасности в лесах»</w:t>
      </w:r>
      <w:r w:rsidRPr="00E9742A">
        <w:rPr>
          <w:rFonts w:eastAsia="Calibri" w:cs="Times New Roman"/>
          <w:szCs w:val="28"/>
        </w:rPr>
        <w:t xml:space="preserve"> устанавливают</w:t>
      </w:r>
      <w:r>
        <w:rPr>
          <w:rFonts w:eastAsia="Calibri" w:cs="Times New Roman"/>
          <w:szCs w:val="28"/>
        </w:rPr>
        <w:t>ся</w:t>
      </w:r>
      <w:r w:rsidRPr="00E9742A">
        <w:rPr>
          <w:rFonts w:eastAsia="Calibri" w:cs="Times New Roman"/>
          <w:szCs w:val="28"/>
        </w:rPr>
        <w:t xml:space="preserve"> единые требования к обеспечению пожарной безопасности в лесах при использовании, охране, защите, воспроизводстве лесов, осуществлении иной деятельности в лесах, а также при пребывании граждан в лесах</w:t>
      </w:r>
      <w:r>
        <w:rPr>
          <w:rFonts w:eastAsia="Calibri" w:cs="Times New Roman"/>
          <w:szCs w:val="28"/>
        </w:rPr>
        <w:t>.</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В соответствии со статьей 53, частями 2</w:t>
      </w:r>
      <w:r>
        <w:rPr>
          <w:rFonts w:eastAsia="Calibri" w:cs="Times New Roman"/>
          <w:szCs w:val="28"/>
        </w:rPr>
        <w:t>.</w:t>
      </w:r>
      <w:r w:rsidRPr="00E9742A">
        <w:rPr>
          <w:rFonts w:eastAsia="Calibri" w:cs="Times New Roman"/>
          <w:szCs w:val="28"/>
        </w:rPr>
        <w:t>5 статьи 53</w:t>
      </w:r>
      <w:r>
        <w:rPr>
          <w:rFonts w:eastAsia="Calibri" w:cs="Times New Roman"/>
          <w:szCs w:val="28"/>
        </w:rPr>
        <w:t>.</w:t>
      </w:r>
      <w:r w:rsidRPr="00E9742A">
        <w:rPr>
          <w:rFonts w:eastAsia="Calibri" w:cs="Times New Roman"/>
          <w:szCs w:val="28"/>
        </w:rPr>
        <w:t>1, статьями 53</w:t>
      </w:r>
      <w:r>
        <w:rPr>
          <w:rFonts w:eastAsia="Calibri" w:cs="Times New Roman"/>
          <w:szCs w:val="28"/>
        </w:rPr>
        <w:t>.</w:t>
      </w:r>
      <w:r w:rsidRPr="00E9742A">
        <w:rPr>
          <w:rFonts w:eastAsia="Calibri" w:cs="Times New Roman"/>
          <w:szCs w:val="28"/>
        </w:rPr>
        <w:t>2, 53</w:t>
      </w:r>
      <w:r>
        <w:rPr>
          <w:rFonts w:eastAsia="Calibri" w:cs="Times New Roman"/>
          <w:szCs w:val="28"/>
        </w:rPr>
        <w:t>.</w:t>
      </w:r>
      <w:r w:rsidRPr="00E9742A">
        <w:rPr>
          <w:rFonts w:eastAsia="Calibri" w:cs="Times New Roman"/>
          <w:szCs w:val="28"/>
        </w:rPr>
        <w:t>3,</w:t>
      </w:r>
      <w:r>
        <w:rPr>
          <w:rFonts w:eastAsia="Calibri" w:cs="Times New Roman"/>
          <w:szCs w:val="28"/>
        </w:rPr>
        <w:t xml:space="preserve"> </w:t>
      </w:r>
      <w:r w:rsidRPr="00E9742A">
        <w:rPr>
          <w:rFonts w:eastAsia="Calibri" w:cs="Times New Roman"/>
          <w:szCs w:val="28"/>
        </w:rPr>
        <w:t>53</w:t>
      </w:r>
      <w:r>
        <w:rPr>
          <w:rFonts w:eastAsia="Calibri" w:cs="Times New Roman"/>
          <w:szCs w:val="28"/>
        </w:rPr>
        <w:t>.</w:t>
      </w:r>
      <w:r w:rsidRPr="00E9742A">
        <w:rPr>
          <w:rFonts w:eastAsia="Calibri" w:cs="Times New Roman"/>
          <w:szCs w:val="28"/>
        </w:rPr>
        <w:t>4 Лесного кодекса для обеспечения пожа</w:t>
      </w:r>
      <w:r>
        <w:rPr>
          <w:rFonts w:eastAsia="Calibri" w:cs="Times New Roman"/>
          <w:szCs w:val="28"/>
        </w:rPr>
        <w:t>рной безопасности в лесах должны</w:t>
      </w:r>
      <w:r w:rsidRPr="00E9742A">
        <w:rPr>
          <w:rFonts w:eastAsia="Calibri" w:cs="Times New Roman"/>
          <w:szCs w:val="28"/>
        </w:rPr>
        <w:t xml:space="preserve"> осуществляться: </w:t>
      </w:r>
    </w:p>
    <w:p w:rsidR="00634050" w:rsidRPr="00E9742A"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предупреждение лесных пожаров;</w:t>
      </w:r>
    </w:p>
    <w:p w:rsidR="00634050" w:rsidRPr="00E9742A"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мониторинг пожарной опасности в лесах и лесных пожаров;</w:t>
      </w:r>
    </w:p>
    <w:p w:rsidR="00634050" w:rsidRPr="00E9742A" w:rsidRDefault="00634050" w:rsidP="00634050">
      <w:pPr>
        <w:widowControl w:val="0"/>
        <w:autoSpaceDE w:val="0"/>
        <w:autoSpaceDN w:val="0"/>
        <w:adjustRightInd w:val="0"/>
        <w:ind w:firstLine="709"/>
        <w:rPr>
          <w:rFonts w:eastAsia="Times New Roman" w:cs="Times New Roman"/>
          <w:szCs w:val="28"/>
        </w:rPr>
      </w:pPr>
      <w:r>
        <w:rPr>
          <w:rFonts w:eastAsia="Times New Roman" w:cs="Times New Roman"/>
          <w:szCs w:val="28"/>
        </w:rPr>
        <w:t xml:space="preserve">разработка и утверждение </w:t>
      </w:r>
      <w:r w:rsidRPr="00E9742A">
        <w:rPr>
          <w:rFonts w:eastAsia="Times New Roman" w:cs="Times New Roman"/>
          <w:szCs w:val="28"/>
        </w:rPr>
        <w:t>планов тушения лесных пожаров;</w:t>
      </w:r>
    </w:p>
    <w:p w:rsidR="00634050" w:rsidRPr="00E9742A"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иные меры пожарной безопасности в лесах</w:t>
      </w:r>
      <w:r>
        <w:rPr>
          <w:rFonts w:eastAsia="Times New Roman" w:cs="Times New Roman"/>
          <w:szCs w:val="28"/>
        </w:rPr>
        <w:t>.</w:t>
      </w:r>
      <w:r w:rsidRPr="00E9742A">
        <w:rPr>
          <w:rFonts w:eastAsia="Times New Roman" w:cs="Times New Roman"/>
          <w:szCs w:val="28"/>
        </w:rPr>
        <w:t xml:space="preserve"> </w:t>
      </w:r>
    </w:p>
    <w:p w:rsidR="00634050" w:rsidRPr="00E9742A"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Меры по предупреждению лесных пожаров включают в себя:</w:t>
      </w:r>
    </w:p>
    <w:p w:rsidR="00634050" w:rsidRPr="00E9742A"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строительство, реконструкцию и эксплуатацию лесных дорог, предназначенных для охраны лесов от пожаров;</w:t>
      </w:r>
    </w:p>
    <w:p w:rsidR="00634050" w:rsidRPr="00E9742A"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прокладку просек, противопожарных разрывов, устройство противопожарных минерализованных полос;</w:t>
      </w:r>
    </w:p>
    <w:p w:rsidR="00634050" w:rsidRPr="00E9742A"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634050" w:rsidRPr="00E9742A"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устройство пожарных водоемов и подъездов к источникам противопожарного водоснабжения;</w:t>
      </w:r>
    </w:p>
    <w:p w:rsidR="00634050" w:rsidRPr="00E9742A"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проведение работ по гидромелиорации;</w:t>
      </w:r>
    </w:p>
    <w:p w:rsidR="00634050" w:rsidRPr="00E9742A"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rsidR="00634050" w:rsidRPr="00E9742A"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проведение профилактических работ по удалению хвороста, сухой травы и других лесных горючих материалов;</w:t>
      </w:r>
    </w:p>
    <w:p w:rsidR="00634050" w:rsidRPr="00E9742A"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иные определенные Правительством Российской Федерации меры</w:t>
      </w:r>
      <w:r>
        <w:rPr>
          <w:rFonts w:eastAsia="Times New Roman" w:cs="Times New Roman"/>
          <w:szCs w:val="28"/>
        </w:rPr>
        <w:t>.</w:t>
      </w:r>
    </w:p>
    <w:p w:rsidR="00634050" w:rsidRPr="00E9742A"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Мониторинг пожарной опасности в лесах и лесных пожаров включают в себя:</w:t>
      </w:r>
    </w:p>
    <w:p w:rsidR="00634050" w:rsidRPr="00E9742A" w:rsidRDefault="00634050" w:rsidP="00634050">
      <w:pPr>
        <w:widowControl w:val="0"/>
        <w:autoSpaceDE w:val="0"/>
        <w:autoSpaceDN w:val="0"/>
        <w:adjustRightInd w:val="0"/>
        <w:ind w:firstLine="709"/>
        <w:rPr>
          <w:rFonts w:eastAsia="Calibri" w:cs="Times New Roman"/>
          <w:szCs w:val="28"/>
        </w:rPr>
      </w:pPr>
      <w:r w:rsidRPr="00E9742A">
        <w:rPr>
          <w:rFonts w:eastAsia="Calibri" w:cs="Times New Roman"/>
          <w:szCs w:val="28"/>
        </w:rPr>
        <w:t>наблюдение и контроль за пожарной опасностью в лесах и лесными пожарами;</w:t>
      </w:r>
    </w:p>
    <w:p w:rsidR="00634050" w:rsidRPr="00E9742A" w:rsidRDefault="00634050" w:rsidP="00634050">
      <w:pPr>
        <w:widowControl w:val="0"/>
        <w:autoSpaceDE w:val="0"/>
        <w:autoSpaceDN w:val="0"/>
        <w:adjustRightInd w:val="0"/>
        <w:ind w:firstLine="709"/>
        <w:rPr>
          <w:rFonts w:eastAsia="Calibri" w:cs="Times New Roman"/>
          <w:szCs w:val="28"/>
        </w:rPr>
      </w:pPr>
      <w:r w:rsidRPr="00E9742A">
        <w:rPr>
          <w:rFonts w:eastAsia="Calibri" w:cs="Times New Roman"/>
          <w:szCs w:val="28"/>
        </w:rPr>
        <w:t>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634050" w:rsidRPr="00E9742A" w:rsidRDefault="00634050" w:rsidP="00634050">
      <w:pPr>
        <w:widowControl w:val="0"/>
        <w:autoSpaceDE w:val="0"/>
        <w:autoSpaceDN w:val="0"/>
        <w:adjustRightInd w:val="0"/>
        <w:ind w:firstLine="709"/>
        <w:rPr>
          <w:rFonts w:eastAsia="Calibri" w:cs="Times New Roman"/>
          <w:szCs w:val="28"/>
        </w:rPr>
      </w:pPr>
      <w:r w:rsidRPr="00E9742A">
        <w:rPr>
          <w:rFonts w:eastAsia="Calibri" w:cs="Times New Roman"/>
          <w:szCs w:val="28"/>
        </w:rPr>
        <w:t>организацию патрулирования лесов;</w:t>
      </w:r>
    </w:p>
    <w:p w:rsidR="00634050" w:rsidRPr="00E9742A" w:rsidRDefault="00634050" w:rsidP="00634050">
      <w:pPr>
        <w:widowControl w:val="0"/>
        <w:autoSpaceDE w:val="0"/>
        <w:autoSpaceDN w:val="0"/>
        <w:adjustRightInd w:val="0"/>
        <w:ind w:firstLine="709"/>
        <w:rPr>
          <w:rFonts w:eastAsia="Calibri" w:cs="Times New Roman"/>
          <w:szCs w:val="28"/>
        </w:rPr>
      </w:pPr>
      <w:r w:rsidRPr="00E9742A">
        <w:rPr>
          <w:rFonts w:eastAsia="Calibri" w:cs="Times New Roman"/>
          <w:szCs w:val="28"/>
        </w:rPr>
        <w:t>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r>
        <w:rPr>
          <w:rFonts w:eastAsia="Calibri" w:cs="Times New Roman"/>
          <w:szCs w:val="28"/>
        </w:rPr>
        <w:t>,</w:t>
      </w:r>
    </w:p>
    <w:p w:rsidR="00634050" w:rsidRPr="00E9742A" w:rsidRDefault="00634050" w:rsidP="00634050">
      <w:pPr>
        <w:widowControl w:val="0"/>
        <w:autoSpaceDE w:val="0"/>
        <w:autoSpaceDN w:val="0"/>
        <w:adjustRightInd w:val="0"/>
        <w:ind w:firstLine="709"/>
        <w:rPr>
          <w:rFonts w:eastAsia="Times New Roman" w:cs="Times New Roman"/>
          <w:szCs w:val="28"/>
        </w:rPr>
      </w:pPr>
      <w:r>
        <w:rPr>
          <w:rFonts w:eastAsia="Times New Roman" w:cs="Times New Roman"/>
          <w:szCs w:val="28"/>
        </w:rPr>
        <w:t>В планы</w:t>
      </w:r>
      <w:r w:rsidRPr="00E9742A">
        <w:rPr>
          <w:rFonts w:eastAsia="Times New Roman" w:cs="Times New Roman"/>
          <w:szCs w:val="28"/>
        </w:rPr>
        <w:t xml:space="preserve"> тушени</w:t>
      </w:r>
      <w:r>
        <w:rPr>
          <w:rFonts w:eastAsia="Times New Roman" w:cs="Times New Roman"/>
          <w:szCs w:val="28"/>
        </w:rPr>
        <w:t>я лесных пожаров включаются</w:t>
      </w:r>
      <w:r w:rsidRPr="00E9742A">
        <w:rPr>
          <w:rFonts w:eastAsia="Times New Roman" w:cs="Times New Roman"/>
          <w:szCs w:val="28"/>
        </w:rPr>
        <w:t xml:space="preserve">: </w:t>
      </w:r>
    </w:p>
    <w:p w:rsidR="00634050" w:rsidRPr="00E9742A" w:rsidRDefault="00634050" w:rsidP="00634050">
      <w:pPr>
        <w:widowControl w:val="0"/>
        <w:autoSpaceDE w:val="0"/>
        <w:autoSpaceDN w:val="0"/>
        <w:adjustRightInd w:val="0"/>
        <w:ind w:firstLine="709"/>
        <w:rPr>
          <w:rFonts w:eastAsia="Calibri" w:cs="Times New Roman"/>
          <w:szCs w:val="28"/>
        </w:rPr>
      </w:pPr>
      <w:r w:rsidRPr="00E9742A">
        <w:rPr>
          <w:rFonts w:eastAsia="Calibri" w:cs="Times New Roman"/>
          <w:szCs w:val="28"/>
        </w:rPr>
        <w:t>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634050" w:rsidRPr="00E9742A" w:rsidRDefault="00634050" w:rsidP="00634050">
      <w:pPr>
        <w:widowControl w:val="0"/>
        <w:autoSpaceDE w:val="0"/>
        <w:autoSpaceDN w:val="0"/>
        <w:adjustRightInd w:val="0"/>
        <w:ind w:firstLine="709"/>
        <w:rPr>
          <w:rFonts w:eastAsia="Calibri" w:cs="Times New Roman"/>
          <w:szCs w:val="28"/>
        </w:rPr>
      </w:pPr>
      <w:r w:rsidRPr="00E9742A">
        <w:rPr>
          <w:rFonts w:eastAsia="Calibri" w:cs="Times New Roman"/>
          <w:szCs w:val="28"/>
        </w:rPr>
        <w:t>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634050" w:rsidRPr="00E9742A" w:rsidRDefault="00634050" w:rsidP="00634050">
      <w:pPr>
        <w:widowControl w:val="0"/>
        <w:autoSpaceDE w:val="0"/>
        <w:autoSpaceDN w:val="0"/>
        <w:adjustRightInd w:val="0"/>
        <w:ind w:firstLine="709"/>
        <w:rPr>
          <w:rFonts w:eastAsia="Calibri" w:cs="Times New Roman"/>
          <w:szCs w:val="28"/>
        </w:rPr>
      </w:pPr>
      <w:r w:rsidRPr="00E9742A">
        <w:rPr>
          <w:rFonts w:eastAsia="Calibri" w:cs="Times New Roman"/>
          <w:szCs w:val="28"/>
        </w:rPr>
        <w:t>мероприятия по координации работ, связанных с тушением лесных пожаров;</w:t>
      </w:r>
    </w:p>
    <w:p w:rsidR="00634050" w:rsidRPr="00E9742A" w:rsidRDefault="00634050" w:rsidP="00634050">
      <w:pPr>
        <w:widowControl w:val="0"/>
        <w:autoSpaceDE w:val="0"/>
        <w:autoSpaceDN w:val="0"/>
        <w:adjustRightInd w:val="0"/>
        <w:ind w:firstLine="709"/>
        <w:rPr>
          <w:rFonts w:eastAsia="Calibri" w:cs="Times New Roman"/>
          <w:szCs w:val="28"/>
        </w:rPr>
      </w:pPr>
      <w:r w:rsidRPr="00E9742A">
        <w:rPr>
          <w:rFonts w:eastAsia="Calibri" w:cs="Times New Roman"/>
          <w:szCs w:val="28"/>
        </w:rPr>
        <w:t>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634050" w:rsidRPr="00E9742A" w:rsidRDefault="00634050" w:rsidP="00634050">
      <w:pPr>
        <w:widowControl w:val="0"/>
        <w:autoSpaceDE w:val="0"/>
        <w:autoSpaceDN w:val="0"/>
        <w:adjustRightInd w:val="0"/>
        <w:ind w:firstLine="709"/>
        <w:rPr>
          <w:rFonts w:eastAsia="Calibri" w:cs="Times New Roman"/>
          <w:szCs w:val="28"/>
        </w:rPr>
      </w:pPr>
      <w:r w:rsidRPr="00E9742A">
        <w:rPr>
          <w:rFonts w:eastAsia="Calibri" w:cs="Times New Roman"/>
          <w:szCs w:val="28"/>
        </w:rPr>
        <w:t>иные мероприятия</w:t>
      </w:r>
      <w:r>
        <w:rPr>
          <w:rFonts w:eastAsia="Calibri" w:cs="Times New Roman"/>
          <w:szCs w:val="28"/>
        </w:rPr>
        <w:t>,</w:t>
      </w:r>
    </w:p>
    <w:p w:rsidR="00634050" w:rsidRPr="00E9742A"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Обеспечение средствами предупреждения и тушения лесных пожаров включает в себя:</w:t>
      </w:r>
    </w:p>
    <w:p w:rsidR="00634050" w:rsidRPr="00E9742A"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приобретение противопожарного снаряжения и инвентаря;</w:t>
      </w:r>
    </w:p>
    <w:p w:rsidR="00634050" w:rsidRPr="00E9742A"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содержание пожарной техники и оборудования, систем связи и оповещения;</w:t>
      </w:r>
    </w:p>
    <w:p w:rsidR="00634050" w:rsidRPr="00E9742A"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создание резерва пожарной техники и оборудования, противопожарного снаряжения и инвентаря, а также горюче-смазочных материалов</w:t>
      </w:r>
      <w:r>
        <w:rPr>
          <w:rFonts w:eastAsia="Times New Roman" w:cs="Times New Roman"/>
          <w:szCs w:val="28"/>
        </w:rPr>
        <w:t>.</w:t>
      </w:r>
    </w:p>
    <w:p w:rsidR="00634050" w:rsidRPr="00E9742A" w:rsidRDefault="00634050" w:rsidP="00634050">
      <w:pPr>
        <w:widowControl w:val="0"/>
        <w:autoSpaceDE w:val="0"/>
        <w:autoSpaceDN w:val="0"/>
        <w:adjustRightInd w:val="0"/>
        <w:ind w:firstLine="709"/>
        <w:rPr>
          <w:rFonts w:eastAsia="Times New Roman" w:cs="Times New Roman"/>
          <w:szCs w:val="28"/>
        </w:rPr>
      </w:pPr>
      <w:r>
        <w:rPr>
          <w:rFonts w:eastAsia="Times New Roman" w:cs="Times New Roman"/>
          <w:szCs w:val="28"/>
        </w:rPr>
        <w:t>Перечисленные</w:t>
      </w:r>
      <w:r w:rsidRPr="00E9742A">
        <w:rPr>
          <w:rFonts w:eastAsia="Times New Roman" w:cs="Times New Roman"/>
          <w:szCs w:val="28"/>
        </w:rPr>
        <w:t xml:space="preserve"> выше меры пожарной безопасности в лесах осуществляются в зависимости от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r>
        <w:rPr>
          <w:rFonts w:eastAsia="Times New Roman" w:cs="Times New Roman"/>
          <w:szCs w:val="28"/>
        </w:rPr>
        <w:t>.</w:t>
      </w:r>
    </w:p>
    <w:p w:rsidR="00634050" w:rsidRPr="00733514"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 xml:space="preserve">Под лесным пожаром понимается пожар, распространяющийся по </w:t>
      </w:r>
      <w:r w:rsidRPr="00E9742A">
        <w:rPr>
          <w:rFonts w:eastAsia="Times New Roman" w:cs="Times New Roman"/>
          <w:szCs w:val="28"/>
        </w:rPr>
        <w:br/>
        <w:t>лесной площади (ГОСТ 17</w:t>
      </w:r>
      <w:r>
        <w:rPr>
          <w:rFonts w:eastAsia="Times New Roman" w:cs="Times New Roman"/>
          <w:szCs w:val="28"/>
        </w:rPr>
        <w:t>,</w:t>
      </w:r>
      <w:r w:rsidRPr="00E9742A">
        <w:rPr>
          <w:rFonts w:eastAsia="Times New Roman" w:cs="Times New Roman"/>
          <w:szCs w:val="28"/>
        </w:rPr>
        <w:t>6</w:t>
      </w:r>
      <w:r>
        <w:rPr>
          <w:rFonts w:eastAsia="Times New Roman" w:cs="Times New Roman"/>
          <w:szCs w:val="28"/>
        </w:rPr>
        <w:t>,</w:t>
      </w:r>
      <w:r w:rsidRPr="00E9742A">
        <w:rPr>
          <w:rFonts w:eastAsia="Times New Roman" w:cs="Times New Roman"/>
          <w:szCs w:val="28"/>
        </w:rPr>
        <w:t>1</w:t>
      </w:r>
      <w:r>
        <w:rPr>
          <w:rFonts w:eastAsia="Times New Roman" w:cs="Times New Roman"/>
          <w:szCs w:val="28"/>
        </w:rPr>
        <w:t>,</w:t>
      </w:r>
      <w:r w:rsidRPr="00E9742A">
        <w:rPr>
          <w:rFonts w:eastAsia="Times New Roman" w:cs="Times New Roman"/>
          <w:szCs w:val="28"/>
        </w:rPr>
        <w:t>01-83), либо стихийное (неуправляемое) распространение огня в лесу на покрытых и не покрытых площадях, землях лесного фонда (</w:t>
      </w:r>
      <w:r w:rsidRPr="00733514">
        <w:rPr>
          <w:rFonts w:eastAsia="Times New Roman" w:cs="Times New Roman"/>
          <w:szCs w:val="28"/>
        </w:rPr>
        <w:t>ОСТ 56-103-98).</w:t>
      </w:r>
    </w:p>
    <w:p w:rsidR="00634050" w:rsidRPr="00733514" w:rsidRDefault="00634050" w:rsidP="00634050">
      <w:pPr>
        <w:widowControl w:val="0"/>
        <w:autoSpaceDE w:val="0"/>
        <w:autoSpaceDN w:val="0"/>
        <w:adjustRightInd w:val="0"/>
        <w:ind w:firstLine="709"/>
        <w:rPr>
          <w:rFonts w:eastAsia="Times New Roman" w:cs="Times New Roman"/>
          <w:szCs w:val="28"/>
        </w:rPr>
      </w:pPr>
      <w:r w:rsidRPr="00733514">
        <w:rPr>
          <w:rFonts w:eastAsia="Times New Roman" w:cs="Times New Roman"/>
          <w:szCs w:val="28"/>
        </w:rPr>
        <w:t>Лесные пожары разделяют на верховые и низовые пожары, Верховым пожаром считается лесной пожар, охватывающий полог леса (древостоя), Низовой пожар – это лесной пожар, распространяющийся по лесной подстилке, опаду и нижним ярусам лесной растительности, подлеску и подросту.</w:t>
      </w:r>
    </w:p>
    <w:p w:rsidR="00634050" w:rsidRPr="00733514" w:rsidRDefault="00634050" w:rsidP="00634050">
      <w:pPr>
        <w:pStyle w:val="ConsPlusNormal"/>
        <w:ind w:firstLine="540"/>
        <w:jc w:val="both"/>
        <w:rPr>
          <w:rFonts w:ascii="Times New Roman" w:hAnsi="Times New Roman"/>
          <w:sz w:val="28"/>
          <w:szCs w:val="28"/>
        </w:rPr>
      </w:pPr>
      <w:r w:rsidRPr="00733514">
        <w:rPr>
          <w:rFonts w:ascii="Times New Roman" w:hAnsi="Times New Roman"/>
          <w:sz w:val="28"/>
          <w:szCs w:val="28"/>
        </w:rPr>
        <w:t xml:space="preserve">Класс пожарной опасности лесных участков, представляющий собой относительную оценку степени пожарной опасности лесных участков по условиям возникновения в них пожаров и возможной их интенсивности </w:t>
      </w:r>
      <w:r w:rsidRPr="00733514">
        <w:rPr>
          <w:rFonts w:ascii="Times New Roman" w:hAnsi="Times New Roman"/>
          <w:sz w:val="28"/>
          <w:szCs w:val="28"/>
        </w:rPr>
        <w:br/>
        <w:t>(ГОСТ 17,6,1,01-83), определяется по степени возможности возникновения пожара на конкретных лесных участках с учетом лесорастительных условий (типа леса), его природных и других особенностей, а также условий погоды в соответствии с приказом Федерального агентства лесного хозяй</w:t>
      </w:r>
      <w:r w:rsidR="006919AC">
        <w:rPr>
          <w:rFonts w:ascii="Times New Roman" w:hAnsi="Times New Roman"/>
          <w:sz w:val="28"/>
          <w:szCs w:val="28"/>
        </w:rPr>
        <w:t>ства Российской Федерации от 05.07.</w:t>
      </w:r>
      <w:r w:rsidRPr="00733514">
        <w:rPr>
          <w:rFonts w:ascii="Times New Roman" w:hAnsi="Times New Roman"/>
          <w:sz w:val="28"/>
          <w:szCs w:val="28"/>
        </w:rPr>
        <w:t xml:space="preserve">2011 № 287 «Об утверждении классификации природной пожарной опасности лесов и классификации пожарной опасности в лесах в зависимости от условий погоды». В соответствии с вышеуказанной классификацией различают пять классов пожарной опасности лесов </w:t>
      </w:r>
      <w:r w:rsidRPr="00733514">
        <w:rPr>
          <w:rFonts w:ascii="Times New Roman" w:hAnsi="Times New Roman"/>
          <w:sz w:val="28"/>
          <w:szCs w:val="28"/>
        </w:rPr>
        <w:br/>
        <w:t xml:space="preserve">(таблица 15). Распределение городских лесов городского округа  </w:t>
      </w:r>
      <w:r>
        <w:rPr>
          <w:rFonts w:ascii="Times New Roman" w:hAnsi="Times New Roman"/>
          <w:sz w:val="28"/>
          <w:szCs w:val="28"/>
        </w:rPr>
        <w:t>Верхний Тагил</w:t>
      </w:r>
      <w:r w:rsidRPr="00733514">
        <w:rPr>
          <w:rFonts w:ascii="Times New Roman" w:hAnsi="Times New Roman"/>
          <w:sz w:val="28"/>
          <w:szCs w:val="28"/>
        </w:rPr>
        <w:t xml:space="preserve"> по классам пожарной опасности приводится в таблице 1</w:t>
      </w:r>
      <w:r>
        <w:rPr>
          <w:rFonts w:ascii="Times New Roman" w:hAnsi="Times New Roman"/>
          <w:sz w:val="28"/>
          <w:szCs w:val="28"/>
        </w:rPr>
        <w:t>6</w:t>
      </w:r>
      <w:r w:rsidRPr="00733514">
        <w:rPr>
          <w:rFonts w:ascii="Times New Roman" w:hAnsi="Times New Roman"/>
          <w:sz w:val="28"/>
          <w:szCs w:val="28"/>
        </w:rPr>
        <w:t>.</w:t>
      </w:r>
    </w:p>
    <w:p w:rsidR="00634050" w:rsidRPr="00733514" w:rsidRDefault="00634050" w:rsidP="00634050">
      <w:pPr>
        <w:widowControl w:val="0"/>
        <w:ind w:firstLine="709"/>
        <w:rPr>
          <w:rFonts w:eastAsia="Calibri" w:cs="Times New Roman"/>
          <w:szCs w:val="28"/>
        </w:rPr>
      </w:pPr>
      <w:r w:rsidRPr="00733514">
        <w:rPr>
          <w:rFonts w:eastAsia="Calibri" w:cs="Times New Roman"/>
          <w:szCs w:val="28"/>
        </w:rPr>
        <w:t>Пожарная опасность устанавливается на класс выше:</w:t>
      </w:r>
    </w:p>
    <w:p w:rsidR="00634050" w:rsidRPr="00E9742A" w:rsidRDefault="00634050" w:rsidP="00634050">
      <w:pPr>
        <w:widowControl w:val="0"/>
        <w:ind w:firstLine="709"/>
        <w:rPr>
          <w:rFonts w:eastAsia="Calibri" w:cs="Times New Roman"/>
          <w:szCs w:val="28"/>
        </w:rPr>
      </w:pPr>
      <w:r w:rsidRPr="00733514">
        <w:rPr>
          <w:rFonts w:eastAsia="Calibri" w:cs="Times New Roman"/>
          <w:szCs w:val="28"/>
        </w:rPr>
        <w:t>для хвойных лесных насаждений, строение которых или другие особенности способствуют переходу низового пожара в верховой (густой высокий подрост хвойных древесных по</w:t>
      </w:r>
      <w:r w:rsidRPr="00E9742A">
        <w:rPr>
          <w:rFonts w:eastAsia="Calibri" w:cs="Times New Roman"/>
          <w:szCs w:val="28"/>
        </w:rPr>
        <w:t>род, вертикальная сомкнутость полога крон деревьев и кустарников, значительная захламленность и т</w:t>
      </w:r>
      <w:r>
        <w:rPr>
          <w:rFonts w:eastAsia="Calibri" w:cs="Times New Roman"/>
          <w:szCs w:val="28"/>
        </w:rPr>
        <w:t>,</w:t>
      </w:r>
      <w:r w:rsidRPr="00E9742A">
        <w:rPr>
          <w:rFonts w:eastAsia="Calibri" w:cs="Times New Roman"/>
          <w:szCs w:val="28"/>
        </w:rPr>
        <w:t>п</w:t>
      </w:r>
      <w:r>
        <w:rPr>
          <w:rFonts w:eastAsia="Calibri" w:cs="Times New Roman"/>
          <w:szCs w:val="28"/>
        </w:rPr>
        <w:t>,</w:t>
      </w:r>
      <w:r w:rsidRPr="00E9742A">
        <w:rPr>
          <w:rFonts w:eastAsia="Calibri" w:cs="Times New Roman"/>
          <w:szCs w:val="28"/>
        </w:rPr>
        <w:t>);</w:t>
      </w:r>
    </w:p>
    <w:p w:rsidR="00634050" w:rsidRPr="00E9742A" w:rsidRDefault="00634050" w:rsidP="00634050">
      <w:pPr>
        <w:ind w:firstLine="709"/>
        <w:rPr>
          <w:rFonts w:eastAsia="Calibri"/>
        </w:rPr>
      </w:pPr>
      <w:r w:rsidRPr="00E9742A">
        <w:rPr>
          <w:rFonts w:eastAsia="Calibri"/>
        </w:rPr>
        <w:t>для небольших лесных участков на суходолах, окруженных лесными насаждениями повышенной природной пожарной опасности;</w:t>
      </w:r>
    </w:p>
    <w:p w:rsidR="00634050" w:rsidRPr="00E9742A" w:rsidRDefault="00634050" w:rsidP="00634050">
      <w:pPr>
        <w:ind w:firstLine="709"/>
        <w:rPr>
          <w:rFonts w:eastAsia="Calibri"/>
        </w:rPr>
      </w:pPr>
      <w:r w:rsidRPr="00E9742A">
        <w:rPr>
          <w:rFonts w:eastAsia="Calibri"/>
        </w:rPr>
        <w:t>для лесных участков, примыкающих к автомобильным дорогам общего пользования и к железным дорогам</w:t>
      </w:r>
      <w:r>
        <w:rPr>
          <w:rFonts w:eastAsia="Calibri"/>
        </w:rPr>
        <w:t>,</w:t>
      </w:r>
    </w:p>
    <w:p w:rsidR="00634050" w:rsidRPr="00E9742A" w:rsidRDefault="00634050" w:rsidP="00634050">
      <w:pPr>
        <w:ind w:firstLine="709"/>
        <w:rPr>
          <w:rFonts w:eastAsia="Calibri"/>
        </w:rPr>
      </w:pPr>
      <w:r w:rsidRPr="00E9742A">
        <w:rPr>
          <w:rFonts w:eastAsia="Calibri"/>
        </w:rPr>
        <w:t>Кедровники с наличием густого подроста или разновозрастные с вертикальной сомкнутостью полога относятся ко II классу пожарной опасности</w:t>
      </w:r>
      <w:r>
        <w:rPr>
          <w:rFonts w:eastAsia="Calibri"/>
        </w:rPr>
        <w:t>.</w:t>
      </w:r>
    </w:p>
    <w:p w:rsidR="00634050" w:rsidRDefault="00634050" w:rsidP="00634050">
      <w:pPr>
        <w:ind w:firstLine="709"/>
        <w:rPr>
          <w:rFonts w:eastAsia="Calibri"/>
        </w:rPr>
      </w:pPr>
      <w:r w:rsidRPr="00E9742A">
        <w:rPr>
          <w:rFonts w:eastAsia="Times New Roman"/>
        </w:rPr>
        <w:t xml:space="preserve">Классификация пожарной опасности в лесах </w:t>
      </w:r>
      <w:r>
        <w:rPr>
          <w:rFonts w:eastAsia="Times New Roman"/>
        </w:rPr>
        <w:t xml:space="preserve">в зависимости от условий погоды </w:t>
      </w:r>
      <w:r w:rsidRPr="00E9742A">
        <w:rPr>
          <w:rFonts w:eastAsia="Times New Roman"/>
        </w:rPr>
        <w:t xml:space="preserve">указана в таблице </w:t>
      </w:r>
      <w:r>
        <w:rPr>
          <w:rFonts w:eastAsia="Times New Roman"/>
        </w:rPr>
        <w:t xml:space="preserve">17. </w:t>
      </w:r>
      <w:r w:rsidRPr="00E9742A">
        <w:rPr>
          <w:rFonts w:eastAsia="Calibri"/>
        </w:rPr>
        <w:t>Классификац</w:t>
      </w:r>
      <w:r>
        <w:rPr>
          <w:rFonts w:eastAsia="Calibri"/>
        </w:rPr>
        <w:t>ия пожарной опасности в лесах в зависимости от</w:t>
      </w:r>
      <w:r w:rsidRPr="00E9742A">
        <w:rPr>
          <w:rFonts w:eastAsia="Calibri"/>
        </w:rPr>
        <w:t xml:space="preserve"> услови</w:t>
      </w:r>
      <w:r>
        <w:rPr>
          <w:rFonts w:eastAsia="Calibri"/>
        </w:rPr>
        <w:t>й</w:t>
      </w:r>
      <w:r w:rsidRPr="00E9742A">
        <w:rPr>
          <w:rFonts w:eastAsia="Calibri"/>
        </w:rPr>
        <w:t xml:space="preserve"> погоды определяет степень вероятности (возможности) возникновения </w:t>
      </w:r>
      <w:r>
        <w:rPr>
          <w:rFonts w:eastAsia="Calibri"/>
        </w:rPr>
        <w:t xml:space="preserve"> </w:t>
      </w:r>
      <w:r w:rsidRPr="00E9742A">
        <w:rPr>
          <w:rFonts w:eastAsia="Calibri"/>
        </w:rPr>
        <w:t xml:space="preserve">и </w:t>
      </w:r>
      <w:r>
        <w:rPr>
          <w:rFonts w:eastAsia="Calibri"/>
        </w:rPr>
        <w:t>распространения лесных пожаров.</w:t>
      </w:r>
      <w:r w:rsidRPr="00E9742A">
        <w:rPr>
          <w:rFonts w:eastAsia="Calibri"/>
        </w:rPr>
        <w:t xml:space="preserve"> Для целей классификации (оценки) применяется комплексный показатель, характеризующий метеорологические (погодные) условия</w:t>
      </w:r>
      <w:r>
        <w:rPr>
          <w:rFonts w:eastAsia="Calibri"/>
        </w:rPr>
        <w:t>.</w:t>
      </w:r>
    </w:p>
    <w:p w:rsidR="00634050" w:rsidRDefault="00634050" w:rsidP="00634050">
      <w:pPr>
        <w:jc w:val="right"/>
        <w:rPr>
          <w:rFonts w:eastAsia="Calibri"/>
        </w:rPr>
      </w:pPr>
    </w:p>
    <w:p w:rsidR="00634050" w:rsidRDefault="00634050" w:rsidP="00634050">
      <w:pPr>
        <w:jc w:val="right"/>
        <w:rPr>
          <w:rFonts w:eastAsia="Calibri"/>
        </w:rPr>
      </w:pPr>
    </w:p>
    <w:p w:rsidR="00634050" w:rsidRPr="00E9742A" w:rsidRDefault="00634050" w:rsidP="00634050">
      <w:pPr>
        <w:jc w:val="right"/>
        <w:rPr>
          <w:rFonts w:eastAsia="Calibri"/>
        </w:rPr>
      </w:pPr>
      <w:r w:rsidRPr="00E9742A">
        <w:rPr>
          <w:rFonts w:eastAsia="Calibri"/>
        </w:rPr>
        <w:t xml:space="preserve">Т а б л и ц а  </w:t>
      </w:r>
      <w:r>
        <w:rPr>
          <w:rFonts w:eastAsia="Calibri"/>
        </w:rPr>
        <w:t>1</w:t>
      </w:r>
      <w:r w:rsidRPr="00E9742A">
        <w:rPr>
          <w:rFonts w:eastAsia="Calibri"/>
        </w:rPr>
        <w:t>5</w:t>
      </w:r>
    </w:p>
    <w:p w:rsidR="00634050" w:rsidRPr="00E9742A" w:rsidRDefault="00634050" w:rsidP="00634050">
      <w:pPr>
        <w:jc w:val="center"/>
        <w:rPr>
          <w:rFonts w:eastAsia="Times New Roman"/>
        </w:rPr>
      </w:pPr>
      <w:r w:rsidRPr="00E9742A">
        <w:rPr>
          <w:rFonts w:eastAsia="Times New Roman"/>
        </w:rPr>
        <w:t>Классификация природной пожарной опасности лесов</w:t>
      </w:r>
    </w:p>
    <w:tbl>
      <w:tblPr>
        <w:tblW w:w="963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4503"/>
        <w:gridCol w:w="3543"/>
      </w:tblGrid>
      <w:tr w:rsidR="00634050" w:rsidRPr="00E9742A" w:rsidTr="00634050">
        <w:trPr>
          <w:trHeight w:val="57"/>
          <w:jc w:val="center"/>
        </w:trPr>
        <w:tc>
          <w:tcPr>
            <w:tcW w:w="1593" w:type="dxa"/>
          </w:tcPr>
          <w:p w:rsidR="00634050" w:rsidRPr="00E9742A" w:rsidRDefault="00634050" w:rsidP="00634050">
            <w:pPr>
              <w:widowControl w:val="0"/>
              <w:spacing w:line="264" w:lineRule="exact"/>
              <w:jc w:val="center"/>
              <w:rPr>
                <w:rFonts w:eastAsia="Calibri" w:cs="Times New Roman"/>
                <w:sz w:val="24"/>
                <w:szCs w:val="24"/>
              </w:rPr>
            </w:pPr>
            <w:r w:rsidRPr="00E9742A">
              <w:rPr>
                <w:rFonts w:eastAsia="Calibri" w:cs="Times New Roman"/>
                <w:sz w:val="24"/>
                <w:szCs w:val="24"/>
              </w:rPr>
              <w:t>Класс природной пожарной опасности лесов</w:t>
            </w:r>
          </w:p>
        </w:tc>
        <w:tc>
          <w:tcPr>
            <w:tcW w:w="4503" w:type="dxa"/>
          </w:tcPr>
          <w:p w:rsidR="00634050" w:rsidRPr="00E9742A" w:rsidRDefault="00634050" w:rsidP="00634050">
            <w:pPr>
              <w:widowControl w:val="0"/>
              <w:spacing w:line="264" w:lineRule="exact"/>
              <w:jc w:val="center"/>
              <w:rPr>
                <w:rFonts w:eastAsia="Calibri" w:cs="Times New Roman"/>
                <w:sz w:val="24"/>
                <w:szCs w:val="24"/>
              </w:rPr>
            </w:pPr>
            <w:r w:rsidRPr="00E9742A">
              <w:rPr>
                <w:rFonts w:eastAsia="Calibri" w:cs="Times New Roman"/>
                <w:sz w:val="24"/>
                <w:szCs w:val="24"/>
              </w:rPr>
              <w:t>Объект загорания</w:t>
            </w:r>
          </w:p>
          <w:p w:rsidR="00634050" w:rsidRPr="00E9742A" w:rsidRDefault="00634050" w:rsidP="00634050">
            <w:pPr>
              <w:widowControl w:val="0"/>
              <w:spacing w:line="264" w:lineRule="exact"/>
              <w:jc w:val="center"/>
              <w:rPr>
                <w:rFonts w:eastAsia="Calibri" w:cs="Times New Roman"/>
                <w:sz w:val="24"/>
                <w:szCs w:val="24"/>
              </w:rPr>
            </w:pPr>
            <w:r w:rsidRPr="00E9742A">
              <w:rPr>
                <w:rFonts w:eastAsia="Calibri" w:cs="Times New Roman"/>
                <w:sz w:val="24"/>
                <w:szCs w:val="24"/>
              </w:rPr>
              <w:t xml:space="preserve">(характерные типы леса, вырубок, лесных насаждений </w:t>
            </w:r>
          </w:p>
          <w:p w:rsidR="00634050" w:rsidRPr="00E9742A" w:rsidRDefault="00634050" w:rsidP="00634050">
            <w:pPr>
              <w:widowControl w:val="0"/>
              <w:spacing w:line="264" w:lineRule="exact"/>
              <w:jc w:val="center"/>
              <w:rPr>
                <w:rFonts w:eastAsia="Calibri" w:cs="Times New Roman"/>
                <w:sz w:val="24"/>
                <w:szCs w:val="24"/>
              </w:rPr>
            </w:pPr>
            <w:r w:rsidRPr="00E9742A">
              <w:rPr>
                <w:rFonts w:eastAsia="Calibri" w:cs="Times New Roman"/>
                <w:sz w:val="24"/>
                <w:szCs w:val="24"/>
              </w:rPr>
              <w:t>и безлесных пространств)</w:t>
            </w:r>
          </w:p>
        </w:tc>
        <w:tc>
          <w:tcPr>
            <w:tcW w:w="3543" w:type="dxa"/>
          </w:tcPr>
          <w:p w:rsidR="00634050" w:rsidRPr="00E9742A" w:rsidRDefault="00634050" w:rsidP="00634050">
            <w:pPr>
              <w:widowControl w:val="0"/>
              <w:spacing w:line="264" w:lineRule="exact"/>
              <w:jc w:val="center"/>
              <w:rPr>
                <w:rFonts w:eastAsia="Calibri" w:cs="Times New Roman"/>
                <w:sz w:val="24"/>
                <w:szCs w:val="24"/>
              </w:rPr>
            </w:pPr>
            <w:r w:rsidRPr="00E9742A">
              <w:rPr>
                <w:rFonts w:eastAsia="Calibri" w:cs="Times New Roman"/>
                <w:sz w:val="24"/>
                <w:szCs w:val="24"/>
              </w:rPr>
              <w:t xml:space="preserve">Наиболее вероятные виды пожаров, условия </w:t>
            </w:r>
          </w:p>
          <w:p w:rsidR="00634050" w:rsidRPr="00E9742A" w:rsidRDefault="00634050" w:rsidP="00634050">
            <w:pPr>
              <w:widowControl w:val="0"/>
              <w:spacing w:line="264" w:lineRule="exact"/>
              <w:jc w:val="center"/>
              <w:rPr>
                <w:rFonts w:eastAsia="Calibri" w:cs="Times New Roman"/>
                <w:sz w:val="24"/>
                <w:szCs w:val="24"/>
              </w:rPr>
            </w:pPr>
            <w:r w:rsidRPr="00E9742A">
              <w:rPr>
                <w:rFonts w:eastAsia="Calibri" w:cs="Times New Roman"/>
                <w:sz w:val="24"/>
                <w:szCs w:val="24"/>
              </w:rPr>
              <w:t xml:space="preserve">и продолжительность периода </w:t>
            </w:r>
          </w:p>
          <w:p w:rsidR="00634050" w:rsidRPr="00E9742A" w:rsidRDefault="00634050" w:rsidP="00634050">
            <w:pPr>
              <w:widowControl w:val="0"/>
              <w:spacing w:line="264" w:lineRule="exact"/>
              <w:jc w:val="center"/>
              <w:rPr>
                <w:rFonts w:eastAsia="Calibri" w:cs="Times New Roman"/>
                <w:sz w:val="24"/>
                <w:szCs w:val="24"/>
              </w:rPr>
            </w:pPr>
            <w:r w:rsidRPr="00E9742A">
              <w:rPr>
                <w:rFonts w:eastAsia="Calibri" w:cs="Times New Roman"/>
                <w:sz w:val="24"/>
                <w:szCs w:val="24"/>
              </w:rPr>
              <w:t xml:space="preserve">их возможного возникновения </w:t>
            </w:r>
          </w:p>
          <w:p w:rsidR="00634050" w:rsidRPr="00E9742A" w:rsidRDefault="00634050" w:rsidP="00634050">
            <w:pPr>
              <w:widowControl w:val="0"/>
              <w:spacing w:line="264" w:lineRule="exact"/>
              <w:jc w:val="center"/>
              <w:rPr>
                <w:rFonts w:eastAsia="Calibri" w:cs="Times New Roman"/>
                <w:sz w:val="24"/>
                <w:szCs w:val="24"/>
              </w:rPr>
            </w:pPr>
            <w:r w:rsidRPr="00E9742A">
              <w:rPr>
                <w:rFonts w:eastAsia="Calibri" w:cs="Times New Roman"/>
                <w:sz w:val="24"/>
                <w:szCs w:val="24"/>
              </w:rPr>
              <w:t>и распространения</w:t>
            </w:r>
          </w:p>
        </w:tc>
      </w:tr>
    </w:tbl>
    <w:p w:rsidR="00634050" w:rsidRPr="00E9742A" w:rsidRDefault="00634050" w:rsidP="00634050">
      <w:pPr>
        <w:rPr>
          <w:rFonts w:eastAsia="Calibri" w:cs="Times New Roman"/>
          <w:sz w:val="2"/>
          <w:szCs w:val="2"/>
        </w:rPr>
      </w:pPr>
    </w:p>
    <w:tbl>
      <w:tblPr>
        <w:tblW w:w="9639" w:type="dxa"/>
        <w:jc w:val="center"/>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93"/>
        <w:gridCol w:w="4503"/>
        <w:gridCol w:w="3543"/>
      </w:tblGrid>
      <w:tr w:rsidR="00634050" w:rsidRPr="00E9742A" w:rsidTr="00634050">
        <w:trPr>
          <w:trHeight w:val="227"/>
          <w:jc w:val="center"/>
        </w:trPr>
        <w:tc>
          <w:tcPr>
            <w:tcW w:w="1593" w:type="dxa"/>
            <w:tcBorders>
              <w:top w:val="single" w:sz="4" w:space="0" w:color="auto"/>
              <w:bottom w:val="single" w:sz="4" w:space="0" w:color="auto"/>
            </w:tcBorders>
          </w:tcPr>
          <w:p w:rsidR="00634050" w:rsidRPr="00E9742A" w:rsidRDefault="00634050" w:rsidP="00634050">
            <w:pPr>
              <w:widowControl w:val="0"/>
              <w:spacing w:line="264" w:lineRule="exact"/>
              <w:ind w:left="-57" w:right="-57"/>
              <w:rPr>
                <w:rFonts w:eastAsia="Calibri" w:cs="Times New Roman"/>
                <w:sz w:val="24"/>
                <w:szCs w:val="24"/>
              </w:rPr>
            </w:pPr>
            <w:r w:rsidRPr="00E9742A">
              <w:rPr>
                <w:rFonts w:eastAsia="Calibri" w:cs="Times New Roman"/>
                <w:sz w:val="24"/>
                <w:szCs w:val="24"/>
                <w:lang w:val="en-US"/>
              </w:rPr>
              <w:t>I</w:t>
            </w:r>
            <w:r w:rsidRPr="00E9742A">
              <w:rPr>
                <w:rFonts w:eastAsia="Calibri" w:cs="Times New Roman"/>
                <w:sz w:val="24"/>
                <w:szCs w:val="24"/>
              </w:rPr>
              <w:t xml:space="preserve"> класс</w:t>
            </w:r>
          </w:p>
          <w:p w:rsidR="00634050" w:rsidRPr="00E9742A" w:rsidRDefault="00634050" w:rsidP="00634050">
            <w:pPr>
              <w:widowControl w:val="0"/>
              <w:spacing w:line="264" w:lineRule="exact"/>
              <w:ind w:left="-57" w:right="-57"/>
              <w:rPr>
                <w:rFonts w:eastAsia="Calibri" w:cs="Times New Roman"/>
                <w:sz w:val="24"/>
                <w:szCs w:val="24"/>
              </w:rPr>
            </w:pPr>
            <w:r w:rsidRPr="00E9742A">
              <w:rPr>
                <w:rFonts w:eastAsia="Calibri" w:cs="Times New Roman"/>
                <w:sz w:val="24"/>
                <w:szCs w:val="24"/>
              </w:rPr>
              <w:t xml:space="preserve">(природная пожарная опасность </w:t>
            </w:r>
          </w:p>
          <w:p w:rsidR="00634050" w:rsidRPr="00E9742A" w:rsidRDefault="00634050" w:rsidP="00634050">
            <w:pPr>
              <w:widowControl w:val="0"/>
              <w:spacing w:line="264" w:lineRule="exact"/>
              <w:ind w:left="-57" w:right="-57"/>
              <w:rPr>
                <w:rFonts w:eastAsia="Calibri" w:cs="Times New Roman"/>
                <w:sz w:val="24"/>
                <w:szCs w:val="24"/>
              </w:rPr>
            </w:pPr>
            <w:r w:rsidRPr="00E9742A">
              <w:rPr>
                <w:rFonts w:eastAsia="Calibri" w:cs="Times New Roman"/>
                <w:sz w:val="24"/>
                <w:szCs w:val="24"/>
              </w:rPr>
              <w:t>очень высокая)</w:t>
            </w:r>
          </w:p>
        </w:tc>
        <w:tc>
          <w:tcPr>
            <w:tcW w:w="4503" w:type="dxa"/>
            <w:tcBorders>
              <w:top w:val="single" w:sz="4" w:space="0" w:color="auto"/>
              <w:bottom w:val="single" w:sz="4" w:space="0" w:color="auto"/>
            </w:tcBorders>
          </w:tcPr>
          <w:p w:rsidR="00634050" w:rsidRPr="00E9742A" w:rsidRDefault="00634050" w:rsidP="00634050">
            <w:pPr>
              <w:widowControl w:val="0"/>
              <w:spacing w:line="264" w:lineRule="exact"/>
              <w:ind w:left="-57" w:right="-57"/>
              <w:rPr>
                <w:rFonts w:eastAsia="Calibri" w:cs="Times New Roman"/>
                <w:sz w:val="24"/>
                <w:szCs w:val="24"/>
              </w:rPr>
            </w:pPr>
            <w:r w:rsidRPr="00E9742A">
              <w:rPr>
                <w:rFonts w:eastAsia="Calibri" w:cs="Times New Roman"/>
                <w:sz w:val="24"/>
                <w:szCs w:val="24"/>
              </w:rPr>
              <w:t>Хвойные молодняки</w:t>
            </w:r>
            <w:r>
              <w:rPr>
                <w:rFonts w:eastAsia="Calibri" w:cs="Times New Roman"/>
                <w:sz w:val="24"/>
                <w:szCs w:val="24"/>
              </w:rPr>
              <w:t>,</w:t>
            </w:r>
          </w:p>
          <w:p w:rsidR="00634050" w:rsidRPr="00E9742A" w:rsidRDefault="00634050" w:rsidP="00634050">
            <w:pPr>
              <w:widowControl w:val="0"/>
              <w:spacing w:line="264" w:lineRule="exact"/>
              <w:ind w:left="-57" w:right="-108"/>
              <w:rPr>
                <w:rFonts w:eastAsia="Calibri" w:cs="Times New Roman"/>
                <w:sz w:val="24"/>
                <w:szCs w:val="24"/>
              </w:rPr>
            </w:pPr>
            <w:r w:rsidRPr="00E9742A">
              <w:rPr>
                <w:rFonts w:eastAsia="Calibri" w:cs="Times New Roman"/>
                <w:sz w:val="24"/>
                <w:szCs w:val="24"/>
              </w:rPr>
              <w:t>Места сплошных рубок:</w:t>
            </w:r>
            <w:r>
              <w:rPr>
                <w:rFonts w:eastAsia="Calibri" w:cs="Times New Roman"/>
                <w:sz w:val="24"/>
                <w:szCs w:val="24"/>
              </w:rPr>
              <w:t xml:space="preserve"> </w:t>
            </w:r>
            <w:r w:rsidRPr="00E9742A">
              <w:rPr>
                <w:rFonts w:eastAsia="Calibri" w:cs="Times New Roman"/>
                <w:sz w:val="24"/>
                <w:szCs w:val="24"/>
              </w:rPr>
              <w:t>лишайниковые, вересковые, вейниковые и др</w:t>
            </w:r>
            <w:r>
              <w:rPr>
                <w:rFonts w:eastAsia="Calibri" w:cs="Times New Roman"/>
                <w:sz w:val="24"/>
                <w:szCs w:val="24"/>
              </w:rPr>
              <w:t>.</w:t>
            </w:r>
            <w:r w:rsidRPr="00E9742A">
              <w:rPr>
                <w:rFonts w:eastAsia="Calibri" w:cs="Times New Roman"/>
                <w:sz w:val="24"/>
                <w:szCs w:val="24"/>
              </w:rPr>
              <w:t xml:space="preserve"> типы вырубок по суходолам </w:t>
            </w:r>
            <w:r w:rsidRPr="00733514">
              <w:rPr>
                <w:rFonts w:eastAsia="Calibri" w:cs="Times New Roman"/>
                <w:sz w:val="22"/>
              </w:rPr>
              <w:t>(особенно захламленные</w:t>
            </w:r>
            <w:r w:rsidRPr="00E9742A">
              <w:rPr>
                <w:rFonts w:eastAsia="Calibri" w:cs="Times New Roman"/>
                <w:sz w:val="24"/>
                <w:szCs w:val="24"/>
              </w:rPr>
              <w:t>)</w:t>
            </w:r>
            <w:r>
              <w:rPr>
                <w:rFonts w:eastAsia="Calibri" w:cs="Times New Roman"/>
                <w:sz w:val="24"/>
                <w:szCs w:val="24"/>
              </w:rPr>
              <w:t>.</w:t>
            </w:r>
          </w:p>
          <w:p w:rsidR="00634050" w:rsidRPr="00E9742A" w:rsidRDefault="00634050" w:rsidP="00634050">
            <w:pPr>
              <w:widowControl w:val="0"/>
              <w:spacing w:line="264" w:lineRule="exact"/>
              <w:ind w:left="-57" w:right="-57"/>
              <w:rPr>
                <w:rFonts w:eastAsia="Calibri" w:cs="Times New Roman"/>
                <w:sz w:val="24"/>
                <w:szCs w:val="24"/>
              </w:rPr>
            </w:pPr>
            <w:r w:rsidRPr="00E9742A">
              <w:rPr>
                <w:rFonts w:eastAsia="Calibri" w:cs="Times New Roman"/>
                <w:sz w:val="24"/>
                <w:szCs w:val="24"/>
              </w:rPr>
              <w:t>Сосняки лишайниковые и вересковые</w:t>
            </w:r>
            <w:r>
              <w:rPr>
                <w:rFonts w:eastAsia="Calibri" w:cs="Times New Roman"/>
                <w:sz w:val="24"/>
                <w:szCs w:val="24"/>
              </w:rPr>
              <w:t>,</w:t>
            </w:r>
            <w:r w:rsidRPr="00E9742A">
              <w:rPr>
                <w:rFonts w:eastAsia="Calibri" w:cs="Times New Roman"/>
                <w:sz w:val="24"/>
                <w:szCs w:val="24"/>
              </w:rPr>
              <w:t xml:space="preserve"> Расстроенные, отмирающие и сильно поврежденные древостои (сухостой, участки бурелома и ветровала, недорубы), места сплошных рубок с оставлением отдельных деревьев, выборочных рубок высокой и очень высокой интенсивности, захламленные гари</w:t>
            </w:r>
          </w:p>
        </w:tc>
        <w:tc>
          <w:tcPr>
            <w:tcW w:w="3543" w:type="dxa"/>
            <w:tcBorders>
              <w:top w:val="single" w:sz="4" w:space="0" w:color="auto"/>
              <w:bottom w:val="single" w:sz="4" w:space="0" w:color="auto"/>
            </w:tcBorders>
          </w:tcPr>
          <w:p w:rsidR="00634050" w:rsidRPr="00E9742A" w:rsidRDefault="00634050" w:rsidP="00634050">
            <w:pPr>
              <w:widowControl w:val="0"/>
              <w:spacing w:line="264" w:lineRule="exact"/>
              <w:ind w:left="-57" w:right="-57"/>
              <w:rPr>
                <w:rFonts w:eastAsia="Calibri" w:cs="Times New Roman"/>
                <w:sz w:val="24"/>
                <w:szCs w:val="24"/>
              </w:rPr>
            </w:pPr>
            <w:r w:rsidRPr="00E9742A">
              <w:rPr>
                <w:rFonts w:eastAsia="Calibri" w:cs="Times New Roman"/>
                <w:sz w:val="24"/>
                <w:szCs w:val="24"/>
              </w:rPr>
              <w:t>В течение всего пожароопасного сезона возможны низовые пожары, а на участках с наличием древостоя – верховые</w:t>
            </w:r>
            <w:r>
              <w:rPr>
                <w:rFonts w:eastAsia="Calibri" w:cs="Times New Roman"/>
                <w:sz w:val="24"/>
                <w:szCs w:val="24"/>
              </w:rPr>
              <w:t>.</w:t>
            </w:r>
            <w:r w:rsidRPr="00E9742A">
              <w:rPr>
                <w:rFonts w:eastAsia="Calibri" w:cs="Times New Roman"/>
                <w:sz w:val="24"/>
                <w:szCs w:val="24"/>
              </w:rPr>
              <w:t xml:space="preserve"> На вейниковых и других травяных типах вырубок по суходолу особенно значительна пожарная опасность весной, а в некоторых районах и осенью</w:t>
            </w:r>
          </w:p>
        </w:tc>
      </w:tr>
      <w:tr w:rsidR="00634050" w:rsidRPr="00E9742A" w:rsidTr="00634050">
        <w:trPr>
          <w:trHeight w:val="227"/>
          <w:jc w:val="center"/>
        </w:trPr>
        <w:tc>
          <w:tcPr>
            <w:tcW w:w="1593" w:type="dxa"/>
            <w:tcBorders>
              <w:top w:val="single" w:sz="4" w:space="0" w:color="auto"/>
              <w:bottom w:val="single" w:sz="4" w:space="0" w:color="auto"/>
            </w:tcBorders>
          </w:tcPr>
          <w:p w:rsidR="00634050" w:rsidRPr="00E9742A" w:rsidRDefault="00634050" w:rsidP="00634050">
            <w:pPr>
              <w:widowControl w:val="0"/>
              <w:spacing w:line="264" w:lineRule="exact"/>
              <w:ind w:left="-57" w:right="-57"/>
              <w:rPr>
                <w:rFonts w:eastAsia="Calibri" w:cs="Times New Roman"/>
                <w:sz w:val="24"/>
                <w:szCs w:val="24"/>
              </w:rPr>
            </w:pPr>
            <w:r w:rsidRPr="00E9742A">
              <w:rPr>
                <w:rFonts w:eastAsia="Calibri" w:cs="Times New Roman"/>
                <w:sz w:val="24"/>
                <w:szCs w:val="24"/>
                <w:lang w:val="en-US"/>
              </w:rPr>
              <w:t>II</w:t>
            </w:r>
            <w:r w:rsidRPr="00E9742A">
              <w:rPr>
                <w:rFonts w:eastAsia="Calibri" w:cs="Times New Roman"/>
                <w:sz w:val="24"/>
                <w:szCs w:val="24"/>
              </w:rPr>
              <w:t xml:space="preserve"> класс</w:t>
            </w:r>
          </w:p>
          <w:p w:rsidR="00634050" w:rsidRPr="00E9742A" w:rsidRDefault="00634050" w:rsidP="00634050">
            <w:pPr>
              <w:widowControl w:val="0"/>
              <w:spacing w:line="264" w:lineRule="exact"/>
              <w:ind w:left="-57" w:right="-57"/>
              <w:rPr>
                <w:rFonts w:eastAsia="Calibri" w:cs="Times New Roman"/>
                <w:sz w:val="24"/>
                <w:szCs w:val="24"/>
              </w:rPr>
            </w:pPr>
            <w:r w:rsidRPr="00E9742A">
              <w:rPr>
                <w:rFonts w:eastAsia="Calibri" w:cs="Times New Roman"/>
                <w:sz w:val="24"/>
                <w:szCs w:val="24"/>
              </w:rPr>
              <w:t>(природная пожарная опасность  высокая)</w:t>
            </w:r>
          </w:p>
        </w:tc>
        <w:tc>
          <w:tcPr>
            <w:tcW w:w="4503" w:type="dxa"/>
            <w:tcBorders>
              <w:top w:val="single" w:sz="4" w:space="0" w:color="auto"/>
              <w:bottom w:val="single" w:sz="4" w:space="0" w:color="auto"/>
            </w:tcBorders>
          </w:tcPr>
          <w:p w:rsidR="00634050" w:rsidRPr="00E9742A" w:rsidRDefault="00634050" w:rsidP="00634050">
            <w:pPr>
              <w:widowControl w:val="0"/>
              <w:spacing w:line="264" w:lineRule="exact"/>
              <w:ind w:left="-57" w:right="-57"/>
              <w:rPr>
                <w:rFonts w:eastAsia="Calibri" w:cs="Times New Roman"/>
                <w:sz w:val="24"/>
                <w:szCs w:val="24"/>
              </w:rPr>
            </w:pPr>
            <w:r w:rsidRPr="00E9742A">
              <w:rPr>
                <w:rFonts w:eastAsia="Calibri" w:cs="Times New Roman"/>
                <w:sz w:val="24"/>
                <w:szCs w:val="24"/>
              </w:rPr>
              <w:t>Сосняки-брусничники, особенно с наличием соснового подроста или подлеска из можжевельника выше средней густоты</w:t>
            </w:r>
            <w:r>
              <w:rPr>
                <w:rFonts w:eastAsia="Calibri" w:cs="Times New Roman"/>
                <w:sz w:val="24"/>
                <w:szCs w:val="24"/>
              </w:rPr>
              <w:t>,</w:t>
            </w:r>
          </w:p>
          <w:p w:rsidR="00634050" w:rsidRPr="00E9742A" w:rsidRDefault="00634050" w:rsidP="00634050">
            <w:pPr>
              <w:widowControl w:val="0"/>
              <w:spacing w:line="264" w:lineRule="exact"/>
              <w:ind w:left="-57" w:right="-57"/>
              <w:rPr>
                <w:rFonts w:eastAsia="Calibri" w:cs="Times New Roman"/>
                <w:sz w:val="24"/>
                <w:szCs w:val="24"/>
              </w:rPr>
            </w:pPr>
            <w:r w:rsidRPr="00E9742A">
              <w:rPr>
                <w:rFonts w:eastAsia="Calibri" w:cs="Times New Roman"/>
                <w:sz w:val="24"/>
                <w:szCs w:val="24"/>
              </w:rPr>
              <w:t>Лиственничники кедрово-стланниковые</w:t>
            </w:r>
          </w:p>
        </w:tc>
        <w:tc>
          <w:tcPr>
            <w:tcW w:w="3543" w:type="dxa"/>
            <w:tcBorders>
              <w:top w:val="single" w:sz="4" w:space="0" w:color="auto"/>
              <w:bottom w:val="single" w:sz="4" w:space="0" w:color="auto"/>
            </w:tcBorders>
          </w:tcPr>
          <w:p w:rsidR="00634050" w:rsidRPr="00E9742A" w:rsidRDefault="00634050" w:rsidP="00634050">
            <w:pPr>
              <w:widowControl w:val="0"/>
              <w:spacing w:line="264" w:lineRule="exact"/>
              <w:ind w:left="-57" w:right="-57"/>
              <w:rPr>
                <w:rFonts w:eastAsia="Calibri" w:cs="Times New Roman"/>
                <w:sz w:val="24"/>
                <w:szCs w:val="24"/>
              </w:rPr>
            </w:pPr>
            <w:r w:rsidRPr="00E9742A">
              <w:rPr>
                <w:rFonts w:eastAsia="Calibri" w:cs="Times New Roman"/>
                <w:sz w:val="24"/>
                <w:szCs w:val="24"/>
              </w:rPr>
              <w:t>Низовые пожары возможны в</w:t>
            </w:r>
            <w:r>
              <w:rPr>
                <w:rFonts w:eastAsia="Calibri" w:cs="Times New Roman"/>
                <w:sz w:val="24"/>
                <w:szCs w:val="24"/>
              </w:rPr>
              <w:t xml:space="preserve"> </w:t>
            </w:r>
            <w:r w:rsidRPr="00E9742A">
              <w:rPr>
                <w:rFonts w:eastAsia="Calibri" w:cs="Times New Roman"/>
                <w:sz w:val="24"/>
                <w:szCs w:val="24"/>
              </w:rPr>
              <w:t>течение всего пожароопасного сезона; верховые – в периоды пожарных максимумов (периоды, в течение которых число лесных пожаров или площадь, охваченная огнем, превышает средние многолетние значения для данного района)</w:t>
            </w:r>
          </w:p>
        </w:tc>
      </w:tr>
      <w:tr w:rsidR="00634050" w:rsidRPr="00E9742A" w:rsidTr="00634050">
        <w:trPr>
          <w:trHeight w:val="227"/>
          <w:jc w:val="center"/>
        </w:trPr>
        <w:tc>
          <w:tcPr>
            <w:tcW w:w="1593" w:type="dxa"/>
            <w:tcBorders>
              <w:top w:val="single" w:sz="4" w:space="0" w:color="auto"/>
              <w:bottom w:val="single" w:sz="4" w:space="0" w:color="auto"/>
            </w:tcBorders>
          </w:tcPr>
          <w:p w:rsidR="00634050" w:rsidRPr="00E9742A" w:rsidRDefault="00634050" w:rsidP="00634050">
            <w:pPr>
              <w:widowControl w:val="0"/>
              <w:spacing w:line="264" w:lineRule="exact"/>
              <w:ind w:left="-57" w:right="-57"/>
              <w:rPr>
                <w:rFonts w:eastAsia="Calibri" w:cs="Times New Roman"/>
                <w:sz w:val="24"/>
                <w:szCs w:val="24"/>
              </w:rPr>
            </w:pPr>
            <w:r w:rsidRPr="00E9742A">
              <w:rPr>
                <w:rFonts w:eastAsia="Calibri" w:cs="Times New Roman"/>
                <w:sz w:val="24"/>
                <w:szCs w:val="24"/>
                <w:lang w:val="en-US"/>
              </w:rPr>
              <w:t>III</w:t>
            </w:r>
            <w:r w:rsidRPr="00E9742A">
              <w:rPr>
                <w:rFonts w:eastAsia="Calibri" w:cs="Times New Roman"/>
                <w:sz w:val="24"/>
                <w:szCs w:val="24"/>
              </w:rPr>
              <w:t xml:space="preserve"> класс</w:t>
            </w:r>
          </w:p>
          <w:p w:rsidR="00634050" w:rsidRPr="00E9742A" w:rsidRDefault="00634050" w:rsidP="00634050">
            <w:pPr>
              <w:widowControl w:val="0"/>
              <w:spacing w:line="264" w:lineRule="exact"/>
              <w:ind w:left="-57" w:right="-57"/>
              <w:rPr>
                <w:rFonts w:eastAsia="Calibri" w:cs="Times New Roman"/>
                <w:sz w:val="24"/>
                <w:szCs w:val="24"/>
              </w:rPr>
            </w:pPr>
            <w:r w:rsidRPr="00E9742A">
              <w:rPr>
                <w:rFonts w:eastAsia="Calibri" w:cs="Times New Roman"/>
                <w:sz w:val="24"/>
                <w:szCs w:val="24"/>
              </w:rPr>
              <w:t>(природная пожарная опасность средняя)</w:t>
            </w:r>
          </w:p>
        </w:tc>
        <w:tc>
          <w:tcPr>
            <w:tcW w:w="4503" w:type="dxa"/>
            <w:tcBorders>
              <w:top w:val="single" w:sz="4" w:space="0" w:color="auto"/>
              <w:bottom w:val="single" w:sz="4" w:space="0" w:color="auto"/>
            </w:tcBorders>
          </w:tcPr>
          <w:p w:rsidR="00634050" w:rsidRPr="00E9742A" w:rsidRDefault="00634050" w:rsidP="00634050">
            <w:pPr>
              <w:widowControl w:val="0"/>
              <w:spacing w:line="264" w:lineRule="exact"/>
              <w:ind w:left="-57" w:right="-57"/>
              <w:rPr>
                <w:rFonts w:eastAsia="Calibri" w:cs="Times New Roman"/>
                <w:sz w:val="24"/>
                <w:szCs w:val="24"/>
              </w:rPr>
            </w:pPr>
            <w:r w:rsidRPr="00E9742A">
              <w:rPr>
                <w:rFonts w:eastAsia="Calibri" w:cs="Times New Roman"/>
                <w:sz w:val="24"/>
                <w:szCs w:val="24"/>
              </w:rPr>
              <w:t>Сосняки-кисличники и черничники, лиственничники-брусничники, кедровники всех типов, кроме приручейных и сфагновых, ельники-брусничники и кисличники</w:t>
            </w:r>
          </w:p>
        </w:tc>
        <w:tc>
          <w:tcPr>
            <w:tcW w:w="3543" w:type="dxa"/>
            <w:tcBorders>
              <w:top w:val="single" w:sz="4" w:space="0" w:color="auto"/>
              <w:bottom w:val="single" w:sz="4" w:space="0" w:color="auto"/>
            </w:tcBorders>
          </w:tcPr>
          <w:p w:rsidR="00634050" w:rsidRPr="00E9742A" w:rsidRDefault="00634050" w:rsidP="00634050">
            <w:pPr>
              <w:widowControl w:val="0"/>
              <w:spacing w:line="264" w:lineRule="exact"/>
              <w:ind w:left="-57" w:right="-57"/>
              <w:rPr>
                <w:rFonts w:eastAsia="Calibri" w:cs="Times New Roman"/>
                <w:sz w:val="24"/>
                <w:szCs w:val="24"/>
              </w:rPr>
            </w:pPr>
            <w:r w:rsidRPr="00E9742A">
              <w:rPr>
                <w:rFonts w:eastAsia="Calibri" w:cs="Times New Roman"/>
                <w:sz w:val="24"/>
                <w:szCs w:val="24"/>
              </w:rPr>
              <w:t>Низовые и верховые пожары возможны в период летнего пожарного максимума, а в кедровниках, кроме того, в периоды весеннего и особенно осеннего максимумов</w:t>
            </w:r>
          </w:p>
        </w:tc>
      </w:tr>
      <w:tr w:rsidR="00634050" w:rsidRPr="00E9742A" w:rsidTr="00634050">
        <w:trPr>
          <w:trHeight w:val="227"/>
          <w:jc w:val="center"/>
        </w:trPr>
        <w:tc>
          <w:tcPr>
            <w:tcW w:w="1593" w:type="dxa"/>
            <w:tcBorders>
              <w:top w:val="single" w:sz="4" w:space="0" w:color="auto"/>
              <w:bottom w:val="single" w:sz="4" w:space="0" w:color="auto"/>
            </w:tcBorders>
          </w:tcPr>
          <w:p w:rsidR="00634050" w:rsidRPr="00E9742A" w:rsidRDefault="00634050" w:rsidP="00634050">
            <w:pPr>
              <w:widowControl w:val="0"/>
              <w:spacing w:line="264" w:lineRule="exact"/>
              <w:ind w:left="-57" w:right="-57"/>
              <w:rPr>
                <w:rFonts w:eastAsia="Calibri" w:cs="Times New Roman"/>
                <w:sz w:val="24"/>
                <w:szCs w:val="24"/>
              </w:rPr>
            </w:pPr>
            <w:r w:rsidRPr="00E9742A">
              <w:rPr>
                <w:rFonts w:eastAsia="Calibri" w:cs="Times New Roman"/>
                <w:sz w:val="24"/>
                <w:szCs w:val="24"/>
                <w:lang w:val="en-US"/>
              </w:rPr>
              <w:t>IV</w:t>
            </w:r>
            <w:r w:rsidRPr="00E9742A">
              <w:rPr>
                <w:rFonts w:eastAsia="Calibri" w:cs="Times New Roman"/>
                <w:sz w:val="24"/>
                <w:szCs w:val="24"/>
              </w:rPr>
              <w:t xml:space="preserve"> класс (природная пожарная опасность слабая)</w:t>
            </w:r>
          </w:p>
        </w:tc>
        <w:tc>
          <w:tcPr>
            <w:tcW w:w="4503" w:type="dxa"/>
            <w:tcBorders>
              <w:top w:val="single" w:sz="4" w:space="0" w:color="auto"/>
              <w:bottom w:val="single" w:sz="4" w:space="0" w:color="auto"/>
            </w:tcBorders>
          </w:tcPr>
          <w:p w:rsidR="00634050" w:rsidRPr="00E9742A" w:rsidRDefault="00634050" w:rsidP="00634050">
            <w:pPr>
              <w:widowControl w:val="0"/>
              <w:spacing w:line="264" w:lineRule="exact"/>
              <w:ind w:left="-57" w:right="-57"/>
              <w:rPr>
                <w:rFonts w:eastAsia="Calibri" w:cs="Times New Roman"/>
                <w:sz w:val="24"/>
                <w:szCs w:val="24"/>
              </w:rPr>
            </w:pPr>
            <w:r w:rsidRPr="00E9742A">
              <w:rPr>
                <w:rFonts w:eastAsia="Calibri" w:cs="Times New Roman"/>
                <w:sz w:val="24"/>
                <w:szCs w:val="24"/>
              </w:rPr>
              <w:t>Места сплошных рубок таволговых и долгомошниковых типов (особенно захламленные)</w:t>
            </w:r>
            <w:r>
              <w:rPr>
                <w:rFonts w:eastAsia="Calibri" w:cs="Times New Roman"/>
                <w:sz w:val="24"/>
                <w:szCs w:val="24"/>
              </w:rPr>
              <w:t>.</w:t>
            </w:r>
            <w:r w:rsidRPr="00E9742A">
              <w:rPr>
                <w:rFonts w:eastAsia="Calibri" w:cs="Times New Roman"/>
                <w:sz w:val="24"/>
                <w:szCs w:val="24"/>
              </w:rPr>
              <w:t xml:space="preserve"> Сосняки, лиственничники и лесные насаждения лиственных древесных пород в условиях травяных типов леса</w:t>
            </w:r>
            <w:r>
              <w:rPr>
                <w:rFonts w:eastAsia="Calibri" w:cs="Times New Roman"/>
                <w:sz w:val="24"/>
                <w:szCs w:val="24"/>
              </w:rPr>
              <w:t>.</w:t>
            </w:r>
          </w:p>
          <w:p w:rsidR="00634050" w:rsidRPr="00E9742A" w:rsidRDefault="00634050" w:rsidP="00634050">
            <w:pPr>
              <w:widowControl w:val="0"/>
              <w:spacing w:line="264" w:lineRule="exact"/>
              <w:ind w:left="-57" w:right="-57"/>
              <w:rPr>
                <w:rFonts w:eastAsia="Calibri" w:cs="Times New Roman"/>
                <w:sz w:val="24"/>
                <w:szCs w:val="24"/>
              </w:rPr>
            </w:pPr>
            <w:r w:rsidRPr="00E9742A">
              <w:rPr>
                <w:rFonts w:eastAsia="Calibri" w:cs="Times New Roman"/>
                <w:sz w:val="24"/>
                <w:szCs w:val="24"/>
              </w:rPr>
              <w:t>Сосняки и ельники сложные, липняковые, лещиновые, дубняковые, ельники-черничники, сосняки сфагновые и долгомошники, кедровники приручейные и сфагновые, березняки-брусничники, кисличники,</w:t>
            </w:r>
            <w:r>
              <w:rPr>
                <w:rFonts w:eastAsia="Calibri" w:cs="Times New Roman"/>
                <w:sz w:val="24"/>
                <w:szCs w:val="24"/>
              </w:rPr>
              <w:t xml:space="preserve"> </w:t>
            </w:r>
            <w:r w:rsidRPr="00E9742A">
              <w:rPr>
                <w:rFonts w:eastAsia="Calibri" w:cs="Times New Roman"/>
                <w:sz w:val="24"/>
                <w:szCs w:val="24"/>
              </w:rPr>
              <w:t>черничники и сфагновые, осинники-кисличники и черничники, мари</w:t>
            </w:r>
          </w:p>
        </w:tc>
        <w:tc>
          <w:tcPr>
            <w:tcW w:w="3543" w:type="dxa"/>
            <w:tcBorders>
              <w:top w:val="single" w:sz="4" w:space="0" w:color="auto"/>
              <w:bottom w:val="single" w:sz="4" w:space="0" w:color="auto"/>
            </w:tcBorders>
          </w:tcPr>
          <w:p w:rsidR="00634050" w:rsidRPr="00E9742A" w:rsidRDefault="00634050" w:rsidP="00634050">
            <w:pPr>
              <w:widowControl w:val="0"/>
              <w:spacing w:line="264" w:lineRule="exact"/>
              <w:ind w:left="-57" w:right="-57"/>
              <w:rPr>
                <w:rFonts w:eastAsia="Calibri" w:cs="Times New Roman"/>
                <w:sz w:val="24"/>
                <w:szCs w:val="24"/>
              </w:rPr>
            </w:pPr>
            <w:r w:rsidRPr="00E9742A">
              <w:rPr>
                <w:rFonts w:eastAsia="Calibri" w:cs="Times New Roman"/>
                <w:sz w:val="24"/>
                <w:szCs w:val="24"/>
              </w:rPr>
              <w:t>Возникновение пожаров (в первую очередь, низовых) возможно в травяных типах леса и на таволговых вырубках в периоды весеннего и осеннего пожарных максимумов; в остальных типах леса и на долго-мошниковых вырубках – в периоды летнего максимума</w:t>
            </w:r>
          </w:p>
        </w:tc>
      </w:tr>
      <w:tr w:rsidR="00634050" w:rsidRPr="00E9742A" w:rsidTr="00634050">
        <w:trPr>
          <w:trHeight w:val="227"/>
          <w:jc w:val="center"/>
        </w:trPr>
        <w:tc>
          <w:tcPr>
            <w:tcW w:w="1593" w:type="dxa"/>
            <w:tcBorders>
              <w:top w:val="single" w:sz="4" w:space="0" w:color="auto"/>
              <w:bottom w:val="single" w:sz="4" w:space="0" w:color="auto"/>
            </w:tcBorders>
          </w:tcPr>
          <w:p w:rsidR="00634050" w:rsidRPr="00E9742A" w:rsidRDefault="00634050" w:rsidP="00634050">
            <w:pPr>
              <w:widowControl w:val="0"/>
              <w:spacing w:line="264" w:lineRule="exact"/>
              <w:ind w:left="-57" w:right="-57"/>
              <w:rPr>
                <w:rFonts w:eastAsia="Calibri" w:cs="Times New Roman"/>
                <w:sz w:val="24"/>
                <w:szCs w:val="24"/>
              </w:rPr>
            </w:pPr>
            <w:r w:rsidRPr="00E9742A">
              <w:rPr>
                <w:rFonts w:eastAsia="Calibri" w:cs="Times New Roman"/>
                <w:sz w:val="24"/>
                <w:szCs w:val="24"/>
                <w:lang w:val="en-US"/>
              </w:rPr>
              <w:t>V</w:t>
            </w:r>
            <w:r w:rsidRPr="00E9742A">
              <w:rPr>
                <w:rFonts w:eastAsia="Calibri" w:cs="Times New Roman"/>
                <w:sz w:val="24"/>
                <w:szCs w:val="24"/>
              </w:rPr>
              <w:t xml:space="preserve"> класс</w:t>
            </w:r>
          </w:p>
          <w:p w:rsidR="00634050" w:rsidRPr="00E9742A" w:rsidRDefault="00634050" w:rsidP="00634050">
            <w:pPr>
              <w:widowControl w:val="0"/>
              <w:spacing w:line="264" w:lineRule="exact"/>
              <w:ind w:left="-57" w:right="-75"/>
              <w:rPr>
                <w:rFonts w:eastAsia="Calibri" w:cs="Times New Roman"/>
                <w:sz w:val="24"/>
                <w:szCs w:val="24"/>
              </w:rPr>
            </w:pPr>
            <w:r w:rsidRPr="00E9742A">
              <w:rPr>
                <w:rFonts w:eastAsia="Calibri" w:cs="Times New Roman"/>
                <w:sz w:val="24"/>
                <w:szCs w:val="24"/>
              </w:rPr>
              <w:t xml:space="preserve">(природная пожарная </w:t>
            </w:r>
            <w:r>
              <w:rPr>
                <w:rFonts w:eastAsia="Calibri" w:cs="Times New Roman"/>
                <w:sz w:val="24"/>
                <w:szCs w:val="24"/>
              </w:rPr>
              <w:t>О</w:t>
            </w:r>
            <w:r w:rsidRPr="00E9742A">
              <w:rPr>
                <w:rFonts w:eastAsia="Calibri" w:cs="Times New Roman"/>
                <w:sz w:val="24"/>
                <w:szCs w:val="24"/>
              </w:rPr>
              <w:t>пасность отсутствует)</w:t>
            </w:r>
          </w:p>
        </w:tc>
        <w:tc>
          <w:tcPr>
            <w:tcW w:w="4503" w:type="dxa"/>
            <w:tcBorders>
              <w:top w:val="single" w:sz="4" w:space="0" w:color="auto"/>
              <w:bottom w:val="single" w:sz="4" w:space="0" w:color="auto"/>
            </w:tcBorders>
          </w:tcPr>
          <w:p w:rsidR="00634050" w:rsidRPr="00E9742A" w:rsidRDefault="00634050" w:rsidP="00634050">
            <w:pPr>
              <w:widowControl w:val="0"/>
              <w:spacing w:line="264" w:lineRule="exact"/>
              <w:ind w:left="-57" w:right="-57"/>
              <w:rPr>
                <w:rFonts w:eastAsia="Calibri" w:cs="Times New Roman"/>
                <w:sz w:val="24"/>
                <w:szCs w:val="24"/>
              </w:rPr>
            </w:pPr>
            <w:r w:rsidRPr="00E9742A">
              <w:rPr>
                <w:rFonts w:eastAsia="Calibri" w:cs="Times New Roman"/>
                <w:sz w:val="24"/>
                <w:szCs w:val="24"/>
              </w:rPr>
              <w:t>Ельники, березняки и осинники долгомошники, ельники сфагновые и приручейные</w:t>
            </w:r>
            <w:r>
              <w:rPr>
                <w:rFonts w:eastAsia="Calibri" w:cs="Times New Roman"/>
                <w:sz w:val="24"/>
                <w:szCs w:val="24"/>
              </w:rPr>
              <w:t>.</w:t>
            </w:r>
          </w:p>
          <w:p w:rsidR="00634050" w:rsidRPr="00E9742A" w:rsidRDefault="00634050" w:rsidP="00634050">
            <w:pPr>
              <w:widowControl w:val="0"/>
              <w:spacing w:line="264" w:lineRule="exact"/>
              <w:ind w:left="-57" w:right="-57"/>
              <w:rPr>
                <w:rFonts w:eastAsia="Calibri" w:cs="Times New Roman"/>
                <w:sz w:val="24"/>
                <w:szCs w:val="24"/>
              </w:rPr>
            </w:pPr>
            <w:r w:rsidRPr="00E9742A">
              <w:rPr>
                <w:rFonts w:eastAsia="Calibri" w:cs="Times New Roman"/>
                <w:sz w:val="24"/>
                <w:szCs w:val="24"/>
              </w:rPr>
              <w:t>Ольшаники всех типов</w:t>
            </w:r>
          </w:p>
        </w:tc>
        <w:tc>
          <w:tcPr>
            <w:tcW w:w="3543" w:type="dxa"/>
            <w:tcBorders>
              <w:top w:val="single" w:sz="4" w:space="0" w:color="auto"/>
              <w:bottom w:val="single" w:sz="4" w:space="0" w:color="auto"/>
            </w:tcBorders>
          </w:tcPr>
          <w:p w:rsidR="00634050" w:rsidRPr="00E9742A" w:rsidRDefault="00634050" w:rsidP="00634050">
            <w:pPr>
              <w:widowControl w:val="0"/>
              <w:spacing w:line="264" w:lineRule="exact"/>
              <w:ind w:left="-57" w:right="-57"/>
              <w:rPr>
                <w:rFonts w:eastAsia="Calibri" w:cs="Times New Roman"/>
                <w:sz w:val="24"/>
                <w:szCs w:val="24"/>
              </w:rPr>
            </w:pPr>
            <w:r w:rsidRPr="00E9742A">
              <w:rPr>
                <w:rFonts w:eastAsia="Calibri" w:cs="Times New Roman"/>
                <w:sz w:val="24"/>
                <w:szCs w:val="24"/>
              </w:rPr>
              <w:t>Возникновение пожара возможно только при особо неблагоприятных условиях (длительная засуха)</w:t>
            </w:r>
          </w:p>
        </w:tc>
      </w:tr>
    </w:tbl>
    <w:p w:rsidR="00634050" w:rsidRDefault="00634050" w:rsidP="00634050">
      <w:pPr>
        <w:pStyle w:val="af5"/>
        <w:widowControl w:val="0"/>
        <w:tabs>
          <w:tab w:val="left" w:pos="3975"/>
        </w:tabs>
        <w:ind w:right="93"/>
        <w:jc w:val="right"/>
        <w:rPr>
          <w:rFonts w:ascii="Times New Roman" w:hAnsi="Times New Roman" w:cs="Times New Roman"/>
          <w:sz w:val="28"/>
          <w:szCs w:val="28"/>
        </w:rPr>
      </w:pPr>
    </w:p>
    <w:p w:rsidR="00634050" w:rsidRDefault="00634050" w:rsidP="00634050">
      <w:pPr>
        <w:pStyle w:val="af5"/>
        <w:widowControl w:val="0"/>
        <w:tabs>
          <w:tab w:val="left" w:pos="3975"/>
        </w:tabs>
        <w:ind w:right="93"/>
        <w:jc w:val="right"/>
        <w:rPr>
          <w:rFonts w:ascii="Times New Roman" w:hAnsi="Times New Roman" w:cs="Times New Roman"/>
          <w:sz w:val="28"/>
          <w:szCs w:val="28"/>
        </w:rPr>
      </w:pPr>
    </w:p>
    <w:p w:rsidR="00634050" w:rsidRPr="00972DE5" w:rsidRDefault="00634050" w:rsidP="00634050">
      <w:pPr>
        <w:pStyle w:val="af5"/>
        <w:widowControl w:val="0"/>
        <w:tabs>
          <w:tab w:val="left" w:pos="3975"/>
        </w:tabs>
        <w:ind w:right="93"/>
        <w:jc w:val="right"/>
        <w:rPr>
          <w:rFonts w:ascii="Times New Roman" w:hAnsi="Times New Roman" w:cs="Times New Roman"/>
          <w:sz w:val="28"/>
          <w:szCs w:val="28"/>
        </w:rPr>
      </w:pPr>
      <w:r w:rsidRPr="00972DE5">
        <w:rPr>
          <w:rFonts w:ascii="Times New Roman" w:hAnsi="Times New Roman" w:cs="Times New Roman"/>
          <w:sz w:val="28"/>
          <w:szCs w:val="28"/>
        </w:rPr>
        <w:t>Т а б л и ц а 17</w:t>
      </w:r>
    </w:p>
    <w:p w:rsidR="00634050" w:rsidRPr="00972DE5" w:rsidRDefault="00634050" w:rsidP="00634050">
      <w:pPr>
        <w:pStyle w:val="ConsPlusNormal"/>
        <w:ind w:firstLine="540"/>
        <w:jc w:val="center"/>
        <w:rPr>
          <w:rFonts w:ascii="Times New Roman" w:hAnsi="Times New Roman"/>
          <w:sz w:val="28"/>
          <w:szCs w:val="28"/>
        </w:rPr>
      </w:pPr>
      <w:r w:rsidRPr="00972DE5">
        <w:rPr>
          <w:rFonts w:ascii="Times New Roman" w:hAnsi="Times New Roman"/>
          <w:sz w:val="28"/>
          <w:szCs w:val="28"/>
        </w:rPr>
        <w:t>Распределение городских лесов городского округа</w:t>
      </w:r>
      <w:r>
        <w:rPr>
          <w:rFonts w:ascii="Times New Roman" w:hAnsi="Times New Roman"/>
          <w:sz w:val="28"/>
          <w:szCs w:val="28"/>
        </w:rPr>
        <w:t xml:space="preserve"> Верхний Тагил</w:t>
      </w:r>
      <w:r w:rsidRPr="00972DE5">
        <w:rPr>
          <w:rFonts w:ascii="Times New Roman" w:hAnsi="Times New Roman"/>
          <w:sz w:val="28"/>
          <w:szCs w:val="28"/>
        </w:rPr>
        <w:t xml:space="preserve">  по классам пожарной опасности</w:t>
      </w:r>
    </w:p>
    <w:tbl>
      <w:tblPr>
        <w:tblW w:w="9656" w:type="dxa"/>
        <w:tblInd w:w="91" w:type="dxa"/>
        <w:tblLayout w:type="fixed"/>
        <w:tblLook w:val="04A0" w:firstRow="1" w:lastRow="0" w:firstColumn="1" w:lastColumn="0" w:noHBand="0" w:noVBand="1"/>
      </w:tblPr>
      <w:tblGrid>
        <w:gridCol w:w="3136"/>
        <w:gridCol w:w="992"/>
        <w:gridCol w:w="851"/>
        <w:gridCol w:w="992"/>
        <w:gridCol w:w="850"/>
        <w:gridCol w:w="851"/>
        <w:gridCol w:w="992"/>
        <w:gridCol w:w="992"/>
      </w:tblGrid>
      <w:tr w:rsidR="00634050" w:rsidRPr="00972DE5" w:rsidTr="00634050">
        <w:trPr>
          <w:trHeight w:val="750"/>
        </w:trPr>
        <w:tc>
          <w:tcPr>
            <w:tcW w:w="3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Наименование лесничества</w:t>
            </w:r>
          </w:p>
        </w:tc>
        <w:tc>
          <w:tcPr>
            <w:tcW w:w="4536" w:type="dxa"/>
            <w:gridSpan w:val="5"/>
            <w:tcBorders>
              <w:top w:val="single" w:sz="4" w:space="0" w:color="auto"/>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Площадь по классам пожарной опасности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Итого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Средний класс</w:t>
            </w:r>
          </w:p>
        </w:tc>
      </w:tr>
      <w:tr w:rsidR="00634050" w:rsidRPr="00972DE5" w:rsidTr="00634050">
        <w:trPr>
          <w:trHeight w:val="255"/>
        </w:trPr>
        <w:tc>
          <w:tcPr>
            <w:tcW w:w="3136" w:type="dxa"/>
            <w:vMerge/>
            <w:tcBorders>
              <w:top w:val="single" w:sz="4" w:space="0" w:color="auto"/>
              <w:left w:val="single" w:sz="4" w:space="0" w:color="auto"/>
              <w:bottom w:val="single" w:sz="4" w:space="0" w:color="auto"/>
              <w:right w:val="single" w:sz="4" w:space="0" w:color="auto"/>
            </w:tcBorders>
            <w:vAlign w:val="center"/>
            <w:hideMark/>
          </w:tcPr>
          <w:p w:rsidR="00634050" w:rsidRPr="00972DE5" w:rsidRDefault="00634050" w:rsidP="00634050">
            <w:pPr>
              <w:jc w:val="center"/>
              <w:rPr>
                <w:rFonts w:eastAsia="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1</w:t>
            </w:r>
          </w:p>
        </w:tc>
        <w:tc>
          <w:tcPr>
            <w:tcW w:w="851"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4</w:t>
            </w:r>
          </w:p>
        </w:tc>
        <w:tc>
          <w:tcPr>
            <w:tcW w:w="851"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5</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4050" w:rsidRPr="00972DE5" w:rsidRDefault="00634050" w:rsidP="00634050">
            <w:pPr>
              <w:jc w:val="center"/>
              <w:rPr>
                <w:rFonts w:eastAsia="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4050" w:rsidRPr="00972DE5" w:rsidRDefault="00634050" w:rsidP="00634050">
            <w:pPr>
              <w:jc w:val="center"/>
              <w:rPr>
                <w:rFonts w:eastAsia="Times New Roman" w:cs="Times New Roman"/>
                <w:sz w:val="24"/>
                <w:szCs w:val="24"/>
              </w:rPr>
            </w:pPr>
          </w:p>
        </w:tc>
      </w:tr>
      <w:tr w:rsidR="00634050" w:rsidRPr="00972DE5" w:rsidTr="00634050">
        <w:trPr>
          <w:trHeight w:val="527"/>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634050" w:rsidRPr="00972DE5" w:rsidRDefault="00634050" w:rsidP="00634050">
            <w:pPr>
              <w:jc w:val="left"/>
              <w:rPr>
                <w:rFonts w:eastAsia="Times New Roman" w:cs="Times New Roman"/>
                <w:sz w:val="24"/>
                <w:szCs w:val="24"/>
              </w:rPr>
            </w:pPr>
            <w:r w:rsidRPr="00972DE5">
              <w:rPr>
                <w:rFonts w:eastAsia="Times New Roman" w:cs="Times New Roman"/>
                <w:sz w:val="24"/>
                <w:szCs w:val="24"/>
              </w:rPr>
              <w:t>Городские леса городского округа Верхний Тагил</w:t>
            </w:r>
          </w:p>
        </w:tc>
        <w:tc>
          <w:tcPr>
            <w:tcW w:w="992"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5</w:t>
            </w:r>
            <w:r>
              <w:rPr>
                <w:rFonts w:eastAsia="Times New Roman" w:cs="Times New Roman"/>
                <w:sz w:val="24"/>
                <w:szCs w:val="24"/>
              </w:rPr>
              <w:t>,</w:t>
            </w:r>
            <w:r w:rsidRPr="00972DE5">
              <w:rPr>
                <w:rFonts w:eastAsia="Times New Roman" w:cs="Times New Roman"/>
                <w:sz w:val="24"/>
                <w:szCs w:val="24"/>
              </w:rPr>
              <w:t>6</w:t>
            </w:r>
          </w:p>
        </w:tc>
        <w:tc>
          <w:tcPr>
            <w:tcW w:w="851"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23</w:t>
            </w:r>
            <w:r>
              <w:rPr>
                <w:rFonts w:eastAsia="Times New Roman" w:cs="Times New Roman"/>
                <w:sz w:val="24"/>
                <w:szCs w:val="24"/>
              </w:rPr>
              <w:t>,</w:t>
            </w:r>
            <w:r w:rsidRPr="00972DE5">
              <w:rPr>
                <w:rFonts w:eastAsia="Times New Roman" w:cs="Times New Roman"/>
                <w:sz w:val="24"/>
                <w:szCs w:val="24"/>
              </w:rPr>
              <w:t>9</w:t>
            </w:r>
          </w:p>
        </w:tc>
        <w:tc>
          <w:tcPr>
            <w:tcW w:w="992"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168</w:t>
            </w:r>
            <w:r>
              <w:rPr>
                <w:rFonts w:eastAsia="Times New Roman" w:cs="Times New Roman"/>
                <w:sz w:val="24"/>
                <w:szCs w:val="24"/>
              </w:rPr>
              <w:t>,</w:t>
            </w:r>
            <w:r w:rsidRPr="00972DE5">
              <w:rPr>
                <w:rFonts w:eastAsia="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116</w:t>
            </w:r>
          </w:p>
        </w:tc>
        <w:tc>
          <w:tcPr>
            <w:tcW w:w="851"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20</w:t>
            </w:r>
            <w:r>
              <w:rPr>
                <w:rFonts w:eastAsia="Times New Roman" w:cs="Times New Roman"/>
                <w:sz w:val="24"/>
                <w:szCs w:val="24"/>
              </w:rPr>
              <w:t>,</w:t>
            </w:r>
            <w:r w:rsidRPr="00972DE5">
              <w:rPr>
                <w:rFonts w:eastAsia="Times New Roman" w:cs="Times New Roman"/>
                <w:sz w:val="24"/>
                <w:szCs w:val="24"/>
              </w:rPr>
              <w:t>4</w:t>
            </w:r>
          </w:p>
        </w:tc>
        <w:tc>
          <w:tcPr>
            <w:tcW w:w="992"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334</w:t>
            </w:r>
            <w:r>
              <w:rPr>
                <w:rFonts w:eastAsia="Times New Roman" w:cs="Times New Roman"/>
                <w:sz w:val="24"/>
                <w:szCs w:val="24"/>
              </w:rPr>
              <w:t>,</w:t>
            </w:r>
            <w:r w:rsidRPr="00972DE5">
              <w:rPr>
                <w:rFonts w:eastAsia="Times New Roman" w:cs="Times New Roman"/>
                <w:sz w:val="24"/>
                <w:szCs w:val="24"/>
              </w:rPr>
              <w:t>6</w:t>
            </w:r>
          </w:p>
        </w:tc>
        <w:tc>
          <w:tcPr>
            <w:tcW w:w="992"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3</w:t>
            </w:r>
            <w:r>
              <w:rPr>
                <w:rFonts w:eastAsia="Times New Roman" w:cs="Times New Roman"/>
                <w:sz w:val="24"/>
                <w:szCs w:val="24"/>
              </w:rPr>
              <w:t>,</w:t>
            </w:r>
            <w:r w:rsidRPr="00972DE5">
              <w:rPr>
                <w:rFonts w:eastAsia="Times New Roman" w:cs="Times New Roman"/>
                <w:sz w:val="24"/>
                <w:szCs w:val="24"/>
              </w:rPr>
              <w:t>4</w:t>
            </w:r>
          </w:p>
        </w:tc>
      </w:tr>
      <w:tr w:rsidR="00634050" w:rsidRPr="00972DE5" w:rsidTr="00634050">
        <w:trPr>
          <w:trHeight w:val="407"/>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634050" w:rsidRPr="00972DE5" w:rsidRDefault="00634050" w:rsidP="00634050">
            <w:pPr>
              <w:jc w:val="left"/>
              <w:rPr>
                <w:rFonts w:eastAsia="Times New Roman" w:cs="Times New Roman"/>
                <w:sz w:val="24"/>
                <w:szCs w:val="24"/>
              </w:rPr>
            </w:pPr>
            <w:r w:rsidRPr="00972DE5">
              <w:rPr>
                <w:rFonts w:eastAsia="Times New Roman" w:cs="Times New Roman"/>
                <w:sz w:val="24"/>
                <w:szCs w:val="24"/>
              </w:rPr>
              <w:t>Всего</w:t>
            </w:r>
          </w:p>
        </w:tc>
        <w:tc>
          <w:tcPr>
            <w:tcW w:w="992"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5</w:t>
            </w:r>
            <w:r>
              <w:rPr>
                <w:rFonts w:eastAsia="Times New Roman" w:cs="Times New Roman"/>
                <w:sz w:val="24"/>
                <w:szCs w:val="24"/>
              </w:rPr>
              <w:t>,</w:t>
            </w:r>
            <w:r w:rsidRPr="00972DE5">
              <w:rPr>
                <w:rFonts w:eastAsia="Times New Roman" w:cs="Times New Roman"/>
                <w:sz w:val="24"/>
                <w:szCs w:val="24"/>
              </w:rPr>
              <w:t>6</w:t>
            </w:r>
          </w:p>
        </w:tc>
        <w:tc>
          <w:tcPr>
            <w:tcW w:w="851"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23</w:t>
            </w:r>
            <w:r>
              <w:rPr>
                <w:rFonts w:eastAsia="Times New Roman" w:cs="Times New Roman"/>
                <w:sz w:val="24"/>
                <w:szCs w:val="24"/>
              </w:rPr>
              <w:t>,</w:t>
            </w:r>
            <w:r w:rsidRPr="00972DE5">
              <w:rPr>
                <w:rFonts w:eastAsia="Times New Roman" w:cs="Times New Roman"/>
                <w:sz w:val="24"/>
                <w:szCs w:val="24"/>
              </w:rPr>
              <w:t>9</w:t>
            </w:r>
          </w:p>
        </w:tc>
        <w:tc>
          <w:tcPr>
            <w:tcW w:w="992"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168</w:t>
            </w:r>
            <w:r>
              <w:rPr>
                <w:rFonts w:eastAsia="Times New Roman" w:cs="Times New Roman"/>
                <w:sz w:val="24"/>
                <w:szCs w:val="24"/>
              </w:rPr>
              <w:t>,</w:t>
            </w:r>
            <w:r w:rsidRPr="00972DE5">
              <w:rPr>
                <w:rFonts w:eastAsia="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116</w:t>
            </w:r>
          </w:p>
        </w:tc>
        <w:tc>
          <w:tcPr>
            <w:tcW w:w="851"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20</w:t>
            </w:r>
            <w:r>
              <w:rPr>
                <w:rFonts w:eastAsia="Times New Roman" w:cs="Times New Roman"/>
                <w:sz w:val="24"/>
                <w:szCs w:val="24"/>
              </w:rPr>
              <w:t>,</w:t>
            </w:r>
            <w:r w:rsidRPr="00972DE5">
              <w:rPr>
                <w:rFonts w:eastAsia="Times New Roman" w:cs="Times New Roman"/>
                <w:sz w:val="24"/>
                <w:szCs w:val="24"/>
              </w:rPr>
              <w:t>4</w:t>
            </w:r>
          </w:p>
        </w:tc>
        <w:tc>
          <w:tcPr>
            <w:tcW w:w="992"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334</w:t>
            </w:r>
            <w:r>
              <w:rPr>
                <w:rFonts w:eastAsia="Times New Roman" w:cs="Times New Roman"/>
                <w:sz w:val="24"/>
                <w:szCs w:val="24"/>
              </w:rPr>
              <w:t>,</w:t>
            </w:r>
            <w:r w:rsidRPr="00972DE5">
              <w:rPr>
                <w:rFonts w:eastAsia="Times New Roman" w:cs="Times New Roman"/>
                <w:sz w:val="24"/>
                <w:szCs w:val="24"/>
              </w:rPr>
              <w:t>6</w:t>
            </w:r>
          </w:p>
        </w:tc>
        <w:tc>
          <w:tcPr>
            <w:tcW w:w="992"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3,3</w:t>
            </w:r>
          </w:p>
        </w:tc>
      </w:tr>
      <w:tr w:rsidR="00634050" w:rsidRPr="00972DE5" w:rsidTr="00634050">
        <w:trPr>
          <w:trHeight w:val="300"/>
        </w:trPr>
        <w:tc>
          <w:tcPr>
            <w:tcW w:w="3136" w:type="dxa"/>
            <w:tcBorders>
              <w:top w:val="nil"/>
              <w:left w:val="single" w:sz="4" w:space="0" w:color="auto"/>
              <w:bottom w:val="single" w:sz="4" w:space="0" w:color="auto"/>
              <w:right w:val="single" w:sz="4" w:space="0" w:color="auto"/>
            </w:tcBorders>
            <w:shd w:val="clear" w:color="auto" w:fill="auto"/>
            <w:vAlign w:val="center"/>
            <w:hideMark/>
          </w:tcPr>
          <w:p w:rsidR="00634050" w:rsidRPr="00972DE5" w:rsidRDefault="00634050" w:rsidP="00634050">
            <w:pPr>
              <w:jc w:val="left"/>
              <w:rPr>
                <w:rFonts w:eastAsia="Times New Roman" w:cs="Times New Roman"/>
                <w:sz w:val="24"/>
                <w:szCs w:val="24"/>
              </w:rPr>
            </w:pPr>
            <w:r w:rsidRPr="00972DE5">
              <w:rPr>
                <w:rFonts w:eastAsia="Times New Roman" w:cs="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7</w:t>
            </w:r>
          </w:p>
        </w:tc>
        <w:tc>
          <w:tcPr>
            <w:tcW w:w="992"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50</w:t>
            </w:r>
          </w:p>
        </w:tc>
        <w:tc>
          <w:tcPr>
            <w:tcW w:w="850"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35</w:t>
            </w:r>
          </w:p>
        </w:tc>
        <w:tc>
          <w:tcPr>
            <w:tcW w:w="851"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6</w:t>
            </w:r>
          </w:p>
        </w:tc>
        <w:tc>
          <w:tcPr>
            <w:tcW w:w="992"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eastAsia="Times New Roman" w:cs="Times New Roman"/>
                <w:sz w:val="24"/>
                <w:szCs w:val="24"/>
              </w:rPr>
            </w:pPr>
            <w:r w:rsidRPr="00972DE5">
              <w:rPr>
                <w:rFonts w:eastAsia="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634050" w:rsidRPr="00972DE5" w:rsidRDefault="00634050" w:rsidP="00634050">
            <w:pPr>
              <w:jc w:val="center"/>
              <w:rPr>
                <w:rFonts w:ascii="Calibri" w:eastAsia="Times New Roman" w:hAnsi="Calibri" w:cs="Arial CYR"/>
                <w:sz w:val="24"/>
                <w:szCs w:val="24"/>
              </w:rPr>
            </w:pPr>
          </w:p>
        </w:tc>
      </w:tr>
    </w:tbl>
    <w:p w:rsidR="00634050" w:rsidRDefault="00634050" w:rsidP="00634050">
      <w:pPr>
        <w:jc w:val="right"/>
        <w:rPr>
          <w:rFonts w:eastAsia="Times New Roman"/>
        </w:rPr>
      </w:pPr>
    </w:p>
    <w:p w:rsidR="00634050" w:rsidRPr="00E9742A" w:rsidRDefault="00634050" w:rsidP="00634050">
      <w:pPr>
        <w:jc w:val="right"/>
        <w:rPr>
          <w:rFonts w:eastAsia="Times New Roman"/>
        </w:rPr>
      </w:pPr>
      <w:r w:rsidRPr="00E9742A">
        <w:rPr>
          <w:rFonts w:eastAsia="Times New Roman"/>
        </w:rPr>
        <w:t xml:space="preserve">Т а б л и ц а  </w:t>
      </w:r>
      <w:r>
        <w:rPr>
          <w:rFonts w:eastAsia="Times New Roman"/>
        </w:rPr>
        <w:t>18</w:t>
      </w:r>
    </w:p>
    <w:p w:rsidR="00634050" w:rsidRPr="00E9742A" w:rsidRDefault="00634050" w:rsidP="00634050">
      <w:pPr>
        <w:jc w:val="center"/>
        <w:rPr>
          <w:rFonts w:eastAsia="Times New Roman"/>
        </w:rPr>
      </w:pPr>
      <w:r w:rsidRPr="00E9742A">
        <w:rPr>
          <w:rFonts w:eastAsia="Times New Roman"/>
        </w:rPr>
        <w:t xml:space="preserve">Классификация пожарной опасности </w:t>
      </w:r>
      <w:r w:rsidRPr="00E9742A">
        <w:rPr>
          <w:rFonts w:eastAsia="Times New Roman"/>
        </w:rPr>
        <w:br/>
        <w:t xml:space="preserve">в лесах </w:t>
      </w:r>
      <w:r>
        <w:rPr>
          <w:rFonts w:eastAsia="Times New Roman"/>
        </w:rPr>
        <w:t>в зависимости от условий</w:t>
      </w:r>
      <w:r w:rsidRPr="00E9742A">
        <w:rPr>
          <w:rFonts w:eastAsia="Times New Roman"/>
        </w:rPr>
        <w:t xml:space="preserve"> погоды</w:t>
      </w:r>
    </w:p>
    <w:p w:rsidR="00634050" w:rsidRPr="00E9742A" w:rsidRDefault="00634050" w:rsidP="00634050">
      <w:pPr>
        <w:jc w:val="center"/>
        <w:rPr>
          <w:rFonts w:eastAsia="Calibri"/>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90"/>
        <w:gridCol w:w="3367"/>
      </w:tblGrid>
      <w:tr w:rsidR="00634050" w:rsidRPr="00E9742A" w:rsidTr="00634050">
        <w:trPr>
          <w:trHeight w:val="227"/>
          <w:jc w:val="center"/>
        </w:trPr>
        <w:tc>
          <w:tcPr>
            <w:tcW w:w="3082" w:type="dxa"/>
          </w:tcPr>
          <w:p w:rsidR="00634050" w:rsidRPr="00DF5C90" w:rsidRDefault="00634050" w:rsidP="00634050">
            <w:pPr>
              <w:jc w:val="center"/>
              <w:rPr>
                <w:rFonts w:eastAsia="Times New Roman"/>
                <w:sz w:val="24"/>
                <w:szCs w:val="24"/>
              </w:rPr>
            </w:pPr>
            <w:r w:rsidRPr="00DF5C90">
              <w:rPr>
                <w:rFonts w:eastAsia="Times New Roman"/>
                <w:sz w:val="24"/>
                <w:szCs w:val="24"/>
              </w:rPr>
              <w:t>Класс пожарной</w:t>
            </w:r>
          </w:p>
          <w:p w:rsidR="00634050" w:rsidRPr="00DF5C90" w:rsidRDefault="00634050" w:rsidP="00634050">
            <w:pPr>
              <w:jc w:val="center"/>
              <w:rPr>
                <w:rFonts w:eastAsia="Calibri"/>
                <w:sz w:val="24"/>
                <w:szCs w:val="24"/>
              </w:rPr>
            </w:pPr>
            <w:r w:rsidRPr="00DF5C90">
              <w:rPr>
                <w:rFonts w:eastAsia="Calibri"/>
                <w:bCs/>
                <w:sz w:val="24"/>
                <w:szCs w:val="24"/>
              </w:rPr>
              <w:t>опасности в лесах</w:t>
            </w:r>
          </w:p>
        </w:tc>
        <w:tc>
          <w:tcPr>
            <w:tcW w:w="3190" w:type="dxa"/>
          </w:tcPr>
          <w:p w:rsidR="00634050" w:rsidRPr="00DF5C90" w:rsidRDefault="00634050" w:rsidP="00634050">
            <w:pPr>
              <w:jc w:val="center"/>
              <w:rPr>
                <w:rFonts w:eastAsia="Times New Roman"/>
                <w:sz w:val="24"/>
                <w:szCs w:val="24"/>
              </w:rPr>
            </w:pPr>
            <w:r w:rsidRPr="00DF5C90">
              <w:rPr>
                <w:rFonts w:eastAsia="Times New Roman"/>
                <w:sz w:val="24"/>
                <w:szCs w:val="24"/>
              </w:rPr>
              <w:t>Величина комплексного</w:t>
            </w:r>
          </w:p>
          <w:p w:rsidR="00634050" w:rsidRPr="00DF5C90" w:rsidRDefault="00634050" w:rsidP="00634050">
            <w:pPr>
              <w:jc w:val="center"/>
              <w:rPr>
                <w:rFonts w:eastAsia="Times New Roman"/>
                <w:sz w:val="24"/>
                <w:szCs w:val="24"/>
              </w:rPr>
            </w:pPr>
            <w:r w:rsidRPr="00DF5C90">
              <w:rPr>
                <w:rFonts w:eastAsia="Times New Roman"/>
                <w:sz w:val="24"/>
                <w:szCs w:val="24"/>
              </w:rPr>
              <w:t>показателя</w:t>
            </w:r>
          </w:p>
        </w:tc>
        <w:tc>
          <w:tcPr>
            <w:tcW w:w="3367" w:type="dxa"/>
          </w:tcPr>
          <w:p w:rsidR="00634050" w:rsidRPr="00DF5C90" w:rsidRDefault="00634050" w:rsidP="00634050">
            <w:pPr>
              <w:jc w:val="center"/>
              <w:rPr>
                <w:rFonts w:eastAsia="Times New Roman"/>
                <w:sz w:val="24"/>
                <w:szCs w:val="24"/>
              </w:rPr>
            </w:pPr>
            <w:r w:rsidRPr="00DF5C90">
              <w:rPr>
                <w:rFonts w:eastAsia="Times New Roman"/>
                <w:sz w:val="24"/>
                <w:szCs w:val="24"/>
              </w:rPr>
              <w:t>Степень пожарной опасности</w:t>
            </w:r>
          </w:p>
        </w:tc>
      </w:tr>
      <w:tr w:rsidR="00634050" w:rsidRPr="00E9742A" w:rsidTr="00634050">
        <w:trPr>
          <w:trHeight w:val="227"/>
          <w:jc w:val="center"/>
        </w:trPr>
        <w:tc>
          <w:tcPr>
            <w:tcW w:w="3082" w:type="dxa"/>
          </w:tcPr>
          <w:p w:rsidR="00634050" w:rsidRPr="00DF5C90" w:rsidRDefault="00634050" w:rsidP="00634050">
            <w:pPr>
              <w:jc w:val="center"/>
              <w:rPr>
                <w:rFonts w:eastAsia="Times New Roman"/>
                <w:sz w:val="24"/>
                <w:szCs w:val="24"/>
              </w:rPr>
            </w:pPr>
            <w:r w:rsidRPr="00DF5C90">
              <w:rPr>
                <w:rFonts w:eastAsia="Times New Roman"/>
                <w:sz w:val="24"/>
                <w:szCs w:val="24"/>
              </w:rPr>
              <w:t>I</w:t>
            </w:r>
          </w:p>
        </w:tc>
        <w:tc>
          <w:tcPr>
            <w:tcW w:w="3190" w:type="dxa"/>
          </w:tcPr>
          <w:p w:rsidR="00634050" w:rsidRPr="00DF5C90" w:rsidRDefault="00634050" w:rsidP="00634050">
            <w:pPr>
              <w:jc w:val="center"/>
              <w:rPr>
                <w:rFonts w:eastAsia="Times New Roman"/>
                <w:sz w:val="24"/>
                <w:szCs w:val="24"/>
              </w:rPr>
            </w:pPr>
            <w:r w:rsidRPr="00DF5C90">
              <w:rPr>
                <w:rFonts w:eastAsia="Times New Roman"/>
                <w:sz w:val="24"/>
                <w:szCs w:val="24"/>
              </w:rPr>
              <w:t>От 0 до 300</w:t>
            </w:r>
          </w:p>
        </w:tc>
        <w:tc>
          <w:tcPr>
            <w:tcW w:w="3367" w:type="dxa"/>
          </w:tcPr>
          <w:p w:rsidR="00634050" w:rsidRPr="00DF5C90" w:rsidRDefault="00634050" w:rsidP="00634050">
            <w:pPr>
              <w:jc w:val="center"/>
              <w:rPr>
                <w:rFonts w:eastAsia="Times New Roman"/>
                <w:sz w:val="24"/>
                <w:szCs w:val="24"/>
              </w:rPr>
            </w:pPr>
            <w:r w:rsidRPr="00DF5C90">
              <w:rPr>
                <w:rFonts w:eastAsia="Times New Roman"/>
                <w:sz w:val="24"/>
                <w:szCs w:val="24"/>
              </w:rPr>
              <w:t>Отсутствует</w:t>
            </w:r>
          </w:p>
        </w:tc>
      </w:tr>
      <w:tr w:rsidR="00634050" w:rsidRPr="00E9742A" w:rsidTr="00634050">
        <w:trPr>
          <w:trHeight w:val="227"/>
          <w:jc w:val="center"/>
        </w:trPr>
        <w:tc>
          <w:tcPr>
            <w:tcW w:w="3082" w:type="dxa"/>
          </w:tcPr>
          <w:p w:rsidR="00634050" w:rsidRPr="00DF5C90" w:rsidRDefault="00634050" w:rsidP="00634050">
            <w:pPr>
              <w:jc w:val="center"/>
              <w:rPr>
                <w:rFonts w:eastAsia="Times New Roman"/>
                <w:sz w:val="24"/>
                <w:szCs w:val="24"/>
              </w:rPr>
            </w:pPr>
            <w:r w:rsidRPr="00DF5C90">
              <w:rPr>
                <w:rFonts w:eastAsia="Times New Roman"/>
                <w:sz w:val="24"/>
                <w:szCs w:val="24"/>
              </w:rPr>
              <w:t>II</w:t>
            </w:r>
          </w:p>
        </w:tc>
        <w:tc>
          <w:tcPr>
            <w:tcW w:w="3190" w:type="dxa"/>
          </w:tcPr>
          <w:p w:rsidR="00634050" w:rsidRPr="00DF5C90" w:rsidRDefault="00634050" w:rsidP="00634050">
            <w:pPr>
              <w:jc w:val="center"/>
              <w:rPr>
                <w:rFonts w:eastAsia="Times New Roman"/>
                <w:sz w:val="24"/>
                <w:szCs w:val="24"/>
              </w:rPr>
            </w:pPr>
            <w:r w:rsidRPr="00DF5C90">
              <w:rPr>
                <w:rFonts w:eastAsia="Times New Roman"/>
                <w:sz w:val="24"/>
                <w:szCs w:val="24"/>
              </w:rPr>
              <w:t>От 301 до 1000</w:t>
            </w:r>
          </w:p>
        </w:tc>
        <w:tc>
          <w:tcPr>
            <w:tcW w:w="3367" w:type="dxa"/>
          </w:tcPr>
          <w:p w:rsidR="00634050" w:rsidRPr="00DF5C90" w:rsidRDefault="00634050" w:rsidP="00634050">
            <w:pPr>
              <w:jc w:val="center"/>
              <w:rPr>
                <w:rFonts w:eastAsia="Times New Roman"/>
                <w:sz w:val="24"/>
                <w:szCs w:val="24"/>
              </w:rPr>
            </w:pPr>
            <w:r w:rsidRPr="00DF5C90">
              <w:rPr>
                <w:rFonts w:eastAsia="Times New Roman"/>
                <w:sz w:val="24"/>
                <w:szCs w:val="24"/>
              </w:rPr>
              <w:t>Малая</w:t>
            </w:r>
          </w:p>
        </w:tc>
      </w:tr>
      <w:tr w:rsidR="00634050" w:rsidRPr="00E9742A" w:rsidTr="00634050">
        <w:trPr>
          <w:trHeight w:val="227"/>
          <w:jc w:val="center"/>
        </w:trPr>
        <w:tc>
          <w:tcPr>
            <w:tcW w:w="3082" w:type="dxa"/>
          </w:tcPr>
          <w:p w:rsidR="00634050" w:rsidRPr="00DF5C90" w:rsidRDefault="00634050" w:rsidP="00634050">
            <w:pPr>
              <w:jc w:val="center"/>
              <w:rPr>
                <w:rFonts w:eastAsia="Times New Roman"/>
                <w:sz w:val="24"/>
                <w:szCs w:val="24"/>
              </w:rPr>
            </w:pPr>
            <w:r w:rsidRPr="00DF5C90">
              <w:rPr>
                <w:rFonts w:eastAsia="Times New Roman"/>
                <w:sz w:val="24"/>
                <w:szCs w:val="24"/>
              </w:rPr>
              <w:t>III</w:t>
            </w:r>
          </w:p>
        </w:tc>
        <w:tc>
          <w:tcPr>
            <w:tcW w:w="3190" w:type="dxa"/>
          </w:tcPr>
          <w:p w:rsidR="00634050" w:rsidRPr="00DF5C90" w:rsidRDefault="00634050" w:rsidP="00634050">
            <w:pPr>
              <w:jc w:val="center"/>
              <w:rPr>
                <w:rFonts w:eastAsia="Times New Roman"/>
                <w:sz w:val="24"/>
                <w:szCs w:val="24"/>
              </w:rPr>
            </w:pPr>
            <w:r w:rsidRPr="00DF5C90">
              <w:rPr>
                <w:rFonts w:eastAsia="Times New Roman"/>
                <w:sz w:val="24"/>
                <w:szCs w:val="24"/>
              </w:rPr>
              <w:t>От 1001 до 4000</w:t>
            </w:r>
          </w:p>
        </w:tc>
        <w:tc>
          <w:tcPr>
            <w:tcW w:w="3367" w:type="dxa"/>
          </w:tcPr>
          <w:p w:rsidR="00634050" w:rsidRPr="00DF5C90" w:rsidRDefault="00634050" w:rsidP="00634050">
            <w:pPr>
              <w:jc w:val="center"/>
              <w:rPr>
                <w:rFonts w:eastAsia="Times New Roman"/>
                <w:sz w:val="24"/>
                <w:szCs w:val="24"/>
              </w:rPr>
            </w:pPr>
            <w:r w:rsidRPr="00DF5C90">
              <w:rPr>
                <w:rFonts w:eastAsia="Times New Roman"/>
                <w:sz w:val="24"/>
                <w:szCs w:val="24"/>
              </w:rPr>
              <w:t>Средняя</w:t>
            </w:r>
          </w:p>
        </w:tc>
      </w:tr>
      <w:tr w:rsidR="00634050" w:rsidRPr="00E9742A" w:rsidTr="00634050">
        <w:trPr>
          <w:trHeight w:val="227"/>
          <w:jc w:val="center"/>
        </w:trPr>
        <w:tc>
          <w:tcPr>
            <w:tcW w:w="3082" w:type="dxa"/>
          </w:tcPr>
          <w:p w:rsidR="00634050" w:rsidRPr="00DF5C90" w:rsidRDefault="00634050" w:rsidP="00634050">
            <w:pPr>
              <w:jc w:val="center"/>
              <w:rPr>
                <w:rFonts w:eastAsia="Times New Roman"/>
                <w:sz w:val="24"/>
                <w:szCs w:val="24"/>
              </w:rPr>
            </w:pPr>
            <w:r w:rsidRPr="00DF5C90">
              <w:rPr>
                <w:rFonts w:eastAsia="Times New Roman"/>
                <w:sz w:val="24"/>
                <w:szCs w:val="24"/>
              </w:rPr>
              <w:t>IV</w:t>
            </w:r>
          </w:p>
        </w:tc>
        <w:tc>
          <w:tcPr>
            <w:tcW w:w="3190" w:type="dxa"/>
          </w:tcPr>
          <w:p w:rsidR="00634050" w:rsidRPr="00DF5C90" w:rsidRDefault="00634050" w:rsidP="00634050">
            <w:pPr>
              <w:jc w:val="center"/>
              <w:rPr>
                <w:rFonts w:eastAsia="Times New Roman"/>
                <w:sz w:val="24"/>
                <w:szCs w:val="24"/>
              </w:rPr>
            </w:pPr>
            <w:r w:rsidRPr="00DF5C90">
              <w:rPr>
                <w:rFonts w:eastAsia="Times New Roman"/>
                <w:sz w:val="24"/>
                <w:szCs w:val="24"/>
              </w:rPr>
              <w:t>От 4001 до  10000</w:t>
            </w:r>
          </w:p>
        </w:tc>
        <w:tc>
          <w:tcPr>
            <w:tcW w:w="3367" w:type="dxa"/>
          </w:tcPr>
          <w:p w:rsidR="00634050" w:rsidRPr="00DF5C90" w:rsidRDefault="00634050" w:rsidP="00634050">
            <w:pPr>
              <w:jc w:val="center"/>
              <w:rPr>
                <w:rFonts w:eastAsia="Times New Roman"/>
                <w:sz w:val="24"/>
                <w:szCs w:val="24"/>
              </w:rPr>
            </w:pPr>
            <w:r w:rsidRPr="00DF5C90">
              <w:rPr>
                <w:rFonts w:eastAsia="Times New Roman"/>
                <w:sz w:val="24"/>
                <w:szCs w:val="24"/>
              </w:rPr>
              <w:t>Высокая</w:t>
            </w:r>
          </w:p>
        </w:tc>
      </w:tr>
      <w:tr w:rsidR="00634050" w:rsidRPr="00E9742A" w:rsidTr="00634050">
        <w:trPr>
          <w:trHeight w:val="227"/>
          <w:jc w:val="center"/>
        </w:trPr>
        <w:tc>
          <w:tcPr>
            <w:tcW w:w="3082" w:type="dxa"/>
          </w:tcPr>
          <w:p w:rsidR="00634050" w:rsidRPr="00DF5C90" w:rsidRDefault="00634050" w:rsidP="00634050">
            <w:pPr>
              <w:jc w:val="center"/>
              <w:rPr>
                <w:rFonts w:eastAsia="Times New Roman"/>
                <w:sz w:val="24"/>
                <w:szCs w:val="24"/>
              </w:rPr>
            </w:pPr>
            <w:r w:rsidRPr="00DF5C90">
              <w:rPr>
                <w:rFonts w:eastAsia="Times New Roman"/>
                <w:sz w:val="24"/>
                <w:szCs w:val="24"/>
              </w:rPr>
              <w:t>V</w:t>
            </w:r>
          </w:p>
        </w:tc>
        <w:tc>
          <w:tcPr>
            <w:tcW w:w="3190" w:type="dxa"/>
          </w:tcPr>
          <w:p w:rsidR="00634050" w:rsidRPr="00DF5C90" w:rsidRDefault="00634050" w:rsidP="00634050">
            <w:pPr>
              <w:jc w:val="center"/>
              <w:rPr>
                <w:rFonts w:eastAsia="Times New Roman"/>
                <w:sz w:val="24"/>
                <w:szCs w:val="24"/>
              </w:rPr>
            </w:pPr>
            <w:r w:rsidRPr="00DF5C90">
              <w:rPr>
                <w:rFonts w:eastAsia="Times New Roman"/>
                <w:sz w:val="24"/>
                <w:szCs w:val="24"/>
              </w:rPr>
              <w:t>Более 10000</w:t>
            </w:r>
          </w:p>
        </w:tc>
        <w:tc>
          <w:tcPr>
            <w:tcW w:w="3367" w:type="dxa"/>
          </w:tcPr>
          <w:p w:rsidR="00634050" w:rsidRPr="00DF5C90" w:rsidRDefault="00634050" w:rsidP="00634050">
            <w:pPr>
              <w:jc w:val="center"/>
              <w:rPr>
                <w:rFonts w:eastAsia="Times New Roman"/>
                <w:sz w:val="24"/>
                <w:szCs w:val="24"/>
              </w:rPr>
            </w:pPr>
            <w:r w:rsidRPr="00DF5C90">
              <w:rPr>
                <w:rFonts w:eastAsia="Times New Roman"/>
                <w:sz w:val="24"/>
                <w:szCs w:val="24"/>
              </w:rPr>
              <w:t>Чрезвычайная</w:t>
            </w:r>
          </w:p>
        </w:tc>
      </w:tr>
    </w:tbl>
    <w:p w:rsidR="00634050" w:rsidRPr="00E9742A" w:rsidRDefault="00634050" w:rsidP="00634050">
      <w:pPr>
        <w:widowControl w:val="0"/>
        <w:ind w:firstLine="709"/>
        <w:rPr>
          <w:rFonts w:eastAsia="Calibri" w:cs="Times New Roman"/>
          <w:szCs w:val="28"/>
        </w:rPr>
      </w:pP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 xml:space="preserve">В зависимости от величины комплексного показателя устанавливается класс пожарной опасности в лесах </w:t>
      </w:r>
      <w:r>
        <w:rPr>
          <w:rFonts w:eastAsia="Calibri" w:cs="Times New Roman"/>
          <w:szCs w:val="28"/>
        </w:rPr>
        <w:t>в зависимости от</w:t>
      </w:r>
      <w:r w:rsidRPr="00E9742A">
        <w:rPr>
          <w:rFonts w:eastAsia="Calibri" w:cs="Times New Roman"/>
          <w:szCs w:val="28"/>
        </w:rPr>
        <w:t xml:space="preserve"> услови</w:t>
      </w:r>
      <w:r>
        <w:rPr>
          <w:rFonts w:eastAsia="Calibri" w:cs="Times New Roman"/>
          <w:szCs w:val="28"/>
        </w:rPr>
        <w:t>й</w:t>
      </w:r>
      <w:r w:rsidRPr="00E9742A">
        <w:rPr>
          <w:rFonts w:eastAsia="Calibri" w:cs="Times New Roman"/>
          <w:szCs w:val="28"/>
        </w:rPr>
        <w:t xml:space="preserve"> погоды</w:t>
      </w:r>
      <w:r>
        <w:rPr>
          <w:rFonts w:eastAsia="Calibri" w:cs="Times New Roman"/>
          <w:szCs w:val="28"/>
        </w:rPr>
        <w:t>.</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 xml:space="preserve">Комплексный показатель определяется ежедневно по состоянию на </w:t>
      </w:r>
      <w:r w:rsidRPr="00E9742A">
        <w:rPr>
          <w:rFonts w:eastAsia="Calibri" w:cs="Times New Roman"/>
          <w:szCs w:val="28"/>
        </w:rPr>
        <w:br/>
        <w:t>12 – 14 часов</w:t>
      </w:r>
      <w:r>
        <w:rPr>
          <w:rFonts w:eastAsia="Calibri" w:cs="Times New Roman"/>
          <w:szCs w:val="28"/>
        </w:rPr>
        <w:t>.</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 xml:space="preserve">Формула расчета класса природной пожарной опасности в лесах </w:t>
      </w:r>
      <w:r>
        <w:rPr>
          <w:rFonts w:eastAsia="Calibri" w:cs="Times New Roman"/>
          <w:szCs w:val="28"/>
        </w:rPr>
        <w:br/>
        <w:t>в зависимости от</w:t>
      </w:r>
      <w:r w:rsidRPr="00E9742A">
        <w:rPr>
          <w:rFonts w:eastAsia="Calibri" w:cs="Times New Roman"/>
          <w:szCs w:val="28"/>
        </w:rPr>
        <w:t xml:space="preserve"> услови</w:t>
      </w:r>
      <w:r>
        <w:rPr>
          <w:rFonts w:eastAsia="Calibri" w:cs="Times New Roman"/>
          <w:szCs w:val="28"/>
        </w:rPr>
        <w:t>й</w:t>
      </w:r>
      <w:r w:rsidRPr="00E9742A">
        <w:rPr>
          <w:rFonts w:eastAsia="Calibri" w:cs="Times New Roman"/>
          <w:szCs w:val="28"/>
        </w:rPr>
        <w:t xml:space="preserve"> погоды определяется как сумма произведения температуры воздуха (t°) на разность температур воздуха и точки росы (ню) за n дней без дождя (считая день выпадения более </w:t>
      </w:r>
      <w:r>
        <w:rPr>
          <w:rFonts w:eastAsia="Calibri" w:cs="Times New Roman"/>
          <w:szCs w:val="28"/>
        </w:rPr>
        <w:t>3 миллиметров</w:t>
      </w:r>
      <w:r w:rsidRPr="00E9742A">
        <w:rPr>
          <w:rFonts w:eastAsia="Calibri" w:cs="Times New Roman"/>
          <w:szCs w:val="28"/>
        </w:rPr>
        <w:t xml:space="preserve"> осадков первым (1) днем бездождевого периода):</w:t>
      </w:r>
    </w:p>
    <w:p w:rsidR="00634050" w:rsidRPr="00E9742A" w:rsidRDefault="00634050" w:rsidP="00634050">
      <w:pPr>
        <w:widowControl w:val="0"/>
        <w:jc w:val="center"/>
        <w:rPr>
          <w:rFonts w:eastAsia="Calibri" w:cs="Times New Roman"/>
          <w:szCs w:val="28"/>
        </w:rPr>
      </w:pPr>
      <w:r w:rsidRPr="00E9742A">
        <w:rPr>
          <w:rFonts w:eastAsia="Calibri" w:cs="Times New Roman"/>
          <w:bCs/>
          <w:szCs w:val="28"/>
        </w:rPr>
        <w:t>1</w:t>
      </w:r>
    </w:p>
    <w:p w:rsidR="00634050" w:rsidRPr="00E9742A" w:rsidRDefault="00634050" w:rsidP="00634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Times New Roman"/>
          <w:bCs/>
          <w:szCs w:val="28"/>
        </w:rPr>
      </w:pPr>
      <w:r w:rsidRPr="00E9742A">
        <w:rPr>
          <w:rFonts w:eastAsia="Calibri" w:cs="Times New Roman"/>
          <w:bCs/>
          <w:szCs w:val="28"/>
        </w:rPr>
        <w:t xml:space="preserve">КП = </w:t>
      </w:r>
      <w:r w:rsidRPr="00E9742A">
        <w:rPr>
          <w:rFonts w:eastAsia="Calibri" w:cs="Times New Roman"/>
          <w:bCs/>
          <w:szCs w:val="28"/>
          <w:lang w:val="en-US"/>
        </w:rPr>
        <w:t>SUM</w:t>
      </w:r>
      <w:r w:rsidRPr="00E9742A">
        <w:rPr>
          <w:rFonts w:eastAsia="Calibri" w:cs="Times New Roman"/>
          <w:bCs/>
          <w:szCs w:val="28"/>
        </w:rPr>
        <w:t>[</w:t>
      </w:r>
      <w:r w:rsidRPr="00E9742A">
        <w:rPr>
          <w:rFonts w:eastAsia="Calibri" w:cs="Times New Roman"/>
          <w:bCs/>
          <w:szCs w:val="28"/>
          <w:lang w:val="en-US"/>
        </w:rPr>
        <w:t>t</w:t>
      </w:r>
      <w:r w:rsidRPr="00E9742A">
        <w:rPr>
          <w:rFonts w:eastAsia="Calibri" w:cs="Times New Roman"/>
          <w:bCs/>
          <w:szCs w:val="28"/>
        </w:rPr>
        <w:t>° (</w:t>
      </w:r>
      <w:r w:rsidRPr="00E9742A">
        <w:rPr>
          <w:rFonts w:eastAsia="Calibri" w:cs="Times New Roman"/>
          <w:bCs/>
          <w:szCs w:val="28"/>
          <w:lang w:val="en-US"/>
        </w:rPr>
        <w:t>t</w:t>
      </w:r>
      <w:r w:rsidRPr="00E9742A">
        <w:rPr>
          <w:rFonts w:eastAsia="Calibri" w:cs="Times New Roman"/>
          <w:bCs/>
          <w:szCs w:val="28"/>
        </w:rPr>
        <w:t>° - ню)]</w:t>
      </w:r>
    </w:p>
    <w:p w:rsidR="00634050" w:rsidRPr="00E9742A" w:rsidRDefault="00634050" w:rsidP="00634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Times New Roman"/>
          <w:bCs/>
          <w:szCs w:val="28"/>
        </w:rPr>
      </w:pPr>
      <w:r w:rsidRPr="00E9742A">
        <w:rPr>
          <w:rFonts w:eastAsia="Calibri" w:cs="Times New Roman"/>
          <w:bCs/>
          <w:szCs w:val="28"/>
          <w:lang w:val="en-US"/>
        </w:rPr>
        <w:t>n</w:t>
      </w:r>
    </w:p>
    <w:p w:rsidR="00634050" w:rsidRPr="00E9742A" w:rsidRDefault="00634050" w:rsidP="00634050">
      <w:pPr>
        <w:widowControl w:val="0"/>
        <w:shd w:val="clear" w:color="auto" w:fill="FFFFFF"/>
        <w:ind w:firstLine="709"/>
        <w:rPr>
          <w:rFonts w:eastAsia="Calibri" w:cs="Times New Roman"/>
          <w:szCs w:val="28"/>
        </w:rPr>
      </w:pPr>
      <w:r w:rsidRPr="00E9742A">
        <w:rPr>
          <w:rFonts w:eastAsia="Calibri" w:cs="Times New Roman"/>
          <w:szCs w:val="28"/>
        </w:rPr>
        <w:t>Большинство пожаров возникает в сосновых насаждениях, около населенных пунктов, вокруг озер, водохранилищ, в зонах, наиболее посещаемых населением</w:t>
      </w:r>
      <w:r>
        <w:rPr>
          <w:rFonts w:eastAsia="Calibri" w:cs="Times New Roman"/>
          <w:szCs w:val="28"/>
        </w:rPr>
        <w:t>.</w:t>
      </w:r>
      <w:r w:rsidRPr="00E9742A">
        <w:rPr>
          <w:rFonts w:eastAsia="Calibri" w:cs="Times New Roman"/>
          <w:szCs w:val="28"/>
        </w:rPr>
        <w:t xml:space="preserve"> Охраной лесов от пожаров считается охрана, направленная на предотвращение, своевременное обнаружение и ликвидацию лесного пожара (ГОСТ 17</w:t>
      </w:r>
      <w:r>
        <w:rPr>
          <w:rFonts w:eastAsia="Calibri" w:cs="Times New Roman"/>
          <w:szCs w:val="28"/>
        </w:rPr>
        <w:t>,</w:t>
      </w:r>
      <w:r w:rsidRPr="00E9742A">
        <w:rPr>
          <w:rFonts w:eastAsia="Calibri" w:cs="Times New Roman"/>
          <w:szCs w:val="28"/>
        </w:rPr>
        <w:t>6</w:t>
      </w:r>
      <w:r>
        <w:rPr>
          <w:rFonts w:eastAsia="Calibri" w:cs="Times New Roman"/>
          <w:szCs w:val="28"/>
        </w:rPr>
        <w:t>,</w:t>
      </w:r>
      <w:r w:rsidRPr="00E9742A">
        <w:rPr>
          <w:rFonts w:eastAsia="Calibri" w:cs="Times New Roman"/>
          <w:szCs w:val="28"/>
        </w:rPr>
        <w:t>1</w:t>
      </w:r>
      <w:r>
        <w:rPr>
          <w:rFonts w:eastAsia="Calibri" w:cs="Times New Roman"/>
          <w:szCs w:val="28"/>
        </w:rPr>
        <w:t>,</w:t>
      </w:r>
      <w:r w:rsidRPr="00E9742A">
        <w:rPr>
          <w:rFonts w:eastAsia="Calibri" w:cs="Times New Roman"/>
          <w:szCs w:val="28"/>
        </w:rPr>
        <w:t>01-83), комплекс ежегодно проводимых мероприятий, в том числе и профилактических, направленных на предупреждение, снижение пожарной опасности, своевременное обнаружение и ликвидацию лесных пожаров (ОСТ 56-103-98)</w:t>
      </w:r>
      <w:r>
        <w:rPr>
          <w:rFonts w:eastAsia="Calibri" w:cs="Times New Roman"/>
          <w:szCs w:val="28"/>
        </w:rPr>
        <w:t>.</w:t>
      </w:r>
    </w:p>
    <w:p w:rsidR="00634050" w:rsidRPr="00E9742A" w:rsidRDefault="00634050" w:rsidP="00634050">
      <w:pPr>
        <w:widowControl w:val="0"/>
        <w:shd w:val="clear" w:color="auto" w:fill="FFFFFF"/>
        <w:ind w:firstLine="709"/>
        <w:rPr>
          <w:rFonts w:eastAsia="Calibri" w:cs="Times New Roman"/>
          <w:szCs w:val="28"/>
        </w:rPr>
      </w:pPr>
      <w:r w:rsidRPr="00E9742A">
        <w:rPr>
          <w:rFonts w:eastAsia="Calibri" w:cs="Times New Roman"/>
          <w:szCs w:val="28"/>
        </w:rPr>
        <w:t>Охрана лесов от пожаров включает в себя обеспечение оперативного обнаружения и тушения лесных пожаров силами наземной и авиационной охраны лесов, материально-техническое оснащение лесопожарных служб, проведение предупредительных (профилактических) противопожарных мероприятий, создание системы мониторинга лесных пожаров и т</w:t>
      </w:r>
      <w:r>
        <w:rPr>
          <w:rFonts w:eastAsia="Calibri" w:cs="Times New Roman"/>
          <w:szCs w:val="28"/>
        </w:rPr>
        <w:t>.</w:t>
      </w:r>
      <w:r w:rsidRPr="00E9742A">
        <w:rPr>
          <w:rFonts w:eastAsia="Calibri" w:cs="Times New Roman"/>
          <w:szCs w:val="28"/>
        </w:rPr>
        <w:t xml:space="preserve"> п</w:t>
      </w:r>
      <w:r>
        <w:rPr>
          <w:rFonts w:eastAsia="Calibri" w:cs="Times New Roman"/>
          <w:szCs w:val="28"/>
        </w:rPr>
        <w:t>.</w:t>
      </w:r>
    </w:p>
    <w:p w:rsidR="00634050" w:rsidRPr="00E9742A" w:rsidRDefault="00634050" w:rsidP="00634050">
      <w:pPr>
        <w:widowControl w:val="0"/>
        <w:shd w:val="clear" w:color="auto" w:fill="FFFFFF"/>
        <w:tabs>
          <w:tab w:val="left" w:pos="742"/>
        </w:tabs>
        <w:autoSpaceDE w:val="0"/>
        <w:autoSpaceDN w:val="0"/>
        <w:adjustRightInd w:val="0"/>
        <w:ind w:firstLine="709"/>
        <w:rPr>
          <w:rFonts w:eastAsia="Calibri" w:cs="Times New Roman"/>
          <w:szCs w:val="28"/>
        </w:rPr>
      </w:pPr>
      <w:r w:rsidRPr="00E9742A">
        <w:rPr>
          <w:rFonts w:eastAsia="Calibri" w:cs="Times New Roman"/>
          <w:szCs w:val="28"/>
        </w:rPr>
        <w:t>На территории городских лесов в пожароопасный период охрана лесов от пожаров осуществ</w:t>
      </w:r>
      <w:r>
        <w:rPr>
          <w:rFonts w:eastAsia="Calibri" w:cs="Times New Roman"/>
          <w:szCs w:val="28"/>
        </w:rPr>
        <w:t xml:space="preserve">ляется способом наземной охраны </w:t>
      </w:r>
      <w:r w:rsidRPr="00E9742A">
        <w:rPr>
          <w:rFonts w:eastAsia="Calibri" w:cs="Times New Roman"/>
          <w:szCs w:val="28"/>
        </w:rPr>
        <w:t>(обнаружение и тушение пожаров наземными силами и средствами)</w:t>
      </w:r>
      <w:r>
        <w:rPr>
          <w:rFonts w:eastAsia="Calibri" w:cs="Times New Roman"/>
          <w:szCs w:val="28"/>
        </w:rPr>
        <w:t>.</w:t>
      </w:r>
    </w:p>
    <w:p w:rsidR="00634050" w:rsidRPr="00E9742A" w:rsidRDefault="00634050" w:rsidP="00634050">
      <w:pPr>
        <w:widowControl w:val="0"/>
        <w:shd w:val="clear" w:color="auto" w:fill="FFFFFF"/>
        <w:ind w:firstLine="709"/>
        <w:rPr>
          <w:rFonts w:eastAsia="Times New Roman" w:cs="Times New Roman"/>
          <w:color w:val="000000"/>
          <w:szCs w:val="28"/>
        </w:rPr>
      </w:pPr>
      <w:r w:rsidRPr="00E9742A">
        <w:rPr>
          <w:rFonts w:eastAsia="Times New Roman" w:cs="Times New Roman"/>
          <w:color w:val="000000"/>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в местах с подсохшей травой, а также под кронами деревьев</w:t>
      </w:r>
      <w:r>
        <w:rPr>
          <w:rFonts w:eastAsia="Times New Roman" w:cs="Times New Roman"/>
          <w:color w:val="000000"/>
          <w:szCs w:val="28"/>
        </w:rPr>
        <w:t>.</w:t>
      </w:r>
    </w:p>
    <w:p w:rsidR="00634050" w:rsidRPr="00E9742A" w:rsidRDefault="00634050" w:rsidP="00634050">
      <w:pPr>
        <w:widowControl w:val="0"/>
        <w:shd w:val="clear" w:color="auto" w:fill="FFFFFF"/>
        <w:ind w:firstLine="709"/>
        <w:rPr>
          <w:rFonts w:eastAsia="Times New Roman" w:cs="Times New Roman"/>
          <w:color w:val="000000"/>
          <w:szCs w:val="28"/>
        </w:rPr>
      </w:pPr>
      <w:r w:rsidRPr="00E9742A">
        <w:rPr>
          <w:rFonts w:eastAsia="Times New Roman" w:cs="Times New Roman"/>
          <w:color w:val="000000"/>
          <w:szCs w:val="28"/>
        </w:rPr>
        <w:t>Запрещается засорение леса бытовыми, строительными, промышленными и иными отходами и мусором</w:t>
      </w:r>
      <w:r>
        <w:rPr>
          <w:rFonts w:eastAsia="Times New Roman" w:cs="Times New Roman"/>
          <w:color w:val="000000"/>
          <w:szCs w:val="28"/>
        </w:rPr>
        <w:t>.</w:t>
      </w:r>
    </w:p>
    <w:p w:rsidR="00634050" w:rsidRPr="00E9742A" w:rsidRDefault="00634050" w:rsidP="00634050">
      <w:pPr>
        <w:widowControl w:val="0"/>
        <w:shd w:val="clear" w:color="auto" w:fill="FFFFFF"/>
        <w:ind w:firstLine="709"/>
        <w:rPr>
          <w:rFonts w:eastAsia="Times New Roman" w:cs="Times New Roman"/>
          <w:i/>
          <w:szCs w:val="28"/>
        </w:rPr>
      </w:pPr>
      <w:r w:rsidRPr="00E9742A">
        <w:rPr>
          <w:rFonts w:eastAsia="Times New Roman" w:cs="Times New Roman"/>
          <w:color w:val="000000"/>
          <w:szCs w:val="28"/>
        </w:rPr>
        <w:t xml:space="preserve">При проведении </w:t>
      </w:r>
      <w:r>
        <w:rPr>
          <w:rFonts w:eastAsia="Times New Roman" w:cs="Times New Roman"/>
          <w:color w:val="000000"/>
          <w:szCs w:val="28"/>
        </w:rPr>
        <w:t xml:space="preserve">санитарных </w:t>
      </w:r>
      <w:r w:rsidRPr="00E9742A">
        <w:rPr>
          <w:rFonts w:eastAsia="Times New Roman" w:cs="Times New Roman"/>
          <w:color w:val="000000"/>
          <w:szCs w:val="28"/>
        </w:rPr>
        <w:t xml:space="preserve">рубок </w:t>
      </w:r>
      <w:r>
        <w:rPr>
          <w:rFonts w:eastAsia="Times New Roman" w:cs="Times New Roman"/>
          <w:color w:val="000000"/>
          <w:szCs w:val="28"/>
        </w:rPr>
        <w:t xml:space="preserve">и рубок ухода за лесами </w:t>
      </w:r>
      <w:r w:rsidRPr="00E9742A">
        <w:rPr>
          <w:rFonts w:eastAsia="Times New Roman" w:cs="Times New Roman"/>
          <w:color w:val="000000"/>
          <w:szCs w:val="28"/>
        </w:rPr>
        <w:t>следует производить очистку мест рубок (лесосек) от порубочных остатков</w:t>
      </w:r>
      <w:r>
        <w:rPr>
          <w:rFonts w:eastAsia="Times New Roman" w:cs="Times New Roman"/>
          <w:color w:val="000000"/>
          <w:szCs w:val="28"/>
        </w:rPr>
        <w:t>.</w:t>
      </w:r>
      <w:r w:rsidRPr="00E9742A">
        <w:rPr>
          <w:rFonts w:eastAsia="Times New Roman" w:cs="Times New Roman"/>
          <w:color w:val="000000"/>
          <w:szCs w:val="28"/>
        </w:rPr>
        <w:t xml:space="preserve"> Укладка порубочных остатков для перегнивания, сжигания или разбрасывание их в измельченном виде по площади </w:t>
      </w:r>
      <w:r>
        <w:rPr>
          <w:rFonts w:eastAsia="Times New Roman" w:cs="Times New Roman"/>
          <w:color w:val="000000"/>
          <w:szCs w:val="28"/>
        </w:rPr>
        <w:t>места рубки (лесосеки) производя</w:t>
      </w:r>
      <w:r w:rsidRPr="00E9742A">
        <w:rPr>
          <w:rFonts w:eastAsia="Times New Roman" w:cs="Times New Roman"/>
          <w:color w:val="000000"/>
          <w:szCs w:val="28"/>
        </w:rPr>
        <w:t xml:space="preserve">тся на расстоянии не менее </w:t>
      </w:r>
      <w:smartTag w:uri="urn:schemas-microsoft-com:office:smarttags" w:element="metricconverter">
        <w:smartTagPr>
          <w:attr w:name="ProductID" w:val="10 метров"/>
        </w:smartTagPr>
        <w:r w:rsidRPr="00E9742A">
          <w:rPr>
            <w:rFonts w:eastAsia="Times New Roman" w:cs="Times New Roman"/>
            <w:color w:val="000000"/>
            <w:szCs w:val="28"/>
          </w:rPr>
          <w:t>10 метров</w:t>
        </w:r>
      </w:smartTag>
      <w:r w:rsidRPr="00E9742A">
        <w:rPr>
          <w:rFonts w:eastAsia="Times New Roman" w:cs="Times New Roman"/>
          <w:color w:val="000000"/>
          <w:szCs w:val="28"/>
        </w:rPr>
        <w:t xml:space="preserve"> от прилегающих лесных насаждений</w:t>
      </w:r>
      <w:r>
        <w:rPr>
          <w:rFonts w:eastAsia="Times New Roman" w:cs="Times New Roman"/>
          <w:color w:val="000000"/>
          <w:szCs w:val="28"/>
        </w:rPr>
        <w:t>.</w:t>
      </w:r>
      <w:r w:rsidRPr="00E9742A">
        <w:rPr>
          <w:rFonts w:eastAsia="Times New Roman" w:cs="Times New Roman"/>
          <w:color w:val="000000"/>
          <w:szCs w:val="28"/>
        </w:rPr>
        <w:t xml:space="preserve"> Завершение сжигания порубочных остатков при огневом способе очистки мест рубок (лесосек) осуществляется до начала пожароопасного сезона</w:t>
      </w:r>
      <w:r>
        <w:rPr>
          <w:rFonts w:eastAsia="Times New Roman" w:cs="Times New Roman"/>
          <w:color w:val="000000"/>
          <w:szCs w:val="28"/>
        </w:rPr>
        <w:t>.</w:t>
      </w:r>
      <w:r w:rsidRPr="00E9742A">
        <w:rPr>
          <w:rFonts w:eastAsia="Times New Roman" w:cs="Times New Roman"/>
          <w:color w:val="000000"/>
          <w:szCs w:val="28"/>
        </w:rPr>
        <w:t xml:space="preserve"> Сжигание порубочных остатков, собранных при весенней доочистке мест рубок (лесосек), производится осенью, после окончания пожароопасного сезона</w:t>
      </w:r>
      <w:r>
        <w:rPr>
          <w:rFonts w:eastAsia="Times New Roman" w:cs="Times New Roman"/>
          <w:color w:val="000000"/>
          <w:szCs w:val="28"/>
        </w:rPr>
        <w:t>.</w:t>
      </w:r>
    </w:p>
    <w:p w:rsidR="00634050" w:rsidRPr="00E9742A" w:rsidRDefault="00634050" w:rsidP="00634050">
      <w:pPr>
        <w:widowControl w:val="0"/>
        <w:shd w:val="clear" w:color="auto" w:fill="FFFFFF"/>
        <w:ind w:firstLine="709"/>
        <w:rPr>
          <w:rFonts w:eastAsia="Times New Roman" w:cs="Times New Roman"/>
          <w:color w:val="000000"/>
          <w:szCs w:val="28"/>
        </w:rPr>
      </w:pPr>
      <w:r w:rsidRPr="00E9742A">
        <w:rPr>
          <w:rFonts w:eastAsia="Times New Roman" w:cs="Times New Roman"/>
          <w:color w:val="000000"/>
          <w:szCs w:val="28"/>
        </w:rPr>
        <w:t>При сжигании порубочных остатков должны обеспечиваться сохранность имеющихся на местах рубок (лесосеках) подроста, деревьев-семенников и других несрубленных деревьев, а также полное сгорание порубочных остатков</w:t>
      </w:r>
      <w:r>
        <w:rPr>
          <w:rFonts w:eastAsia="Times New Roman" w:cs="Times New Roman"/>
          <w:color w:val="000000"/>
          <w:szCs w:val="28"/>
        </w:rPr>
        <w:t>.</w:t>
      </w:r>
      <w:r w:rsidRPr="00E9742A">
        <w:rPr>
          <w:rFonts w:eastAsia="Times New Roman" w:cs="Times New Roman"/>
          <w:color w:val="000000"/>
          <w:szCs w:val="28"/>
        </w:rPr>
        <w:t xml:space="preserve"> Сжигание порубочных остатков сплошным палом запрещается</w:t>
      </w:r>
      <w:r>
        <w:rPr>
          <w:rFonts w:eastAsia="Times New Roman" w:cs="Times New Roman"/>
          <w:color w:val="000000"/>
          <w:szCs w:val="28"/>
        </w:rPr>
        <w:t>.</w:t>
      </w:r>
    </w:p>
    <w:p w:rsidR="00634050" w:rsidRPr="0047624B" w:rsidRDefault="00634050" w:rsidP="00634050">
      <w:pPr>
        <w:pStyle w:val="ConsPlusNormal"/>
        <w:ind w:firstLine="540"/>
        <w:rPr>
          <w:rFonts w:ascii="Times New Roman" w:hAnsi="Times New Roman"/>
          <w:sz w:val="28"/>
          <w:szCs w:val="28"/>
        </w:rPr>
      </w:pPr>
      <w:r w:rsidRPr="0047624B">
        <w:rPr>
          <w:rFonts w:ascii="Times New Roman" w:hAnsi="Times New Roman"/>
          <w:sz w:val="28"/>
          <w:szCs w:val="28"/>
        </w:rPr>
        <w:t xml:space="preserve">Нормативы для организации охраны лесов от пожаров приведены в таблице </w:t>
      </w:r>
      <w:r>
        <w:rPr>
          <w:rFonts w:ascii="Times New Roman" w:hAnsi="Times New Roman"/>
          <w:sz w:val="28"/>
          <w:szCs w:val="28"/>
        </w:rPr>
        <w:t>19</w:t>
      </w:r>
      <w:r w:rsidRPr="0047624B">
        <w:rPr>
          <w:rFonts w:ascii="Times New Roman" w:hAnsi="Times New Roman"/>
          <w:sz w:val="28"/>
          <w:szCs w:val="28"/>
        </w:rPr>
        <w:t>.</w:t>
      </w:r>
    </w:p>
    <w:p w:rsidR="00634050" w:rsidRPr="0047624B" w:rsidRDefault="00634050" w:rsidP="00634050">
      <w:pPr>
        <w:pStyle w:val="af5"/>
        <w:widowControl w:val="0"/>
        <w:ind w:right="93"/>
        <w:jc w:val="right"/>
        <w:rPr>
          <w:rFonts w:ascii="Times New Roman" w:hAnsi="Times New Roman" w:cs="Times New Roman"/>
          <w:sz w:val="28"/>
          <w:szCs w:val="28"/>
        </w:rPr>
      </w:pPr>
      <w:r w:rsidRPr="0047624B">
        <w:rPr>
          <w:rFonts w:ascii="Times New Roman" w:hAnsi="Times New Roman" w:cs="Times New Roman"/>
          <w:sz w:val="28"/>
          <w:szCs w:val="28"/>
        </w:rPr>
        <w:t>Т а б л и ц а 1</w:t>
      </w:r>
      <w:r>
        <w:rPr>
          <w:rFonts w:ascii="Times New Roman" w:hAnsi="Times New Roman" w:cs="Times New Roman"/>
          <w:sz w:val="28"/>
          <w:szCs w:val="28"/>
        </w:rPr>
        <w:t>9</w:t>
      </w:r>
    </w:p>
    <w:p w:rsidR="00634050" w:rsidRPr="0047624B" w:rsidRDefault="00634050" w:rsidP="00634050">
      <w:pPr>
        <w:pStyle w:val="u"/>
        <w:widowControl w:val="0"/>
        <w:shd w:val="clear" w:color="auto" w:fill="FFFFFF"/>
        <w:spacing w:after="120"/>
        <w:ind w:firstLine="0"/>
        <w:jc w:val="center"/>
        <w:rPr>
          <w:sz w:val="28"/>
          <w:szCs w:val="28"/>
        </w:rPr>
      </w:pPr>
      <w:r w:rsidRPr="0047624B">
        <w:rPr>
          <w:sz w:val="28"/>
          <w:szCs w:val="28"/>
        </w:rPr>
        <w:t xml:space="preserve">Нормативы для организации охраны лесов от пожаров </w:t>
      </w:r>
    </w:p>
    <w:tbl>
      <w:tblPr>
        <w:tblW w:w="96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566"/>
        <w:gridCol w:w="3686"/>
        <w:gridCol w:w="283"/>
        <w:gridCol w:w="1564"/>
      </w:tblGrid>
      <w:tr w:rsidR="00634050" w:rsidRPr="008A11DA" w:rsidTr="00634050">
        <w:trPr>
          <w:trHeight w:val="284"/>
          <w:tblHeader/>
        </w:trPr>
        <w:tc>
          <w:tcPr>
            <w:tcW w:w="568" w:type="dxa"/>
            <w:vAlign w:val="center"/>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w:t>
            </w:r>
          </w:p>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п/п</w:t>
            </w:r>
          </w:p>
        </w:tc>
        <w:tc>
          <w:tcPr>
            <w:tcW w:w="3566" w:type="dxa"/>
            <w:vAlign w:val="center"/>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Показатели</w:t>
            </w:r>
          </w:p>
        </w:tc>
        <w:tc>
          <w:tcPr>
            <w:tcW w:w="5533" w:type="dxa"/>
            <w:gridSpan w:val="3"/>
            <w:vAlign w:val="center"/>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Нормативы</w:t>
            </w:r>
          </w:p>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(оптимальные значения)</w:t>
            </w:r>
          </w:p>
        </w:tc>
      </w:tr>
      <w:tr w:rsidR="00634050" w:rsidRPr="008A11DA" w:rsidTr="00634050">
        <w:trPr>
          <w:trHeight w:val="284"/>
          <w:tblHeader/>
        </w:trPr>
        <w:tc>
          <w:tcPr>
            <w:tcW w:w="568" w:type="dxa"/>
            <w:vAlign w:val="center"/>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1</w:t>
            </w:r>
          </w:p>
        </w:tc>
        <w:tc>
          <w:tcPr>
            <w:tcW w:w="3566" w:type="dxa"/>
            <w:vAlign w:val="center"/>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w:t>
            </w:r>
          </w:p>
        </w:tc>
        <w:tc>
          <w:tcPr>
            <w:tcW w:w="5533" w:type="dxa"/>
            <w:gridSpan w:val="3"/>
            <w:vAlign w:val="center"/>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3</w:t>
            </w:r>
          </w:p>
        </w:tc>
      </w:tr>
      <w:tr w:rsidR="00634050" w:rsidRPr="008A11DA" w:rsidTr="00634050">
        <w:trPr>
          <w:trHeight w:val="284"/>
        </w:trPr>
        <w:tc>
          <w:tcPr>
            <w:tcW w:w="568" w:type="dxa"/>
          </w:tcPr>
          <w:p w:rsidR="00634050" w:rsidRPr="008A11DA" w:rsidRDefault="00634050" w:rsidP="00634050">
            <w:pPr>
              <w:pStyle w:val="af5"/>
              <w:widowControl w:val="0"/>
              <w:spacing w:line="360" w:lineRule="auto"/>
              <w:jc w:val="center"/>
              <w:rPr>
                <w:rFonts w:ascii="Times New Roman" w:hAnsi="Times New Roman" w:cs="Times New Roman"/>
              </w:rPr>
            </w:pPr>
            <w:r w:rsidRPr="008A11DA">
              <w:rPr>
                <w:rFonts w:ascii="Times New Roman" w:hAnsi="Times New Roman" w:cs="Times New Roman"/>
                <w:b/>
                <w:bCs/>
              </w:rPr>
              <w:t>1.</w:t>
            </w:r>
          </w:p>
        </w:tc>
        <w:tc>
          <w:tcPr>
            <w:tcW w:w="9099" w:type="dxa"/>
            <w:gridSpan w:val="4"/>
          </w:tcPr>
          <w:p w:rsidR="00634050" w:rsidRPr="008A11DA" w:rsidRDefault="00634050" w:rsidP="00634050">
            <w:pPr>
              <w:pStyle w:val="af5"/>
              <w:widowControl w:val="0"/>
              <w:spacing w:line="360" w:lineRule="auto"/>
              <w:rPr>
                <w:rFonts w:ascii="Times New Roman" w:hAnsi="Times New Roman" w:cs="Times New Roman"/>
              </w:rPr>
            </w:pPr>
            <w:r w:rsidRPr="008A11DA">
              <w:rPr>
                <w:rFonts w:ascii="Times New Roman" w:hAnsi="Times New Roman" w:cs="Times New Roman"/>
                <w:b/>
                <w:bCs/>
              </w:rPr>
              <w:t>Общие нормативы</w:t>
            </w:r>
          </w:p>
        </w:tc>
      </w:tr>
      <w:tr w:rsidR="00634050" w:rsidRPr="008A11DA" w:rsidTr="00634050">
        <w:trPr>
          <w:trHeight w:val="284"/>
        </w:trPr>
        <w:tc>
          <w:tcPr>
            <w:tcW w:w="568" w:type="dxa"/>
          </w:tcPr>
          <w:p w:rsidR="00634050" w:rsidRPr="008A11DA" w:rsidRDefault="00634050" w:rsidP="00634050">
            <w:pPr>
              <w:pStyle w:val="af5"/>
              <w:widowControl w:val="0"/>
              <w:spacing w:line="360" w:lineRule="auto"/>
              <w:jc w:val="center"/>
              <w:rPr>
                <w:rFonts w:ascii="Times New Roman" w:hAnsi="Times New Roman" w:cs="Times New Roman"/>
                <w:b/>
                <w:bCs/>
              </w:rPr>
            </w:pPr>
            <w:r w:rsidRPr="008A11DA">
              <w:rPr>
                <w:rFonts w:ascii="Times New Roman" w:hAnsi="Times New Roman" w:cs="Times New Roman"/>
              </w:rPr>
              <w:t xml:space="preserve"> 1.1</w:t>
            </w:r>
          </w:p>
        </w:tc>
        <w:tc>
          <w:tcPr>
            <w:tcW w:w="9099" w:type="dxa"/>
            <w:gridSpan w:val="4"/>
          </w:tcPr>
          <w:p w:rsidR="00634050" w:rsidRPr="008A11DA" w:rsidRDefault="00634050" w:rsidP="00634050">
            <w:pPr>
              <w:widowControl w:val="0"/>
              <w:spacing w:line="264" w:lineRule="auto"/>
              <w:rPr>
                <w:sz w:val="20"/>
                <w:szCs w:val="20"/>
              </w:rPr>
            </w:pPr>
            <w:r w:rsidRPr="008A11DA">
              <w:rPr>
                <w:sz w:val="20"/>
                <w:szCs w:val="20"/>
              </w:rPr>
              <w:t>Лесопожарное районирование лесного фонда:</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p>
        </w:tc>
        <w:tc>
          <w:tcPr>
            <w:tcW w:w="3566" w:type="dxa"/>
          </w:tcPr>
          <w:p w:rsidR="00634050" w:rsidRPr="008A11DA" w:rsidRDefault="00634050" w:rsidP="00634050">
            <w:pPr>
              <w:widowControl w:val="0"/>
              <w:spacing w:line="264" w:lineRule="auto"/>
              <w:rPr>
                <w:sz w:val="20"/>
                <w:szCs w:val="20"/>
              </w:rPr>
            </w:pPr>
            <w:r w:rsidRPr="008A11DA">
              <w:rPr>
                <w:sz w:val="20"/>
                <w:szCs w:val="20"/>
              </w:rPr>
              <w:t>- районы наземной охраны</w:t>
            </w:r>
          </w:p>
          <w:p w:rsidR="00634050" w:rsidRPr="008A11DA" w:rsidRDefault="00634050" w:rsidP="00634050">
            <w:pPr>
              <w:widowControl w:val="0"/>
              <w:spacing w:line="264" w:lineRule="auto"/>
              <w:rPr>
                <w:sz w:val="20"/>
                <w:szCs w:val="20"/>
              </w:rPr>
            </w:pPr>
            <w:r w:rsidRPr="008A11DA">
              <w:rPr>
                <w:sz w:val="20"/>
                <w:szCs w:val="20"/>
              </w:rPr>
              <w:t>- районы наземной охраны с авиапатрулированием</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Обнаружение и тушение пожаров проводится наземными силами и средствами</w:t>
            </w:r>
          </w:p>
          <w:p w:rsidR="00634050" w:rsidRPr="008A11DA" w:rsidRDefault="00634050" w:rsidP="00634050">
            <w:pPr>
              <w:widowControl w:val="0"/>
              <w:spacing w:line="264" w:lineRule="auto"/>
              <w:rPr>
                <w:sz w:val="20"/>
                <w:szCs w:val="20"/>
              </w:rPr>
            </w:pPr>
            <w:r w:rsidRPr="008A11DA">
              <w:rPr>
                <w:sz w:val="20"/>
                <w:szCs w:val="20"/>
              </w:rPr>
              <w:t xml:space="preserve">Обнаружение пожаров с помощью авиации, тушение - наземными силами и средствами </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1.2</w:t>
            </w:r>
          </w:p>
        </w:tc>
        <w:tc>
          <w:tcPr>
            <w:tcW w:w="9099" w:type="dxa"/>
            <w:gridSpan w:val="4"/>
          </w:tcPr>
          <w:p w:rsidR="00634050" w:rsidRPr="008A11DA" w:rsidRDefault="00634050" w:rsidP="00634050">
            <w:pPr>
              <w:widowControl w:val="0"/>
              <w:spacing w:line="264" w:lineRule="auto"/>
              <w:rPr>
                <w:sz w:val="20"/>
                <w:szCs w:val="20"/>
              </w:rPr>
            </w:pPr>
            <w:r w:rsidRPr="008A11DA">
              <w:rPr>
                <w:sz w:val="20"/>
                <w:szCs w:val="20"/>
              </w:rPr>
              <w:t>Оценка участков лесного фонда по степени пожарной опасности</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p>
        </w:tc>
        <w:tc>
          <w:tcPr>
            <w:tcW w:w="3566" w:type="dxa"/>
          </w:tcPr>
          <w:p w:rsidR="00634050" w:rsidRPr="008A11DA" w:rsidRDefault="00634050" w:rsidP="00634050">
            <w:pPr>
              <w:widowControl w:val="0"/>
              <w:spacing w:line="264" w:lineRule="auto"/>
              <w:rPr>
                <w:sz w:val="20"/>
                <w:szCs w:val="20"/>
              </w:rPr>
            </w:pPr>
            <w:r w:rsidRPr="008A11DA">
              <w:rPr>
                <w:sz w:val="20"/>
                <w:szCs w:val="20"/>
              </w:rPr>
              <w:t>- высокая</w:t>
            </w:r>
          </w:p>
          <w:p w:rsidR="00634050" w:rsidRPr="008A11DA" w:rsidRDefault="00634050" w:rsidP="00634050">
            <w:pPr>
              <w:widowControl w:val="0"/>
              <w:spacing w:line="264" w:lineRule="auto"/>
              <w:rPr>
                <w:sz w:val="20"/>
                <w:szCs w:val="20"/>
              </w:rPr>
            </w:pPr>
          </w:p>
          <w:p w:rsidR="00634050" w:rsidRPr="008A11DA" w:rsidRDefault="00634050" w:rsidP="00634050">
            <w:pPr>
              <w:widowControl w:val="0"/>
              <w:spacing w:line="264" w:lineRule="auto"/>
              <w:rPr>
                <w:sz w:val="20"/>
                <w:szCs w:val="20"/>
              </w:rPr>
            </w:pPr>
            <w:r w:rsidRPr="008A11DA">
              <w:rPr>
                <w:sz w:val="20"/>
                <w:szCs w:val="20"/>
              </w:rPr>
              <w:t>- средняя</w:t>
            </w:r>
          </w:p>
          <w:p w:rsidR="00634050" w:rsidRPr="008A11DA" w:rsidRDefault="00634050" w:rsidP="00634050">
            <w:pPr>
              <w:widowControl w:val="0"/>
              <w:spacing w:line="264" w:lineRule="auto"/>
              <w:rPr>
                <w:sz w:val="20"/>
                <w:szCs w:val="20"/>
              </w:rPr>
            </w:pPr>
            <w:r w:rsidRPr="008A11DA">
              <w:rPr>
                <w:sz w:val="20"/>
                <w:szCs w:val="20"/>
              </w:rPr>
              <w:t>- низкая</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По условиям местопроизрастания</w:t>
            </w:r>
            <w:r>
              <w:rPr>
                <w:sz w:val="20"/>
                <w:szCs w:val="20"/>
              </w:rPr>
              <w:t xml:space="preserve"> </w:t>
            </w:r>
            <w:r w:rsidRPr="008A11DA">
              <w:rPr>
                <w:sz w:val="20"/>
                <w:szCs w:val="20"/>
              </w:rPr>
              <w:t>-</w:t>
            </w:r>
            <w:r>
              <w:rPr>
                <w:sz w:val="20"/>
                <w:szCs w:val="20"/>
              </w:rPr>
              <w:t xml:space="preserve"> </w:t>
            </w:r>
            <w:r w:rsidRPr="008A11DA">
              <w:rPr>
                <w:sz w:val="20"/>
                <w:szCs w:val="20"/>
              </w:rPr>
              <w:t>1 - 2 классы, по условиям погоды - 4 - 5 классы</w:t>
            </w:r>
          </w:p>
          <w:p w:rsidR="00634050" w:rsidRPr="008A11DA" w:rsidRDefault="00634050" w:rsidP="00634050">
            <w:pPr>
              <w:widowControl w:val="0"/>
              <w:spacing w:line="264" w:lineRule="auto"/>
              <w:rPr>
                <w:sz w:val="20"/>
                <w:szCs w:val="20"/>
              </w:rPr>
            </w:pPr>
            <w:r w:rsidRPr="008A11DA">
              <w:rPr>
                <w:sz w:val="20"/>
                <w:szCs w:val="20"/>
              </w:rPr>
              <w:t>3 класс (в обоих</w:t>
            </w:r>
            <w:r>
              <w:rPr>
                <w:sz w:val="20"/>
                <w:szCs w:val="20"/>
              </w:rPr>
              <w:t xml:space="preserve"> </w:t>
            </w:r>
            <w:r w:rsidRPr="008A11DA">
              <w:rPr>
                <w:sz w:val="20"/>
                <w:szCs w:val="20"/>
              </w:rPr>
              <w:t>случаях)</w:t>
            </w:r>
          </w:p>
          <w:p w:rsidR="00634050" w:rsidRPr="008A11DA" w:rsidRDefault="00634050" w:rsidP="00634050">
            <w:pPr>
              <w:widowControl w:val="0"/>
              <w:spacing w:line="264" w:lineRule="auto"/>
              <w:rPr>
                <w:sz w:val="20"/>
                <w:szCs w:val="20"/>
              </w:rPr>
            </w:pPr>
            <w:r w:rsidRPr="008A11DA">
              <w:rPr>
                <w:sz w:val="20"/>
                <w:szCs w:val="20"/>
              </w:rPr>
              <w:t>По условиям местопроизрастания - 4 - 5 классы, по условиям погоды - 1 - 2 классы</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1.3</w:t>
            </w:r>
          </w:p>
        </w:tc>
        <w:tc>
          <w:tcPr>
            <w:tcW w:w="3566" w:type="dxa"/>
          </w:tcPr>
          <w:p w:rsidR="00634050" w:rsidRPr="008A11DA" w:rsidRDefault="00634050" w:rsidP="00634050">
            <w:pPr>
              <w:widowControl w:val="0"/>
              <w:spacing w:line="264" w:lineRule="auto"/>
              <w:rPr>
                <w:sz w:val="20"/>
                <w:szCs w:val="20"/>
              </w:rPr>
            </w:pPr>
            <w:r w:rsidRPr="008A11DA">
              <w:rPr>
                <w:sz w:val="20"/>
                <w:szCs w:val="20"/>
              </w:rPr>
              <w:t>Период фактической горимости лесов</w:t>
            </w:r>
          </w:p>
          <w:p w:rsidR="00634050" w:rsidRPr="008A11DA" w:rsidRDefault="00634050" w:rsidP="00634050">
            <w:pPr>
              <w:widowControl w:val="0"/>
              <w:spacing w:line="264" w:lineRule="auto"/>
              <w:rPr>
                <w:sz w:val="20"/>
                <w:szCs w:val="20"/>
              </w:rPr>
            </w:pPr>
            <w:r w:rsidRPr="008A11DA">
              <w:rPr>
                <w:sz w:val="20"/>
                <w:szCs w:val="20"/>
              </w:rPr>
              <w:t>(период пожароопасной погоды)</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Дни со 2 - 5 классами пожарной опасности по условиям погоды</w:t>
            </w:r>
          </w:p>
          <w:p w:rsidR="00634050" w:rsidRPr="008A11DA" w:rsidRDefault="00634050" w:rsidP="00634050">
            <w:pPr>
              <w:widowControl w:val="0"/>
              <w:spacing w:line="264" w:lineRule="auto"/>
              <w:rPr>
                <w:sz w:val="20"/>
                <w:szCs w:val="20"/>
              </w:rPr>
            </w:pPr>
            <w:r w:rsidRPr="008A11DA">
              <w:rPr>
                <w:sz w:val="20"/>
                <w:szCs w:val="20"/>
              </w:rPr>
              <w:t xml:space="preserve"> </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1.4</w:t>
            </w:r>
          </w:p>
        </w:tc>
        <w:tc>
          <w:tcPr>
            <w:tcW w:w="3566" w:type="dxa"/>
          </w:tcPr>
          <w:p w:rsidR="00634050" w:rsidRPr="008A11DA" w:rsidRDefault="00634050" w:rsidP="00634050">
            <w:pPr>
              <w:widowControl w:val="0"/>
              <w:spacing w:line="264" w:lineRule="auto"/>
              <w:rPr>
                <w:sz w:val="20"/>
                <w:szCs w:val="20"/>
              </w:rPr>
            </w:pPr>
            <w:r w:rsidRPr="008A11DA">
              <w:rPr>
                <w:sz w:val="20"/>
                <w:szCs w:val="20"/>
              </w:rPr>
              <w:t xml:space="preserve">Определение </w:t>
            </w:r>
            <w:r w:rsidRPr="00DB40FD">
              <w:rPr>
                <w:sz w:val="20"/>
                <w:szCs w:val="20"/>
              </w:rPr>
              <w:t>фактической продолжительности пожароопасного</w:t>
            </w:r>
            <w:r w:rsidRPr="008A11DA">
              <w:rPr>
                <w:sz w:val="20"/>
                <w:szCs w:val="20"/>
              </w:rPr>
              <w:t xml:space="preserve"> сезона </w:t>
            </w:r>
            <w:r w:rsidRPr="00495B22">
              <w:rPr>
                <w:sz w:val="20"/>
                <w:szCs w:val="20"/>
              </w:rPr>
              <w:t xml:space="preserve">на территории  </w:t>
            </w:r>
            <w:r>
              <w:rPr>
                <w:sz w:val="20"/>
                <w:szCs w:val="20"/>
              </w:rPr>
              <w:t xml:space="preserve"> городских лесов городского округа  Верхний Тагил</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Сход и образование снежного покрова. Максимальная и средняя продолжительность периода фактической</w:t>
            </w:r>
            <w:r>
              <w:rPr>
                <w:sz w:val="20"/>
                <w:szCs w:val="20"/>
              </w:rPr>
              <w:t xml:space="preserve"> </w:t>
            </w:r>
            <w:r w:rsidRPr="008A11DA">
              <w:rPr>
                <w:sz w:val="20"/>
                <w:szCs w:val="20"/>
              </w:rPr>
              <w:t xml:space="preserve">горимости лесов за 10 и более лет. Степень пожарной опасности погоды по местным шкалам - крайние и средние даты наступления и окончания 2 класса </w:t>
            </w:r>
          </w:p>
          <w:p w:rsidR="00634050" w:rsidRPr="008A11DA" w:rsidRDefault="00634050" w:rsidP="00634050">
            <w:pPr>
              <w:widowControl w:val="0"/>
              <w:spacing w:line="264" w:lineRule="auto"/>
              <w:rPr>
                <w:sz w:val="20"/>
                <w:szCs w:val="20"/>
              </w:rPr>
            </w:pPr>
            <w:r w:rsidRPr="008A11DA">
              <w:rPr>
                <w:sz w:val="20"/>
                <w:szCs w:val="20"/>
              </w:rPr>
              <w:t>пожарной опасности погоды</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1.5</w:t>
            </w:r>
          </w:p>
        </w:tc>
        <w:tc>
          <w:tcPr>
            <w:tcW w:w="3566" w:type="dxa"/>
          </w:tcPr>
          <w:p w:rsidR="00634050" w:rsidRPr="008A11DA" w:rsidRDefault="00634050" w:rsidP="00634050">
            <w:pPr>
              <w:widowControl w:val="0"/>
              <w:spacing w:line="264" w:lineRule="auto"/>
              <w:rPr>
                <w:sz w:val="20"/>
                <w:szCs w:val="20"/>
              </w:rPr>
            </w:pPr>
            <w:r w:rsidRPr="008A11DA">
              <w:rPr>
                <w:sz w:val="20"/>
                <w:szCs w:val="20"/>
              </w:rPr>
              <w:t>Относительная горимость лесов</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Частное от деления среднегодовой площади пожаров на площадь лесного фонда</w:t>
            </w:r>
          </w:p>
        </w:tc>
      </w:tr>
      <w:tr w:rsidR="00634050" w:rsidRPr="008A11DA" w:rsidTr="00634050">
        <w:trPr>
          <w:trHeight w:val="284"/>
        </w:trPr>
        <w:tc>
          <w:tcPr>
            <w:tcW w:w="568" w:type="dxa"/>
            <w:vMerge w:val="restart"/>
          </w:tcPr>
          <w:p w:rsidR="00634050" w:rsidRPr="008A11DA" w:rsidRDefault="00634050" w:rsidP="00634050">
            <w:pPr>
              <w:pStyle w:val="af5"/>
              <w:widowControl w:val="0"/>
              <w:spacing w:line="360" w:lineRule="auto"/>
              <w:jc w:val="center"/>
              <w:rPr>
                <w:rFonts w:ascii="Times New Roman" w:hAnsi="Times New Roman" w:cs="Times New Roman"/>
              </w:rPr>
            </w:pPr>
            <w:r w:rsidRPr="008A11DA">
              <w:rPr>
                <w:rFonts w:ascii="Times New Roman" w:hAnsi="Times New Roman" w:cs="Times New Roman"/>
              </w:rPr>
              <w:t>1.6</w:t>
            </w:r>
          </w:p>
        </w:tc>
        <w:tc>
          <w:tcPr>
            <w:tcW w:w="3566" w:type="dxa"/>
          </w:tcPr>
          <w:p w:rsidR="00634050" w:rsidRPr="008A11DA" w:rsidRDefault="00634050" w:rsidP="00634050">
            <w:pPr>
              <w:widowControl w:val="0"/>
              <w:spacing w:line="264" w:lineRule="auto"/>
              <w:rPr>
                <w:sz w:val="20"/>
                <w:szCs w:val="20"/>
              </w:rPr>
            </w:pPr>
            <w:r w:rsidRPr="008A11DA">
              <w:rPr>
                <w:sz w:val="20"/>
                <w:szCs w:val="20"/>
              </w:rPr>
              <w:t>Размеры лесных пожаров:</w:t>
            </w:r>
          </w:p>
          <w:p w:rsidR="00634050" w:rsidRPr="008A11DA" w:rsidRDefault="00634050" w:rsidP="00634050">
            <w:pPr>
              <w:widowControl w:val="0"/>
              <w:spacing w:line="264" w:lineRule="auto"/>
              <w:rPr>
                <w:sz w:val="20"/>
                <w:szCs w:val="20"/>
              </w:rPr>
            </w:pPr>
            <w:r w:rsidRPr="008A11DA">
              <w:rPr>
                <w:sz w:val="20"/>
                <w:szCs w:val="20"/>
              </w:rPr>
              <w:t>- крупные</w:t>
            </w:r>
          </w:p>
        </w:tc>
        <w:tc>
          <w:tcPr>
            <w:tcW w:w="5533" w:type="dxa"/>
            <w:gridSpan w:val="3"/>
          </w:tcPr>
          <w:p w:rsidR="00634050" w:rsidRDefault="00634050" w:rsidP="00634050">
            <w:pPr>
              <w:widowControl w:val="0"/>
              <w:spacing w:line="264" w:lineRule="auto"/>
              <w:rPr>
                <w:sz w:val="20"/>
                <w:szCs w:val="20"/>
              </w:rPr>
            </w:pPr>
          </w:p>
          <w:p w:rsidR="00634050" w:rsidRPr="008A11DA" w:rsidRDefault="00634050" w:rsidP="00634050">
            <w:pPr>
              <w:widowControl w:val="0"/>
              <w:spacing w:line="264" w:lineRule="auto"/>
              <w:rPr>
                <w:sz w:val="20"/>
                <w:szCs w:val="20"/>
              </w:rPr>
            </w:pPr>
            <w:r w:rsidRPr="008A11DA">
              <w:rPr>
                <w:sz w:val="20"/>
                <w:szCs w:val="20"/>
              </w:rPr>
              <w:t>Площадь более 25 га</w:t>
            </w:r>
          </w:p>
        </w:tc>
      </w:tr>
      <w:tr w:rsidR="00634050" w:rsidRPr="008A11DA" w:rsidTr="00634050">
        <w:trPr>
          <w:trHeight w:val="284"/>
        </w:trPr>
        <w:tc>
          <w:tcPr>
            <w:tcW w:w="568" w:type="dxa"/>
            <w:vMerge/>
          </w:tcPr>
          <w:p w:rsidR="00634050" w:rsidRPr="008A11DA" w:rsidRDefault="00634050" w:rsidP="00634050">
            <w:pPr>
              <w:pStyle w:val="af5"/>
              <w:widowControl w:val="0"/>
              <w:jc w:val="center"/>
              <w:rPr>
                <w:rFonts w:ascii="Times New Roman" w:hAnsi="Times New Roman" w:cs="Times New Roman"/>
              </w:rPr>
            </w:pPr>
          </w:p>
        </w:tc>
        <w:tc>
          <w:tcPr>
            <w:tcW w:w="3566" w:type="dxa"/>
          </w:tcPr>
          <w:p w:rsidR="00634050" w:rsidRPr="008A11DA" w:rsidRDefault="00634050" w:rsidP="00634050">
            <w:pPr>
              <w:widowControl w:val="0"/>
              <w:spacing w:line="264" w:lineRule="auto"/>
              <w:rPr>
                <w:sz w:val="20"/>
                <w:szCs w:val="20"/>
              </w:rPr>
            </w:pPr>
            <w:r w:rsidRPr="008A11DA">
              <w:rPr>
                <w:sz w:val="20"/>
                <w:szCs w:val="20"/>
              </w:rPr>
              <w:t>- учитываемые</w:t>
            </w:r>
          </w:p>
        </w:tc>
        <w:tc>
          <w:tcPr>
            <w:tcW w:w="5533" w:type="dxa"/>
            <w:gridSpan w:val="3"/>
          </w:tcPr>
          <w:p w:rsidR="00634050" w:rsidRPr="009821EB" w:rsidRDefault="00634050" w:rsidP="00634050">
            <w:pPr>
              <w:widowControl w:val="0"/>
              <w:spacing w:line="264" w:lineRule="auto"/>
              <w:rPr>
                <w:sz w:val="20"/>
                <w:szCs w:val="20"/>
              </w:rPr>
            </w:pPr>
            <w:r w:rsidRPr="009821EB">
              <w:rPr>
                <w:sz w:val="20"/>
                <w:szCs w:val="20"/>
              </w:rPr>
              <w:t>Стихийное возникновение и распространение огня на территории лесного фонда любой площади</w:t>
            </w:r>
            <w:r w:rsidRPr="00BF0E9B">
              <w:rPr>
                <w:sz w:val="20"/>
                <w:szCs w:val="20"/>
              </w:rPr>
              <w:t>, наносящее ущерб лесному хозяйству</w:t>
            </w:r>
          </w:p>
        </w:tc>
      </w:tr>
      <w:tr w:rsidR="00634050" w:rsidRPr="008A11DA" w:rsidTr="00634050">
        <w:trPr>
          <w:trHeight w:val="284"/>
        </w:trPr>
        <w:tc>
          <w:tcPr>
            <w:tcW w:w="568" w:type="dxa"/>
          </w:tcPr>
          <w:p w:rsidR="00634050" w:rsidRPr="008A11DA" w:rsidRDefault="00634050" w:rsidP="00634050">
            <w:pPr>
              <w:pStyle w:val="af5"/>
              <w:widowControl w:val="0"/>
              <w:spacing w:line="360" w:lineRule="auto"/>
              <w:jc w:val="center"/>
              <w:rPr>
                <w:rFonts w:ascii="Times New Roman" w:hAnsi="Times New Roman" w:cs="Times New Roman"/>
              </w:rPr>
            </w:pPr>
            <w:r w:rsidRPr="008A11DA">
              <w:rPr>
                <w:rFonts w:ascii="Times New Roman" w:hAnsi="Times New Roman" w:cs="Times New Roman"/>
              </w:rPr>
              <w:t xml:space="preserve">1.7 </w:t>
            </w:r>
          </w:p>
        </w:tc>
        <w:tc>
          <w:tcPr>
            <w:tcW w:w="3566" w:type="dxa"/>
          </w:tcPr>
          <w:p w:rsidR="00634050" w:rsidRPr="008A11DA" w:rsidRDefault="00634050" w:rsidP="00634050">
            <w:pPr>
              <w:widowControl w:val="0"/>
              <w:spacing w:line="264" w:lineRule="auto"/>
              <w:rPr>
                <w:sz w:val="20"/>
                <w:szCs w:val="20"/>
              </w:rPr>
            </w:pPr>
            <w:r w:rsidRPr="008A11DA">
              <w:rPr>
                <w:sz w:val="20"/>
                <w:szCs w:val="20"/>
              </w:rPr>
              <w:t>Интенсивность пожара</w:t>
            </w:r>
          </w:p>
          <w:p w:rsidR="00634050" w:rsidRPr="008A11DA" w:rsidRDefault="00634050" w:rsidP="00634050">
            <w:pPr>
              <w:widowControl w:val="0"/>
              <w:spacing w:line="264" w:lineRule="auto"/>
              <w:rPr>
                <w:sz w:val="20"/>
                <w:szCs w:val="20"/>
              </w:rPr>
            </w:pPr>
            <w:r w:rsidRPr="008A11DA">
              <w:rPr>
                <w:sz w:val="20"/>
                <w:szCs w:val="20"/>
              </w:rPr>
              <w:t>- низкая</w:t>
            </w:r>
          </w:p>
          <w:p w:rsidR="00634050" w:rsidRPr="008A11DA" w:rsidRDefault="00634050" w:rsidP="00634050">
            <w:pPr>
              <w:widowControl w:val="0"/>
              <w:spacing w:line="264" w:lineRule="auto"/>
              <w:rPr>
                <w:sz w:val="20"/>
                <w:szCs w:val="20"/>
              </w:rPr>
            </w:pPr>
            <w:r w:rsidRPr="008A11DA">
              <w:rPr>
                <w:sz w:val="20"/>
                <w:szCs w:val="20"/>
              </w:rPr>
              <w:t>- средняя</w:t>
            </w:r>
          </w:p>
          <w:p w:rsidR="00634050" w:rsidRPr="008A11DA" w:rsidRDefault="00634050" w:rsidP="00634050">
            <w:pPr>
              <w:widowControl w:val="0"/>
              <w:spacing w:line="264" w:lineRule="auto"/>
              <w:rPr>
                <w:sz w:val="20"/>
                <w:szCs w:val="20"/>
              </w:rPr>
            </w:pPr>
            <w:r w:rsidRPr="008A11DA">
              <w:rPr>
                <w:sz w:val="20"/>
                <w:szCs w:val="20"/>
              </w:rPr>
              <w:t>- высокая</w:t>
            </w:r>
          </w:p>
        </w:tc>
        <w:tc>
          <w:tcPr>
            <w:tcW w:w="5533" w:type="dxa"/>
            <w:gridSpan w:val="3"/>
          </w:tcPr>
          <w:p w:rsidR="00634050" w:rsidRPr="008A11DA" w:rsidRDefault="00634050" w:rsidP="00634050">
            <w:pPr>
              <w:widowControl w:val="0"/>
              <w:spacing w:line="264" w:lineRule="auto"/>
              <w:rPr>
                <w:sz w:val="20"/>
                <w:szCs w:val="20"/>
              </w:rPr>
            </w:pPr>
          </w:p>
          <w:p w:rsidR="00634050" w:rsidRPr="00BF0E9B" w:rsidRDefault="00634050" w:rsidP="00634050">
            <w:pPr>
              <w:widowControl w:val="0"/>
              <w:spacing w:line="264" w:lineRule="auto"/>
              <w:rPr>
                <w:sz w:val="20"/>
                <w:szCs w:val="20"/>
              </w:rPr>
            </w:pPr>
            <w:r w:rsidRPr="00BF0E9B">
              <w:rPr>
                <w:sz w:val="20"/>
                <w:szCs w:val="20"/>
              </w:rPr>
              <w:t>Высота пламени 0,5 м и менее</w:t>
            </w:r>
          </w:p>
          <w:p w:rsidR="00634050" w:rsidRPr="00BF0E9B" w:rsidRDefault="00634050" w:rsidP="00634050">
            <w:pPr>
              <w:widowControl w:val="0"/>
              <w:spacing w:line="264" w:lineRule="auto"/>
              <w:rPr>
                <w:sz w:val="20"/>
                <w:szCs w:val="20"/>
              </w:rPr>
            </w:pPr>
            <w:r w:rsidRPr="00BF0E9B">
              <w:rPr>
                <w:sz w:val="20"/>
                <w:szCs w:val="20"/>
              </w:rPr>
              <w:t>Высота пламени 0,6 – 1,0 м</w:t>
            </w:r>
          </w:p>
          <w:p w:rsidR="00634050" w:rsidRPr="008A11DA" w:rsidRDefault="00634050" w:rsidP="00634050">
            <w:pPr>
              <w:widowControl w:val="0"/>
              <w:spacing w:line="264" w:lineRule="auto"/>
              <w:rPr>
                <w:sz w:val="20"/>
                <w:szCs w:val="20"/>
              </w:rPr>
            </w:pPr>
            <w:r w:rsidRPr="00BF0E9B">
              <w:rPr>
                <w:sz w:val="20"/>
                <w:szCs w:val="20"/>
              </w:rPr>
              <w:t>Более 1,0 м</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b/>
                <w:bCs/>
              </w:rPr>
              <w:t>2.</w:t>
            </w:r>
          </w:p>
        </w:tc>
        <w:tc>
          <w:tcPr>
            <w:tcW w:w="9099" w:type="dxa"/>
            <w:gridSpan w:val="4"/>
          </w:tcPr>
          <w:p w:rsidR="00634050" w:rsidRPr="008A11DA" w:rsidRDefault="00634050" w:rsidP="00634050">
            <w:pPr>
              <w:pStyle w:val="af5"/>
              <w:widowControl w:val="0"/>
              <w:spacing w:line="360" w:lineRule="auto"/>
              <w:rPr>
                <w:rFonts w:ascii="Times New Roman" w:hAnsi="Times New Roman" w:cs="Times New Roman"/>
              </w:rPr>
            </w:pPr>
            <w:r w:rsidRPr="008A11DA">
              <w:rPr>
                <w:rFonts w:ascii="Times New Roman" w:hAnsi="Times New Roman" w:cs="Times New Roman"/>
                <w:b/>
                <w:bCs/>
              </w:rPr>
              <w:t>Нормативы противопожарной планировки лесов в районах наземной охраны</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2.1</w:t>
            </w:r>
          </w:p>
        </w:tc>
        <w:tc>
          <w:tcPr>
            <w:tcW w:w="3566" w:type="dxa"/>
          </w:tcPr>
          <w:p w:rsidR="00634050" w:rsidRPr="008A11DA" w:rsidRDefault="00634050" w:rsidP="00634050">
            <w:pPr>
              <w:widowControl w:val="0"/>
              <w:spacing w:line="264" w:lineRule="auto"/>
              <w:rPr>
                <w:sz w:val="20"/>
                <w:szCs w:val="20"/>
              </w:rPr>
            </w:pPr>
            <w:r w:rsidRPr="008A11DA">
              <w:rPr>
                <w:sz w:val="20"/>
                <w:szCs w:val="20"/>
              </w:rPr>
              <w:t>Планировка крупных пожаро-</w:t>
            </w:r>
          </w:p>
          <w:p w:rsidR="00634050" w:rsidRPr="008A11DA" w:rsidRDefault="00634050" w:rsidP="00634050">
            <w:pPr>
              <w:widowControl w:val="0"/>
              <w:spacing w:line="264" w:lineRule="auto"/>
              <w:rPr>
                <w:sz w:val="20"/>
                <w:szCs w:val="20"/>
              </w:rPr>
            </w:pPr>
            <w:r w:rsidRPr="008A11DA">
              <w:rPr>
                <w:sz w:val="20"/>
                <w:szCs w:val="20"/>
              </w:rPr>
              <w:t>опасных массивов хвойных</w:t>
            </w:r>
          </w:p>
          <w:p w:rsidR="00634050" w:rsidRPr="008A11DA" w:rsidRDefault="00634050" w:rsidP="00634050">
            <w:pPr>
              <w:widowControl w:val="0"/>
              <w:spacing w:line="264" w:lineRule="auto"/>
              <w:rPr>
                <w:sz w:val="20"/>
                <w:szCs w:val="20"/>
              </w:rPr>
            </w:pPr>
            <w:r w:rsidRPr="008A11DA">
              <w:rPr>
                <w:sz w:val="20"/>
                <w:szCs w:val="20"/>
              </w:rPr>
              <w:t>пород</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Разделение на крупные замкнутые</w:t>
            </w:r>
            <w:r>
              <w:rPr>
                <w:sz w:val="20"/>
                <w:szCs w:val="20"/>
              </w:rPr>
              <w:t xml:space="preserve"> </w:t>
            </w:r>
            <w:r w:rsidRPr="008A11DA">
              <w:rPr>
                <w:sz w:val="20"/>
                <w:szCs w:val="20"/>
              </w:rPr>
              <w:t>блоки площадью от 2 до 12</w:t>
            </w:r>
            <w:r>
              <w:rPr>
                <w:sz w:val="20"/>
                <w:szCs w:val="20"/>
              </w:rPr>
              <w:t xml:space="preserve"> </w:t>
            </w:r>
            <w:r w:rsidRPr="008A11DA">
              <w:rPr>
                <w:sz w:val="20"/>
                <w:szCs w:val="20"/>
              </w:rPr>
              <w:t>тыс. га (в зависимости от степени их пожарной опасности и</w:t>
            </w:r>
            <w:r>
              <w:rPr>
                <w:sz w:val="20"/>
                <w:szCs w:val="20"/>
              </w:rPr>
              <w:t xml:space="preserve"> </w:t>
            </w:r>
            <w:r w:rsidRPr="008A11DA">
              <w:rPr>
                <w:sz w:val="20"/>
                <w:szCs w:val="20"/>
              </w:rPr>
              <w:t>интенсивности лесного хозяйства)</w:t>
            </w:r>
            <w:r>
              <w:rPr>
                <w:sz w:val="20"/>
                <w:szCs w:val="20"/>
              </w:rPr>
              <w:t xml:space="preserve"> </w:t>
            </w:r>
            <w:r w:rsidRPr="008A11DA">
              <w:rPr>
                <w:sz w:val="20"/>
                <w:szCs w:val="20"/>
              </w:rPr>
              <w:t>противопожарными естественными</w:t>
            </w:r>
            <w:r>
              <w:rPr>
                <w:sz w:val="20"/>
                <w:szCs w:val="20"/>
              </w:rPr>
              <w:t xml:space="preserve"> </w:t>
            </w:r>
            <w:r w:rsidRPr="008A11DA">
              <w:rPr>
                <w:sz w:val="20"/>
                <w:szCs w:val="20"/>
              </w:rPr>
              <w:t>или искусственными барьерами и разрывами, служащими преградой</w:t>
            </w:r>
            <w:r>
              <w:rPr>
                <w:sz w:val="20"/>
                <w:szCs w:val="20"/>
              </w:rPr>
              <w:t xml:space="preserve"> </w:t>
            </w:r>
            <w:r w:rsidRPr="008A11DA">
              <w:rPr>
                <w:sz w:val="20"/>
                <w:szCs w:val="20"/>
              </w:rPr>
              <w:t>для распространения верховых и</w:t>
            </w:r>
            <w:r>
              <w:rPr>
                <w:sz w:val="20"/>
                <w:szCs w:val="20"/>
              </w:rPr>
              <w:t xml:space="preserve"> </w:t>
            </w:r>
            <w:r w:rsidRPr="008A11DA">
              <w:rPr>
                <w:sz w:val="20"/>
                <w:szCs w:val="20"/>
              </w:rPr>
              <w:t>низовых пожаров,</w:t>
            </w:r>
            <w:r>
              <w:rPr>
                <w:sz w:val="20"/>
                <w:szCs w:val="20"/>
              </w:rPr>
              <w:t xml:space="preserve"> </w:t>
            </w:r>
            <w:r w:rsidRPr="008A11DA">
              <w:rPr>
                <w:sz w:val="20"/>
                <w:szCs w:val="20"/>
              </w:rPr>
              <w:t>а также опорными</w:t>
            </w:r>
            <w:r>
              <w:rPr>
                <w:sz w:val="20"/>
                <w:szCs w:val="20"/>
              </w:rPr>
              <w:t xml:space="preserve"> </w:t>
            </w:r>
            <w:r w:rsidRPr="008A11DA">
              <w:rPr>
                <w:sz w:val="20"/>
                <w:szCs w:val="20"/>
              </w:rPr>
              <w:t>линиями при локализации действующих пожаров. На них устраивают дороги, имеющие выход в</w:t>
            </w:r>
            <w:r>
              <w:rPr>
                <w:sz w:val="20"/>
                <w:szCs w:val="20"/>
              </w:rPr>
              <w:t xml:space="preserve"> </w:t>
            </w:r>
            <w:r w:rsidRPr="008A11DA">
              <w:rPr>
                <w:sz w:val="20"/>
                <w:szCs w:val="20"/>
              </w:rPr>
              <w:t xml:space="preserve">общую дорожную сеть. </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2.2</w:t>
            </w:r>
          </w:p>
        </w:tc>
        <w:tc>
          <w:tcPr>
            <w:tcW w:w="3566" w:type="dxa"/>
          </w:tcPr>
          <w:p w:rsidR="00634050" w:rsidRPr="008A11DA" w:rsidRDefault="00634050" w:rsidP="00634050">
            <w:pPr>
              <w:widowControl w:val="0"/>
              <w:spacing w:line="264" w:lineRule="auto"/>
              <w:rPr>
                <w:sz w:val="20"/>
                <w:szCs w:val="20"/>
              </w:rPr>
            </w:pPr>
            <w:r w:rsidRPr="008A11DA">
              <w:rPr>
                <w:sz w:val="20"/>
                <w:szCs w:val="20"/>
              </w:rPr>
              <w:t>Выбор естественных противопожарных барьеров</w:t>
            </w:r>
            <w:r>
              <w:rPr>
                <w:sz w:val="20"/>
                <w:szCs w:val="20"/>
              </w:rPr>
              <w:t xml:space="preserve"> </w:t>
            </w:r>
            <w:r w:rsidRPr="008A11DA">
              <w:rPr>
                <w:sz w:val="20"/>
                <w:szCs w:val="20"/>
              </w:rPr>
              <w:t>на территории лесных массивов</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Большие озера и реки с широкими затопляемыми долинами,</w:t>
            </w:r>
            <w:r>
              <w:rPr>
                <w:sz w:val="20"/>
                <w:szCs w:val="20"/>
              </w:rPr>
              <w:t xml:space="preserve"> </w:t>
            </w:r>
            <w:r w:rsidRPr="008A11DA">
              <w:rPr>
                <w:sz w:val="20"/>
                <w:szCs w:val="20"/>
              </w:rPr>
              <w:t>участки леса с преобладанием лиственных пород (не менее 7</w:t>
            </w:r>
            <w:r>
              <w:rPr>
                <w:sz w:val="20"/>
                <w:szCs w:val="20"/>
              </w:rPr>
              <w:t xml:space="preserve"> </w:t>
            </w:r>
            <w:r w:rsidRPr="008A11DA">
              <w:rPr>
                <w:sz w:val="20"/>
                <w:szCs w:val="20"/>
              </w:rPr>
              <w:t>единиц по составу),не покрытые лесом и горючим материалом</w:t>
            </w:r>
            <w:r>
              <w:rPr>
                <w:sz w:val="20"/>
                <w:szCs w:val="20"/>
              </w:rPr>
              <w:t xml:space="preserve"> </w:t>
            </w:r>
            <w:r w:rsidRPr="008A11DA">
              <w:rPr>
                <w:sz w:val="20"/>
                <w:szCs w:val="20"/>
              </w:rPr>
              <w:t xml:space="preserve">участки </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2.3</w:t>
            </w:r>
          </w:p>
        </w:tc>
        <w:tc>
          <w:tcPr>
            <w:tcW w:w="3566" w:type="dxa"/>
          </w:tcPr>
          <w:p w:rsidR="00634050" w:rsidRPr="008A11DA" w:rsidRDefault="00634050" w:rsidP="00634050">
            <w:pPr>
              <w:widowControl w:val="0"/>
              <w:spacing w:line="264" w:lineRule="auto"/>
              <w:rPr>
                <w:sz w:val="20"/>
                <w:szCs w:val="20"/>
              </w:rPr>
            </w:pPr>
            <w:r w:rsidRPr="008A11DA">
              <w:rPr>
                <w:sz w:val="20"/>
                <w:szCs w:val="20"/>
              </w:rPr>
              <w:t>Выбор искусственных противо-пожарных барьеров и разрывов</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Трассы железных и автомобильных дорог, линий электропередач, трубопроводов и т.п., по обеим сторонам которых по возможности создают полосы лиственного древостоя шириной 50-60 м. Общая ширина барьера-120-150 м. По</w:t>
            </w:r>
            <w:r>
              <w:rPr>
                <w:sz w:val="20"/>
                <w:szCs w:val="20"/>
              </w:rPr>
              <w:t xml:space="preserve"> </w:t>
            </w:r>
            <w:r w:rsidRPr="008A11DA">
              <w:rPr>
                <w:sz w:val="20"/>
                <w:szCs w:val="20"/>
              </w:rPr>
              <w:t>внешним, обращенным к лесу сторонам лиственных полос создают</w:t>
            </w:r>
            <w:r>
              <w:rPr>
                <w:sz w:val="20"/>
                <w:szCs w:val="20"/>
              </w:rPr>
              <w:t xml:space="preserve"> </w:t>
            </w:r>
            <w:r w:rsidRPr="008A11DA">
              <w:rPr>
                <w:sz w:val="20"/>
                <w:szCs w:val="20"/>
              </w:rPr>
              <w:t>минполосы шириной 1.4 м, а в</w:t>
            </w:r>
            <w:r>
              <w:rPr>
                <w:sz w:val="20"/>
                <w:szCs w:val="20"/>
              </w:rPr>
              <w:t xml:space="preserve"> </w:t>
            </w:r>
            <w:r w:rsidRPr="008A11DA">
              <w:rPr>
                <w:sz w:val="20"/>
                <w:szCs w:val="20"/>
              </w:rPr>
              <w:t>случаях, если лиственные полосы прилегают к участкам, отнесенным</w:t>
            </w:r>
            <w:r>
              <w:rPr>
                <w:sz w:val="20"/>
                <w:szCs w:val="20"/>
              </w:rPr>
              <w:t xml:space="preserve"> </w:t>
            </w:r>
            <w:r w:rsidRPr="008A11DA">
              <w:rPr>
                <w:sz w:val="20"/>
                <w:szCs w:val="20"/>
              </w:rPr>
              <w:t>к 1 и 2 классам пожарной опасности, -две минполосы на расстоянии 5-10 м одна от другой.</w:t>
            </w:r>
            <w:r>
              <w:rPr>
                <w:sz w:val="20"/>
                <w:szCs w:val="20"/>
              </w:rPr>
              <w:t xml:space="preserve"> </w:t>
            </w:r>
            <w:r w:rsidRPr="008A11DA">
              <w:rPr>
                <w:sz w:val="20"/>
                <w:szCs w:val="20"/>
              </w:rPr>
              <w:t>Территория хвойных насаждений,</w:t>
            </w:r>
            <w:r>
              <w:rPr>
                <w:sz w:val="20"/>
                <w:szCs w:val="20"/>
              </w:rPr>
              <w:t xml:space="preserve"> </w:t>
            </w:r>
            <w:r w:rsidRPr="008A11DA">
              <w:rPr>
                <w:sz w:val="20"/>
                <w:szCs w:val="20"/>
              </w:rPr>
              <w:t>где невозможно создание лиственных полос (по лесоводственным</w:t>
            </w:r>
            <w:r>
              <w:rPr>
                <w:sz w:val="20"/>
                <w:szCs w:val="20"/>
              </w:rPr>
              <w:t xml:space="preserve"> </w:t>
            </w:r>
            <w:r w:rsidRPr="008A11DA">
              <w:rPr>
                <w:sz w:val="20"/>
                <w:szCs w:val="20"/>
              </w:rPr>
              <w:t>причинам),систематически очищается на полосах шириной 120- 150 м с каждой стороны разрыва</w:t>
            </w:r>
            <w:r>
              <w:rPr>
                <w:sz w:val="20"/>
                <w:szCs w:val="20"/>
              </w:rPr>
              <w:t xml:space="preserve"> </w:t>
            </w:r>
            <w:r w:rsidRPr="008A11DA">
              <w:rPr>
                <w:sz w:val="20"/>
                <w:szCs w:val="20"/>
              </w:rPr>
              <w:t>от горючих материалов (древесного хлама, хвойного подроста,</w:t>
            </w:r>
            <w:r>
              <w:rPr>
                <w:sz w:val="20"/>
                <w:szCs w:val="20"/>
              </w:rPr>
              <w:t xml:space="preserve"> </w:t>
            </w:r>
            <w:r w:rsidRPr="008A11DA">
              <w:rPr>
                <w:sz w:val="20"/>
                <w:szCs w:val="20"/>
              </w:rPr>
              <w:t>пожароопасного подлеска, нижних сучьев хвойных деревьев до высоты 1.5-2.0 м и т.п.). Такие</w:t>
            </w:r>
            <w:r>
              <w:rPr>
                <w:sz w:val="20"/>
                <w:szCs w:val="20"/>
              </w:rPr>
              <w:t xml:space="preserve"> </w:t>
            </w:r>
            <w:r w:rsidRPr="008A11DA">
              <w:rPr>
                <w:sz w:val="20"/>
                <w:szCs w:val="20"/>
              </w:rPr>
              <w:t>полосы, из хвойного леса, отграничивают от прилегающего леса и</w:t>
            </w:r>
            <w:r>
              <w:rPr>
                <w:sz w:val="20"/>
                <w:szCs w:val="20"/>
              </w:rPr>
              <w:t xml:space="preserve"> </w:t>
            </w:r>
            <w:r w:rsidRPr="008A11DA">
              <w:rPr>
                <w:sz w:val="20"/>
                <w:szCs w:val="20"/>
              </w:rPr>
              <w:t>разделяют в продольном направлении через каждые 20-30 м минполосами шириной 1.4 м. Общая</w:t>
            </w:r>
            <w:r>
              <w:rPr>
                <w:sz w:val="20"/>
                <w:szCs w:val="20"/>
              </w:rPr>
              <w:t xml:space="preserve"> </w:t>
            </w:r>
            <w:r w:rsidRPr="008A11DA">
              <w:rPr>
                <w:sz w:val="20"/>
                <w:szCs w:val="20"/>
              </w:rPr>
              <w:t>ширина таких основных заслонов</w:t>
            </w:r>
            <w:r>
              <w:rPr>
                <w:sz w:val="20"/>
                <w:szCs w:val="20"/>
              </w:rPr>
              <w:t xml:space="preserve"> </w:t>
            </w:r>
            <w:r w:rsidRPr="008A11DA">
              <w:rPr>
                <w:sz w:val="20"/>
                <w:szCs w:val="20"/>
              </w:rPr>
              <w:t>(вместе с шириной разрыва или</w:t>
            </w:r>
            <w:r>
              <w:rPr>
                <w:sz w:val="20"/>
                <w:szCs w:val="20"/>
              </w:rPr>
              <w:t xml:space="preserve"> </w:t>
            </w:r>
            <w:r w:rsidRPr="008A11DA">
              <w:rPr>
                <w:sz w:val="20"/>
                <w:szCs w:val="20"/>
              </w:rPr>
              <w:t>дороги)-260-320 м.</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2.4</w:t>
            </w:r>
          </w:p>
        </w:tc>
        <w:tc>
          <w:tcPr>
            <w:tcW w:w="3566" w:type="dxa"/>
          </w:tcPr>
          <w:p w:rsidR="00634050" w:rsidRPr="008A11DA" w:rsidRDefault="00634050" w:rsidP="00634050">
            <w:pPr>
              <w:widowControl w:val="0"/>
              <w:spacing w:line="264" w:lineRule="auto"/>
              <w:rPr>
                <w:sz w:val="20"/>
                <w:szCs w:val="20"/>
              </w:rPr>
            </w:pPr>
            <w:r w:rsidRPr="008A11DA">
              <w:rPr>
                <w:sz w:val="20"/>
                <w:szCs w:val="20"/>
              </w:rPr>
              <w:t>Устройство дополнительных противопожарных барьеров и разрывов</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В случае, если недостаточно</w:t>
            </w:r>
            <w:r>
              <w:rPr>
                <w:sz w:val="20"/>
                <w:szCs w:val="20"/>
              </w:rPr>
              <w:t xml:space="preserve"> </w:t>
            </w:r>
            <w:r w:rsidRPr="008A11DA">
              <w:rPr>
                <w:sz w:val="20"/>
                <w:szCs w:val="20"/>
              </w:rPr>
              <w:t>барьеров, указанных в п.п. 2.2</w:t>
            </w:r>
            <w:r>
              <w:rPr>
                <w:sz w:val="20"/>
                <w:szCs w:val="20"/>
              </w:rPr>
              <w:t xml:space="preserve"> </w:t>
            </w:r>
            <w:r w:rsidRPr="008A11DA">
              <w:rPr>
                <w:sz w:val="20"/>
                <w:szCs w:val="20"/>
              </w:rPr>
              <w:t>и 2.3,для создания замкнутого</w:t>
            </w:r>
            <w:r>
              <w:rPr>
                <w:sz w:val="20"/>
                <w:szCs w:val="20"/>
              </w:rPr>
              <w:t xml:space="preserve"> </w:t>
            </w:r>
            <w:r w:rsidRPr="008A11DA">
              <w:rPr>
                <w:sz w:val="20"/>
                <w:szCs w:val="20"/>
              </w:rPr>
              <w:t>кольца вокруг блока устраивают</w:t>
            </w:r>
            <w:r>
              <w:rPr>
                <w:sz w:val="20"/>
                <w:szCs w:val="20"/>
              </w:rPr>
              <w:t xml:space="preserve"> </w:t>
            </w:r>
            <w:r w:rsidRPr="008A11DA">
              <w:rPr>
                <w:sz w:val="20"/>
                <w:szCs w:val="20"/>
              </w:rPr>
              <w:t>искусственные разрывы с дорогами</w:t>
            </w:r>
            <w:r>
              <w:rPr>
                <w:sz w:val="20"/>
                <w:szCs w:val="20"/>
              </w:rPr>
              <w:t xml:space="preserve"> </w:t>
            </w:r>
            <w:r w:rsidRPr="008A11DA">
              <w:rPr>
                <w:sz w:val="20"/>
                <w:szCs w:val="20"/>
              </w:rPr>
              <w:t>на них и лиственными полосами по</w:t>
            </w:r>
            <w:r>
              <w:rPr>
                <w:sz w:val="20"/>
                <w:szCs w:val="20"/>
              </w:rPr>
              <w:t xml:space="preserve"> </w:t>
            </w:r>
            <w:r w:rsidRPr="008A11DA">
              <w:rPr>
                <w:sz w:val="20"/>
                <w:szCs w:val="20"/>
              </w:rPr>
              <w:t>обеим сторонам</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2.5</w:t>
            </w:r>
          </w:p>
        </w:tc>
        <w:tc>
          <w:tcPr>
            <w:tcW w:w="3566" w:type="dxa"/>
          </w:tcPr>
          <w:p w:rsidR="00634050" w:rsidRPr="008A11DA" w:rsidRDefault="00634050" w:rsidP="00634050">
            <w:pPr>
              <w:widowControl w:val="0"/>
              <w:spacing w:line="264" w:lineRule="auto"/>
              <w:rPr>
                <w:sz w:val="20"/>
                <w:szCs w:val="20"/>
              </w:rPr>
            </w:pPr>
            <w:r w:rsidRPr="008A11DA">
              <w:rPr>
                <w:sz w:val="20"/>
                <w:szCs w:val="20"/>
              </w:rPr>
              <w:t>Планировка более ценных лесных массивов хвойных пород с повышенной опасностью загорания, размещенных в зонах ведения лесного хозяйства средней интенсивности</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Крупные блоки и массивы площадью 2-12 тыс. га (см.п.2.1),</w:t>
            </w:r>
            <w:r>
              <w:rPr>
                <w:sz w:val="20"/>
                <w:szCs w:val="20"/>
              </w:rPr>
              <w:t xml:space="preserve"> </w:t>
            </w:r>
            <w:r w:rsidRPr="008A11DA">
              <w:rPr>
                <w:sz w:val="20"/>
                <w:szCs w:val="20"/>
              </w:rPr>
              <w:t>в свою очередь, разделяют на</w:t>
            </w:r>
            <w:r>
              <w:rPr>
                <w:sz w:val="20"/>
                <w:szCs w:val="20"/>
              </w:rPr>
              <w:t xml:space="preserve"> </w:t>
            </w:r>
            <w:r w:rsidRPr="008A11DA">
              <w:rPr>
                <w:sz w:val="20"/>
                <w:szCs w:val="20"/>
              </w:rPr>
              <w:t>средние, по величине,</w:t>
            </w:r>
            <w:r>
              <w:rPr>
                <w:sz w:val="20"/>
                <w:szCs w:val="20"/>
              </w:rPr>
              <w:t xml:space="preserve"> </w:t>
            </w:r>
            <w:r w:rsidRPr="008A11DA">
              <w:rPr>
                <w:sz w:val="20"/>
                <w:szCs w:val="20"/>
              </w:rPr>
              <w:t>замкнутые</w:t>
            </w:r>
            <w:r>
              <w:rPr>
                <w:sz w:val="20"/>
                <w:szCs w:val="20"/>
              </w:rPr>
              <w:t xml:space="preserve"> </w:t>
            </w:r>
            <w:r w:rsidRPr="008A11DA">
              <w:rPr>
                <w:sz w:val="20"/>
                <w:szCs w:val="20"/>
              </w:rPr>
              <w:t>блоки площадью от 400 до 1600га с помощью барьеров (разрывов,</w:t>
            </w:r>
            <w:r>
              <w:rPr>
                <w:sz w:val="20"/>
                <w:szCs w:val="20"/>
              </w:rPr>
              <w:t xml:space="preserve"> </w:t>
            </w:r>
            <w:r w:rsidRPr="008A11DA">
              <w:rPr>
                <w:sz w:val="20"/>
                <w:szCs w:val="20"/>
              </w:rPr>
              <w:t>заслонов от огня) в порядке,</w:t>
            </w:r>
            <w:r>
              <w:rPr>
                <w:sz w:val="20"/>
                <w:szCs w:val="20"/>
              </w:rPr>
              <w:t xml:space="preserve"> </w:t>
            </w:r>
            <w:r w:rsidRPr="008A11DA">
              <w:rPr>
                <w:sz w:val="20"/>
                <w:szCs w:val="20"/>
              </w:rPr>
              <w:t>изложенном в п.п. 2.2-2.4. При этом лиственные полосы по обеим</w:t>
            </w:r>
            <w:r>
              <w:rPr>
                <w:sz w:val="20"/>
                <w:szCs w:val="20"/>
              </w:rPr>
              <w:t xml:space="preserve"> </w:t>
            </w:r>
            <w:r w:rsidRPr="008A11DA">
              <w:rPr>
                <w:sz w:val="20"/>
                <w:szCs w:val="20"/>
              </w:rPr>
              <w:t>сторонам дорог широкого пользования (железных, шоссейных)</w:t>
            </w:r>
            <w:r>
              <w:rPr>
                <w:sz w:val="20"/>
                <w:szCs w:val="20"/>
              </w:rPr>
              <w:t xml:space="preserve"> </w:t>
            </w:r>
            <w:r w:rsidRPr="008A11DA">
              <w:rPr>
                <w:sz w:val="20"/>
                <w:szCs w:val="20"/>
              </w:rPr>
              <w:t>создают (силами их владельцев) шириной 30-50 м, а вдоль других разрывов, в т.ч. и квартальных</w:t>
            </w:r>
            <w:r>
              <w:rPr>
                <w:sz w:val="20"/>
                <w:szCs w:val="20"/>
              </w:rPr>
              <w:t xml:space="preserve"> </w:t>
            </w:r>
            <w:r w:rsidRPr="008A11DA">
              <w:rPr>
                <w:sz w:val="20"/>
                <w:szCs w:val="20"/>
              </w:rPr>
              <w:t>просек, шириной 10-15 м с каждой</w:t>
            </w:r>
            <w:r>
              <w:rPr>
                <w:sz w:val="20"/>
                <w:szCs w:val="20"/>
              </w:rPr>
              <w:t xml:space="preserve"> </w:t>
            </w:r>
            <w:r w:rsidRPr="008A11DA">
              <w:rPr>
                <w:sz w:val="20"/>
                <w:szCs w:val="20"/>
              </w:rPr>
              <w:t>стороны. В особо ценных массивах</w:t>
            </w:r>
            <w:r>
              <w:rPr>
                <w:sz w:val="20"/>
                <w:szCs w:val="20"/>
              </w:rPr>
              <w:t xml:space="preserve"> </w:t>
            </w:r>
            <w:r w:rsidRPr="008A11DA">
              <w:rPr>
                <w:sz w:val="20"/>
                <w:szCs w:val="20"/>
              </w:rPr>
              <w:t>(при отсутствии возможности создания лиственных полос) в прилегающих к разрыву хвойных древостоях на полосах шириной 100 м с каждой стороны производят очистку от горючих материалов и</w:t>
            </w:r>
            <w:r>
              <w:rPr>
                <w:sz w:val="20"/>
                <w:szCs w:val="20"/>
              </w:rPr>
              <w:t xml:space="preserve"> </w:t>
            </w:r>
            <w:r w:rsidRPr="008A11DA">
              <w:rPr>
                <w:sz w:val="20"/>
                <w:szCs w:val="20"/>
              </w:rPr>
              <w:t>прокладывают продольные минполосы через каждые 20-30 м, как это указано в п.2.3. Ширина таких</w:t>
            </w:r>
            <w:r>
              <w:rPr>
                <w:sz w:val="20"/>
                <w:szCs w:val="20"/>
              </w:rPr>
              <w:t xml:space="preserve"> </w:t>
            </w:r>
            <w:r w:rsidRPr="008A11DA">
              <w:rPr>
                <w:sz w:val="20"/>
                <w:szCs w:val="20"/>
              </w:rPr>
              <w:t>внутренних (дополнительных) заслонов из лиственных пород должна составлять 60-100 м, из хвойных</w:t>
            </w:r>
            <w:r>
              <w:rPr>
                <w:sz w:val="20"/>
                <w:szCs w:val="20"/>
              </w:rPr>
              <w:t xml:space="preserve"> </w:t>
            </w:r>
            <w:r w:rsidRPr="008A11DA">
              <w:rPr>
                <w:sz w:val="20"/>
                <w:szCs w:val="20"/>
              </w:rPr>
              <w:t>пород-200 м, вдоль просек-20-30 м (без учета ширины разрывов и</w:t>
            </w:r>
            <w:r>
              <w:rPr>
                <w:sz w:val="20"/>
                <w:szCs w:val="20"/>
              </w:rPr>
              <w:t xml:space="preserve"> </w:t>
            </w:r>
            <w:r w:rsidRPr="008A11DA">
              <w:rPr>
                <w:sz w:val="20"/>
                <w:szCs w:val="20"/>
              </w:rPr>
              <w:t>просек)</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2..6</w:t>
            </w:r>
          </w:p>
        </w:tc>
        <w:tc>
          <w:tcPr>
            <w:tcW w:w="3566" w:type="dxa"/>
          </w:tcPr>
          <w:p w:rsidR="00634050" w:rsidRPr="008A11DA" w:rsidRDefault="00634050" w:rsidP="00634050">
            <w:pPr>
              <w:widowControl w:val="0"/>
              <w:spacing w:line="264" w:lineRule="auto"/>
              <w:rPr>
                <w:sz w:val="20"/>
                <w:szCs w:val="20"/>
              </w:rPr>
            </w:pPr>
            <w:r w:rsidRPr="008A11DA">
              <w:rPr>
                <w:sz w:val="20"/>
                <w:szCs w:val="20"/>
              </w:rPr>
              <w:t>Планировка крупных участков хвойных культур и молодняков в лесах зеленых зон и других защитных лесах</w:t>
            </w:r>
          </w:p>
        </w:tc>
        <w:tc>
          <w:tcPr>
            <w:tcW w:w="5533" w:type="dxa"/>
            <w:gridSpan w:val="3"/>
          </w:tcPr>
          <w:p w:rsidR="00634050" w:rsidRPr="008A11DA" w:rsidRDefault="00634050" w:rsidP="00634050">
            <w:pPr>
              <w:pStyle w:val="af5"/>
              <w:widowControl w:val="0"/>
              <w:rPr>
                <w:rFonts w:ascii="Times New Roman" w:hAnsi="Times New Roman" w:cs="Times New Roman"/>
              </w:rPr>
            </w:pPr>
            <w:r w:rsidRPr="008A11DA">
              <w:rPr>
                <w:rFonts w:ascii="Times New Roman" w:hAnsi="Times New Roman" w:cs="Times New Roman"/>
              </w:rPr>
              <w:t>Их разделяют на блоки площадью</w:t>
            </w:r>
            <w:r>
              <w:rPr>
                <w:rFonts w:ascii="Times New Roman" w:hAnsi="Times New Roman" w:cs="Times New Roman"/>
              </w:rPr>
              <w:t xml:space="preserve"> </w:t>
            </w:r>
            <w:r w:rsidRPr="008A11DA">
              <w:rPr>
                <w:rFonts w:ascii="Times New Roman" w:hAnsi="Times New Roman" w:cs="Times New Roman"/>
              </w:rPr>
              <w:t>25га минполосами или дорогами</w:t>
            </w:r>
            <w:r>
              <w:rPr>
                <w:rFonts w:ascii="Times New Roman" w:hAnsi="Times New Roman" w:cs="Times New Roman"/>
              </w:rPr>
              <w:t xml:space="preserve"> </w:t>
            </w:r>
            <w:r w:rsidRPr="008A11DA">
              <w:rPr>
                <w:rFonts w:ascii="Times New Roman" w:hAnsi="Times New Roman" w:cs="Times New Roman"/>
              </w:rPr>
              <w:t>п/п назначения, по</w:t>
            </w:r>
            <w:r>
              <w:rPr>
                <w:rFonts w:ascii="Times New Roman" w:hAnsi="Times New Roman" w:cs="Times New Roman"/>
              </w:rPr>
              <w:t xml:space="preserve"> </w:t>
            </w:r>
            <w:r w:rsidRPr="008A11DA">
              <w:rPr>
                <w:rFonts w:ascii="Times New Roman" w:hAnsi="Times New Roman" w:cs="Times New Roman"/>
              </w:rPr>
              <w:t>обеим сторонам которых создают полосы шириной 10м из лиственного молодняка и кустарника. Общая ширина заслона с простейшей дорогой по его центру-30м.</w:t>
            </w:r>
            <w:r>
              <w:rPr>
                <w:rFonts w:ascii="Times New Roman" w:hAnsi="Times New Roman" w:cs="Times New Roman"/>
              </w:rPr>
              <w:t xml:space="preserve"> </w:t>
            </w:r>
            <w:r w:rsidRPr="008A11DA">
              <w:rPr>
                <w:rFonts w:ascii="Times New Roman" w:hAnsi="Times New Roman" w:cs="Times New Roman"/>
              </w:rPr>
              <w:t>Если лиственные полосы создать невозможно, то в прилегающих к</w:t>
            </w:r>
            <w:r>
              <w:rPr>
                <w:rFonts w:ascii="Times New Roman" w:hAnsi="Times New Roman" w:cs="Times New Roman"/>
              </w:rPr>
              <w:t xml:space="preserve"> </w:t>
            </w:r>
            <w:r w:rsidRPr="008A11DA">
              <w:rPr>
                <w:rFonts w:ascii="Times New Roman" w:hAnsi="Times New Roman" w:cs="Times New Roman"/>
              </w:rPr>
              <w:t>разрыву хвойных древостоях на</w:t>
            </w:r>
            <w:r>
              <w:rPr>
                <w:rFonts w:ascii="Times New Roman" w:hAnsi="Times New Roman" w:cs="Times New Roman"/>
              </w:rPr>
              <w:t xml:space="preserve"> </w:t>
            </w:r>
            <w:r w:rsidRPr="008A11DA">
              <w:rPr>
                <w:rFonts w:ascii="Times New Roman" w:hAnsi="Times New Roman" w:cs="Times New Roman"/>
              </w:rPr>
              <w:t>полосах шир.100м с каждой</w:t>
            </w:r>
            <w:r>
              <w:rPr>
                <w:rFonts w:ascii="Times New Roman" w:hAnsi="Times New Roman" w:cs="Times New Roman"/>
              </w:rPr>
              <w:t xml:space="preserve"> </w:t>
            </w:r>
            <w:r w:rsidRPr="008A11DA">
              <w:rPr>
                <w:rFonts w:ascii="Times New Roman" w:hAnsi="Times New Roman" w:cs="Times New Roman"/>
              </w:rPr>
              <w:t>его стороны необходимо убирать</w:t>
            </w:r>
            <w:r>
              <w:rPr>
                <w:rFonts w:ascii="Times New Roman" w:hAnsi="Times New Roman" w:cs="Times New Roman"/>
              </w:rPr>
              <w:t xml:space="preserve"> </w:t>
            </w:r>
            <w:r w:rsidRPr="008A11DA">
              <w:rPr>
                <w:rFonts w:ascii="Times New Roman" w:hAnsi="Times New Roman" w:cs="Times New Roman"/>
              </w:rPr>
              <w:t>горючий материал, а также проложить продольные минполосы через каждые 20-30 м (см.п.2.3).</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2.7</w:t>
            </w:r>
          </w:p>
        </w:tc>
        <w:tc>
          <w:tcPr>
            <w:tcW w:w="3566" w:type="dxa"/>
          </w:tcPr>
          <w:p w:rsidR="00634050" w:rsidRPr="008A11DA" w:rsidRDefault="00634050" w:rsidP="00634050">
            <w:pPr>
              <w:widowControl w:val="0"/>
              <w:spacing w:line="264" w:lineRule="auto"/>
              <w:rPr>
                <w:sz w:val="20"/>
                <w:szCs w:val="20"/>
              </w:rPr>
            </w:pPr>
            <w:r w:rsidRPr="008A11DA">
              <w:rPr>
                <w:sz w:val="20"/>
                <w:szCs w:val="20"/>
              </w:rPr>
              <w:t>Планировка хвойных лесов вблизи поселков</w:t>
            </w:r>
          </w:p>
        </w:tc>
        <w:tc>
          <w:tcPr>
            <w:tcW w:w="5533" w:type="dxa"/>
            <w:gridSpan w:val="3"/>
          </w:tcPr>
          <w:p w:rsidR="00634050" w:rsidRPr="008A11DA" w:rsidRDefault="00634050" w:rsidP="00634050">
            <w:pPr>
              <w:pStyle w:val="af5"/>
              <w:widowControl w:val="0"/>
              <w:rPr>
                <w:rFonts w:ascii="Times New Roman" w:hAnsi="Times New Roman" w:cs="Times New Roman"/>
              </w:rPr>
            </w:pPr>
            <w:r w:rsidRPr="008A11DA">
              <w:rPr>
                <w:rFonts w:ascii="Times New Roman" w:hAnsi="Times New Roman" w:cs="Times New Roman"/>
              </w:rPr>
              <w:t>Вокруг лесного массива создают</w:t>
            </w:r>
            <w:r>
              <w:rPr>
                <w:rFonts w:ascii="Times New Roman" w:hAnsi="Times New Roman" w:cs="Times New Roman"/>
              </w:rPr>
              <w:t xml:space="preserve"> </w:t>
            </w:r>
            <w:r w:rsidRPr="008A11DA">
              <w:rPr>
                <w:rFonts w:ascii="Times New Roman" w:hAnsi="Times New Roman" w:cs="Times New Roman"/>
              </w:rPr>
              <w:t>пожароустойчивые лиственные</w:t>
            </w:r>
            <w:r>
              <w:rPr>
                <w:rFonts w:ascii="Times New Roman" w:hAnsi="Times New Roman" w:cs="Times New Roman"/>
              </w:rPr>
              <w:t xml:space="preserve"> </w:t>
            </w:r>
            <w:r w:rsidRPr="008A11DA">
              <w:rPr>
                <w:rFonts w:ascii="Times New Roman" w:hAnsi="Times New Roman" w:cs="Times New Roman"/>
              </w:rPr>
              <w:t>опушки шириной не менее 150 м.</w:t>
            </w:r>
            <w:r>
              <w:rPr>
                <w:rFonts w:ascii="Times New Roman" w:hAnsi="Times New Roman" w:cs="Times New Roman"/>
              </w:rPr>
              <w:t xml:space="preserve"> </w:t>
            </w:r>
            <w:r w:rsidRPr="008A11DA">
              <w:rPr>
                <w:rFonts w:ascii="Times New Roman" w:hAnsi="Times New Roman" w:cs="Times New Roman"/>
              </w:rPr>
              <w:t>По обеим границам таких опушек прокладывают минполосы шириной</w:t>
            </w:r>
            <w:r>
              <w:rPr>
                <w:rFonts w:ascii="Times New Roman" w:hAnsi="Times New Roman" w:cs="Times New Roman"/>
              </w:rPr>
              <w:t xml:space="preserve"> </w:t>
            </w:r>
            <w:r w:rsidRPr="008A11DA">
              <w:rPr>
                <w:rFonts w:ascii="Times New Roman" w:hAnsi="Times New Roman" w:cs="Times New Roman"/>
              </w:rPr>
              <w:t>не менее 2.5 м. Если лиственные</w:t>
            </w:r>
            <w:r>
              <w:rPr>
                <w:rFonts w:ascii="Times New Roman" w:hAnsi="Times New Roman" w:cs="Times New Roman"/>
              </w:rPr>
              <w:t xml:space="preserve"> </w:t>
            </w:r>
            <w:r w:rsidRPr="008A11DA">
              <w:rPr>
                <w:rFonts w:ascii="Times New Roman" w:hAnsi="Times New Roman" w:cs="Times New Roman"/>
              </w:rPr>
              <w:t>опушки создать невозможно, то</w:t>
            </w:r>
            <w:r>
              <w:rPr>
                <w:rFonts w:ascii="Times New Roman" w:hAnsi="Times New Roman" w:cs="Times New Roman"/>
              </w:rPr>
              <w:t xml:space="preserve"> </w:t>
            </w:r>
            <w:r w:rsidRPr="008A11DA">
              <w:rPr>
                <w:rFonts w:ascii="Times New Roman" w:hAnsi="Times New Roman" w:cs="Times New Roman"/>
              </w:rPr>
              <w:t>на полосах</w:t>
            </w:r>
            <w:r>
              <w:rPr>
                <w:rFonts w:ascii="Times New Roman" w:hAnsi="Times New Roman" w:cs="Times New Roman"/>
              </w:rPr>
              <w:t xml:space="preserve"> </w:t>
            </w:r>
            <w:r w:rsidRPr="008A11DA">
              <w:rPr>
                <w:rFonts w:ascii="Times New Roman" w:hAnsi="Times New Roman" w:cs="Times New Roman"/>
              </w:rPr>
              <w:t>хвойного леса, прилегающего к поселку, шириной 250-300 м полностью убирают горючий</w:t>
            </w:r>
            <w:r>
              <w:rPr>
                <w:rFonts w:ascii="Times New Roman" w:hAnsi="Times New Roman" w:cs="Times New Roman"/>
              </w:rPr>
              <w:t xml:space="preserve"> </w:t>
            </w:r>
            <w:r w:rsidRPr="008A11DA">
              <w:rPr>
                <w:rFonts w:ascii="Times New Roman" w:hAnsi="Times New Roman" w:cs="Times New Roman"/>
              </w:rPr>
              <w:t>материал и по ним прокладывают через каждые 50 м продольные</w:t>
            </w:r>
            <w:r>
              <w:rPr>
                <w:rFonts w:ascii="Times New Roman" w:hAnsi="Times New Roman" w:cs="Times New Roman"/>
              </w:rPr>
              <w:t xml:space="preserve"> </w:t>
            </w:r>
            <w:r w:rsidRPr="008A11DA">
              <w:rPr>
                <w:rFonts w:ascii="Times New Roman" w:hAnsi="Times New Roman" w:cs="Times New Roman"/>
              </w:rPr>
              <w:t>минполосы (см.п.2.3)</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2.8</w:t>
            </w:r>
          </w:p>
        </w:tc>
        <w:tc>
          <w:tcPr>
            <w:tcW w:w="9099" w:type="dxa"/>
            <w:gridSpan w:val="4"/>
          </w:tcPr>
          <w:p w:rsidR="00634050" w:rsidRPr="008A11DA" w:rsidRDefault="00634050" w:rsidP="00634050">
            <w:pPr>
              <w:widowControl w:val="0"/>
              <w:spacing w:line="264" w:lineRule="auto"/>
              <w:rPr>
                <w:sz w:val="20"/>
                <w:szCs w:val="20"/>
              </w:rPr>
            </w:pPr>
            <w:r w:rsidRPr="008A11DA">
              <w:rPr>
                <w:sz w:val="20"/>
                <w:szCs w:val="20"/>
              </w:rPr>
              <w:t>Прокладка защитных минполос бульдозерами, тракторами, почвообрабатывающими и другими орудиями шириной в зависимости от вида напочвенного покрова и его мощности:</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p>
        </w:tc>
        <w:tc>
          <w:tcPr>
            <w:tcW w:w="3566" w:type="dxa"/>
          </w:tcPr>
          <w:p w:rsidR="00634050" w:rsidRPr="008A11DA" w:rsidRDefault="00634050" w:rsidP="00634050">
            <w:pPr>
              <w:widowControl w:val="0"/>
              <w:spacing w:line="264" w:lineRule="auto"/>
              <w:rPr>
                <w:sz w:val="20"/>
                <w:szCs w:val="20"/>
              </w:rPr>
            </w:pPr>
            <w:r w:rsidRPr="008A11DA">
              <w:rPr>
                <w:sz w:val="20"/>
                <w:szCs w:val="20"/>
              </w:rPr>
              <w:t>- из лишайников и зеленых мхов</w:t>
            </w:r>
          </w:p>
          <w:p w:rsidR="00634050" w:rsidRPr="008A11DA" w:rsidRDefault="00634050" w:rsidP="00634050">
            <w:pPr>
              <w:widowControl w:val="0"/>
              <w:spacing w:line="264" w:lineRule="auto"/>
              <w:rPr>
                <w:sz w:val="20"/>
                <w:szCs w:val="20"/>
              </w:rPr>
            </w:pPr>
            <w:r w:rsidRPr="008A11DA">
              <w:rPr>
                <w:sz w:val="20"/>
                <w:szCs w:val="20"/>
              </w:rPr>
              <w:t>- из ягодников и вереска</w:t>
            </w:r>
          </w:p>
          <w:p w:rsidR="00634050" w:rsidRPr="008A11DA" w:rsidRDefault="00634050" w:rsidP="00634050">
            <w:pPr>
              <w:widowControl w:val="0"/>
              <w:spacing w:line="264" w:lineRule="auto"/>
              <w:rPr>
                <w:sz w:val="20"/>
                <w:szCs w:val="20"/>
              </w:rPr>
            </w:pPr>
            <w:r w:rsidRPr="008A11DA">
              <w:rPr>
                <w:sz w:val="20"/>
                <w:szCs w:val="20"/>
              </w:rPr>
              <w:t>- при мощном травяном покрове</w:t>
            </w:r>
          </w:p>
          <w:p w:rsidR="00634050" w:rsidRPr="008A11DA" w:rsidRDefault="00634050" w:rsidP="00634050">
            <w:pPr>
              <w:widowControl w:val="0"/>
              <w:spacing w:line="264" w:lineRule="auto"/>
              <w:rPr>
                <w:sz w:val="20"/>
                <w:szCs w:val="20"/>
              </w:rPr>
            </w:pPr>
            <w:r w:rsidRPr="008A11DA">
              <w:rPr>
                <w:sz w:val="20"/>
                <w:szCs w:val="20"/>
              </w:rPr>
              <w:t>и на захламленных участках</w:t>
            </w:r>
          </w:p>
          <w:p w:rsidR="00634050" w:rsidRPr="008A11DA" w:rsidRDefault="00634050" w:rsidP="00634050">
            <w:pPr>
              <w:widowControl w:val="0"/>
              <w:spacing w:line="264" w:lineRule="auto"/>
              <w:rPr>
                <w:sz w:val="20"/>
                <w:szCs w:val="20"/>
              </w:rPr>
            </w:pPr>
            <w:r w:rsidRPr="008A11DA">
              <w:rPr>
                <w:sz w:val="20"/>
                <w:szCs w:val="20"/>
              </w:rPr>
              <w:t>минимальная ширина</w:t>
            </w:r>
          </w:p>
          <w:p w:rsidR="00634050" w:rsidRPr="008A11DA" w:rsidRDefault="00634050" w:rsidP="00634050">
            <w:pPr>
              <w:widowControl w:val="0"/>
              <w:spacing w:line="264" w:lineRule="auto"/>
              <w:rPr>
                <w:sz w:val="20"/>
                <w:szCs w:val="20"/>
              </w:rPr>
            </w:pPr>
          </w:p>
        </w:tc>
        <w:tc>
          <w:tcPr>
            <w:tcW w:w="3686" w:type="dxa"/>
          </w:tcPr>
          <w:p w:rsidR="00634050" w:rsidRPr="008A11DA" w:rsidRDefault="00634050" w:rsidP="00634050">
            <w:pPr>
              <w:pStyle w:val="af5"/>
              <w:widowControl w:val="0"/>
              <w:rPr>
                <w:rFonts w:ascii="Times New Roman" w:hAnsi="Times New Roman" w:cs="Times New Roman"/>
              </w:rPr>
            </w:pPr>
            <w:r w:rsidRPr="008A11DA">
              <w:rPr>
                <w:rFonts w:ascii="Times New Roman" w:hAnsi="Times New Roman" w:cs="Times New Roman"/>
              </w:rPr>
              <w:t>От 1.0 до 1.5 м</w:t>
            </w:r>
            <w:r>
              <w:rPr>
                <w:rFonts w:ascii="Times New Roman" w:hAnsi="Times New Roman" w:cs="Times New Roman"/>
              </w:rPr>
              <w:t xml:space="preserve"> </w:t>
            </w:r>
          </w:p>
          <w:p w:rsidR="00634050" w:rsidRPr="008A11DA" w:rsidRDefault="00634050" w:rsidP="00634050">
            <w:pPr>
              <w:pStyle w:val="af5"/>
              <w:widowControl w:val="0"/>
              <w:rPr>
                <w:rFonts w:ascii="Times New Roman" w:hAnsi="Times New Roman" w:cs="Times New Roman"/>
              </w:rPr>
            </w:pPr>
            <w:r w:rsidRPr="008A11DA">
              <w:rPr>
                <w:rFonts w:ascii="Times New Roman" w:hAnsi="Times New Roman" w:cs="Times New Roman"/>
              </w:rPr>
              <w:t>От 1.5 до 2.5 м</w:t>
            </w:r>
          </w:p>
          <w:p w:rsidR="00634050" w:rsidRPr="008A11DA" w:rsidRDefault="00634050" w:rsidP="00634050">
            <w:pPr>
              <w:pStyle w:val="af5"/>
              <w:widowControl w:val="0"/>
              <w:rPr>
                <w:rFonts w:ascii="Times New Roman" w:hAnsi="Times New Roman" w:cs="Times New Roman"/>
              </w:rPr>
            </w:pPr>
            <w:r w:rsidRPr="008A11DA">
              <w:rPr>
                <w:rFonts w:ascii="Times New Roman" w:hAnsi="Times New Roman" w:cs="Times New Roman"/>
              </w:rPr>
              <w:t>От 2.5 до 4.0 м</w:t>
            </w:r>
          </w:p>
          <w:p w:rsidR="00634050" w:rsidRPr="008A11DA" w:rsidRDefault="00634050" w:rsidP="00634050">
            <w:pPr>
              <w:pStyle w:val="af5"/>
              <w:widowControl w:val="0"/>
              <w:rPr>
                <w:rFonts w:ascii="Times New Roman" w:hAnsi="Times New Roman" w:cs="Times New Roman"/>
              </w:rPr>
            </w:pPr>
          </w:p>
          <w:p w:rsidR="00634050" w:rsidRPr="008A11DA" w:rsidRDefault="00634050" w:rsidP="00634050">
            <w:pPr>
              <w:pStyle w:val="af5"/>
              <w:widowControl w:val="0"/>
              <w:rPr>
                <w:rFonts w:ascii="Times New Roman" w:hAnsi="Times New Roman" w:cs="Times New Roman"/>
              </w:rPr>
            </w:pPr>
          </w:p>
          <w:p w:rsidR="00634050" w:rsidRPr="008A11DA" w:rsidRDefault="00634050" w:rsidP="00634050">
            <w:pPr>
              <w:pStyle w:val="af5"/>
              <w:widowControl w:val="0"/>
              <w:rPr>
                <w:rFonts w:ascii="Times New Roman" w:hAnsi="Times New Roman" w:cs="Times New Roman"/>
              </w:rPr>
            </w:pPr>
            <w:r w:rsidRPr="008A11DA">
              <w:rPr>
                <w:rFonts w:ascii="Times New Roman" w:hAnsi="Times New Roman" w:cs="Times New Roman"/>
              </w:rPr>
              <w:t>1.4 м (создается за один проход плуга ПКЛ - 70)</w:t>
            </w:r>
          </w:p>
        </w:tc>
        <w:tc>
          <w:tcPr>
            <w:tcW w:w="1847" w:type="dxa"/>
            <w:gridSpan w:val="2"/>
          </w:tcPr>
          <w:p w:rsidR="00634050" w:rsidRPr="008A11DA" w:rsidRDefault="00634050" w:rsidP="00634050">
            <w:pPr>
              <w:pStyle w:val="af5"/>
              <w:widowControl w:val="0"/>
              <w:rPr>
                <w:rFonts w:ascii="Times New Roman" w:hAnsi="Times New Roman" w:cs="Times New Roman"/>
              </w:rPr>
            </w:pPr>
            <w:r w:rsidRPr="008A11DA">
              <w:rPr>
                <w:rFonts w:ascii="Times New Roman" w:hAnsi="Times New Roman" w:cs="Times New Roman"/>
              </w:rPr>
              <w:t>Могут служить</w:t>
            </w:r>
            <w:r>
              <w:rPr>
                <w:rFonts w:ascii="Times New Roman" w:hAnsi="Times New Roman" w:cs="Times New Roman"/>
              </w:rPr>
              <w:t xml:space="preserve"> </w:t>
            </w:r>
            <w:r w:rsidRPr="008A11DA">
              <w:rPr>
                <w:rFonts w:ascii="Times New Roman" w:hAnsi="Times New Roman" w:cs="Times New Roman"/>
              </w:rPr>
              <w:t>только в качестве придержки из расчета, что ширина</w:t>
            </w:r>
            <w:r>
              <w:rPr>
                <w:rFonts w:ascii="Times New Roman" w:hAnsi="Times New Roman" w:cs="Times New Roman"/>
              </w:rPr>
              <w:t xml:space="preserve"> </w:t>
            </w:r>
            <w:r w:rsidRPr="008A11DA">
              <w:rPr>
                <w:rFonts w:ascii="Times New Roman" w:hAnsi="Times New Roman" w:cs="Times New Roman"/>
              </w:rPr>
              <w:t>полосы должна быть вдвое больше возможной высоты пламени низового пожара</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p>
        </w:tc>
        <w:tc>
          <w:tcPr>
            <w:tcW w:w="3566" w:type="dxa"/>
          </w:tcPr>
          <w:p w:rsidR="00634050" w:rsidRPr="008A11DA" w:rsidRDefault="00634050" w:rsidP="00634050">
            <w:pPr>
              <w:widowControl w:val="0"/>
              <w:spacing w:line="264" w:lineRule="auto"/>
              <w:rPr>
                <w:sz w:val="20"/>
                <w:szCs w:val="20"/>
              </w:rPr>
            </w:pPr>
            <w:r w:rsidRPr="008A11DA">
              <w:rPr>
                <w:sz w:val="20"/>
                <w:szCs w:val="20"/>
              </w:rPr>
              <w:t>- внутри блоков и хвойных массивов (п.п.2.1, 2.5 - 2.7)</w:t>
            </w:r>
          </w:p>
        </w:tc>
        <w:tc>
          <w:tcPr>
            <w:tcW w:w="5533" w:type="dxa"/>
            <w:gridSpan w:val="3"/>
          </w:tcPr>
          <w:p w:rsidR="00634050" w:rsidRPr="008A11DA" w:rsidRDefault="00634050" w:rsidP="00634050">
            <w:pPr>
              <w:pStyle w:val="af5"/>
              <w:widowControl w:val="0"/>
              <w:rPr>
                <w:rFonts w:ascii="Times New Roman" w:hAnsi="Times New Roman" w:cs="Times New Roman"/>
              </w:rPr>
            </w:pPr>
            <w:r w:rsidRPr="008A11DA">
              <w:rPr>
                <w:rFonts w:ascii="Times New Roman" w:hAnsi="Times New Roman" w:cs="Times New Roman"/>
              </w:rPr>
              <w:t>Вокруг площадей, занятых постройками, лесными культурами, ценными хвойными молодняками естественного происхождения, вдоль лесовозных дорог, проходящих в</w:t>
            </w:r>
            <w:r>
              <w:rPr>
                <w:rFonts w:ascii="Times New Roman" w:hAnsi="Times New Roman" w:cs="Times New Roman"/>
              </w:rPr>
              <w:t xml:space="preserve"> </w:t>
            </w:r>
            <w:r w:rsidRPr="008A11DA">
              <w:rPr>
                <w:rFonts w:ascii="Times New Roman" w:hAnsi="Times New Roman" w:cs="Times New Roman"/>
              </w:rPr>
              <w:t>хвойных насаждениях, в лиственных древостоях в порядке продолжения минполос, созданных на противопожарных барьерах в хвойных насаждениях, а также в других местах, где это необходимо</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p>
        </w:tc>
        <w:tc>
          <w:tcPr>
            <w:tcW w:w="3566" w:type="dxa"/>
          </w:tcPr>
          <w:p w:rsidR="00634050" w:rsidRPr="008A11DA" w:rsidRDefault="00634050" w:rsidP="00634050">
            <w:pPr>
              <w:widowControl w:val="0"/>
              <w:spacing w:line="264" w:lineRule="auto"/>
              <w:rPr>
                <w:sz w:val="20"/>
                <w:szCs w:val="20"/>
              </w:rPr>
            </w:pPr>
            <w:r w:rsidRPr="008A11DA">
              <w:rPr>
                <w:sz w:val="20"/>
                <w:szCs w:val="20"/>
              </w:rPr>
              <w:t>- вдоль</w:t>
            </w:r>
            <w:r>
              <w:rPr>
                <w:sz w:val="20"/>
                <w:szCs w:val="20"/>
              </w:rPr>
              <w:t xml:space="preserve"> </w:t>
            </w:r>
            <w:r w:rsidRPr="008A11DA">
              <w:rPr>
                <w:sz w:val="20"/>
                <w:szCs w:val="20"/>
              </w:rPr>
              <w:t>железных, шоссейных и лесовозных дорог (силами организаций, в ведении которых они находятся)</w:t>
            </w:r>
          </w:p>
        </w:tc>
        <w:tc>
          <w:tcPr>
            <w:tcW w:w="5533" w:type="dxa"/>
            <w:gridSpan w:val="3"/>
          </w:tcPr>
          <w:p w:rsidR="00634050" w:rsidRPr="008A11DA" w:rsidRDefault="00634050" w:rsidP="00634050">
            <w:pPr>
              <w:pStyle w:val="af5"/>
              <w:widowControl w:val="0"/>
              <w:rPr>
                <w:rFonts w:ascii="Times New Roman" w:hAnsi="Times New Roman" w:cs="Times New Roman"/>
              </w:rPr>
            </w:pPr>
            <w:r w:rsidRPr="008A11DA">
              <w:rPr>
                <w:rFonts w:ascii="Times New Roman" w:hAnsi="Times New Roman" w:cs="Times New Roman"/>
              </w:rPr>
              <w:t>Полосы отвода вдоль них (лесовозные -по 10 м с каждой стороны)</w:t>
            </w:r>
            <w:r>
              <w:rPr>
                <w:rFonts w:ascii="Times New Roman" w:hAnsi="Times New Roman" w:cs="Times New Roman"/>
              </w:rPr>
              <w:t xml:space="preserve"> </w:t>
            </w:r>
            <w:r w:rsidRPr="008A11DA">
              <w:rPr>
                <w:rFonts w:ascii="Times New Roman" w:hAnsi="Times New Roman" w:cs="Times New Roman"/>
              </w:rPr>
              <w:t>содержат весь пожароопасный сезон очищенными от валежа, древесного хлама и других легковоспламеняющихся материалов. Минполосы прокладывают по внешней</w:t>
            </w:r>
            <w:r>
              <w:rPr>
                <w:rFonts w:ascii="Times New Roman" w:hAnsi="Times New Roman" w:cs="Times New Roman"/>
              </w:rPr>
              <w:t xml:space="preserve"> </w:t>
            </w:r>
            <w:r w:rsidRPr="008A11DA">
              <w:rPr>
                <w:rFonts w:ascii="Times New Roman" w:hAnsi="Times New Roman" w:cs="Times New Roman"/>
              </w:rPr>
              <w:t>стороне полос отвода,</w:t>
            </w:r>
            <w:r>
              <w:rPr>
                <w:rFonts w:ascii="Times New Roman" w:hAnsi="Times New Roman" w:cs="Times New Roman"/>
              </w:rPr>
              <w:t xml:space="preserve"> </w:t>
            </w:r>
            <w:r w:rsidRPr="008A11DA">
              <w:rPr>
                <w:rFonts w:ascii="Times New Roman" w:hAnsi="Times New Roman" w:cs="Times New Roman"/>
              </w:rPr>
              <w:t>в хвойных</w:t>
            </w:r>
            <w:r>
              <w:rPr>
                <w:rFonts w:ascii="Times New Roman" w:hAnsi="Times New Roman" w:cs="Times New Roman"/>
              </w:rPr>
              <w:t xml:space="preserve"> </w:t>
            </w:r>
            <w:r w:rsidRPr="008A11DA">
              <w:rPr>
                <w:rFonts w:ascii="Times New Roman" w:hAnsi="Times New Roman" w:cs="Times New Roman"/>
              </w:rPr>
              <w:t>насаждениях на сухой почве - две</w:t>
            </w:r>
            <w:r>
              <w:rPr>
                <w:rFonts w:ascii="Times New Roman" w:hAnsi="Times New Roman" w:cs="Times New Roman"/>
              </w:rPr>
              <w:t xml:space="preserve"> </w:t>
            </w:r>
            <w:r w:rsidRPr="008A11DA">
              <w:rPr>
                <w:rFonts w:ascii="Times New Roman" w:hAnsi="Times New Roman" w:cs="Times New Roman"/>
              </w:rPr>
              <w:t>минполосы на расстоянии 5 м одна</w:t>
            </w:r>
            <w:r>
              <w:rPr>
                <w:rFonts w:ascii="Times New Roman" w:hAnsi="Times New Roman" w:cs="Times New Roman"/>
              </w:rPr>
              <w:t xml:space="preserve"> </w:t>
            </w:r>
            <w:r w:rsidRPr="008A11DA">
              <w:rPr>
                <w:rFonts w:ascii="Times New Roman" w:hAnsi="Times New Roman" w:cs="Times New Roman"/>
              </w:rPr>
              <w:t>от другой. В этих же условиях</w:t>
            </w:r>
            <w:r>
              <w:rPr>
                <w:rFonts w:ascii="Times New Roman" w:hAnsi="Times New Roman" w:cs="Times New Roman"/>
              </w:rPr>
              <w:t xml:space="preserve"> </w:t>
            </w:r>
            <w:r w:rsidRPr="008A11DA">
              <w:rPr>
                <w:rFonts w:ascii="Times New Roman" w:hAnsi="Times New Roman" w:cs="Times New Roman"/>
              </w:rPr>
              <w:t>минполосами окаймляют расположенные вблизи дорог штабеля шпал и</w:t>
            </w:r>
            <w:r>
              <w:rPr>
                <w:rFonts w:ascii="Times New Roman" w:hAnsi="Times New Roman" w:cs="Times New Roman"/>
              </w:rPr>
              <w:t xml:space="preserve"> </w:t>
            </w:r>
            <w:r w:rsidRPr="008A11DA">
              <w:rPr>
                <w:rFonts w:ascii="Times New Roman" w:hAnsi="Times New Roman" w:cs="Times New Roman"/>
              </w:rPr>
              <w:t>снегозащитных щитов, деревянные</w:t>
            </w:r>
            <w:r>
              <w:rPr>
                <w:rFonts w:ascii="Times New Roman" w:hAnsi="Times New Roman" w:cs="Times New Roman"/>
              </w:rPr>
              <w:t xml:space="preserve"> </w:t>
            </w:r>
            <w:r w:rsidRPr="008A11DA">
              <w:rPr>
                <w:rFonts w:ascii="Times New Roman" w:hAnsi="Times New Roman" w:cs="Times New Roman"/>
              </w:rPr>
              <w:t>мосты, стационарные платформы,</w:t>
            </w:r>
            <w:r>
              <w:rPr>
                <w:rFonts w:ascii="Times New Roman" w:hAnsi="Times New Roman" w:cs="Times New Roman"/>
              </w:rPr>
              <w:t xml:space="preserve"> </w:t>
            </w:r>
            <w:r w:rsidRPr="008A11DA">
              <w:rPr>
                <w:rFonts w:ascii="Times New Roman" w:hAnsi="Times New Roman" w:cs="Times New Roman"/>
              </w:rPr>
              <w:t>жилые дома и будки путевых обходчиков, вокруг мест, где разрешено разведение костров ,мест</w:t>
            </w:r>
            <w:r>
              <w:rPr>
                <w:rFonts w:ascii="Times New Roman" w:hAnsi="Times New Roman" w:cs="Times New Roman"/>
              </w:rPr>
              <w:t xml:space="preserve"> </w:t>
            </w:r>
            <w:r w:rsidRPr="008A11DA">
              <w:rPr>
                <w:rFonts w:ascii="Times New Roman" w:hAnsi="Times New Roman" w:cs="Times New Roman"/>
              </w:rPr>
              <w:t>отдыха и курения в лесу, мест</w:t>
            </w:r>
            <w:r>
              <w:rPr>
                <w:rFonts w:ascii="Times New Roman" w:hAnsi="Times New Roman" w:cs="Times New Roman"/>
              </w:rPr>
              <w:t xml:space="preserve"> </w:t>
            </w:r>
            <w:r w:rsidRPr="008A11DA">
              <w:rPr>
                <w:rFonts w:ascii="Times New Roman" w:hAnsi="Times New Roman" w:cs="Times New Roman"/>
              </w:rPr>
              <w:t>хранения ГСМ при проведении работ в лесу, вокруг площадок пожароопасных лесных промыслов</w:t>
            </w:r>
            <w:r>
              <w:rPr>
                <w:rFonts w:ascii="Times New Roman" w:hAnsi="Times New Roman" w:cs="Times New Roman"/>
              </w:rPr>
              <w:t xml:space="preserve"> </w:t>
            </w:r>
            <w:r w:rsidRPr="008A11DA">
              <w:rPr>
                <w:rFonts w:ascii="Times New Roman" w:hAnsi="Times New Roman" w:cs="Times New Roman"/>
              </w:rPr>
              <w:t>(углежжения, смолокурения, дегтекурения и др.), вокруг площадок</w:t>
            </w:r>
            <w:r>
              <w:rPr>
                <w:rFonts w:ascii="Times New Roman" w:hAnsi="Times New Roman" w:cs="Times New Roman"/>
              </w:rPr>
              <w:t xml:space="preserve"> </w:t>
            </w:r>
            <w:r w:rsidRPr="008A11DA">
              <w:rPr>
                <w:rFonts w:ascii="Times New Roman" w:hAnsi="Times New Roman" w:cs="Times New Roman"/>
              </w:rPr>
              <w:t>промежуточных и основных складов живицы, по границам с сельскохозяйственными угодьями</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2.9</w:t>
            </w:r>
          </w:p>
        </w:tc>
        <w:tc>
          <w:tcPr>
            <w:tcW w:w="9099" w:type="dxa"/>
            <w:gridSpan w:val="4"/>
          </w:tcPr>
          <w:p w:rsidR="00634050" w:rsidRPr="008A11DA" w:rsidRDefault="00634050" w:rsidP="00634050">
            <w:pPr>
              <w:widowControl w:val="0"/>
              <w:spacing w:line="264" w:lineRule="auto"/>
              <w:rPr>
                <w:sz w:val="20"/>
                <w:szCs w:val="20"/>
              </w:rPr>
            </w:pPr>
            <w:r w:rsidRPr="008A11DA">
              <w:rPr>
                <w:sz w:val="20"/>
                <w:szCs w:val="20"/>
              </w:rPr>
              <w:t>Устройство противопожарных разрывов</w:t>
            </w:r>
            <w:r>
              <w:rPr>
                <w:sz w:val="20"/>
                <w:szCs w:val="20"/>
              </w:rPr>
              <w:t xml:space="preserve"> </w:t>
            </w:r>
            <w:r w:rsidRPr="008A11DA">
              <w:rPr>
                <w:sz w:val="20"/>
                <w:szCs w:val="20"/>
              </w:rPr>
              <w:t>на пожароопасный сезон:</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p>
        </w:tc>
        <w:tc>
          <w:tcPr>
            <w:tcW w:w="3566" w:type="dxa"/>
          </w:tcPr>
          <w:p w:rsidR="00634050" w:rsidRPr="008A11DA" w:rsidRDefault="00634050" w:rsidP="00634050">
            <w:pPr>
              <w:pStyle w:val="af5"/>
              <w:widowControl w:val="0"/>
              <w:rPr>
                <w:rFonts w:ascii="Times New Roman" w:hAnsi="Times New Roman" w:cs="Times New Roman"/>
              </w:rPr>
            </w:pPr>
            <w:r w:rsidRPr="008A11DA">
              <w:rPr>
                <w:rFonts w:ascii="Times New Roman" w:hAnsi="Times New Roman" w:cs="Times New Roman"/>
              </w:rPr>
              <w:t>- вокруг складов древесины в лесу</w:t>
            </w:r>
          </w:p>
        </w:tc>
        <w:tc>
          <w:tcPr>
            <w:tcW w:w="5533" w:type="dxa"/>
            <w:gridSpan w:val="3"/>
          </w:tcPr>
          <w:p w:rsidR="00634050" w:rsidRPr="008A11DA" w:rsidRDefault="00634050" w:rsidP="00634050">
            <w:pPr>
              <w:pStyle w:val="af5"/>
              <w:widowControl w:val="0"/>
              <w:rPr>
                <w:rFonts w:ascii="Times New Roman" w:hAnsi="Times New Roman" w:cs="Times New Roman"/>
              </w:rPr>
            </w:pPr>
            <w:r w:rsidRPr="008A11DA">
              <w:rPr>
                <w:rFonts w:ascii="Times New Roman" w:hAnsi="Times New Roman" w:cs="Times New Roman"/>
              </w:rPr>
              <w:t>Склады размещают на открытых</w:t>
            </w:r>
            <w:r>
              <w:rPr>
                <w:rFonts w:ascii="Times New Roman" w:hAnsi="Times New Roman" w:cs="Times New Roman"/>
              </w:rPr>
              <w:t xml:space="preserve"> </w:t>
            </w:r>
            <w:r w:rsidRPr="008A11DA">
              <w:rPr>
                <w:rFonts w:ascii="Times New Roman" w:hAnsi="Times New Roman" w:cs="Times New Roman"/>
              </w:rPr>
              <w:t>местах на расстоянии: от стен</w:t>
            </w:r>
            <w:r>
              <w:rPr>
                <w:rFonts w:ascii="Times New Roman" w:hAnsi="Times New Roman" w:cs="Times New Roman"/>
              </w:rPr>
              <w:t xml:space="preserve"> </w:t>
            </w:r>
            <w:r w:rsidRPr="008A11DA">
              <w:rPr>
                <w:rFonts w:ascii="Times New Roman" w:hAnsi="Times New Roman" w:cs="Times New Roman"/>
              </w:rPr>
              <w:t>лиственного леса при площади</w:t>
            </w:r>
            <w:r>
              <w:rPr>
                <w:rFonts w:ascii="Times New Roman" w:hAnsi="Times New Roman" w:cs="Times New Roman"/>
              </w:rPr>
              <w:t xml:space="preserve"> </w:t>
            </w:r>
            <w:r w:rsidRPr="008A11DA">
              <w:rPr>
                <w:rFonts w:ascii="Times New Roman" w:hAnsi="Times New Roman" w:cs="Times New Roman"/>
              </w:rPr>
              <w:t>места складирования до 8 га - 20</w:t>
            </w:r>
            <w:r>
              <w:rPr>
                <w:rFonts w:ascii="Times New Roman" w:hAnsi="Times New Roman" w:cs="Times New Roman"/>
              </w:rPr>
              <w:t xml:space="preserve"> </w:t>
            </w:r>
            <w:r w:rsidRPr="008A11DA">
              <w:rPr>
                <w:rFonts w:ascii="Times New Roman" w:hAnsi="Times New Roman" w:cs="Times New Roman"/>
              </w:rPr>
              <w:t>м, 8 га и больше - 30 м, от стен</w:t>
            </w:r>
            <w:r>
              <w:rPr>
                <w:rFonts w:ascii="Times New Roman" w:hAnsi="Times New Roman" w:cs="Times New Roman"/>
              </w:rPr>
              <w:t xml:space="preserve"> </w:t>
            </w:r>
            <w:r w:rsidRPr="008A11DA">
              <w:rPr>
                <w:rFonts w:ascii="Times New Roman" w:hAnsi="Times New Roman" w:cs="Times New Roman"/>
              </w:rPr>
              <w:t>хвойного и смешанного леса при</w:t>
            </w:r>
            <w:r>
              <w:rPr>
                <w:rFonts w:ascii="Times New Roman" w:hAnsi="Times New Roman" w:cs="Times New Roman"/>
              </w:rPr>
              <w:t xml:space="preserve"> </w:t>
            </w:r>
            <w:r w:rsidRPr="008A11DA">
              <w:rPr>
                <w:rFonts w:ascii="Times New Roman" w:hAnsi="Times New Roman" w:cs="Times New Roman"/>
              </w:rPr>
              <w:t>площади места складирования до</w:t>
            </w:r>
            <w:r>
              <w:rPr>
                <w:rFonts w:ascii="Times New Roman" w:hAnsi="Times New Roman" w:cs="Times New Roman"/>
              </w:rPr>
              <w:t xml:space="preserve"> </w:t>
            </w:r>
            <w:r w:rsidRPr="008A11DA">
              <w:rPr>
                <w:rFonts w:ascii="Times New Roman" w:hAnsi="Times New Roman" w:cs="Times New Roman"/>
              </w:rPr>
              <w:t>8 га - 40 м, 8 га и более - 60 м.</w:t>
            </w:r>
          </w:p>
          <w:p w:rsidR="00634050" w:rsidRPr="008A11DA" w:rsidRDefault="00634050" w:rsidP="00634050">
            <w:pPr>
              <w:pStyle w:val="af5"/>
              <w:widowControl w:val="0"/>
              <w:rPr>
                <w:rFonts w:ascii="Times New Roman" w:hAnsi="Times New Roman" w:cs="Times New Roman"/>
              </w:rPr>
            </w:pPr>
            <w:r w:rsidRPr="008A11DA">
              <w:rPr>
                <w:rFonts w:ascii="Times New Roman" w:hAnsi="Times New Roman" w:cs="Times New Roman"/>
              </w:rPr>
              <w:t xml:space="preserve"> Места складирования и указанные</w:t>
            </w:r>
            <w:r>
              <w:rPr>
                <w:rFonts w:ascii="Times New Roman" w:hAnsi="Times New Roman" w:cs="Times New Roman"/>
              </w:rPr>
              <w:t xml:space="preserve"> </w:t>
            </w:r>
            <w:r w:rsidRPr="008A11DA">
              <w:rPr>
                <w:rFonts w:ascii="Times New Roman" w:hAnsi="Times New Roman" w:cs="Times New Roman"/>
              </w:rPr>
              <w:t>противопожарные разрывы очищают</w:t>
            </w:r>
            <w:r>
              <w:rPr>
                <w:rFonts w:ascii="Times New Roman" w:hAnsi="Times New Roman" w:cs="Times New Roman"/>
              </w:rPr>
              <w:t xml:space="preserve"> </w:t>
            </w:r>
            <w:r w:rsidRPr="008A11DA">
              <w:rPr>
                <w:rFonts w:ascii="Times New Roman" w:hAnsi="Times New Roman" w:cs="Times New Roman"/>
              </w:rPr>
              <w:t xml:space="preserve">от горючих материалов </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p>
        </w:tc>
        <w:tc>
          <w:tcPr>
            <w:tcW w:w="3566" w:type="dxa"/>
          </w:tcPr>
          <w:p w:rsidR="00634050" w:rsidRPr="008A11DA" w:rsidRDefault="00634050" w:rsidP="00634050">
            <w:pPr>
              <w:pStyle w:val="af5"/>
              <w:widowControl w:val="0"/>
              <w:rPr>
                <w:rFonts w:ascii="Times New Roman" w:hAnsi="Times New Roman" w:cs="Times New Roman"/>
              </w:rPr>
            </w:pPr>
            <w:r w:rsidRPr="008A11DA">
              <w:rPr>
                <w:rFonts w:ascii="Times New Roman" w:hAnsi="Times New Roman" w:cs="Times New Roman"/>
              </w:rPr>
              <w:t>- вокруг торфодобывающих предприятий</w:t>
            </w:r>
          </w:p>
        </w:tc>
        <w:tc>
          <w:tcPr>
            <w:tcW w:w="5533" w:type="dxa"/>
            <w:gridSpan w:val="3"/>
          </w:tcPr>
          <w:p w:rsidR="00634050" w:rsidRPr="008A11DA" w:rsidRDefault="00634050" w:rsidP="00634050">
            <w:pPr>
              <w:pStyle w:val="af5"/>
              <w:widowControl w:val="0"/>
              <w:rPr>
                <w:rFonts w:ascii="Times New Roman" w:hAnsi="Times New Roman" w:cs="Times New Roman"/>
              </w:rPr>
            </w:pPr>
            <w:r w:rsidRPr="008A11DA">
              <w:rPr>
                <w:rFonts w:ascii="Times New Roman" w:hAnsi="Times New Roman" w:cs="Times New Roman"/>
              </w:rPr>
              <w:t>Отделяют от окружающих лесных</w:t>
            </w:r>
            <w:r>
              <w:rPr>
                <w:rFonts w:ascii="Times New Roman" w:hAnsi="Times New Roman" w:cs="Times New Roman"/>
              </w:rPr>
              <w:t xml:space="preserve"> </w:t>
            </w:r>
            <w:r w:rsidRPr="008A11DA">
              <w:rPr>
                <w:rFonts w:ascii="Times New Roman" w:hAnsi="Times New Roman" w:cs="Times New Roman"/>
              </w:rPr>
              <w:t>массивов разрывами шириной 75 -100 м с замкнутым водопроводным</w:t>
            </w:r>
            <w:r>
              <w:rPr>
                <w:rFonts w:ascii="Times New Roman" w:hAnsi="Times New Roman" w:cs="Times New Roman"/>
              </w:rPr>
              <w:t xml:space="preserve"> </w:t>
            </w:r>
            <w:r w:rsidRPr="008A11DA">
              <w:rPr>
                <w:rFonts w:ascii="Times New Roman" w:hAnsi="Times New Roman" w:cs="Times New Roman"/>
              </w:rPr>
              <w:t>каналом по внутреннему краю разрыва. На полосе разрыва вырубают</w:t>
            </w:r>
            <w:r>
              <w:rPr>
                <w:rFonts w:ascii="Times New Roman" w:hAnsi="Times New Roman" w:cs="Times New Roman"/>
              </w:rPr>
              <w:t xml:space="preserve"> </w:t>
            </w:r>
            <w:r w:rsidRPr="008A11DA">
              <w:rPr>
                <w:rFonts w:ascii="Times New Roman" w:hAnsi="Times New Roman" w:cs="Times New Roman"/>
              </w:rPr>
              <w:t>хвойный лес, а также лиственные</w:t>
            </w:r>
            <w:r>
              <w:rPr>
                <w:rFonts w:ascii="Times New Roman" w:hAnsi="Times New Roman" w:cs="Times New Roman"/>
              </w:rPr>
              <w:t xml:space="preserve"> </w:t>
            </w:r>
            <w:r w:rsidRPr="008A11DA">
              <w:rPr>
                <w:rFonts w:ascii="Times New Roman" w:hAnsi="Times New Roman" w:cs="Times New Roman"/>
              </w:rPr>
              <w:t>деревья высотой до 8 м и убирают горючий материал</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2.10</w:t>
            </w:r>
          </w:p>
        </w:tc>
        <w:tc>
          <w:tcPr>
            <w:tcW w:w="9099" w:type="dxa"/>
            <w:gridSpan w:val="4"/>
            <w:vAlign w:val="center"/>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Устройство пожарных водоемов: размещение водоисточников, удаленных от возможного места возникновения лесных пожаров:</w:t>
            </w:r>
          </w:p>
        </w:tc>
      </w:tr>
      <w:tr w:rsidR="00634050" w:rsidRPr="008A11DA" w:rsidTr="00634050">
        <w:trPr>
          <w:trHeight w:val="284"/>
        </w:trPr>
        <w:tc>
          <w:tcPr>
            <w:tcW w:w="568" w:type="dxa"/>
            <w:vMerge w:val="restart"/>
          </w:tcPr>
          <w:p w:rsidR="00634050" w:rsidRPr="008A11DA" w:rsidRDefault="00634050" w:rsidP="00634050">
            <w:pPr>
              <w:pStyle w:val="af5"/>
              <w:widowControl w:val="0"/>
              <w:jc w:val="center"/>
              <w:rPr>
                <w:rFonts w:ascii="Times New Roman" w:hAnsi="Times New Roman" w:cs="Times New Roman"/>
              </w:rPr>
            </w:pPr>
          </w:p>
        </w:tc>
        <w:tc>
          <w:tcPr>
            <w:tcW w:w="3566" w:type="dxa"/>
            <w:vAlign w:val="center"/>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Класс пожарной опасности</w:t>
            </w:r>
          </w:p>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насаждений</w:t>
            </w:r>
          </w:p>
        </w:tc>
        <w:tc>
          <w:tcPr>
            <w:tcW w:w="3969" w:type="dxa"/>
            <w:gridSpan w:val="2"/>
            <w:vAlign w:val="center"/>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Расстояние, км</w:t>
            </w:r>
          </w:p>
        </w:tc>
        <w:tc>
          <w:tcPr>
            <w:tcW w:w="1564" w:type="dxa"/>
            <w:vAlign w:val="center"/>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Площадь насаждений, обеспечиваемая</w:t>
            </w:r>
          </w:p>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водой из одного водоема, га</w:t>
            </w:r>
          </w:p>
        </w:tc>
      </w:tr>
      <w:tr w:rsidR="00634050" w:rsidRPr="008A11DA" w:rsidTr="00634050">
        <w:trPr>
          <w:trHeight w:val="284"/>
        </w:trPr>
        <w:tc>
          <w:tcPr>
            <w:tcW w:w="568" w:type="dxa"/>
            <w:vMerge/>
          </w:tcPr>
          <w:p w:rsidR="00634050" w:rsidRPr="008A11DA" w:rsidRDefault="00634050" w:rsidP="00634050">
            <w:pPr>
              <w:pStyle w:val="af5"/>
              <w:widowControl w:val="0"/>
              <w:jc w:val="center"/>
              <w:rPr>
                <w:rFonts w:ascii="Times New Roman" w:hAnsi="Times New Roman" w:cs="Times New Roman"/>
              </w:rPr>
            </w:pPr>
          </w:p>
        </w:tc>
        <w:tc>
          <w:tcPr>
            <w:tcW w:w="3566" w:type="dxa"/>
            <w:vAlign w:val="center"/>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1</w:t>
            </w:r>
          </w:p>
        </w:tc>
        <w:tc>
          <w:tcPr>
            <w:tcW w:w="3969" w:type="dxa"/>
            <w:gridSpan w:val="2"/>
            <w:vAlign w:val="center"/>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2 - 4</w:t>
            </w:r>
          </w:p>
        </w:tc>
        <w:tc>
          <w:tcPr>
            <w:tcW w:w="1564" w:type="dxa"/>
            <w:vAlign w:val="center"/>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500</w:t>
            </w:r>
          </w:p>
        </w:tc>
      </w:tr>
      <w:tr w:rsidR="00634050" w:rsidRPr="008A11DA" w:rsidTr="00634050">
        <w:trPr>
          <w:trHeight w:val="284"/>
        </w:trPr>
        <w:tc>
          <w:tcPr>
            <w:tcW w:w="568" w:type="dxa"/>
            <w:vMerge/>
          </w:tcPr>
          <w:p w:rsidR="00634050" w:rsidRPr="008A11DA" w:rsidRDefault="00634050" w:rsidP="00634050">
            <w:pPr>
              <w:pStyle w:val="af5"/>
              <w:widowControl w:val="0"/>
              <w:jc w:val="center"/>
              <w:rPr>
                <w:rFonts w:ascii="Times New Roman" w:hAnsi="Times New Roman" w:cs="Times New Roman"/>
              </w:rPr>
            </w:pPr>
          </w:p>
        </w:tc>
        <w:tc>
          <w:tcPr>
            <w:tcW w:w="3566" w:type="dxa"/>
            <w:vAlign w:val="center"/>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w:t>
            </w:r>
          </w:p>
        </w:tc>
        <w:tc>
          <w:tcPr>
            <w:tcW w:w="3969" w:type="dxa"/>
            <w:gridSpan w:val="2"/>
            <w:vAlign w:val="center"/>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2 - 8</w:t>
            </w:r>
          </w:p>
        </w:tc>
        <w:tc>
          <w:tcPr>
            <w:tcW w:w="1564" w:type="dxa"/>
            <w:vAlign w:val="center"/>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2000 - 5000</w:t>
            </w:r>
          </w:p>
        </w:tc>
      </w:tr>
      <w:tr w:rsidR="00634050" w:rsidRPr="008A11DA" w:rsidTr="00634050">
        <w:trPr>
          <w:trHeight w:val="284"/>
        </w:trPr>
        <w:tc>
          <w:tcPr>
            <w:tcW w:w="568" w:type="dxa"/>
            <w:vMerge/>
          </w:tcPr>
          <w:p w:rsidR="00634050" w:rsidRPr="008A11DA" w:rsidRDefault="00634050" w:rsidP="00634050">
            <w:pPr>
              <w:pStyle w:val="af5"/>
              <w:widowControl w:val="0"/>
              <w:jc w:val="center"/>
              <w:rPr>
                <w:rFonts w:ascii="Times New Roman" w:hAnsi="Times New Roman" w:cs="Times New Roman"/>
              </w:rPr>
            </w:pPr>
          </w:p>
        </w:tc>
        <w:tc>
          <w:tcPr>
            <w:tcW w:w="3566" w:type="dxa"/>
            <w:vAlign w:val="center"/>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 xml:space="preserve">3 </w:t>
            </w:r>
            <w:r>
              <w:rPr>
                <w:rFonts w:ascii="Times New Roman" w:hAnsi="Times New Roman" w:cs="Times New Roman"/>
              </w:rPr>
              <w:t>–</w:t>
            </w:r>
            <w:r w:rsidRPr="008A11DA">
              <w:rPr>
                <w:rFonts w:ascii="Times New Roman" w:hAnsi="Times New Roman" w:cs="Times New Roman"/>
              </w:rPr>
              <w:t xml:space="preserve"> 5</w:t>
            </w:r>
          </w:p>
        </w:tc>
        <w:tc>
          <w:tcPr>
            <w:tcW w:w="3969" w:type="dxa"/>
            <w:gridSpan w:val="2"/>
            <w:vAlign w:val="center"/>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8 - 12</w:t>
            </w:r>
          </w:p>
        </w:tc>
        <w:tc>
          <w:tcPr>
            <w:tcW w:w="1564" w:type="dxa"/>
            <w:vAlign w:val="center"/>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5000 - 10 000</w:t>
            </w:r>
          </w:p>
        </w:tc>
      </w:tr>
      <w:tr w:rsidR="00634050" w:rsidRPr="008A11DA" w:rsidTr="00634050">
        <w:trPr>
          <w:trHeight w:val="284"/>
        </w:trPr>
        <w:tc>
          <w:tcPr>
            <w:tcW w:w="568" w:type="dxa"/>
            <w:vMerge/>
          </w:tcPr>
          <w:p w:rsidR="00634050" w:rsidRPr="008A11DA" w:rsidRDefault="00634050" w:rsidP="00634050">
            <w:pPr>
              <w:pStyle w:val="af5"/>
              <w:widowControl w:val="0"/>
              <w:jc w:val="center"/>
              <w:rPr>
                <w:rFonts w:ascii="Times New Roman" w:hAnsi="Times New Roman" w:cs="Times New Roman"/>
              </w:rPr>
            </w:pPr>
          </w:p>
        </w:tc>
        <w:tc>
          <w:tcPr>
            <w:tcW w:w="3566" w:type="dxa"/>
          </w:tcPr>
          <w:p w:rsidR="00634050" w:rsidRPr="008A11DA" w:rsidRDefault="00634050" w:rsidP="00634050">
            <w:pPr>
              <w:widowControl w:val="0"/>
              <w:spacing w:line="264" w:lineRule="auto"/>
              <w:rPr>
                <w:sz w:val="20"/>
                <w:szCs w:val="20"/>
              </w:rPr>
            </w:pPr>
            <w:r w:rsidRPr="008A11DA">
              <w:rPr>
                <w:sz w:val="20"/>
                <w:szCs w:val="20"/>
              </w:rPr>
              <w:t>- подготовка естественных водоисточников для целей пожаротушения</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Устройство к ним подъездов,</w:t>
            </w:r>
            <w:r>
              <w:rPr>
                <w:sz w:val="20"/>
                <w:szCs w:val="20"/>
              </w:rPr>
              <w:t xml:space="preserve"> </w:t>
            </w:r>
            <w:r w:rsidRPr="008A11DA">
              <w:rPr>
                <w:sz w:val="20"/>
                <w:szCs w:val="20"/>
              </w:rPr>
              <w:t>оборудование специальных площадок для забора воды пожарными автоцистернами и мотопомпами, а в необходимых случаях углубление</w:t>
            </w:r>
            <w:r>
              <w:rPr>
                <w:sz w:val="20"/>
                <w:szCs w:val="20"/>
              </w:rPr>
              <w:t xml:space="preserve"> </w:t>
            </w:r>
            <w:r w:rsidRPr="008A11DA">
              <w:rPr>
                <w:sz w:val="20"/>
                <w:szCs w:val="20"/>
              </w:rPr>
              <w:t>водоемов или создание запруд</w:t>
            </w:r>
          </w:p>
        </w:tc>
      </w:tr>
      <w:tr w:rsidR="00634050" w:rsidRPr="008A11DA" w:rsidTr="00634050">
        <w:trPr>
          <w:trHeight w:val="284"/>
        </w:trPr>
        <w:tc>
          <w:tcPr>
            <w:tcW w:w="568" w:type="dxa"/>
            <w:vMerge/>
          </w:tcPr>
          <w:p w:rsidR="00634050" w:rsidRPr="008A11DA" w:rsidRDefault="00634050" w:rsidP="00634050">
            <w:pPr>
              <w:pStyle w:val="af5"/>
              <w:widowControl w:val="0"/>
              <w:jc w:val="center"/>
              <w:rPr>
                <w:rFonts w:ascii="Times New Roman" w:hAnsi="Times New Roman" w:cs="Times New Roman"/>
              </w:rPr>
            </w:pPr>
          </w:p>
        </w:tc>
        <w:tc>
          <w:tcPr>
            <w:tcW w:w="3566" w:type="dxa"/>
          </w:tcPr>
          <w:p w:rsidR="00634050" w:rsidRPr="008A11DA" w:rsidRDefault="00634050" w:rsidP="00634050">
            <w:pPr>
              <w:widowControl w:val="0"/>
              <w:spacing w:line="264" w:lineRule="auto"/>
              <w:rPr>
                <w:sz w:val="20"/>
                <w:szCs w:val="20"/>
              </w:rPr>
            </w:pPr>
            <w:r w:rsidRPr="008A11DA">
              <w:rPr>
                <w:sz w:val="20"/>
                <w:szCs w:val="20"/>
              </w:rPr>
              <w:t>- строительство искусственных</w:t>
            </w:r>
            <w:r>
              <w:rPr>
                <w:sz w:val="20"/>
                <w:szCs w:val="20"/>
              </w:rPr>
              <w:t xml:space="preserve"> </w:t>
            </w:r>
            <w:r w:rsidRPr="008A11DA">
              <w:rPr>
                <w:sz w:val="20"/>
                <w:szCs w:val="20"/>
              </w:rPr>
              <w:t>пожарных водоемов</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По типовым проектам института "Росгипролес", в лесных массивах с высокой пожарной опасностью при отсутствии в них</w:t>
            </w:r>
            <w:r>
              <w:rPr>
                <w:sz w:val="20"/>
                <w:szCs w:val="20"/>
              </w:rPr>
              <w:t xml:space="preserve"> </w:t>
            </w:r>
            <w:r w:rsidRPr="008A11DA">
              <w:rPr>
                <w:sz w:val="20"/>
                <w:szCs w:val="20"/>
              </w:rPr>
              <w:t>естественных водоисточников,</w:t>
            </w:r>
            <w:r>
              <w:rPr>
                <w:sz w:val="20"/>
                <w:szCs w:val="20"/>
              </w:rPr>
              <w:t xml:space="preserve"> </w:t>
            </w:r>
            <w:r w:rsidRPr="008A11DA">
              <w:rPr>
                <w:sz w:val="20"/>
                <w:szCs w:val="20"/>
              </w:rPr>
              <w:t>вблизи улучшенных автомобильных дорог, от которых к водоемам</w:t>
            </w:r>
            <w:r>
              <w:rPr>
                <w:sz w:val="20"/>
                <w:szCs w:val="20"/>
              </w:rPr>
              <w:t xml:space="preserve"> </w:t>
            </w:r>
            <w:r w:rsidRPr="008A11DA">
              <w:rPr>
                <w:sz w:val="20"/>
                <w:szCs w:val="20"/>
              </w:rPr>
              <w:t>должны быть проложены подъезды</w:t>
            </w:r>
          </w:p>
        </w:tc>
      </w:tr>
      <w:tr w:rsidR="00634050" w:rsidRPr="008A11DA" w:rsidTr="00634050">
        <w:trPr>
          <w:trHeight w:val="284"/>
        </w:trPr>
        <w:tc>
          <w:tcPr>
            <w:tcW w:w="568" w:type="dxa"/>
            <w:vMerge/>
          </w:tcPr>
          <w:p w:rsidR="00634050" w:rsidRPr="008A11DA" w:rsidRDefault="00634050" w:rsidP="00634050">
            <w:pPr>
              <w:pStyle w:val="af5"/>
              <w:widowControl w:val="0"/>
              <w:jc w:val="center"/>
              <w:rPr>
                <w:rFonts w:ascii="Times New Roman" w:hAnsi="Times New Roman" w:cs="Times New Roman"/>
              </w:rPr>
            </w:pPr>
          </w:p>
        </w:tc>
        <w:tc>
          <w:tcPr>
            <w:tcW w:w="3566" w:type="dxa"/>
          </w:tcPr>
          <w:p w:rsidR="00634050" w:rsidRPr="008A11DA" w:rsidRDefault="00634050" w:rsidP="00634050">
            <w:pPr>
              <w:widowControl w:val="0"/>
              <w:spacing w:line="264" w:lineRule="auto"/>
              <w:rPr>
                <w:sz w:val="20"/>
                <w:szCs w:val="20"/>
              </w:rPr>
            </w:pPr>
            <w:r w:rsidRPr="008A11DA">
              <w:rPr>
                <w:sz w:val="20"/>
                <w:szCs w:val="20"/>
              </w:rPr>
              <w:t>- эффективный запас воды в противопожарном водоеме</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Не менее 100 м3 в</w:t>
            </w:r>
            <w:r>
              <w:rPr>
                <w:sz w:val="20"/>
                <w:szCs w:val="20"/>
              </w:rPr>
              <w:t xml:space="preserve"> </w:t>
            </w:r>
            <w:r w:rsidRPr="008A11DA">
              <w:rPr>
                <w:sz w:val="20"/>
                <w:szCs w:val="20"/>
              </w:rPr>
              <w:t>самый жаркий период</w:t>
            </w:r>
            <w:r>
              <w:rPr>
                <w:sz w:val="20"/>
                <w:szCs w:val="20"/>
              </w:rPr>
              <w:t xml:space="preserve"> </w:t>
            </w:r>
            <w:r w:rsidRPr="008A11DA">
              <w:rPr>
                <w:sz w:val="20"/>
                <w:szCs w:val="20"/>
              </w:rPr>
              <w:t>лета</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2.11</w:t>
            </w:r>
          </w:p>
        </w:tc>
        <w:tc>
          <w:tcPr>
            <w:tcW w:w="3566" w:type="dxa"/>
          </w:tcPr>
          <w:p w:rsidR="00634050" w:rsidRPr="008A11DA" w:rsidRDefault="00634050" w:rsidP="00634050">
            <w:pPr>
              <w:pStyle w:val="af5"/>
              <w:widowControl w:val="0"/>
              <w:rPr>
                <w:rFonts w:ascii="Times New Roman" w:hAnsi="Times New Roman" w:cs="Times New Roman"/>
              </w:rPr>
            </w:pPr>
            <w:r w:rsidRPr="008A11DA">
              <w:rPr>
                <w:rFonts w:ascii="Times New Roman" w:hAnsi="Times New Roman" w:cs="Times New Roman"/>
              </w:rPr>
              <w:t>Устройство лесных дорог:</w:t>
            </w:r>
          </w:p>
        </w:tc>
        <w:tc>
          <w:tcPr>
            <w:tcW w:w="5533" w:type="dxa"/>
            <w:gridSpan w:val="3"/>
          </w:tcPr>
          <w:p w:rsidR="00634050" w:rsidRPr="008A11DA" w:rsidRDefault="00634050" w:rsidP="00634050">
            <w:pPr>
              <w:pStyle w:val="af5"/>
              <w:widowControl w:val="0"/>
              <w:rPr>
                <w:rFonts w:ascii="Times New Roman" w:hAnsi="Times New Roman" w:cs="Times New Roman"/>
              </w:rPr>
            </w:pP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p>
        </w:tc>
        <w:tc>
          <w:tcPr>
            <w:tcW w:w="3566" w:type="dxa"/>
          </w:tcPr>
          <w:p w:rsidR="00634050" w:rsidRPr="008A11DA" w:rsidRDefault="00634050" w:rsidP="00634050">
            <w:pPr>
              <w:widowControl w:val="0"/>
              <w:spacing w:line="264" w:lineRule="auto"/>
              <w:rPr>
                <w:sz w:val="20"/>
                <w:szCs w:val="20"/>
              </w:rPr>
            </w:pPr>
            <w:r w:rsidRPr="008A11DA">
              <w:rPr>
                <w:sz w:val="20"/>
                <w:szCs w:val="20"/>
              </w:rPr>
              <w:t>- общая плотность (густота) сети дорог</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Не менее 6 км на 1000 га общей площади, в том числе в кварталах</w:t>
            </w:r>
            <w:r>
              <w:rPr>
                <w:sz w:val="20"/>
                <w:szCs w:val="20"/>
              </w:rPr>
              <w:t xml:space="preserve"> </w:t>
            </w:r>
            <w:r w:rsidRPr="008A11DA">
              <w:rPr>
                <w:sz w:val="20"/>
                <w:szCs w:val="20"/>
              </w:rPr>
              <w:t>с преобладанием насаждений с низкой пожарной опасностью и небольшой скоростью распространения пожаров, допускается густота сети дорог меньше 6 км/тыс. га, а в кварталах с преобладанием насаждений высокой пожарной</w:t>
            </w:r>
            <w:r>
              <w:rPr>
                <w:sz w:val="20"/>
                <w:szCs w:val="20"/>
              </w:rPr>
              <w:t xml:space="preserve"> </w:t>
            </w:r>
            <w:r w:rsidRPr="008A11DA">
              <w:rPr>
                <w:sz w:val="20"/>
                <w:szCs w:val="20"/>
              </w:rPr>
              <w:t>опасности она должна быть выше</w:t>
            </w:r>
            <w:r>
              <w:rPr>
                <w:sz w:val="20"/>
                <w:szCs w:val="20"/>
              </w:rPr>
              <w:t xml:space="preserve"> </w:t>
            </w:r>
            <w:r w:rsidRPr="008A11DA">
              <w:rPr>
                <w:sz w:val="20"/>
                <w:szCs w:val="20"/>
              </w:rPr>
              <w:t>этого показателя</w:t>
            </w:r>
          </w:p>
        </w:tc>
      </w:tr>
      <w:tr w:rsidR="00634050" w:rsidRPr="008A11DA" w:rsidTr="00634050">
        <w:trPr>
          <w:trHeight w:val="284"/>
        </w:trPr>
        <w:tc>
          <w:tcPr>
            <w:tcW w:w="568" w:type="dxa"/>
          </w:tcPr>
          <w:p w:rsidR="00634050" w:rsidRPr="008A11DA" w:rsidRDefault="00634050" w:rsidP="00634050">
            <w:pPr>
              <w:widowControl w:val="0"/>
              <w:rPr>
                <w:sz w:val="20"/>
                <w:szCs w:val="20"/>
              </w:rPr>
            </w:pPr>
          </w:p>
        </w:tc>
        <w:tc>
          <w:tcPr>
            <w:tcW w:w="3566" w:type="dxa"/>
          </w:tcPr>
          <w:p w:rsidR="00634050" w:rsidRPr="008A11DA" w:rsidRDefault="00634050" w:rsidP="00634050">
            <w:pPr>
              <w:widowControl w:val="0"/>
              <w:spacing w:line="264" w:lineRule="auto"/>
              <w:rPr>
                <w:sz w:val="20"/>
                <w:szCs w:val="20"/>
              </w:rPr>
            </w:pPr>
            <w:r w:rsidRPr="008A11DA">
              <w:rPr>
                <w:sz w:val="20"/>
                <w:szCs w:val="20"/>
              </w:rPr>
              <w:t>- лесохозяйственные дороги</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 xml:space="preserve">Устраивают в основном в освоенных лесах с интенсивным ведением лесного хозяйства на участках, где дороги необходимы не только для борьбы с лесными пожарами, но и будут широко использоваться для нужд лесного хозяйства. Приравниваются к дорогам общего пользования 5 категории и делятся на 3 типа. </w:t>
            </w:r>
          </w:p>
          <w:p w:rsidR="00634050" w:rsidRPr="008A11DA" w:rsidRDefault="00634050" w:rsidP="00634050">
            <w:pPr>
              <w:widowControl w:val="0"/>
              <w:spacing w:line="264" w:lineRule="auto"/>
              <w:rPr>
                <w:sz w:val="20"/>
                <w:szCs w:val="20"/>
              </w:rPr>
            </w:pPr>
            <w:r w:rsidRPr="008A11DA">
              <w:rPr>
                <w:sz w:val="20"/>
                <w:szCs w:val="20"/>
              </w:rPr>
              <w:t>Лесохозяйственные дороги 1 типа: однополосные, общая ширина полос - на 8 м, ширина обочин - по 1.75 м</w:t>
            </w:r>
          </w:p>
          <w:p w:rsidR="00634050" w:rsidRPr="008A11DA" w:rsidRDefault="00634050" w:rsidP="00634050">
            <w:pPr>
              <w:widowControl w:val="0"/>
              <w:spacing w:line="264" w:lineRule="auto"/>
              <w:rPr>
                <w:sz w:val="20"/>
                <w:szCs w:val="20"/>
              </w:rPr>
            </w:pPr>
            <w:r w:rsidRPr="008A11DA">
              <w:rPr>
                <w:sz w:val="20"/>
                <w:szCs w:val="20"/>
              </w:rPr>
              <w:t>Расчетная скорость движения-60 км/ч со снижением на пересеченной местности до 40 км/ч</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p>
        </w:tc>
        <w:tc>
          <w:tcPr>
            <w:tcW w:w="3566" w:type="dxa"/>
          </w:tcPr>
          <w:p w:rsidR="00634050" w:rsidRPr="008A11DA" w:rsidRDefault="00634050" w:rsidP="00634050">
            <w:pPr>
              <w:widowControl w:val="0"/>
              <w:spacing w:line="264" w:lineRule="auto"/>
              <w:rPr>
                <w:sz w:val="20"/>
                <w:szCs w:val="20"/>
              </w:rPr>
            </w:pPr>
            <w:r w:rsidRPr="008A11DA">
              <w:rPr>
                <w:sz w:val="20"/>
                <w:szCs w:val="20"/>
              </w:rPr>
              <w:t>- дороги противопожарного назначения</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Относятся к дорогам лесохозяйственного</w:t>
            </w:r>
            <w:r>
              <w:rPr>
                <w:sz w:val="20"/>
                <w:szCs w:val="20"/>
              </w:rPr>
              <w:t xml:space="preserve"> </w:t>
            </w:r>
            <w:r w:rsidRPr="008A11DA">
              <w:rPr>
                <w:sz w:val="20"/>
                <w:szCs w:val="20"/>
              </w:rPr>
              <w:t>назначения 3 типа, ширина земляного полотна которых равна 4.5 м, ширина обочин - по 0.5 м. Устраивают</w:t>
            </w:r>
            <w:r>
              <w:rPr>
                <w:sz w:val="20"/>
                <w:szCs w:val="20"/>
              </w:rPr>
              <w:t xml:space="preserve"> </w:t>
            </w:r>
            <w:r w:rsidRPr="008A11DA">
              <w:rPr>
                <w:sz w:val="20"/>
                <w:szCs w:val="20"/>
              </w:rPr>
              <w:t>их в дополнение к имеющейся сети</w:t>
            </w:r>
            <w:r>
              <w:rPr>
                <w:sz w:val="20"/>
                <w:szCs w:val="20"/>
              </w:rPr>
              <w:t xml:space="preserve"> </w:t>
            </w:r>
            <w:r w:rsidRPr="008A11DA">
              <w:rPr>
                <w:sz w:val="20"/>
                <w:szCs w:val="20"/>
              </w:rPr>
              <w:t>лесных дорог, чтобы обеспечить</w:t>
            </w:r>
            <w:r>
              <w:rPr>
                <w:sz w:val="20"/>
                <w:szCs w:val="20"/>
              </w:rPr>
              <w:t xml:space="preserve"> </w:t>
            </w:r>
            <w:r w:rsidRPr="008A11DA">
              <w:rPr>
                <w:sz w:val="20"/>
                <w:szCs w:val="20"/>
              </w:rPr>
              <w:t>проезд автотранспорта к участкам, опасным в пожарном отношении, и к водоемам. К ним также</w:t>
            </w:r>
            <w:r>
              <w:rPr>
                <w:sz w:val="20"/>
                <w:szCs w:val="20"/>
              </w:rPr>
              <w:t xml:space="preserve"> </w:t>
            </w:r>
            <w:r w:rsidRPr="008A11DA">
              <w:rPr>
                <w:sz w:val="20"/>
                <w:szCs w:val="20"/>
              </w:rPr>
              <w:t>относят грунтовые естественные</w:t>
            </w:r>
            <w:r>
              <w:rPr>
                <w:sz w:val="20"/>
                <w:szCs w:val="20"/>
              </w:rPr>
              <w:t xml:space="preserve"> </w:t>
            </w:r>
            <w:r w:rsidRPr="008A11DA">
              <w:rPr>
                <w:sz w:val="20"/>
                <w:szCs w:val="20"/>
              </w:rPr>
              <w:t>проезды, проезжие квартальные</w:t>
            </w:r>
            <w:r>
              <w:rPr>
                <w:sz w:val="20"/>
                <w:szCs w:val="20"/>
              </w:rPr>
              <w:t xml:space="preserve"> </w:t>
            </w:r>
            <w:r w:rsidRPr="008A11DA">
              <w:rPr>
                <w:sz w:val="20"/>
                <w:szCs w:val="20"/>
              </w:rPr>
              <w:t xml:space="preserve">просеки и различные трассы </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2.12</w:t>
            </w:r>
          </w:p>
        </w:tc>
        <w:tc>
          <w:tcPr>
            <w:tcW w:w="3566" w:type="dxa"/>
          </w:tcPr>
          <w:p w:rsidR="00634050" w:rsidRPr="008A11DA" w:rsidRDefault="00634050" w:rsidP="00634050">
            <w:pPr>
              <w:widowControl w:val="0"/>
              <w:spacing w:line="264" w:lineRule="auto"/>
              <w:rPr>
                <w:sz w:val="20"/>
                <w:szCs w:val="20"/>
              </w:rPr>
            </w:pPr>
            <w:r w:rsidRPr="008A11DA">
              <w:rPr>
                <w:sz w:val="20"/>
                <w:szCs w:val="20"/>
              </w:rPr>
              <w:t>Время доставки сил и средств пожаротушения к месту возникновения пожара</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Не должно превышать 3 ч с момента обнаружения пожара</w:t>
            </w:r>
            <w:r>
              <w:rPr>
                <w:sz w:val="20"/>
                <w:szCs w:val="20"/>
              </w:rPr>
              <w:t>,</w:t>
            </w:r>
            <w:r w:rsidRPr="008A11DA">
              <w:rPr>
                <w:sz w:val="20"/>
                <w:szCs w:val="20"/>
              </w:rPr>
              <w:t xml:space="preserve"> </w:t>
            </w:r>
            <w:r>
              <w:rPr>
                <w:sz w:val="20"/>
                <w:szCs w:val="20"/>
              </w:rPr>
              <w:t>а</w:t>
            </w:r>
            <w:r w:rsidRPr="008A11DA">
              <w:rPr>
                <w:sz w:val="20"/>
                <w:szCs w:val="20"/>
              </w:rPr>
              <w:t xml:space="preserve"> для участков высокой пожарной опасности - не более 0.5 - 1.0 часа</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2.13</w:t>
            </w:r>
          </w:p>
        </w:tc>
        <w:tc>
          <w:tcPr>
            <w:tcW w:w="9099" w:type="dxa"/>
            <w:gridSpan w:val="4"/>
          </w:tcPr>
          <w:p w:rsidR="00634050" w:rsidRPr="008A11DA" w:rsidRDefault="00634050" w:rsidP="00634050">
            <w:pPr>
              <w:widowControl w:val="0"/>
              <w:spacing w:line="264" w:lineRule="auto"/>
              <w:rPr>
                <w:sz w:val="20"/>
                <w:szCs w:val="20"/>
              </w:rPr>
            </w:pPr>
            <w:r w:rsidRPr="008A11DA">
              <w:rPr>
                <w:sz w:val="20"/>
                <w:szCs w:val="20"/>
              </w:rPr>
              <w:t>Коэффициенты удлинения дорог, троп или расстояния пешего перехода для учета их кривизны и рельефа местности при расчете затрат времени на дорогу к месту пожара</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p>
        </w:tc>
        <w:tc>
          <w:tcPr>
            <w:tcW w:w="3566" w:type="dxa"/>
          </w:tcPr>
          <w:p w:rsidR="00634050" w:rsidRPr="008A11DA" w:rsidRDefault="00634050" w:rsidP="00634050">
            <w:pPr>
              <w:widowControl w:val="0"/>
              <w:spacing w:line="264" w:lineRule="auto"/>
              <w:rPr>
                <w:sz w:val="20"/>
                <w:szCs w:val="20"/>
              </w:rPr>
            </w:pPr>
            <w:r w:rsidRPr="008A11DA">
              <w:rPr>
                <w:sz w:val="20"/>
                <w:szCs w:val="20"/>
              </w:rPr>
              <w:t>- для лесохозяйственных дорог 1 типа</w:t>
            </w:r>
          </w:p>
          <w:p w:rsidR="00634050" w:rsidRPr="008A11DA" w:rsidRDefault="00634050" w:rsidP="00634050">
            <w:pPr>
              <w:widowControl w:val="0"/>
              <w:spacing w:line="264" w:lineRule="auto"/>
              <w:rPr>
                <w:sz w:val="20"/>
                <w:szCs w:val="20"/>
              </w:rPr>
            </w:pPr>
            <w:r w:rsidRPr="008A11DA">
              <w:rPr>
                <w:sz w:val="20"/>
                <w:szCs w:val="20"/>
              </w:rPr>
              <w:t>- для лесохозяйственных дорог 3 типа (противопожарных)</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В равнинной местности - 1.1; в холмистой - 1.25</w:t>
            </w:r>
          </w:p>
          <w:p w:rsidR="00634050" w:rsidRPr="008A11DA" w:rsidRDefault="00634050" w:rsidP="00634050">
            <w:pPr>
              <w:widowControl w:val="0"/>
              <w:spacing w:line="264" w:lineRule="auto"/>
              <w:rPr>
                <w:sz w:val="20"/>
                <w:szCs w:val="20"/>
              </w:rPr>
            </w:pPr>
            <w:r w:rsidRPr="008A11DA">
              <w:rPr>
                <w:sz w:val="20"/>
                <w:szCs w:val="20"/>
              </w:rPr>
              <w:t>В равнинной местности - 1.15; в холмистой - 1.65</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2.14</w:t>
            </w:r>
          </w:p>
        </w:tc>
        <w:tc>
          <w:tcPr>
            <w:tcW w:w="3566" w:type="dxa"/>
          </w:tcPr>
          <w:p w:rsidR="00634050" w:rsidRPr="008A11DA" w:rsidRDefault="00634050" w:rsidP="00634050">
            <w:pPr>
              <w:widowControl w:val="0"/>
              <w:spacing w:line="264" w:lineRule="auto"/>
              <w:rPr>
                <w:sz w:val="20"/>
                <w:szCs w:val="20"/>
              </w:rPr>
            </w:pPr>
            <w:r w:rsidRPr="008A11DA">
              <w:rPr>
                <w:sz w:val="20"/>
                <w:szCs w:val="20"/>
              </w:rPr>
              <w:t>Скорость движения рабочего - пожарника</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 xml:space="preserve"> Обычно составляет 1 - 3 км/час (при переходе от автодороги к месту пожара с инструментом)</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2.15</w:t>
            </w:r>
          </w:p>
        </w:tc>
        <w:tc>
          <w:tcPr>
            <w:tcW w:w="9099" w:type="dxa"/>
            <w:gridSpan w:val="4"/>
          </w:tcPr>
          <w:p w:rsidR="00634050" w:rsidRPr="008A11DA" w:rsidRDefault="00634050" w:rsidP="00634050">
            <w:pPr>
              <w:widowControl w:val="0"/>
              <w:spacing w:line="264" w:lineRule="auto"/>
              <w:rPr>
                <w:sz w:val="20"/>
                <w:szCs w:val="20"/>
              </w:rPr>
            </w:pPr>
            <w:r w:rsidRPr="008A11DA">
              <w:rPr>
                <w:sz w:val="20"/>
                <w:szCs w:val="20"/>
              </w:rPr>
              <w:t>Нормативы планировки наземного маршрутного патрулирования:</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2.15.1</w:t>
            </w:r>
          </w:p>
        </w:tc>
        <w:tc>
          <w:tcPr>
            <w:tcW w:w="3566" w:type="dxa"/>
          </w:tcPr>
          <w:p w:rsidR="00634050" w:rsidRPr="008A11DA" w:rsidRDefault="00634050" w:rsidP="00634050">
            <w:pPr>
              <w:widowControl w:val="0"/>
              <w:spacing w:line="264" w:lineRule="auto"/>
              <w:rPr>
                <w:sz w:val="20"/>
                <w:szCs w:val="20"/>
              </w:rPr>
            </w:pPr>
            <w:r w:rsidRPr="008A11DA">
              <w:rPr>
                <w:sz w:val="20"/>
                <w:szCs w:val="20"/>
              </w:rPr>
              <w:t>Места размещения</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В районах с низкой лесистостью (15% и ниже) и относительно равномерным распределением мелких</w:t>
            </w:r>
            <w:r>
              <w:rPr>
                <w:sz w:val="20"/>
                <w:szCs w:val="20"/>
              </w:rPr>
              <w:t xml:space="preserve"> </w:t>
            </w:r>
            <w:r w:rsidRPr="008A11DA">
              <w:rPr>
                <w:sz w:val="20"/>
                <w:szCs w:val="20"/>
              </w:rPr>
              <w:t>участков леса по территории.</w:t>
            </w:r>
            <w:r>
              <w:rPr>
                <w:sz w:val="20"/>
                <w:szCs w:val="20"/>
              </w:rPr>
              <w:t xml:space="preserve"> </w:t>
            </w:r>
            <w:r w:rsidRPr="008A11DA">
              <w:rPr>
                <w:sz w:val="20"/>
                <w:szCs w:val="20"/>
              </w:rPr>
              <w:t>При охране полезащитных лесонасаждений, насаждений по оврагам и балкам, в лесах зеленых зон,</w:t>
            </w:r>
            <w:r>
              <w:rPr>
                <w:sz w:val="20"/>
                <w:szCs w:val="20"/>
              </w:rPr>
              <w:t xml:space="preserve"> </w:t>
            </w:r>
            <w:r w:rsidRPr="008A11DA">
              <w:rPr>
                <w:sz w:val="20"/>
                <w:szCs w:val="20"/>
              </w:rPr>
              <w:t>лесопарковых и т.п. Дополнительно к наблюдению со стационарных наблюдательных пунктов и авиапатрулированию - в местах лесозаготовок, строительства различных объектов и трасс, зонах отдыха,</w:t>
            </w:r>
            <w:r>
              <w:rPr>
                <w:sz w:val="20"/>
                <w:szCs w:val="20"/>
              </w:rPr>
              <w:t xml:space="preserve"> </w:t>
            </w:r>
            <w:r w:rsidRPr="008A11DA">
              <w:rPr>
                <w:sz w:val="20"/>
                <w:szCs w:val="20"/>
              </w:rPr>
              <w:t>по берегам рек и озер, среди насаждений с высокой пожарной</w:t>
            </w:r>
            <w:r>
              <w:rPr>
                <w:sz w:val="20"/>
                <w:szCs w:val="20"/>
              </w:rPr>
              <w:t xml:space="preserve"> </w:t>
            </w:r>
            <w:r w:rsidRPr="008A11DA">
              <w:rPr>
                <w:sz w:val="20"/>
                <w:szCs w:val="20"/>
              </w:rPr>
              <w:t xml:space="preserve">опасностью </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2.15.2</w:t>
            </w:r>
          </w:p>
        </w:tc>
        <w:tc>
          <w:tcPr>
            <w:tcW w:w="3566" w:type="dxa"/>
          </w:tcPr>
          <w:p w:rsidR="00634050" w:rsidRPr="008A11DA" w:rsidRDefault="00634050" w:rsidP="00634050">
            <w:pPr>
              <w:widowControl w:val="0"/>
              <w:spacing w:line="264" w:lineRule="auto"/>
              <w:rPr>
                <w:sz w:val="20"/>
                <w:szCs w:val="20"/>
              </w:rPr>
            </w:pPr>
            <w:r w:rsidRPr="008A11DA">
              <w:rPr>
                <w:sz w:val="20"/>
                <w:szCs w:val="20"/>
              </w:rPr>
              <w:t>Протяженность маршрута патрулирования</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Зависит от вида транспорта, состояния дорог и принимаемой кратности осмотра охраняемого участка</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2.15.3</w:t>
            </w:r>
          </w:p>
        </w:tc>
        <w:tc>
          <w:tcPr>
            <w:tcW w:w="9099" w:type="dxa"/>
            <w:gridSpan w:val="4"/>
          </w:tcPr>
          <w:p w:rsidR="00634050" w:rsidRPr="008A11DA" w:rsidRDefault="00634050" w:rsidP="00634050">
            <w:pPr>
              <w:widowControl w:val="0"/>
              <w:spacing w:line="264" w:lineRule="auto"/>
              <w:rPr>
                <w:sz w:val="20"/>
                <w:szCs w:val="20"/>
              </w:rPr>
            </w:pPr>
            <w:r w:rsidRPr="008A11DA">
              <w:rPr>
                <w:sz w:val="20"/>
                <w:szCs w:val="20"/>
              </w:rPr>
              <w:t>Скорость движения лесопожарного патруля на пожароопасных участках</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p>
        </w:tc>
        <w:tc>
          <w:tcPr>
            <w:tcW w:w="3566" w:type="dxa"/>
          </w:tcPr>
          <w:p w:rsidR="00634050" w:rsidRPr="008A11DA" w:rsidRDefault="00634050" w:rsidP="00634050">
            <w:pPr>
              <w:widowControl w:val="0"/>
              <w:spacing w:line="264" w:lineRule="auto"/>
              <w:rPr>
                <w:sz w:val="20"/>
                <w:szCs w:val="20"/>
              </w:rPr>
            </w:pPr>
            <w:r w:rsidRPr="008A11DA">
              <w:rPr>
                <w:sz w:val="20"/>
                <w:szCs w:val="20"/>
              </w:rPr>
              <w:t>- мотоциклов, машин и других транспортных средств</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По шоссейным дорогам общего пользования - не более 30 км/ч, по лесным дорогам - 15-20 км/ч. На безлесных пространствах в соответствии с правилами дорожного движен</w:t>
            </w:r>
            <w:r>
              <w:rPr>
                <w:sz w:val="20"/>
                <w:szCs w:val="20"/>
              </w:rPr>
              <w:t xml:space="preserve">ия скорость может </w:t>
            </w:r>
            <w:r w:rsidRPr="00DB40FD">
              <w:rPr>
                <w:sz w:val="20"/>
                <w:szCs w:val="20"/>
              </w:rPr>
              <w:t>быть увеличена</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2.16</w:t>
            </w:r>
          </w:p>
        </w:tc>
        <w:tc>
          <w:tcPr>
            <w:tcW w:w="9099" w:type="dxa"/>
            <w:gridSpan w:val="4"/>
          </w:tcPr>
          <w:p w:rsidR="00634050" w:rsidRPr="008A11DA" w:rsidRDefault="00634050" w:rsidP="00634050">
            <w:pPr>
              <w:widowControl w:val="0"/>
              <w:spacing w:line="264" w:lineRule="auto"/>
              <w:rPr>
                <w:sz w:val="20"/>
                <w:szCs w:val="20"/>
              </w:rPr>
            </w:pPr>
            <w:r w:rsidRPr="008A11DA">
              <w:rPr>
                <w:sz w:val="20"/>
                <w:szCs w:val="20"/>
              </w:rPr>
              <w:t>Нормативы размещения на местности пунктов для наблюдения за возникновением лесных пожаров:</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2.16.1</w:t>
            </w:r>
          </w:p>
        </w:tc>
        <w:tc>
          <w:tcPr>
            <w:tcW w:w="3566" w:type="dxa"/>
          </w:tcPr>
          <w:p w:rsidR="00634050" w:rsidRPr="008A11DA" w:rsidRDefault="00634050" w:rsidP="00634050">
            <w:pPr>
              <w:widowControl w:val="0"/>
              <w:spacing w:line="264" w:lineRule="auto"/>
              <w:rPr>
                <w:sz w:val="20"/>
                <w:szCs w:val="20"/>
              </w:rPr>
            </w:pPr>
            <w:r w:rsidRPr="008A11DA">
              <w:rPr>
                <w:sz w:val="20"/>
                <w:szCs w:val="20"/>
              </w:rPr>
              <w:t>Максимальный радиус обзора (при отличных условиях видимости) в зависимости от высоты вышек над окружающей местностью:</w:t>
            </w:r>
          </w:p>
          <w:p w:rsidR="00634050" w:rsidRPr="008A11DA" w:rsidRDefault="00634050" w:rsidP="00634050">
            <w:pPr>
              <w:widowControl w:val="0"/>
              <w:spacing w:line="264" w:lineRule="auto"/>
              <w:rPr>
                <w:sz w:val="20"/>
                <w:szCs w:val="20"/>
              </w:rPr>
            </w:pPr>
            <w:r w:rsidRPr="008A11DA">
              <w:rPr>
                <w:sz w:val="20"/>
                <w:szCs w:val="20"/>
              </w:rPr>
              <w:t>- высота вышек, м</w:t>
            </w:r>
          </w:p>
          <w:p w:rsidR="00634050" w:rsidRPr="008A11DA" w:rsidRDefault="00634050" w:rsidP="00634050">
            <w:pPr>
              <w:widowControl w:val="0"/>
              <w:spacing w:line="264" w:lineRule="auto"/>
              <w:rPr>
                <w:sz w:val="20"/>
                <w:szCs w:val="20"/>
              </w:rPr>
            </w:pPr>
            <w:r w:rsidRPr="008A11DA">
              <w:rPr>
                <w:sz w:val="20"/>
                <w:szCs w:val="20"/>
              </w:rPr>
              <w:t>- радиус обзора, км</w:t>
            </w:r>
          </w:p>
        </w:tc>
        <w:tc>
          <w:tcPr>
            <w:tcW w:w="5533" w:type="dxa"/>
            <w:gridSpan w:val="3"/>
          </w:tcPr>
          <w:p w:rsidR="00634050" w:rsidRDefault="00634050" w:rsidP="00634050">
            <w:pPr>
              <w:widowControl w:val="0"/>
              <w:spacing w:line="264" w:lineRule="auto"/>
              <w:rPr>
                <w:sz w:val="20"/>
                <w:szCs w:val="20"/>
              </w:rPr>
            </w:pPr>
          </w:p>
          <w:p w:rsidR="00634050" w:rsidRPr="008A11DA" w:rsidRDefault="00634050" w:rsidP="00634050">
            <w:pPr>
              <w:widowControl w:val="0"/>
              <w:spacing w:line="264" w:lineRule="auto"/>
              <w:rPr>
                <w:sz w:val="20"/>
                <w:szCs w:val="20"/>
              </w:rPr>
            </w:pPr>
          </w:p>
          <w:p w:rsidR="00634050" w:rsidRPr="008A11DA" w:rsidRDefault="00634050" w:rsidP="00634050">
            <w:pPr>
              <w:widowControl w:val="0"/>
              <w:spacing w:line="264" w:lineRule="auto"/>
              <w:rPr>
                <w:sz w:val="20"/>
                <w:szCs w:val="20"/>
              </w:rPr>
            </w:pPr>
          </w:p>
          <w:p w:rsidR="00634050" w:rsidRPr="008A11DA" w:rsidRDefault="00634050" w:rsidP="00634050">
            <w:pPr>
              <w:widowControl w:val="0"/>
              <w:spacing w:line="264" w:lineRule="auto"/>
              <w:rPr>
                <w:sz w:val="20"/>
                <w:szCs w:val="20"/>
              </w:rPr>
            </w:pPr>
          </w:p>
          <w:p w:rsidR="00634050" w:rsidRPr="008A11DA" w:rsidRDefault="00634050" w:rsidP="00634050">
            <w:pPr>
              <w:widowControl w:val="0"/>
              <w:spacing w:line="264" w:lineRule="auto"/>
              <w:rPr>
                <w:sz w:val="20"/>
                <w:szCs w:val="20"/>
              </w:rPr>
            </w:pPr>
            <w:r w:rsidRPr="008A11DA">
              <w:rPr>
                <w:sz w:val="20"/>
                <w:szCs w:val="20"/>
              </w:rPr>
              <w:t>10</w:t>
            </w:r>
            <w:r>
              <w:rPr>
                <w:sz w:val="20"/>
                <w:szCs w:val="20"/>
              </w:rPr>
              <w:t xml:space="preserve"> </w:t>
            </w:r>
            <w:r w:rsidRPr="008A11DA">
              <w:rPr>
                <w:sz w:val="20"/>
                <w:szCs w:val="20"/>
              </w:rPr>
              <w:t>15</w:t>
            </w:r>
            <w:r>
              <w:rPr>
                <w:sz w:val="20"/>
                <w:szCs w:val="20"/>
              </w:rPr>
              <w:t xml:space="preserve"> </w:t>
            </w:r>
            <w:r w:rsidRPr="008A11DA">
              <w:rPr>
                <w:sz w:val="20"/>
                <w:szCs w:val="20"/>
              </w:rPr>
              <w:t>20</w:t>
            </w:r>
            <w:r>
              <w:rPr>
                <w:sz w:val="20"/>
                <w:szCs w:val="20"/>
              </w:rPr>
              <w:t xml:space="preserve"> </w:t>
            </w:r>
            <w:r w:rsidRPr="008A11DA">
              <w:rPr>
                <w:sz w:val="20"/>
                <w:szCs w:val="20"/>
              </w:rPr>
              <w:t>25</w:t>
            </w:r>
            <w:r>
              <w:rPr>
                <w:sz w:val="20"/>
                <w:szCs w:val="20"/>
              </w:rPr>
              <w:t xml:space="preserve"> </w:t>
            </w:r>
            <w:r w:rsidRPr="008A11DA">
              <w:rPr>
                <w:sz w:val="20"/>
                <w:szCs w:val="20"/>
              </w:rPr>
              <w:t>30</w:t>
            </w:r>
            <w:r>
              <w:rPr>
                <w:sz w:val="20"/>
                <w:szCs w:val="20"/>
              </w:rPr>
              <w:t xml:space="preserve"> </w:t>
            </w:r>
            <w:r w:rsidRPr="008A11DA">
              <w:rPr>
                <w:sz w:val="20"/>
                <w:szCs w:val="20"/>
              </w:rPr>
              <w:t>35</w:t>
            </w:r>
            <w:r>
              <w:rPr>
                <w:sz w:val="20"/>
                <w:szCs w:val="20"/>
              </w:rPr>
              <w:t xml:space="preserve"> </w:t>
            </w:r>
            <w:r w:rsidRPr="008A11DA">
              <w:rPr>
                <w:sz w:val="20"/>
                <w:szCs w:val="20"/>
              </w:rPr>
              <w:t>40</w:t>
            </w:r>
          </w:p>
          <w:p w:rsidR="00634050" w:rsidRPr="008A11DA" w:rsidRDefault="00634050" w:rsidP="00634050">
            <w:pPr>
              <w:widowControl w:val="0"/>
              <w:spacing w:line="264" w:lineRule="auto"/>
              <w:rPr>
                <w:sz w:val="20"/>
                <w:szCs w:val="20"/>
              </w:rPr>
            </w:pPr>
            <w:r w:rsidRPr="008A11DA">
              <w:rPr>
                <w:sz w:val="20"/>
                <w:szCs w:val="20"/>
              </w:rPr>
              <w:t xml:space="preserve"> 12</w:t>
            </w:r>
            <w:r>
              <w:rPr>
                <w:sz w:val="20"/>
                <w:szCs w:val="20"/>
              </w:rPr>
              <w:t xml:space="preserve"> </w:t>
            </w:r>
            <w:r w:rsidRPr="008A11DA">
              <w:rPr>
                <w:sz w:val="20"/>
                <w:szCs w:val="20"/>
              </w:rPr>
              <w:t>15</w:t>
            </w:r>
            <w:r>
              <w:rPr>
                <w:sz w:val="20"/>
                <w:szCs w:val="20"/>
              </w:rPr>
              <w:t xml:space="preserve"> </w:t>
            </w:r>
            <w:r w:rsidRPr="008A11DA">
              <w:rPr>
                <w:sz w:val="20"/>
                <w:szCs w:val="20"/>
              </w:rPr>
              <w:t>17</w:t>
            </w:r>
            <w:r>
              <w:rPr>
                <w:sz w:val="20"/>
                <w:szCs w:val="20"/>
              </w:rPr>
              <w:t xml:space="preserve"> </w:t>
            </w:r>
            <w:r w:rsidRPr="008A11DA">
              <w:rPr>
                <w:sz w:val="20"/>
                <w:szCs w:val="20"/>
              </w:rPr>
              <w:t>19</w:t>
            </w:r>
            <w:r>
              <w:rPr>
                <w:sz w:val="20"/>
                <w:szCs w:val="20"/>
              </w:rPr>
              <w:t xml:space="preserve"> </w:t>
            </w:r>
            <w:r w:rsidRPr="008A11DA">
              <w:rPr>
                <w:sz w:val="20"/>
                <w:szCs w:val="20"/>
              </w:rPr>
              <w:t>21</w:t>
            </w:r>
            <w:r>
              <w:rPr>
                <w:sz w:val="20"/>
                <w:szCs w:val="20"/>
              </w:rPr>
              <w:t xml:space="preserve"> </w:t>
            </w:r>
            <w:r w:rsidRPr="008A11DA">
              <w:rPr>
                <w:sz w:val="20"/>
                <w:szCs w:val="20"/>
              </w:rPr>
              <w:t>23</w:t>
            </w:r>
            <w:r>
              <w:rPr>
                <w:sz w:val="20"/>
                <w:szCs w:val="20"/>
              </w:rPr>
              <w:t xml:space="preserve"> </w:t>
            </w:r>
            <w:r w:rsidRPr="008A11DA">
              <w:rPr>
                <w:sz w:val="20"/>
                <w:szCs w:val="20"/>
              </w:rPr>
              <w:t>24</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2.16.2</w:t>
            </w:r>
          </w:p>
        </w:tc>
        <w:tc>
          <w:tcPr>
            <w:tcW w:w="3566" w:type="dxa"/>
          </w:tcPr>
          <w:p w:rsidR="00634050" w:rsidRPr="008A11DA" w:rsidRDefault="00634050" w:rsidP="00634050">
            <w:pPr>
              <w:widowControl w:val="0"/>
              <w:spacing w:line="264" w:lineRule="auto"/>
              <w:rPr>
                <w:sz w:val="20"/>
                <w:szCs w:val="20"/>
              </w:rPr>
            </w:pPr>
            <w:r w:rsidRPr="008A11DA">
              <w:rPr>
                <w:sz w:val="20"/>
                <w:szCs w:val="20"/>
              </w:rPr>
              <w:t>Оптимальное размещение вышек</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На возвышенных</w:t>
            </w:r>
            <w:r>
              <w:rPr>
                <w:sz w:val="20"/>
                <w:szCs w:val="20"/>
              </w:rPr>
              <w:t xml:space="preserve"> </w:t>
            </w:r>
            <w:r w:rsidRPr="008A11DA">
              <w:rPr>
                <w:sz w:val="20"/>
                <w:szCs w:val="20"/>
              </w:rPr>
              <w:t>местах - не</w:t>
            </w:r>
            <w:r>
              <w:rPr>
                <w:sz w:val="20"/>
                <w:szCs w:val="20"/>
              </w:rPr>
              <w:t xml:space="preserve"> </w:t>
            </w:r>
            <w:r w:rsidRPr="008A11DA">
              <w:rPr>
                <w:sz w:val="20"/>
                <w:szCs w:val="20"/>
              </w:rPr>
              <w:t>далее</w:t>
            </w:r>
            <w:r>
              <w:rPr>
                <w:sz w:val="20"/>
                <w:szCs w:val="20"/>
              </w:rPr>
              <w:t xml:space="preserve"> </w:t>
            </w:r>
            <w:r w:rsidRPr="008A11DA">
              <w:rPr>
                <w:sz w:val="20"/>
                <w:szCs w:val="20"/>
              </w:rPr>
              <w:t>10-12 км друг от друга, а в равнинной местности - 5-7 км. Из расчета точного определения места пожара с 2-3 пунктов в наиболее</w:t>
            </w:r>
            <w:r>
              <w:rPr>
                <w:sz w:val="20"/>
                <w:szCs w:val="20"/>
              </w:rPr>
              <w:t xml:space="preserve"> </w:t>
            </w:r>
            <w:r w:rsidRPr="008A11DA">
              <w:rPr>
                <w:sz w:val="20"/>
                <w:szCs w:val="20"/>
              </w:rPr>
              <w:t>вероятном районе их возникновения методом засечек с помощью</w:t>
            </w:r>
            <w:r>
              <w:rPr>
                <w:sz w:val="20"/>
                <w:szCs w:val="20"/>
              </w:rPr>
              <w:t xml:space="preserve"> </w:t>
            </w:r>
            <w:r w:rsidRPr="008A11DA">
              <w:rPr>
                <w:sz w:val="20"/>
                <w:szCs w:val="20"/>
              </w:rPr>
              <w:t>угломерного инструмента (буссоли и т.п.) и бинокля. У телевизионной установки ПТУ-59 радиус наблюдения до 8 км (без подъема наблюдателя на высоту). Видеоконтрольное устройство и пульт управления размещают в любом закрытом</w:t>
            </w:r>
            <w:r>
              <w:rPr>
                <w:sz w:val="20"/>
                <w:szCs w:val="20"/>
              </w:rPr>
              <w:t xml:space="preserve"> </w:t>
            </w:r>
            <w:r w:rsidRPr="008A11DA">
              <w:rPr>
                <w:sz w:val="20"/>
                <w:szCs w:val="20"/>
              </w:rPr>
              <w:t>помещении на расстоянии до 1 км от мачты, а при длине кабеля от 1 до 3 км необходимо подключать линейный усилитель</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2.16.3</w:t>
            </w:r>
          </w:p>
        </w:tc>
        <w:tc>
          <w:tcPr>
            <w:tcW w:w="3566" w:type="dxa"/>
          </w:tcPr>
          <w:p w:rsidR="00634050" w:rsidRPr="008A11DA" w:rsidRDefault="00634050" w:rsidP="00634050">
            <w:pPr>
              <w:widowControl w:val="0"/>
              <w:spacing w:line="264" w:lineRule="auto"/>
              <w:rPr>
                <w:sz w:val="20"/>
                <w:szCs w:val="20"/>
              </w:rPr>
            </w:pPr>
            <w:r w:rsidRPr="008A11DA">
              <w:rPr>
                <w:sz w:val="20"/>
                <w:szCs w:val="20"/>
              </w:rPr>
              <w:t>Допустимое размещение вышек (при недостатке средств)</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Типовая металлическая вышка высотой 35 м обеспечивает достаточную видимость при плохих погодных условиях на расстояние 10-12 км, а при хороших - до 20 км. Поэтому их размещают на двойном расстоянии минимальной видимости (20-24 км). У телевизионной установки ПТУ-59 радиус наблюдения до 10-15 км</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2.16.4</w:t>
            </w:r>
          </w:p>
        </w:tc>
        <w:tc>
          <w:tcPr>
            <w:tcW w:w="3566" w:type="dxa"/>
          </w:tcPr>
          <w:p w:rsidR="00634050" w:rsidRPr="008A11DA" w:rsidRDefault="00634050" w:rsidP="00634050">
            <w:pPr>
              <w:widowControl w:val="0"/>
              <w:spacing w:line="264" w:lineRule="auto"/>
              <w:rPr>
                <w:sz w:val="20"/>
                <w:szCs w:val="20"/>
              </w:rPr>
            </w:pPr>
            <w:r w:rsidRPr="008A11DA">
              <w:rPr>
                <w:sz w:val="20"/>
                <w:szCs w:val="20"/>
              </w:rPr>
              <w:t>Срок службы наблюдательных вышек:</w:t>
            </w:r>
          </w:p>
          <w:p w:rsidR="00634050" w:rsidRPr="008A11DA" w:rsidRDefault="00634050" w:rsidP="00634050">
            <w:pPr>
              <w:widowControl w:val="0"/>
              <w:spacing w:line="264" w:lineRule="auto"/>
              <w:rPr>
                <w:sz w:val="20"/>
                <w:szCs w:val="20"/>
              </w:rPr>
            </w:pPr>
            <w:r w:rsidRPr="008A11DA">
              <w:rPr>
                <w:sz w:val="20"/>
                <w:szCs w:val="20"/>
              </w:rPr>
              <w:t>- деревянных - 10 лет</w:t>
            </w:r>
          </w:p>
          <w:p w:rsidR="00634050" w:rsidRPr="008A11DA" w:rsidRDefault="00634050" w:rsidP="00634050">
            <w:pPr>
              <w:widowControl w:val="0"/>
              <w:spacing w:line="264" w:lineRule="auto"/>
              <w:rPr>
                <w:sz w:val="20"/>
                <w:szCs w:val="20"/>
              </w:rPr>
            </w:pPr>
            <w:r w:rsidRPr="008A11DA">
              <w:rPr>
                <w:sz w:val="20"/>
                <w:szCs w:val="20"/>
              </w:rPr>
              <w:t>- металлических - 30 лет</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Стоимость вышек практически одинакова</w:t>
            </w:r>
          </w:p>
        </w:tc>
      </w:tr>
      <w:tr w:rsidR="00634050" w:rsidRPr="008A11DA" w:rsidTr="00634050">
        <w:trPr>
          <w:trHeight w:val="284"/>
        </w:trPr>
        <w:tc>
          <w:tcPr>
            <w:tcW w:w="568" w:type="dxa"/>
          </w:tcPr>
          <w:p w:rsidR="00634050" w:rsidRPr="008A11DA" w:rsidRDefault="00634050" w:rsidP="00634050">
            <w:pPr>
              <w:pStyle w:val="af5"/>
              <w:widowControl w:val="0"/>
              <w:rPr>
                <w:rFonts w:ascii="Times New Roman" w:hAnsi="Times New Roman" w:cs="Times New Roman"/>
              </w:rPr>
            </w:pPr>
            <w:r w:rsidRPr="008A11DA">
              <w:rPr>
                <w:rFonts w:ascii="Times New Roman" w:hAnsi="Times New Roman" w:cs="Times New Roman"/>
              </w:rPr>
              <w:t>2.17</w:t>
            </w:r>
          </w:p>
        </w:tc>
        <w:tc>
          <w:tcPr>
            <w:tcW w:w="9099" w:type="dxa"/>
            <w:gridSpan w:val="4"/>
          </w:tcPr>
          <w:p w:rsidR="00634050" w:rsidRPr="008A11DA" w:rsidRDefault="00634050" w:rsidP="00634050">
            <w:pPr>
              <w:widowControl w:val="0"/>
              <w:spacing w:line="264" w:lineRule="auto"/>
              <w:rPr>
                <w:sz w:val="20"/>
                <w:szCs w:val="20"/>
              </w:rPr>
            </w:pPr>
            <w:r w:rsidRPr="008A11DA">
              <w:rPr>
                <w:sz w:val="20"/>
                <w:szCs w:val="20"/>
              </w:rPr>
              <w:t xml:space="preserve">Нормативы планировки и размещения </w:t>
            </w:r>
            <w:r w:rsidRPr="000E7AEC">
              <w:rPr>
                <w:sz w:val="20"/>
                <w:szCs w:val="20"/>
              </w:rPr>
              <w:t>пожарно-химических</w:t>
            </w:r>
            <w:r w:rsidRPr="008A11DA">
              <w:rPr>
                <w:sz w:val="20"/>
                <w:szCs w:val="20"/>
              </w:rPr>
              <w:t xml:space="preserve"> станций:</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2.17.1</w:t>
            </w:r>
          </w:p>
        </w:tc>
        <w:tc>
          <w:tcPr>
            <w:tcW w:w="3566" w:type="dxa"/>
          </w:tcPr>
          <w:p w:rsidR="00634050" w:rsidRPr="008A11DA" w:rsidRDefault="00634050" w:rsidP="00634050">
            <w:pPr>
              <w:widowControl w:val="0"/>
              <w:spacing w:line="264" w:lineRule="auto"/>
              <w:rPr>
                <w:sz w:val="20"/>
                <w:szCs w:val="20"/>
              </w:rPr>
            </w:pPr>
            <w:r w:rsidRPr="008A11DA">
              <w:rPr>
                <w:sz w:val="20"/>
                <w:szCs w:val="20"/>
              </w:rPr>
              <w:t>Показатели целесообразности организации ПХС (в соответствии с планами противопожарного устройства лесов)</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 xml:space="preserve">В первую очередь, в лесхозах с наличием ценных лесов первых трех классов пожарной опасности и имеющих сеть дорог и водных путей транспорта общей протяженностью не менее 6 км на каждые 1000 га лесного фонда </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2.17.2</w:t>
            </w:r>
          </w:p>
        </w:tc>
        <w:tc>
          <w:tcPr>
            <w:tcW w:w="3566" w:type="dxa"/>
          </w:tcPr>
          <w:p w:rsidR="00634050" w:rsidRPr="008A11DA" w:rsidRDefault="00634050" w:rsidP="00634050">
            <w:pPr>
              <w:widowControl w:val="0"/>
              <w:spacing w:line="264" w:lineRule="auto"/>
              <w:rPr>
                <w:sz w:val="20"/>
                <w:szCs w:val="20"/>
              </w:rPr>
            </w:pPr>
            <w:r w:rsidRPr="008A11DA">
              <w:rPr>
                <w:sz w:val="20"/>
                <w:szCs w:val="20"/>
              </w:rPr>
              <w:t>Радиус закрепляемой вокруг</w:t>
            </w:r>
            <w:r>
              <w:rPr>
                <w:sz w:val="20"/>
                <w:szCs w:val="20"/>
              </w:rPr>
              <w:t xml:space="preserve"> </w:t>
            </w:r>
            <w:r w:rsidRPr="008A11DA">
              <w:rPr>
                <w:sz w:val="20"/>
                <w:szCs w:val="20"/>
              </w:rPr>
              <w:t>каждой ПХС территории лесов:</w:t>
            </w:r>
          </w:p>
          <w:p w:rsidR="00634050" w:rsidRPr="008A11DA" w:rsidRDefault="00634050" w:rsidP="00634050">
            <w:pPr>
              <w:widowControl w:val="0"/>
              <w:spacing w:line="264" w:lineRule="auto"/>
              <w:rPr>
                <w:sz w:val="20"/>
                <w:szCs w:val="20"/>
              </w:rPr>
            </w:pPr>
            <w:r w:rsidRPr="008A11DA">
              <w:rPr>
                <w:sz w:val="20"/>
                <w:szCs w:val="20"/>
              </w:rPr>
              <w:t>- при хорошем состоянии дорожной сети</w:t>
            </w:r>
          </w:p>
          <w:p w:rsidR="00634050" w:rsidRPr="008A11DA" w:rsidRDefault="00634050" w:rsidP="00634050">
            <w:pPr>
              <w:widowControl w:val="0"/>
              <w:spacing w:line="264" w:lineRule="auto"/>
              <w:rPr>
                <w:sz w:val="20"/>
                <w:szCs w:val="20"/>
              </w:rPr>
            </w:pPr>
            <w:r w:rsidRPr="008A11DA">
              <w:rPr>
                <w:sz w:val="20"/>
                <w:szCs w:val="20"/>
              </w:rPr>
              <w:t>- при удовлетворительном</w:t>
            </w:r>
          </w:p>
          <w:p w:rsidR="00634050" w:rsidRPr="008A11DA" w:rsidRDefault="00634050" w:rsidP="00634050">
            <w:pPr>
              <w:widowControl w:val="0"/>
              <w:spacing w:line="264" w:lineRule="auto"/>
              <w:rPr>
                <w:sz w:val="20"/>
                <w:szCs w:val="20"/>
              </w:rPr>
            </w:pPr>
            <w:r w:rsidRPr="008A11DA">
              <w:rPr>
                <w:sz w:val="20"/>
                <w:szCs w:val="20"/>
              </w:rPr>
              <w:t>- при некачественном</w:t>
            </w:r>
          </w:p>
        </w:tc>
        <w:tc>
          <w:tcPr>
            <w:tcW w:w="5533" w:type="dxa"/>
            <w:gridSpan w:val="3"/>
          </w:tcPr>
          <w:p w:rsidR="00634050" w:rsidRPr="008A11DA" w:rsidRDefault="00634050" w:rsidP="00634050">
            <w:pPr>
              <w:widowControl w:val="0"/>
              <w:spacing w:line="264" w:lineRule="auto"/>
              <w:rPr>
                <w:sz w:val="20"/>
                <w:szCs w:val="20"/>
              </w:rPr>
            </w:pPr>
          </w:p>
          <w:p w:rsidR="00634050" w:rsidRPr="008A11DA" w:rsidRDefault="00634050" w:rsidP="00634050">
            <w:pPr>
              <w:widowControl w:val="0"/>
              <w:spacing w:line="264" w:lineRule="auto"/>
              <w:rPr>
                <w:sz w:val="20"/>
                <w:szCs w:val="20"/>
              </w:rPr>
            </w:pPr>
          </w:p>
          <w:p w:rsidR="00634050" w:rsidRPr="00DB40FD" w:rsidRDefault="00634050" w:rsidP="00634050">
            <w:pPr>
              <w:widowControl w:val="0"/>
              <w:spacing w:line="264" w:lineRule="auto"/>
              <w:rPr>
                <w:sz w:val="20"/>
                <w:szCs w:val="20"/>
              </w:rPr>
            </w:pPr>
            <w:r w:rsidRPr="00DB40FD">
              <w:rPr>
                <w:sz w:val="20"/>
                <w:szCs w:val="20"/>
              </w:rPr>
              <w:t>Не более 40км</w:t>
            </w:r>
          </w:p>
          <w:p w:rsidR="00634050" w:rsidRPr="00DB40FD" w:rsidRDefault="00634050" w:rsidP="00634050">
            <w:pPr>
              <w:widowControl w:val="0"/>
              <w:spacing w:line="264" w:lineRule="auto"/>
              <w:rPr>
                <w:sz w:val="20"/>
                <w:szCs w:val="20"/>
              </w:rPr>
            </w:pPr>
            <w:r w:rsidRPr="00DB40FD">
              <w:rPr>
                <w:sz w:val="20"/>
                <w:szCs w:val="20"/>
              </w:rPr>
              <w:t>Не более 30км</w:t>
            </w:r>
          </w:p>
          <w:p w:rsidR="00634050" w:rsidRPr="008A11DA" w:rsidRDefault="00634050" w:rsidP="00634050">
            <w:pPr>
              <w:widowControl w:val="0"/>
              <w:spacing w:line="264" w:lineRule="auto"/>
              <w:rPr>
                <w:sz w:val="20"/>
                <w:szCs w:val="20"/>
              </w:rPr>
            </w:pPr>
            <w:r w:rsidRPr="00DB40FD">
              <w:rPr>
                <w:sz w:val="20"/>
                <w:szCs w:val="20"/>
              </w:rPr>
              <w:t>Не более 20км</w:t>
            </w:r>
          </w:p>
        </w:tc>
      </w:tr>
      <w:tr w:rsidR="00634050" w:rsidRPr="008A11DA" w:rsidTr="00634050">
        <w:trPr>
          <w:trHeight w:val="284"/>
        </w:trPr>
        <w:tc>
          <w:tcPr>
            <w:tcW w:w="568" w:type="dxa"/>
          </w:tcPr>
          <w:p w:rsidR="00634050" w:rsidRPr="008A11DA" w:rsidRDefault="00634050" w:rsidP="00634050">
            <w:pPr>
              <w:pStyle w:val="af5"/>
              <w:widowControl w:val="0"/>
              <w:jc w:val="center"/>
              <w:rPr>
                <w:rFonts w:ascii="Times New Roman" w:hAnsi="Times New Roman" w:cs="Times New Roman"/>
              </w:rPr>
            </w:pPr>
            <w:r w:rsidRPr="008A11DA">
              <w:rPr>
                <w:rFonts w:ascii="Times New Roman" w:hAnsi="Times New Roman" w:cs="Times New Roman"/>
              </w:rPr>
              <w:t>2.17.3</w:t>
            </w:r>
          </w:p>
        </w:tc>
        <w:tc>
          <w:tcPr>
            <w:tcW w:w="3566" w:type="dxa"/>
          </w:tcPr>
          <w:p w:rsidR="00634050" w:rsidRPr="008A11DA" w:rsidRDefault="00634050" w:rsidP="00634050">
            <w:pPr>
              <w:widowControl w:val="0"/>
              <w:spacing w:line="264" w:lineRule="auto"/>
              <w:rPr>
                <w:sz w:val="20"/>
                <w:szCs w:val="20"/>
              </w:rPr>
            </w:pPr>
            <w:r w:rsidRPr="008A11DA">
              <w:rPr>
                <w:sz w:val="20"/>
                <w:szCs w:val="20"/>
              </w:rPr>
              <w:t>Выбор места размещения здания ПХС</w:t>
            </w:r>
          </w:p>
        </w:tc>
        <w:tc>
          <w:tcPr>
            <w:tcW w:w="5533" w:type="dxa"/>
            <w:gridSpan w:val="3"/>
          </w:tcPr>
          <w:p w:rsidR="00634050" w:rsidRPr="008A11DA" w:rsidRDefault="00634050" w:rsidP="00634050">
            <w:pPr>
              <w:widowControl w:val="0"/>
              <w:spacing w:line="264" w:lineRule="auto"/>
              <w:rPr>
                <w:sz w:val="20"/>
                <w:szCs w:val="20"/>
              </w:rPr>
            </w:pPr>
            <w:r w:rsidRPr="008A11DA">
              <w:rPr>
                <w:sz w:val="20"/>
                <w:szCs w:val="20"/>
              </w:rPr>
              <w:t>Как можно ближе к наиболее пожароопасным и горимым участкам</w:t>
            </w:r>
            <w:r>
              <w:rPr>
                <w:sz w:val="20"/>
                <w:szCs w:val="20"/>
              </w:rPr>
              <w:t xml:space="preserve"> </w:t>
            </w:r>
            <w:r w:rsidRPr="008A11DA">
              <w:rPr>
                <w:sz w:val="20"/>
                <w:szCs w:val="20"/>
              </w:rPr>
              <w:t>леса, в центре закрепляемой территории, вблизи конторы лесхоза</w:t>
            </w:r>
            <w:r>
              <w:rPr>
                <w:sz w:val="20"/>
                <w:szCs w:val="20"/>
              </w:rPr>
              <w:t xml:space="preserve"> </w:t>
            </w:r>
            <w:r w:rsidRPr="008A11DA">
              <w:rPr>
                <w:sz w:val="20"/>
                <w:szCs w:val="20"/>
              </w:rPr>
              <w:t>(лесничества),цехов, нижних складов древесины и других подразделений, имеющих большое количество</w:t>
            </w:r>
            <w:r>
              <w:rPr>
                <w:sz w:val="20"/>
                <w:szCs w:val="20"/>
              </w:rPr>
              <w:t xml:space="preserve"> </w:t>
            </w:r>
            <w:r w:rsidRPr="008A11DA">
              <w:rPr>
                <w:sz w:val="20"/>
                <w:szCs w:val="20"/>
              </w:rPr>
              <w:t>работающих, вблизи основных транспортных путей сообщения, водоемов. Из нескольких вариантов</w:t>
            </w:r>
            <w:r>
              <w:rPr>
                <w:sz w:val="20"/>
                <w:szCs w:val="20"/>
              </w:rPr>
              <w:t xml:space="preserve"> </w:t>
            </w:r>
            <w:r w:rsidRPr="008A11DA">
              <w:rPr>
                <w:sz w:val="20"/>
                <w:szCs w:val="20"/>
              </w:rPr>
              <w:t>подбирают оптимальный, отвечающий</w:t>
            </w:r>
            <w:r>
              <w:rPr>
                <w:sz w:val="20"/>
                <w:szCs w:val="20"/>
              </w:rPr>
              <w:t xml:space="preserve"> </w:t>
            </w:r>
            <w:r w:rsidRPr="008A11DA">
              <w:rPr>
                <w:sz w:val="20"/>
                <w:szCs w:val="20"/>
              </w:rPr>
              <w:t>наибольшему числу самых важных</w:t>
            </w:r>
            <w:r>
              <w:rPr>
                <w:sz w:val="20"/>
                <w:szCs w:val="20"/>
              </w:rPr>
              <w:t xml:space="preserve"> </w:t>
            </w:r>
            <w:r w:rsidRPr="008A11DA">
              <w:rPr>
                <w:sz w:val="20"/>
                <w:szCs w:val="20"/>
              </w:rPr>
              <w:t>в данных условиях требований.</w:t>
            </w:r>
            <w:r>
              <w:rPr>
                <w:sz w:val="20"/>
                <w:szCs w:val="20"/>
              </w:rPr>
              <w:t xml:space="preserve"> </w:t>
            </w:r>
            <w:r w:rsidRPr="008A11DA">
              <w:rPr>
                <w:sz w:val="20"/>
                <w:szCs w:val="20"/>
              </w:rPr>
              <w:t>Техника и лесопожарные бригады</w:t>
            </w:r>
            <w:r>
              <w:rPr>
                <w:sz w:val="20"/>
                <w:szCs w:val="20"/>
              </w:rPr>
              <w:t xml:space="preserve"> </w:t>
            </w:r>
            <w:r w:rsidRPr="008A11DA">
              <w:rPr>
                <w:sz w:val="20"/>
                <w:szCs w:val="20"/>
              </w:rPr>
              <w:t>ПХС обычно концентрируются в одном пункте, но при необходимости подразделения ПХС могут размещаться в двух и более пунктах</w:t>
            </w:r>
            <w:r>
              <w:rPr>
                <w:sz w:val="20"/>
                <w:szCs w:val="20"/>
              </w:rPr>
              <w:t xml:space="preserve"> </w:t>
            </w:r>
            <w:r w:rsidRPr="008A11DA">
              <w:rPr>
                <w:sz w:val="20"/>
                <w:szCs w:val="20"/>
              </w:rPr>
              <w:t xml:space="preserve">(в небольших удаленных пожароопасных лесничествах или урочищах, где организовывать отдельные ПХС нецелесообразно) </w:t>
            </w:r>
          </w:p>
        </w:tc>
      </w:tr>
    </w:tbl>
    <w:p w:rsidR="00634050" w:rsidRDefault="00634050" w:rsidP="00634050">
      <w:pPr>
        <w:widowControl w:val="0"/>
        <w:spacing w:line="264" w:lineRule="auto"/>
        <w:rPr>
          <w:sz w:val="20"/>
          <w:szCs w:val="20"/>
        </w:rPr>
      </w:pPr>
      <w:r w:rsidRPr="00822F00">
        <w:rPr>
          <w:sz w:val="20"/>
          <w:szCs w:val="20"/>
        </w:rPr>
        <w:t>Примечание: Норматив составлен с использованием Прави</w:t>
      </w:r>
      <w:r>
        <w:rPr>
          <w:sz w:val="20"/>
          <w:szCs w:val="20"/>
        </w:rPr>
        <w:t>л пожарной безопасности, утверж</w:t>
      </w:r>
      <w:r w:rsidRPr="00822F00">
        <w:rPr>
          <w:sz w:val="20"/>
          <w:szCs w:val="20"/>
        </w:rPr>
        <w:t>денных Постановлением Правительства РФ от 30.06.</w:t>
      </w:r>
      <w:r>
        <w:rPr>
          <w:sz w:val="20"/>
          <w:szCs w:val="20"/>
        </w:rPr>
        <w:t>2007 г. № 417, с</w:t>
      </w:r>
      <w:r w:rsidRPr="00822F00">
        <w:rPr>
          <w:sz w:val="20"/>
          <w:szCs w:val="20"/>
        </w:rPr>
        <w:t>тандартов (ГОСТ 17.6.1.01-83 «Охрана прир</w:t>
      </w:r>
      <w:r>
        <w:rPr>
          <w:sz w:val="20"/>
          <w:szCs w:val="20"/>
        </w:rPr>
        <w:t>оды. Охрана и защита лесов. Тер</w:t>
      </w:r>
      <w:r w:rsidRPr="00822F00">
        <w:rPr>
          <w:sz w:val="20"/>
          <w:szCs w:val="20"/>
        </w:rPr>
        <w:t>мины и определения», утвержд</w:t>
      </w:r>
      <w:r>
        <w:rPr>
          <w:sz w:val="20"/>
          <w:szCs w:val="20"/>
        </w:rPr>
        <w:t>енный постановлением Госстандар</w:t>
      </w:r>
      <w:r w:rsidRPr="00822F00">
        <w:rPr>
          <w:sz w:val="20"/>
          <w:szCs w:val="20"/>
        </w:rPr>
        <w:t>та СССР от 19.12.1983</w:t>
      </w:r>
      <w:r>
        <w:rPr>
          <w:sz w:val="20"/>
          <w:szCs w:val="20"/>
        </w:rPr>
        <w:t xml:space="preserve"> г.</w:t>
      </w:r>
      <w:r w:rsidRPr="00822F00">
        <w:rPr>
          <w:sz w:val="20"/>
          <w:szCs w:val="20"/>
        </w:rPr>
        <w:t xml:space="preserve"> № 6263 </w:t>
      </w:r>
      <w:r>
        <w:rPr>
          <w:sz w:val="20"/>
          <w:szCs w:val="20"/>
        </w:rPr>
        <w:t xml:space="preserve">, </w:t>
      </w:r>
      <w:r w:rsidRPr="00822F00">
        <w:rPr>
          <w:sz w:val="20"/>
          <w:szCs w:val="20"/>
        </w:rPr>
        <w:t>ОСТ 56-103-98 «Охрана лесов от пожаров. Противопожарные разрывы и минерализ</w:t>
      </w:r>
      <w:r>
        <w:rPr>
          <w:sz w:val="20"/>
          <w:szCs w:val="20"/>
        </w:rPr>
        <w:t>ованные полосы. Критерии качеств</w:t>
      </w:r>
      <w:r w:rsidRPr="00822F00">
        <w:rPr>
          <w:sz w:val="20"/>
          <w:szCs w:val="20"/>
        </w:rPr>
        <w:t>а и оценка состояния», утвержденный приказом Федеральной службы лесного хозяйства от 24.02.1998 № 38)</w:t>
      </w:r>
      <w:r>
        <w:rPr>
          <w:sz w:val="20"/>
          <w:szCs w:val="20"/>
        </w:rPr>
        <w:t xml:space="preserve">, </w:t>
      </w:r>
      <w:r w:rsidRPr="00822F00">
        <w:rPr>
          <w:sz w:val="20"/>
          <w:szCs w:val="20"/>
        </w:rPr>
        <w:t>а также</w:t>
      </w:r>
      <w:r>
        <w:rPr>
          <w:sz w:val="20"/>
          <w:szCs w:val="20"/>
        </w:rPr>
        <w:t xml:space="preserve"> сборника нормативных актов «Охрана лесов от пожаров», разработанного Федеральной службой лесного хозяйства России, Москва 1996 г.</w:t>
      </w:r>
    </w:p>
    <w:p w:rsidR="00634050" w:rsidRDefault="00634050" w:rsidP="00634050">
      <w:pPr>
        <w:widowControl w:val="0"/>
        <w:shd w:val="clear" w:color="auto" w:fill="FFFFFF"/>
        <w:ind w:firstLine="709"/>
        <w:rPr>
          <w:rFonts w:eastAsia="Times New Roman" w:cs="Times New Roman"/>
          <w:color w:val="000000"/>
          <w:szCs w:val="28"/>
        </w:rPr>
      </w:pPr>
    </w:p>
    <w:p w:rsidR="00634050" w:rsidRPr="00E9742A" w:rsidRDefault="00634050" w:rsidP="00634050">
      <w:pPr>
        <w:widowControl w:val="0"/>
        <w:shd w:val="clear" w:color="auto" w:fill="FFFFFF"/>
        <w:ind w:firstLine="709"/>
        <w:rPr>
          <w:rFonts w:eastAsia="Times New Roman" w:cs="Times New Roman"/>
          <w:color w:val="000000"/>
          <w:szCs w:val="28"/>
        </w:rPr>
      </w:pPr>
      <w:r w:rsidRPr="00E9742A">
        <w:rPr>
          <w:rFonts w:eastAsia="Times New Roman" w:cs="Times New Roman"/>
          <w:color w:val="000000"/>
          <w:szCs w:val="28"/>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w:t>
      </w:r>
      <w:r>
        <w:rPr>
          <w:rFonts w:eastAsia="Times New Roman" w:cs="Times New Roman"/>
          <w:color w:val="000000"/>
          <w:szCs w:val="28"/>
        </w:rPr>
        <w:t>рганами местного самоуправления</w:t>
      </w:r>
      <w:r w:rsidRPr="00E9742A">
        <w:rPr>
          <w:rFonts w:eastAsia="Times New Roman" w:cs="Times New Roman"/>
          <w:color w:val="000000"/>
          <w:szCs w:val="28"/>
        </w:rPr>
        <w:t xml:space="preserve"> при условии оборудования на используемых лесных участках мест для разведения костров и сбора мусора</w:t>
      </w:r>
      <w:r>
        <w:rPr>
          <w:rFonts w:eastAsia="Times New Roman" w:cs="Times New Roman"/>
          <w:color w:val="000000"/>
          <w:szCs w:val="28"/>
        </w:rPr>
        <w:t>.</w:t>
      </w:r>
    </w:p>
    <w:p w:rsidR="00634050" w:rsidRPr="00E9742A" w:rsidRDefault="00634050" w:rsidP="00634050">
      <w:pPr>
        <w:widowControl w:val="0"/>
        <w:shd w:val="clear" w:color="auto" w:fill="FFFFFF"/>
        <w:ind w:firstLine="709"/>
        <w:rPr>
          <w:rFonts w:eastAsia="Times New Roman" w:cs="Times New Roman"/>
          <w:color w:val="000000"/>
          <w:szCs w:val="28"/>
        </w:rPr>
      </w:pPr>
      <w:r w:rsidRPr="00E9742A">
        <w:rPr>
          <w:rFonts w:eastAsia="Times New Roman" w:cs="Times New Roman"/>
          <w:color w:val="000000"/>
          <w:szCs w:val="28"/>
        </w:rPr>
        <w:t>Объем мероприятий по противопожарному устройству указан в таблице 2</w:t>
      </w:r>
      <w:r>
        <w:rPr>
          <w:rFonts w:eastAsia="Times New Roman" w:cs="Times New Roman"/>
          <w:color w:val="000000"/>
          <w:szCs w:val="28"/>
        </w:rPr>
        <w:t>0.</w:t>
      </w:r>
    </w:p>
    <w:p w:rsidR="00634050" w:rsidRDefault="00634050" w:rsidP="00634050">
      <w:pPr>
        <w:widowControl w:val="0"/>
        <w:shd w:val="clear" w:color="auto" w:fill="FFFFFF"/>
        <w:jc w:val="right"/>
        <w:rPr>
          <w:rFonts w:eastAsia="Times New Roman" w:cs="Times New Roman"/>
          <w:color w:val="000000"/>
          <w:szCs w:val="28"/>
        </w:rPr>
      </w:pPr>
    </w:p>
    <w:p w:rsidR="00634050" w:rsidRDefault="00634050" w:rsidP="00634050">
      <w:pPr>
        <w:widowControl w:val="0"/>
        <w:shd w:val="clear" w:color="auto" w:fill="FFFFFF"/>
        <w:jc w:val="right"/>
        <w:rPr>
          <w:rFonts w:eastAsia="Times New Roman" w:cs="Times New Roman"/>
          <w:color w:val="000000"/>
          <w:szCs w:val="28"/>
        </w:rPr>
      </w:pPr>
    </w:p>
    <w:p w:rsidR="00634050" w:rsidRDefault="00634050" w:rsidP="00634050">
      <w:pPr>
        <w:widowControl w:val="0"/>
        <w:shd w:val="clear" w:color="auto" w:fill="FFFFFF"/>
        <w:jc w:val="right"/>
        <w:rPr>
          <w:rFonts w:eastAsia="Times New Roman" w:cs="Times New Roman"/>
          <w:color w:val="000000"/>
          <w:szCs w:val="28"/>
        </w:rPr>
      </w:pPr>
    </w:p>
    <w:p w:rsidR="00634050" w:rsidRPr="00E9742A" w:rsidRDefault="00634050" w:rsidP="00634050">
      <w:pPr>
        <w:widowControl w:val="0"/>
        <w:shd w:val="clear" w:color="auto" w:fill="FFFFFF"/>
        <w:jc w:val="right"/>
        <w:rPr>
          <w:rFonts w:eastAsia="Times New Roman" w:cs="Times New Roman"/>
          <w:color w:val="000000"/>
          <w:szCs w:val="28"/>
        </w:rPr>
      </w:pPr>
      <w:r w:rsidRPr="00E9742A">
        <w:rPr>
          <w:rFonts w:eastAsia="Times New Roman" w:cs="Times New Roman"/>
          <w:color w:val="000000"/>
          <w:szCs w:val="28"/>
        </w:rPr>
        <w:t>Т а б л и ц а  2</w:t>
      </w:r>
      <w:r>
        <w:rPr>
          <w:rFonts w:eastAsia="Times New Roman" w:cs="Times New Roman"/>
          <w:color w:val="000000"/>
          <w:szCs w:val="28"/>
        </w:rPr>
        <w:t>0</w:t>
      </w:r>
    </w:p>
    <w:p w:rsidR="00634050" w:rsidRPr="00E9742A" w:rsidRDefault="00634050" w:rsidP="00634050">
      <w:pPr>
        <w:widowControl w:val="0"/>
        <w:shd w:val="clear" w:color="auto" w:fill="FFFFFF"/>
        <w:spacing w:after="120"/>
        <w:ind w:firstLine="539"/>
        <w:jc w:val="center"/>
        <w:rPr>
          <w:rFonts w:eastAsia="Times New Roman" w:cs="Times New Roman"/>
          <w:color w:val="000000"/>
          <w:szCs w:val="28"/>
        </w:rPr>
      </w:pPr>
      <w:r w:rsidRPr="00E9742A">
        <w:rPr>
          <w:rFonts w:eastAsia="Times New Roman" w:cs="Times New Roman"/>
          <w:color w:val="000000"/>
          <w:szCs w:val="28"/>
        </w:rPr>
        <w:t>Объем мероприятий по противопожарному устройству</w:t>
      </w:r>
    </w:p>
    <w:tbl>
      <w:tblPr>
        <w:tblStyle w:val="aa"/>
        <w:tblW w:w="9639" w:type="dxa"/>
        <w:tblInd w:w="108" w:type="dxa"/>
        <w:tblLayout w:type="fixed"/>
        <w:tblLook w:val="04A0" w:firstRow="1" w:lastRow="0" w:firstColumn="1" w:lastColumn="0" w:noHBand="0" w:noVBand="1"/>
      </w:tblPr>
      <w:tblGrid>
        <w:gridCol w:w="709"/>
        <w:gridCol w:w="6379"/>
        <w:gridCol w:w="1276"/>
        <w:gridCol w:w="1275"/>
      </w:tblGrid>
      <w:tr w:rsidR="00634050" w:rsidTr="00634050">
        <w:trPr>
          <w:trHeight w:val="416"/>
        </w:trPr>
        <w:tc>
          <w:tcPr>
            <w:tcW w:w="709" w:type="dxa"/>
            <w:shd w:val="clear" w:color="auto" w:fill="auto"/>
          </w:tcPr>
          <w:p w:rsidR="00634050" w:rsidRPr="005C45DE" w:rsidRDefault="00634050" w:rsidP="00634050">
            <w:pPr>
              <w:jc w:val="center"/>
              <w:rPr>
                <w:sz w:val="24"/>
                <w:szCs w:val="24"/>
              </w:rPr>
            </w:pPr>
            <w:r>
              <w:rPr>
                <w:sz w:val="24"/>
                <w:szCs w:val="24"/>
              </w:rPr>
              <w:t>№ п/п</w:t>
            </w:r>
          </w:p>
        </w:tc>
        <w:tc>
          <w:tcPr>
            <w:tcW w:w="6379" w:type="dxa"/>
            <w:vAlign w:val="center"/>
          </w:tcPr>
          <w:p w:rsidR="00634050" w:rsidRPr="005C45DE" w:rsidRDefault="00634050" w:rsidP="00634050">
            <w:pPr>
              <w:jc w:val="center"/>
              <w:rPr>
                <w:sz w:val="24"/>
                <w:szCs w:val="24"/>
              </w:rPr>
            </w:pPr>
            <w:r w:rsidRPr="005C45DE">
              <w:rPr>
                <w:sz w:val="24"/>
                <w:szCs w:val="24"/>
              </w:rPr>
              <w:t>Наименование мероприятий</w:t>
            </w:r>
          </w:p>
        </w:tc>
        <w:tc>
          <w:tcPr>
            <w:tcW w:w="1276" w:type="dxa"/>
            <w:vAlign w:val="center"/>
          </w:tcPr>
          <w:p w:rsidR="00634050" w:rsidRPr="005C45DE" w:rsidRDefault="00634050" w:rsidP="00634050">
            <w:pPr>
              <w:jc w:val="center"/>
              <w:rPr>
                <w:sz w:val="24"/>
                <w:szCs w:val="24"/>
              </w:rPr>
            </w:pPr>
            <w:r>
              <w:rPr>
                <w:sz w:val="24"/>
                <w:szCs w:val="24"/>
              </w:rPr>
              <w:t>Ед. изм.</w:t>
            </w:r>
          </w:p>
        </w:tc>
        <w:tc>
          <w:tcPr>
            <w:tcW w:w="1275" w:type="dxa"/>
            <w:vAlign w:val="center"/>
          </w:tcPr>
          <w:p w:rsidR="00634050" w:rsidRPr="005C45DE" w:rsidRDefault="00634050" w:rsidP="00634050">
            <w:pPr>
              <w:jc w:val="center"/>
              <w:rPr>
                <w:sz w:val="24"/>
                <w:szCs w:val="24"/>
              </w:rPr>
            </w:pPr>
            <w:r>
              <w:rPr>
                <w:sz w:val="24"/>
                <w:szCs w:val="24"/>
              </w:rPr>
              <w:t xml:space="preserve">Требуется </w:t>
            </w:r>
          </w:p>
        </w:tc>
      </w:tr>
      <w:tr w:rsidR="00634050" w:rsidTr="00634050">
        <w:trPr>
          <w:trHeight w:val="405"/>
        </w:trPr>
        <w:tc>
          <w:tcPr>
            <w:tcW w:w="9639" w:type="dxa"/>
            <w:gridSpan w:val="4"/>
            <w:shd w:val="clear" w:color="auto" w:fill="auto"/>
            <w:vAlign w:val="center"/>
          </w:tcPr>
          <w:p w:rsidR="00634050" w:rsidRPr="001A0E98" w:rsidRDefault="00634050" w:rsidP="00634050">
            <w:pPr>
              <w:jc w:val="center"/>
              <w:rPr>
                <w:b/>
                <w:sz w:val="24"/>
                <w:szCs w:val="24"/>
              </w:rPr>
            </w:pPr>
            <w:r>
              <w:rPr>
                <w:b/>
                <w:sz w:val="24"/>
                <w:szCs w:val="24"/>
                <w:lang w:val="en-US"/>
              </w:rPr>
              <w:t>I</w:t>
            </w:r>
            <w:r>
              <w:rPr>
                <w:b/>
                <w:sz w:val="24"/>
                <w:szCs w:val="24"/>
              </w:rPr>
              <w:t>.</w:t>
            </w:r>
            <w:r w:rsidRPr="001A0E98">
              <w:rPr>
                <w:b/>
                <w:sz w:val="24"/>
                <w:szCs w:val="24"/>
              </w:rPr>
              <w:t xml:space="preserve"> Предупредительные мероприятия</w:t>
            </w:r>
          </w:p>
        </w:tc>
      </w:tr>
      <w:tr w:rsidR="00634050" w:rsidTr="00634050">
        <w:trPr>
          <w:trHeight w:val="412"/>
        </w:trPr>
        <w:tc>
          <w:tcPr>
            <w:tcW w:w="709" w:type="dxa"/>
            <w:shd w:val="clear" w:color="auto" w:fill="auto"/>
            <w:vAlign w:val="center"/>
          </w:tcPr>
          <w:p w:rsidR="00634050" w:rsidRPr="0047624B" w:rsidRDefault="00634050" w:rsidP="00634050">
            <w:pPr>
              <w:pStyle w:val="u"/>
              <w:widowControl w:val="0"/>
              <w:ind w:firstLine="0"/>
              <w:jc w:val="center"/>
              <w:rPr>
                <w:color w:val="auto"/>
                <w:sz w:val="24"/>
              </w:rPr>
            </w:pPr>
            <w:r w:rsidRPr="0047624B">
              <w:rPr>
                <w:color w:val="auto"/>
                <w:sz w:val="24"/>
              </w:rPr>
              <w:t>1.1</w:t>
            </w:r>
          </w:p>
        </w:tc>
        <w:tc>
          <w:tcPr>
            <w:tcW w:w="6379" w:type="dxa"/>
            <w:vAlign w:val="center"/>
          </w:tcPr>
          <w:p w:rsidR="00634050" w:rsidRPr="005C45DE" w:rsidRDefault="00634050" w:rsidP="00634050">
            <w:pPr>
              <w:rPr>
                <w:sz w:val="24"/>
                <w:szCs w:val="24"/>
              </w:rPr>
            </w:pPr>
            <w:r>
              <w:rPr>
                <w:sz w:val="24"/>
                <w:szCs w:val="24"/>
              </w:rPr>
              <w:t>Установка и ремонт предупредительных аншлагов</w:t>
            </w:r>
          </w:p>
        </w:tc>
        <w:tc>
          <w:tcPr>
            <w:tcW w:w="1276" w:type="dxa"/>
            <w:vAlign w:val="center"/>
          </w:tcPr>
          <w:p w:rsidR="00634050" w:rsidRPr="005C45DE" w:rsidRDefault="00634050" w:rsidP="00634050">
            <w:pPr>
              <w:jc w:val="center"/>
              <w:rPr>
                <w:sz w:val="24"/>
                <w:szCs w:val="24"/>
              </w:rPr>
            </w:pPr>
            <w:r>
              <w:rPr>
                <w:sz w:val="24"/>
                <w:szCs w:val="24"/>
              </w:rPr>
              <w:t>шт.</w:t>
            </w:r>
          </w:p>
        </w:tc>
        <w:tc>
          <w:tcPr>
            <w:tcW w:w="1275" w:type="dxa"/>
            <w:vAlign w:val="center"/>
          </w:tcPr>
          <w:p w:rsidR="00634050" w:rsidRPr="005C45DE" w:rsidRDefault="00634050" w:rsidP="00634050">
            <w:pPr>
              <w:jc w:val="center"/>
              <w:rPr>
                <w:sz w:val="24"/>
                <w:szCs w:val="24"/>
              </w:rPr>
            </w:pPr>
            <w:r>
              <w:rPr>
                <w:sz w:val="24"/>
                <w:szCs w:val="24"/>
              </w:rPr>
              <w:t>20</w:t>
            </w:r>
          </w:p>
        </w:tc>
      </w:tr>
      <w:tr w:rsidR="00634050" w:rsidTr="00634050">
        <w:trPr>
          <w:trHeight w:val="423"/>
        </w:trPr>
        <w:tc>
          <w:tcPr>
            <w:tcW w:w="709" w:type="dxa"/>
            <w:shd w:val="clear" w:color="auto" w:fill="auto"/>
            <w:vAlign w:val="center"/>
          </w:tcPr>
          <w:p w:rsidR="00634050" w:rsidRPr="0047624B" w:rsidRDefault="00634050" w:rsidP="00634050">
            <w:pPr>
              <w:pStyle w:val="u"/>
              <w:widowControl w:val="0"/>
              <w:ind w:firstLine="0"/>
              <w:jc w:val="center"/>
              <w:rPr>
                <w:color w:val="auto"/>
                <w:sz w:val="24"/>
              </w:rPr>
            </w:pPr>
            <w:r w:rsidRPr="0047624B">
              <w:rPr>
                <w:color w:val="auto"/>
                <w:sz w:val="24"/>
              </w:rPr>
              <w:t>1.2</w:t>
            </w:r>
          </w:p>
        </w:tc>
        <w:tc>
          <w:tcPr>
            <w:tcW w:w="6379" w:type="dxa"/>
            <w:vAlign w:val="center"/>
          </w:tcPr>
          <w:p w:rsidR="00634050" w:rsidRPr="005C45DE" w:rsidRDefault="00634050" w:rsidP="00634050">
            <w:pPr>
              <w:rPr>
                <w:sz w:val="24"/>
                <w:szCs w:val="24"/>
              </w:rPr>
            </w:pPr>
            <w:r>
              <w:rPr>
                <w:sz w:val="24"/>
                <w:szCs w:val="24"/>
              </w:rPr>
              <w:t>Выступление в печати, по радио  и телевидению</w:t>
            </w:r>
          </w:p>
        </w:tc>
        <w:tc>
          <w:tcPr>
            <w:tcW w:w="1276" w:type="dxa"/>
            <w:vAlign w:val="center"/>
          </w:tcPr>
          <w:p w:rsidR="00634050" w:rsidRPr="005C45DE" w:rsidRDefault="00634050" w:rsidP="00634050">
            <w:pPr>
              <w:jc w:val="center"/>
              <w:rPr>
                <w:sz w:val="24"/>
                <w:szCs w:val="24"/>
              </w:rPr>
            </w:pPr>
            <w:r>
              <w:rPr>
                <w:sz w:val="24"/>
                <w:szCs w:val="24"/>
              </w:rPr>
              <w:t>лекция</w:t>
            </w:r>
          </w:p>
        </w:tc>
        <w:tc>
          <w:tcPr>
            <w:tcW w:w="1275" w:type="dxa"/>
            <w:vAlign w:val="center"/>
          </w:tcPr>
          <w:p w:rsidR="00634050" w:rsidRPr="005C45DE" w:rsidRDefault="00634050" w:rsidP="00634050">
            <w:pPr>
              <w:jc w:val="center"/>
              <w:rPr>
                <w:sz w:val="24"/>
                <w:szCs w:val="24"/>
              </w:rPr>
            </w:pPr>
            <w:r>
              <w:rPr>
                <w:sz w:val="24"/>
                <w:szCs w:val="24"/>
              </w:rPr>
              <w:t>20</w:t>
            </w:r>
          </w:p>
        </w:tc>
      </w:tr>
      <w:tr w:rsidR="00634050" w:rsidTr="00634050">
        <w:trPr>
          <w:trHeight w:val="423"/>
        </w:trPr>
        <w:tc>
          <w:tcPr>
            <w:tcW w:w="709" w:type="dxa"/>
            <w:shd w:val="clear" w:color="auto" w:fill="auto"/>
            <w:vAlign w:val="center"/>
          </w:tcPr>
          <w:p w:rsidR="00634050" w:rsidRPr="0047624B" w:rsidRDefault="00634050" w:rsidP="00634050">
            <w:pPr>
              <w:pStyle w:val="u"/>
              <w:widowControl w:val="0"/>
              <w:ind w:firstLine="0"/>
              <w:jc w:val="center"/>
              <w:rPr>
                <w:color w:val="auto"/>
                <w:sz w:val="24"/>
              </w:rPr>
            </w:pPr>
            <w:r w:rsidRPr="0047624B">
              <w:rPr>
                <w:color w:val="auto"/>
                <w:sz w:val="24"/>
              </w:rPr>
              <w:t>1.3</w:t>
            </w:r>
          </w:p>
        </w:tc>
        <w:tc>
          <w:tcPr>
            <w:tcW w:w="6379" w:type="dxa"/>
            <w:vAlign w:val="center"/>
          </w:tcPr>
          <w:p w:rsidR="00634050" w:rsidRDefault="00634050" w:rsidP="00634050">
            <w:pPr>
              <w:rPr>
                <w:sz w:val="24"/>
                <w:szCs w:val="24"/>
              </w:rPr>
            </w:pPr>
            <w:r>
              <w:rPr>
                <w:sz w:val="24"/>
                <w:szCs w:val="24"/>
              </w:rPr>
              <w:t>Уборка мусора</w:t>
            </w:r>
          </w:p>
        </w:tc>
        <w:tc>
          <w:tcPr>
            <w:tcW w:w="1276" w:type="dxa"/>
            <w:vAlign w:val="center"/>
          </w:tcPr>
          <w:p w:rsidR="00634050" w:rsidRDefault="00634050" w:rsidP="00634050">
            <w:pPr>
              <w:jc w:val="center"/>
              <w:rPr>
                <w:sz w:val="24"/>
                <w:szCs w:val="24"/>
              </w:rPr>
            </w:pPr>
            <w:r>
              <w:rPr>
                <w:sz w:val="24"/>
                <w:szCs w:val="24"/>
              </w:rPr>
              <w:t>куб. м.</w:t>
            </w:r>
          </w:p>
        </w:tc>
        <w:tc>
          <w:tcPr>
            <w:tcW w:w="1275" w:type="dxa"/>
            <w:vAlign w:val="center"/>
          </w:tcPr>
          <w:p w:rsidR="00634050" w:rsidRDefault="00634050" w:rsidP="00634050">
            <w:pPr>
              <w:jc w:val="center"/>
              <w:rPr>
                <w:sz w:val="24"/>
                <w:szCs w:val="24"/>
              </w:rPr>
            </w:pPr>
            <w:r>
              <w:rPr>
                <w:sz w:val="24"/>
                <w:szCs w:val="24"/>
              </w:rPr>
              <w:t>94</w:t>
            </w:r>
          </w:p>
        </w:tc>
      </w:tr>
      <w:tr w:rsidR="00634050" w:rsidTr="00634050">
        <w:trPr>
          <w:trHeight w:val="423"/>
        </w:trPr>
        <w:tc>
          <w:tcPr>
            <w:tcW w:w="709" w:type="dxa"/>
            <w:shd w:val="clear" w:color="auto" w:fill="auto"/>
            <w:vAlign w:val="center"/>
          </w:tcPr>
          <w:p w:rsidR="00634050" w:rsidRPr="0047624B" w:rsidRDefault="00634050" w:rsidP="00634050">
            <w:pPr>
              <w:pStyle w:val="u"/>
              <w:widowControl w:val="0"/>
              <w:ind w:firstLine="0"/>
              <w:jc w:val="center"/>
              <w:rPr>
                <w:color w:val="auto"/>
                <w:sz w:val="24"/>
              </w:rPr>
            </w:pPr>
            <w:r w:rsidRPr="0047624B">
              <w:rPr>
                <w:color w:val="auto"/>
                <w:sz w:val="24"/>
              </w:rPr>
              <w:t>1.4</w:t>
            </w:r>
          </w:p>
        </w:tc>
        <w:tc>
          <w:tcPr>
            <w:tcW w:w="6379" w:type="dxa"/>
            <w:vAlign w:val="center"/>
          </w:tcPr>
          <w:p w:rsidR="00634050" w:rsidRDefault="00634050" w:rsidP="00634050">
            <w:pPr>
              <w:rPr>
                <w:sz w:val="24"/>
                <w:szCs w:val="24"/>
              </w:rPr>
            </w:pPr>
            <w:r>
              <w:rPr>
                <w:sz w:val="24"/>
                <w:szCs w:val="24"/>
              </w:rPr>
              <w:t>Организация мест отдыха</w:t>
            </w:r>
          </w:p>
        </w:tc>
        <w:tc>
          <w:tcPr>
            <w:tcW w:w="1276" w:type="dxa"/>
            <w:vAlign w:val="center"/>
          </w:tcPr>
          <w:p w:rsidR="00634050" w:rsidRDefault="00634050" w:rsidP="00634050">
            <w:pPr>
              <w:jc w:val="center"/>
              <w:rPr>
                <w:sz w:val="24"/>
                <w:szCs w:val="24"/>
              </w:rPr>
            </w:pPr>
          </w:p>
        </w:tc>
        <w:tc>
          <w:tcPr>
            <w:tcW w:w="1275" w:type="dxa"/>
            <w:vAlign w:val="center"/>
          </w:tcPr>
          <w:p w:rsidR="00634050" w:rsidRDefault="00634050" w:rsidP="00634050">
            <w:pPr>
              <w:jc w:val="center"/>
              <w:rPr>
                <w:sz w:val="24"/>
                <w:szCs w:val="24"/>
              </w:rPr>
            </w:pPr>
            <w:r>
              <w:rPr>
                <w:sz w:val="24"/>
                <w:szCs w:val="24"/>
              </w:rPr>
              <w:t>10</w:t>
            </w:r>
          </w:p>
        </w:tc>
      </w:tr>
      <w:tr w:rsidR="00634050" w:rsidTr="00634050">
        <w:trPr>
          <w:trHeight w:val="422"/>
        </w:trPr>
        <w:tc>
          <w:tcPr>
            <w:tcW w:w="9639" w:type="dxa"/>
            <w:gridSpan w:val="4"/>
            <w:shd w:val="clear" w:color="auto" w:fill="auto"/>
            <w:vAlign w:val="center"/>
          </w:tcPr>
          <w:p w:rsidR="00634050" w:rsidRPr="0047624B" w:rsidRDefault="00634050" w:rsidP="00634050">
            <w:pPr>
              <w:jc w:val="center"/>
              <w:rPr>
                <w:b/>
                <w:sz w:val="24"/>
                <w:szCs w:val="24"/>
              </w:rPr>
            </w:pPr>
            <w:r w:rsidRPr="0047624B">
              <w:rPr>
                <w:b/>
                <w:sz w:val="24"/>
                <w:szCs w:val="24"/>
                <w:lang w:val="en-US"/>
              </w:rPr>
              <w:t>II</w:t>
            </w:r>
            <w:r w:rsidRPr="0047624B">
              <w:rPr>
                <w:b/>
                <w:sz w:val="24"/>
                <w:szCs w:val="24"/>
              </w:rPr>
              <w:t xml:space="preserve">. </w:t>
            </w:r>
            <w:r w:rsidRPr="0047624B">
              <w:rPr>
                <w:b/>
                <w:bCs/>
                <w:sz w:val="24"/>
                <w:szCs w:val="24"/>
              </w:rPr>
              <w:t>. Мероприятия по ограничению распространения пожаров</w:t>
            </w:r>
          </w:p>
        </w:tc>
      </w:tr>
      <w:tr w:rsidR="00634050" w:rsidTr="00634050">
        <w:trPr>
          <w:trHeight w:val="414"/>
        </w:trPr>
        <w:tc>
          <w:tcPr>
            <w:tcW w:w="709" w:type="dxa"/>
            <w:shd w:val="clear" w:color="auto" w:fill="auto"/>
            <w:vAlign w:val="center"/>
          </w:tcPr>
          <w:p w:rsidR="00634050" w:rsidRPr="0047624B" w:rsidRDefault="00634050" w:rsidP="00634050">
            <w:pPr>
              <w:pStyle w:val="u"/>
              <w:widowControl w:val="0"/>
              <w:ind w:firstLine="0"/>
              <w:jc w:val="center"/>
              <w:rPr>
                <w:color w:val="auto"/>
                <w:sz w:val="24"/>
              </w:rPr>
            </w:pPr>
            <w:r w:rsidRPr="0047624B">
              <w:rPr>
                <w:color w:val="auto"/>
                <w:sz w:val="24"/>
              </w:rPr>
              <w:t>2.1</w:t>
            </w:r>
          </w:p>
        </w:tc>
        <w:tc>
          <w:tcPr>
            <w:tcW w:w="6379" w:type="dxa"/>
            <w:vAlign w:val="center"/>
          </w:tcPr>
          <w:p w:rsidR="00634050" w:rsidRPr="005C45DE" w:rsidRDefault="00634050" w:rsidP="00634050">
            <w:pPr>
              <w:rPr>
                <w:sz w:val="24"/>
                <w:szCs w:val="24"/>
              </w:rPr>
            </w:pPr>
            <w:r>
              <w:rPr>
                <w:sz w:val="24"/>
                <w:szCs w:val="24"/>
              </w:rPr>
              <w:t>Устройство или  уход  минерализованных полос</w:t>
            </w:r>
          </w:p>
        </w:tc>
        <w:tc>
          <w:tcPr>
            <w:tcW w:w="1276" w:type="dxa"/>
            <w:vAlign w:val="center"/>
          </w:tcPr>
          <w:p w:rsidR="00634050" w:rsidRPr="005C45DE" w:rsidRDefault="00634050" w:rsidP="00634050">
            <w:pPr>
              <w:jc w:val="center"/>
              <w:rPr>
                <w:sz w:val="24"/>
                <w:szCs w:val="24"/>
              </w:rPr>
            </w:pPr>
            <w:r>
              <w:rPr>
                <w:sz w:val="24"/>
                <w:szCs w:val="24"/>
              </w:rPr>
              <w:t>км</w:t>
            </w:r>
          </w:p>
        </w:tc>
        <w:tc>
          <w:tcPr>
            <w:tcW w:w="1275" w:type="dxa"/>
            <w:vAlign w:val="center"/>
          </w:tcPr>
          <w:p w:rsidR="00634050" w:rsidRPr="005C45DE" w:rsidRDefault="00634050" w:rsidP="00634050">
            <w:pPr>
              <w:jc w:val="center"/>
              <w:rPr>
                <w:sz w:val="24"/>
                <w:szCs w:val="24"/>
              </w:rPr>
            </w:pPr>
            <w:r>
              <w:rPr>
                <w:sz w:val="24"/>
                <w:szCs w:val="24"/>
              </w:rPr>
              <w:t>25</w:t>
            </w:r>
          </w:p>
        </w:tc>
      </w:tr>
      <w:tr w:rsidR="00634050" w:rsidTr="00634050">
        <w:tc>
          <w:tcPr>
            <w:tcW w:w="709" w:type="dxa"/>
            <w:shd w:val="clear" w:color="auto" w:fill="auto"/>
            <w:vAlign w:val="center"/>
          </w:tcPr>
          <w:p w:rsidR="00634050" w:rsidRPr="0047624B" w:rsidRDefault="00634050" w:rsidP="00634050">
            <w:pPr>
              <w:pStyle w:val="u"/>
              <w:widowControl w:val="0"/>
              <w:ind w:firstLine="0"/>
              <w:jc w:val="center"/>
              <w:rPr>
                <w:color w:val="auto"/>
                <w:sz w:val="24"/>
              </w:rPr>
            </w:pPr>
            <w:r w:rsidRPr="0047624B">
              <w:rPr>
                <w:color w:val="auto"/>
                <w:sz w:val="24"/>
              </w:rPr>
              <w:t>2.2</w:t>
            </w:r>
          </w:p>
        </w:tc>
        <w:tc>
          <w:tcPr>
            <w:tcW w:w="6379" w:type="dxa"/>
            <w:vAlign w:val="center"/>
          </w:tcPr>
          <w:p w:rsidR="00634050" w:rsidRDefault="00634050" w:rsidP="00634050">
            <w:pPr>
              <w:rPr>
                <w:sz w:val="24"/>
                <w:szCs w:val="24"/>
              </w:rPr>
            </w:pPr>
            <w:r>
              <w:rPr>
                <w:sz w:val="24"/>
                <w:szCs w:val="24"/>
              </w:rPr>
              <w:t xml:space="preserve">Патрулирование </w:t>
            </w:r>
          </w:p>
        </w:tc>
        <w:tc>
          <w:tcPr>
            <w:tcW w:w="1276" w:type="dxa"/>
            <w:vAlign w:val="center"/>
          </w:tcPr>
          <w:p w:rsidR="00634050" w:rsidRDefault="00634050" w:rsidP="00634050">
            <w:pPr>
              <w:jc w:val="center"/>
              <w:rPr>
                <w:sz w:val="24"/>
                <w:szCs w:val="24"/>
              </w:rPr>
            </w:pPr>
            <w:r>
              <w:rPr>
                <w:sz w:val="24"/>
                <w:szCs w:val="24"/>
              </w:rPr>
              <w:t>смен</w:t>
            </w:r>
          </w:p>
        </w:tc>
        <w:tc>
          <w:tcPr>
            <w:tcW w:w="1275" w:type="dxa"/>
            <w:vAlign w:val="center"/>
          </w:tcPr>
          <w:p w:rsidR="00634050" w:rsidRDefault="00634050" w:rsidP="00634050">
            <w:pPr>
              <w:jc w:val="center"/>
              <w:rPr>
                <w:sz w:val="24"/>
                <w:szCs w:val="24"/>
              </w:rPr>
            </w:pPr>
            <w:r>
              <w:rPr>
                <w:sz w:val="24"/>
                <w:szCs w:val="24"/>
              </w:rPr>
              <w:t>20</w:t>
            </w:r>
          </w:p>
        </w:tc>
      </w:tr>
      <w:tr w:rsidR="00634050" w:rsidTr="00634050">
        <w:tc>
          <w:tcPr>
            <w:tcW w:w="709" w:type="dxa"/>
            <w:shd w:val="clear" w:color="auto" w:fill="auto"/>
            <w:vAlign w:val="center"/>
          </w:tcPr>
          <w:p w:rsidR="00634050" w:rsidRPr="0047624B" w:rsidRDefault="00634050" w:rsidP="00634050">
            <w:pPr>
              <w:pStyle w:val="u"/>
              <w:widowControl w:val="0"/>
              <w:ind w:firstLine="0"/>
              <w:jc w:val="center"/>
              <w:rPr>
                <w:color w:val="auto"/>
                <w:sz w:val="24"/>
              </w:rPr>
            </w:pPr>
            <w:r w:rsidRPr="0047624B">
              <w:rPr>
                <w:color w:val="auto"/>
                <w:sz w:val="24"/>
              </w:rPr>
              <w:t>2.3</w:t>
            </w:r>
          </w:p>
        </w:tc>
        <w:tc>
          <w:tcPr>
            <w:tcW w:w="6379" w:type="dxa"/>
            <w:vAlign w:val="center"/>
          </w:tcPr>
          <w:p w:rsidR="00634050" w:rsidRDefault="00634050" w:rsidP="00634050">
            <w:pPr>
              <w:rPr>
                <w:sz w:val="24"/>
                <w:szCs w:val="24"/>
              </w:rPr>
            </w:pPr>
            <w:r>
              <w:rPr>
                <w:sz w:val="24"/>
                <w:szCs w:val="24"/>
              </w:rPr>
              <w:t xml:space="preserve"> Перекрытие въездов в городские леса</w:t>
            </w:r>
          </w:p>
        </w:tc>
        <w:tc>
          <w:tcPr>
            <w:tcW w:w="1276" w:type="dxa"/>
            <w:vAlign w:val="center"/>
          </w:tcPr>
          <w:p w:rsidR="00634050" w:rsidRPr="00F65369" w:rsidRDefault="00634050" w:rsidP="00634050">
            <w:pPr>
              <w:jc w:val="center"/>
              <w:rPr>
                <w:sz w:val="24"/>
                <w:szCs w:val="24"/>
              </w:rPr>
            </w:pPr>
            <w:r>
              <w:rPr>
                <w:sz w:val="24"/>
                <w:szCs w:val="24"/>
              </w:rPr>
              <w:t>шт</w:t>
            </w:r>
          </w:p>
        </w:tc>
        <w:tc>
          <w:tcPr>
            <w:tcW w:w="1275" w:type="dxa"/>
            <w:vAlign w:val="center"/>
          </w:tcPr>
          <w:p w:rsidR="00634050" w:rsidRDefault="00634050" w:rsidP="00634050">
            <w:pPr>
              <w:jc w:val="center"/>
              <w:rPr>
                <w:sz w:val="24"/>
                <w:szCs w:val="24"/>
              </w:rPr>
            </w:pPr>
            <w:r>
              <w:rPr>
                <w:sz w:val="24"/>
                <w:szCs w:val="24"/>
              </w:rPr>
              <w:t>10</w:t>
            </w:r>
          </w:p>
        </w:tc>
      </w:tr>
      <w:tr w:rsidR="00634050" w:rsidTr="00634050">
        <w:trPr>
          <w:trHeight w:val="409"/>
        </w:trPr>
        <w:tc>
          <w:tcPr>
            <w:tcW w:w="9639" w:type="dxa"/>
            <w:gridSpan w:val="4"/>
            <w:shd w:val="clear" w:color="auto" w:fill="auto"/>
            <w:vAlign w:val="center"/>
          </w:tcPr>
          <w:p w:rsidR="00634050" w:rsidRPr="0047624B" w:rsidRDefault="00634050" w:rsidP="00634050">
            <w:pPr>
              <w:jc w:val="center"/>
              <w:rPr>
                <w:sz w:val="24"/>
                <w:szCs w:val="24"/>
              </w:rPr>
            </w:pPr>
            <w:r w:rsidRPr="0047624B">
              <w:rPr>
                <w:b/>
                <w:bCs/>
                <w:sz w:val="24"/>
                <w:szCs w:val="24"/>
                <w:lang w:val="en-US"/>
              </w:rPr>
              <w:t>III</w:t>
            </w:r>
            <w:r w:rsidRPr="0047624B">
              <w:rPr>
                <w:b/>
                <w:bCs/>
                <w:sz w:val="24"/>
                <w:szCs w:val="24"/>
              </w:rPr>
              <w:t>. Мероприятия по организации лесопожарной службы</w:t>
            </w:r>
          </w:p>
        </w:tc>
      </w:tr>
      <w:tr w:rsidR="00634050" w:rsidTr="00634050">
        <w:trPr>
          <w:trHeight w:val="422"/>
        </w:trPr>
        <w:tc>
          <w:tcPr>
            <w:tcW w:w="709" w:type="dxa"/>
            <w:shd w:val="clear" w:color="auto" w:fill="auto"/>
            <w:vAlign w:val="center"/>
          </w:tcPr>
          <w:p w:rsidR="00634050" w:rsidRPr="0047624B" w:rsidRDefault="00634050" w:rsidP="00634050">
            <w:pPr>
              <w:pStyle w:val="u"/>
              <w:widowControl w:val="0"/>
              <w:ind w:firstLine="0"/>
              <w:jc w:val="center"/>
              <w:rPr>
                <w:color w:val="auto"/>
                <w:sz w:val="24"/>
              </w:rPr>
            </w:pPr>
            <w:r w:rsidRPr="0047624B">
              <w:rPr>
                <w:color w:val="auto"/>
                <w:sz w:val="24"/>
              </w:rPr>
              <w:t>3.1</w:t>
            </w:r>
          </w:p>
        </w:tc>
        <w:tc>
          <w:tcPr>
            <w:tcW w:w="6379" w:type="dxa"/>
            <w:vAlign w:val="center"/>
          </w:tcPr>
          <w:p w:rsidR="00634050" w:rsidRPr="00F65369" w:rsidRDefault="00634050" w:rsidP="00634050">
            <w:pPr>
              <w:widowControl w:val="0"/>
              <w:rPr>
                <w:sz w:val="24"/>
                <w:szCs w:val="24"/>
              </w:rPr>
            </w:pPr>
            <w:r w:rsidRPr="00F65369">
              <w:rPr>
                <w:sz w:val="24"/>
                <w:szCs w:val="24"/>
              </w:rPr>
              <w:t>Наем временных пожарных сторожей</w:t>
            </w:r>
          </w:p>
        </w:tc>
        <w:tc>
          <w:tcPr>
            <w:tcW w:w="1276" w:type="dxa"/>
            <w:vAlign w:val="center"/>
          </w:tcPr>
          <w:p w:rsidR="00634050" w:rsidRPr="00F65369" w:rsidRDefault="00634050" w:rsidP="00634050">
            <w:pPr>
              <w:widowControl w:val="0"/>
              <w:jc w:val="center"/>
              <w:rPr>
                <w:sz w:val="24"/>
                <w:szCs w:val="24"/>
              </w:rPr>
            </w:pPr>
            <w:r>
              <w:rPr>
                <w:sz w:val="24"/>
                <w:szCs w:val="24"/>
              </w:rPr>
              <w:t>ч</w:t>
            </w:r>
            <w:r w:rsidRPr="00F65369">
              <w:rPr>
                <w:sz w:val="24"/>
                <w:szCs w:val="24"/>
              </w:rPr>
              <w:t>ел</w:t>
            </w:r>
            <w:r>
              <w:rPr>
                <w:sz w:val="24"/>
                <w:szCs w:val="24"/>
              </w:rPr>
              <w:t>.</w:t>
            </w:r>
          </w:p>
        </w:tc>
        <w:tc>
          <w:tcPr>
            <w:tcW w:w="1275" w:type="dxa"/>
            <w:vAlign w:val="center"/>
          </w:tcPr>
          <w:p w:rsidR="00634050" w:rsidRPr="00F65369" w:rsidRDefault="00634050" w:rsidP="00634050">
            <w:pPr>
              <w:widowControl w:val="0"/>
              <w:jc w:val="center"/>
              <w:rPr>
                <w:sz w:val="24"/>
                <w:szCs w:val="24"/>
              </w:rPr>
            </w:pPr>
            <w:r>
              <w:rPr>
                <w:sz w:val="24"/>
                <w:szCs w:val="24"/>
              </w:rPr>
              <w:t>2</w:t>
            </w:r>
          </w:p>
        </w:tc>
      </w:tr>
      <w:tr w:rsidR="00634050" w:rsidTr="00634050">
        <w:trPr>
          <w:trHeight w:val="399"/>
        </w:trPr>
        <w:tc>
          <w:tcPr>
            <w:tcW w:w="709" w:type="dxa"/>
            <w:shd w:val="clear" w:color="auto" w:fill="auto"/>
            <w:vAlign w:val="center"/>
          </w:tcPr>
          <w:p w:rsidR="00634050" w:rsidRPr="0047624B" w:rsidRDefault="00634050" w:rsidP="00634050">
            <w:pPr>
              <w:pStyle w:val="u"/>
              <w:widowControl w:val="0"/>
              <w:ind w:firstLine="0"/>
              <w:jc w:val="center"/>
              <w:rPr>
                <w:color w:val="auto"/>
                <w:sz w:val="24"/>
              </w:rPr>
            </w:pPr>
            <w:r w:rsidRPr="0047624B">
              <w:rPr>
                <w:color w:val="auto"/>
                <w:sz w:val="24"/>
              </w:rPr>
              <w:t>3.2</w:t>
            </w:r>
          </w:p>
        </w:tc>
        <w:tc>
          <w:tcPr>
            <w:tcW w:w="6379" w:type="dxa"/>
            <w:vAlign w:val="center"/>
          </w:tcPr>
          <w:p w:rsidR="00634050" w:rsidRPr="00F65369" w:rsidRDefault="00634050" w:rsidP="00634050">
            <w:pPr>
              <w:widowControl w:val="0"/>
              <w:rPr>
                <w:sz w:val="24"/>
                <w:szCs w:val="24"/>
              </w:rPr>
            </w:pPr>
            <w:r w:rsidRPr="00F65369">
              <w:rPr>
                <w:sz w:val="24"/>
                <w:szCs w:val="24"/>
              </w:rPr>
              <w:t>Организация ПХС I типа</w:t>
            </w:r>
          </w:p>
        </w:tc>
        <w:tc>
          <w:tcPr>
            <w:tcW w:w="1276" w:type="dxa"/>
            <w:vAlign w:val="center"/>
          </w:tcPr>
          <w:p w:rsidR="00634050" w:rsidRPr="00F65369" w:rsidRDefault="00634050" w:rsidP="00634050">
            <w:pPr>
              <w:widowControl w:val="0"/>
              <w:jc w:val="center"/>
              <w:rPr>
                <w:sz w:val="24"/>
                <w:szCs w:val="24"/>
              </w:rPr>
            </w:pPr>
            <w:r w:rsidRPr="00F65369">
              <w:rPr>
                <w:sz w:val="24"/>
                <w:szCs w:val="24"/>
              </w:rPr>
              <w:t>шт.</w:t>
            </w:r>
          </w:p>
        </w:tc>
        <w:tc>
          <w:tcPr>
            <w:tcW w:w="1275" w:type="dxa"/>
            <w:vAlign w:val="center"/>
          </w:tcPr>
          <w:p w:rsidR="00634050" w:rsidRPr="00F65369" w:rsidRDefault="00634050" w:rsidP="00634050">
            <w:pPr>
              <w:widowControl w:val="0"/>
              <w:jc w:val="center"/>
              <w:rPr>
                <w:sz w:val="24"/>
                <w:szCs w:val="24"/>
              </w:rPr>
            </w:pPr>
            <w:r>
              <w:rPr>
                <w:sz w:val="24"/>
                <w:szCs w:val="24"/>
              </w:rPr>
              <w:t>1</w:t>
            </w:r>
          </w:p>
        </w:tc>
      </w:tr>
      <w:tr w:rsidR="00634050" w:rsidTr="00634050">
        <w:trPr>
          <w:trHeight w:val="419"/>
        </w:trPr>
        <w:tc>
          <w:tcPr>
            <w:tcW w:w="709" w:type="dxa"/>
            <w:shd w:val="clear" w:color="auto" w:fill="auto"/>
            <w:vAlign w:val="center"/>
          </w:tcPr>
          <w:p w:rsidR="00634050" w:rsidRPr="0047624B" w:rsidRDefault="00634050" w:rsidP="00634050">
            <w:pPr>
              <w:pStyle w:val="u"/>
              <w:widowControl w:val="0"/>
              <w:ind w:firstLine="0"/>
              <w:jc w:val="center"/>
              <w:rPr>
                <w:color w:val="auto"/>
                <w:sz w:val="24"/>
              </w:rPr>
            </w:pPr>
            <w:r w:rsidRPr="0047624B">
              <w:rPr>
                <w:color w:val="auto"/>
                <w:sz w:val="24"/>
              </w:rPr>
              <w:t>3.3</w:t>
            </w:r>
          </w:p>
        </w:tc>
        <w:tc>
          <w:tcPr>
            <w:tcW w:w="6379" w:type="dxa"/>
            <w:vAlign w:val="center"/>
          </w:tcPr>
          <w:p w:rsidR="00634050" w:rsidRPr="00F65369" w:rsidRDefault="00634050" w:rsidP="00634050">
            <w:pPr>
              <w:widowControl w:val="0"/>
              <w:rPr>
                <w:sz w:val="24"/>
                <w:szCs w:val="24"/>
              </w:rPr>
            </w:pPr>
            <w:r w:rsidRPr="00F65369">
              <w:rPr>
                <w:sz w:val="24"/>
                <w:szCs w:val="24"/>
              </w:rPr>
              <w:t>Организация пунктов пожарного инвентаря</w:t>
            </w:r>
          </w:p>
        </w:tc>
        <w:tc>
          <w:tcPr>
            <w:tcW w:w="1276" w:type="dxa"/>
            <w:vAlign w:val="center"/>
          </w:tcPr>
          <w:p w:rsidR="00634050" w:rsidRPr="00F65369" w:rsidRDefault="00634050" w:rsidP="00634050">
            <w:pPr>
              <w:widowControl w:val="0"/>
              <w:jc w:val="center"/>
              <w:rPr>
                <w:sz w:val="24"/>
                <w:szCs w:val="24"/>
              </w:rPr>
            </w:pPr>
            <w:r w:rsidRPr="00F65369">
              <w:rPr>
                <w:sz w:val="24"/>
                <w:szCs w:val="24"/>
              </w:rPr>
              <w:t>шт.</w:t>
            </w:r>
          </w:p>
        </w:tc>
        <w:tc>
          <w:tcPr>
            <w:tcW w:w="1275" w:type="dxa"/>
            <w:vAlign w:val="center"/>
          </w:tcPr>
          <w:p w:rsidR="00634050" w:rsidRPr="00F65369" w:rsidRDefault="00634050" w:rsidP="00634050">
            <w:pPr>
              <w:widowControl w:val="0"/>
              <w:jc w:val="center"/>
              <w:rPr>
                <w:sz w:val="24"/>
                <w:szCs w:val="24"/>
              </w:rPr>
            </w:pPr>
            <w:r>
              <w:rPr>
                <w:sz w:val="24"/>
                <w:szCs w:val="24"/>
              </w:rPr>
              <w:t>1</w:t>
            </w:r>
          </w:p>
        </w:tc>
      </w:tr>
      <w:tr w:rsidR="00634050" w:rsidRPr="000423BD" w:rsidTr="00634050">
        <w:trPr>
          <w:trHeight w:val="412"/>
        </w:trPr>
        <w:tc>
          <w:tcPr>
            <w:tcW w:w="9639" w:type="dxa"/>
            <w:gridSpan w:val="4"/>
            <w:shd w:val="clear" w:color="auto" w:fill="auto"/>
            <w:vAlign w:val="center"/>
          </w:tcPr>
          <w:p w:rsidR="00634050" w:rsidRPr="0047624B" w:rsidRDefault="00634050" w:rsidP="00634050">
            <w:pPr>
              <w:widowControl w:val="0"/>
              <w:jc w:val="center"/>
              <w:rPr>
                <w:sz w:val="24"/>
                <w:szCs w:val="24"/>
              </w:rPr>
            </w:pPr>
            <w:r w:rsidRPr="0047624B">
              <w:rPr>
                <w:b/>
                <w:bCs/>
                <w:sz w:val="24"/>
                <w:szCs w:val="24"/>
                <w:lang w:val="en-US"/>
              </w:rPr>
              <w:t>I</w:t>
            </w:r>
            <w:r w:rsidRPr="0047624B">
              <w:rPr>
                <w:b/>
                <w:bCs/>
                <w:sz w:val="24"/>
                <w:szCs w:val="24"/>
              </w:rPr>
              <w:t>V. Организация связи</w:t>
            </w:r>
          </w:p>
        </w:tc>
      </w:tr>
      <w:tr w:rsidR="00634050" w:rsidRPr="000423BD" w:rsidTr="00634050">
        <w:trPr>
          <w:trHeight w:val="417"/>
        </w:trPr>
        <w:tc>
          <w:tcPr>
            <w:tcW w:w="709" w:type="dxa"/>
            <w:shd w:val="clear" w:color="auto" w:fill="auto"/>
            <w:vAlign w:val="center"/>
          </w:tcPr>
          <w:p w:rsidR="00634050" w:rsidRPr="0047624B" w:rsidRDefault="00634050" w:rsidP="00634050">
            <w:pPr>
              <w:widowControl w:val="0"/>
              <w:jc w:val="center"/>
              <w:rPr>
                <w:sz w:val="24"/>
                <w:szCs w:val="24"/>
              </w:rPr>
            </w:pPr>
            <w:r w:rsidRPr="0047624B">
              <w:rPr>
                <w:sz w:val="24"/>
                <w:szCs w:val="24"/>
              </w:rPr>
              <w:t>4.1</w:t>
            </w:r>
          </w:p>
        </w:tc>
        <w:tc>
          <w:tcPr>
            <w:tcW w:w="6379" w:type="dxa"/>
            <w:vAlign w:val="center"/>
          </w:tcPr>
          <w:p w:rsidR="00634050" w:rsidRPr="000423BD" w:rsidRDefault="00634050" w:rsidP="00634050">
            <w:pPr>
              <w:widowControl w:val="0"/>
              <w:rPr>
                <w:sz w:val="24"/>
                <w:szCs w:val="24"/>
              </w:rPr>
            </w:pPr>
            <w:r>
              <w:rPr>
                <w:sz w:val="24"/>
                <w:szCs w:val="24"/>
              </w:rPr>
              <w:t>Р</w:t>
            </w:r>
            <w:r w:rsidRPr="000423BD">
              <w:rPr>
                <w:sz w:val="24"/>
                <w:szCs w:val="24"/>
              </w:rPr>
              <w:t>адиостанций (мобильной связи)</w:t>
            </w:r>
          </w:p>
        </w:tc>
        <w:tc>
          <w:tcPr>
            <w:tcW w:w="1276" w:type="dxa"/>
            <w:vAlign w:val="center"/>
          </w:tcPr>
          <w:p w:rsidR="00634050" w:rsidRPr="000423BD" w:rsidRDefault="00634050" w:rsidP="00634050">
            <w:pPr>
              <w:widowControl w:val="0"/>
              <w:jc w:val="center"/>
              <w:rPr>
                <w:sz w:val="24"/>
                <w:szCs w:val="24"/>
              </w:rPr>
            </w:pPr>
            <w:r w:rsidRPr="000423BD">
              <w:rPr>
                <w:sz w:val="24"/>
                <w:szCs w:val="24"/>
              </w:rPr>
              <w:t>шт.</w:t>
            </w:r>
          </w:p>
        </w:tc>
        <w:tc>
          <w:tcPr>
            <w:tcW w:w="1275" w:type="dxa"/>
            <w:vAlign w:val="center"/>
          </w:tcPr>
          <w:p w:rsidR="00634050" w:rsidRPr="000423BD" w:rsidRDefault="00634050" w:rsidP="00634050">
            <w:pPr>
              <w:widowControl w:val="0"/>
              <w:jc w:val="center"/>
              <w:rPr>
                <w:sz w:val="24"/>
                <w:szCs w:val="24"/>
              </w:rPr>
            </w:pPr>
            <w:r>
              <w:rPr>
                <w:sz w:val="24"/>
                <w:szCs w:val="24"/>
              </w:rPr>
              <w:t>3</w:t>
            </w:r>
          </w:p>
        </w:tc>
      </w:tr>
      <w:tr w:rsidR="00634050" w:rsidRPr="000423BD" w:rsidTr="00634050">
        <w:trPr>
          <w:trHeight w:val="417"/>
        </w:trPr>
        <w:tc>
          <w:tcPr>
            <w:tcW w:w="9639" w:type="dxa"/>
            <w:gridSpan w:val="4"/>
            <w:shd w:val="clear" w:color="auto" w:fill="auto"/>
            <w:vAlign w:val="center"/>
          </w:tcPr>
          <w:p w:rsidR="00634050" w:rsidRPr="0047624B" w:rsidRDefault="00634050" w:rsidP="00634050">
            <w:pPr>
              <w:widowControl w:val="0"/>
              <w:jc w:val="center"/>
              <w:rPr>
                <w:b/>
                <w:sz w:val="24"/>
                <w:szCs w:val="24"/>
              </w:rPr>
            </w:pPr>
            <w:r w:rsidRPr="0047624B">
              <w:rPr>
                <w:b/>
                <w:sz w:val="24"/>
                <w:szCs w:val="24"/>
                <w:lang w:val="en-US"/>
              </w:rPr>
              <w:t>V</w:t>
            </w:r>
            <w:r w:rsidRPr="0047624B">
              <w:rPr>
                <w:b/>
                <w:sz w:val="24"/>
                <w:szCs w:val="24"/>
              </w:rPr>
              <w:t xml:space="preserve">. </w:t>
            </w:r>
            <w:r w:rsidRPr="0047624B">
              <w:rPr>
                <w:b/>
                <w:sz w:val="24"/>
                <w:szCs w:val="24"/>
                <w:lang w:val="en-US"/>
              </w:rPr>
              <w:t xml:space="preserve"> </w:t>
            </w:r>
            <w:r w:rsidRPr="0047624B">
              <w:rPr>
                <w:b/>
                <w:sz w:val="24"/>
                <w:szCs w:val="24"/>
              </w:rPr>
              <w:t>Приобретение противопожарного оборудования</w:t>
            </w:r>
          </w:p>
        </w:tc>
      </w:tr>
      <w:tr w:rsidR="00634050" w:rsidRPr="000423BD" w:rsidTr="00634050">
        <w:trPr>
          <w:trHeight w:val="417"/>
        </w:trPr>
        <w:tc>
          <w:tcPr>
            <w:tcW w:w="709" w:type="dxa"/>
            <w:shd w:val="clear" w:color="auto" w:fill="auto"/>
            <w:vAlign w:val="center"/>
          </w:tcPr>
          <w:p w:rsidR="00634050" w:rsidRPr="0047624B" w:rsidRDefault="00634050" w:rsidP="00634050">
            <w:pPr>
              <w:widowControl w:val="0"/>
              <w:jc w:val="center"/>
              <w:rPr>
                <w:sz w:val="24"/>
                <w:szCs w:val="24"/>
              </w:rPr>
            </w:pPr>
            <w:r w:rsidRPr="0047624B">
              <w:rPr>
                <w:sz w:val="24"/>
                <w:szCs w:val="24"/>
              </w:rPr>
              <w:t>5.1</w:t>
            </w:r>
          </w:p>
        </w:tc>
        <w:tc>
          <w:tcPr>
            <w:tcW w:w="6379" w:type="dxa"/>
            <w:vAlign w:val="center"/>
          </w:tcPr>
          <w:p w:rsidR="00634050" w:rsidRDefault="00634050" w:rsidP="00634050">
            <w:pPr>
              <w:widowControl w:val="0"/>
              <w:rPr>
                <w:sz w:val="24"/>
                <w:szCs w:val="24"/>
              </w:rPr>
            </w:pPr>
            <w:r>
              <w:rPr>
                <w:sz w:val="24"/>
                <w:szCs w:val="24"/>
              </w:rPr>
              <w:t>В соответствии с действующими нормативами</w:t>
            </w:r>
          </w:p>
        </w:tc>
        <w:tc>
          <w:tcPr>
            <w:tcW w:w="1276" w:type="dxa"/>
            <w:vAlign w:val="center"/>
          </w:tcPr>
          <w:p w:rsidR="00634050" w:rsidRPr="000423BD" w:rsidRDefault="00634050" w:rsidP="00634050">
            <w:pPr>
              <w:widowControl w:val="0"/>
              <w:jc w:val="center"/>
              <w:rPr>
                <w:sz w:val="24"/>
                <w:szCs w:val="24"/>
              </w:rPr>
            </w:pPr>
          </w:p>
        </w:tc>
        <w:tc>
          <w:tcPr>
            <w:tcW w:w="1275" w:type="dxa"/>
            <w:vAlign w:val="center"/>
          </w:tcPr>
          <w:p w:rsidR="00634050" w:rsidRDefault="00634050" w:rsidP="00634050">
            <w:pPr>
              <w:widowControl w:val="0"/>
              <w:jc w:val="center"/>
              <w:rPr>
                <w:sz w:val="24"/>
                <w:szCs w:val="24"/>
              </w:rPr>
            </w:pPr>
          </w:p>
        </w:tc>
      </w:tr>
    </w:tbl>
    <w:p w:rsidR="00634050" w:rsidRDefault="00634050" w:rsidP="00634050">
      <w:pPr>
        <w:widowControl w:val="0"/>
        <w:shd w:val="clear" w:color="auto" w:fill="FFFFFF"/>
        <w:ind w:firstLine="709"/>
        <w:rPr>
          <w:rFonts w:eastAsia="Times New Roman" w:cs="Times New Roman"/>
          <w:color w:val="000000"/>
          <w:szCs w:val="28"/>
        </w:rPr>
      </w:pPr>
    </w:p>
    <w:p w:rsidR="006919AC" w:rsidRDefault="006919AC" w:rsidP="00634050">
      <w:pPr>
        <w:widowControl w:val="0"/>
        <w:shd w:val="clear" w:color="auto" w:fill="FFFFFF"/>
        <w:ind w:firstLine="709"/>
        <w:rPr>
          <w:rFonts w:eastAsia="Times New Roman" w:cs="Times New Roman"/>
          <w:color w:val="000000"/>
          <w:szCs w:val="28"/>
        </w:rPr>
      </w:pPr>
    </w:p>
    <w:p w:rsidR="006919AC" w:rsidRDefault="006919AC" w:rsidP="00634050">
      <w:pPr>
        <w:widowControl w:val="0"/>
        <w:shd w:val="clear" w:color="auto" w:fill="FFFFFF"/>
        <w:ind w:firstLine="709"/>
        <w:rPr>
          <w:rFonts w:eastAsia="Times New Roman" w:cs="Times New Roman"/>
          <w:color w:val="000000"/>
          <w:szCs w:val="28"/>
        </w:rPr>
      </w:pPr>
    </w:p>
    <w:p w:rsidR="00634050" w:rsidRPr="00E9742A" w:rsidRDefault="00634050" w:rsidP="00634050">
      <w:pPr>
        <w:widowControl w:val="0"/>
        <w:shd w:val="clear" w:color="auto" w:fill="FFFFFF"/>
        <w:ind w:firstLine="709"/>
        <w:rPr>
          <w:rFonts w:eastAsia="Times New Roman" w:cs="Times New Roman"/>
          <w:color w:val="000000"/>
          <w:szCs w:val="28"/>
        </w:rPr>
      </w:pPr>
      <w:r w:rsidRPr="00E9742A">
        <w:rPr>
          <w:rFonts w:eastAsia="Times New Roman" w:cs="Times New Roman"/>
          <w:color w:val="000000"/>
          <w:szCs w:val="28"/>
        </w:rPr>
        <w:t xml:space="preserve">Полосы отвода </w:t>
      </w:r>
      <w:r>
        <w:rPr>
          <w:rFonts w:eastAsia="Times New Roman" w:cs="Times New Roman"/>
          <w:color w:val="000000"/>
          <w:szCs w:val="28"/>
        </w:rPr>
        <w:t xml:space="preserve">вдоль </w:t>
      </w:r>
      <w:r w:rsidRPr="00E9742A">
        <w:rPr>
          <w:rFonts w:eastAsia="Times New Roman" w:cs="Times New Roman"/>
          <w:color w:val="000000"/>
          <w:szCs w:val="28"/>
        </w:rPr>
        <w:t xml:space="preserve">автомобильных дорог, проходящих через лесные массивы, а также полосы шириной 10 метров </w:t>
      </w:r>
      <w:r w:rsidRPr="00BD6A32">
        <w:rPr>
          <w:rFonts w:eastAsia="Times New Roman" w:cs="Times New Roman"/>
          <w:color w:val="000000"/>
          <w:szCs w:val="28"/>
        </w:rPr>
        <w:t xml:space="preserve">с каждой стороны дороги </w:t>
      </w:r>
      <w:r w:rsidRPr="00E9742A">
        <w:rPr>
          <w:rFonts w:eastAsia="Times New Roman" w:cs="Times New Roman"/>
          <w:color w:val="000000"/>
          <w:szCs w:val="28"/>
        </w:rPr>
        <w:t>вдоль лесных дорог, не имеющих полос отвода</w:t>
      </w:r>
      <w:r>
        <w:rPr>
          <w:rFonts w:eastAsia="Times New Roman" w:cs="Times New Roman"/>
          <w:color w:val="000000"/>
          <w:szCs w:val="28"/>
        </w:rPr>
        <w:t>,</w:t>
      </w:r>
      <w:r w:rsidRPr="00E9742A">
        <w:rPr>
          <w:rFonts w:eastAsia="Times New Roman" w:cs="Times New Roman"/>
          <w:color w:val="000000"/>
          <w:szCs w:val="28"/>
        </w:rPr>
        <w:t xml:space="preserve"> должны содержаться очищенными от валежной и сухостойной древесины, сучьев, древесных и иных отходов, других горючих материалов</w:t>
      </w:r>
      <w:r>
        <w:rPr>
          <w:rFonts w:eastAsia="Times New Roman" w:cs="Times New Roman"/>
          <w:color w:val="000000"/>
          <w:szCs w:val="28"/>
        </w:rPr>
        <w:t>.</w:t>
      </w:r>
    </w:p>
    <w:p w:rsidR="00634050" w:rsidRPr="00E9742A" w:rsidRDefault="00634050" w:rsidP="00634050">
      <w:pPr>
        <w:widowControl w:val="0"/>
        <w:shd w:val="clear" w:color="auto" w:fill="FFFFFF"/>
        <w:ind w:firstLine="709"/>
        <w:rPr>
          <w:rFonts w:eastAsia="Times New Roman" w:cs="Times New Roman"/>
          <w:color w:val="000000"/>
          <w:szCs w:val="28"/>
        </w:rPr>
      </w:pPr>
      <w:r w:rsidRPr="00E9742A">
        <w:rPr>
          <w:rFonts w:eastAsia="Times New Roman" w:cs="Times New Roman"/>
          <w:color w:val="000000"/>
          <w:szCs w:val="28"/>
        </w:rPr>
        <w:t xml:space="preserve">Полосы отвода </w:t>
      </w:r>
      <w:r>
        <w:rPr>
          <w:rFonts w:eastAsia="Times New Roman" w:cs="Times New Roman"/>
          <w:color w:val="000000"/>
          <w:szCs w:val="28"/>
        </w:rPr>
        <w:t xml:space="preserve">вдоль </w:t>
      </w:r>
      <w:r w:rsidRPr="00E9742A">
        <w:rPr>
          <w:rFonts w:eastAsia="Times New Roman" w:cs="Times New Roman"/>
          <w:color w:val="000000"/>
          <w:szCs w:val="28"/>
        </w:rPr>
        <w:t>железных дорог в местах прилегания их к лесным массивам должны быть очищены от сухостоя, валежника, порубочных остатков и других горючих материалов, а границы полос отвода должны быть отделены от опушки леса противопожарной опашкой шириной от трех до пяти метров или минерализованной полосой шириной не менее трех метров</w:t>
      </w:r>
      <w:r>
        <w:rPr>
          <w:rFonts w:eastAsia="Times New Roman" w:cs="Times New Roman"/>
          <w:color w:val="000000"/>
          <w:szCs w:val="28"/>
        </w:rPr>
        <w:t>.</w:t>
      </w:r>
    </w:p>
    <w:p w:rsidR="00634050" w:rsidRPr="00E9742A" w:rsidRDefault="00634050" w:rsidP="00634050">
      <w:pPr>
        <w:widowControl w:val="0"/>
        <w:shd w:val="clear" w:color="auto" w:fill="FFFFFF"/>
        <w:ind w:firstLine="709"/>
        <w:rPr>
          <w:rFonts w:eastAsia="Times New Roman" w:cs="Times New Roman"/>
          <w:color w:val="000000"/>
          <w:szCs w:val="28"/>
        </w:rPr>
      </w:pPr>
      <w:r w:rsidRPr="00E9742A">
        <w:rPr>
          <w:rFonts w:eastAsia="Times New Roman" w:cs="Times New Roman"/>
          <w:color w:val="000000"/>
          <w:szCs w:val="28"/>
        </w:rPr>
        <w:t>Просеки, на которых находятся линии электропередачи и линии связи, в период пожароопасного сезона должны быть свободны от горючих материалов</w:t>
      </w:r>
      <w:r>
        <w:rPr>
          <w:rFonts w:eastAsia="Times New Roman" w:cs="Times New Roman"/>
          <w:color w:val="000000"/>
          <w:szCs w:val="28"/>
        </w:rPr>
        <w:t>.</w:t>
      </w:r>
    </w:p>
    <w:p w:rsidR="00634050" w:rsidRDefault="00634050" w:rsidP="00634050">
      <w:pPr>
        <w:widowControl w:val="0"/>
        <w:shd w:val="clear" w:color="auto" w:fill="FFFFFF"/>
        <w:ind w:firstLine="709"/>
        <w:rPr>
          <w:rFonts w:eastAsia="Times New Roman" w:cs="Times New Roman"/>
          <w:color w:val="000000"/>
          <w:szCs w:val="28"/>
        </w:rPr>
      </w:pPr>
      <w:r w:rsidRPr="00E9742A">
        <w:rPr>
          <w:rFonts w:eastAsia="Times New Roman" w:cs="Times New Roman"/>
          <w:color w:val="000000"/>
          <w:szCs w:val="28"/>
        </w:rPr>
        <w:t>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w:t>
      </w:r>
      <w:r>
        <w:rPr>
          <w:rFonts w:eastAsia="Times New Roman" w:cs="Times New Roman"/>
          <w:color w:val="000000"/>
          <w:szCs w:val="28"/>
        </w:rPr>
        <w:t>.</w:t>
      </w:r>
      <w:r w:rsidRPr="00E9742A">
        <w:rPr>
          <w:rFonts w:eastAsia="Times New Roman" w:cs="Times New Roman"/>
          <w:color w:val="000000"/>
          <w:szCs w:val="28"/>
        </w:rPr>
        <w:t xml:space="preserve"> Через каждые 5 – </w:t>
      </w:r>
      <w:smartTag w:uri="urn:schemas-microsoft-com:office:smarttags" w:element="metricconverter">
        <w:smartTagPr>
          <w:attr w:name="ProductID" w:val="7 километров"/>
        </w:smartTagPr>
        <w:r w:rsidRPr="00E9742A">
          <w:rPr>
            <w:rFonts w:eastAsia="Times New Roman" w:cs="Times New Roman"/>
            <w:color w:val="000000"/>
            <w:szCs w:val="28"/>
          </w:rPr>
          <w:t>7 километров</w:t>
        </w:r>
      </w:smartTag>
      <w:r w:rsidRPr="00E9742A">
        <w:rPr>
          <w:rFonts w:eastAsia="Times New Roman" w:cs="Times New Roman"/>
          <w:color w:val="000000"/>
          <w:szCs w:val="28"/>
        </w:rPr>
        <w:t xml:space="preserve"> трубопроводов устраиваются переезды для пожарной техники и прокладываются минерализованные полосы шириной 2 – </w:t>
      </w:r>
      <w:smartTag w:uri="urn:schemas-microsoft-com:office:smarttags" w:element="metricconverter">
        <w:smartTagPr>
          <w:attr w:name="ProductID" w:val="2,5 метра"/>
        </w:smartTagPr>
        <w:r w:rsidRPr="00E9742A">
          <w:rPr>
            <w:rFonts w:eastAsia="Times New Roman" w:cs="Times New Roman"/>
            <w:color w:val="000000"/>
            <w:szCs w:val="28"/>
          </w:rPr>
          <w:t>2,5 метра</w:t>
        </w:r>
      </w:smartTag>
      <w:r w:rsidRPr="00E9742A">
        <w:rPr>
          <w:rFonts w:eastAsia="Times New Roman" w:cs="Times New Roman"/>
          <w:color w:val="000000"/>
          <w:szCs w:val="28"/>
        </w:rPr>
        <w:t xml:space="preserve"> вокруг домов линейных обходчиков, а также вокруг колодцев на трубопроводах</w:t>
      </w:r>
      <w:r>
        <w:rPr>
          <w:rFonts w:eastAsia="Times New Roman" w:cs="Times New Roman"/>
          <w:color w:val="000000"/>
          <w:szCs w:val="28"/>
        </w:rPr>
        <w:t>.</w:t>
      </w:r>
    </w:p>
    <w:p w:rsidR="006919AC" w:rsidRDefault="006919AC" w:rsidP="00634050">
      <w:pPr>
        <w:widowControl w:val="0"/>
        <w:shd w:val="clear" w:color="auto" w:fill="FFFFFF"/>
        <w:ind w:firstLine="709"/>
        <w:rPr>
          <w:rFonts w:eastAsia="Times New Roman" w:cs="Times New Roman"/>
          <w:color w:val="000000"/>
          <w:szCs w:val="28"/>
        </w:rPr>
      </w:pPr>
    </w:p>
    <w:p w:rsidR="006919AC" w:rsidRDefault="006919AC" w:rsidP="00634050">
      <w:pPr>
        <w:widowControl w:val="0"/>
        <w:shd w:val="clear" w:color="auto" w:fill="FFFFFF"/>
        <w:ind w:firstLine="709"/>
        <w:rPr>
          <w:rFonts w:eastAsia="Times New Roman" w:cs="Times New Roman"/>
          <w:color w:val="000000"/>
          <w:szCs w:val="28"/>
        </w:rPr>
      </w:pPr>
    </w:p>
    <w:p w:rsidR="00634050" w:rsidRDefault="00634050" w:rsidP="00634050">
      <w:pPr>
        <w:pStyle w:val="3"/>
      </w:pPr>
      <w:bookmarkStart w:id="61" w:name="_Toc427303284"/>
      <w:r w:rsidRPr="00DB40FD">
        <w:t>2.1</w:t>
      </w:r>
      <w:r>
        <w:t>7</w:t>
      </w:r>
      <w:r w:rsidRPr="00DB40FD">
        <w:t xml:space="preserve">.2. Требования к </w:t>
      </w:r>
      <w:r w:rsidRPr="00EC326D">
        <w:t>защите</w:t>
      </w:r>
      <w:r>
        <w:t xml:space="preserve"> </w:t>
      </w:r>
      <w:r w:rsidR="006919AC" w:rsidRPr="00DB40FD">
        <w:t>лесов</w:t>
      </w:r>
      <w:r w:rsidR="006919AC">
        <w:t xml:space="preserve"> от</w:t>
      </w:r>
      <w:r w:rsidRPr="00DB40FD">
        <w:t xml:space="preserve"> вредных организмов</w:t>
      </w:r>
      <w:bookmarkEnd w:id="61"/>
    </w:p>
    <w:p w:rsidR="00634050" w:rsidRPr="00E9742A" w:rsidRDefault="00634050" w:rsidP="00634050">
      <w:pPr>
        <w:widowControl w:val="0"/>
        <w:shd w:val="clear" w:color="auto" w:fill="FFFFFF"/>
        <w:ind w:firstLine="709"/>
        <w:rPr>
          <w:rFonts w:eastAsia="Times New Roman" w:cs="Times New Roman"/>
          <w:szCs w:val="28"/>
        </w:rPr>
      </w:pPr>
      <w:r w:rsidRPr="00E9742A">
        <w:rPr>
          <w:rFonts w:eastAsia="Times New Roman" w:cs="Times New Roman"/>
          <w:color w:val="000000"/>
          <w:szCs w:val="28"/>
        </w:rPr>
        <w:t xml:space="preserve">Порядок и условия организации защиты лесов от вредных </w:t>
      </w:r>
      <w:r>
        <w:rPr>
          <w:rFonts w:eastAsia="Times New Roman" w:cs="Times New Roman"/>
          <w:color w:val="000000"/>
          <w:szCs w:val="28"/>
        </w:rPr>
        <w:br/>
      </w:r>
      <w:r w:rsidRPr="00E9742A">
        <w:rPr>
          <w:rFonts w:eastAsia="Times New Roman" w:cs="Times New Roman"/>
          <w:color w:val="000000"/>
          <w:szCs w:val="28"/>
        </w:rPr>
        <w:t xml:space="preserve">организмов, а также от иного негативного воздействия и санитарные требования к использованию лесов, направленные на обеспечение санитарной безопасности в лесах, осуществляются в соответствии </w:t>
      </w:r>
      <w:r>
        <w:rPr>
          <w:rFonts w:eastAsia="Times New Roman" w:cs="Times New Roman"/>
          <w:color w:val="000000"/>
          <w:szCs w:val="28"/>
        </w:rPr>
        <w:t xml:space="preserve">с </w:t>
      </w:r>
      <w:r w:rsidRPr="00E9742A">
        <w:rPr>
          <w:rFonts w:eastAsia="Times New Roman" w:cs="Times New Roman"/>
          <w:color w:val="000000"/>
          <w:szCs w:val="28"/>
        </w:rPr>
        <w:t>Правила</w:t>
      </w:r>
      <w:r w:rsidRPr="00E9742A">
        <w:rPr>
          <w:rFonts w:eastAsia="Times New Roman" w:cs="Times New Roman"/>
          <w:szCs w:val="28"/>
        </w:rPr>
        <w:t>ми санитарной безопасности в лесах, у</w:t>
      </w:r>
      <w:r w:rsidRPr="00E9742A">
        <w:rPr>
          <w:rFonts w:eastAsia="Times New Roman" w:cs="Times New Roman"/>
          <w:color w:val="000000"/>
          <w:szCs w:val="28"/>
        </w:rPr>
        <w:t>твержденными Постановлением Правительства Российской Федерации от 29</w:t>
      </w:r>
      <w:r>
        <w:rPr>
          <w:rFonts w:eastAsia="Times New Roman" w:cs="Times New Roman"/>
          <w:color w:val="000000"/>
          <w:szCs w:val="28"/>
        </w:rPr>
        <w:t>.</w:t>
      </w:r>
      <w:r w:rsidRPr="00E9742A">
        <w:rPr>
          <w:rFonts w:eastAsia="Times New Roman" w:cs="Times New Roman"/>
          <w:color w:val="000000"/>
          <w:szCs w:val="28"/>
        </w:rPr>
        <w:t>06</w:t>
      </w:r>
      <w:r>
        <w:rPr>
          <w:rFonts w:eastAsia="Times New Roman" w:cs="Times New Roman"/>
          <w:color w:val="000000"/>
          <w:szCs w:val="28"/>
        </w:rPr>
        <w:t>.</w:t>
      </w:r>
      <w:r w:rsidRPr="00E9742A">
        <w:rPr>
          <w:rFonts w:eastAsia="Times New Roman" w:cs="Times New Roman"/>
          <w:color w:val="000000"/>
          <w:szCs w:val="28"/>
        </w:rPr>
        <w:t xml:space="preserve">2007 </w:t>
      </w:r>
      <w:r w:rsidRPr="00E9742A">
        <w:rPr>
          <w:rFonts w:eastAsia="Times New Roman" w:cs="Times New Roman"/>
          <w:szCs w:val="28"/>
        </w:rPr>
        <w:t>№ 414 «Об утверждении правил санитарной безопасности в лесах»</w:t>
      </w:r>
      <w:r>
        <w:rPr>
          <w:rFonts w:eastAsia="Times New Roman" w:cs="Times New Roman"/>
          <w:szCs w:val="28"/>
        </w:rPr>
        <w:t>.</w:t>
      </w:r>
    </w:p>
    <w:p w:rsidR="00634050" w:rsidRPr="00E9742A"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Очагами вредных организмов считаются территории лесов, на которых численность (концентрация) вредных организмов и повреждения, нанесенные ими, угрожают жизнеспособности лесных насаждений</w:t>
      </w:r>
      <w:r>
        <w:rPr>
          <w:rFonts w:eastAsia="Times New Roman" w:cs="Times New Roman"/>
          <w:szCs w:val="28"/>
        </w:rPr>
        <w:t>.</w:t>
      </w:r>
      <w:r w:rsidRPr="00E9742A">
        <w:rPr>
          <w:rFonts w:eastAsia="Times New Roman" w:cs="Times New Roman"/>
          <w:szCs w:val="28"/>
        </w:rPr>
        <w:t xml:space="preserve"> Отнесение территории лесов к очагам вредных организмов осуществляется по результатам лесопатологического обследования или лесопатологического мониторинга</w:t>
      </w:r>
      <w:r>
        <w:rPr>
          <w:rFonts w:eastAsia="Times New Roman" w:cs="Times New Roman"/>
          <w:szCs w:val="28"/>
        </w:rPr>
        <w:t>.</w:t>
      </w:r>
      <w:r w:rsidRPr="00E9742A">
        <w:rPr>
          <w:rFonts w:eastAsia="Times New Roman" w:cs="Times New Roman"/>
          <w:szCs w:val="28"/>
        </w:rPr>
        <w:t xml:space="preserve"> Для решения вопроса о необходимости проведения мероприятий по локализации и ликвидации очагов вредных организмов осуществляется контрольное лесопатологическое обследование, по результатам которого принимается решение о сроках и объемах проведения работ или об отсутствии необходимости в их проведении</w:t>
      </w:r>
      <w:r>
        <w:rPr>
          <w:rFonts w:eastAsia="Times New Roman" w:cs="Times New Roman"/>
          <w:szCs w:val="28"/>
        </w:rPr>
        <w:t>.</w:t>
      </w:r>
      <w:r w:rsidRPr="00E9742A">
        <w:rPr>
          <w:rFonts w:eastAsia="Times New Roman" w:cs="Times New Roman"/>
          <w:szCs w:val="28"/>
        </w:rPr>
        <w:t xml:space="preserve"> Мероприятия по локализации и ликвидации очагов вредных организмов проводятся в соответствии с законодательством Российской Федерации в области безопасного обращения с пестицидами и агрохимикатами</w:t>
      </w:r>
      <w:r>
        <w:rPr>
          <w:rFonts w:eastAsia="Times New Roman" w:cs="Times New Roman"/>
          <w:szCs w:val="28"/>
        </w:rPr>
        <w:t>.</w:t>
      </w:r>
    </w:p>
    <w:p w:rsidR="00634050" w:rsidRPr="00BD2327"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К санитарно-оздоровительным мероприятиям относятся</w:t>
      </w:r>
      <w:r w:rsidRPr="00BD2327">
        <w:rPr>
          <w:rFonts w:eastAsia="Times New Roman" w:cs="Times New Roman"/>
          <w:szCs w:val="28"/>
        </w:rPr>
        <w:t>:</w:t>
      </w:r>
    </w:p>
    <w:p w:rsidR="00634050" w:rsidRPr="00BD2327"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вырубка погибших и</w:t>
      </w:r>
      <w:r>
        <w:rPr>
          <w:rFonts w:eastAsia="Times New Roman" w:cs="Times New Roman"/>
          <w:szCs w:val="28"/>
        </w:rPr>
        <w:t xml:space="preserve"> поврежденных лесных насаждений</w:t>
      </w:r>
      <w:r w:rsidRPr="00BD2327">
        <w:rPr>
          <w:rFonts w:eastAsia="Times New Roman" w:cs="Times New Roman"/>
          <w:szCs w:val="28"/>
        </w:rPr>
        <w:t>;</w:t>
      </w:r>
    </w:p>
    <w:p w:rsidR="00634050" w:rsidRPr="00BD2327"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очистк</w:t>
      </w:r>
      <w:r>
        <w:rPr>
          <w:rFonts w:eastAsia="Times New Roman" w:cs="Times New Roman"/>
          <w:szCs w:val="28"/>
        </w:rPr>
        <w:t>а лесов от хлама, загрязнений</w:t>
      </w:r>
      <w:r w:rsidRPr="00BD2327">
        <w:rPr>
          <w:rFonts w:eastAsia="Times New Roman" w:cs="Times New Roman"/>
          <w:szCs w:val="28"/>
        </w:rPr>
        <w:t>;</w:t>
      </w:r>
    </w:p>
    <w:p w:rsidR="00634050" w:rsidRPr="00723F77"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ликвидация последствий иного негативного воздействия</w:t>
      </w:r>
      <w:r>
        <w:rPr>
          <w:rFonts w:eastAsia="Times New Roman" w:cs="Times New Roman"/>
          <w:szCs w:val="28"/>
        </w:rPr>
        <w:t>.</w:t>
      </w:r>
      <w:r w:rsidRPr="00E9742A">
        <w:rPr>
          <w:rFonts w:eastAsia="Times New Roman" w:cs="Times New Roman"/>
          <w:szCs w:val="28"/>
        </w:rPr>
        <w:t xml:space="preserve"> </w:t>
      </w:r>
    </w:p>
    <w:p w:rsidR="00634050" w:rsidRPr="00E9742A" w:rsidRDefault="00634050" w:rsidP="00634050">
      <w:pPr>
        <w:widowControl w:val="0"/>
        <w:autoSpaceDE w:val="0"/>
        <w:autoSpaceDN w:val="0"/>
        <w:adjustRightInd w:val="0"/>
        <w:ind w:firstLine="709"/>
        <w:rPr>
          <w:rFonts w:eastAsia="Times New Roman" w:cs="Times New Roman"/>
          <w:szCs w:val="28"/>
        </w:rPr>
      </w:pPr>
      <w:r w:rsidRPr="00E9742A">
        <w:rPr>
          <w:rFonts w:eastAsia="Times New Roman" w:cs="Times New Roman"/>
          <w:szCs w:val="28"/>
        </w:rPr>
        <w:t>Вырубка погибших и поврежденных лесных насаждений осуществляется путем проведения выборочных или сплошных санитарных рубок</w:t>
      </w:r>
      <w:r>
        <w:rPr>
          <w:rFonts w:eastAsia="Times New Roman" w:cs="Times New Roman"/>
          <w:szCs w:val="28"/>
        </w:rPr>
        <w:t>.</w:t>
      </w:r>
      <w:r w:rsidRPr="00E9742A">
        <w:rPr>
          <w:rFonts w:eastAsia="Times New Roman" w:cs="Times New Roman"/>
          <w:szCs w:val="28"/>
        </w:rPr>
        <w:t xml:space="preserve"> </w:t>
      </w:r>
    </w:p>
    <w:p w:rsidR="00634050" w:rsidRDefault="00634050" w:rsidP="00634050">
      <w:pPr>
        <w:widowControl w:val="0"/>
        <w:ind w:firstLine="709"/>
        <w:rPr>
          <w:rFonts w:eastAsia="Calibri" w:cs="Times New Roman"/>
          <w:szCs w:val="28"/>
        </w:rPr>
      </w:pPr>
      <w:r w:rsidRPr="00E9742A">
        <w:rPr>
          <w:rFonts w:eastAsia="Calibri" w:cs="Times New Roman"/>
          <w:szCs w:val="28"/>
        </w:rPr>
        <w:t>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Красную книгу Свердловской области</w:t>
      </w:r>
      <w:r>
        <w:rPr>
          <w:rFonts w:eastAsia="Calibri" w:cs="Times New Roman"/>
          <w:szCs w:val="28"/>
        </w:rPr>
        <w:t>.</w:t>
      </w:r>
      <w:r w:rsidRPr="00E9742A">
        <w:rPr>
          <w:rFonts w:eastAsia="Calibri" w:cs="Times New Roman"/>
          <w:szCs w:val="28"/>
        </w:rPr>
        <w:t xml:space="preserve"> Для лесных растений, относящихся к видам, занесенным в Красную книгу Российской Федерации и Красную книгу Свердловской области, а также включенных в перечень видов (пород) деревьев и кустарников, заготовка древесины которых не допускается, утвержденный приказом Федерального агентства лесного хозяйства Российской Федерации от 05</w:t>
      </w:r>
      <w:r>
        <w:rPr>
          <w:rFonts w:eastAsia="Calibri" w:cs="Times New Roman"/>
          <w:szCs w:val="28"/>
        </w:rPr>
        <w:t>.</w:t>
      </w:r>
      <w:r w:rsidRPr="00E9742A">
        <w:rPr>
          <w:rFonts w:eastAsia="Calibri" w:cs="Times New Roman"/>
          <w:szCs w:val="28"/>
        </w:rPr>
        <w:t>12</w:t>
      </w:r>
      <w:r>
        <w:rPr>
          <w:rFonts w:eastAsia="Calibri" w:cs="Times New Roman"/>
          <w:szCs w:val="28"/>
        </w:rPr>
        <w:t>.</w:t>
      </w:r>
      <w:r w:rsidRPr="00E9742A">
        <w:rPr>
          <w:rFonts w:eastAsia="Calibri" w:cs="Times New Roman"/>
          <w:szCs w:val="28"/>
        </w:rPr>
        <w:t>2011</w:t>
      </w:r>
      <w:r>
        <w:rPr>
          <w:rFonts w:eastAsia="Calibri" w:cs="Times New Roman"/>
          <w:szCs w:val="28"/>
        </w:rPr>
        <w:t xml:space="preserve"> </w:t>
      </w:r>
      <w:r w:rsidRPr="00E9742A">
        <w:rPr>
          <w:rFonts w:eastAsia="Calibri" w:cs="Times New Roman"/>
          <w:szCs w:val="28"/>
        </w:rPr>
        <w:t>№ 513 «Об утверждении перечня видов (пород) деревьев и кустарников, заготовка древесины которых не допускается», разрешается рубка только погибших экземпляров</w:t>
      </w:r>
      <w:r>
        <w:rPr>
          <w:rFonts w:eastAsia="Calibri" w:cs="Times New Roman"/>
          <w:szCs w:val="28"/>
        </w:rPr>
        <w:t>.</w:t>
      </w:r>
    </w:p>
    <w:p w:rsidR="00634050" w:rsidRDefault="00634050" w:rsidP="00634050">
      <w:pPr>
        <w:widowControl w:val="0"/>
        <w:ind w:firstLine="709"/>
        <w:rPr>
          <w:rFonts w:eastAsia="Calibri" w:cs="Times New Roman"/>
          <w:szCs w:val="28"/>
        </w:rPr>
      </w:pPr>
    </w:p>
    <w:p w:rsidR="00634050" w:rsidRDefault="00634050" w:rsidP="00634050">
      <w:pPr>
        <w:pStyle w:val="110"/>
        <w:widowControl w:val="0"/>
        <w:shd w:val="clear" w:color="auto" w:fill="FFFFFF"/>
        <w:tabs>
          <w:tab w:val="left" w:pos="811"/>
        </w:tabs>
        <w:jc w:val="center"/>
        <w:rPr>
          <w:b/>
          <w:bCs/>
          <w:i/>
          <w:iCs/>
          <w:spacing w:val="-4"/>
          <w:sz w:val="24"/>
          <w:szCs w:val="24"/>
        </w:rPr>
      </w:pPr>
    </w:p>
    <w:p w:rsidR="00634050" w:rsidRDefault="00634050" w:rsidP="00634050">
      <w:pPr>
        <w:pStyle w:val="110"/>
        <w:widowControl w:val="0"/>
        <w:shd w:val="clear" w:color="auto" w:fill="FFFFFF"/>
        <w:tabs>
          <w:tab w:val="left" w:pos="811"/>
        </w:tabs>
        <w:jc w:val="center"/>
        <w:rPr>
          <w:b/>
          <w:bCs/>
          <w:i/>
          <w:iCs/>
          <w:spacing w:val="-4"/>
          <w:sz w:val="24"/>
          <w:szCs w:val="24"/>
        </w:rPr>
      </w:pPr>
    </w:p>
    <w:p w:rsidR="00634050" w:rsidRDefault="00634050" w:rsidP="00634050">
      <w:pPr>
        <w:pStyle w:val="110"/>
        <w:widowControl w:val="0"/>
        <w:shd w:val="clear" w:color="auto" w:fill="FFFFFF"/>
        <w:tabs>
          <w:tab w:val="left" w:pos="811"/>
        </w:tabs>
        <w:jc w:val="center"/>
        <w:rPr>
          <w:b/>
          <w:bCs/>
          <w:i/>
          <w:iCs/>
          <w:spacing w:val="-4"/>
          <w:sz w:val="24"/>
          <w:szCs w:val="24"/>
        </w:rPr>
      </w:pPr>
    </w:p>
    <w:p w:rsidR="00634050" w:rsidRPr="00506433" w:rsidRDefault="00634050" w:rsidP="00634050">
      <w:pPr>
        <w:pStyle w:val="110"/>
        <w:widowControl w:val="0"/>
        <w:shd w:val="clear" w:color="auto" w:fill="FFFFFF"/>
        <w:tabs>
          <w:tab w:val="left" w:pos="811"/>
        </w:tabs>
        <w:jc w:val="center"/>
        <w:rPr>
          <w:b/>
          <w:bCs/>
          <w:i/>
          <w:iCs/>
          <w:color w:val="000000"/>
          <w:spacing w:val="-4"/>
          <w:sz w:val="28"/>
          <w:szCs w:val="28"/>
        </w:rPr>
      </w:pPr>
      <w:r w:rsidRPr="00506433">
        <w:rPr>
          <w:b/>
          <w:bCs/>
          <w:i/>
          <w:iCs/>
          <w:spacing w:val="-4"/>
          <w:sz w:val="28"/>
          <w:szCs w:val="28"/>
        </w:rPr>
        <w:t>Отбор деревьев в рубку</w:t>
      </w:r>
      <w:r w:rsidRPr="00506433">
        <w:rPr>
          <w:b/>
          <w:bCs/>
          <w:color w:val="000000"/>
          <w:spacing w:val="-4"/>
          <w:sz w:val="28"/>
          <w:szCs w:val="28"/>
        </w:rPr>
        <w:t xml:space="preserve"> </w:t>
      </w:r>
      <w:r w:rsidRPr="00506433">
        <w:rPr>
          <w:b/>
          <w:bCs/>
          <w:i/>
          <w:iCs/>
          <w:color w:val="000000"/>
          <w:spacing w:val="-4"/>
          <w:sz w:val="28"/>
          <w:szCs w:val="28"/>
        </w:rPr>
        <w:t>при проведении</w:t>
      </w:r>
    </w:p>
    <w:p w:rsidR="00634050" w:rsidRPr="00506433" w:rsidRDefault="00634050" w:rsidP="00634050">
      <w:pPr>
        <w:pStyle w:val="110"/>
        <w:widowControl w:val="0"/>
        <w:shd w:val="clear" w:color="auto" w:fill="FFFFFF"/>
        <w:tabs>
          <w:tab w:val="left" w:pos="811"/>
        </w:tabs>
        <w:jc w:val="center"/>
        <w:rPr>
          <w:b/>
          <w:bCs/>
          <w:i/>
          <w:iCs/>
          <w:color w:val="000000"/>
          <w:spacing w:val="-4"/>
          <w:sz w:val="28"/>
          <w:szCs w:val="28"/>
        </w:rPr>
      </w:pPr>
      <w:r w:rsidRPr="00506433">
        <w:rPr>
          <w:b/>
          <w:bCs/>
          <w:i/>
          <w:iCs/>
          <w:color w:val="000000"/>
          <w:spacing w:val="-4"/>
          <w:sz w:val="28"/>
          <w:szCs w:val="28"/>
        </w:rPr>
        <w:t>санитарно-оздоровительных мероприятий</w:t>
      </w:r>
    </w:p>
    <w:p w:rsidR="00634050" w:rsidRPr="00134D9E" w:rsidRDefault="00634050" w:rsidP="00634050">
      <w:pPr>
        <w:ind w:firstLine="720"/>
      </w:pPr>
      <w:r w:rsidRPr="00506433">
        <w:rPr>
          <w:szCs w:val="28"/>
        </w:rPr>
        <w:t>При выборочной санитарной рубке и уборке захламленности отбор в рубку и клеймение деревьев про</w:t>
      </w:r>
      <w:r w:rsidRPr="00B72DC7">
        <w:t>изводятся под непосредств</w:t>
      </w:r>
      <w:r>
        <w:t xml:space="preserve">енным контролем </w:t>
      </w:r>
      <w:r w:rsidRPr="00134D9E">
        <w:t>должностных лиц, регулирующих деятельность в городских лесах. При сплошной санитарной рубке клеймение не требуется.</w:t>
      </w:r>
    </w:p>
    <w:p w:rsidR="00634050" w:rsidRPr="00134D9E" w:rsidRDefault="00634050" w:rsidP="00634050">
      <w:pPr>
        <w:ind w:firstLine="720"/>
      </w:pPr>
      <w:r w:rsidRPr="00134D9E">
        <w:t>В обязательном порядке в санитарную рубку назначаются деревья 5-6-й категорий состояния. Ветровал и бурелом приравнивается к 5-6-й категориям состояния.</w:t>
      </w:r>
    </w:p>
    <w:p w:rsidR="00634050" w:rsidRPr="00134D9E" w:rsidRDefault="00634050" w:rsidP="00634050">
      <w:pPr>
        <w:ind w:firstLine="720"/>
      </w:pPr>
      <w:r w:rsidRPr="00134D9E">
        <w:t>Допускается уборка деревьев других категорий состояния в следующих случаях:</w:t>
      </w:r>
    </w:p>
    <w:p w:rsidR="00634050" w:rsidRPr="00134D9E" w:rsidRDefault="00634050" w:rsidP="00634050">
      <w:pPr>
        <w:ind w:firstLine="720"/>
      </w:pPr>
      <w:r w:rsidRPr="00134D9E">
        <w:t>- деревья 4-й категории состояния назначаются в рубку в хвойных насаждениях;</w:t>
      </w:r>
    </w:p>
    <w:p w:rsidR="00634050" w:rsidRDefault="00634050" w:rsidP="00634050">
      <w:pPr>
        <w:ind w:firstLine="720"/>
      </w:pPr>
      <w:r w:rsidRPr="00134D9E">
        <w:t>- деревья 3-4-й категории состояния (сильно ослабленные и усыхающие) назначаются в рубку в очагах корневой губки, бактериальной водянки и голландской болезни (при этом в материалах по планированию рубки обязательно должно быть показано, на каком основании данный участок отнесен к очагу болезни, каковы характеристики очага);</w:t>
      </w:r>
      <w:r w:rsidRPr="00086DC0">
        <w:t xml:space="preserve"> </w:t>
      </w:r>
    </w:p>
    <w:p w:rsidR="00634050" w:rsidRPr="00134D9E" w:rsidRDefault="00634050" w:rsidP="00634050">
      <w:pPr>
        <w:ind w:firstLine="720"/>
      </w:pPr>
      <w:r>
        <w:t xml:space="preserve">- </w:t>
      </w:r>
      <w:r w:rsidRPr="00134D9E">
        <w:t>в насаждениях, пройденных пожаром – деревья с наличием прогара корневой шейки не менее ¾ окружности ствола (при этом обязательно наличие пробной площади с раскопкой корневой шейки не менее, чем у 100 деревьев), или высушивание луба не менее ¾ окружности ствола (наличие пробной площади также обязательно).</w:t>
      </w:r>
    </w:p>
    <w:p w:rsidR="00634050" w:rsidRPr="00B72DC7" w:rsidRDefault="00634050" w:rsidP="00634050">
      <w:pPr>
        <w:ind w:firstLine="720"/>
      </w:pPr>
      <w:r w:rsidRPr="00134D9E">
        <w:t>- деревья ели, имеющие повреждения коры лосем и другими животными более трети окружности ствола и признаки развития</w:t>
      </w:r>
      <w:r w:rsidRPr="00B72DC7">
        <w:t xml:space="preserve"> стволовой гнили, а так же свежие поселения стволовых вредителей, занимающие более половины окружности ствола.</w:t>
      </w:r>
    </w:p>
    <w:p w:rsidR="00634050" w:rsidRPr="00B72DC7" w:rsidRDefault="00634050" w:rsidP="00634050">
      <w:pPr>
        <w:ind w:firstLine="720"/>
      </w:pPr>
      <w:r w:rsidRPr="00B72DC7">
        <w:t>Отбор деревьев в рубку в очагах хвое и листогрызущих насекомых производится после завершения периода восстановления хвои (листвы).</w:t>
      </w:r>
    </w:p>
    <w:p w:rsidR="00634050" w:rsidRPr="00B72DC7" w:rsidRDefault="00634050" w:rsidP="00634050">
      <w:pPr>
        <w:ind w:firstLine="720"/>
      </w:pPr>
      <w:r w:rsidRPr="00B72DC7">
        <w:t>Жизнеспособные деревья с дуплами в количестве 5-10 шт./га оставляют в целях обеспечения естественными укрытиями представителей лесной фауны.</w:t>
      </w:r>
    </w:p>
    <w:p w:rsidR="00634050" w:rsidRPr="00FD4131" w:rsidRDefault="00634050" w:rsidP="00634050">
      <w:pPr>
        <w:ind w:firstLine="720"/>
      </w:pPr>
      <w:r w:rsidRPr="00FD4131">
        <w:t>Рубка деревьев и кустарников при проведении санитарно-оздоровительных мероприятий проводится в соответствии с Правилами санитарной безопасности в лесах, утвержденных Постановлением Правительства Российской Федерации от 29.06.2007</w:t>
      </w:r>
      <w:r>
        <w:t xml:space="preserve"> г</w:t>
      </w:r>
      <w:r w:rsidR="006919AC">
        <w:t>. № 414,</w:t>
      </w:r>
      <w:r w:rsidRPr="00FD4131">
        <w:t xml:space="preserve"> Правилами пожарной безопасности в лесах, утвержденных Постановлением Правительства Российской Федерации от 30.06.2007</w:t>
      </w:r>
      <w:r>
        <w:t xml:space="preserve"> г.</w:t>
      </w:r>
      <w:r w:rsidRPr="00FD4131">
        <w:t xml:space="preserve"> № 417 и Правилами ухода за лесами, утвержденных приказом Министерство природных рес</w:t>
      </w:r>
      <w:r>
        <w:t>урсов</w:t>
      </w:r>
      <w:r w:rsidRPr="00FD4131">
        <w:t xml:space="preserve"> Российской Федерации от 16.07.2007</w:t>
      </w:r>
      <w:r>
        <w:t xml:space="preserve"> г.</w:t>
      </w:r>
      <w:r w:rsidRPr="00FD4131">
        <w:t xml:space="preserve"> № 185).</w:t>
      </w:r>
    </w:p>
    <w:p w:rsidR="00634050" w:rsidRPr="006919AC" w:rsidRDefault="00634050" w:rsidP="006919AC">
      <w:pPr>
        <w:ind w:firstLine="720"/>
      </w:pPr>
      <w:r w:rsidRPr="00962374">
        <w:t>Для лесных растений, относящихся к видам, занесенным в Красн</w:t>
      </w:r>
      <w:r>
        <w:t xml:space="preserve">ую книгу Российской Федерации и Красные книги субъектов РФ </w:t>
      </w:r>
      <w:r w:rsidRPr="00962374">
        <w:t xml:space="preserve">, а так же включенным в перечень видов (пород) деревьев и кустарников, заготовка древесины которых не допускается </w:t>
      </w:r>
      <w:r>
        <w:t>в соответствии с</w:t>
      </w:r>
      <w:r w:rsidRPr="00962374">
        <w:t xml:space="preserve"> пунктом 34 </w:t>
      </w:r>
      <w:r>
        <w:t>Правил</w:t>
      </w:r>
      <w:r w:rsidRPr="00962374">
        <w:t xml:space="preserve"> санитарной безопасности в лесах, утвержден</w:t>
      </w:r>
      <w:r>
        <w:t>ных Постановлением Правительства</w:t>
      </w:r>
      <w:r w:rsidRPr="00962374">
        <w:t xml:space="preserve"> Российской Ф</w:t>
      </w:r>
      <w:r>
        <w:t xml:space="preserve">едерации от 29.06.2007 г.  № 414 </w:t>
      </w:r>
      <w:r w:rsidRPr="00962374">
        <w:t xml:space="preserve">и </w:t>
      </w:r>
      <w:r w:rsidR="006919AC" w:rsidRPr="006919AC">
        <w:t>Приказ Рослесхоза от 05.12.2011 N 513 «Об утверждении Перечня видов (пород) деревьев и кустарников, заготовка древесины которых не допускается»</w:t>
      </w:r>
      <w:r w:rsidRPr="00962374">
        <w:t>, «разрешается рубка только погибших</w:t>
      </w:r>
      <w:r w:rsidRPr="00B72DC7">
        <w:t xml:space="preserve"> экземпляров.</w:t>
      </w:r>
    </w:p>
    <w:p w:rsidR="00634050" w:rsidRDefault="00634050" w:rsidP="00634050">
      <w:pPr>
        <w:ind w:firstLine="720"/>
        <w:jc w:val="center"/>
        <w:rPr>
          <w:b/>
          <w:bCs/>
          <w:i/>
          <w:iCs/>
        </w:rPr>
      </w:pPr>
    </w:p>
    <w:p w:rsidR="00634050" w:rsidRPr="001809A9" w:rsidRDefault="00634050" w:rsidP="00634050">
      <w:pPr>
        <w:ind w:firstLine="720"/>
        <w:jc w:val="center"/>
        <w:rPr>
          <w:b/>
          <w:bCs/>
          <w:i/>
          <w:iCs/>
        </w:rPr>
      </w:pPr>
      <w:r w:rsidRPr="001809A9">
        <w:rPr>
          <w:b/>
          <w:bCs/>
          <w:i/>
          <w:iCs/>
        </w:rPr>
        <w:t>Выборочные санитарные рубки</w:t>
      </w:r>
    </w:p>
    <w:p w:rsidR="00634050" w:rsidRPr="00B72DC7" w:rsidRDefault="00634050" w:rsidP="00634050">
      <w:pPr>
        <w:ind w:firstLine="720"/>
      </w:pPr>
      <w:r w:rsidRPr="00B72DC7">
        <w:t>Выборочные санитарные рубки проводятся в целях оздоровления насаждений, частично утративших устойчивость, восстановления их целевых функций, локализации и ликвидации очагов стволовых вредителей и опасных инфекционных заболеваний.</w:t>
      </w:r>
    </w:p>
    <w:p w:rsidR="00634050" w:rsidRPr="00B72DC7" w:rsidRDefault="00634050" w:rsidP="00634050">
      <w:pPr>
        <w:ind w:firstLine="720"/>
      </w:pPr>
      <w:r w:rsidRPr="00B72DC7">
        <w:t>После проведения выборочных санитарных рубок полнота насаждений не должна быть ниже предельных величин, при которых обеспечивается способность древостоев выполнять функции, соответствующие их категориям защитности или целевому назначению.</w:t>
      </w:r>
    </w:p>
    <w:p w:rsidR="00634050" w:rsidRPr="00B72DC7" w:rsidRDefault="00634050" w:rsidP="00634050">
      <w:pPr>
        <w:ind w:firstLine="720"/>
      </w:pPr>
      <w:r w:rsidRPr="00B72DC7">
        <w:t>После повреждения древостоев огнем к выборочной санитарной рубке следует приступить в возможно короткие сроки и заканчивать на весенних гарях до 1 июля, раннелетных - до 1 августа, позднелетних и осенних - до 1 мая следующего года.</w:t>
      </w:r>
    </w:p>
    <w:p w:rsidR="00634050" w:rsidRDefault="00634050" w:rsidP="00634050">
      <w:pPr>
        <w:ind w:firstLine="720"/>
      </w:pPr>
      <w:r w:rsidRPr="00B72DC7">
        <w:t>В еловых насаждениях с долей участия ели в составе более 7 единиц запрещается проведение выборочных рубок.</w:t>
      </w:r>
    </w:p>
    <w:p w:rsidR="00634050" w:rsidRDefault="00634050" w:rsidP="00634050">
      <w:pPr>
        <w:ind w:firstLine="720"/>
      </w:pPr>
    </w:p>
    <w:p w:rsidR="006919AC" w:rsidRDefault="006919AC" w:rsidP="00634050">
      <w:pPr>
        <w:ind w:firstLine="720"/>
      </w:pPr>
    </w:p>
    <w:p w:rsidR="006919AC" w:rsidRDefault="006919AC" w:rsidP="00634050">
      <w:pPr>
        <w:ind w:firstLine="720"/>
      </w:pPr>
    </w:p>
    <w:p w:rsidR="00634050" w:rsidRPr="001809A9" w:rsidRDefault="00634050" w:rsidP="00634050">
      <w:pPr>
        <w:ind w:firstLine="600"/>
        <w:jc w:val="center"/>
        <w:rPr>
          <w:b/>
          <w:bCs/>
          <w:i/>
          <w:iCs/>
        </w:rPr>
      </w:pPr>
      <w:r w:rsidRPr="001809A9">
        <w:rPr>
          <w:b/>
          <w:bCs/>
          <w:i/>
          <w:iCs/>
        </w:rPr>
        <w:t>Сплошные санитарные рубки</w:t>
      </w:r>
    </w:p>
    <w:p w:rsidR="00634050" w:rsidRPr="001809A9" w:rsidRDefault="00634050" w:rsidP="00634050">
      <w:pPr>
        <w:ind w:firstLine="600"/>
      </w:pPr>
      <w:r w:rsidRPr="001809A9">
        <w:t>Санитарная рубка считается сплошной, если вырубается весь древостой на площади 0,1 га и более. Нельзя проводить сплошную рубку на всем выделе, если в нем имеются куртины здорового леса с площадью от 1 га и более (кроме еловых и пихтовых насаждений).</w:t>
      </w:r>
    </w:p>
    <w:p w:rsidR="00634050" w:rsidRPr="001809A9" w:rsidRDefault="00634050" w:rsidP="00634050">
      <w:pPr>
        <w:ind w:firstLine="600"/>
      </w:pPr>
      <w:r w:rsidRPr="001809A9">
        <w:t>Сплошная санитарная рубка проводится в насаждениях, в которых после удаления деревьев, подлежащих рубке, полнота становится ниже предельных величин, при которых обеспечивается способность древостоев выполнять функции, соответствующие категориям защитных лесов или целевому назначению. Расчет фактической полноты древостоя обеспечивается при проведении лесопатологического обследования.</w:t>
      </w:r>
    </w:p>
    <w:p w:rsidR="00634050" w:rsidRPr="001809A9" w:rsidRDefault="00634050" w:rsidP="00634050">
      <w:pPr>
        <w:ind w:firstLine="600"/>
      </w:pPr>
      <w:r>
        <w:t xml:space="preserve">В </w:t>
      </w:r>
      <w:r w:rsidRPr="001809A9">
        <w:t>каждом выделе лесного участка, запланированного в сплошную санитарную рубку, закладывают пробные площади. На пробных площадях учитывается не менее 100 деревьев главной породы, в низкополнотных насаждениях (фактическая полнота 0,3-0,5) – не менее 50 деревьев главной породы. В случаях, если общая площадь подлежащего сплошной санитарной рубке участка превышает 100 га, допустима закладка пробных площадей в каждом третьем выделе и глазомерная лесопатологическая таксация насаждений в выделах, где пробы не закладываются.</w:t>
      </w:r>
    </w:p>
    <w:p w:rsidR="00634050" w:rsidRPr="001809A9" w:rsidRDefault="00634050" w:rsidP="00634050">
      <w:pPr>
        <w:ind w:firstLine="600"/>
      </w:pPr>
      <w:r w:rsidRPr="001809A9">
        <w:t>Пробные площади располагаются по площади участка равномерно. Количество пробных площадей должно обеспечивать оценку средних значений запаса деревьев по категориям состояния главной лесообразующей породы с ошибкой не более ±10%.</w:t>
      </w:r>
    </w:p>
    <w:p w:rsidR="00634050" w:rsidRPr="001809A9" w:rsidRDefault="00634050" w:rsidP="00634050">
      <w:pPr>
        <w:ind w:firstLine="600"/>
      </w:pPr>
      <w:r w:rsidRPr="001809A9">
        <w:t>Сроки и технологию проведения сплошных санитарных рубок увязывают с биологией основных вредителей и болезней, лесоводственной характеристики насаждения, обеспеченностью его естественным насаждением.</w:t>
      </w:r>
    </w:p>
    <w:p w:rsidR="00634050" w:rsidRPr="001809A9" w:rsidRDefault="00634050" w:rsidP="00634050">
      <w:pPr>
        <w:ind w:firstLine="600"/>
      </w:pPr>
    </w:p>
    <w:p w:rsidR="00634050" w:rsidRPr="00714826" w:rsidRDefault="00634050" w:rsidP="00634050">
      <w:pPr>
        <w:widowControl w:val="0"/>
        <w:jc w:val="center"/>
        <w:rPr>
          <w:b/>
          <w:bCs/>
          <w:i/>
          <w:iCs/>
          <w:spacing w:val="-8"/>
        </w:rPr>
      </w:pPr>
      <w:r w:rsidRPr="00714826">
        <w:rPr>
          <w:b/>
          <w:bCs/>
          <w:i/>
          <w:iCs/>
          <w:spacing w:val="-8"/>
        </w:rPr>
        <w:t>Уборка захламленности</w:t>
      </w:r>
    </w:p>
    <w:p w:rsidR="00634050" w:rsidRPr="001809A9" w:rsidRDefault="00634050" w:rsidP="00634050">
      <w:pPr>
        <w:ind w:firstLine="720"/>
      </w:pPr>
      <w:r w:rsidRPr="001809A9">
        <w:t>Уборка захламленности (неликвидной древесины и дров), в том числе валежа, проводится, как правило, одновременно с другими лесохозяйственными мероприятиями – рубками ухода, выборочными и сплошными санитарными рубками.</w:t>
      </w:r>
    </w:p>
    <w:p w:rsidR="00634050" w:rsidRPr="001809A9" w:rsidRDefault="00634050" w:rsidP="00634050">
      <w:pPr>
        <w:ind w:firstLine="720"/>
      </w:pPr>
      <w:r w:rsidRPr="001809A9">
        <w:t xml:space="preserve">Как самостоятельное мероприятие, уборка захламленности проводится в местах образования </w:t>
      </w:r>
      <w:r>
        <w:t xml:space="preserve"> </w:t>
      </w:r>
      <w:r w:rsidRPr="001809A9">
        <w:t>ветровала, бурелома, снеголома, верховых пожаров и других повреждений деревьев при наличии неликвидной древесины и дров более 90% от общего запаса насаждения.</w:t>
      </w:r>
    </w:p>
    <w:p w:rsidR="00634050" w:rsidRPr="001809A9" w:rsidRDefault="00634050" w:rsidP="00634050">
      <w:pPr>
        <w:ind w:firstLine="720"/>
      </w:pPr>
      <w:r w:rsidRPr="001809A9">
        <w:t xml:space="preserve">В первую очередь, уборка захламленности производится в особо охраняемых участках, городских лесах, лесах, выполняющих санитарно-гигиенические и оздоровительные функции, защитных полосах вдоль дорог, в мемориальных насаждениях и других особо ценных лесных массивах. На землях другого целевого назначения и иных категорий защитных лесов уборка захламленности производится в случае, если создается угроза возникновения очагов вредных организмов или пожарной безопасности. </w:t>
      </w:r>
    </w:p>
    <w:p w:rsidR="00634050" w:rsidRDefault="00634050" w:rsidP="00634050">
      <w:pPr>
        <w:pStyle w:val="u"/>
        <w:widowControl w:val="0"/>
        <w:shd w:val="clear" w:color="auto" w:fill="FFFFFF"/>
        <w:ind w:firstLine="0"/>
        <w:rPr>
          <w:b/>
          <w:bCs/>
          <w:sz w:val="28"/>
          <w:szCs w:val="28"/>
        </w:rPr>
      </w:pPr>
    </w:p>
    <w:p w:rsidR="00634050" w:rsidRDefault="00634050" w:rsidP="00634050">
      <w:pPr>
        <w:widowControl w:val="0"/>
        <w:shd w:val="clear" w:color="auto" w:fill="FFFFFF"/>
        <w:ind w:firstLine="709"/>
        <w:rPr>
          <w:rFonts w:eastAsia="Times New Roman" w:cs="Times New Roman"/>
          <w:color w:val="000000"/>
          <w:szCs w:val="28"/>
        </w:rPr>
      </w:pPr>
      <w:r>
        <w:rPr>
          <w:rFonts w:eastAsia="Times New Roman" w:cs="Times New Roman"/>
          <w:color w:val="000000"/>
          <w:szCs w:val="28"/>
        </w:rPr>
        <w:t>С</w:t>
      </w:r>
      <w:r w:rsidRPr="00E9742A">
        <w:rPr>
          <w:rFonts w:eastAsia="Times New Roman" w:cs="Times New Roman"/>
          <w:color w:val="000000"/>
          <w:szCs w:val="28"/>
        </w:rPr>
        <w:t>анитарно-оздоровительны</w:t>
      </w:r>
      <w:r>
        <w:rPr>
          <w:rFonts w:eastAsia="Times New Roman" w:cs="Times New Roman"/>
          <w:color w:val="000000"/>
          <w:szCs w:val="28"/>
        </w:rPr>
        <w:t>е</w:t>
      </w:r>
      <w:r w:rsidRPr="00E9742A">
        <w:rPr>
          <w:rFonts w:eastAsia="Times New Roman" w:cs="Times New Roman"/>
          <w:color w:val="000000"/>
          <w:szCs w:val="28"/>
        </w:rPr>
        <w:t xml:space="preserve"> мероприяти</w:t>
      </w:r>
      <w:r>
        <w:rPr>
          <w:rFonts w:eastAsia="Times New Roman" w:cs="Times New Roman"/>
          <w:color w:val="000000"/>
          <w:szCs w:val="28"/>
        </w:rPr>
        <w:t>я</w:t>
      </w:r>
      <w:r w:rsidRPr="00E9742A">
        <w:rPr>
          <w:rFonts w:eastAsia="Times New Roman" w:cs="Times New Roman"/>
          <w:color w:val="000000"/>
          <w:szCs w:val="28"/>
        </w:rPr>
        <w:t xml:space="preserve"> в городских лесах </w:t>
      </w:r>
      <w:r>
        <w:rPr>
          <w:rFonts w:eastAsia="Times New Roman" w:cs="Times New Roman"/>
          <w:color w:val="000000"/>
          <w:szCs w:val="28"/>
        </w:rPr>
        <w:t>городского округа верхний Тагил не проектируются.</w:t>
      </w:r>
    </w:p>
    <w:p w:rsidR="00634050" w:rsidRDefault="00634050" w:rsidP="00634050">
      <w:pPr>
        <w:widowControl w:val="0"/>
        <w:shd w:val="clear" w:color="auto" w:fill="FFFFFF"/>
        <w:ind w:firstLine="709"/>
        <w:rPr>
          <w:rFonts w:eastAsia="Times New Roman" w:cs="Times New Roman"/>
          <w:color w:val="000000"/>
          <w:szCs w:val="28"/>
        </w:rPr>
      </w:pPr>
    </w:p>
    <w:p w:rsidR="00634050" w:rsidRPr="00DB40FD" w:rsidRDefault="00634050" w:rsidP="00634050">
      <w:pPr>
        <w:pStyle w:val="3"/>
      </w:pPr>
      <w:bookmarkStart w:id="62" w:name="_Toc405798803"/>
      <w:bookmarkStart w:id="63" w:name="_Toc427303285"/>
      <w:r>
        <w:t>2.17</w:t>
      </w:r>
      <w:r w:rsidRPr="00DB40FD">
        <w:t xml:space="preserve">.3. Требования к воспроизводству </w:t>
      </w:r>
      <w:r w:rsidRPr="00EC326D">
        <w:t xml:space="preserve">лесов </w:t>
      </w:r>
      <w:r w:rsidRPr="00DB40FD">
        <w:t>(нормативы, параметры и сроки проведения мероприятий по лесовосстановлению, лесоразведению, уходу за лесами</w:t>
      </w:r>
      <w:r>
        <w:t xml:space="preserve"> )</w:t>
      </w:r>
      <w:bookmarkEnd w:id="62"/>
      <w:bookmarkEnd w:id="63"/>
    </w:p>
    <w:p w:rsidR="00634050" w:rsidRDefault="00634050" w:rsidP="00634050">
      <w:pPr>
        <w:widowControl w:val="0"/>
        <w:ind w:firstLine="709"/>
        <w:rPr>
          <w:rFonts w:eastAsia="Times New Roman" w:cs="Times New Roman"/>
          <w:szCs w:val="28"/>
        </w:rPr>
      </w:pPr>
      <w:r w:rsidRPr="00E9742A">
        <w:rPr>
          <w:rFonts w:eastAsia="Times New Roman" w:cs="Times New Roman"/>
          <w:szCs w:val="28"/>
        </w:rPr>
        <w:t>Лесовосстановление осуществляется в целях восстановления</w:t>
      </w:r>
      <w:r>
        <w:rPr>
          <w:rFonts w:eastAsia="Times New Roman" w:cs="Times New Roman"/>
          <w:szCs w:val="28"/>
        </w:rPr>
        <w:t xml:space="preserve"> вырубленных</w:t>
      </w:r>
      <w:r w:rsidRPr="00E9742A">
        <w:rPr>
          <w:rFonts w:eastAsia="Times New Roman" w:cs="Times New Roman"/>
          <w:szCs w:val="28"/>
        </w:rPr>
        <w:t xml:space="preserve"> погибших, поврежденных лесов</w:t>
      </w:r>
      <w:r>
        <w:rPr>
          <w:rFonts w:eastAsia="Times New Roman" w:cs="Times New Roman"/>
          <w:szCs w:val="28"/>
        </w:rPr>
        <w:t>.</w:t>
      </w:r>
      <w:r w:rsidRPr="00E9742A">
        <w:rPr>
          <w:rFonts w:eastAsia="Times New Roman" w:cs="Times New Roman"/>
          <w:szCs w:val="28"/>
        </w:rPr>
        <w:t xml:space="preserve"> </w:t>
      </w:r>
    </w:p>
    <w:p w:rsidR="00634050" w:rsidRPr="002263EB" w:rsidRDefault="00634050" w:rsidP="00634050">
      <w:pPr>
        <w:widowControl w:val="0"/>
        <w:ind w:firstLine="709"/>
        <w:rPr>
          <w:rFonts w:eastAsia="Times New Roman" w:cs="Times New Roman"/>
          <w:szCs w:val="28"/>
        </w:rPr>
      </w:pPr>
      <w:r w:rsidRPr="00E9742A">
        <w:rPr>
          <w:rFonts w:eastAsia="Times New Roman" w:cs="Times New Roman"/>
          <w:szCs w:val="28"/>
        </w:rPr>
        <w:t>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r>
        <w:rPr>
          <w:rFonts w:eastAsia="Times New Roman" w:cs="Times New Roman"/>
          <w:szCs w:val="28"/>
        </w:rPr>
        <w:t>.</w:t>
      </w:r>
    </w:p>
    <w:p w:rsidR="00634050" w:rsidRDefault="00634050" w:rsidP="00634050">
      <w:pPr>
        <w:widowControl w:val="0"/>
        <w:ind w:firstLine="708"/>
        <w:rPr>
          <w:rFonts w:eastAsia="Times New Roman" w:cs="Times New Roman"/>
          <w:szCs w:val="28"/>
        </w:rPr>
      </w:pPr>
      <w:r w:rsidRPr="00E9742A">
        <w:rPr>
          <w:rFonts w:eastAsia="Times New Roman" w:cs="Times New Roman"/>
          <w:szCs w:val="28"/>
        </w:rPr>
        <w:t>Лесовосстановление осуществляется путем естественного</w:t>
      </w:r>
      <w:r>
        <w:rPr>
          <w:rFonts w:eastAsia="Times New Roman" w:cs="Times New Roman"/>
          <w:szCs w:val="28"/>
        </w:rPr>
        <w:t xml:space="preserve"> </w:t>
      </w:r>
      <w:r w:rsidRPr="00E9742A">
        <w:rPr>
          <w:rFonts w:eastAsia="Times New Roman" w:cs="Times New Roman"/>
          <w:szCs w:val="28"/>
        </w:rPr>
        <w:t>искусственного или комбинированного восстановления лесов</w:t>
      </w:r>
      <w:r>
        <w:rPr>
          <w:rFonts w:eastAsia="Times New Roman" w:cs="Times New Roman"/>
          <w:szCs w:val="28"/>
        </w:rPr>
        <w:t>.</w:t>
      </w:r>
    </w:p>
    <w:p w:rsidR="00634050" w:rsidRPr="00E9742A" w:rsidRDefault="00634050" w:rsidP="00634050">
      <w:pPr>
        <w:widowControl w:val="0"/>
        <w:ind w:firstLine="709"/>
        <w:rPr>
          <w:rFonts w:eastAsia="Times New Roman" w:cs="Times New Roman"/>
          <w:szCs w:val="28"/>
        </w:rPr>
      </w:pPr>
      <w:r w:rsidRPr="00E9742A">
        <w:rPr>
          <w:rFonts w:eastAsia="Times New Roman" w:cs="Times New Roman"/>
          <w:szCs w:val="28"/>
        </w:rPr>
        <w:t>Естественное восстановление лесов осуществляется путем сохранения подроста лесных древесных пород при проведении рубок лесных насаждений, минерализации почвы, огораживании и т</w:t>
      </w:r>
      <w:r>
        <w:rPr>
          <w:rFonts w:eastAsia="Times New Roman" w:cs="Times New Roman"/>
          <w:szCs w:val="28"/>
        </w:rPr>
        <w:t>,</w:t>
      </w:r>
      <w:r w:rsidRPr="00E9742A">
        <w:rPr>
          <w:rFonts w:eastAsia="Times New Roman" w:cs="Times New Roman"/>
          <w:szCs w:val="28"/>
        </w:rPr>
        <w:t>п</w:t>
      </w:r>
      <w:r>
        <w:rPr>
          <w:rFonts w:eastAsia="Times New Roman" w:cs="Times New Roman"/>
          <w:szCs w:val="28"/>
        </w:rPr>
        <w:t>.</w:t>
      </w:r>
    </w:p>
    <w:p w:rsidR="00634050" w:rsidRPr="00E9742A" w:rsidRDefault="00634050" w:rsidP="00634050">
      <w:pPr>
        <w:widowControl w:val="0"/>
        <w:ind w:firstLine="709"/>
        <w:rPr>
          <w:rFonts w:eastAsia="Times New Roman" w:cs="Times New Roman"/>
          <w:szCs w:val="28"/>
        </w:rPr>
      </w:pPr>
      <w:r w:rsidRPr="00E9742A">
        <w:rPr>
          <w:rFonts w:eastAsia="Times New Roman" w:cs="Times New Roman"/>
          <w:szCs w:val="28"/>
        </w:rPr>
        <w:t>Искусственное восстановление лесов осуществляется путем создания лесных культур: посадки сеянцев, саженцев, черенков или посева семян лесных растений</w:t>
      </w:r>
      <w:r>
        <w:rPr>
          <w:rFonts w:eastAsia="Times New Roman" w:cs="Times New Roman"/>
          <w:szCs w:val="28"/>
        </w:rPr>
        <w:t>.</w:t>
      </w:r>
    </w:p>
    <w:p w:rsidR="00634050" w:rsidRDefault="00634050" w:rsidP="00634050">
      <w:pPr>
        <w:widowControl w:val="0"/>
        <w:ind w:firstLine="709"/>
        <w:rPr>
          <w:rFonts w:eastAsia="Times New Roman" w:cs="Times New Roman"/>
          <w:szCs w:val="28"/>
        </w:rPr>
      </w:pPr>
      <w:r w:rsidRPr="00E9742A">
        <w:rPr>
          <w:rFonts w:eastAsia="Times New Roman" w:cs="Times New Roman"/>
          <w:szCs w:val="28"/>
        </w:rPr>
        <w:t>Комбинированное восстановление лесов осуществляется за счет сочетания естественного и искусственного лесовосстановления</w:t>
      </w:r>
      <w:r>
        <w:rPr>
          <w:rFonts w:eastAsia="Times New Roman" w:cs="Times New Roman"/>
          <w:szCs w:val="28"/>
        </w:rPr>
        <w:t>.</w:t>
      </w:r>
    </w:p>
    <w:p w:rsidR="00634050" w:rsidRPr="00E9742A" w:rsidRDefault="00634050" w:rsidP="00634050">
      <w:pPr>
        <w:widowControl w:val="0"/>
        <w:ind w:firstLine="709"/>
        <w:rPr>
          <w:rFonts w:eastAsia="Times New Roman" w:cs="Times New Roman"/>
          <w:szCs w:val="28"/>
        </w:rPr>
      </w:pPr>
      <w:r>
        <w:rPr>
          <w:rFonts w:eastAsia="Times New Roman" w:cs="Times New Roman"/>
          <w:szCs w:val="28"/>
        </w:rPr>
        <w:t>П</w:t>
      </w:r>
      <w:r w:rsidRPr="00E9742A">
        <w:rPr>
          <w:rFonts w:eastAsia="Times New Roman" w:cs="Times New Roman"/>
          <w:szCs w:val="28"/>
        </w:rPr>
        <w:t xml:space="preserve">ри проведении рубок должно </w:t>
      </w:r>
      <w:r>
        <w:rPr>
          <w:rFonts w:eastAsia="Times New Roman" w:cs="Times New Roman"/>
          <w:szCs w:val="28"/>
        </w:rPr>
        <w:t>о</w:t>
      </w:r>
      <w:r w:rsidRPr="00E9742A">
        <w:rPr>
          <w:rFonts w:eastAsia="Times New Roman" w:cs="Times New Roman"/>
          <w:szCs w:val="28"/>
        </w:rPr>
        <w:t>беспечиваться сохранение молодняка и подроста лесных насаждений декоративно-ценных пород на площадях, не занятых погрузочными пунктами, трассами магистральных и пасечных волоков, дорогами, производственными и бытовыми площадками, в количестве не менее 80 процентов</w:t>
      </w:r>
      <w:r>
        <w:rPr>
          <w:rFonts w:eastAsia="Times New Roman" w:cs="Times New Roman"/>
          <w:szCs w:val="28"/>
        </w:rPr>
        <w:t>, при этом</w:t>
      </w:r>
      <w:r w:rsidRPr="00E9742A">
        <w:rPr>
          <w:rFonts w:eastAsia="Times New Roman" w:cs="Times New Roman"/>
          <w:szCs w:val="28"/>
        </w:rPr>
        <w:t xml:space="preserve"> следует использовать естественное и комбинирован</w:t>
      </w:r>
      <w:r>
        <w:rPr>
          <w:rFonts w:eastAsia="Times New Roman" w:cs="Times New Roman"/>
          <w:szCs w:val="28"/>
        </w:rPr>
        <w:t>ное восстановление леса.</w:t>
      </w:r>
    </w:p>
    <w:p w:rsidR="00634050" w:rsidRPr="00E9742A" w:rsidRDefault="00634050" w:rsidP="00634050">
      <w:pPr>
        <w:widowControl w:val="0"/>
        <w:ind w:firstLine="709"/>
        <w:rPr>
          <w:rFonts w:eastAsia="Calibri" w:cs="Times New Roman"/>
          <w:color w:val="000000"/>
          <w:szCs w:val="28"/>
        </w:rPr>
      </w:pPr>
      <w:r w:rsidRPr="00E9742A">
        <w:rPr>
          <w:rFonts w:eastAsia="Calibri" w:cs="Times New Roman"/>
          <w:color w:val="000000"/>
          <w:szCs w:val="28"/>
        </w:rPr>
        <w:t>К мерам содействия естественному восстановлению относят:</w:t>
      </w:r>
      <w:r w:rsidRPr="00E9742A">
        <w:rPr>
          <w:rFonts w:eastAsia="Calibri" w:cs="Times New Roman"/>
          <w:b/>
          <w:color w:val="000000"/>
          <w:szCs w:val="28"/>
        </w:rPr>
        <w:t xml:space="preserve"> </w:t>
      </w:r>
      <w:r w:rsidRPr="00E9742A">
        <w:rPr>
          <w:rFonts w:eastAsia="Calibri" w:cs="Times New Roman"/>
          <w:color w:val="000000"/>
          <w:szCs w:val="28"/>
        </w:rPr>
        <w:t>сохранение подроста,</w:t>
      </w:r>
      <w:r w:rsidRPr="00E9742A">
        <w:rPr>
          <w:rFonts w:eastAsia="Calibri" w:cs="Times New Roman"/>
          <w:b/>
          <w:color w:val="000000"/>
          <w:szCs w:val="28"/>
        </w:rPr>
        <w:t xml:space="preserve"> </w:t>
      </w:r>
      <w:r w:rsidRPr="00E9742A">
        <w:rPr>
          <w:rFonts w:eastAsia="Calibri" w:cs="Times New Roman"/>
          <w:color w:val="000000"/>
          <w:szCs w:val="28"/>
        </w:rPr>
        <w:t>оставление обсеменителей, очистку мест рубок, минерализацию почвы,</w:t>
      </w:r>
      <w:r w:rsidRPr="00E9742A">
        <w:rPr>
          <w:rFonts w:eastAsia="Calibri" w:cs="Times New Roman"/>
          <w:b/>
          <w:color w:val="000000"/>
          <w:szCs w:val="28"/>
        </w:rPr>
        <w:t xml:space="preserve"> </w:t>
      </w:r>
      <w:r w:rsidRPr="00E9742A">
        <w:rPr>
          <w:rFonts w:eastAsia="Calibri" w:cs="Times New Roman"/>
          <w:color w:val="000000"/>
          <w:szCs w:val="28"/>
        </w:rPr>
        <w:t>огораживание вырубок,</w:t>
      </w:r>
      <w:r w:rsidRPr="00E9742A">
        <w:rPr>
          <w:rFonts w:eastAsia="Calibri" w:cs="Times New Roman"/>
          <w:b/>
          <w:color w:val="000000"/>
          <w:szCs w:val="28"/>
        </w:rPr>
        <w:t xml:space="preserve"> </w:t>
      </w:r>
      <w:r w:rsidRPr="00E9742A">
        <w:rPr>
          <w:rFonts w:eastAsia="Calibri" w:cs="Times New Roman"/>
          <w:color w:val="000000"/>
          <w:szCs w:val="28"/>
        </w:rPr>
        <w:t>уход за подростом</w:t>
      </w:r>
      <w:r>
        <w:rPr>
          <w:rFonts w:eastAsia="Calibri" w:cs="Times New Roman"/>
          <w:color w:val="000000"/>
          <w:szCs w:val="28"/>
        </w:rPr>
        <w:t>.</w:t>
      </w:r>
    </w:p>
    <w:p w:rsidR="00634050" w:rsidRDefault="00634050" w:rsidP="00634050">
      <w:pPr>
        <w:widowControl w:val="0"/>
        <w:ind w:firstLine="709"/>
        <w:rPr>
          <w:rFonts w:eastAsia="Calibri" w:cs="Times New Roman"/>
          <w:szCs w:val="28"/>
        </w:rPr>
      </w:pPr>
      <w:r w:rsidRPr="002263EB">
        <w:rPr>
          <w:rFonts w:eastAsia="Calibri" w:cs="Times New Roman"/>
          <w:szCs w:val="28"/>
        </w:rPr>
        <w:t>Успешность естественного возобновления после сплошных рубок</w:t>
      </w:r>
      <w:r>
        <w:rPr>
          <w:rFonts w:eastAsia="Calibri" w:cs="Times New Roman"/>
          <w:szCs w:val="28"/>
        </w:rPr>
        <w:t xml:space="preserve"> </w:t>
      </w:r>
      <w:r>
        <w:rPr>
          <w:rFonts w:eastAsia="Calibri" w:cs="Times New Roman"/>
          <w:szCs w:val="28"/>
        </w:rPr>
        <w:br/>
      </w:r>
      <w:r w:rsidRPr="002263EB">
        <w:rPr>
          <w:rFonts w:eastAsia="Calibri" w:cs="Times New Roman"/>
          <w:szCs w:val="28"/>
        </w:rPr>
        <w:t>зависит от многих причин: ширины лесосек, состава и плотности древостоя</w:t>
      </w:r>
      <w:r w:rsidRPr="00E9742A">
        <w:rPr>
          <w:rFonts w:eastAsia="Calibri" w:cs="Times New Roman"/>
          <w:color w:val="000000"/>
          <w:szCs w:val="28"/>
        </w:rPr>
        <w:t>, количества и качества древостоя, технологии и сезона рубки, способа очистки лесосек</w:t>
      </w:r>
      <w:r>
        <w:rPr>
          <w:rFonts w:eastAsia="Calibri" w:cs="Times New Roman"/>
          <w:color w:val="000000"/>
          <w:szCs w:val="28"/>
        </w:rPr>
        <w:t>.</w:t>
      </w:r>
      <w:r w:rsidRPr="00D30069">
        <w:rPr>
          <w:rFonts w:eastAsia="Calibri" w:cs="Times New Roman"/>
          <w:szCs w:val="28"/>
        </w:rPr>
        <w:t xml:space="preserve"> </w:t>
      </w:r>
    </w:p>
    <w:p w:rsidR="00634050" w:rsidRDefault="00634050" w:rsidP="00634050">
      <w:pPr>
        <w:widowControl w:val="0"/>
        <w:ind w:firstLine="709"/>
        <w:rPr>
          <w:rFonts w:eastAsia="Calibri" w:cs="Times New Roman"/>
          <w:szCs w:val="28"/>
        </w:rPr>
      </w:pPr>
      <w:r w:rsidRPr="00E9742A">
        <w:rPr>
          <w:rFonts w:eastAsia="Calibri" w:cs="Times New Roman"/>
          <w:szCs w:val="28"/>
        </w:rPr>
        <w:t xml:space="preserve">Согласно </w:t>
      </w:r>
      <w:r>
        <w:rPr>
          <w:rFonts w:eastAsia="Calibri" w:cs="Times New Roman"/>
          <w:szCs w:val="28"/>
        </w:rPr>
        <w:t>П</w:t>
      </w:r>
      <w:r w:rsidRPr="00E9742A">
        <w:rPr>
          <w:rFonts w:eastAsia="Calibri" w:cs="Times New Roman"/>
          <w:szCs w:val="28"/>
        </w:rPr>
        <w:t>риказу Министерства природных ресурсов Российской Федерации от 16</w:t>
      </w:r>
      <w:r>
        <w:rPr>
          <w:rFonts w:eastAsia="Calibri" w:cs="Times New Roman"/>
          <w:szCs w:val="28"/>
        </w:rPr>
        <w:t>.</w:t>
      </w:r>
      <w:r w:rsidRPr="00E9742A">
        <w:rPr>
          <w:rFonts w:eastAsia="Calibri" w:cs="Times New Roman"/>
          <w:szCs w:val="28"/>
        </w:rPr>
        <w:t>07</w:t>
      </w:r>
      <w:r>
        <w:rPr>
          <w:rFonts w:eastAsia="Calibri" w:cs="Times New Roman"/>
          <w:szCs w:val="28"/>
        </w:rPr>
        <w:t>.</w:t>
      </w:r>
      <w:r w:rsidRPr="00E9742A">
        <w:rPr>
          <w:rFonts w:eastAsia="Calibri" w:cs="Times New Roman"/>
          <w:szCs w:val="28"/>
        </w:rPr>
        <w:t>2007 № 183 «Об утверждении правил лесовосстановления»</w:t>
      </w:r>
      <w:r w:rsidRPr="00E9742A">
        <w:rPr>
          <w:rFonts w:eastAsia="Calibri" w:cs="Times New Roman"/>
          <w:color w:val="FF0000"/>
          <w:szCs w:val="28"/>
        </w:rPr>
        <w:t xml:space="preserve"> </w:t>
      </w:r>
      <w:r w:rsidRPr="00E9742A">
        <w:rPr>
          <w:rFonts w:eastAsia="Calibri" w:cs="Times New Roman"/>
          <w:szCs w:val="28"/>
        </w:rPr>
        <w:t>после проведения санитарных рубок разрабатывается проект лесовосстановления, который включает в себя:</w:t>
      </w:r>
      <w:r w:rsidRPr="000607CE">
        <w:rPr>
          <w:rFonts w:eastAsia="Calibri" w:cs="Times New Roman"/>
          <w:szCs w:val="28"/>
        </w:rPr>
        <w:t xml:space="preserve"> </w:t>
      </w:r>
    </w:p>
    <w:p w:rsidR="00634050" w:rsidRDefault="00634050" w:rsidP="00634050">
      <w:pPr>
        <w:widowControl w:val="0"/>
        <w:ind w:firstLine="709"/>
        <w:rPr>
          <w:rFonts w:eastAsia="Calibri" w:cs="Times New Roman"/>
          <w:szCs w:val="28"/>
        </w:rPr>
      </w:pPr>
      <w:r w:rsidRPr="00E9742A">
        <w:rPr>
          <w:rFonts w:eastAsia="Calibri" w:cs="Times New Roman"/>
          <w:szCs w:val="28"/>
        </w:rPr>
        <w:t>характеристику местоположения лесного участка (наименование лесничества (лесопарка), участкового лесничества, номер квартала, номер</w:t>
      </w:r>
      <w:r>
        <w:rPr>
          <w:rFonts w:eastAsia="Calibri" w:cs="Times New Roman"/>
          <w:szCs w:val="28"/>
        </w:rPr>
        <w:t xml:space="preserve"> выдела, площадь лесного участка)</w:t>
      </w:r>
      <w:r w:rsidRPr="00CE170B">
        <w:rPr>
          <w:rFonts w:eastAsia="Calibri" w:cs="Times New Roman"/>
          <w:szCs w:val="28"/>
        </w:rPr>
        <w:t>;</w:t>
      </w:r>
      <w:r>
        <w:rPr>
          <w:rFonts w:eastAsia="Calibri" w:cs="Times New Roman"/>
          <w:szCs w:val="28"/>
        </w:rPr>
        <w:t xml:space="preserve"> </w:t>
      </w:r>
    </w:p>
    <w:p w:rsidR="00634050" w:rsidRDefault="00634050" w:rsidP="00634050">
      <w:pPr>
        <w:widowControl w:val="0"/>
        <w:ind w:firstLine="709"/>
        <w:rPr>
          <w:rFonts w:eastAsia="Calibri" w:cs="Times New Roman"/>
          <w:szCs w:val="28"/>
        </w:rPr>
      </w:pPr>
      <w:r w:rsidRPr="00E9742A">
        <w:rPr>
          <w:rFonts w:eastAsia="Calibri" w:cs="Times New Roman"/>
          <w:szCs w:val="28"/>
        </w:rPr>
        <w:t>характеристику природно-климатических</w:t>
      </w:r>
      <w:r>
        <w:rPr>
          <w:rFonts w:eastAsia="Calibri" w:cs="Times New Roman"/>
          <w:szCs w:val="28"/>
        </w:rPr>
        <w:t xml:space="preserve"> </w:t>
      </w:r>
      <w:r w:rsidRPr="00E9742A">
        <w:rPr>
          <w:rFonts w:eastAsia="Calibri" w:cs="Times New Roman"/>
          <w:szCs w:val="28"/>
        </w:rPr>
        <w:t>условий лесного участка (в том числе рельефа, гидрологических условий, почвы и др</w:t>
      </w:r>
      <w:r>
        <w:rPr>
          <w:rFonts w:eastAsia="Calibri" w:cs="Times New Roman"/>
          <w:szCs w:val="28"/>
        </w:rPr>
        <w:t>,</w:t>
      </w:r>
      <w:r w:rsidRPr="00E9742A">
        <w:rPr>
          <w:rFonts w:eastAsia="Calibri" w:cs="Times New Roman"/>
          <w:szCs w:val="28"/>
        </w:rPr>
        <w:t>)</w:t>
      </w:r>
      <w:r w:rsidRPr="00CE170B">
        <w:rPr>
          <w:rFonts w:eastAsia="Calibri" w:cs="Times New Roman"/>
          <w:szCs w:val="28"/>
        </w:rPr>
        <w:t>;</w:t>
      </w:r>
      <w:r>
        <w:rPr>
          <w:rFonts w:eastAsia="Calibri" w:cs="Times New Roman"/>
          <w:szCs w:val="28"/>
        </w:rPr>
        <w:t xml:space="preserve"> </w:t>
      </w:r>
    </w:p>
    <w:p w:rsidR="00634050" w:rsidRDefault="00634050" w:rsidP="00634050">
      <w:pPr>
        <w:widowControl w:val="0"/>
        <w:ind w:firstLine="709"/>
        <w:rPr>
          <w:rFonts w:eastAsia="Calibri" w:cs="Times New Roman"/>
          <w:szCs w:val="28"/>
        </w:rPr>
      </w:pPr>
      <w:r w:rsidRPr="00E9742A">
        <w:rPr>
          <w:rFonts w:eastAsia="Calibri" w:cs="Times New Roman"/>
          <w:szCs w:val="28"/>
        </w:rPr>
        <w:t xml:space="preserve">характеристику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w:t>
      </w:r>
      <w:r>
        <w:rPr>
          <w:rFonts w:eastAsia="Calibri" w:cs="Times New Roman"/>
          <w:szCs w:val="28"/>
        </w:rPr>
        <w:t>минерализации почвы и др,)</w:t>
      </w:r>
      <w:r w:rsidRPr="00E2330B">
        <w:rPr>
          <w:rFonts w:eastAsia="Calibri" w:cs="Times New Roman"/>
          <w:szCs w:val="28"/>
        </w:rPr>
        <w:t>;</w:t>
      </w:r>
      <w:r w:rsidRPr="00E9742A">
        <w:rPr>
          <w:rFonts w:eastAsia="Calibri" w:cs="Times New Roman"/>
          <w:szCs w:val="28"/>
        </w:rPr>
        <w:t xml:space="preserve"> </w:t>
      </w:r>
    </w:p>
    <w:p w:rsidR="00634050" w:rsidRPr="00E9742A" w:rsidRDefault="00634050" w:rsidP="00634050">
      <w:pPr>
        <w:widowControl w:val="0"/>
        <w:ind w:firstLine="709"/>
        <w:rPr>
          <w:rFonts w:eastAsia="Calibri" w:cs="Times New Roman"/>
          <w:szCs w:val="28"/>
        </w:rPr>
      </w:pPr>
      <w:r w:rsidRPr="00E9742A">
        <w:rPr>
          <w:rFonts w:eastAsia="Calibri" w:cs="Times New Roman"/>
          <w:szCs w:val="28"/>
        </w:rPr>
        <w:t>характеристику имеющегося подроста и олодняка лесных древесных</w:t>
      </w:r>
      <w:r>
        <w:rPr>
          <w:rFonts w:eastAsia="Calibri" w:cs="Times New Roman"/>
          <w:szCs w:val="28"/>
        </w:rPr>
        <w:t xml:space="preserve"> </w:t>
      </w:r>
      <w:r w:rsidRPr="00E9742A">
        <w:rPr>
          <w:rFonts w:eastAsia="Calibri" w:cs="Times New Roman"/>
          <w:szCs w:val="28"/>
        </w:rPr>
        <w:t>пород (состав пород, средний возраст, средняя высота, количество деревьев и кустарников на единице площади, размещение их по площади лесного участка, состояние лесны</w:t>
      </w:r>
      <w:r>
        <w:rPr>
          <w:rFonts w:eastAsia="Calibri" w:cs="Times New Roman"/>
          <w:szCs w:val="28"/>
        </w:rPr>
        <w:t>х насаждений и его оценка)</w:t>
      </w:r>
      <w:r w:rsidRPr="00E2330B">
        <w:rPr>
          <w:rFonts w:eastAsia="Calibri" w:cs="Times New Roman"/>
          <w:szCs w:val="28"/>
        </w:rPr>
        <w:t>;</w:t>
      </w:r>
    </w:p>
    <w:p w:rsidR="00634050" w:rsidRPr="00E2330B" w:rsidRDefault="00634050" w:rsidP="00634050">
      <w:pPr>
        <w:widowControl w:val="0"/>
        <w:ind w:firstLine="708"/>
        <w:rPr>
          <w:rFonts w:eastAsia="Calibri" w:cs="Times New Roman"/>
          <w:szCs w:val="28"/>
        </w:rPr>
      </w:pPr>
      <w:r w:rsidRPr="00E9742A">
        <w:rPr>
          <w:rFonts w:eastAsia="Calibri" w:cs="Times New Roman"/>
          <w:szCs w:val="28"/>
        </w:rPr>
        <w:t>обоснование проектируемого способа лесовосстановления, породного</w:t>
      </w:r>
      <w:r>
        <w:rPr>
          <w:rFonts w:eastAsia="Calibri" w:cs="Times New Roman"/>
          <w:szCs w:val="28"/>
        </w:rPr>
        <w:t xml:space="preserve"> </w:t>
      </w:r>
      <w:r w:rsidRPr="00E9742A">
        <w:rPr>
          <w:rFonts w:eastAsia="Calibri" w:cs="Times New Roman"/>
          <w:szCs w:val="28"/>
        </w:rPr>
        <w:t>состава восстанавливаемых лесов, сроки и способы выполнен</w:t>
      </w:r>
      <w:r>
        <w:rPr>
          <w:rFonts w:eastAsia="Calibri" w:cs="Times New Roman"/>
          <w:szCs w:val="28"/>
        </w:rPr>
        <w:t>ия работ по лесовосстановлению</w:t>
      </w:r>
      <w:r w:rsidRPr="00E2330B">
        <w:rPr>
          <w:rFonts w:eastAsia="Calibri" w:cs="Times New Roman"/>
          <w:szCs w:val="28"/>
        </w:rPr>
        <w:t>;</w:t>
      </w:r>
    </w:p>
    <w:p w:rsidR="00634050" w:rsidRPr="00E9742A" w:rsidRDefault="00634050" w:rsidP="00634050">
      <w:pPr>
        <w:widowControl w:val="0"/>
        <w:ind w:firstLine="708"/>
        <w:rPr>
          <w:rFonts w:eastAsia="Calibri" w:cs="Times New Roman"/>
          <w:szCs w:val="28"/>
        </w:rPr>
      </w:pPr>
      <w:r w:rsidRPr="00E9742A">
        <w:rPr>
          <w:rFonts w:eastAsia="Calibri" w:cs="Times New Roman"/>
          <w:szCs w:val="28"/>
        </w:rPr>
        <w:t xml:space="preserve">показатели оценки восстанавливаемых лесов для признания работ </w:t>
      </w:r>
      <w:r>
        <w:rPr>
          <w:rFonts w:eastAsia="Calibri" w:cs="Times New Roman"/>
          <w:szCs w:val="28"/>
        </w:rPr>
        <w:br/>
      </w:r>
      <w:r w:rsidRPr="00E9742A">
        <w:rPr>
          <w:rFonts w:eastAsia="Calibri" w:cs="Times New Roman"/>
          <w:szCs w:val="28"/>
        </w:rPr>
        <w:t>по лесовосстановлению завершенными (возрас</w:t>
      </w:r>
      <w:r>
        <w:rPr>
          <w:rFonts w:eastAsia="Calibri" w:cs="Times New Roman"/>
          <w:szCs w:val="28"/>
        </w:rPr>
        <w:t xml:space="preserve">т, состав пород, средняя </w:t>
      </w:r>
      <w:r>
        <w:rPr>
          <w:rFonts w:eastAsia="Calibri" w:cs="Times New Roman"/>
          <w:szCs w:val="28"/>
        </w:rPr>
        <w:br/>
        <w:t>высота</w:t>
      </w:r>
      <w:r w:rsidRPr="00E9742A">
        <w:rPr>
          <w:rFonts w:eastAsia="Calibri" w:cs="Times New Roman"/>
          <w:szCs w:val="28"/>
        </w:rPr>
        <w:t>)</w:t>
      </w:r>
      <w:r>
        <w:rPr>
          <w:rFonts w:eastAsia="Calibri" w:cs="Times New Roman"/>
          <w:szCs w:val="28"/>
        </w:rPr>
        <w:t>.</w:t>
      </w:r>
    </w:p>
    <w:p w:rsidR="00634050" w:rsidRPr="00E9742A" w:rsidRDefault="00634050" w:rsidP="00634050">
      <w:pPr>
        <w:widowControl w:val="0"/>
        <w:ind w:firstLine="709"/>
        <w:rPr>
          <w:rFonts w:eastAsia="Times New Roman" w:cs="Times New Roman"/>
          <w:szCs w:val="28"/>
        </w:rPr>
      </w:pPr>
      <w:r w:rsidRPr="00E9742A">
        <w:rPr>
          <w:rFonts w:eastAsia="Times New Roman" w:cs="Times New Roman"/>
          <w:szCs w:val="28"/>
        </w:rPr>
        <w:t xml:space="preserve">Для выращивания посадочного материала и создания лесных </w:t>
      </w:r>
      <w:r>
        <w:rPr>
          <w:rFonts w:eastAsia="Times New Roman" w:cs="Times New Roman"/>
          <w:szCs w:val="28"/>
        </w:rPr>
        <w:br/>
      </w:r>
      <w:r w:rsidRPr="00E9742A">
        <w:rPr>
          <w:rFonts w:eastAsia="Times New Roman" w:cs="Times New Roman"/>
          <w:szCs w:val="28"/>
        </w:rPr>
        <w:t xml:space="preserve">культур должны использоваться районированные семена лесных </w:t>
      </w:r>
      <w:r>
        <w:rPr>
          <w:rFonts w:eastAsia="Times New Roman" w:cs="Times New Roman"/>
          <w:szCs w:val="28"/>
        </w:rPr>
        <w:br/>
      </w:r>
      <w:r w:rsidR="00C30118">
        <w:rPr>
          <w:rFonts w:eastAsia="Times New Roman" w:cs="Times New Roman"/>
          <w:szCs w:val="28"/>
        </w:rPr>
        <w:t>насаждений</w:t>
      </w:r>
      <w:r>
        <w:rPr>
          <w:rFonts w:eastAsia="Times New Roman" w:cs="Times New Roman"/>
          <w:szCs w:val="28"/>
        </w:rPr>
        <w:t>.</w:t>
      </w:r>
    </w:p>
    <w:p w:rsidR="00634050" w:rsidRDefault="00634050" w:rsidP="00634050">
      <w:pPr>
        <w:widowControl w:val="0"/>
        <w:ind w:firstLine="709"/>
        <w:rPr>
          <w:rFonts w:eastAsia="Times New Roman" w:cs="Times New Roman"/>
          <w:szCs w:val="28"/>
        </w:rPr>
      </w:pPr>
      <w:r w:rsidRPr="00E9742A">
        <w:rPr>
          <w:rFonts w:eastAsia="Times New Roman" w:cs="Times New Roman"/>
          <w:szCs w:val="28"/>
        </w:rPr>
        <w:t xml:space="preserve">Требования к посадочному материалу лесных древесных пород </w:t>
      </w:r>
      <w:r>
        <w:rPr>
          <w:rFonts w:eastAsia="Times New Roman" w:cs="Times New Roman"/>
          <w:szCs w:val="28"/>
        </w:rPr>
        <w:br/>
      </w:r>
      <w:r w:rsidRPr="00E9742A">
        <w:rPr>
          <w:rFonts w:eastAsia="Times New Roman" w:cs="Times New Roman"/>
          <w:szCs w:val="28"/>
        </w:rPr>
        <w:t xml:space="preserve">и качеству молодняков, созданных при искусственном и комбинированном лесовосстановлении, площади которых подлежат отнесению к землям, покрытым лесной растительностью, и способы лесовосстановления </w:t>
      </w:r>
      <w:r>
        <w:rPr>
          <w:rFonts w:eastAsia="Times New Roman" w:cs="Times New Roman"/>
          <w:szCs w:val="28"/>
        </w:rPr>
        <w:br/>
      </w:r>
      <w:r w:rsidRPr="00E9742A">
        <w:rPr>
          <w:rFonts w:eastAsia="Times New Roman" w:cs="Times New Roman"/>
          <w:szCs w:val="28"/>
        </w:rPr>
        <w:t xml:space="preserve">в зависимости от естественного лесовосстановления ценных древесных </w:t>
      </w:r>
      <w:r>
        <w:rPr>
          <w:rFonts w:eastAsia="Times New Roman" w:cs="Times New Roman"/>
          <w:szCs w:val="28"/>
        </w:rPr>
        <w:br/>
      </w:r>
      <w:r w:rsidRPr="00E9742A">
        <w:rPr>
          <w:rFonts w:eastAsia="Times New Roman" w:cs="Times New Roman"/>
          <w:szCs w:val="28"/>
        </w:rPr>
        <w:t>пород устанавливаются в соответствии с Приказом Министерства природных ресурсов Российской Федерации от 16</w:t>
      </w:r>
      <w:r>
        <w:rPr>
          <w:rFonts w:eastAsia="Times New Roman" w:cs="Times New Roman"/>
          <w:szCs w:val="28"/>
        </w:rPr>
        <w:t>.</w:t>
      </w:r>
      <w:r w:rsidRPr="00E9742A">
        <w:rPr>
          <w:rFonts w:eastAsia="Times New Roman" w:cs="Times New Roman"/>
          <w:szCs w:val="28"/>
        </w:rPr>
        <w:t>07</w:t>
      </w:r>
      <w:r>
        <w:rPr>
          <w:rFonts w:eastAsia="Times New Roman" w:cs="Times New Roman"/>
          <w:szCs w:val="28"/>
        </w:rPr>
        <w:t>.</w:t>
      </w:r>
      <w:r w:rsidRPr="00E9742A">
        <w:rPr>
          <w:rFonts w:eastAsia="Times New Roman" w:cs="Times New Roman"/>
          <w:szCs w:val="28"/>
        </w:rPr>
        <w:t xml:space="preserve">2007 № 183 «Об утверждении </w:t>
      </w:r>
      <w:r>
        <w:rPr>
          <w:rFonts w:eastAsia="Times New Roman" w:cs="Times New Roman"/>
          <w:szCs w:val="28"/>
        </w:rPr>
        <w:br/>
      </w:r>
      <w:r w:rsidRPr="00E9742A">
        <w:rPr>
          <w:rFonts w:eastAsia="Times New Roman" w:cs="Times New Roman"/>
          <w:szCs w:val="28"/>
        </w:rPr>
        <w:t>правил лесов</w:t>
      </w:r>
      <w:r>
        <w:rPr>
          <w:rFonts w:eastAsia="Times New Roman" w:cs="Times New Roman"/>
          <w:szCs w:val="28"/>
        </w:rPr>
        <w:t>осстановления» (таблицы 21, 22).</w:t>
      </w:r>
    </w:p>
    <w:p w:rsidR="00C30118" w:rsidRDefault="00C30118" w:rsidP="00634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szCs w:val="28"/>
        </w:rPr>
      </w:pPr>
    </w:p>
    <w:p w:rsidR="00C30118" w:rsidRDefault="00C30118" w:rsidP="00634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szCs w:val="28"/>
        </w:rPr>
      </w:pPr>
    </w:p>
    <w:p w:rsidR="00634050" w:rsidRPr="00E9742A" w:rsidRDefault="00634050" w:rsidP="00634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szCs w:val="28"/>
        </w:rPr>
      </w:pPr>
      <w:r w:rsidRPr="00E9742A">
        <w:rPr>
          <w:rFonts w:eastAsia="Times New Roman" w:cs="Times New Roman"/>
          <w:szCs w:val="28"/>
        </w:rPr>
        <w:t xml:space="preserve">Т а б л и ц а  </w:t>
      </w:r>
      <w:r>
        <w:rPr>
          <w:rFonts w:eastAsia="Times New Roman" w:cs="Times New Roman"/>
          <w:szCs w:val="28"/>
        </w:rPr>
        <w:t>2</w:t>
      </w:r>
      <w:r w:rsidRPr="00E9742A">
        <w:rPr>
          <w:rFonts w:eastAsia="Times New Roman" w:cs="Times New Roman"/>
          <w:szCs w:val="28"/>
        </w:rPr>
        <w:t>1</w:t>
      </w:r>
    </w:p>
    <w:p w:rsidR="00634050" w:rsidRPr="00E9742A" w:rsidRDefault="00634050" w:rsidP="00634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Times New Roman" w:cs="Times New Roman"/>
          <w:szCs w:val="28"/>
        </w:rPr>
      </w:pPr>
      <w:r w:rsidRPr="00E9742A">
        <w:rPr>
          <w:rFonts w:eastAsia="Times New Roman" w:cs="Times New Roman"/>
          <w:szCs w:val="28"/>
        </w:rPr>
        <w:t xml:space="preserve">Требования к посадочному материалу </w:t>
      </w:r>
      <w:r>
        <w:rPr>
          <w:rFonts w:eastAsia="Times New Roman" w:cs="Times New Roman"/>
          <w:szCs w:val="28"/>
        </w:rPr>
        <w:t xml:space="preserve"> </w:t>
      </w:r>
      <w:r w:rsidRPr="00E9742A">
        <w:rPr>
          <w:rFonts w:eastAsia="Times New Roman" w:cs="Times New Roman"/>
          <w:szCs w:val="28"/>
        </w:rPr>
        <w:t xml:space="preserve">лесных древесных пород и качеству молодняков, </w:t>
      </w:r>
      <w:r>
        <w:rPr>
          <w:rFonts w:eastAsia="Times New Roman" w:cs="Times New Roman"/>
          <w:szCs w:val="28"/>
        </w:rPr>
        <w:t xml:space="preserve"> </w:t>
      </w:r>
      <w:r w:rsidRPr="00E9742A">
        <w:rPr>
          <w:rFonts w:eastAsia="Times New Roman" w:cs="Times New Roman"/>
          <w:szCs w:val="28"/>
        </w:rPr>
        <w:t xml:space="preserve">созданных при искусственном и комбинированном лесовосстановлении, площади которых подлежат отнесению к землям, </w:t>
      </w:r>
      <w:r>
        <w:rPr>
          <w:rFonts w:eastAsia="Times New Roman" w:cs="Times New Roman"/>
          <w:szCs w:val="28"/>
        </w:rPr>
        <w:t xml:space="preserve"> </w:t>
      </w:r>
      <w:r w:rsidRPr="00E9742A">
        <w:rPr>
          <w:rFonts w:eastAsia="Times New Roman" w:cs="Times New Roman"/>
          <w:szCs w:val="28"/>
        </w:rPr>
        <w:t>покрытым лесной растительностью</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850"/>
        <w:gridCol w:w="1274"/>
        <w:gridCol w:w="993"/>
        <w:gridCol w:w="1425"/>
        <w:gridCol w:w="708"/>
        <w:gridCol w:w="1413"/>
        <w:gridCol w:w="1134"/>
      </w:tblGrid>
      <w:tr w:rsidR="00634050" w:rsidRPr="00E9742A" w:rsidTr="00634050">
        <w:trPr>
          <w:trHeight w:val="510"/>
          <w:jc w:val="center"/>
        </w:trPr>
        <w:tc>
          <w:tcPr>
            <w:tcW w:w="956" w:type="pct"/>
            <w:vMerge w:val="restart"/>
          </w:tcPr>
          <w:p w:rsidR="00634050" w:rsidRPr="00E9742A" w:rsidRDefault="00634050" w:rsidP="00634050">
            <w:pPr>
              <w:widowControl w:val="0"/>
              <w:spacing w:before="120" w:line="280" w:lineRule="exact"/>
              <w:jc w:val="center"/>
              <w:rPr>
                <w:rFonts w:eastAsia="Calibri" w:cs="Times New Roman"/>
                <w:sz w:val="24"/>
                <w:szCs w:val="24"/>
              </w:rPr>
            </w:pPr>
            <w:r w:rsidRPr="00E9742A">
              <w:rPr>
                <w:rFonts w:eastAsia="Calibri" w:cs="Times New Roman"/>
                <w:sz w:val="24"/>
                <w:szCs w:val="24"/>
              </w:rPr>
              <w:t>Древесные породы</w:t>
            </w:r>
          </w:p>
        </w:tc>
        <w:tc>
          <w:tcPr>
            <w:tcW w:w="1617" w:type="pct"/>
            <w:gridSpan w:val="3"/>
          </w:tcPr>
          <w:p w:rsidR="00634050" w:rsidRPr="00E9742A" w:rsidRDefault="00634050" w:rsidP="00634050">
            <w:pPr>
              <w:widowControl w:val="0"/>
              <w:spacing w:before="120" w:line="280" w:lineRule="exact"/>
              <w:jc w:val="center"/>
              <w:rPr>
                <w:rFonts w:eastAsia="Calibri" w:cs="Times New Roman"/>
                <w:sz w:val="24"/>
                <w:szCs w:val="24"/>
              </w:rPr>
            </w:pPr>
            <w:r w:rsidRPr="00E9742A">
              <w:rPr>
                <w:rFonts w:eastAsia="Calibri" w:cs="Times New Roman"/>
                <w:sz w:val="24"/>
                <w:szCs w:val="24"/>
              </w:rPr>
              <w:t>Требования к посадочному материалу</w:t>
            </w:r>
          </w:p>
        </w:tc>
        <w:tc>
          <w:tcPr>
            <w:tcW w:w="2427" w:type="pct"/>
            <w:gridSpan w:val="4"/>
          </w:tcPr>
          <w:p w:rsidR="00634050" w:rsidRPr="00E9742A" w:rsidRDefault="00634050" w:rsidP="00634050">
            <w:pPr>
              <w:widowControl w:val="0"/>
              <w:spacing w:before="120" w:line="280" w:lineRule="exact"/>
              <w:jc w:val="center"/>
              <w:rPr>
                <w:rFonts w:eastAsia="Calibri" w:cs="Times New Roman"/>
                <w:sz w:val="24"/>
                <w:szCs w:val="24"/>
              </w:rPr>
            </w:pPr>
            <w:r w:rsidRPr="00E9742A">
              <w:rPr>
                <w:rFonts w:eastAsia="Calibri" w:cs="Times New Roman"/>
                <w:sz w:val="24"/>
                <w:szCs w:val="24"/>
              </w:rPr>
              <w:t>Требования к молоднякам, площади которых подлежат отнесению к землям, покрытым лесной растительностью</w:t>
            </w:r>
          </w:p>
        </w:tc>
      </w:tr>
      <w:tr w:rsidR="00634050" w:rsidRPr="00E9742A" w:rsidTr="00634050">
        <w:trPr>
          <w:trHeight w:val="510"/>
          <w:jc w:val="center"/>
        </w:trPr>
        <w:tc>
          <w:tcPr>
            <w:tcW w:w="956" w:type="pct"/>
            <w:vMerge/>
          </w:tcPr>
          <w:p w:rsidR="00634050" w:rsidRPr="00E9742A" w:rsidRDefault="00634050" w:rsidP="00634050">
            <w:pPr>
              <w:widowControl w:val="0"/>
              <w:spacing w:line="280" w:lineRule="exact"/>
              <w:jc w:val="center"/>
              <w:rPr>
                <w:rFonts w:eastAsia="Calibri" w:cs="Times New Roman"/>
                <w:sz w:val="24"/>
                <w:szCs w:val="24"/>
              </w:rPr>
            </w:pPr>
          </w:p>
        </w:tc>
        <w:tc>
          <w:tcPr>
            <w:tcW w:w="441" w:type="pct"/>
          </w:tcPr>
          <w:p w:rsidR="00634050" w:rsidRPr="00E9742A" w:rsidRDefault="00634050" w:rsidP="00634050">
            <w:pPr>
              <w:widowControl w:val="0"/>
              <w:spacing w:line="280" w:lineRule="exact"/>
              <w:jc w:val="center"/>
              <w:rPr>
                <w:rFonts w:eastAsia="Calibri" w:cs="Times New Roman"/>
                <w:sz w:val="24"/>
                <w:szCs w:val="24"/>
              </w:rPr>
            </w:pPr>
            <w:r w:rsidRPr="00E9742A">
              <w:rPr>
                <w:rFonts w:eastAsia="Calibri" w:cs="Times New Roman"/>
                <w:sz w:val="24"/>
                <w:szCs w:val="24"/>
              </w:rPr>
              <w:t>воз-раст не менее, лет</w:t>
            </w:r>
          </w:p>
        </w:tc>
        <w:tc>
          <w:tcPr>
            <w:tcW w:w="661" w:type="pct"/>
          </w:tcPr>
          <w:p w:rsidR="00634050" w:rsidRPr="00E9742A" w:rsidRDefault="00634050" w:rsidP="00634050">
            <w:pPr>
              <w:widowControl w:val="0"/>
              <w:spacing w:line="280" w:lineRule="exact"/>
              <w:jc w:val="center"/>
              <w:rPr>
                <w:rFonts w:eastAsia="Calibri" w:cs="Times New Roman"/>
                <w:sz w:val="24"/>
                <w:szCs w:val="24"/>
              </w:rPr>
            </w:pPr>
            <w:r w:rsidRPr="00E9742A">
              <w:rPr>
                <w:rFonts w:eastAsia="Calibri" w:cs="Times New Roman"/>
                <w:sz w:val="24"/>
                <w:szCs w:val="24"/>
              </w:rPr>
              <w:t>диаметр стволика у корневой шейки не менее, мм</w:t>
            </w:r>
          </w:p>
        </w:tc>
        <w:tc>
          <w:tcPr>
            <w:tcW w:w="515" w:type="pct"/>
          </w:tcPr>
          <w:p w:rsidR="00634050" w:rsidRPr="00E9742A" w:rsidRDefault="00634050" w:rsidP="00634050">
            <w:pPr>
              <w:widowControl w:val="0"/>
              <w:spacing w:line="280" w:lineRule="exact"/>
              <w:jc w:val="center"/>
              <w:rPr>
                <w:rFonts w:eastAsia="Calibri" w:cs="Times New Roman"/>
                <w:sz w:val="24"/>
                <w:szCs w:val="24"/>
              </w:rPr>
            </w:pPr>
            <w:r w:rsidRPr="00E9742A">
              <w:rPr>
                <w:rFonts w:eastAsia="Calibri" w:cs="Times New Roman"/>
                <w:sz w:val="24"/>
                <w:szCs w:val="24"/>
              </w:rPr>
              <w:t>высота стволи-ка не менее, см</w:t>
            </w:r>
          </w:p>
        </w:tc>
        <w:tc>
          <w:tcPr>
            <w:tcW w:w="739" w:type="pct"/>
          </w:tcPr>
          <w:p w:rsidR="00634050" w:rsidRPr="00E9742A" w:rsidRDefault="00634050" w:rsidP="00634050">
            <w:pPr>
              <w:widowControl w:val="0"/>
              <w:spacing w:line="280" w:lineRule="exact"/>
              <w:jc w:val="center"/>
              <w:rPr>
                <w:rFonts w:eastAsia="Calibri" w:cs="Times New Roman"/>
                <w:sz w:val="24"/>
                <w:szCs w:val="24"/>
              </w:rPr>
            </w:pPr>
            <w:r w:rsidRPr="00E9742A">
              <w:rPr>
                <w:rFonts w:eastAsia="Calibri" w:cs="Times New Roman"/>
                <w:sz w:val="24"/>
                <w:szCs w:val="24"/>
              </w:rPr>
              <w:t>группа типов леса или типов лесорасти-тельных условий</w:t>
            </w:r>
          </w:p>
        </w:tc>
        <w:tc>
          <w:tcPr>
            <w:tcW w:w="367" w:type="pct"/>
          </w:tcPr>
          <w:p w:rsidR="00634050" w:rsidRPr="00E9742A" w:rsidRDefault="00634050" w:rsidP="00634050">
            <w:pPr>
              <w:widowControl w:val="0"/>
              <w:spacing w:line="280" w:lineRule="exact"/>
              <w:jc w:val="center"/>
              <w:rPr>
                <w:rFonts w:eastAsia="Calibri" w:cs="Times New Roman"/>
                <w:sz w:val="24"/>
                <w:szCs w:val="24"/>
              </w:rPr>
            </w:pPr>
            <w:r w:rsidRPr="00E9742A">
              <w:rPr>
                <w:rFonts w:eastAsia="Calibri" w:cs="Times New Roman"/>
                <w:sz w:val="24"/>
                <w:szCs w:val="24"/>
              </w:rPr>
              <w:t>воз-раст не ме-нее, лет</w:t>
            </w:r>
          </w:p>
        </w:tc>
        <w:tc>
          <w:tcPr>
            <w:tcW w:w="733" w:type="pct"/>
          </w:tcPr>
          <w:p w:rsidR="00634050" w:rsidRPr="00E9742A" w:rsidRDefault="00634050" w:rsidP="00634050">
            <w:pPr>
              <w:widowControl w:val="0"/>
              <w:spacing w:line="280" w:lineRule="exact"/>
              <w:jc w:val="center"/>
              <w:rPr>
                <w:rFonts w:eastAsia="Calibri" w:cs="Times New Roman"/>
                <w:sz w:val="24"/>
                <w:szCs w:val="24"/>
              </w:rPr>
            </w:pPr>
            <w:r w:rsidRPr="00E9742A">
              <w:rPr>
                <w:rFonts w:eastAsia="Calibri" w:cs="Times New Roman"/>
                <w:sz w:val="24"/>
                <w:szCs w:val="24"/>
              </w:rPr>
              <w:t>количество деревьев главных пород не менее, тыс</w:t>
            </w:r>
            <w:r>
              <w:rPr>
                <w:rFonts w:eastAsia="Calibri" w:cs="Times New Roman"/>
                <w:sz w:val="24"/>
                <w:szCs w:val="24"/>
              </w:rPr>
              <w:t>,</w:t>
            </w:r>
            <w:r w:rsidRPr="00E9742A">
              <w:rPr>
                <w:rFonts w:eastAsia="Calibri" w:cs="Times New Roman"/>
                <w:sz w:val="24"/>
                <w:szCs w:val="24"/>
              </w:rPr>
              <w:t xml:space="preserve"> шт</w:t>
            </w:r>
            <w:r>
              <w:rPr>
                <w:rFonts w:eastAsia="Calibri" w:cs="Times New Roman"/>
                <w:sz w:val="24"/>
                <w:szCs w:val="24"/>
              </w:rPr>
              <w:t>,</w:t>
            </w:r>
            <w:r w:rsidRPr="00E9742A">
              <w:rPr>
                <w:rFonts w:eastAsia="Calibri" w:cs="Times New Roman"/>
                <w:sz w:val="24"/>
                <w:szCs w:val="24"/>
              </w:rPr>
              <w:t xml:space="preserve"> на </w:t>
            </w:r>
            <w:smartTag w:uri="urn:schemas-microsoft-com:office:smarttags" w:element="metricconverter">
              <w:smartTagPr>
                <w:attr w:name="ProductID" w:val="1 га"/>
              </w:smartTagPr>
              <w:r w:rsidRPr="00E9742A">
                <w:rPr>
                  <w:rFonts w:eastAsia="Calibri" w:cs="Times New Roman"/>
                  <w:sz w:val="24"/>
                  <w:szCs w:val="24"/>
                </w:rPr>
                <w:t>1 га</w:t>
              </w:r>
            </w:smartTag>
          </w:p>
        </w:tc>
        <w:tc>
          <w:tcPr>
            <w:tcW w:w="587" w:type="pct"/>
          </w:tcPr>
          <w:p w:rsidR="00634050" w:rsidRPr="00E9742A" w:rsidRDefault="00634050" w:rsidP="00634050">
            <w:pPr>
              <w:widowControl w:val="0"/>
              <w:spacing w:after="120" w:line="280" w:lineRule="exact"/>
              <w:jc w:val="center"/>
              <w:rPr>
                <w:rFonts w:eastAsia="Calibri" w:cs="Times New Roman"/>
                <w:sz w:val="24"/>
                <w:szCs w:val="24"/>
              </w:rPr>
            </w:pPr>
            <w:r w:rsidRPr="00E9742A">
              <w:rPr>
                <w:rFonts w:eastAsia="Calibri" w:cs="Times New Roman"/>
                <w:sz w:val="24"/>
                <w:szCs w:val="24"/>
              </w:rPr>
              <w:t>средняя высота деревьев главных пород не менее, м</w:t>
            </w:r>
          </w:p>
        </w:tc>
      </w:tr>
      <w:tr w:rsidR="00634050" w:rsidRPr="00E9742A" w:rsidTr="00634050">
        <w:trPr>
          <w:trHeight w:val="241"/>
          <w:jc w:val="center"/>
        </w:trPr>
        <w:tc>
          <w:tcPr>
            <w:tcW w:w="5000" w:type="pct"/>
            <w:gridSpan w:val="8"/>
            <w:vAlign w:val="center"/>
          </w:tcPr>
          <w:p w:rsidR="00634050" w:rsidRPr="00E9742A" w:rsidRDefault="00634050" w:rsidP="00634050">
            <w:pPr>
              <w:widowControl w:val="0"/>
              <w:spacing w:line="270" w:lineRule="exact"/>
              <w:jc w:val="center"/>
              <w:rPr>
                <w:rFonts w:eastAsia="Calibri" w:cs="Times New Roman"/>
                <w:sz w:val="24"/>
                <w:szCs w:val="24"/>
              </w:rPr>
            </w:pPr>
            <w:r>
              <w:rPr>
                <w:rFonts w:eastAsia="Calibri" w:cs="Times New Roman"/>
                <w:sz w:val="24"/>
                <w:szCs w:val="24"/>
              </w:rPr>
              <w:t xml:space="preserve">Таежная зона, </w:t>
            </w:r>
            <w:r w:rsidRPr="00E9742A">
              <w:rPr>
                <w:rFonts w:eastAsia="Calibri" w:cs="Times New Roman"/>
                <w:sz w:val="24"/>
                <w:szCs w:val="24"/>
              </w:rPr>
              <w:t>Средне-Уральский район</w:t>
            </w:r>
          </w:p>
        </w:tc>
      </w:tr>
      <w:tr w:rsidR="00634050" w:rsidRPr="00E9742A" w:rsidTr="00634050">
        <w:trPr>
          <w:trHeight w:val="149"/>
          <w:jc w:val="center"/>
        </w:trPr>
        <w:tc>
          <w:tcPr>
            <w:tcW w:w="956"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Ель сибирская</w:t>
            </w:r>
          </w:p>
        </w:tc>
        <w:tc>
          <w:tcPr>
            <w:tcW w:w="441"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3 – 4</w:t>
            </w:r>
          </w:p>
        </w:tc>
        <w:tc>
          <w:tcPr>
            <w:tcW w:w="661"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1,5</w:t>
            </w:r>
          </w:p>
        </w:tc>
        <w:tc>
          <w:tcPr>
            <w:tcW w:w="515"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10</w:t>
            </w:r>
          </w:p>
        </w:tc>
        <w:tc>
          <w:tcPr>
            <w:tcW w:w="739" w:type="pct"/>
          </w:tcPr>
          <w:p w:rsidR="00634050" w:rsidRPr="00E9742A" w:rsidRDefault="00634050" w:rsidP="00634050">
            <w:pPr>
              <w:widowControl w:val="0"/>
              <w:spacing w:line="270" w:lineRule="exact"/>
              <w:rPr>
                <w:rFonts w:eastAsia="Calibri" w:cs="Times New Roman"/>
                <w:sz w:val="24"/>
                <w:szCs w:val="24"/>
              </w:rPr>
            </w:pPr>
            <w:r w:rsidRPr="00E9742A">
              <w:rPr>
                <w:rFonts w:eastAsia="Calibri" w:cs="Times New Roman"/>
                <w:sz w:val="24"/>
                <w:szCs w:val="24"/>
              </w:rPr>
              <w:t>Черничная</w:t>
            </w:r>
          </w:p>
        </w:tc>
        <w:tc>
          <w:tcPr>
            <w:tcW w:w="367"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10</w:t>
            </w:r>
          </w:p>
        </w:tc>
        <w:tc>
          <w:tcPr>
            <w:tcW w:w="733"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1,5</w:t>
            </w:r>
          </w:p>
        </w:tc>
        <w:tc>
          <w:tcPr>
            <w:tcW w:w="587"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0,7</w:t>
            </w:r>
          </w:p>
        </w:tc>
      </w:tr>
      <w:tr w:rsidR="00634050" w:rsidRPr="00E9742A" w:rsidTr="00634050">
        <w:trPr>
          <w:trHeight w:val="510"/>
          <w:jc w:val="center"/>
        </w:trPr>
        <w:tc>
          <w:tcPr>
            <w:tcW w:w="956" w:type="pct"/>
          </w:tcPr>
          <w:p w:rsidR="00634050" w:rsidRPr="00E9742A" w:rsidRDefault="00634050" w:rsidP="00634050">
            <w:pPr>
              <w:widowControl w:val="0"/>
              <w:spacing w:after="40" w:line="270" w:lineRule="exact"/>
              <w:rPr>
                <w:rFonts w:eastAsia="Calibri" w:cs="Times New Roman"/>
                <w:spacing w:val="-2"/>
                <w:sz w:val="24"/>
                <w:szCs w:val="24"/>
              </w:rPr>
            </w:pPr>
            <w:r w:rsidRPr="00E9742A">
              <w:rPr>
                <w:rFonts w:eastAsia="Calibri" w:cs="Times New Roman"/>
                <w:spacing w:val="-2"/>
                <w:sz w:val="24"/>
                <w:szCs w:val="24"/>
              </w:rPr>
              <w:t>Ель европейская обыкновенная</w:t>
            </w:r>
          </w:p>
        </w:tc>
        <w:tc>
          <w:tcPr>
            <w:tcW w:w="441"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3 – 4</w:t>
            </w:r>
          </w:p>
        </w:tc>
        <w:tc>
          <w:tcPr>
            <w:tcW w:w="661"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2</w:t>
            </w:r>
          </w:p>
        </w:tc>
        <w:tc>
          <w:tcPr>
            <w:tcW w:w="515"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12</w:t>
            </w:r>
          </w:p>
        </w:tc>
        <w:tc>
          <w:tcPr>
            <w:tcW w:w="739" w:type="pct"/>
          </w:tcPr>
          <w:p w:rsidR="00634050" w:rsidRPr="00E9742A" w:rsidRDefault="00634050" w:rsidP="00634050">
            <w:pPr>
              <w:widowControl w:val="0"/>
              <w:spacing w:line="270" w:lineRule="exact"/>
              <w:rPr>
                <w:rFonts w:eastAsia="Calibri" w:cs="Times New Roman"/>
                <w:sz w:val="24"/>
                <w:szCs w:val="24"/>
              </w:rPr>
            </w:pPr>
            <w:r w:rsidRPr="00E9742A">
              <w:rPr>
                <w:rFonts w:eastAsia="Calibri" w:cs="Times New Roman"/>
                <w:sz w:val="24"/>
                <w:szCs w:val="24"/>
              </w:rPr>
              <w:t>Черничная</w:t>
            </w:r>
          </w:p>
        </w:tc>
        <w:tc>
          <w:tcPr>
            <w:tcW w:w="367"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9</w:t>
            </w:r>
          </w:p>
        </w:tc>
        <w:tc>
          <w:tcPr>
            <w:tcW w:w="733"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1,5</w:t>
            </w:r>
          </w:p>
        </w:tc>
        <w:tc>
          <w:tcPr>
            <w:tcW w:w="587"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0,7</w:t>
            </w:r>
          </w:p>
        </w:tc>
      </w:tr>
      <w:tr w:rsidR="00634050" w:rsidRPr="00E9742A" w:rsidTr="00634050">
        <w:trPr>
          <w:trHeight w:val="510"/>
          <w:jc w:val="center"/>
        </w:trPr>
        <w:tc>
          <w:tcPr>
            <w:tcW w:w="956" w:type="pct"/>
          </w:tcPr>
          <w:p w:rsidR="00634050" w:rsidRPr="00E9742A" w:rsidRDefault="00634050" w:rsidP="00634050">
            <w:pPr>
              <w:widowControl w:val="0"/>
              <w:spacing w:after="40" w:line="270" w:lineRule="exact"/>
              <w:rPr>
                <w:rFonts w:eastAsia="Calibri" w:cs="Times New Roman"/>
                <w:sz w:val="24"/>
                <w:szCs w:val="24"/>
              </w:rPr>
            </w:pPr>
            <w:r w:rsidRPr="00E9742A">
              <w:rPr>
                <w:rFonts w:eastAsia="Calibri" w:cs="Times New Roman"/>
                <w:sz w:val="24"/>
                <w:szCs w:val="24"/>
              </w:rPr>
              <w:t>Сосна обыкновенная</w:t>
            </w:r>
          </w:p>
        </w:tc>
        <w:tc>
          <w:tcPr>
            <w:tcW w:w="441"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3</w:t>
            </w:r>
          </w:p>
        </w:tc>
        <w:tc>
          <w:tcPr>
            <w:tcW w:w="661"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2</w:t>
            </w:r>
          </w:p>
        </w:tc>
        <w:tc>
          <w:tcPr>
            <w:tcW w:w="515"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10</w:t>
            </w:r>
          </w:p>
        </w:tc>
        <w:tc>
          <w:tcPr>
            <w:tcW w:w="739"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pacing w:val="-6"/>
                <w:sz w:val="24"/>
                <w:szCs w:val="24"/>
              </w:rPr>
              <w:t xml:space="preserve">Брусничная, </w:t>
            </w:r>
            <w:r w:rsidRPr="00E9742A">
              <w:rPr>
                <w:rFonts w:eastAsia="Calibri" w:cs="Times New Roman"/>
                <w:sz w:val="24"/>
                <w:szCs w:val="24"/>
              </w:rPr>
              <w:t>черничная</w:t>
            </w:r>
          </w:p>
        </w:tc>
        <w:tc>
          <w:tcPr>
            <w:tcW w:w="367"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8</w:t>
            </w:r>
          </w:p>
        </w:tc>
        <w:tc>
          <w:tcPr>
            <w:tcW w:w="733"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2,0</w:t>
            </w:r>
          </w:p>
        </w:tc>
        <w:tc>
          <w:tcPr>
            <w:tcW w:w="587"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1,3</w:t>
            </w:r>
          </w:p>
        </w:tc>
      </w:tr>
      <w:tr w:rsidR="00634050" w:rsidRPr="00E9742A" w:rsidTr="00634050">
        <w:trPr>
          <w:trHeight w:val="77"/>
          <w:jc w:val="center"/>
        </w:trPr>
        <w:tc>
          <w:tcPr>
            <w:tcW w:w="956" w:type="pct"/>
          </w:tcPr>
          <w:p w:rsidR="00634050" w:rsidRPr="00E9742A" w:rsidRDefault="00634050" w:rsidP="00634050">
            <w:pPr>
              <w:widowControl w:val="0"/>
              <w:spacing w:after="40" w:line="270" w:lineRule="exact"/>
              <w:rPr>
                <w:rFonts w:eastAsia="Calibri" w:cs="Times New Roman"/>
                <w:sz w:val="24"/>
                <w:szCs w:val="24"/>
              </w:rPr>
            </w:pPr>
            <w:r w:rsidRPr="00E9742A">
              <w:rPr>
                <w:rFonts w:eastAsia="Calibri" w:cs="Times New Roman"/>
                <w:sz w:val="24"/>
                <w:szCs w:val="24"/>
              </w:rPr>
              <w:t>Лиственницы Сукачёва и сибирская</w:t>
            </w:r>
          </w:p>
        </w:tc>
        <w:tc>
          <w:tcPr>
            <w:tcW w:w="441"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2 – 3</w:t>
            </w:r>
          </w:p>
        </w:tc>
        <w:tc>
          <w:tcPr>
            <w:tcW w:w="661"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2</w:t>
            </w:r>
          </w:p>
        </w:tc>
        <w:tc>
          <w:tcPr>
            <w:tcW w:w="515"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12</w:t>
            </w:r>
          </w:p>
        </w:tc>
        <w:tc>
          <w:tcPr>
            <w:tcW w:w="739" w:type="pct"/>
          </w:tcPr>
          <w:p w:rsidR="00634050" w:rsidRPr="00E9742A" w:rsidRDefault="00634050" w:rsidP="00634050">
            <w:pPr>
              <w:widowControl w:val="0"/>
              <w:spacing w:line="270" w:lineRule="exact"/>
              <w:rPr>
                <w:rFonts w:eastAsia="Calibri" w:cs="Times New Roman"/>
                <w:spacing w:val="-6"/>
                <w:sz w:val="24"/>
                <w:szCs w:val="24"/>
              </w:rPr>
            </w:pPr>
            <w:r w:rsidRPr="00E9742A">
              <w:rPr>
                <w:rFonts w:eastAsia="Calibri" w:cs="Times New Roman"/>
                <w:spacing w:val="-6"/>
                <w:sz w:val="24"/>
                <w:szCs w:val="24"/>
              </w:rPr>
              <w:t>Вейниковая</w:t>
            </w:r>
          </w:p>
        </w:tc>
        <w:tc>
          <w:tcPr>
            <w:tcW w:w="367"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6</w:t>
            </w:r>
          </w:p>
        </w:tc>
        <w:tc>
          <w:tcPr>
            <w:tcW w:w="733"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1,5</w:t>
            </w:r>
          </w:p>
        </w:tc>
        <w:tc>
          <w:tcPr>
            <w:tcW w:w="587" w:type="pct"/>
          </w:tcPr>
          <w:p w:rsidR="00634050" w:rsidRPr="00E9742A" w:rsidRDefault="00634050" w:rsidP="00634050">
            <w:pPr>
              <w:widowControl w:val="0"/>
              <w:spacing w:line="270" w:lineRule="exact"/>
              <w:jc w:val="center"/>
              <w:rPr>
                <w:rFonts w:eastAsia="Calibri" w:cs="Times New Roman"/>
                <w:sz w:val="24"/>
                <w:szCs w:val="24"/>
              </w:rPr>
            </w:pPr>
            <w:r w:rsidRPr="00E9742A">
              <w:rPr>
                <w:rFonts w:eastAsia="Calibri" w:cs="Times New Roman"/>
                <w:sz w:val="24"/>
                <w:szCs w:val="24"/>
              </w:rPr>
              <w:t>1,3</w:t>
            </w:r>
          </w:p>
        </w:tc>
      </w:tr>
    </w:tbl>
    <w:p w:rsidR="00634050" w:rsidRPr="00E9742A" w:rsidRDefault="00634050" w:rsidP="00634050">
      <w:pPr>
        <w:widowControl w:val="0"/>
        <w:spacing w:before="120"/>
        <w:jc w:val="right"/>
        <w:rPr>
          <w:rFonts w:eastAsia="Times New Roman" w:cs="Times New Roman"/>
          <w:szCs w:val="28"/>
        </w:rPr>
      </w:pPr>
      <w:r w:rsidRPr="00E9742A">
        <w:rPr>
          <w:rFonts w:eastAsia="Times New Roman" w:cs="Times New Roman"/>
          <w:szCs w:val="28"/>
        </w:rPr>
        <w:t xml:space="preserve">Т а б л и ц а  </w:t>
      </w:r>
      <w:r>
        <w:rPr>
          <w:rFonts w:eastAsia="Times New Roman" w:cs="Times New Roman"/>
          <w:szCs w:val="28"/>
        </w:rPr>
        <w:t>2</w:t>
      </w:r>
      <w:r w:rsidRPr="00E9742A">
        <w:rPr>
          <w:rFonts w:eastAsia="Times New Roman" w:cs="Times New Roman"/>
          <w:szCs w:val="28"/>
        </w:rPr>
        <w:t>2</w:t>
      </w:r>
    </w:p>
    <w:p w:rsidR="00634050" w:rsidRPr="00E9742A" w:rsidRDefault="00634050" w:rsidP="00634050">
      <w:pPr>
        <w:widowControl w:val="0"/>
        <w:jc w:val="center"/>
        <w:rPr>
          <w:rFonts w:eastAsia="Calibri" w:cs="Times New Roman"/>
          <w:szCs w:val="28"/>
        </w:rPr>
      </w:pPr>
      <w:r w:rsidRPr="00E9742A">
        <w:rPr>
          <w:rFonts w:eastAsia="Calibri" w:cs="Times New Roman"/>
          <w:szCs w:val="28"/>
        </w:rPr>
        <w:t xml:space="preserve">Способы лесовосстановления в зависимости </w:t>
      </w:r>
      <w:r w:rsidRPr="00E9742A">
        <w:rPr>
          <w:rFonts w:eastAsia="Calibri" w:cs="Times New Roman"/>
          <w:szCs w:val="28"/>
        </w:rPr>
        <w:br/>
        <w:t>от естественного лесовосстановления ценных лесных древесных пород</w:t>
      </w:r>
    </w:p>
    <w:p w:rsidR="00634050" w:rsidRPr="00AC5972" w:rsidRDefault="00634050" w:rsidP="00634050">
      <w:pPr>
        <w:widowControl w:val="0"/>
        <w:rPr>
          <w:rFonts w:eastAsia="Calibri" w:cs="Times New Roman"/>
          <w:szCs w:val="28"/>
        </w:rPr>
      </w:pPr>
    </w:p>
    <w:p w:rsidR="00634050" w:rsidRPr="00AC5972" w:rsidRDefault="00634050" w:rsidP="00634050">
      <w:pPr>
        <w:widowControl w:val="0"/>
        <w:jc w:val="right"/>
        <w:rPr>
          <w:rFonts w:cs="Times New Roman"/>
          <w:sz w:val="2"/>
          <w:szCs w:val="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2"/>
        <w:gridCol w:w="3969"/>
        <w:gridCol w:w="1841"/>
      </w:tblGrid>
      <w:tr w:rsidR="00634050" w:rsidRPr="00E9742A" w:rsidTr="00634050">
        <w:trPr>
          <w:trHeight w:val="227"/>
          <w:jc w:val="center"/>
        </w:trPr>
        <w:tc>
          <w:tcPr>
            <w:tcW w:w="1103"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 xml:space="preserve">Способы </w:t>
            </w:r>
            <w:r w:rsidRPr="00E9742A">
              <w:rPr>
                <w:rFonts w:eastAsia="Calibri" w:cs="Times New Roman"/>
                <w:sz w:val="24"/>
                <w:szCs w:val="24"/>
              </w:rPr>
              <w:br/>
              <w:t>лесовос-</w:t>
            </w:r>
          </w:p>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становления</w:t>
            </w:r>
          </w:p>
        </w:tc>
        <w:tc>
          <w:tcPr>
            <w:tcW w:w="883"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Древесные породы</w:t>
            </w:r>
          </w:p>
        </w:tc>
        <w:tc>
          <w:tcPr>
            <w:tcW w:w="2059"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 xml:space="preserve">Группы леса, </w:t>
            </w:r>
            <w:r w:rsidRPr="00E9742A">
              <w:rPr>
                <w:rFonts w:eastAsia="Calibri" w:cs="Times New Roman"/>
                <w:sz w:val="24"/>
                <w:szCs w:val="24"/>
              </w:rPr>
              <w:br/>
              <w:t>типы лесорастительных условий</w:t>
            </w:r>
          </w:p>
        </w:tc>
        <w:tc>
          <w:tcPr>
            <w:tcW w:w="955"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 xml:space="preserve">Количество жизнеспособного подроста </w:t>
            </w:r>
          </w:p>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и молодняка,</w:t>
            </w:r>
          </w:p>
          <w:p w:rsidR="00634050" w:rsidRPr="00E9742A" w:rsidRDefault="00634050" w:rsidP="00634050">
            <w:pPr>
              <w:widowControl w:val="0"/>
              <w:spacing w:after="120" w:line="270" w:lineRule="exact"/>
              <w:ind w:left="-57" w:right="-57"/>
              <w:jc w:val="center"/>
              <w:rPr>
                <w:rFonts w:eastAsia="Calibri" w:cs="Times New Roman"/>
                <w:sz w:val="24"/>
                <w:szCs w:val="24"/>
              </w:rPr>
            </w:pPr>
            <w:r w:rsidRPr="00E9742A">
              <w:rPr>
                <w:rFonts w:eastAsia="Calibri" w:cs="Times New Roman"/>
                <w:sz w:val="24"/>
                <w:szCs w:val="24"/>
              </w:rPr>
              <w:t>тыс</w:t>
            </w:r>
            <w:r>
              <w:rPr>
                <w:rFonts w:eastAsia="Calibri" w:cs="Times New Roman"/>
                <w:sz w:val="24"/>
                <w:szCs w:val="24"/>
              </w:rPr>
              <w:t>,</w:t>
            </w:r>
            <w:r w:rsidRPr="00E9742A">
              <w:rPr>
                <w:rFonts w:eastAsia="Calibri" w:cs="Times New Roman"/>
                <w:sz w:val="24"/>
                <w:szCs w:val="24"/>
              </w:rPr>
              <w:t xml:space="preserve"> шт</w:t>
            </w:r>
            <w:r>
              <w:rPr>
                <w:rFonts w:eastAsia="Calibri" w:cs="Times New Roman"/>
                <w:sz w:val="24"/>
                <w:szCs w:val="24"/>
              </w:rPr>
              <w:t>,</w:t>
            </w:r>
            <w:r w:rsidRPr="00E9742A">
              <w:rPr>
                <w:rFonts w:eastAsia="Calibri" w:cs="Times New Roman"/>
                <w:sz w:val="24"/>
                <w:szCs w:val="24"/>
              </w:rPr>
              <w:t xml:space="preserve"> на 1 га</w:t>
            </w:r>
          </w:p>
        </w:tc>
      </w:tr>
      <w:tr w:rsidR="00634050" w:rsidRPr="00E9742A" w:rsidTr="00634050">
        <w:trPr>
          <w:trHeight w:val="227"/>
          <w:jc w:val="center"/>
        </w:trPr>
        <w:tc>
          <w:tcPr>
            <w:tcW w:w="1103" w:type="pct"/>
            <w:vMerge w:val="restar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Естественное лесовостановление путём</w:t>
            </w:r>
            <w:r w:rsidRPr="00227BA4">
              <w:rPr>
                <w:rFonts w:eastAsia="Calibri" w:cs="Times New Roman"/>
                <w:sz w:val="24"/>
                <w:szCs w:val="24"/>
              </w:rPr>
              <w:t xml:space="preserve"> </w:t>
            </w:r>
            <w:r>
              <w:rPr>
                <w:rFonts w:eastAsia="Calibri" w:cs="Times New Roman"/>
                <w:sz w:val="24"/>
                <w:szCs w:val="24"/>
              </w:rPr>
              <w:t>проведения</w:t>
            </w:r>
            <w:r w:rsidRPr="00E9742A">
              <w:rPr>
                <w:rFonts w:eastAsia="Calibri" w:cs="Times New Roman"/>
                <w:sz w:val="24"/>
                <w:szCs w:val="24"/>
              </w:rPr>
              <w:t xml:space="preserve"> мероприятий по сохранению подроста</w:t>
            </w:r>
          </w:p>
        </w:tc>
        <w:tc>
          <w:tcPr>
            <w:tcW w:w="883" w:type="pct"/>
            <w:vMerge w:val="restar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Сосна, лиственница</w:t>
            </w:r>
          </w:p>
        </w:tc>
        <w:tc>
          <w:tcPr>
            <w:tcW w:w="2059" w:type="pc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Нагорная, лишайниковая</w:t>
            </w:r>
          </w:p>
        </w:tc>
        <w:tc>
          <w:tcPr>
            <w:tcW w:w="955"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Более 2,5</w:t>
            </w:r>
          </w:p>
        </w:tc>
      </w:tr>
      <w:tr w:rsidR="00634050" w:rsidRPr="00E9742A" w:rsidTr="00634050">
        <w:trPr>
          <w:trHeight w:val="227"/>
          <w:jc w:val="center"/>
        </w:trPr>
        <w:tc>
          <w:tcPr>
            <w:tcW w:w="110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88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2059" w:type="pc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Брусничная, ягодниковая</w:t>
            </w:r>
          </w:p>
        </w:tc>
        <w:tc>
          <w:tcPr>
            <w:tcW w:w="955"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Более 4</w:t>
            </w:r>
          </w:p>
        </w:tc>
      </w:tr>
      <w:tr w:rsidR="00634050" w:rsidRPr="00E9742A" w:rsidTr="00634050">
        <w:trPr>
          <w:trHeight w:val="227"/>
          <w:jc w:val="center"/>
        </w:trPr>
        <w:tc>
          <w:tcPr>
            <w:tcW w:w="110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883" w:type="pct"/>
            <w:vMerge w:val="restar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Ель, пихта</w:t>
            </w:r>
          </w:p>
        </w:tc>
        <w:tc>
          <w:tcPr>
            <w:tcW w:w="2059" w:type="pc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Брусничная, ягодниковая</w:t>
            </w:r>
          </w:p>
        </w:tc>
        <w:tc>
          <w:tcPr>
            <w:tcW w:w="955"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Более 2</w:t>
            </w:r>
          </w:p>
        </w:tc>
      </w:tr>
      <w:tr w:rsidR="00634050" w:rsidRPr="00E9742A" w:rsidTr="00634050">
        <w:trPr>
          <w:trHeight w:val="227"/>
          <w:jc w:val="center"/>
        </w:trPr>
        <w:tc>
          <w:tcPr>
            <w:tcW w:w="110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88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2059" w:type="pc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Травяная, липняковая, мшисто-хвощёвая, болотно-травяная</w:t>
            </w:r>
          </w:p>
        </w:tc>
        <w:tc>
          <w:tcPr>
            <w:tcW w:w="955"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Более 2</w:t>
            </w:r>
          </w:p>
        </w:tc>
      </w:tr>
      <w:tr w:rsidR="00634050" w:rsidRPr="00E9742A" w:rsidTr="00634050">
        <w:trPr>
          <w:trHeight w:val="227"/>
          <w:jc w:val="center"/>
        </w:trPr>
        <w:tc>
          <w:tcPr>
            <w:tcW w:w="110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883" w:type="pct"/>
            <w:vMerge w:val="restar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Кедр</w:t>
            </w:r>
          </w:p>
        </w:tc>
        <w:tc>
          <w:tcPr>
            <w:tcW w:w="2059" w:type="pc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Брусничная, ягодниковая</w:t>
            </w:r>
          </w:p>
        </w:tc>
        <w:tc>
          <w:tcPr>
            <w:tcW w:w="955"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Более 4</w:t>
            </w:r>
          </w:p>
        </w:tc>
      </w:tr>
      <w:tr w:rsidR="00634050" w:rsidRPr="00E9742A" w:rsidTr="00634050">
        <w:trPr>
          <w:trHeight w:val="227"/>
          <w:jc w:val="center"/>
        </w:trPr>
        <w:tc>
          <w:tcPr>
            <w:tcW w:w="110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88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2059" w:type="pc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Травяная, мшисто-хвощёвая, болотно-травяная</w:t>
            </w:r>
          </w:p>
        </w:tc>
        <w:tc>
          <w:tcPr>
            <w:tcW w:w="955"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Более 6</w:t>
            </w:r>
          </w:p>
        </w:tc>
      </w:tr>
      <w:tr w:rsidR="00634050" w:rsidRPr="00E9742A" w:rsidTr="00634050">
        <w:trPr>
          <w:trHeight w:val="227"/>
          <w:jc w:val="center"/>
        </w:trPr>
        <w:tc>
          <w:tcPr>
            <w:tcW w:w="110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883" w:type="pct"/>
            <w:vMerge w:val="restar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Берёза</w:t>
            </w:r>
          </w:p>
        </w:tc>
        <w:tc>
          <w:tcPr>
            <w:tcW w:w="2059" w:type="pc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Брусничная, ягодниковая</w:t>
            </w:r>
          </w:p>
        </w:tc>
        <w:tc>
          <w:tcPr>
            <w:tcW w:w="955"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Более 4</w:t>
            </w:r>
          </w:p>
        </w:tc>
      </w:tr>
      <w:tr w:rsidR="00634050" w:rsidRPr="00E9742A" w:rsidTr="00634050">
        <w:trPr>
          <w:trHeight w:val="227"/>
          <w:jc w:val="center"/>
        </w:trPr>
        <w:tc>
          <w:tcPr>
            <w:tcW w:w="110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88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2059" w:type="pc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Травяная, липняковая, мшисто</w:t>
            </w:r>
            <w:r>
              <w:rPr>
                <w:rFonts w:eastAsia="Calibri" w:cs="Times New Roman"/>
                <w:sz w:val="24"/>
                <w:szCs w:val="24"/>
              </w:rPr>
              <w:t>-</w:t>
            </w:r>
            <w:r w:rsidRPr="00E9742A">
              <w:rPr>
                <w:rFonts w:eastAsia="Calibri" w:cs="Times New Roman"/>
                <w:sz w:val="24"/>
                <w:szCs w:val="24"/>
              </w:rPr>
              <w:t xml:space="preserve"> хвощёвая, болотно-травяная</w:t>
            </w:r>
          </w:p>
        </w:tc>
        <w:tc>
          <w:tcPr>
            <w:tcW w:w="955"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Более 6</w:t>
            </w:r>
          </w:p>
        </w:tc>
      </w:tr>
      <w:tr w:rsidR="00634050" w:rsidRPr="00E9742A" w:rsidTr="00634050">
        <w:trPr>
          <w:trHeight w:val="227"/>
          <w:jc w:val="center"/>
        </w:trPr>
        <w:tc>
          <w:tcPr>
            <w:tcW w:w="1103" w:type="pct"/>
            <w:vMerge w:val="restar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Естественное</w:t>
            </w:r>
            <w:r w:rsidRPr="00E9742A">
              <w:rPr>
                <w:rFonts w:eastAsia="Calibri" w:cs="Times New Roman"/>
                <w:spacing w:val="-2"/>
                <w:sz w:val="24"/>
                <w:szCs w:val="24"/>
              </w:rPr>
              <w:t xml:space="preserve"> лесовосстановление</w:t>
            </w:r>
            <w:r>
              <w:rPr>
                <w:rFonts w:eastAsia="Calibri" w:cs="Times New Roman"/>
                <w:spacing w:val="-2"/>
                <w:sz w:val="24"/>
                <w:szCs w:val="24"/>
              </w:rPr>
              <w:t xml:space="preserve"> </w:t>
            </w:r>
            <w:r w:rsidRPr="00E9742A">
              <w:rPr>
                <w:rFonts w:eastAsia="Calibri" w:cs="Times New Roman"/>
                <w:sz w:val="24"/>
                <w:szCs w:val="24"/>
              </w:rPr>
              <w:t>путём минерализации почвы или комбинированное л</w:t>
            </w:r>
            <w:r w:rsidRPr="00E9742A">
              <w:rPr>
                <w:rFonts w:eastAsia="Calibri" w:cs="Times New Roman"/>
                <w:spacing w:val="-4"/>
                <w:sz w:val="24"/>
                <w:szCs w:val="24"/>
              </w:rPr>
              <w:t>есовосстановление</w:t>
            </w:r>
          </w:p>
        </w:tc>
        <w:tc>
          <w:tcPr>
            <w:tcW w:w="883" w:type="pct"/>
            <w:vMerge w:val="restar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Сосна,</w:t>
            </w:r>
          </w:p>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лиственница</w:t>
            </w:r>
          </w:p>
        </w:tc>
        <w:tc>
          <w:tcPr>
            <w:tcW w:w="2059" w:type="pc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Нагорная и лишайниковая</w:t>
            </w:r>
          </w:p>
        </w:tc>
        <w:tc>
          <w:tcPr>
            <w:tcW w:w="955"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1 – 2,5</w:t>
            </w:r>
          </w:p>
        </w:tc>
      </w:tr>
      <w:tr w:rsidR="00634050" w:rsidRPr="00E9742A" w:rsidTr="00634050">
        <w:trPr>
          <w:trHeight w:val="227"/>
          <w:jc w:val="center"/>
        </w:trPr>
        <w:tc>
          <w:tcPr>
            <w:tcW w:w="110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88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2059" w:type="pc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Брусничная, ягодниковая</w:t>
            </w:r>
          </w:p>
        </w:tc>
        <w:tc>
          <w:tcPr>
            <w:tcW w:w="955"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2 – 4</w:t>
            </w:r>
          </w:p>
        </w:tc>
      </w:tr>
      <w:tr w:rsidR="00634050" w:rsidRPr="00E9742A" w:rsidTr="00634050">
        <w:trPr>
          <w:trHeight w:val="227"/>
          <w:jc w:val="center"/>
        </w:trPr>
        <w:tc>
          <w:tcPr>
            <w:tcW w:w="110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883" w:type="pct"/>
            <w:vMerge w:val="restar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Ель, пихта</w:t>
            </w:r>
          </w:p>
        </w:tc>
        <w:tc>
          <w:tcPr>
            <w:tcW w:w="2059" w:type="pc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Брусничная, ягодниковая</w:t>
            </w:r>
          </w:p>
        </w:tc>
        <w:tc>
          <w:tcPr>
            <w:tcW w:w="955"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1 – 2</w:t>
            </w:r>
          </w:p>
        </w:tc>
      </w:tr>
      <w:tr w:rsidR="00634050" w:rsidRPr="00E9742A" w:rsidTr="00634050">
        <w:trPr>
          <w:trHeight w:val="227"/>
          <w:jc w:val="center"/>
        </w:trPr>
        <w:tc>
          <w:tcPr>
            <w:tcW w:w="110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88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2059" w:type="pc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Травяная, липняковая, мшисто-хвощёвая, болотно-травяная</w:t>
            </w:r>
          </w:p>
        </w:tc>
        <w:tc>
          <w:tcPr>
            <w:tcW w:w="955"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1 – 2</w:t>
            </w:r>
          </w:p>
        </w:tc>
      </w:tr>
      <w:tr w:rsidR="00634050" w:rsidRPr="00E9742A" w:rsidTr="00634050">
        <w:trPr>
          <w:trHeight w:val="227"/>
          <w:jc w:val="center"/>
        </w:trPr>
        <w:tc>
          <w:tcPr>
            <w:tcW w:w="110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883" w:type="pct"/>
            <w:vMerge w:val="restar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Кедр</w:t>
            </w:r>
          </w:p>
        </w:tc>
        <w:tc>
          <w:tcPr>
            <w:tcW w:w="2059" w:type="pc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Брусничная, ягодниковая</w:t>
            </w:r>
          </w:p>
        </w:tc>
        <w:tc>
          <w:tcPr>
            <w:tcW w:w="955"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0,5 – 1</w:t>
            </w:r>
          </w:p>
        </w:tc>
      </w:tr>
      <w:tr w:rsidR="00634050" w:rsidRPr="00E9742A" w:rsidTr="00634050">
        <w:trPr>
          <w:trHeight w:val="227"/>
          <w:jc w:val="center"/>
        </w:trPr>
        <w:tc>
          <w:tcPr>
            <w:tcW w:w="110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88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2059" w:type="pc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Травяная, липняковая, мшисто-хвощёвая, болотно-травяная</w:t>
            </w:r>
          </w:p>
        </w:tc>
        <w:tc>
          <w:tcPr>
            <w:tcW w:w="955"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0,5 – 1</w:t>
            </w:r>
          </w:p>
        </w:tc>
      </w:tr>
      <w:tr w:rsidR="00634050" w:rsidRPr="00E9742A" w:rsidTr="00634050">
        <w:trPr>
          <w:trHeight w:val="227"/>
          <w:jc w:val="center"/>
        </w:trPr>
        <w:tc>
          <w:tcPr>
            <w:tcW w:w="110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883" w:type="pct"/>
            <w:vMerge w:val="restar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Берёза</w:t>
            </w:r>
          </w:p>
        </w:tc>
        <w:tc>
          <w:tcPr>
            <w:tcW w:w="2059" w:type="pc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Брусничная, ягодниковая</w:t>
            </w:r>
          </w:p>
        </w:tc>
        <w:tc>
          <w:tcPr>
            <w:tcW w:w="955"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1 – 4</w:t>
            </w:r>
          </w:p>
        </w:tc>
      </w:tr>
      <w:tr w:rsidR="00634050" w:rsidRPr="00E9742A" w:rsidTr="00634050">
        <w:trPr>
          <w:trHeight w:val="227"/>
          <w:jc w:val="center"/>
        </w:trPr>
        <w:tc>
          <w:tcPr>
            <w:tcW w:w="110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88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2059" w:type="pc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Травяная, липняковая, мшисто-хвощёвая, болотно-травяная</w:t>
            </w:r>
          </w:p>
        </w:tc>
        <w:tc>
          <w:tcPr>
            <w:tcW w:w="955"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2 – 6</w:t>
            </w:r>
          </w:p>
        </w:tc>
      </w:tr>
      <w:tr w:rsidR="00634050" w:rsidRPr="00E9742A" w:rsidTr="00634050">
        <w:trPr>
          <w:trHeight w:val="227"/>
          <w:jc w:val="center"/>
        </w:trPr>
        <w:tc>
          <w:tcPr>
            <w:tcW w:w="1103" w:type="pct"/>
            <w:vMerge w:val="restar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Искусственное</w:t>
            </w:r>
          </w:p>
        </w:tc>
        <w:tc>
          <w:tcPr>
            <w:tcW w:w="883" w:type="pct"/>
            <w:vMerge w:val="restar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Сосна, лиственница</w:t>
            </w:r>
          </w:p>
        </w:tc>
        <w:tc>
          <w:tcPr>
            <w:tcW w:w="2059" w:type="pc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Нагорная и лишайниковая</w:t>
            </w:r>
          </w:p>
        </w:tc>
        <w:tc>
          <w:tcPr>
            <w:tcW w:w="955"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Менее 1</w:t>
            </w:r>
          </w:p>
        </w:tc>
      </w:tr>
      <w:tr w:rsidR="00634050" w:rsidRPr="00E9742A" w:rsidTr="00634050">
        <w:trPr>
          <w:trHeight w:val="227"/>
          <w:jc w:val="center"/>
        </w:trPr>
        <w:tc>
          <w:tcPr>
            <w:tcW w:w="110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88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2059" w:type="pc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Брусничная, ягодниковая</w:t>
            </w:r>
          </w:p>
        </w:tc>
        <w:tc>
          <w:tcPr>
            <w:tcW w:w="955"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Менее 2</w:t>
            </w:r>
          </w:p>
        </w:tc>
      </w:tr>
      <w:tr w:rsidR="00634050" w:rsidRPr="00E9742A" w:rsidTr="00634050">
        <w:trPr>
          <w:trHeight w:val="227"/>
          <w:jc w:val="center"/>
        </w:trPr>
        <w:tc>
          <w:tcPr>
            <w:tcW w:w="110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883" w:type="pct"/>
            <w:vMerge w:val="restar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Ель, пихта</w:t>
            </w:r>
          </w:p>
        </w:tc>
        <w:tc>
          <w:tcPr>
            <w:tcW w:w="2059" w:type="pc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Брусничная, ягодниковая</w:t>
            </w:r>
          </w:p>
        </w:tc>
        <w:tc>
          <w:tcPr>
            <w:tcW w:w="955"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Менее 1</w:t>
            </w:r>
          </w:p>
        </w:tc>
      </w:tr>
      <w:tr w:rsidR="00634050" w:rsidRPr="00E9742A" w:rsidTr="00634050">
        <w:trPr>
          <w:trHeight w:val="227"/>
          <w:jc w:val="center"/>
        </w:trPr>
        <w:tc>
          <w:tcPr>
            <w:tcW w:w="1103" w:type="pct"/>
            <w:vMerge/>
          </w:tcPr>
          <w:p w:rsidR="00634050" w:rsidRPr="00E9742A" w:rsidRDefault="00634050" w:rsidP="00634050">
            <w:pPr>
              <w:widowControl w:val="0"/>
              <w:spacing w:line="270" w:lineRule="exact"/>
              <w:ind w:left="-57" w:right="-57"/>
              <w:jc w:val="center"/>
              <w:rPr>
                <w:rFonts w:eastAsia="Calibri" w:cs="Times New Roman"/>
                <w:sz w:val="24"/>
                <w:szCs w:val="24"/>
              </w:rPr>
            </w:pPr>
          </w:p>
        </w:tc>
        <w:tc>
          <w:tcPr>
            <w:tcW w:w="883" w:type="pct"/>
            <w:vMerge/>
            <w:tcBorders>
              <w:bottom w:val="single" w:sz="4" w:space="0" w:color="auto"/>
            </w:tcBorders>
          </w:tcPr>
          <w:p w:rsidR="00634050" w:rsidRPr="00E9742A" w:rsidRDefault="00634050" w:rsidP="00634050">
            <w:pPr>
              <w:widowControl w:val="0"/>
              <w:spacing w:line="270" w:lineRule="exact"/>
              <w:ind w:left="-57" w:right="-57"/>
              <w:jc w:val="center"/>
              <w:rPr>
                <w:rFonts w:eastAsia="Calibri" w:cs="Times New Roman"/>
                <w:sz w:val="24"/>
                <w:szCs w:val="24"/>
              </w:rPr>
            </w:pPr>
          </w:p>
        </w:tc>
        <w:tc>
          <w:tcPr>
            <w:tcW w:w="2059" w:type="pct"/>
            <w:tcBorders>
              <w:bottom w:val="single" w:sz="4" w:space="0" w:color="auto"/>
            </w:tcBorders>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Травяная, липняковая мшисто-хвощёвая, болотно-травяная</w:t>
            </w:r>
          </w:p>
        </w:tc>
        <w:tc>
          <w:tcPr>
            <w:tcW w:w="955" w:type="pct"/>
            <w:tcBorders>
              <w:bottom w:val="single" w:sz="4" w:space="0" w:color="auto"/>
            </w:tcBorders>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Менее 1</w:t>
            </w:r>
          </w:p>
        </w:tc>
      </w:tr>
      <w:tr w:rsidR="00634050" w:rsidRPr="00E9742A" w:rsidTr="00634050">
        <w:trPr>
          <w:trHeight w:val="227"/>
          <w:jc w:val="center"/>
        </w:trPr>
        <w:tc>
          <w:tcPr>
            <w:tcW w:w="110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883" w:type="pct"/>
            <w:vMerge w:val="restar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Берёза</w:t>
            </w:r>
          </w:p>
        </w:tc>
        <w:tc>
          <w:tcPr>
            <w:tcW w:w="2059" w:type="pc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Брусничная, ягодниковая</w:t>
            </w:r>
          </w:p>
        </w:tc>
        <w:tc>
          <w:tcPr>
            <w:tcW w:w="955"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Менее 1</w:t>
            </w:r>
          </w:p>
        </w:tc>
      </w:tr>
      <w:tr w:rsidR="00634050" w:rsidRPr="00E9742A" w:rsidTr="00634050">
        <w:trPr>
          <w:trHeight w:val="227"/>
          <w:jc w:val="center"/>
        </w:trPr>
        <w:tc>
          <w:tcPr>
            <w:tcW w:w="110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88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2059" w:type="pc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Травяная, мшисто-хвощёвая, болотно-травяная</w:t>
            </w:r>
          </w:p>
        </w:tc>
        <w:tc>
          <w:tcPr>
            <w:tcW w:w="955"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Менее 2</w:t>
            </w:r>
          </w:p>
        </w:tc>
      </w:tr>
      <w:tr w:rsidR="00634050" w:rsidRPr="00E9742A" w:rsidTr="00634050">
        <w:trPr>
          <w:trHeight w:val="227"/>
          <w:jc w:val="center"/>
        </w:trPr>
        <w:tc>
          <w:tcPr>
            <w:tcW w:w="110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883" w:type="pct"/>
            <w:vMerge w:val="restar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Кедр</w:t>
            </w:r>
          </w:p>
        </w:tc>
        <w:tc>
          <w:tcPr>
            <w:tcW w:w="2059" w:type="pc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Брусничная, ягодниковая</w:t>
            </w:r>
          </w:p>
        </w:tc>
        <w:tc>
          <w:tcPr>
            <w:tcW w:w="955"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Менее 0,5</w:t>
            </w:r>
          </w:p>
        </w:tc>
      </w:tr>
      <w:tr w:rsidR="00634050" w:rsidRPr="00E9742A" w:rsidTr="00634050">
        <w:trPr>
          <w:trHeight w:val="227"/>
          <w:jc w:val="center"/>
        </w:trPr>
        <w:tc>
          <w:tcPr>
            <w:tcW w:w="110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883" w:type="pct"/>
            <w:vMerge/>
          </w:tcPr>
          <w:p w:rsidR="00634050" w:rsidRPr="00E9742A" w:rsidRDefault="00634050" w:rsidP="00634050">
            <w:pPr>
              <w:widowControl w:val="0"/>
              <w:spacing w:line="270" w:lineRule="exact"/>
              <w:ind w:left="-57" w:right="-57"/>
              <w:rPr>
                <w:rFonts w:eastAsia="Calibri" w:cs="Times New Roman"/>
                <w:sz w:val="24"/>
                <w:szCs w:val="24"/>
              </w:rPr>
            </w:pPr>
          </w:p>
        </w:tc>
        <w:tc>
          <w:tcPr>
            <w:tcW w:w="2059" w:type="pct"/>
          </w:tcPr>
          <w:p w:rsidR="00634050" w:rsidRPr="00E9742A" w:rsidRDefault="00634050" w:rsidP="00634050">
            <w:pPr>
              <w:widowControl w:val="0"/>
              <w:spacing w:line="270" w:lineRule="exact"/>
              <w:ind w:left="-57" w:right="-57"/>
              <w:rPr>
                <w:rFonts w:eastAsia="Calibri" w:cs="Times New Roman"/>
                <w:sz w:val="24"/>
                <w:szCs w:val="24"/>
              </w:rPr>
            </w:pPr>
            <w:r w:rsidRPr="00E9742A">
              <w:rPr>
                <w:rFonts w:eastAsia="Calibri" w:cs="Times New Roman"/>
                <w:sz w:val="24"/>
                <w:szCs w:val="24"/>
              </w:rPr>
              <w:t>Травяная, липняковая, мшисто-хвощёвая, болотно-травяная</w:t>
            </w:r>
          </w:p>
        </w:tc>
        <w:tc>
          <w:tcPr>
            <w:tcW w:w="955" w:type="pct"/>
          </w:tcPr>
          <w:p w:rsidR="00634050" w:rsidRPr="00E9742A" w:rsidRDefault="00634050" w:rsidP="00634050">
            <w:pPr>
              <w:widowControl w:val="0"/>
              <w:spacing w:line="270" w:lineRule="exact"/>
              <w:ind w:left="-57" w:right="-57"/>
              <w:jc w:val="center"/>
              <w:rPr>
                <w:rFonts w:eastAsia="Calibri" w:cs="Times New Roman"/>
                <w:sz w:val="24"/>
                <w:szCs w:val="24"/>
              </w:rPr>
            </w:pPr>
            <w:r w:rsidRPr="00E9742A">
              <w:rPr>
                <w:rFonts w:eastAsia="Calibri" w:cs="Times New Roman"/>
                <w:sz w:val="24"/>
                <w:szCs w:val="24"/>
              </w:rPr>
              <w:t>Менее 0,5</w:t>
            </w:r>
          </w:p>
        </w:tc>
      </w:tr>
    </w:tbl>
    <w:p w:rsidR="00634050" w:rsidRDefault="00634050" w:rsidP="00634050">
      <w:pPr>
        <w:widowControl w:val="0"/>
        <w:ind w:firstLine="708"/>
        <w:rPr>
          <w:rFonts w:eastAsia="Times New Roman" w:cs="Times New Roman"/>
          <w:szCs w:val="28"/>
        </w:rPr>
      </w:pPr>
    </w:p>
    <w:p w:rsidR="00634050" w:rsidRDefault="00634050" w:rsidP="00634050">
      <w:pPr>
        <w:widowControl w:val="0"/>
        <w:ind w:firstLine="708"/>
        <w:rPr>
          <w:rFonts w:eastAsia="Times New Roman" w:cs="Times New Roman"/>
          <w:szCs w:val="28"/>
        </w:rPr>
        <w:sectPr w:rsidR="00634050" w:rsidSect="00634050">
          <w:headerReference w:type="default" r:id="rId23"/>
          <w:headerReference w:type="first" r:id="rId24"/>
          <w:pgSz w:w="11907" w:h="16840" w:code="9"/>
          <w:pgMar w:top="1134" w:right="567" w:bottom="1134" w:left="1701" w:header="567" w:footer="567" w:gutter="0"/>
          <w:cols w:space="708"/>
          <w:titlePg/>
          <w:docGrid w:linePitch="360"/>
        </w:sectPr>
      </w:pPr>
    </w:p>
    <w:p w:rsidR="00634050" w:rsidRDefault="00634050" w:rsidP="00634050">
      <w:pPr>
        <w:pStyle w:val="1"/>
      </w:pPr>
      <w:bookmarkStart w:id="64" w:name="_Toc427303286"/>
      <w:r w:rsidRPr="00E9742A">
        <w:t>Глава 3</w:t>
      </w:r>
      <w:bookmarkEnd w:id="64"/>
      <w:r w:rsidRPr="00E9742A">
        <w:t xml:space="preserve"> </w:t>
      </w:r>
    </w:p>
    <w:p w:rsidR="00634050" w:rsidRPr="00E9742A" w:rsidRDefault="00634050" w:rsidP="00634050">
      <w:pPr>
        <w:pStyle w:val="2"/>
      </w:pPr>
      <w:bookmarkStart w:id="65" w:name="_Toc427303287"/>
      <w:r>
        <w:t xml:space="preserve">3.1. </w:t>
      </w:r>
      <w:r w:rsidRPr="00E9742A">
        <w:t>Ограничения использования лесов</w:t>
      </w:r>
      <w:bookmarkEnd w:id="65"/>
    </w:p>
    <w:p w:rsidR="00634050" w:rsidRDefault="00634050" w:rsidP="00634050">
      <w:pPr>
        <w:widowControl w:val="0"/>
        <w:tabs>
          <w:tab w:val="left" w:pos="709"/>
        </w:tabs>
        <w:rPr>
          <w:rFonts w:eastAsia="Calibri" w:cs="Times New Roman"/>
          <w:szCs w:val="28"/>
        </w:rPr>
      </w:pPr>
      <w:r>
        <w:rPr>
          <w:rFonts w:eastAsia="Calibri" w:cs="Times New Roman"/>
          <w:szCs w:val="28"/>
        </w:rPr>
        <w:tab/>
      </w:r>
      <w:r w:rsidRPr="00E9742A">
        <w:rPr>
          <w:rFonts w:eastAsia="Calibri" w:cs="Times New Roman"/>
          <w:szCs w:val="28"/>
        </w:rPr>
        <w:t>Ограничения по видам целевого назначения лесов установлены лесным законодательством</w:t>
      </w:r>
      <w:r>
        <w:rPr>
          <w:rFonts w:eastAsia="Calibri" w:cs="Times New Roman"/>
          <w:szCs w:val="28"/>
        </w:rPr>
        <w:t>.</w:t>
      </w:r>
      <w:r w:rsidRPr="00E9742A">
        <w:rPr>
          <w:rFonts w:eastAsia="Calibri" w:cs="Times New Roman"/>
          <w:szCs w:val="28"/>
        </w:rPr>
        <w:t xml:space="preserve"> Лесным кодексом предусмотрено 15 видов использования лесов</w:t>
      </w:r>
      <w:r>
        <w:rPr>
          <w:rFonts w:eastAsia="Calibri" w:cs="Times New Roman"/>
          <w:szCs w:val="28"/>
        </w:rPr>
        <w:t>.</w:t>
      </w:r>
      <w:r w:rsidRPr="00E9742A">
        <w:rPr>
          <w:rFonts w:eastAsia="Calibri" w:cs="Times New Roman"/>
          <w:szCs w:val="28"/>
        </w:rPr>
        <w:t xml:space="preserve"> Использование лесов осуществляется с соблюдением их целевого назначения и выполняемых ими полезных функций</w:t>
      </w:r>
      <w:r>
        <w:rPr>
          <w:rFonts w:eastAsia="Calibri" w:cs="Times New Roman"/>
          <w:szCs w:val="28"/>
        </w:rPr>
        <w:t>.</w:t>
      </w:r>
      <w:r w:rsidRPr="00E9742A">
        <w:rPr>
          <w:rFonts w:eastAsia="Calibri" w:cs="Times New Roman"/>
          <w:szCs w:val="28"/>
        </w:rPr>
        <w:t xml:space="preserve"> Ограничения по видам целевого назначения лесов приведены в таблице </w:t>
      </w:r>
      <w:r>
        <w:rPr>
          <w:rFonts w:eastAsia="Calibri" w:cs="Times New Roman"/>
          <w:szCs w:val="28"/>
        </w:rPr>
        <w:t>23.</w:t>
      </w:r>
    </w:p>
    <w:p w:rsidR="00634050" w:rsidRPr="00E9742A" w:rsidRDefault="00634050" w:rsidP="00634050">
      <w:pPr>
        <w:widowControl w:val="0"/>
        <w:tabs>
          <w:tab w:val="left" w:pos="709"/>
        </w:tabs>
        <w:rPr>
          <w:rFonts w:eastAsia="Calibri" w:cs="Times New Roman"/>
          <w:szCs w:val="28"/>
        </w:rPr>
      </w:pPr>
      <w:r>
        <w:rPr>
          <w:rFonts w:eastAsia="Calibri" w:cs="Times New Roman"/>
          <w:szCs w:val="28"/>
        </w:rPr>
        <w:tab/>
      </w:r>
      <w:r w:rsidRPr="00E9742A">
        <w:rPr>
          <w:rFonts w:eastAsia="Calibri" w:cs="Times New Roman"/>
          <w:szCs w:val="28"/>
        </w:rPr>
        <w:t>Установление ограничений использования лесов предусматривается статьей 27 Лесного кодекса</w:t>
      </w:r>
      <w:r>
        <w:rPr>
          <w:rFonts w:eastAsia="Calibri" w:cs="Times New Roman"/>
          <w:szCs w:val="28"/>
        </w:rPr>
        <w:t>.</w:t>
      </w:r>
      <w:r w:rsidRPr="00E9742A">
        <w:rPr>
          <w:rFonts w:eastAsia="Calibri" w:cs="Times New Roman"/>
          <w:szCs w:val="28"/>
        </w:rPr>
        <w:t xml:space="preserve"> Ограничения устанавливаются в случаях, предусмотренных Лесным кодексом и федеральными законами</w:t>
      </w:r>
      <w:r>
        <w:rPr>
          <w:rFonts w:eastAsia="Calibri" w:cs="Times New Roman"/>
          <w:szCs w:val="28"/>
        </w:rPr>
        <w:t>.</w:t>
      </w:r>
      <w:r w:rsidRPr="00E9742A">
        <w:rPr>
          <w:rFonts w:eastAsia="Calibri" w:cs="Times New Roman"/>
          <w:szCs w:val="28"/>
        </w:rPr>
        <w:t xml:space="preserve"> Лесным кодексом для определенных категорий защитных лесов установлены правовые режимы, которые ограничивают использование лесов в зависимости от выполнения ими тех или иных функций</w:t>
      </w:r>
      <w:r>
        <w:rPr>
          <w:rFonts w:eastAsia="Calibri" w:cs="Times New Roman"/>
          <w:szCs w:val="28"/>
        </w:rPr>
        <w:t>.</w:t>
      </w:r>
      <w:r w:rsidRPr="00E9742A">
        <w:rPr>
          <w:rFonts w:eastAsia="Calibri" w:cs="Times New Roman"/>
          <w:szCs w:val="28"/>
        </w:rPr>
        <w:t xml:space="preserve"> </w:t>
      </w:r>
    </w:p>
    <w:p w:rsidR="00634050" w:rsidRDefault="00634050" w:rsidP="00634050">
      <w:pPr>
        <w:widowControl w:val="0"/>
        <w:shd w:val="clear" w:color="auto" w:fill="FFFFFF"/>
        <w:ind w:firstLine="709"/>
        <w:rPr>
          <w:rFonts w:eastAsia="Times New Roman" w:cs="Times New Roman"/>
          <w:color w:val="000000"/>
          <w:szCs w:val="28"/>
        </w:rPr>
      </w:pPr>
      <w:r w:rsidRPr="00E9742A">
        <w:rPr>
          <w:rFonts w:eastAsia="Times New Roman" w:cs="Times New Roman"/>
          <w:color w:val="000000"/>
          <w:szCs w:val="28"/>
        </w:rPr>
        <w:t>Лесохозяйственный регламент обязателен для исполнения</w:t>
      </w:r>
      <w:r w:rsidRPr="00DE1973">
        <w:rPr>
          <w:rFonts w:eastAsia="Times New Roman" w:cs="Times New Roman"/>
          <w:color w:val="000000"/>
          <w:szCs w:val="28"/>
        </w:rPr>
        <w:t xml:space="preserve"> </w:t>
      </w:r>
      <w:r w:rsidRPr="00E9742A">
        <w:rPr>
          <w:rFonts w:eastAsia="Times New Roman" w:cs="Times New Roman"/>
          <w:color w:val="000000"/>
          <w:szCs w:val="28"/>
        </w:rPr>
        <w:t>гражданами, юридическими лицами, осуществляющими использование охрану, защиту, воспроизводство лесов в границах лесничества</w:t>
      </w:r>
      <w:r>
        <w:rPr>
          <w:rFonts w:eastAsia="Times New Roman" w:cs="Times New Roman"/>
          <w:color w:val="000000"/>
          <w:szCs w:val="28"/>
        </w:rPr>
        <w:t>.</w:t>
      </w:r>
      <w:r w:rsidRPr="00E9742A">
        <w:rPr>
          <w:rFonts w:eastAsia="Times New Roman" w:cs="Times New Roman"/>
          <w:color w:val="000000"/>
          <w:szCs w:val="28"/>
        </w:rPr>
        <w:t xml:space="preserve"> Невыполнение гражданами, юридическими лицами, осуществляющими испол</w:t>
      </w:r>
      <w:r>
        <w:rPr>
          <w:rFonts w:eastAsia="Times New Roman" w:cs="Times New Roman"/>
          <w:color w:val="000000"/>
          <w:szCs w:val="28"/>
        </w:rPr>
        <w:t>ьзование лесов в соответствии с Лесохозяйственным регламентом</w:t>
      </w:r>
      <w:r w:rsidRPr="00E9742A">
        <w:rPr>
          <w:rFonts w:eastAsia="Times New Roman" w:cs="Times New Roman"/>
          <w:color w:val="000000"/>
          <w:szCs w:val="28"/>
        </w:rPr>
        <w:t xml:space="preserve"> </w:t>
      </w:r>
      <w:r>
        <w:rPr>
          <w:rFonts w:eastAsia="Times New Roman" w:cs="Times New Roman"/>
          <w:color w:val="000000"/>
          <w:szCs w:val="28"/>
        </w:rPr>
        <w:t>является</w:t>
      </w:r>
      <w:r w:rsidRPr="00E9742A">
        <w:rPr>
          <w:rFonts w:eastAsia="Times New Roman" w:cs="Times New Roman"/>
          <w:color w:val="000000"/>
          <w:szCs w:val="28"/>
        </w:rPr>
        <w:t xml:space="preserve"> основанием для досрочного расторжения договоров аренды лесных участков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r>
        <w:rPr>
          <w:rFonts w:eastAsia="Times New Roman" w:cs="Times New Roman"/>
          <w:color w:val="000000"/>
          <w:szCs w:val="28"/>
        </w:rPr>
        <w:t>.</w:t>
      </w:r>
      <w:r w:rsidRPr="000C2F7A">
        <w:rPr>
          <w:rFonts w:eastAsia="Times New Roman" w:cs="Times New Roman"/>
          <w:color w:val="000000"/>
          <w:szCs w:val="28"/>
        </w:rPr>
        <w:t xml:space="preserve"> </w:t>
      </w:r>
    </w:p>
    <w:p w:rsidR="00634050" w:rsidRPr="00E9742A" w:rsidRDefault="00634050" w:rsidP="00634050">
      <w:pPr>
        <w:widowControl w:val="0"/>
        <w:shd w:val="clear" w:color="auto" w:fill="FFFFFF"/>
        <w:ind w:firstLine="709"/>
        <w:rPr>
          <w:rFonts w:eastAsia="Times New Roman" w:cs="Times New Roman"/>
          <w:color w:val="000000"/>
          <w:szCs w:val="28"/>
        </w:rPr>
      </w:pPr>
      <w:r>
        <w:rPr>
          <w:rFonts w:eastAsia="Times New Roman" w:cs="Times New Roman"/>
          <w:color w:val="000000"/>
          <w:szCs w:val="28"/>
        </w:rPr>
        <w:t>В Л</w:t>
      </w:r>
      <w:r w:rsidRPr="00E9742A">
        <w:rPr>
          <w:rFonts w:eastAsia="Times New Roman" w:cs="Times New Roman"/>
          <w:color w:val="000000"/>
          <w:szCs w:val="28"/>
        </w:rPr>
        <w:t>есохозяйственный регламент могут быть внесены изменения в следующих случаях:</w:t>
      </w:r>
    </w:p>
    <w:p w:rsidR="00634050" w:rsidRPr="00E9742A" w:rsidRDefault="00634050" w:rsidP="00634050">
      <w:pPr>
        <w:widowControl w:val="0"/>
        <w:shd w:val="clear" w:color="auto" w:fill="FFFFFF"/>
        <w:ind w:firstLine="709"/>
        <w:rPr>
          <w:rFonts w:eastAsia="Times New Roman" w:cs="Times New Roman"/>
          <w:color w:val="000000"/>
          <w:szCs w:val="28"/>
        </w:rPr>
      </w:pPr>
      <w:r w:rsidRPr="00E9742A">
        <w:rPr>
          <w:rFonts w:eastAsia="Times New Roman" w:cs="Times New Roman"/>
          <w:color w:val="000000"/>
          <w:szCs w:val="28"/>
        </w:rPr>
        <w:t>изменение структур</w:t>
      </w:r>
      <w:r>
        <w:rPr>
          <w:rFonts w:eastAsia="Times New Roman" w:cs="Times New Roman"/>
          <w:color w:val="000000"/>
          <w:szCs w:val="28"/>
        </w:rPr>
        <w:t>ы и состояния лесов, выявленное</w:t>
      </w:r>
      <w:r w:rsidRPr="00E9742A">
        <w:rPr>
          <w:rFonts w:eastAsia="Times New Roman" w:cs="Times New Roman"/>
          <w:color w:val="000000"/>
          <w:szCs w:val="28"/>
        </w:rPr>
        <w:t xml:space="preserve"> в процессе проведения лесоустройства, специальных обследований;</w:t>
      </w:r>
    </w:p>
    <w:p w:rsidR="00634050" w:rsidRPr="00E9742A" w:rsidRDefault="00634050" w:rsidP="00634050">
      <w:pPr>
        <w:widowControl w:val="0"/>
        <w:shd w:val="clear" w:color="auto" w:fill="FFFFFF"/>
        <w:ind w:firstLine="709"/>
        <w:rPr>
          <w:rFonts w:eastAsia="Times New Roman" w:cs="Times New Roman"/>
          <w:color w:val="000000"/>
          <w:szCs w:val="28"/>
        </w:rPr>
      </w:pPr>
      <w:r w:rsidRPr="00E9742A">
        <w:rPr>
          <w:rFonts w:eastAsia="Times New Roman" w:cs="Times New Roman"/>
          <w:color w:val="000000"/>
          <w:szCs w:val="28"/>
        </w:rPr>
        <w:t>изменение действующих нормативных правовых актов в области лесных отношений;</w:t>
      </w:r>
    </w:p>
    <w:p w:rsidR="00634050" w:rsidRPr="00E9742A" w:rsidRDefault="00634050" w:rsidP="00634050">
      <w:pPr>
        <w:widowControl w:val="0"/>
        <w:shd w:val="clear" w:color="auto" w:fill="FFFFFF"/>
        <w:ind w:firstLine="709"/>
        <w:rPr>
          <w:rFonts w:eastAsia="Times New Roman" w:cs="Times New Roman"/>
          <w:color w:val="000000"/>
          <w:szCs w:val="28"/>
        </w:rPr>
      </w:pPr>
      <w:r w:rsidRPr="00E9742A">
        <w:rPr>
          <w:rFonts w:eastAsia="Times New Roman" w:cs="Times New Roman"/>
          <w:color w:val="000000"/>
          <w:szCs w:val="28"/>
        </w:rPr>
        <w:t>в иных случаях, предусмотренных законодательством Российской Федерации</w:t>
      </w:r>
      <w:r>
        <w:rPr>
          <w:rFonts w:eastAsia="Times New Roman" w:cs="Times New Roman"/>
          <w:color w:val="000000"/>
          <w:szCs w:val="28"/>
        </w:rPr>
        <w:t>.</w:t>
      </w:r>
    </w:p>
    <w:p w:rsidR="00634050" w:rsidRPr="00E9742A" w:rsidRDefault="00634050" w:rsidP="00634050">
      <w:pPr>
        <w:widowControl w:val="0"/>
        <w:shd w:val="clear" w:color="auto" w:fill="FFFFFF"/>
        <w:ind w:firstLine="708"/>
        <w:rPr>
          <w:rFonts w:eastAsia="Times New Roman" w:cs="Times New Roman"/>
          <w:color w:val="000000"/>
          <w:szCs w:val="28"/>
        </w:rPr>
      </w:pPr>
    </w:p>
    <w:p w:rsidR="00634050" w:rsidRPr="00E9742A" w:rsidRDefault="00634050" w:rsidP="00634050">
      <w:pPr>
        <w:widowControl w:val="0"/>
        <w:shd w:val="clear" w:color="auto" w:fill="FFFFFF"/>
        <w:ind w:firstLine="709"/>
        <w:rPr>
          <w:rFonts w:eastAsia="Calibri" w:cs="Times New Roman"/>
          <w:szCs w:val="28"/>
        </w:rPr>
        <w:sectPr w:rsidR="00634050" w:rsidRPr="00E9742A" w:rsidSect="00634050">
          <w:headerReference w:type="first" r:id="rId25"/>
          <w:pgSz w:w="11907" w:h="16840" w:code="9"/>
          <w:pgMar w:top="1134" w:right="567" w:bottom="1134" w:left="1701" w:header="567" w:footer="567" w:gutter="0"/>
          <w:cols w:space="708"/>
          <w:titlePg/>
          <w:docGrid w:linePitch="360"/>
        </w:sectPr>
      </w:pPr>
      <w:r>
        <w:rPr>
          <w:rFonts w:eastAsia="Times New Roman" w:cs="Times New Roman"/>
          <w:color w:val="000000"/>
          <w:szCs w:val="28"/>
        </w:rPr>
        <w:br/>
      </w:r>
    </w:p>
    <w:p w:rsidR="00634050" w:rsidRPr="00E9742A" w:rsidRDefault="00634050" w:rsidP="00634050">
      <w:pPr>
        <w:jc w:val="right"/>
        <w:rPr>
          <w:rFonts w:eastAsia="Times New Roman"/>
        </w:rPr>
      </w:pPr>
      <w:r w:rsidRPr="00E9742A">
        <w:rPr>
          <w:rFonts w:eastAsia="Times New Roman"/>
        </w:rPr>
        <w:t xml:space="preserve">Т а б л и ц а  </w:t>
      </w:r>
      <w:r>
        <w:rPr>
          <w:rFonts w:eastAsia="Times New Roman"/>
        </w:rPr>
        <w:t>2</w:t>
      </w:r>
      <w:r w:rsidRPr="00E9742A">
        <w:rPr>
          <w:rFonts w:eastAsia="Times New Roman"/>
        </w:rPr>
        <w:t xml:space="preserve">3 </w:t>
      </w:r>
    </w:p>
    <w:p w:rsidR="00634050" w:rsidRPr="00E9742A" w:rsidRDefault="00634050" w:rsidP="00634050">
      <w:pPr>
        <w:widowControl w:val="0"/>
        <w:jc w:val="center"/>
        <w:outlineLvl w:val="3"/>
        <w:rPr>
          <w:rFonts w:eastAsia="Times New Roman" w:cs="Times New Roman"/>
          <w:bCs/>
          <w:szCs w:val="28"/>
        </w:rPr>
      </w:pPr>
      <w:r w:rsidRPr="00E9742A">
        <w:rPr>
          <w:rFonts w:eastAsia="Times New Roman" w:cs="Times New Roman"/>
          <w:bCs/>
          <w:szCs w:val="28"/>
        </w:rPr>
        <w:t>Ограничения по видам целевого назначения лесов</w:t>
      </w:r>
    </w:p>
    <w:p w:rsidR="00634050" w:rsidRPr="00E9742A" w:rsidRDefault="00634050" w:rsidP="00634050">
      <w:pPr>
        <w:jc w:val="center"/>
        <w:rPr>
          <w:rFonts w:eastAsia="Calibri" w:cs="Times New Roman"/>
          <w:sz w:val="24"/>
          <w:szCs w:val="24"/>
        </w:rPr>
      </w:pPr>
    </w:p>
    <w:tbl>
      <w:tblPr>
        <w:tblW w:w="145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5"/>
        <w:gridCol w:w="12587"/>
      </w:tblGrid>
      <w:tr w:rsidR="00634050" w:rsidRPr="00E9742A" w:rsidTr="00634050">
        <w:trPr>
          <w:trHeight w:val="20"/>
          <w:jc w:val="center"/>
        </w:trPr>
        <w:tc>
          <w:tcPr>
            <w:tcW w:w="1985" w:type="dxa"/>
            <w:tcBorders>
              <w:bottom w:val="single" w:sz="4" w:space="0" w:color="auto"/>
            </w:tcBorders>
            <w:vAlign w:val="center"/>
          </w:tcPr>
          <w:p w:rsidR="00634050" w:rsidRPr="00E9742A" w:rsidRDefault="00634050" w:rsidP="00634050">
            <w:pPr>
              <w:ind w:left="-57" w:right="-57"/>
              <w:jc w:val="center"/>
              <w:rPr>
                <w:rFonts w:eastAsia="Calibri" w:cs="Times New Roman"/>
                <w:sz w:val="24"/>
                <w:szCs w:val="24"/>
              </w:rPr>
            </w:pPr>
            <w:r w:rsidRPr="00E9742A">
              <w:rPr>
                <w:rFonts w:eastAsia="Calibri" w:cs="Times New Roman"/>
                <w:sz w:val="24"/>
                <w:szCs w:val="24"/>
              </w:rPr>
              <w:t>Целевое назначение леса</w:t>
            </w:r>
          </w:p>
        </w:tc>
        <w:tc>
          <w:tcPr>
            <w:tcW w:w="12587" w:type="dxa"/>
            <w:tcBorders>
              <w:bottom w:val="single" w:sz="4" w:space="0" w:color="auto"/>
              <w:right w:val="single" w:sz="4" w:space="0" w:color="auto"/>
            </w:tcBorders>
            <w:vAlign w:val="center"/>
          </w:tcPr>
          <w:p w:rsidR="00634050" w:rsidRPr="00E9742A" w:rsidRDefault="00634050" w:rsidP="00634050">
            <w:pPr>
              <w:ind w:left="-57" w:right="-57"/>
              <w:jc w:val="center"/>
              <w:rPr>
                <w:rFonts w:eastAsia="Calibri" w:cs="Times New Roman"/>
                <w:sz w:val="24"/>
                <w:szCs w:val="24"/>
              </w:rPr>
            </w:pPr>
            <w:r w:rsidRPr="00E9742A">
              <w:rPr>
                <w:rFonts w:eastAsia="Calibri" w:cs="Times New Roman"/>
                <w:sz w:val="24"/>
                <w:szCs w:val="24"/>
              </w:rPr>
              <w:t>Ограничения по использованию лесов</w:t>
            </w:r>
          </w:p>
        </w:tc>
      </w:tr>
      <w:tr w:rsidR="00634050" w:rsidRPr="00E9742A" w:rsidTr="00634050">
        <w:trPr>
          <w:trHeight w:val="20"/>
          <w:jc w:val="center"/>
        </w:trPr>
        <w:tc>
          <w:tcPr>
            <w:tcW w:w="1985" w:type="dxa"/>
          </w:tcPr>
          <w:p w:rsidR="00634050" w:rsidRPr="00E9742A" w:rsidRDefault="00634050" w:rsidP="00634050">
            <w:pPr>
              <w:ind w:left="-57" w:right="-57"/>
              <w:rPr>
                <w:rFonts w:eastAsia="Times New Roman" w:cs="Times New Roman"/>
                <w:sz w:val="24"/>
                <w:szCs w:val="24"/>
              </w:rPr>
            </w:pPr>
            <w:r>
              <w:rPr>
                <w:rFonts w:eastAsia="Times New Roman" w:cs="Times New Roman"/>
                <w:sz w:val="24"/>
                <w:szCs w:val="24"/>
              </w:rPr>
              <w:t>Защитные леса</w:t>
            </w:r>
          </w:p>
          <w:p w:rsidR="00634050" w:rsidRPr="00E9742A" w:rsidRDefault="00634050" w:rsidP="00634050">
            <w:pPr>
              <w:ind w:left="-57" w:right="-57"/>
              <w:rPr>
                <w:rFonts w:eastAsia="Times New Roman" w:cs="Times New Roman"/>
                <w:sz w:val="24"/>
                <w:szCs w:val="24"/>
              </w:rPr>
            </w:pPr>
            <w:r>
              <w:rPr>
                <w:rFonts w:eastAsia="Times New Roman" w:cs="Times New Roman"/>
                <w:sz w:val="24"/>
                <w:szCs w:val="24"/>
              </w:rPr>
              <w:t>(г</w:t>
            </w:r>
            <w:r w:rsidRPr="00E9742A">
              <w:rPr>
                <w:rFonts w:eastAsia="Times New Roman" w:cs="Times New Roman"/>
                <w:sz w:val="24"/>
                <w:szCs w:val="24"/>
              </w:rPr>
              <w:t>ородские леса</w:t>
            </w:r>
            <w:r>
              <w:rPr>
                <w:rFonts w:eastAsia="Times New Roman" w:cs="Times New Roman"/>
                <w:sz w:val="24"/>
                <w:szCs w:val="24"/>
              </w:rPr>
              <w:t>)</w:t>
            </w:r>
          </w:p>
        </w:tc>
        <w:tc>
          <w:tcPr>
            <w:tcW w:w="12587" w:type="dxa"/>
          </w:tcPr>
          <w:p w:rsidR="00634050" w:rsidRPr="00E76239" w:rsidRDefault="00634050" w:rsidP="00634050">
            <w:pPr>
              <w:widowControl w:val="0"/>
              <w:ind w:left="-57" w:right="-57"/>
              <w:rPr>
                <w:rFonts w:eastAsia="Times New Roman" w:cs="Times New Roman"/>
                <w:sz w:val="24"/>
                <w:szCs w:val="24"/>
              </w:rPr>
            </w:pPr>
            <w:r w:rsidRPr="00E76239">
              <w:rPr>
                <w:rFonts w:eastAsia="Times New Roman" w:cs="Times New Roman"/>
                <w:sz w:val="24"/>
                <w:szCs w:val="24"/>
              </w:rPr>
              <w:t>Запрещается:</w:t>
            </w:r>
          </w:p>
          <w:p w:rsidR="00634050" w:rsidRPr="00E76239" w:rsidRDefault="00634050" w:rsidP="00634050">
            <w:pPr>
              <w:widowControl w:val="0"/>
              <w:ind w:left="-57" w:right="-57"/>
              <w:rPr>
                <w:rFonts w:eastAsia="Calibri" w:cs="Times New Roman"/>
                <w:sz w:val="24"/>
                <w:szCs w:val="24"/>
              </w:rPr>
            </w:pPr>
            <w:r w:rsidRPr="00E76239">
              <w:rPr>
                <w:rFonts w:eastAsia="Calibri" w:cs="Times New Roman"/>
                <w:sz w:val="24"/>
                <w:szCs w:val="24"/>
              </w:rPr>
              <w:t xml:space="preserve">проведение сплошных рубок, за исключением случаев, когда выборочные рубки не обеспечивают замену лесных насаждений, утрачивающих свои средообразующие функции, на лесные насаждения, обеспечивающие сохранение целевого назначения защитных лесов; </w:t>
            </w:r>
          </w:p>
          <w:p w:rsidR="00634050" w:rsidRPr="00E76239" w:rsidRDefault="00634050" w:rsidP="00634050">
            <w:pPr>
              <w:widowControl w:val="0"/>
              <w:ind w:left="-57" w:right="-57"/>
              <w:rPr>
                <w:rFonts w:eastAsia="Calibri" w:cs="Times New Roman"/>
                <w:sz w:val="24"/>
                <w:szCs w:val="24"/>
              </w:rPr>
            </w:pPr>
            <w:r w:rsidRPr="00E76239">
              <w:rPr>
                <w:rFonts w:eastAsia="Calibri" w:cs="Times New Roman"/>
                <w:sz w:val="24"/>
                <w:szCs w:val="24"/>
              </w:rPr>
              <w:t xml:space="preserve">заготовка древесины при рубке спелых и перестойных насаждений; </w:t>
            </w:r>
          </w:p>
          <w:p w:rsidR="00634050" w:rsidRPr="00E76239" w:rsidRDefault="00634050" w:rsidP="00634050">
            <w:pPr>
              <w:widowControl w:val="0"/>
              <w:ind w:left="-57" w:right="-57"/>
              <w:rPr>
                <w:rFonts w:eastAsia="Calibri" w:cs="Times New Roman"/>
                <w:sz w:val="24"/>
                <w:szCs w:val="24"/>
              </w:rPr>
            </w:pPr>
            <w:r w:rsidRPr="00E76239">
              <w:rPr>
                <w:rFonts w:eastAsia="Calibri" w:cs="Times New Roman"/>
                <w:sz w:val="24"/>
                <w:szCs w:val="24"/>
              </w:rPr>
              <w:t xml:space="preserve">применение токсичных химических препаратов при рубках ухода за лесами; </w:t>
            </w:r>
          </w:p>
          <w:p w:rsidR="00634050" w:rsidRDefault="00634050" w:rsidP="00634050">
            <w:pPr>
              <w:widowControl w:val="0"/>
              <w:ind w:left="-57" w:right="-57"/>
              <w:rPr>
                <w:rFonts w:eastAsia="Calibri" w:cs="Times New Roman"/>
                <w:sz w:val="24"/>
                <w:szCs w:val="24"/>
              </w:rPr>
            </w:pPr>
            <w:r w:rsidRPr="00E76239">
              <w:rPr>
                <w:rFonts w:eastAsia="Calibri" w:cs="Times New Roman"/>
                <w:sz w:val="24"/>
                <w:szCs w:val="24"/>
              </w:rPr>
              <w:t>заготовка живицы</w:t>
            </w:r>
            <w:r>
              <w:rPr>
                <w:rFonts w:eastAsia="Calibri" w:cs="Times New Roman"/>
                <w:sz w:val="24"/>
                <w:szCs w:val="24"/>
              </w:rPr>
              <w:t xml:space="preserve">, </w:t>
            </w:r>
            <w:r w:rsidRPr="00F957E0">
              <w:rPr>
                <w:rFonts w:eastAsia="Calibri" w:cs="Times New Roman"/>
                <w:sz w:val="24"/>
                <w:szCs w:val="24"/>
              </w:rPr>
              <w:t>бересты</w:t>
            </w:r>
            <w:r>
              <w:rPr>
                <w:rFonts w:eastAsia="Calibri" w:cs="Times New Roman"/>
                <w:sz w:val="24"/>
                <w:szCs w:val="24"/>
              </w:rPr>
              <w:t>,</w:t>
            </w:r>
            <w:r w:rsidRPr="00F957E0">
              <w:rPr>
                <w:rFonts w:eastAsia="Calibri" w:cs="Times New Roman"/>
                <w:sz w:val="24"/>
                <w:szCs w:val="24"/>
              </w:rPr>
              <w:t xml:space="preserve"> березового сока</w:t>
            </w:r>
            <w:r>
              <w:rPr>
                <w:rFonts w:eastAsia="Calibri" w:cs="Times New Roman"/>
                <w:sz w:val="24"/>
                <w:szCs w:val="24"/>
              </w:rPr>
              <w:t>;</w:t>
            </w:r>
            <w:r>
              <w:t xml:space="preserve"> </w:t>
            </w:r>
            <w:r w:rsidRPr="00BC6855">
              <w:rPr>
                <w:rFonts w:eastAsia="Calibri" w:cs="Times New Roman"/>
                <w:sz w:val="24"/>
                <w:szCs w:val="24"/>
              </w:rPr>
              <w:t>сбор подстилки;</w:t>
            </w:r>
          </w:p>
          <w:p w:rsidR="00634050" w:rsidRPr="00E9742A" w:rsidRDefault="00634050" w:rsidP="00634050">
            <w:pPr>
              <w:widowControl w:val="0"/>
              <w:ind w:left="-57" w:right="-57"/>
              <w:rPr>
                <w:rFonts w:eastAsia="Calibri" w:cs="Times New Roman"/>
                <w:sz w:val="24"/>
                <w:szCs w:val="24"/>
              </w:rPr>
            </w:pPr>
            <w:r w:rsidRPr="00852342">
              <w:rPr>
                <w:rFonts w:eastAsia="Calibri" w:cs="Times New Roman"/>
                <w:sz w:val="24"/>
                <w:szCs w:val="24"/>
              </w:rPr>
              <w:t xml:space="preserve">заготовка и сбор </w:t>
            </w:r>
            <w:r>
              <w:rPr>
                <w:rFonts w:eastAsia="Calibri" w:cs="Times New Roman"/>
                <w:sz w:val="24"/>
                <w:szCs w:val="24"/>
              </w:rPr>
              <w:t xml:space="preserve">грибов и дикорастущих растений, </w:t>
            </w:r>
            <w:r w:rsidRPr="00E9742A">
              <w:rPr>
                <w:rFonts w:eastAsia="Calibri" w:cs="Times New Roman"/>
                <w:sz w:val="24"/>
                <w:szCs w:val="24"/>
              </w:rPr>
              <w:t xml:space="preserve">использование </w:t>
            </w:r>
            <w:r w:rsidRPr="00392EB9">
              <w:rPr>
                <w:rFonts w:eastAsia="Calibri" w:cs="Times New Roman"/>
                <w:sz w:val="24"/>
                <w:szCs w:val="24"/>
              </w:rPr>
              <w:t>для заготовки и с</w:t>
            </w:r>
            <w:r>
              <w:rPr>
                <w:rFonts w:eastAsia="Calibri" w:cs="Times New Roman"/>
                <w:sz w:val="24"/>
                <w:szCs w:val="24"/>
              </w:rPr>
              <w:t>бора недревесных лесных ресурсов видов растений, занесенных в Красную книгу Р</w:t>
            </w:r>
            <w:r w:rsidRPr="00E9742A">
              <w:rPr>
                <w:rFonts w:eastAsia="Calibri" w:cs="Times New Roman"/>
                <w:sz w:val="24"/>
                <w:szCs w:val="24"/>
              </w:rPr>
              <w:t>оссийской Федерации и Красную книгу Свердловской об</w:t>
            </w:r>
            <w:r>
              <w:rPr>
                <w:rFonts w:eastAsia="Calibri" w:cs="Times New Roman"/>
                <w:sz w:val="24"/>
                <w:szCs w:val="24"/>
              </w:rPr>
              <w:t>ласти, а также признаваемых</w:t>
            </w:r>
            <w:r w:rsidRPr="00E9742A">
              <w:rPr>
                <w:rFonts w:eastAsia="Calibri" w:cs="Times New Roman"/>
                <w:sz w:val="24"/>
                <w:szCs w:val="24"/>
              </w:rPr>
              <w:t xml:space="preserve"> наркотическими веществами в соответствии с Федеральным законом от 08</w:t>
            </w:r>
            <w:r>
              <w:rPr>
                <w:rFonts w:eastAsia="Calibri" w:cs="Times New Roman"/>
                <w:sz w:val="24"/>
                <w:szCs w:val="24"/>
              </w:rPr>
              <w:t>,</w:t>
            </w:r>
            <w:r w:rsidRPr="00E9742A">
              <w:rPr>
                <w:rFonts w:eastAsia="Calibri" w:cs="Times New Roman"/>
                <w:sz w:val="24"/>
                <w:szCs w:val="24"/>
              </w:rPr>
              <w:t>01</w:t>
            </w:r>
            <w:r>
              <w:rPr>
                <w:rFonts w:eastAsia="Calibri" w:cs="Times New Roman"/>
                <w:sz w:val="24"/>
                <w:szCs w:val="24"/>
              </w:rPr>
              <w:t>,</w:t>
            </w:r>
            <w:r w:rsidRPr="00E9742A">
              <w:rPr>
                <w:rFonts w:eastAsia="Calibri" w:cs="Times New Roman"/>
                <w:sz w:val="24"/>
                <w:szCs w:val="24"/>
              </w:rPr>
              <w:t>1998</w:t>
            </w:r>
            <w:r w:rsidRPr="00E9742A">
              <w:rPr>
                <w:rFonts w:eastAsia="Calibri" w:cs="Times New Roman"/>
                <w:color w:val="FF0000"/>
                <w:sz w:val="24"/>
                <w:szCs w:val="24"/>
              </w:rPr>
              <w:t xml:space="preserve"> </w:t>
            </w:r>
            <w:r w:rsidRPr="00E9742A">
              <w:rPr>
                <w:rFonts w:eastAsia="Calibri" w:cs="Times New Roman"/>
                <w:sz w:val="24"/>
                <w:szCs w:val="24"/>
              </w:rPr>
              <w:t xml:space="preserve">№ 3-ФЗ «О наркотических средствах и психотропных веществах» </w:t>
            </w:r>
            <w:r>
              <w:rPr>
                <w:rFonts w:eastAsia="Calibri" w:cs="Times New Roman"/>
                <w:sz w:val="24"/>
                <w:szCs w:val="24"/>
              </w:rPr>
              <w:t>;</w:t>
            </w:r>
          </w:p>
          <w:p w:rsidR="00634050" w:rsidRDefault="00634050" w:rsidP="00634050">
            <w:pPr>
              <w:widowControl w:val="0"/>
              <w:ind w:left="-57" w:right="-57"/>
              <w:rPr>
                <w:rFonts w:eastAsia="Calibri" w:cs="Times New Roman"/>
                <w:sz w:val="24"/>
                <w:szCs w:val="24"/>
              </w:rPr>
            </w:pPr>
            <w:r>
              <w:rPr>
                <w:rFonts w:eastAsia="Calibri" w:cs="Times New Roman"/>
                <w:sz w:val="24"/>
                <w:szCs w:val="24"/>
              </w:rPr>
              <w:t xml:space="preserve">ведение охотничьего хозяйства и </w:t>
            </w:r>
            <w:r w:rsidRPr="00E9742A">
              <w:rPr>
                <w:rFonts w:eastAsia="Calibri" w:cs="Times New Roman"/>
                <w:sz w:val="24"/>
                <w:szCs w:val="24"/>
              </w:rPr>
              <w:t>сельского хозяйства;</w:t>
            </w:r>
            <w:r>
              <w:rPr>
                <w:rFonts w:eastAsia="Calibri" w:cs="Times New Roman"/>
                <w:sz w:val="24"/>
                <w:szCs w:val="24"/>
              </w:rPr>
              <w:t xml:space="preserve"> </w:t>
            </w:r>
          </w:p>
          <w:p w:rsidR="00634050" w:rsidRDefault="00634050" w:rsidP="00634050">
            <w:pPr>
              <w:widowControl w:val="0"/>
              <w:ind w:left="-57" w:right="-57"/>
              <w:rPr>
                <w:rFonts w:eastAsia="Calibri" w:cs="Times New Roman"/>
                <w:sz w:val="24"/>
                <w:szCs w:val="24"/>
              </w:rPr>
            </w:pPr>
            <w:r w:rsidRPr="00E9742A">
              <w:rPr>
                <w:rFonts w:eastAsia="Calibri" w:cs="Times New Roman"/>
                <w:sz w:val="24"/>
                <w:szCs w:val="24"/>
              </w:rPr>
              <w:t>создание лесных плантаций и их эксплуатация;</w:t>
            </w:r>
            <w:r>
              <w:rPr>
                <w:rFonts w:eastAsia="Calibri" w:cs="Times New Roman"/>
                <w:sz w:val="24"/>
                <w:szCs w:val="24"/>
              </w:rPr>
              <w:t xml:space="preserve"> </w:t>
            </w:r>
          </w:p>
          <w:p w:rsidR="00634050" w:rsidRDefault="00634050" w:rsidP="00634050">
            <w:pPr>
              <w:widowControl w:val="0"/>
              <w:ind w:left="-57" w:right="-57"/>
              <w:rPr>
                <w:rFonts w:eastAsia="Calibri" w:cs="Times New Roman"/>
                <w:sz w:val="24"/>
                <w:szCs w:val="24"/>
              </w:rPr>
            </w:pPr>
            <w:r w:rsidRPr="00E9742A">
              <w:rPr>
                <w:rFonts w:eastAsia="Calibri" w:cs="Times New Roman"/>
                <w:sz w:val="24"/>
                <w:szCs w:val="24"/>
              </w:rPr>
              <w:t>выращивание лесных плодовых, ягодных, декоративных растений, лекарственных растений;</w:t>
            </w:r>
            <w:r>
              <w:rPr>
                <w:rFonts w:eastAsia="Calibri" w:cs="Times New Roman"/>
                <w:sz w:val="24"/>
                <w:szCs w:val="24"/>
              </w:rPr>
              <w:t xml:space="preserve"> </w:t>
            </w:r>
          </w:p>
          <w:p w:rsidR="00634050" w:rsidRDefault="00634050" w:rsidP="00634050">
            <w:pPr>
              <w:widowControl w:val="0"/>
              <w:ind w:left="-57" w:right="-57"/>
              <w:rPr>
                <w:rFonts w:eastAsia="Calibri" w:cs="Times New Roman"/>
                <w:sz w:val="24"/>
                <w:szCs w:val="24"/>
              </w:rPr>
            </w:pPr>
            <w:r>
              <w:rPr>
                <w:rFonts w:eastAsia="Calibri" w:cs="Times New Roman"/>
                <w:sz w:val="24"/>
                <w:szCs w:val="24"/>
              </w:rPr>
              <w:t>разработка</w:t>
            </w:r>
            <w:r w:rsidRPr="00E9742A">
              <w:rPr>
                <w:rFonts w:eastAsia="Calibri" w:cs="Times New Roman"/>
                <w:sz w:val="24"/>
                <w:szCs w:val="24"/>
              </w:rPr>
              <w:t xml:space="preserve"> месторождений полезных ископаемых;</w:t>
            </w:r>
            <w:r>
              <w:rPr>
                <w:rFonts w:eastAsia="Calibri" w:cs="Times New Roman"/>
                <w:sz w:val="24"/>
                <w:szCs w:val="24"/>
              </w:rPr>
              <w:t xml:space="preserve"> </w:t>
            </w:r>
          </w:p>
          <w:p w:rsidR="00634050" w:rsidRDefault="00634050" w:rsidP="00634050">
            <w:pPr>
              <w:widowControl w:val="0"/>
              <w:ind w:left="-57" w:right="-57"/>
              <w:rPr>
                <w:rFonts w:eastAsia="Calibri" w:cs="Times New Roman"/>
                <w:sz w:val="24"/>
                <w:szCs w:val="24"/>
              </w:rPr>
            </w:pPr>
            <w:r w:rsidRPr="00E9742A">
              <w:rPr>
                <w:rFonts w:eastAsia="Calibri" w:cs="Times New Roman"/>
                <w:sz w:val="24"/>
                <w:szCs w:val="24"/>
              </w:rPr>
              <w:t xml:space="preserve">создание лесоперерабатывающей инфраструктуры; </w:t>
            </w:r>
          </w:p>
          <w:p w:rsidR="00634050" w:rsidRDefault="00634050" w:rsidP="00634050">
            <w:pPr>
              <w:widowControl w:val="0"/>
              <w:ind w:left="-57" w:right="-57"/>
              <w:rPr>
                <w:rFonts w:eastAsia="Calibri" w:cs="Times New Roman"/>
                <w:sz w:val="24"/>
                <w:szCs w:val="24"/>
              </w:rPr>
            </w:pPr>
            <w:r w:rsidRPr="00E9742A">
              <w:rPr>
                <w:rFonts w:eastAsia="Calibri" w:cs="Times New Roman"/>
                <w:sz w:val="24"/>
                <w:szCs w:val="24"/>
              </w:rPr>
              <w:t>использование токсичных препаратов при охране и защите лесов;</w:t>
            </w:r>
            <w:r>
              <w:rPr>
                <w:rFonts w:eastAsia="Calibri" w:cs="Times New Roman"/>
                <w:sz w:val="24"/>
                <w:szCs w:val="24"/>
              </w:rPr>
              <w:t xml:space="preserve"> </w:t>
            </w:r>
          </w:p>
          <w:p w:rsidR="00634050" w:rsidRPr="00E9742A" w:rsidRDefault="00634050" w:rsidP="00634050">
            <w:pPr>
              <w:widowControl w:val="0"/>
              <w:ind w:left="-57" w:right="-57"/>
              <w:rPr>
                <w:rFonts w:eastAsia="Calibri" w:cs="Times New Roman"/>
                <w:sz w:val="24"/>
                <w:szCs w:val="24"/>
              </w:rPr>
            </w:pPr>
            <w:r w:rsidRPr="00E9742A">
              <w:rPr>
                <w:rFonts w:eastAsia="Calibri" w:cs="Times New Roman"/>
                <w:sz w:val="24"/>
                <w:szCs w:val="24"/>
              </w:rPr>
              <w:t>размещение объектов капитального строительства</w:t>
            </w:r>
          </w:p>
        </w:tc>
      </w:tr>
    </w:tbl>
    <w:p w:rsidR="00634050" w:rsidRDefault="00634050" w:rsidP="00634050">
      <w:pPr>
        <w:jc w:val="right"/>
        <w:rPr>
          <w:rFonts w:eastAsia="Times New Roman"/>
        </w:rPr>
      </w:pPr>
    </w:p>
    <w:p w:rsidR="00634050" w:rsidRPr="00E9742A" w:rsidRDefault="00634050" w:rsidP="00634050">
      <w:pPr>
        <w:widowControl w:val="0"/>
        <w:jc w:val="center"/>
        <w:outlineLvl w:val="3"/>
        <w:rPr>
          <w:rFonts w:eastAsia="Times New Roman" w:cs="Times New Roman"/>
          <w:bCs/>
          <w:szCs w:val="28"/>
        </w:rPr>
      </w:pPr>
    </w:p>
    <w:p w:rsidR="00634050" w:rsidRPr="00585C4D" w:rsidRDefault="00634050" w:rsidP="00634050">
      <w:pPr>
        <w:rPr>
          <w:sz w:val="2"/>
          <w:szCs w:val="2"/>
        </w:rPr>
      </w:pPr>
    </w:p>
    <w:p w:rsidR="00634050" w:rsidRDefault="00634050" w:rsidP="00634050">
      <w:pPr>
        <w:jc w:val="right"/>
        <w:rPr>
          <w:rFonts w:eastAsia="Times New Roman"/>
        </w:rPr>
        <w:sectPr w:rsidR="00634050" w:rsidSect="00634050">
          <w:headerReference w:type="default" r:id="rId26"/>
          <w:headerReference w:type="first" r:id="rId27"/>
          <w:pgSz w:w="16840" w:h="11907" w:orient="landscape" w:code="9"/>
          <w:pgMar w:top="1701" w:right="1134" w:bottom="567" w:left="1134" w:header="567" w:footer="567" w:gutter="0"/>
          <w:cols w:space="708"/>
          <w:titlePg/>
          <w:docGrid w:linePitch="360"/>
        </w:sectPr>
      </w:pPr>
    </w:p>
    <w:p w:rsidR="00634050" w:rsidRPr="00B93523" w:rsidRDefault="00634050" w:rsidP="00634050">
      <w:pPr>
        <w:pStyle w:val="2"/>
      </w:pPr>
      <w:bookmarkStart w:id="66" w:name="_Toc405798807"/>
      <w:bookmarkStart w:id="67" w:name="_Toc427303288"/>
      <w:r w:rsidRPr="00B93523">
        <w:t>3.2. Ограничения по видам особо защитных участков лесов</w:t>
      </w:r>
      <w:bookmarkEnd w:id="66"/>
      <w:bookmarkEnd w:id="67"/>
    </w:p>
    <w:p w:rsidR="00634050" w:rsidRPr="00EB600C" w:rsidRDefault="00634050" w:rsidP="00634050">
      <w:pPr>
        <w:widowControl w:val="0"/>
        <w:ind w:firstLine="709"/>
        <w:rPr>
          <w:szCs w:val="28"/>
        </w:rPr>
      </w:pPr>
      <w:r w:rsidRPr="00EB600C">
        <w:rPr>
          <w:szCs w:val="28"/>
        </w:rPr>
        <w:t xml:space="preserve">Кроме ограничений по использованию лесов, связанных с видами целевого назначения лесов, лесным законодательством предусмотрены ограничения, обусловленные выделением особо защитных участков лесов. Особо защитные участки лесов выделяются в защитных и эксплуатационных лесах. </w:t>
      </w:r>
    </w:p>
    <w:p w:rsidR="00634050" w:rsidRPr="00EB600C" w:rsidRDefault="00634050" w:rsidP="00634050">
      <w:pPr>
        <w:widowControl w:val="0"/>
        <w:ind w:firstLine="709"/>
        <w:rPr>
          <w:szCs w:val="28"/>
        </w:rPr>
      </w:pPr>
      <w:r w:rsidRPr="00EB600C">
        <w:rPr>
          <w:szCs w:val="28"/>
        </w:rPr>
        <w:t xml:space="preserve">На особо защитных участках  лесов запрещается проведение сплошных рубок, за исключением случаев, предусмотренных частью  4   статьи 17 Лесного кодекса Российской Федерации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w:t>
      </w:r>
    </w:p>
    <w:p w:rsidR="00634050" w:rsidRPr="00EB600C" w:rsidRDefault="00634050" w:rsidP="00634050">
      <w:pPr>
        <w:widowControl w:val="0"/>
        <w:ind w:firstLine="567"/>
        <w:rPr>
          <w:szCs w:val="28"/>
        </w:rPr>
      </w:pPr>
      <w:r w:rsidRPr="00EB600C">
        <w:rPr>
          <w:szCs w:val="28"/>
        </w:rPr>
        <w:t xml:space="preserve">    Рубки ухода допускаются на всех особо защитных участках лесов кроме заповедных лесных участков. рубка отмирающих и погибших деревьев допускается на всех особо защитных участках лесов, прочие рубки допускаются на всех особо защитных участках лесов, кроме рубок, связанных со строительством объектов лесоперерабатывающей инфраструктуры</w:t>
      </w:r>
      <w:r>
        <w:rPr>
          <w:szCs w:val="28"/>
        </w:rPr>
        <w:t>.</w:t>
      </w:r>
      <w:r w:rsidRPr="00EB600C">
        <w:rPr>
          <w:szCs w:val="28"/>
        </w:rPr>
        <w:t xml:space="preserve"> </w:t>
      </w:r>
    </w:p>
    <w:p w:rsidR="00634050" w:rsidRPr="00EB600C" w:rsidRDefault="00634050" w:rsidP="00634050">
      <w:pPr>
        <w:widowControl w:val="0"/>
        <w:ind w:firstLine="567"/>
        <w:rPr>
          <w:szCs w:val="28"/>
        </w:rPr>
      </w:pPr>
      <w:r w:rsidRPr="00EB600C">
        <w:rPr>
          <w:szCs w:val="28"/>
        </w:rPr>
        <w:t>На особо защитных участках лесов использование лесов для научно-исследовательской деятельности, образовательной деятельности осуществляется в соответствии с лесохозяйственным регламентом лесничества (лесопарка), проектом освоения лесов.</w:t>
      </w:r>
    </w:p>
    <w:p w:rsidR="00634050" w:rsidRPr="00EB600C" w:rsidRDefault="00634050" w:rsidP="00634050">
      <w:pPr>
        <w:widowControl w:val="0"/>
        <w:ind w:firstLine="567"/>
        <w:rPr>
          <w:szCs w:val="28"/>
        </w:rPr>
      </w:pPr>
      <w:r w:rsidRPr="00EB600C">
        <w:rPr>
          <w:szCs w:val="28"/>
        </w:rPr>
        <w:t xml:space="preserve"> На особо защитных участках лесов допускается выполнение работ по осуществлению научно-исследовательской деятельности, образовательной деятельности, геологическому изучению недр и разработке месторождений полезных ископаемых, строительству линий электропередачи, линий связи, дорог, трубопроводов, других линейных объектов, строительству водохранилищ и других искусственных водных объектов, гидротехнических сооружений и специализированных портов, если отсутствуют другие варианты возможного размещения указанных объектов.</w:t>
      </w:r>
    </w:p>
    <w:p w:rsidR="00634050" w:rsidRDefault="00634050" w:rsidP="00634050">
      <w:pPr>
        <w:widowControl w:val="0"/>
        <w:ind w:firstLine="567"/>
        <w:rPr>
          <w:szCs w:val="28"/>
        </w:rPr>
      </w:pPr>
      <w:r w:rsidRPr="00EB600C">
        <w:rPr>
          <w:szCs w:val="28"/>
        </w:rPr>
        <w:tab/>
        <w:t>На особо защитных участках лесов не допускается интродукция видов (пород) деревьев, кустарников, лиан, других лесных растений, которые не произрастают в естественных условиях в данном лесном районе.</w:t>
      </w:r>
    </w:p>
    <w:p w:rsidR="00634050" w:rsidRPr="00EB600C" w:rsidRDefault="00634050" w:rsidP="00634050">
      <w:pPr>
        <w:widowControl w:val="0"/>
        <w:ind w:firstLine="567"/>
        <w:rPr>
          <w:szCs w:val="28"/>
        </w:rPr>
      </w:pPr>
      <w:r>
        <w:rPr>
          <w:szCs w:val="28"/>
        </w:rPr>
        <w:t>Особо защитные участки лесов в городских лесах городского округа верхний Тагил не выделены.</w:t>
      </w:r>
    </w:p>
    <w:p w:rsidR="00634050" w:rsidRPr="00EB600C" w:rsidRDefault="00634050" w:rsidP="00634050">
      <w:pPr>
        <w:widowControl w:val="0"/>
        <w:ind w:firstLine="567"/>
        <w:jc w:val="left"/>
        <w:rPr>
          <w:szCs w:val="28"/>
        </w:rPr>
      </w:pPr>
    </w:p>
    <w:p w:rsidR="00634050" w:rsidRDefault="00634050" w:rsidP="00634050">
      <w:pPr>
        <w:widowControl w:val="0"/>
        <w:ind w:firstLine="567"/>
        <w:jc w:val="right"/>
        <w:rPr>
          <w:sz w:val="32"/>
          <w:szCs w:val="32"/>
        </w:rPr>
      </w:pPr>
    </w:p>
    <w:p w:rsidR="00634050" w:rsidRDefault="00634050" w:rsidP="00634050">
      <w:pPr>
        <w:widowControl w:val="0"/>
        <w:ind w:firstLine="567"/>
        <w:jc w:val="right"/>
        <w:rPr>
          <w:sz w:val="32"/>
          <w:szCs w:val="32"/>
        </w:rPr>
      </w:pPr>
    </w:p>
    <w:p w:rsidR="00634050" w:rsidRPr="00585C4D" w:rsidRDefault="00634050" w:rsidP="00634050">
      <w:pPr>
        <w:widowControl w:val="0"/>
        <w:ind w:firstLine="567"/>
        <w:rPr>
          <w:sz w:val="2"/>
          <w:szCs w:val="2"/>
        </w:rPr>
      </w:pPr>
      <w:r w:rsidRPr="001B3A5E">
        <w:rPr>
          <w:sz w:val="16"/>
          <w:szCs w:val="16"/>
        </w:rPr>
        <w:t xml:space="preserve">  </w:t>
      </w:r>
    </w:p>
    <w:p w:rsidR="000E636E" w:rsidRDefault="000E636E"/>
    <w:sectPr w:rsidR="000E636E" w:rsidSect="00634050">
      <w:pgSz w:w="11907" w:h="16840"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89A" w:rsidRDefault="001D489A">
      <w:r>
        <w:separator/>
      </w:r>
    </w:p>
  </w:endnote>
  <w:endnote w:type="continuationSeparator" w:id="0">
    <w:p w:rsidR="001D489A" w:rsidRDefault="001D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AAD" w:rsidRPr="00E252AA" w:rsidRDefault="00EE3AAD">
    <w:pPr>
      <w:pStyle w:val="a8"/>
      <w:rPr>
        <w:rFonts w:ascii="Times New Roman" w:hAnsi="Times New Roman"/>
        <w:sz w:val="24"/>
        <w:szCs w:val="24"/>
      </w:rPr>
    </w:pPr>
    <w:r>
      <w:ptab w:relativeTo="margin"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AAD" w:rsidRDefault="00EE3AAD">
    <w:pPr>
      <w:pStyle w:val="a8"/>
    </w:pPr>
    <w:r>
      <w:ptab w:relativeTo="margin" w:alignment="center"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AAD" w:rsidRPr="00A32D6D" w:rsidRDefault="00EE3AAD" w:rsidP="00634050">
    <w:pPr>
      <w:pStyle w:val="a8"/>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89A" w:rsidRDefault="001D489A">
      <w:r>
        <w:separator/>
      </w:r>
    </w:p>
  </w:footnote>
  <w:footnote w:type="continuationSeparator" w:id="0">
    <w:p w:rsidR="001D489A" w:rsidRDefault="001D4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AAD" w:rsidRPr="00587B0A" w:rsidRDefault="00EE3AAD" w:rsidP="00634050">
    <w:pPr>
      <w:pStyle w:val="a6"/>
      <w:ind w:left="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AAD" w:rsidRDefault="00EE3AAD" w:rsidP="00634050">
    <w:pPr>
      <w:pStyle w:val="a6"/>
      <w:ind w:left="0"/>
    </w:pPr>
    <w:r>
      <w:rPr>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579755"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769123"/>
                          </w:sdtPr>
                          <w:sdtEndPr>
                            <w:rPr>
                              <w:sz w:val="24"/>
                              <w:szCs w:val="24"/>
                            </w:rPr>
                          </w:sdtEndPr>
                          <w:sdtContent>
                            <w:p w:rsidR="00EE3AAD" w:rsidRDefault="00EE3AAD">
                              <w:pPr>
                                <w:jc w:val="center"/>
                                <w:rPr>
                                  <w:rFonts w:asciiTheme="majorHAnsi" w:eastAsiaTheme="majorEastAsia" w:hAnsiTheme="majorHAnsi" w:cstheme="majorBidi"/>
                                  <w:sz w:val="72"/>
                                  <w:szCs w:val="72"/>
                                </w:rPr>
                              </w:pPr>
                              <w:r w:rsidRPr="009F1D78">
                                <w:rPr>
                                  <w:sz w:val="24"/>
                                  <w:szCs w:val="24"/>
                                </w:rPr>
                                <w:fldChar w:fldCharType="begin"/>
                              </w:r>
                              <w:r w:rsidRPr="009F1D78">
                                <w:rPr>
                                  <w:sz w:val="24"/>
                                  <w:szCs w:val="24"/>
                                </w:rPr>
                                <w:instrText>PAGE  \* MERGEFORMAT</w:instrText>
                              </w:r>
                              <w:r w:rsidRPr="009F1D78">
                                <w:rPr>
                                  <w:sz w:val="24"/>
                                  <w:szCs w:val="24"/>
                                </w:rPr>
                                <w:fldChar w:fldCharType="separate"/>
                              </w:r>
                              <w:r w:rsidR="00E65E57" w:rsidRPr="00E65E57">
                                <w:rPr>
                                  <w:rFonts w:asciiTheme="majorHAnsi" w:eastAsiaTheme="majorEastAsia" w:hAnsiTheme="majorHAnsi" w:cstheme="majorBidi"/>
                                  <w:noProof/>
                                  <w:sz w:val="24"/>
                                  <w:szCs w:val="24"/>
                                </w:rPr>
                                <w:t>59</w:t>
                              </w:r>
                              <w:r w:rsidRPr="009F1D78">
                                <w:rPr>
                                  <w:rFonts w:asciiTheme="majorHAnsi" w:eastAsiaTheme="majorEastAsia" w:hAnsiTheme="majorHAnsi" w:cstheme="majorBidi"/>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0;margin-top:0;width:45.65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" o:allowincell="f" stroked="f">
              <v:textbox style="layout-flow:vertical">
                <w:txbxContent>
                  <w:sdt>
                    <w:sdtPr>
                      <w:rPr>
                        <w:rFonts w:asciiTheme="majorHAnsi" w:eastAsiaTheme="majorEastAsia" w:hAnsiTheme="majorHAnsi" w:cstheme="majorBidi"/>
                        <w:sz w:val="48"/>
                        <w:szCs w:val="48"/>
                      </w:rPr>
                      <w:id w:val="-14769123"/>
                    </w:sdtPr>
                    <w:sdtEndPr>
                      <w:rPr>
                        <w:sz w:val="24"/>
                        <w:szCs w:val="24"/>
                      </w:rPr>
                    </w:sdtEndPr>
                    <w:sdtContent>
                      <w:p w:rsidR="00EE3AAD" w:rsidRDefault="00EE3AAD">
                        <w:pPr>
                          <w:jc w:val="center"/>
                          <w:rPr>
                            <w:rFonts w:asciiTheme="majorHAnsi" w:eastAsiaTheme="majorEastAsia" w:hAnsiTheme="majorHAnsi" w:cstheme="majorBidi"/>
                            <w:sz w:val="72"/>
                            <w:szCs w:val="72"/>
                          </w:rPr>
                        </w:pPr>
                        <w:r w:rsidRPr="009F1D78">
                          <w:rPr>
                            <w:sz w:val="24"/>
                            <w:szCs w:val="24"/>
                          </w:rPr>
                          <w:fldChar w:fldCharType="begin"/>
                        </w:r>
                        <w:r w:rsidRPr="009F1D78">
                          <w:rPr>
                            <w:sz w:val="24"/>
                            <w:szCs w:val="24"/>
                          </w:rPr>
                          <w:instrText>PAGE  \* MERGEFORMAT</w:instrText>
                        </w:r>
                        <w:r w:rsidRPr="009F1D78">
                          <w:rPr>
                            <w:sz w:val="24"/>
                            <w:szCs w:val="24"/>
                          </w:rPr>
                          <w:fldChar w:fldCharType="separate"/>
                        </w:r>
                        <w:r w:rsidR="00E65E57" w:rsidRPr="00E65E57">
                          <w:rPr>
                            <w:rFonts w:asciiTheme="majorHAnsi" w:eastAsiaTheme="majorEastAsia" w:hAnsiTheme="majorHAnsi" w:cstheme="majorBidi"/>
                            <w:noProof/>
                            <w:sz w:val="24"/>
                            <w:szCs w:val="24"/>
                          </w:rPr>
                          <w:t>59</w:t>
                        </w:r>
                        <w:r w:rsidRPr="009F1D78">
                          <w:rPr>
                            <w:rFonts w:asciiTheme="majorHAnsi" w:eastAsiaTheme="majorEastAsia" w:hAnsiTheme="majorHAnsi" w:cstheme="majorBidi"/>
                            <w:sz w:val="24"/>
                            <w:szCs w:val="24"/>
                          </w:rPr>
                          <w:fldChar w:fldCharType="end"/>
                        </w:r>
                      </w:p>
                    </w:sdtContent>
                  </w:sdt>
                </w:txbxContent>
              </v:textbox>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AAD" w:rsidRPr="00E9742A" w:rsidRDefault="00EE3AAD" w:rsidP="00634050">
    <w:pPr>
      <w:pStyle w:val="a6"/>
      <w:ind w:left="0"/>
      <w:jc w:val="center"/>
    </w:pPr>
    <w:r>
      <w:rPr>
        <w:noProof/>
      </w:rPr>
      <mc:AlternateContent>
        <mc:Choice Requires="wps">
          <w:drawing>
            <wp:anchor distT="0" distB="0" distL="114300" distR="114300" simplePos="0" relativeHeight="251658240" behindDoc="0" locked="0" layoutInCell="0" allowOverlap="1">
              <wp:simplePos x="0" y="0"/>
              <wp:positionH relativeFrom="rightMargin">
                <wp:align>center</wp:align>
              </wp:positionH>
              <wp:positionV relativeFrom="page">
                <wp:align>center</wp:align>
              </wp:positionV>
              <wp:extent cx="448310" cy="895350"/>
              <wp:effectExtent l="0" t="0" r="889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4831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28"/>
                            </w:rPr>
                          </w:sdtEndPr>
                          <w:sdtContent>
                            <w:p w:rsidR="00EE3AAD" w:rsidRPr="00EA3D49" w:rsidRDefault="00EE3AAD">
                              <w:pPr>
                                <w:jc w:val="center"/>
                                <w:rPr>
                                  <w:rFonts w:asciiTheme="majorHAnsi" w:eastAsiaTheme="majorEastAsia" w:hAnsiTheme="majorHAnsi" w:cstheme="majorBidi"/>
                                  <w:szCs w:val="72"/>
                                </w:rPr>
                              </w:pPr>
                              <w:r w:rsidRPr="00A755BB">
                                <w:rPr>
                                  <w:rFonts w:cs="Times New Roman"/>
                                  <w:sz w:val="24"/>
                                  <w:szCs w:val="24"/>
                                </w:rPr>
                                <w:fldChar w:fldCharType="begin"/>
                              </w:r>
                              <w:r w:rsidRPr="00A755BB">
                                <w:rPr>
                                  <w:rFonts w:cs="Times New Roman"/>
                                  <w:sz w:val="24"/>
                                  <w:szCs w:val="24"/>
                                </w:rPr>
                                <w:instrText>PAGE  \* MERGEFORMAT</w:instrText>
                              </w:r>
                              <w:r w:rsidRPr="00A755BB">
                                <w:rPr>
                                  <w:rFonts w:cs="Times New Roman"/>
                                  <w:sz w:val="24"/>
                                  <w:szCs w:val="24"/>
                                </w:rPr>
                                <w:fldChar w:fldCharType="separate"/>
                              </w:r>
                              <w:r w:rsidR="00E65E57" w:rsidRPr="00E65E57">
                                <w:rPr>
                                  <w:rFonts w:eastAsiaTheme="majorEastAsia" w:cs="Times New Roman"/>
                                  <w:noProof/>
                                  <w:sz w:val="24"/>
                                  <w:szCs w:val="24"/>
                                </w:rPr>
                                <w:t>10</w:t>
                              </w:r>
                              <w:r w:rsidRPr="00A755BB">
                                <w:rPr>
                                  <w:rFonts w:eastAsiaTheme="majorEastAsia" w:cs="Times New Roman"/>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0;margin-top:0;width:35.3pt;height:70.5pt;rotation:180;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" o:allowincell="f" stroked="f">
              <v:textbox style="layout-flow:vertical">
                <w:txbxContent>
                  <w:sdt>
                    <w:sdtPr>
                      <w:rPr>
                        <w:rFonts w:asciiTheme="majorHAnsi" w:eastAsiaTheme="majorEastAsia" w:hAnsiTheme="majorHAnsi" w:cstheme="majorBidi"/>
                        <w:sz w:val="48"/>
                        <w:szCs w:val="48"/>
                      </w:rPr>
                      <w:id w:val="-1131474261"/>
                    </w:sdtPr>
                    <w:sdtEndPr>
                      <w:rPr>
                        <w:sz w:val="28"/>
                      </w:rPr>
                    </w:sdtEndPr>
                    <w:sdtContent>
                      <w:p w:rsidR="00EE3AAD" w:rsidRPr="00EA3D49" w:rsidRDefault="00EE3AAD">
                        <w:pPr>
                          <w:jc w:val="center"/>
                          <w:rPr>
                            <w:rFonts w:asciiTheme="majorHAnsi" w:eastAsiaTheme="majorEastAsia" w:hAnsiTheme="majorHAnsi" w:cstheme="majorBidi"/>
                            <w:szCs w:val="72"/>
                          </w:rPr>
                        </w:pPr>
                        <w:r w:rsidRPr="00A755BB">
                          <w:rPr>
                            <w:rFonts w:cs="Times New Roman"/>
                            <w:sz w:val="24"/>
                            <w:szCs w:val="24"/>
                          </w:rPr>
                          <w:fldChar w:fldCharType="begin"/>
                        </w:r>
                        <w:r w:rsidRPr="00A755BB">
                          <w:rPr>
                            <w:rFonts w:cs="Times New Roman"/>
                            <w:sz w:val="24"/>
                            <w:szCs w:val="24"/>
                          </w:rPr>
                          <w:instrText>PAGE  \* MERGEFORMAT</w:instrText>
                        </w:r>
                        <w:r w:rsidRPr="00A755BB">
                          <w:rPr>
                            <w:rFonts w:cs="Times New Roman"/>
                            <w:sz w:val="24"/>
                            <w:szCs w:val="24"/>
                          </w:rPr>
                          <w:fldChar w:fldCharType="separate"/>
                        </w:r>
                        <w:r w:rsidR="00E65E57" w:rsidRPr="00E65E57">
                          <w:rPr>
                            <w:rFonts w:eastAsiaTheme="majorEastAsia" w:cs="Times New Roman"/>
                            <w:noProof/>
                            <w:sz w:val="24"/>
                            <w:szCs w:val="24"/>
                          </w:rPr>
                          <w:t>10</w:t>
                        </w:r>
                        <w:r w:rsidRPr="00A755BB">
                          <w:rPr>
                            <w:rFonts w:eastAsiaTheme="majorEastAsia" w:cs="Times New Roman"/>
                            <w:sz w:val="24"/>
                            <w:szCs w:val="24"/>
                          </w:rPr>
                          <w:fldChar w:fldCharType="end"/>
                        </w:r>
                      </w:p>
                    </w:sdtContent>
                  </w:sdt>
                </w:txbxContent>
              </v:textbox>
              <w10:wrap anchorx="margin" anchory="page"/>
            </v:rect>
          </w:pict>
        </mc:Fallback>
      </mc:AlternateContent>
    </w:r>
    <w:sdt>
      <w:sdtPr>
        <w:id w:val="16518979"/>
      </w:sdtPr>
      <w:sdtEndP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AAD" w:rsidRPr="00E9742A" w:rsidRDefault="00EE3AAD" w:rsidP="00634050">
    <w:pPr>
      <w:pStyle w:val="a6"/>
      <w:ind w:left="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AAD" w:rsidRPr="00C23B66" w:rsidRDefault="00EE3AAD" w:rsidP="00634050">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950532"/>
    </w:sdtPr>
    <w:sdtEndPr/>
    <w:sdtContent>
      <w:p w:rsidR="00EE3AAD" w:rsidRDefault="00EE3AAD" w:rsidP="00634050">
        <w:pPr>
          <w:pStyle w:val="a6"/>
          <w:ind w:left="0"/>
        </w:pPr>
        <w:r>
          <w:rPr>
            <w:noProof/>
          </w:rPr>
          <mc:AlternateContent>
            <mc:Choice Requires="wps">
              <w:drawing>
                <wp:anchor distT="0" distB="0" distL="114300" distR="114300" simplePos="0" relativeHeight="251660288" behindDoc="0" locked="0" layoutInCell="0" allowOverlap="1" wp14:anchorId="545A6BE0" wp14:editId="2BE9662A">
                  <wp:simplePos x="0" y="0"/>
                  <wp:positionH relativeFrom="rightMargin">
                    <wp:align>center</wp:align>
                  </wp:positionH>
                  <wp:positionV relativeFrom="page">
                    <wp:align>center</wp:align>
                  </wp:positionV>
                  <wp:extent cx="484505" cy="89535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 w:val="24"/>
                                  <w:szCs w:val="24"/>
                                </w:rPr>
                                <w:id w:val="577408525"/>
                              </w:sdtPr>
                              <w:sdtEndPr/>
                              <w:sdtContent>
                                <w:p w:rsidR="00EE3AAD" w:rsidRPr="00A755BB" w:rsidRDefault="00EE3AAD">
                                  <w:pPr>
                                    <w:jc w:val="center"/>
                                    <w:rPr>
                                      <w:rFonts w:eastAsiaTheme="majorEastAsia" w:cs="Times New Roman"/>
                                      <w:sz w:val="24"/>
                                      <w:szCs w:val="24"/>
                                    </w:rPr>
                                  </w:pPr>
                                  <w:r w:rsidRPr="00A755BB">
                                    <w:rPr>
                                      <w:rFonts w:cs="Times New Roman"/>
                                      <w:sz w:val="24"/>
                                      <w:szCs w:val="24"/>
                                    </w:rPr>
                                    <w:fldChar w:fldCharType="begin"/>
                                  </w:r>
                                  <w:r w:rsidRPr="00A755BB">
                                    <w:rPr>
                                      <w:rFonts w:cs="Times New Roman"/>
                                      <w:sz w:val="24"/>
                                      <w:szCs w:val="24"/>
                                    </w:rPr>
                                    <w:instrText>PAGE  \* MERGEFORMAT</w:instrText>
                                  </w:r>
                                  <w:r w:rsidRPr="00A755BB">
                                    <w:rPr>
                                      <w:rFonts w:cs="Times New Roman"/>
                                      <w:sz w:val="24"/>
                                      <w:szCs w:val="24"/>
                                    </w:rPr>
                                    <w:fldChar w:fldCharType="separate"/>
                                  </w:r>
                                  <w:r w:rsidRPr="00C23B66">
                                    <w:rPr>
                                      <w:rFonts w:eastAsiaTheme="majorEastAsia" w:cs="Times New Roman"/>
                                      <w:noProof/>
                                      <w:sz w:val="24"/>
                                      <w:szCs w:val="24"/>
                                    </w:rPr>
                                    <w:t>15</w:t>
                                  </w:r>
                                  <w:r w:rsidRPr="00A755BB">
                                    <w:rPr>
                                      <w:rFonts w:eastAsiaTheme="majorEastAsia" w:cs="Times New Roman"/>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A6BE0" id="Прямоугольник 7" o:spid="_x0000_s1027" style="position:absolute;left:0;text-align:left;margin-left:0;margin-top:0;width:38.15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" o:allowincell="f" stroked="f">
                  <v:textbox style="layout-flow:vertical">
                    <w:txbxContent>
                      <w:sdt>
                        <w:sdtPr>
                          <w:rPr>
                            <w:rFonts w:eastAsiaTheme="majorEastAsia" w:cs="Times New Roman"/>
                            <w:sz w:val="24"/>
                            <w:szCs w:val="24"/>
                          </w:rPr>
                          <w:id w:val="577408525"/>
                        </w:sdtPr>
                        <w:sdtContent>
                          <w:p w:rsidR="00EE3AAD" w:rsidRPr="00A755BB" w:rsidRDefault="00EE3AAD">
                            <w:pPr>
                              <w:jc w:val="center"/>
                              <w:rPr>
                                <w:rFonts w:eastAsiaTheme="majorEastAsia" w:cs="Times New Roman"/>
                                <w:sz w:val="24"/>
                                <w:szCs w:val="24"/>
                              </w:rPr>
                            </w:pPr>
                            <w:r w:rsidRPr="00A755BB">
                              <w:rPr>
                                <w:rFonts w:cs="Times New Roman"/>
                                <w:sz w:val="24"/>
                                <w:szCs w:val="24"/>
                              </w:rPr>
                              <w:fldChar w:fldCharType="begin"/>
                            </w:r>
                            <w:r w:rsidRPr="00A755BB">
                              <w:rPr>
                                <w:rFonts w:cs="Times New Roman"/>
                                <w:sz w:val="24"/>
                                <w:szCs w:val="24"/>
                              </w:rPr>
                              <w:instrText>PAGE  \* MERGEFORMAT</w:instrText>
                            </w:r>
                            <w:r w:rsidRPr="00A755BB">
                              <w:rPr>
                                <w:rFonts w:cs="Times New Roman"/>
                                <w:sz w:val="24"/>
                                <w:szCs w:val="24"/>
                              </w:rPr>
                              <w:fldChar w:fldCharType="separate"/>
                            </w:r>
                            <w:r w:rsidRPr="00C23B66">
                              <w:rPr>
                                <w:rFonts w:eastAsiaTheme="majorEastAsia" w:cs="Times New Roman"/>
                                <w:noProof/>
                                <w:sz w:val="24"/>
                                <w:szCs w:val="24"/>
                              </w:rPr>
                              <w:t>15</w:t>
                            </w:r>
                            <w:r w:rsidRPr="00A755BB">
                              <w:rPr>
                                <w:rFonts w:eastAsiaTheme="majorEastAsia" w:cs="Times New Roman"/>
                                <w:sz w:val="24"/>
                                <w:szCs w:val="24"/>
                              </w:rPr>
                              <w:fldChar w:fldCharType="end"/>
                            </w:r>
                          </w:p>
                        </w:sdtContent>
                      </w:sdt>
                    </w:txbxContent>
                  </v:textbox>
                  <w10:wrap anchorx="margin" anchory="page"/>
                </v:rect>
              </w:pict>
            </mc:Fallback>
          </mc:AlternateConten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3038464"/>
    </w:sdtPr>
    <w:sdtEndPr/>
    <w:sdtContent>
      <w:p w:rsidR="00EE3AAD" w:rsidRPr="00C93CD1" w:rsidRDefault="00EE3AAD" w:rsidP="00634050">
        <w:pPr>
          <w:pStyle w:val="a6"/>
          <w:ind w:left="0"/>
          <w:jc w:val="center"/>
          <w:rPr>
            <w:sz w:val="24"/>
            <w:szCs w:val="24"/>
          </w:rPr>
        </w:pPr>
        <w:r w:rsidRPr="00C93CD1">
          <w:rPr>
            <w:sz w:val="24"/>
            <w:szCs w:val="24"/>
          </w:rPr>
          <w:fldChar w:fldCharType="begin"/>
        </w:r>
        <w:r w:rsidRPr="00C93CD1">
          <w:rPr>
            <w:sz w:val="24"/>
            <w:szCs w:val="24"/>
          </w:rPr>
          <w:instrText>PAGE   \* MERGEFORMAT</w:instrText>
        </w:r>
        <w:r w:rsidRPr="00C93CD1">
          <w:rPr>
            <w:sz w:val="24"/>
            <w:szCs w:val="24"/>
          </w:rPr>
          <w:fldChar w:fldCharType="separate"/>
        </w:r>
        <w:r w:rsidR="00E65E57">
          <w:rPr>
            <w:noProof/>
            <w:sz w:val="24"/>
            <w:szCs w:val="24"/>
          </w:rPr>
          <w:t>21</w:t>
        </w:r>
        <w:r w:rsidRPr="00C93CD1">
          <w:rPr>
            <w:sz w:val="24"/>
            <w:szCs w:val="24"/>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8465"/>
    </w:sdtPr>
    <w:sdtEndPr>
      <w:rPr>
        <w:color w:val="auto"/>
      </w:rPr>
    </w:sdtEndPr>
    <w:sdtContent>
      <w:p w:rsidR="00EE3AAD" w:rsidRDefault="00EE3AAD" w:rsidP="00634050">
        <w:pPr>
          <w:pStyle w:val="a6"/>
          <w:ind w:left="0"/>
          <w:jc w:val="center"/>
        </w:pPr>
        <w:r w:rsidRPr="00F11AD3">
          <w:rPr>
            <w:sz w:val="24"/>
            <w:szCs w:val="24"/>
          </w:rPr>
          <w:fldChar w:fldCharType="begin"/>
        </w:r>
        <w:r w:rsidRPr="00F11AD3">
          <w:rPr>
            <w:sz w:val="24"/>
            <w:szCs w:val="24"/>
          </w:rPr>
          <w:instrText>PAGE   \* MERGEFORMAT</w:instrText>
        </w:r>
        <w:r w:rsidRPr="00F11AD3">
          <w:rPr>
            <w:sz w:val="24"/>
            <w:szCs w:val="24"/>
          </w:rPr>
          <w:fldChar w:fldCharType="separate"/>
        </w:r>
        <w:r w:rsidR="00E65E57">
          <w:rPr>
            <w:noProof/>
            <w:sz w:val="24"/>
            <w:szCs w:val="24"/>
          </w:rPr>
          <w:t>17</w:t>
        </w:r>
        <w:r w:rsidRPr="00F11AD3">
          <w:rPr>
            <w:sz w:val="24"/>
            <w:szCs w:val="24"/>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AAD" w:rsidRDefault="00EE3AAD" w:rsidP="00634050">
    <w:pPr>
      <w:pStyle w:val="a6"/>
      <w:ind w:left="0"/>
    </w:pPr>
    <w:r>
      <w:rPr>
        <w:noProof/>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page">
                <wp:align>center</wp:align>
              </wp:positionV>
              <wp:extent cx="504825" cy="895350"/>
              <wp:effectExtent l="0" t="0" r="952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038463"/>
                          </w:sdtPr>
                          <w:sdtEndPr>
                            <w:rPr>
                              <w:rFonts w:ascii="Times New Roman" w:hAnsi="Times New Roman" w:cs="Times New Roman"/>
                              <w:sz w:val="24"/>
                              <w:szCs w:val="24"/>
                            </w:rPr>
                          </w:sdtEndPr>
                          <w:sdtContent>
                            <w:p w:rsidR="00EE3AAD" w:rsidRDefault="00EE3AAD">
                              <w:pPr>
                                <w:jc w:val="center"/>
                                <w:rPr>
                                  <w:rFonts w:asciiTheme="majorHAnsi" w:eastAsiaTheme="majorEastAsia" w:hAnsiTheme="majorHAnsi" w:cstheme="majorBidi"/>
                                  <w:sz w:val="72"/>
                                  <w:szCs w:val="72"/>
                                </w:rPr>
                              </w:pPr>
                              <w:r w:rsidRPr="004C5685">
                                <w:rPr>
                                  <w:rFonts w:cs="Times New Roman"/>
                                  <w:sz w:val="24"/>
                                  <w:szCs w:val="24"/>
                                </w:rPr>
                                <w:fldChar w:fldCharType="begin"/>
                              </w:r>
                              <w:r w:rsidRPr="004C5685">
                                <w:rPr>
                                  <w:rFonts w:cs="Times New Roman"/>
                                  <w:sz w:val="24"/>
                                  <w:szCs w:val="24"/>
                                </w:rPr>
                                <w:instrText>PAGE  \* MERGEFORMAT</w:instrText>
                              </w:r>
                              <w:r w:rsidRPr="004C5685">
                                <w:rPr>
                                  <w:rFonts w:cs="Times New Roman"/>
                                  <w:sz w:val="24"/>
                                  <w:szCs w:val="24"/>
                                </w:rPr>
                                <w:fldChar w:fldCharType="separate"/>
                              </w:r>
                              <w:r w:rsidR="00232262" w:rsidRPr="00232262">
                                <w:rPr>
                                  <w:rFonts w:eastAsiaTheme="majorEastAsia" w:cs="Times New Roman"/>
                                  <w:noProof/>
                                  <w:sz w:val="24"/>
                                  <w:szCs w:val="24"/>
                                </w:rPr>
                                <w:t>58</w:t>
                              </w:r>
                              <w:r w:rsidRPr="004C5685">
                                <w:rPr>
                                  <w:rFonts w:eastAsiaTheme="majorEastAsia" w:cs="Times New Roman"/>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0;margin-top:0;width:39.75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" o:allowincell="f" stroked="f">
              <v:textbox style="layout-flow:vertical">
                <w:txbxContent>
                  <w:sdt>
                    <w:sdtPr>
                      <w:rPr>
                        <w:rFonts w:asciiTheme="majorHAnsi" w:eastAsiaTheme="majorEastAsia" w:hAnsiTheme="majorHAnsi" w:cstheme="majorBidi"/>
                        <w:sz w:val="48"/>
                        <w:szCs w:val="48"/>
                      </w:rPr>
                      <w:id w:val="3038463"/>
                    </w:sdtPr>
                    <w:sdtEndPr>
                      <w:rPr>
                        <w:rFonts w:ascii="Times New Roman" w:hAnsi="Times New Roman" w:cs="Times New Roman"/>
                        <w:sz w:val="24"/>
                        <w:szCs w:val="24"/>
                      </w:rPr>
                    </w:sdtEndPr>
                    <w:sdtContent>
                      <w:p w:rsidR="00EE3AAD" w:rsidRDefault="00EE3AAD">
                        <w:pPr>
                          <w:jc w:val="center"/>
                          <w:rPr>
                            <w:rFonts w:asciiTheme="majorHAnsi" w:eastAsiaTheme="majorEastAsia" w:hAnsiTheme="majorHAnsi" w:cstheme="majorBidi"/>
                            <w:sz w:val="72"/>
                            <w:szCs w:val="72"/>
                          </w:rPr>
                        </w:pPr>
                        <w:r w:rsidRPr="004C5685">
                          <w:rPr>
                            <w:rFonts w:cs="Times New Roman"/>
                            <w:sz w:val="24"/>
                            <w:szCs w:val="24"/>
                          </w:rPr>
                          <w:fldChar w:fldCharType="begin"/>
                        </w:r>
                        <w:r w:rsidRPr="004C5685">
                          <w:rPr>
                            <w:rFonts w:cs="Times New Roman"/>
                            <w:sz w:val="24"/>
                            <w:szCs w:val="24"/>
                          </w:rPr>
                          <w:instrText>PAGE  \* MERGEFORMAT</w:instrText>
                        </w:r>
                        <w:r w:rsidRPr="004C5685">
                          <w:rPr>
                            <w:rFonts w:cs="Times New Roman"/>
                            <w:sz w:val="24"/>
                            <w:szCs w:val="24"/>
                          </w:rPr>
                          <w:fldChar w:fldCharType="separate"/>
                        </w:r>
                        <w:r w:rsidR="00232262" w:rsidRPr="00232262">
                          <w:rPr>
                            <w:rFonts w:eastAsiaTheme="majorEastAsia" w:cs="Times New Roman"/>
                            <w:noProof/>
                            <w:sz w:val="24"/>
                            <w:szCs w:val="24"/>
                          </w:rPr>
                          <w:t>58</w:t>
                        </w:r>
                        <w:r w:rsidRPr="004C5685">
                          <w:rPr>
                            <w:rFonts w:eastAsiaTheme="majorEastAsia" w:cs="Times New Roman"/>
                            <w:sz w:val="24"/>
                            <w:szCs w:val="24"/>
                          </w:rPr>
                          <w:fldChar w:fldCharType="end"/>
                        </w:r>
                      </w:p>
                    </w:sdtContent>
                  </w:sdt>
                </w:txbxContent>
              </v:textbox>
              <w10:wrap anchorx="margin" anchory="page"/>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AAD" w:rsidRPr="00EA3D49" w:rsidRDefault="00EE3AAD" w:rsidP="00634050">
    <w:pPr>
      <w:pStyle w:val="a6"/>
      <w:ind w:left="0"/>
    </w:pPr>
    <w:r>
      <w:rPr>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494030" cy="895350"/>
              <wp:effectExtent l="0" t="0" r="127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4"/>
                              <w:szCs w:val="24"/>
                            </w:rPr>
                            <w:id w:val="-1945911969"/>
                          </w:sdtPr>
                          <w:sdtEndPr/>
                          <w:sdtContent>
                            <w:p w:rsidR="00EE3AAD" w:rsidRPr="009F1D78" w:rsidRDefault="00EE3AAD">
                              <w:pPr>
                                <w:jc w:val="center"/>
                                <w:rPr>
                                  <w:rFonts w:asciiTheme="majorHAnsi" w:eastAsiaTheme="majorEastAsia" w:hAnsiTheme="majorHAnsi" w:cstheme="majorBidi"/>
                                  <w:sz w:val="24"/>
                                  <w:szCs w:val="24"/>
                                </w:rPr>
                              </w:pPr>
                              <w:r w:rsidRPr="009F1D78">
                                <w:rPr>
                                  <w:sz w:val="24"/>
                                  <w:szCs w:val="24"/>
                                </w:rPr>
                                <w:fldChar w:fldCharType="begin"/>
                              </w:r>
                              <w:r w:rsidRPr="009F1D78">
                                <w:rPr>
                                  <w:sz w:val="24"/>
                                  <w:szCs w:val="24"/>
                                </w:rPr>
                                <w:instrText>PAGE  \* MERGEFORMAT</w:instrText>
                              </w:r>
                              <w:r w:rsidRPr="009F1D78">
                                <w:rPr>
                                  <w:sz w:val="24"/>
                                  <w:szCs w:val="24"/>
                                </w:rPr>
                                <w:fldChar w:fldCharType="separate"/>
                              </w:r>
                              <w:r w:rsidRPr="00EC6584">
                                <w:rPr>
                                  <w:rFonts w:asciiTheme="majorHAnsi" w:eastAsiaTheme="majorEastAsia" w:hAnsiTheme="majorHAnsi" w:cstheme="majorBidi"/>
                                  <w:noProof/>
                                  <w:sz w:val="24"/>
                                  <w:szCs w:val="24"/>
                                </w:rPr>
                                <w:t>63</w:t>
                              </w:r>
                              <w:r w:rsidRPr="009F1D78">
                                <w:rPr>
                                  <w:rFonts w:asciiTheme="majorHAnsi" w:eastAsiaTheme="majorEastAsia" w:hAnsiTheme="majorHAnsi" w:cstheme="majorBidi"/>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0;margin-top:0;width:38.9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" o:allowincell="f" stroked="f">
              <v:textbox style="layout-flow:vertical">
                <w:txbxContent>
                  <w:sdt>
                    <w:sdtPr>
                      <w:rPr>
                        <w:rFonts w:asciiTheme="majorHAnsi" w:eastAsiaTheme="majorEastAsia" w:hAnsiTheme="majorHAnsi" w:cstheme="majorBidi"/>
                        <w:sz w:val="24"/>
                        <w:szCs w:val="24"/>
                      </w:rPr>
                      <w:id w:val="-1945911969"/>
                    </w:sdtPr>
                    <w:sdtContent>
                      <w:p w:rsidR="00EE3AAD" w:rsidRPr="009F1D78" w:rsidRDefault="00EE3AAD">
                        <w:pPr>
                          <w:jc w:val="center"/>
                          <w:rPr>
                            <w:rFonts w:asciiTheme="majorHAnsi" w:eastAsiaTheme="majorEastAsia" w:hAnsiTheme="majorHAnsi" w:cstheme="majorBidi"/>
                            <w:sz w:val="24"/>
                            <w:szCs w:val="24"/>
                          </w:rPr>
                        </w:pPr>
                        <w:r w:rsidRPr="009F1D78">
                          <w:rPr>
                            <w:sz w:val="24"/>
                            <w:szCs w:val="24"/>
                          </w:rPr>
                          <w:fldChar w:fldCharType="begin"/>
                        </w:r>
                        <w:r w:rsidRPr="009F1D78">
                          <w:rPr>
                            <w:sz w:val="24"/>
                            <w:szCs w:val="24"/>
                          </w:rPr>
                          <w:instrText>PAGE  \* MERGEFORMAT</w:instrText>
                        </w:r>
                        <w:r w:rsidRPr="009F1D78">
                          <w:rPr>
                            <w:sz w:val="24"/>
                            <w:szCs w:val="24"/>
                          </w:rPr>
                          <w:fldChar w:fldCharType="separate"/>
                        </w:r>
                        <w:r w:rsidRPr="00EC6584">
                          <w:rPr>
                            <w:rFonts w:asciiTheme="majorHAnsi" w:eastAsiaTheme="majorEastAsia" w:hAnsiTheme="majorHAnsi" w:cstheme="majorBidi"/>
                            <w:noProof/>
                            <w:sz w:val="24"/>
                            <w:szCs w:val="24"/>
                          </w:rPr>
                          <w:t>63</w:t>
                        </w:r>
                        <w:r w:rsidRPr="009F1D78">
                          <w:rPr>
                            <w:rFonts w:asciiTheme="majorHAnsi" w:eastAsiaTheme="majorEastAsia" w:hAnsiTheme="majorHAnsi" w:cstheme="majorBidi"/>
                            <w:sz w:val="24"/>
                            <w:szCs w:val="24"/>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C7759D"/>
    <w:multiLevelType w:val="hybridMultilevel"/>
    <w:tmpl w:val="4502E6F8"/>
    <w:lvl w:ilvl="0" w:tplc="28F6BB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1304FE6"/>
    <w:multiLevelType w:val="hybridMultilevel"/>
    <w:tmpl w:val="FCDE5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007B64"/>
    <w:multiLevelType w:val="hybridMultilevel"/>
    <w:tmpl w:val="FF201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0B56AB"/>
    <w:multiLevelType w:val="hybridMultilevel"/>
    <w:tmpl w:val="376A25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90722D"/>
    <w:multiLevelType w:val="hybridMultilevel"/>
    <w:tmpl w:val="A9C45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625DDA"/>
    <w:multiLevelType w:val="singleLevel"/>
    <w:tmpl w:val="5D645792"/>
    <w:lvl w:ilvl="0">
      <w:start w:val="1"/>
      <w:numFmt w:val="decimal"/>
      <w:lvlText w:val="%1."/>
      <w:lvlJc w:val="left"/>
      <w:pPr>
        <w:tabs>
          <w:tab w:val="num" w:pos="899"/>
        </w:tabs>
        <w:ind w:left="899" w:hanging="360"/>
      </w:pPr>
      <w:rPr>
        <w:rFonts w:hint="default"/>
      </w:rPr>
    </w:lvl>
  </w:abstractNum>
  <w:abstractNum w:abstractNumId="8" w15:restartNumberingAfterBreak="0">
    <w:nsid w:val="0B9D43D8"/>
    <w:multiLevelType w:val="hybridMultilevel"/>
    <w:tmpl w:val="8CD67B18"/>
    <w:lvl w:ilvl="0" w:tplc="7228E59E">
      <w:start w:val="1"/>
      <w:numFmt w:val="decimal"/>
      <w:lvlText w:val="%1."/>
      <w:lvlJc w:val="left"/>
      <w:pPr>
        <w:ind w:left="484" w:hanging="375"/>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9" w15:restartNumberingAfterBreak="0">
    <w:nsid w:val="0F991B19"/>
    <w:multiLevelType w:val="hybridMultilevel"/>
    <w:tmpl w:val="B80895F4"/>
    <w:lvl w:ilvl="0" w:tplc="6CD6E01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15:restartNumberingAfterBreak="0">
    <w:nsid w:val="12F904E7"/>
    <w:multiLevelType w:val="hybridMultilevel"/>
    <w:tmpl w:val="578AA56C"/>
    <w:lvl w:ilvl="0" w:tplc="E0F25F7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B0A0C23"/>
    <w:multiLevelType w:val="hybridMultilevel"/>
    <w:tmpl w:val="3514BB5E"/>
    <w:lvl w:ilvl="0" w:tplc="F3F24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F571421"/>
    <w:multiLevelType w:val="hybridMultilevel"/>
    <w:tmpl w:val="ECCCDE24"/>
    <w:lvl w:ilvl="0" w:tplc="9AC28410">
      <w:start w:val="3"/>
      <w:numFmt w:val="bullet"/>
      <w:lvlText w:val=""/>
      <w:lvlJc w:val="left"/>
      <w:pPr>
        <w:tabs>
          <w:tab w:val="num" w:pos="795"/>
        </w:tabs>
        <w:ind w:left="795" w:hanging="360"/>
      </w:pPr>
      <w:rPr>
        <w:rFonts w:ascii="Symbol" w:eastAsia="Times New Roman" w:hAnsi="Symbol" w:hint="default"/>
      </w:rPr>
    </w:lvl>
    <w:lvl w:ilvl="1" w:tplc="B7D4D63C">
      <w:start w:val="1"/>
      <w:numFmt w:val="bullet"/>
      <w:lvlText w:val="o"/>
      <w:lvlJc w:val="left"/>
      <w:pPr>
        <w:tabs>
          <w:tab w:val="num" w:pos="1515"/>
        </w:tabs>
        <w:ind w:left="1515" w:hanging="360"/>
      </w:pPr>
      <w:rPr>
        <w:rFonts w:ascii="Courier New" w:hAnsi="Courier New" w:hint="default"/>
      </w:rPr>
    </w:lvl>
    <w:lvl w:ilvl="2" w:tplc="4F26C886">
      <w:start w:val="1"/>
      <w:numFmt w:val="bullet"/>
      <w:lvlText w:val=""/>
      <w:lvlJc w:val="left"/>
      <w:pPr>
        <w:tabs>
          <w:tab w:val="num" w:pos="2235"/>
        </w:tabs>
        <w:ind w:left="2235" w:hanging="360"/>
      </w:pPr>
      <w:rPr>
        <w:rFonts w:ascii="Wingdings" w:hAnsi="Wingdings" w:hint="default"/>
      </w:rPr>
    </w:lvl>
    <w:lvl w:ilvl="3" w:tplc="77A8EDB0">
      <w:start w:val="1"/>
      <w:numFmt w:val="bullet"/>
      <w:lvlText w:val=""/>
      <w:lvlJc w:val="left"/>
      <w:pPr>
        <w:tabs>
          <w:tab w:val="num" w:pos="2955"/>
        </w:tabs>
        <w:ind w:left="2955" w:hanging="360"/>
      </w:pPr>
      <w:rPr>
        <w:rFonts w:ascii="Symbol" w:hAnsi="Symbol" w:hint="default"/>
      </w:rPr>
    </w:lvl>
    <w:lvl w:ilvl="4" w:tplc="0C9E882E">
      <w:start w:val="1"/>
      <w:numFmt w:val="bullet"/>
      <w:lvlText w:val="o"/>
      <w:lvlJc w:val="left"/>
      <w:pPr>
        <w:tabs>
          <w:tab w:val="num" w:pos="3675"/>
        </w:tabs>
        <w:ind w:left="3675" w:hanging="360"/>
      </w:pPr>
      <w:rPr>
        <w:rFonts w:ascii="Courier New" w:hAnsi="Courier New" w:hint="default"/>
      </w:rPr>
    </w:lvl>
    <w:lvl w:ilvl="5" w:tplc="C6647946">
      <w:start w:val="1"/>
      <w:numFmt w:val="bullet"/>
      <w:lvlText w:val=""/>
      <w:lvlJc w:val="left"/>
      <w:pPr>
        <w:tabs>
          <w:tab w:val="num" w:pos="4395"/>
        </w:tabs>
        <w:ind w:left="4395" w:hanging="360"/>
      </w:pPr>
      <w:rPr>
        <w:rFonts w:ascii="Wingdings" w:hAnsi="Wingdings" w:hint="default"/>
      </w:rPr>
    </w:lvl>
    <w:lvl w:ilvl="6" w:tplc="12606CDC">
      <w:start w:val="1"/>
      <w:numFmt w:val="bullet"/>
      <w:lvlText w:val=""/>
      <w:lvlJc w:val="left"/>
      <w:pPr>
        <w:tabs>
          <w:tab w:val="num" w:pos="5115"/>
        </w:tabs>
        <w:ind w:left="5115" w:hanging="360"/>
      </w:pPr>
      <w:rPr>
        <w:rFonts w:ascii="Symbol" w:hAnsi="Symbol" w:hint="default"/>
      </w:rPr>
    </w:lvl>
    <w:lvl w:ilvl="7" w:tplc="938AB9CA">
      <w:start w:val="1"/>
      <w:numFmt w:val="bullet"/>
      <w:lvlText w:val="o"/>
      <w:lvlJc w:val="left"/>
      <w:pPr>
        <w:tabs>
          <w:tab w:val="num" w:pos="5835"/>
        </w:tabs>
        <w:ind w:left="5835" w:hanging="360"/>
      </w:pPr>
      <w:rPr>
        <w:rFonts w:ascii="Courier New" w:hAnsi="Courier New" w:hint="default"/>
      </w:rPr>
    </w:lvl>
    <w:lvl w:ilvl="8" w:tplc="151C5904">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259915E4"/>
    <w:multiLevelType w:val="hybridMultilevel"/>
    <w:tmpl w:val="28BE631A"/>
    <w:lvl w:ilvl="0" w:tplc="B792F90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2BC96C86"/>
    <w:multiLevelType w:val="multilevel"/>
    <w:tmpl w:val="182CA4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F160C8"/>
    <w:multiLevelType w:val="hybridMultilevel"/>
    <w:tmpl w:val="5308C244"/>
    <w:lvl w:ilvl="0" w:tplc="65E67EE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32250275"/>
    <w:multiLevelType w:val="hybridMultilevel"/>
    <w:tmpl w:val="91947428"/>
    <w:lvl w:ilvl="0" w:tplc="58E23F30">
      <w:start w:val="1"/>
      <w:numFmt w:val="decimal"/>
      <w:lvlText w:val="%1)"/>
      <w:lvlJc w:val="left"/>
      <w:pPr>
        <w:ind w:left="1979" w:hanging="360"/>
      </w:pPr>
      <w:rPr>
        <w:rFonts w:hint="default"/>
      </w:r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17" w15:restartNumberingAfterBreak="0">
    <w:nsid w:val="345E400C"/>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6036136"/>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726698A"/>
    <w:multiLevelType w:val="multilevel"/>
    <w:tmpl w:val="C71E75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85292D"/>
    <w:multiLevelType w:val="multilevel"/>
    <w:tmpl w:val="4F9684A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865816"/>
    <w:multiLevelType w:val="singleLevel"/>
    <w:tmpl w:val="32B47D94"/>
    <w:lvl w:ilvl="0">
      <w:start w:val="1"/>
      <w:numFmt w:val="decimal"/>
      <w:lvlText w:val="%1."/>
      <w:lvlJc w:val="left"/>
      <w:pPr>
        <w:tabs>
          <w:tab w:val="num" w:pos="960"/>
        </w:tabs>
        <w:ind w:left="960" w:hanging="360"/>
      </w:pPr>
      <w:rPr>
        <w:rFonts w:hint="default"/>
      </w:rPr>
    </w:lvl>
  </w:abstractNum>
  <w:abstractNum w:abstractNumId="22" w15:restartNumberingAfterBreak="0">
    <w:nsid w:val="472231D6"/>
    <w:multiLevelType w:val="singleLevel"/>
    <w:tmpl w:val="5CE64D44"/>
    <w:lvl w:ilvl="0">
      <w:start w:val="1"/>
      <w:numFmt w:val="bullet"/>
      <w:pStyle w:val="a"/>
      <w:lvlText w:val=""/>
      <w:lvlJc w:val="left"/>
      <w:pPr>
        <w:tabs>
          <w:tab w:val="num" w:pos="360"/>
        </w:tabs>
        <w:ind w:left="245" w:hanging="245"/>
      </w:pPr>
      <w:rPr>
        <w:rFonts w:ascii="Symbol" w:hAnsi="Symbol" w:hint="default"/>
        <w:sz w:val="22"/>
        <w:effect w:val="none"/>
      </w:rPr>
    </w:lvl>
  </w:abstractNum>
  <w:abstractNum w:abstractNumId="23" w15:restartNumberingAfterBreak="0">
    <w:nsid w:val="50FE5F82"/>
    <w:multiLevelType w:val="hybridMultilevel"/>
    <w:tmpl w:val="09D81608"/>
    <w:lvl w:ilvl="0" w:tplc="ED00A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38B51AB"/>
    <w:multiLevelType w:val="multilevel"/>
    <w:tmpl w:val="C708F76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84B774E"/>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5CAA2D5A"/>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5D7F19B0"/>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F273471"/>
    <w:multiLevelType w:val="hybridMultilevel"/>
    <w:tmpl w:val="827AFBA6"/>
    <w:lvl w:ilvl="0" w:tplc="447A7A1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A40EFA"/>
    <w:multiLevelType w:val="hybridMultilevel"/>
    <w:tmpl w:val="3FAC1196"/>
    <w:lvl w:ilvl="0" w:tplc="DBE45BEE">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63921458"/>
    <w:multiLevelType w:val="singleLevel"/>
    <w:tmpl w:val="7336470C"/>
    <w:lvl w:ilvl="0">
      <w:numFmt w:val="bullet"/>
      <w:lvlText w:val="-"/>
      <w:lvlJc w:val="left"/>
      <w:pPr>
        <w:tabs>
          <w:tab w:val="num" w:pos="960"/>
        </w:tabs>
        <w:ind w:left="960" w:hanging="360"/>
      </w:pPr>
      <w:rPr>
        <w:rFonts w:hint="default"/>
      </w:rPr>
    </w:lvl>
  </w:abstractNum>
  <w:abstractNum w:abstractNumId="31" w15:restartNumberingAfterBreak="0">
    <w:nsid w:val="64F14F92"/>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61D2E81"/>
    <w:multiLevelType w:val="multilevel"/>
    <w:tmpl w:val="182CA4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30"/>
        </w:tabs>
        <w:ind w:left="113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7F86CE7"/>
    <w:multiLevelType w:val="hybridMultilevel"/>
    <w:tmpl w:val="6738252A"/>
    <w:lvl w:ilvl="0" w:tplc="AD9E208E">
      <w:start w:val="2005"/>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89152DA"/>
    <w:multiLevelType w:val="multilevel"/>
    <w:tmpl w:val="182CA4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37027E"/>
    <w:multiLevelType w:val="hybridMultilevel"/>
    <w:tmpl w:val="D7603D8A"/>
    <w:lvl w:ilvl="0" w:tplc="BD62EFAC">
      <w:start w:val="1"/>
      <w:numFmt w:val="decimal"/>
      <w:lvlText w:val="%1)"/>
      <w:lvlJc w:val="left"/>
      <w:pPr>
        <w:ind w:left="1211" w:hanging="360"/>
      </w:pPr>
      <w:rPr>
        <w:rFonts w:cs="Times New Roman" w:hint="default"/>
      </w:rPr>
    </w:lvl>
    <w:lvl w:ilvl="1" w:tplc="3E86F268">
      <w:start w:val="1"/>
      <w:numFmt w:val="lowerLetter"/>
      <w:lvlText w:val="%2."/>
      <w:lvlJc w:val="left"/>
      <w:pPr>
        <w:ind w:left="1931" w:hanging="360"/>
      </w:pPr>
      <w:rPr>
        <w:rFonts w:cs="Times New Roman"/>
      </w:rPr>
    </w:lvl>
    <w:lvl w:ilvl="2" w:tplc="13B8EEB2">
      <w:start w:val="1"/>
      <w:numFmt w:val="lowerRoman"/>
      <w:lvlText w:val="%3."/>
      <w:lvlJc w:val="right"/>
      <w:pPr>
        <w:ind w:left="2651" w:hanging="180"/>
      </w:pPr>
      <w:rPr>
        <w:rFonts w:cs="Times New Roman"/>
      </w:rPr>
    </w:lvl>
    <w:lvl w:ilvl="3" w:tplc="EA4ACD28">
      <w:start w:val="1"/>
      <w:numFmt w:val="decimal"/>
      <w:lvlText w:val="%4."/>
      <w:lvlJc w:val="left"/>
      <w:pPr>
        <w:ind w:left="3371" w:hanging="360"/>
      </w:pPr>
      <w:rPr>
        <w:rFonts w:cs="Times New Roman"/>
      </w:rPr>
    </w:lvl>
    <w:lvl w:ilvl="4" w:tplc="3698D19C">
      <w:start w:val="1"/>
      <w:numFmt w:val="lowerLetter"/>
      <w:lvlText w:val="%5."/>
      <w:lvlJc w:val="left"/>
      <w:pPr>
        <w:ind w:left="4091" w:hanging="360"/>
      </w:pPr>
      <w:rPr>
        <w:rFonts w:cs="Times New Roman"/>
      </w:rPr>
    </w:lvl>
    <w:lvl w:ilvl="5" w:tplc="F45C0478">
      <w:start w:val="1"/>
      <w:numFmt w:val="lowerRoman"/>
      <w:lvlText w:val="%6."/>
      <w:lvlJc w:val="right"/>
      <w:pPr>
        <w:ind w:left="4811" w:hanging="180"/>
      </w:pPr>
      <w:rPr>
        <w:rFonts w:cs="Times New Roman"/>
      </w:rPr>
    </w:lvl>
    <w:lvl w:ilvl="6" w:tplc="C194CC68">
      <w:start w:val="1"/>
      <w:numFmt w:val="decimal"/>
      <w:lvlText w:val="%7."/>
      <w:lvlJc w:val="left"/>
      <w:pPr>
        <w:ind w:left="5531" w:hanging="360"/>
      </w:pPr>
      <w:rPr>
        <w:rFonts w:cs="Times New Roman"/>
      </w:rPr>
    </w:lvl>
    <w:lvl w:ilvl="7" w:tplc="280A4FD2">
      <w:start w:val="1"/>
      <w:numFmt w:val="lowerLetter"/>
      <w:lvlText w:val="%8."/>
      <w:lvlJc w:val="left"/>
      <w:pPr>
        <w:ind w:left="6251" w:hanging="360"/>
      </w:pPr>
      <w:rPr>
        <w:rFonts w:cs="Times New Roman"/>
      </w:rPr>
    </w:lvl>
    <w:lvl w:ilvl="8" w:tplc="97A89B2E">
      <w:start w:val="1"/>
      <w:numFmt w:val="lowerRoman"/>
      <w:lvlText w:val="%9."/>
      <w:lvlJc w:val="right"/>
      <w:pPr>
        <w:ind w:left="6971" w:hanging="180"/>
      </w:pPr>
      <w:rPr>
        <w:rFonts w:cs="Times New Roman"/>
      </w:rPr>
    </w:lvl>
  </w:abstractNum>
  <w:abstractNum w:abstractNumId="36" w15:restartNumberingAfterBreak="0">
    <w:nsid w:val="6A5E7942"/>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B8C2F29"/>
    <w:multiLevelType w:val="hybridMultilevel"/>
    <w:tmpl w:val="7708FD8E"/>
    <w:lvl w:ilvl="0" w:tplc="A21E0AE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FC47C39"/>
    <w:multiLevelType w:val="hybridMultilevel"/>
    <w:tmpl w:val="6B7E6032"/>
    <w:lvl w:ilvl="0" w:tplc="6D2E04D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15:restartNumberingAfterBreak="0">
    <w:nsid w:val="707D4954"/>
    <w:multiLevelType w:val="hybridMultilevel"/>
    <w:tmpl w:val="DDFED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F62DC7"/>
    <w:multiLevelType w:val="multilevel"/>
    <w:tmpl w:val="6AC2F782"/>
    <w:lvl w:ilvl="0">
      <w:start w:val="2"/>
      <w:numFmt w:val="decimal"/>
      <w:lvlText w:val="%1"/>
      <w:lvlJc w:val="left"/>
      <w:pPr>
        <w:tabs>
          <w:tab w:val="num" w:pos="645"/>
        </w:tabs>
        <w:ind w:left="645" w:hanging="645"/>
      </w:pPr>
      <w:rPr>
        <w:rFonts w:hint="default"/>
      </w:rPr>
    </w:lvl>
    <w:lvl w:ilvl="1">
      <w:start w:val="13"/>
      <w:numFmt w:val="decimal"/>
      <w:lvlText w:val="%1.%2"/>
      <w:lvlJc w:val="left"/>
      <w:pPr>
        <w:tabs>
          <w:tab w:val="num" w:pos="765"/>
        </w:tabs>
        <w:ind w:left="765" w:hanging="645"/>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41" w15:restartNumberingAfterBreak="0">
    <w:nsid w:val="74467405"/>
    <w:multiLevelType w:val="multilevel"/>
    <w:tmpl w:val="182CA4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85231B7"/>
    <w:multiLevelType w:val="hybridMultilevel"/>
    <w:tmpl w:val="E438F5D0"/>
    <w:lvl w:ilvl="0" w:tplc="5E985F00">
      <w:start w:val="1"/>
      <w:numFmt w:val="decimal"/>
      <w:lvlText w:val="%1."/>
      <w:lvlJc w:val="left"/>
      <w:pPr>
        <w:tabs>
          <w:tab w:val="num" w:pos="1069"/>
        </w:tabs>
        <w:ind w:left="1069" w:hanging="360"/>
      </w:pPr>
      <w:rPr>
        <w:rFonts w:hint="default"/>
      </w:rPr>
    </w:lvl>
    <w:lvl w:ilvl="1" w:tplc="AD9E208E">
      <w:start w:val="2005"/>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15:restartNumberingAfterBreak="0">
    <w:nsid w:val="7AC64FEA"/>
    <w:multiLevelType w:val="hybridMultilevel"/>
    <w:tmpl w:val="3FC621B8"/>
    <w:lvl w:ilvl="0" w:tplc="36CED8C2">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DD77C31"/>
    <w:multiLevelType w:val="hybridMultilevel"/>
    <w:tmpl w:val="F4BED1B4"/>
    <w:lvl w:ilvl="0" w:tplc="FFFFFFFF">
      <w:start w:val="4"/>
      <w:numFmt w:val="bullet"/>
      <w:lvlText w:val="-"/>
      <w:lvlJc w:val="left"/>
      <w:pPr>
        <w:tabs>
          <w:tab w:val="num" w:pos="960"/>
        </w:tabs>
        <w:ind w:left="960" w:hanging="360"/>
      </w:pPr>
      <w:rPr>
        <w:rFonts w:ascii="Times New Roman" w:eastAsia="Times New Roman" w:hAnsi="Times New Roman" w:cs="Times New Roman" w:hint="default"/>
      </w:rPr>
    </w:lvl>
    <w:lvl w:ilvl="1" w:tplc="FFFFFFFF" w:tentative="1">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45" w15:restartNumberingAfterBreak="0">
    <w:nsid w:val="7F1C20DE"/>
    <w:multiLevelType w:val="hybridMultilevel"/>
    <w:tmpl w:val="8612C32E"/>
    <w:lvl w:ilvl="0" w:tplc="4800865A">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F565D01"/>
    <w:multiLevelType w:val="singleLevel"/>
    <w:tmpl w:val="0419000F"/>
    <w:lvl w:ilvl="0">
      <w:start w:val="1"/>
      <w:numFmt w:val="decimal"/>
      <w:lvlText w:val="%1."/>
      <w:lvlJc w:val="left"/>
      <w:pPr>
        <w:tabs>
          <w:tab w:val="num" w:pos="360"/>
        </w:tabs>
        <w:ind w:left="360" w:hanging="360"/>
      </w:pPr>
      <w:rPr>
        <w:rFonts w:hint="default"/>
      </w:rPr>
    </w:lvl>
  </w:abstractNum>
  <w:num w:numId="1">
    <w:abstractNumId w:val="45"/>
  </w:num>
  <w:num w:numId="2">
    <w:abstractNumId w:val="4"/>
  </w:num>
  <w:num w:numId="3">
    <w:abstractNumId w:val="33"/>
  </w:num>
  <w:num w:numId="4">
    <w:abstractNumId w:val="38"/>
  </w:num>
  <w:num w:numId="5">
    <w:abstractNumId w:val="42"/>
  </w:num>
  <w:num w:numId="6">
    <w:abstractNumId w:val="32"/>
  </w:num>
  <w:num w:numId="7">
    <w:abstractNumId w:val="14"/>
  </w:num>
  <w:num w:numId="8">
    <w:abstractNumId w:val="44"/>
  </w:num>
  <w:num w:numId="9">
    <w:abstractNumId w:val="40"/>
  </w:num>
  <w:num w:numId="10">
    <w:abstractNumId w:val="30"/>
  </w:num>
  <w:num w:numId="11">
    <w:abstractNumId w:val="21"/>
  </w:num>
  <w:num w:numId="12">
    <w:abstractNumId w:val="24"/>
  </w:num>
  <w:num w:numId="13">
    <w:abstractNumId w:val="36"/>
  </w:num>
  <w:num w:numId="14">
    <w:abstractNumId w:val="17"/>
  </w:num>
  <w:num w:numId="15">
    <w:abstractNumId w:val="25"/>
  </w:num>
  <w:num w:numId="16">
    <w:abstractNumId w:val="22"/>
  </w:num>
  <w:num w:numId="17">
    <w:abstractNumId w:val="7"/>
  </w:num>
  <w:num w:numId="18">
    <w:abstractNumId w:val="31"/>
  </w:num>
  <w:num w:numId="19">
    <w:abstractNumId w:val="27"/>
  </w:num>
  <w:num w:numId="20">
    <w:abstractNumId w:val="18"/>
  </w:num>
  <w:num w:numId="21">
    <w:abstractNumId w:val="26"/>
  </w:num>
  <w:num w:numId="22">
    <w:abstractNumId w:val="46"/>
  </w:num>
  <w:num w:numId="23">
    <w:abstractNumId w:val="35"/>
  </w:num>
  <w:num w:numId="24">
    <w:abstractNumId w:val="0"/>
    <w:lvlOverride w:ilvl="0">
      <w:lvl w:ilvl="0">
        <w:numFmt w:val="bullet"/>
        <w:lvlText w:val="•"/>
        <w:legacy w:legacy="1" w:legacySpace="0" w:legacyIndent="252"/>
        <w:lvlJc w:val="left"/>
        <w:rPr>
          <w:rFonts w:ascii="Times New Roman" w:hAnsi="Times New Roman" w:hint="default"/>
        </w:rPr>
      </w:lvl>
    </w:lvlOverride>
  </w:num>
  <w:num w:numId="25">
    <w:abstractNumId w:val="12"/>
  </w:num>
  <w:num w:numId="2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41"/>
  </w:num>
  <w:num w:numId="29">
    <w:abstractNumId w:val="20"/>
  </w:num>
  <w:num w:numId="30">
    <w:abstractNumId w:val="10"/>
  </w:num>
  <w:num w:numId="31">
    <w:abstractNumId w:val="43"/>
  </w:num>
  <w:num w:numId="32">
    <w:abstractNumId w:val="37"/>
  </w:num>
  <w:num w:numId="33">
    <w:abstractNumId w:val="29"/>
  </w:num>
  <w:num w:numId="34">
    <w:abstractNumId w:val="5"/>
  </w:num>
  <w:num w:numId="35">
    <w:abstractNumId w:val="16"/>
  </w:num>
  <w:num w:numId="36">
    <w:abstractNumId w:val="15"/>
  </w:num>
  <w:num w:numId="37">
    <w:abstractNumId w:val="13"/>
  </w:num>
  <w:num w:numId="38">
    <w:abstractNumId w:val="23"/>
  </w:num>
  <w:num w:numId="39">
    <w:abstractNumId w:val="19"/>
  </w:num>
  <w:num w:numId="40">
    <w:abstractNumId w:val="3"/>
  </w:num>
  <w:num w:numId="41">
    <w:abstractNumId w:val="6"/>
  </w:num>
  <w:num w:numId="42">
    <w:abstractNumId w:val="8"/>
  </w:num>
  <w:num w:numId="43">
    <w:abstractNumId w:val="9"/>
  </w:num>
  <w:num w:numId="44">
    <w:abstractNumId w:val="39"/>
  </w:num>
  <w:num w:numId="45">
    <w:abstractNumId w:val="2"/>
  </w:num>
  <w:num w:numId="46">
    <w:abstractNumId w:val="11"/>
  </w:num>
  <w:num w:numId="47">
    <w:abstractNumId w:val="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50"/>
    <w:rsid w:val="000E636E"/>
    <w:rsid w:val="00156DCB"/>
    <w:rsid w:val="001D489A"/>
    <w:rsid w:val="00232262"/>
    <w:rsid w:val="0032693F"/>
    <w:rsid w:val="004C3DEA"/>
    <w:rsid w:val="004E6C19"/>
    <w:rsid w:val="005B5293"/>
    <w:rsid w:val="00634050"/>
    <w:rsid w:val="006919AC"/>
    <w:rsid w:val="0073490E"/>
    <w:rsid w:val="008237C8"/>
    <w:rsid w:val="008D2A3D"/>
    <w:rsid w:val="00B1205B"/>
    <w:rsid w:val="00B12812"/>
    <w:rsid w:val="00B14BDD"/>
    <w:rsid w:val="00C24DA6"/>
    <w:rsid w:val="00C30118"/>
    <w:rsid w:val="00E65E57"/>
    <w:rsid w:val="00E93120"/>
    <w:rsid w:val="00EE3AAD"/>
    <w:rsid w:val="00F65E4E"/>
    <w:rsid w:val="00FA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106B88FB-D77B-4816-B542-3BD2246D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4050"/>
    <w:pPr>
      <w:spacing w:after="0" w:line="240" w:lineRule="auto"/>
      <w:jc w:val="both"/>
    </w:pPr>
    <w:rPr>
      <w:rFonts w:ascii="Times New Roman" w:eastAsiaTheme="minorEastAsia" w:hAnsi="Times New Roman"/>
      <w:sz w:val="28"/>
      <w:lang w:eastAsia="ru-RU"/>
    </w:rPr>
  </w:style>
  <w:style w:type="paragraph" w:styleId="1">
    <w:name w:val="heading 1"/>
    <w:basedOn w:val="a0"/>
    <w:next w:val="a0"/>
    <w:link w:val="10"/>
    <w:qFormat/>
    <w:rsid w:val="00634050"/>
    <w:pPr>
      <w:keepNext/>
      <w:jc w:val="center"/>
      <w:outlineLvl w:val="0"/>
    </w:pPr>
    <w:rPr>
      <w:rFonts w:eastAsia="Times New Roman" w:cs="Times New Roman"/>
      <w:b/>
      <w:bCs/>
      <w:color w:val="000000"/>
      <w:szCs w:val="28"/>
    </w:rPr>
  </w:style>
  <w:style w:type="paragraph" w:styleId="2">
    <w:name w:val="heading 2"/>
    <w:basedOn w:val="a0"/>
    <w:next w:val="a0"/>
    <w:link w:val="20"/>
    <w:unhideWhenUsed/>
    <w:qFormat/>
    <w:rsid w:val="00634050"/>
    <w:pPr>
      <w:keepNext/>
      <w:spacing w:before="120" w:after="120"/>
      <w:jc w:val="center"/>
      <w:outlineLvl w:val="1"/>
    </w:pPr>
    <w:rPr>
      <w:rFonts w:eastAsia="Times New Roman" w:cs="Times New Roman"/>
      <w:b/>
      <w:bCs/>
      <w:iCs/>
      <w:szCs w:val="28"/>
    </w:rPr>
  </w:style>
  <w:style w:type="paragraph" w:styleId="3">
    <w:name w:val="heading 3"/>
    <w:basedOn w:val="a0"/>
    <w:next w:val="a0"/>
    <w:link w:val="30"/>
    <w:unhideWhenUsed/>
    <w:qFormat/>
    <w:rsid w:val="00634050"/>
    <w:pPr>
      <w:keepNext/>
      <w:spacing w:before="120" w:after="120"/>
      <w:jc w:val="center"/>
      <w:outlineLvl w:val="2"/>
    </w:pPr>
    <w:rPr>
      <w:rFonts w:eastAsia="Times New Roman" w:cs="Times New Roman"/>
      <w:b/>
      <w:bCs/>
      <w:szCs w:val="26"/>
    </w:rPr>
  </w:style>
  <w:style w:type="paragraph" w:styleId="4">
    <w:name w:val="heading 4"/>
    <w:basedOn w:val="a0"/>
    <w:next w:val="a0"/>
    <w:link w:val="40"/>
    <w:unhideWhenUsed/>
    <w:qFormat/>
    <w:rsid w:val="00634050"/>
    <w:pPr>
      <w:keepNext/>
      <w:spacing w:before="240" w:after="60"/>
      <w:outlineLvl w:val="3"/>
    </w:pPr>
    <w:rPr>
      <w:rFonts w:ascii="Calibri" w:eastAsia="Times New Roman" w:hAnsi="Calibri" w:cs="Times New Roman"/>
      <w:b/>
      <w:bCs/>
      <w:szCs w:val="28"/>
    </w:rPr>
  </w:style>
  <w:style w:type="paragraph" w:styleId="5">
    <w:name w:val="heading 5"/>
    <w:basedOn w:val="a0"/>
    <w:next w:val="a0"/>
    <w:link w:val="50"/>
    <w:qFormat/>
    <w:rsid w:val="00634050"/>
    <w:pPr>
      <w:keepNext/>
      <w:outlineLvl w:val="4"/>
    </w:pPr>
    <w:rPr>
      <w:rFonts w:eastAsia="Times New Roman" w:cs="Times New Roman"/>
      <w:b/>
      <w:sz w:val="18"/>
      <w:szCs w:val="20"/>
      <w:lang w:val="en-US"/>
    </w:rPr>
  </w:style>
  <w:style w:type="paragraph" w:styleId="6">
    <w:name w:val="heading 6"/>
    <w:basedOn w:val="a0"/>
    <w:next w:val="a0"/>
    <w:link w:val="60"/>
    <w:qFormat/>
    <w:rsid w:val="00634050"/>
    <w:pPr>
      <w:keepNext/>
      <w:outlineLvl w:val="5"/>
    </w:pPr>
    <w:rPr>
      <w:rFonts w:eastAsia="Times New Roman" w:cs="Times New Roman"/>
      <w:szCs w:val="24"/>
    </w:rPr>
  </w:style>
  <w:style w:type="paragraph" w:styleId="7">
    <w:name w:val="heading 7"/>
    <w:basedOn w:val="a0"/>
    <w:next w:val="a0"/>
    <w:link w:val="70"/>
    <w:qFormat/>
    <w:rsid w:val="00634050"/>
    <w:pPr>
      <w:keepNext/>
      <w:outlineLvl w:val="6"/>
    </w:pPr>
    <w:rPr>
      <w:rFonts w:eastAsia="Times New Roman" w:cs="Times New Roman"/>
      <w:szCs w:val="24"/>
    </w:rPr>
  </w:style>
  <w:style w:type="paragraph" w:styleId="8">
    <w:name w:val="heading 8"/>
    <w:basedOn w:val="a0"/>
    <w:next w:val="a0"/>
    <w:link w:val="80"/>
    <w:qFormat/>
    <w:rsid w:val="00634050"/>
    <w:pPr>
      <w:keepNext/>
      <w:jc w:val="right"/>
      <w:outlineLvl w:val="7"/>
    </w:pPr>
    <w:rPr>
      <w:rFonts w:eastAsia="Times New Roman" w:cs="Times New Roman"/>
      <w:color w:val="000000"/>
      <w:szCs w:val="20"/>
    </w:rPr>
  </w:style>
  <w:style w:type="paragraph" w:styleId="9">
    <w:name w:val="heading 9"/>
    <w:basedOn w:val="a0"/>
    <w:next w:val="a0"/>
    <w:link w:val="90"/>
    <w:qFormat/>
    <w:rsid w:val="00634050"/>
    <w:pPr>
      <w:keepNext/>
      <w:outlineLvl w:val="8"/>
    </w:pPr>
    <w:rPr>
      <w:rFonts w:eastAsia="Times New Roman" w:cs="Times New Roman"/>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4050"/>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1"/>
    <w:link w:val="2"/>
    <w:rsid w:val="00634050"/>
    <w:rPr>
      <w:rFonts w:ascii="Times New Roman" w:eastAsia="Times New Roman" w:hAnsi="Times New Roman" w:cs="Times New Roman"/>
      <w:b/>
      <w:bCs/>
      <w:iCs/>
      <w:sz w:val="28"/>
      <w:szCs w:val="28"/>
      <w:lang w:eastAsia="ru-RU"/>
    </w:rPr>
  </w:style>
  <w:style w:type="character" w:customStyle="1" w:styleId="30">
    <w:name w:val="Заголовок 3 Знак"/>
    <w:basedOn w:val="a1"/>
    <w:link w:val="3"/>
    <w:rsid w:val="00634050"/>
    <w:rPr>
      <w:rFonts w:ascii="Times New Roman" w:eastAsia="Times New Roman" w:hAnsi="Times New Roman" w:cs="Times New Roman"/>
      <w:b/>
      <w:bCs/>
      <w:sz w:val="28"/>
      <w:szCs w:val="26"/>
      <w:lang w:eastAsia="ru-RU"/>
    </w:rPr>
  </w:style>
  <w:style w:type="character" w:customStyle="1" w:styleId="40">
    <w:name w:val="Заголовок 4 Знак"/>
    <w:basedOn w:val="a1"/>
    <w:link w:val="4"/>
    <w:rsid w:val="00634050"/>
    <w:rPr>
      <w:rFonts w:ascii="Calibri" w:eastAsia="Times New Roman" w:hAnsi="Calibri" w:cs="Times New Roman"/>
      <w:b/>
      <w:bCs/>
      <w:sz w:val="28"/>
      <w:szCs w:val="28"/>
      <w:lang w:eastAsia="ru-RU"/>
    </w:rPr>
  </w:style>
  <w:style w:type="character" w:customStyle="1" w:styleId="50">
    <w:name w:val="Заголовок 5 Знак"/>
    <w:basedOn w:val="a1"/>
    <w:link w:val="5"/>
    <w:rsid w:val="00634050"/>
    <w:rPr>
      <w:rFonts w:ascii="Times New Roman" w:eastAsia="Times New Roman" w:hAnsi="Times New Roman" w:cs="Times New Roman"/>
      <w:b/>
      <w:sz w:val="18"/>
      <w:szCs w:val="20"/>
      <w:lang w:val="en-US" w:eastAsia="ru-RU"/>
    </w:rPr>
  </w:style>
  <w:style w:type="character" w:customStyle="1" w:styleId="60">
    <w:name w:val="Заголовок 6 Знак"/>
    <w:basedOn w:val="a1"/>
    <w:link w:val="6"/>
    <w:rsid w:val="00634050"/>
    <w:rPr>
      <w:rFonts w:ascii="Times New Roman" w:eastAsia="Times New Roman" w:hAnsi="Times New Roman" w:cs="Times New Roman"/>
      <w:sz w:val="28"/>
      <w:szCs w:val="24"/>
      <w:lang w:eastAsia="ru-RU"/>
    </w:rPr>
  </w:style>
  <w:style w:type="character" w:customStyle="1" w:styleId="70">
    <w:name w:val="Заголовок 7 Знак"/>
    <w:basedOn w:val="a1"/>
    <w:link w:val="7"/>
    <w:rsid w:val="00634050"/>
    <w:rPr>
      <w:rFonts w:ascii="Times New Roman" w:eastAsia="Times New Roman" w:hAnsi="Times New Roman" w:cs="Times New Roman"/>
      <w:sz w:val="28"/>
      <w:szCs w:val="24"/>
      <w:lang w:eastAsia="ru-RU"/>
    </w:rPr>
  </w:style>
  <w:style w:type="character" w:customStyle="1" w:styleId="80">
    <w:name w:val="Заголовок 8 Знак"/>
    <w:basedOn w:val="a1"/>
    <w:link w:val="8"/>
    <w:rsid w:val="00634050"/>
    <w:rPr>
      <w:rFonts w:ascii="Times New Roman" w:eastAsia="Times New Roman" w:hAnsi="Times New Roman" w:cs="Times New Roman"/>
      <w:color w:val="000000"/>
      <w:sz w:val="28"/>
      <w:szCs w:val="20"/>
      <w:lang w:eastAsia="ru-RU"/>
    </w:rPr>
  </w:style>
  <w:style w:type="character" w:customStyle="1" w:styleId="90">
    <w:name w:val="Заголовок 9 Знак"/>
    <w:basedOn w:val="a1"/>
    <w:link w:val="9"/>
    <w:rsid w:val="00634050"/>
    <w:rPr>
      <w:rFonts w:ascii="Times New Roman" w:eastAsia="Times New Roman" w:hAnsi="Times New Roman" w:cs="Times New Roman"/>
      <w:b/>
      <w:bCs/>
      <w:sz w:val="28"/>
      <w:szCs w:val="24"/>
      <w:lang w:eastAsia="ru-RU"/>
    </w:rPr>
  </w:style>
  <w:style w:type="numbering" w:customStyle="1" w:styleId="11">
    <w:name w:val="Нет списка1"/>
    <w:next w:val="a3"/>
    <w:semiHidden/>
    <w:unhideWhenUsed/>
    <w:rsid w:val="00634050"/>
  </w:style>
  <w:style w:type="paragraph" w:styleId="a4">
    <w:name w:val="Body Text Indent"/>
    <w:basedOn w:val="a0"/>
    <w:link w:val="a5"/>
    <w:rsid w:val="00634050"/>
    <w:pPr>
      <w:ind w:firstLine="600"/>
    </w:pPr>
    <w:rPr>
      <w:rFonts w:eastAsia="Times New Roman" w:cs="Times New Roman"/>
      <w:szCs w:val="24"/>
    </w:rPr>
  </w:style>
  <w:style w:type="character" w:customStyle="1" w:styleId="a5">
    <w:name w:val="Основной текст с отступом Знак"/>
    <w:basedOn w:val="a1"/>
    <w:link w:val="a4"/>
    <w:rsid w:val="00634050"/>
    <w:rPr>
      <w:rFonts w:ascii="Times New Roman" w:eastAsia="Times New Roman" w:hAnsi="Times New Roman" w:cs="Times New Roman"/>
      <w:sz w:val="28"/>
      <w:szCs w:val="24"/>
      <w:lang w:eastAsia="ru-RU"/>
    </w:rPr>
  </w:style>
  <w:style w:type="paragraph" w:customStyle="1" w:styleId="ConsNormal">
    <w:name w:val="ConsNormal"/>
    <w:rsid w:val="006340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0"/>
    <w:link w:val="22"/>
    <w:unhideWhenUsed/>
    <w:rsid w:val="00634050"/>
    <w:pPr>
      <w:spacing w:after="120" w:line="480" w:lineRule="auto"/>
      <w:ind w:left="283"/>
    </w:pPr>
    <w:rPr>
      <w:rFonts w:eastAsia="Times New Roman" w:cs="Times New Roman"/>
      <w:sz w:val="24"/>
      <w:szCs w:val="24"/>
    </w:rPr>
  </w:style>
  <w:style w:type="character" w:customStyle="1" w:styleId="22">
    <w:name w:val="Основной текст с отступом 2 Знак"/>
    <w:basedOn w:val="a1"/>
    <w:link w:val="21"/>
    <w:rsid w:val="00634050"/>
    <w:rPr>
      <w:rFonts w:ascii="Times New Roman" w:eastAsia="Times New Roman" w:hAnsi="Times New Roman" w:cs="Times New Roman"/>
      <w:sz w:val="24"/>
      <w:szCs w:val="24"/>
      <w:lang w:eastAsia="ru-RU"/>
    </w:rPr>
  </w:style>
  <w:style w:type="paragraph" w:customStyle="1" w:styleId="12">
    <w:name w:val="Обычный1"/>
    <w:uiPriority w:val="99"/>
    <w:rsid w:val="00634050"/>
    <w:pPr>
      <w:spacing w:after="0" w:line="240" w:lineRule="auto"/>
    </w:pPr>
    <w:rPr>
      <w:rFonts w:ascii="Times New Roman" w:eastAsia="Times New Roman" w:hAnsi="Times New Roman" w:cs="Times New Roman"/>
      <w:sz w:val="24"/>
      <w:szCs w:val="20"/>
      <w:lang w:eastAsia="ru-RU"/>
    </w:rPr>
  </w:style>
  <w:style w:type="paragraph" w:styleId="a6">
    <w:name w:val="header"/>
    <w:basedOn w:val="a0"/>
    <w:link w:val="a7"/>
    <w:uiPriority w:val="99"/>
    <w:rsid w:val="00634050"/>
    <w:pPr>
      <w:tabs>
        <w:tab w:val="center" w:pos="4677"/>
        <w:tab w:val="right" w:pos="9355"/>
      </w:tabs>
      <w:ind w:left="720"/>
    </w:pPr>
    <w:rPr>
      <w:rFonts w:eastAsia="Times New Roman" w:cs="Times New Roman"/>
      <w:color w:val="000000"/>
      <w:szCs w:val="28"/>
    </w:rPr>
  </w:style>
  <w:style w:type="character" w:customStyle="1" w:styleId="a7">
    <w:name w:val="Верхний колонтитул Знак"/>
    <w:basedOn w:val="a1"/>
    <w:link w:val="a6"/>
    <w:uiPriority w:val="99"/>
    <w:rsid w:val="00634050"/>
    <w:rPr>
      <w:rFonts w:ascii="Times New Roman" w:eastAsia="Times New Roman" w:hAnsi="Times New Roman" w:cs="Times New Roman"/>
      <w:color w:val="000000"/>
      <w:sz w:val="28"/>
      <w:szCs w:val="28"/>
      <w:lang w:eastAsia="ru-RU"/>
    </w:rPr>
  </w:style>
  <w:style w:type="paragraph" w:styleId="a8">
    <w:name w:val="footer"/>
    <w:basedOn w:val="a0"/>
    <w:link w:val="a9"/>
    <w:uiPriority w:val="99"/>
    <w:unhideWhenUsed/>
    <w:rsid w:val="00634050"/>
    <w:pPr>
      <w:tabs>
        <w:tab w:val="center" w:pos="4677"/>
        <w:tab w:val="right" w:pos="9355"/>
      </w:tabs>
    </w:pPr>
    <w:rPr>
      <w:rFonts w:ascii="Calibri" w:eastAsia="Calibri" w:hAnsi="Calibri" w:cs="Times New Roman"/>
    </w:rPr>
  </w:style>
  <w:style w:type="character" w:customStyle="1" w:styleId="a9">
    <w:name w:val="Нижний колонтитул Знак"/>
    <w:basedOn w:val="a1"/>
    <w:link w:val="a8"/>
    <w:uiPriority w:val="99"/>
    <w:rsid w:val="00634050"/>
    <w:rPr>
      <w:rFonts w:ascii="Calibri" w:eastAsia="Calibri" w:hAnsi="Calibri" w:cs="Times New Roman"/>
      <w:sz w:val="28"/>
      <w:lang w:eastAsia="ru-RU"/>
    </w:rPr>
  </w:style>
  <w:style w:type="table" w:styleId="aa">
    <w:name w:val="Table Grid"/>
    <w:basedOn w:val="a2"/>
    <w:uiPriority w:val="99"/>
    <w:rsid w:val="0063405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Обычный2"/>
    <w:rsid w:val="00634050"/>
    <w:pPr>
      <w:spacing w:after="0" w:line="240" w:lineRule="auto"/>
    </w:pPr>
    <w:rPr>
      <w:rFonts w:ascii="Times New Roman" w:eastAsia="Times New Roman" w:hAnsi="Times New Roman" w:cs="Times New Roman"/>
      <w:sz w:val="24"/>
      <w:szCs w:val="20"/>
      <w:lang w:eastAsia="ru-RU"/>
    </w:rPr>
  </w:style>
  <w:style w:type="paragraph" w:styleId="ab">
    <w:name w:val="Subtitle"/>
    <w:basedOn w:val="a0"/>
    <w:link w:val="ac"/>
    <w:qFormat/>
    <w:rsid w:val="00634050"/>
    <w:pPr>
      <w:ind w:firstLine="600"/>
      <w:jc w:val="center"/>
    </w:pPr>
    <w:rPr>
      <w:rFonts w:eastAsia="Times New Roman" w:cs="Times New Roman"/>
      <w:b/>
      <w:szCs w:val="24"/>
    </w:rPr>
  </w:style>
  <w:style w:type="character" w:customStyle="1" w:styleId="ac">
    <w:name w:val="Подзаголовок Знак"/>
    <w:basedOn w:val="a1"/>
    <w:link w:val="ab"/>
    <w:rsid w:val="00634050"/>
    <w:rPr>
      <w:rFonts w:ascii="Times New Roman" w:eastAsia="Times New Roman" w:hAnsi="Times New Roman" w:cs="Times New Roman"/>
      <w:b/>
      <w:sz w:val="28"/>
      <w:szCs w:val="24"/>
      <w:lang w:eastAsia="ru-RU"/>
    </w:rPr>
  </w:style>
  <w:style w:type="paragraph" w:styleId="ad">
    <w:name w:val="Body Text"/>
    <w:basedOn w:val="a0"/>
    <w:link w:val="ae"/>
    <w:unhideWhenUsed/>
    <w:rsid w:val="00634050"/>
    <w:pPr>
      <w:spacing w:after="120"/>
    </w:pPr>
    <w:rPr>
      <w:rFonts w:ascii="Calibri" w:eastAsia="Calibri" w:hAnsi="Calibri" w:cs="Times New Roman"/>
    </w:rPr>
  </w:style>
  <w:style w:type="character" w:customStyle="1" w:styleId="ae">
    <w:name w:val="Основной текст Знак"/>
    <w:basedOn w:val="a1"/>
    <w:link w:val="ad"/>
    <w:rsid w:val="00634050"/>
    <w:rPr>
      <w:rFonts w:ascii="Calibri" w:eastAsia="Calibri" w:hAnsi="Calibri" w:cs="Times New Roman"/>
      <w:sz w:val="28"/>
      <w:lang w:eastAsia="ru-RU"/>
    </w:rPr>
  </w:style>
  <w:style w:type="paragraph" w:styleId="31">
    <w:name w:val="Body Text Indent 3"/>
    <w:basedOn w:val="a0"/>
    <w:link w:val="32"/>
    <w:unhideWhenUsed/>
    <w:rsid w:val="00634050"/>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1"/>
    <w:link w:val="31"/>
    <w:rsid w:val="00634050"/>
    <w:rPr>
      <w:rFonts w:ascii="Calibri" w:eastAsia="Calibri" w:hAnsi="Calibri" w:cs="Times New Roman"/>
      <w:sz w:val="16"/>
      <w:szCs w:val="16"/>
      <w:lang w:eastAsia="ru-RU"/>
    </w:rPr>
  </w:style>
  <w:style w:type="paragraph" w:styleId="24">
    <w:name w:val="Body Text 2"/>
    <w:basedOn w:val="a0"/>
    <w:link w:val="25"/>
    <w:unhideWhenUsed/>
    <w:rsid w:val="00634050"/>
    <w:pPr>
      <w:spacing w:after="120" w:line="480" w:lineRule="auto"/>
    </w:pPr>
    <w:rPr>
      <w:rFonts w:ascii="Calibri" w:eastAsia="Calibri" w:hAnsi="Calibri" w:cs="Times New Roman"/>
    </w:rPr>
  </w:style>
  <w:style w:type="character" w:customStyle="1" w:styleId="25">
    <w:name w:val="Основной текст 2 Знак"/>
    <w:basedOn w:val="a1"/>
    <w:link w:val="24"/>
    <w:rsid w:val="00634050"/>
    <w:rPr>
      <w:rFonts w:ascii="Calibri" w:eastAsia="Calibri" w:hAnsi="Calibri" w:cs="Times New Roman"/>
      <w:sz w:val="28"/>
      <w:lang w:eastAsia="ru-RU"/>
    </w:rPr>
  </w:style>
  <w:style w:type="paragraph" w:customStyle="1" w:styleId="u">
    <w:name w:val="u"/>
    <w:basedOn w:val="a0"/>
    <w:rsid w:val="00634050"/>
    <w:pPr>
      <w:ind w:firstLine="539"/>
    </w:pPr>
    <w:rPr>
      <w:rFonts w:eastAsia="Times New Roman" w:cs="Times New Roman"/>
      <w:color w:val="000000"/>
      <w:sz w:val="18"/>
      <w:szCs w:val="24"/>
    </w:rPr>
  </w:style>
  <w:style w:type="paragraph" w:customStyle="1" w:styleId="358">
    <w:name w:val="Заголовок 3.Заголовок 58"/>
    <w:basedOn w:val="a0"/>
    <w:next w:val="a0"/>
    <w:uiPriority w:val="99"/>
    <w:rsid w:val="00634050"/>
    <w:pPr>
      <w:keepNext/>
      <w:jc w:val="right"/>
      <w:outlineLvl w:val="2"/>
    </w:pPr>
    <w:rPr>
      <w:rFonts w:eastAsia="Times New Roman" w:cs="Times New Roman"/>
      <w:szCs w:val="24"/>
    </w:rPr>
  </w:style>
  <w:style w:type="paragraph" w:customStyle="1" w:styleId="af">
    <w:name w:val="Краткий обратный адрес"/>
    <w:basedOn w:val="a0"/>
    <w:rsid w:val="00634050"/>
    <w:rPr>
      <w:rFonts w:eastAsia="Times New Roman" w:cs="Times New Roman"/>
      <w:sz w:val="24"/>
      <w:szCs w:val="24"/>
    </w:rPr>
  </w:style>
  <w:style w:type="paragraph" w:customStyle="1" w:styleId="txtpril">
    <w:name w:val="_txt_pril"/>
    <w:basedOn w:val="a0"/>
    <w:autoRedefine/>
    <w:uiPriority w:val="99"/>
    <w:rsid w:val="00634050"/>
    <w:pPr>
      <w:widowControl w:val="0"/>
      <w:jc w:val="center"/>
    </w:pPr>
    <w:rPr>
      <w:rFonts w:eastAsia="Times New Roman" w:cs="Times New Roman"/>
      <w:sz w:val="24"/>
      <w:szCs w:val="24"/>
      <w:lang w:val="en-US"/>
    </w:rPr>
  </w:style>
  <w:style w:type="paragraph" w:customStyle="1" w:styleId="ConsPlusNormal">
    <w:name w:val="ConsPlusNormal"/>
    <w:rsid w:val="0063405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33">
    <w:name w:val="Body Text 3"/>
    <w:basedOn w:val="a0"/>
    <w:link w:val="34"/>
    <w:rsid w:val="00634050"/>
    <w:rPr>
      <w:rFonts w:eastAsia="Times New Roman" w:cs="Times New Roman"/>
      <w:b/>
      <w:bCs/>
      <w:szCs w:val="24"/>
    </w:rPr>
  </w:style>
  <w:style w:type="character" w:customStyle="1" w:styleId="34">
    <w:name w:val="Основной текст 3 Знак"/>
    <w:basedOn w:val="a1"/>
    <w:link w:val="33"/>
    <w:rsid w:val="00634050"/>
    <w:rPr>
      <w:rFonts w:ascii="Times New Roman" w:eastAsia="Times New Roman" w:hAnsi="Times New Roman" w:cs="Times New Roman"/>
      <w:b/>
      <w:bCs/>
      <w:sz w:val="28"/>
      <w:szCs w:val="24"/>
      <w:lang w:eastAsia="ru-RU"/>
    </w:rPr>
  </w:style>
  <w:style w:type="paragraph" w:styleId="af0">
    <w:name w:val="Normal (Web)"/>
    <w:basedOn w:val="a0"/>
    <w:rsid w:val="00634050"/>
    <w:pPr>
      <w:spacing w:before="100" w:after="100"/>
    </w:pPr>
    <w:rPr>
      <w:rFonts w:eastAsia="Times New Roman" w:cs="Times New Roman"/>
      <w:sz w:val="24"/>
      <w:szCs w:val="24"/>
    </w:rPr>
  </w:style>
  <w:style w:type="paragraph" w:styleId="af1">
    <w:name w:val="Balloon Text"/>
    <w:basedOn w:val="a0"/>
    <w:link w:val="af2"/>
    <w:uiPriority w:val="99"/>
    <w:semiHidden/>
    <w:unhideWhenUsed/>
    <w:rsid w:val="00634050"/>
    <w:rPr>
      <w:rFonts w:ascii="Tahoma" w:eastAsia="Calibri" w:hAnsi="Tahoma" w:cs="Tahoma"/>
      <w:sz w:val="16"/>
      <w:szCs w:val="16"/>
    </w:rPr>
  </w:style>
  <w:style w:type="character" w:customStyle="1" w:styleId="af2">
    <w:name w:val="Текст выноски Знак"/>
    <w:basedOn w:val="a1"/>
    <w:link w:val="af1"/>
    <w:uiPriority w:val="99"/>
    <w:semiHidden/>
    <w:rsid w:val="00634050"/>
    <w:rPr>
      <w:rFonts w:ascii="Tahoma" w:eastAsia="Calibri" w:hAnsi="Tahoma" w:cs="Tahoma"/>
      <w:sz w:val="16"/>
      <w:szCs w:val="16"/>
      <w:lang w:eastAsia="ru-RU"/>
    </w:rPr>
  </w:style>
  <w:style w:type="paragraph" w:customStyle="1" w:styleId="r">
    <w:name w:val="r"/>
    <w:basedOn w:val="a0"/>
    <w:rsid w:val="00634050"/>
    <w:pPr>
      <w:jc w:val="right"/>
    </w:pPr>
    <w:rPr>
      <w:rFonts w:eastAsia="Times New Roman" w:cs="Times New Roman"/>
      <w:color w:val="000000"/>
      <w:sz w:val="24"/>
      <w:szCs w:val="24"/>
    </w:rPr>
  </w:style>
  <w:style w:type="paragraph" w:styleId="af3">
    <w:name w:val="Title"/>
    <w:basedOn w:val="a0"/>
    <w:link w:val="af4"/>
    <w:qFormat/>
    <w:rsid w:val="00634050"/>
    <w:pPr>
      <w:jc w:val="center"/>
    </w:pPr>
    <w:rPr>
      <w:rFonts w:eastAsia="Times New Roman" w:cs="Times New Roman"/>
      <w:b/>
      <w:bCs/>
      <w:sz w:val="32"/>
      <w:szCs w:val="24"/>
    </w:rPr>
  </w:style>
  <w:style w:type="character" w:customStyle="1" w:styleId="af4">
    <w:name w:val="Название Знак"/>
    <w:basedOn w:val="a1"/>
    <w:link w:val="af3"/>
    <w:rsid w:val="00634050"/>
    <w:rPr>
      <w:rFonts w:ascii="Times New Roman" w:eastAsia="Times New Roman" w:hAnsi="Times New Roman" w:cs="Times New Roman"/>
      <w:b/>
      <w:bCs/>
      <w:sz w:val="32"/>
      <w:szCs w:val="24"/>
      <w:lang w:eastAsia="ru-RU"/>
    </w:rPr>
  </w:style>
  <w:style w:type="paragraph" w:styleId="af5">
    <w:name w:val="Plain Text"/>
    <w:basedOn w:val="a0"/>
    <w:link w:val="af6"/>
    <w:uiPriority w:val="99"/>
    <w:rsid w:val="00634050"/>
    <w:rPr>
      <w:rFonts w:ascii="Courier New" w:eastAsia="Times New Roman" w:hAnsi="Courier New" w:cs="Arial CYR"/>
      <w:sz w:val="20"/>
      <w:szCs w:val="20"/>
    </w:rPr>
  </w:style>
  <w:style w:type="character" w:customStyle="1" w:styleId="af6">
    <w:name w:val="Текст Знак"/>
    <w:basedOn w:val="a1"/>
    <w:link w:val="af5"/>
    <w:uiPriority w:val="99"/>
    <w:rsid w:val="00634050"/>
    <w:rPr>
      <w:rFonts w:ascii="Courier New" w:eastAsia="Times New Roman" w:hAnsi="Courier New" w:cs="Arial CYR"/>
      <w:sz w:val="20"/>
      <w:szCs w:val="20"/>
      <w:lang w:eastAsia="ru-RU"/>
    </w:rPr>
  </w:style>
  <w:style w:type="paragraph" w:styleId="af7">
    <w:name w:val="Block Text"/>
    <w:basedOn w:val="a0"/>
    <w:rsid w:val="00634050"/>
    <w:pPr>
      <w:ind w:left="113" w:right="113"/>
    </w:pPr>
    <w:rPr>
      <w:rFonts w:eastAsia="Times New Roman" w:cs="Times New Roman"/>
      <w:sz w:val="18"/>
      <w:szCs w:val="20"/>
    </w:rPr>
  </w:style>
  <w:style w:type="character" w:styleId="af8">
    <w:name w:val="page number"/>
    <w:basedOn w:val="a1"/>
    <w:rsid w:val="00634050"/>
  </w:style>
  <w:style w:type="paragraph" w:styleId="af9">
    <w:name w:val="Document Map"/>
    <w:basedOn w:val="a0"/>
    <w:link w:val="afa"/>
    <w:semiHidden/>
    <w:rsid w:val="00634050"/>
    <w:pPr>
      <w:shd w:val="clear" w:color="auto" w:fill="000080"/>
    </w:pPr>
    <w:rPr>
      <w:rFonts w:ascii="Tahoma" w:eastAsia="Times New Roman" w:hAnsi="Tahoma" w:cs="Courier New"/>
      <w:sz w:val="24"/>
      <w:szCs w:val="24"/>
    </w:rPr>
  </w:style>
  <w:style w:type="character" w:customStyle="1" w:styleId="afa">
    <w:name w:val="Схема документа Знак"/>
    <w:basedOn w:val="a1"/>
    <w:link w:val="af9"/>
    <w:semiHidden/>
    <w:rsid w:val="00634050"/>
    <w:rPr>
      <w:rFonts w:ascii="Tahoma" w:eastAsia="Times New Roman" w:hAnsi="Tahoma" w:cs="Courier New"/>
      <w:sz w:val="24"/>
      <w:szCs w:val="24"/>
      <w:shd w:val="clear" w:color="auto" w:fill="000080"/>
      <w:lang w:eastAsia="ru-RU"/>
    </w:rPr>
  </w:style>
  <w:style w:type="character" w:customStyle="1" w:styleId="afb">
    <w:name w:val="Гипертекстовая ссылка"/>
    <w:basedOn w:val="a1"/>
    <w:uiPriority w:val="99"/>
    <w:rsid w:val="00634050"/>
    <w:rPr>
      <w:b/>
      <w:bCs/>
      <w:color w:val="008000"/>
      <w:szCs w:val="20"/>
      <w:u w:val="single"/>
    </w:rPr>
  </w:style>
  <w:style w:type="paragraph" w:customStyle="1" w:styleId="81">
    <w:name w:val="заголовок 8"/>
    <w:basedOn w:val="a0"/>
    <w:next w:val="a0"/>
    <w:rsid w:val="00634050"/>
    <w:pPr>
      <w:keepNext/>
      <w:autoSpaceDE w:val="0"/>
      <w:autoSpaceDN w:val="0"/>
      <w:outlineLvl w:val="7"/>
    </w:pPr>
    <w:rPr>
      <w:rFonts w:ascii="MS Sans Serif" w:eastAsia="Times New Roman" w:hAnsi="MS Sans Serif" w:cs="Times New Roman"/>
      <w:sz w:val="24"/>
      <w:szCs w:val="24"/>
    </w:rPr>
  </w:style>
  <w:style w:type="character" w:styleId="afc">
    <w:name w:val="Hyperlink"/>
    <w:basedOn w:val="a1"/>
    <w:uiPriority w:val="99"/>
    <w:rsid w:val="00634050"/>
    <w:rPr>
      <w:b/>
      <w:bCs/>
      <w:strike w:val="0"/>
      <w:dstrike w:val="0"/>
      <w:color w:val="339900"/>
      <w:u w:val="none"/>
      <w:effect w:val="none"/>
    </w:rPr>
  </w:style>
  <w:style w:type="paragraph" w:styleId="HTML">
    <w:name w:val="HTML Preformatted"/>
    <w:basedOn w:val="a0"/>
    <w:link w:val="HTML0"/>
    <w:rsid w:val="0063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4"/>
    </w:rPr>
  </w:style>
  <w:style w:type="character" w:customStyle="1" w:styleId="HTML0">
    <w:name w:val="Стандартный HTML Знак"/>
    <w:basedOn w:val="a1"/>
    <w:link w:val="HTML"/>
    <w:rsid w:val="00634050"/>
    <w:rPr>
      <w:rFonts w:ascii="Courier New" w:eastAsia="Times New Roman" w:hAnsi="Courier New" w:cs="Times New Roman"/>
      <w:sz w:val="20"/>
      <w:szCs w:val="24"/>
      <w:lang w:eastAsia="ru-RU"/>
    </w:rPr>
  </w:style>
  <w:style w:type="character" w:styleId="afd">
    <w:name w:val="FollowedHyperlink"/>
    <w:basedOn w:val="a1"/>
    <w:rsid w:val="00634050"/>
    <w:rPr>
      <w:color w:val="800080"/>
      <w:u w:val="single"/>
    </w:rPr>
  </w:style>
  <w:style w:type="paragraph" w:customStyle="1" w:styleId="a">
    <w:name w:val="Достижение"/>
    <w:basedOn w:val="ad"/>
    <w:autoRedefine/>
    <w:rsid w:val="00634050"/>
    <w:pPr>
      <w:numPr>
        <w:numId w:val="16"/>
      </w:numPr>
      <w:tabs>
        <w:tab w:val="clear" w:pos="360"/>
      </w:tabs>
      <w:spacing w:after="60" w:line="220" w:lineRule="atLeast"/>
      <w:ind w:right="-360"/>
    </w:pPr>
    <w:rPr>
      <w:rFonts w:ascii="Times New Roman" w:eastAsia="Times New Roman" w:hAnsi="Times New Roman"/>
      <w:sz w:val="20"/>
      <w:szCs w:val="20"/>
    </w:rPr>
  </w:style>
  <w:style w:type="paragraph" w:customStyle="1" w:styleId="13">
    <w:name w:val="Адрес 1"/>
    <w:basedOn w:val="a0"/>
    <w:rsid w:val="00634050"/>
    <w:pPr>
      <w:framePr w:w="2400" w:wrap="notBeside" w:vAnchor="page" w:hAnchor="page" w:x="8065" w:y="1009" w:anchorLock="1"/>
      <w:spacing w:line="200" w:lineRule="atLeast"/>
    </w:pPr>
    <w:rPr>
      <w:rFonts w:eastAsia="Times New Roman" w:cs="Times New Roman"/>
      <w:sz w:val="16"/>
      <w:szCs w:val="24"/>
    </w:rPr>
  </w:style>
  <w:style w:type="paragraph" w:customStyle="1" w:styleId="26">
    <w:name w:val="Адрес 2"/>
    <w:basedOn w:val="a0"/>
    <w:rsid w:val="00634050"/>
    <w:pPr>
      <w:framePr w:w="2405" w:wrap="notBeside" w:vAnchor="page" w:hAnchor="page" w:x="5761" w:y="1009" w:anchorLock="1"/>
      <w:spacing w:line="200" w:lineRule="atLeast"/>
    </w:pPr>
    <w:rPr>
      <w:rFonts w:eastAsia="Times New Roman" w:cs="Times New Roman"/>
      <w:sz w:val="16"/>
      <w:szCs w:val="24"/>
    </w:rPr>
  </w:style>
  <w:style w:type="paragraph" w:customStyle="1" w:styleId="afe">
    <w:name w:val="Название предприятия"/>
    <w:basedOn w:val="a0"/>
    <w:next w:val="a0"/>
    <w:autoRedefine/>
    <w:rsid w:val="00634050"/>
    <w:pPr>
      <w:tabs>
        <w:tab w:val="left" w:pos="2160"/>
        <w:tab w:val="right" w:pos="6480"/>
      </w:tabs>
      <w:spacing w:before="220" w:after="40" w:line="220" w:lineRule="atLeast"/>
      <w:ind w:right="-360"/>
    </w:pPr>
    <w:rPr>
      <w:rFonts w:eastAsia="Times New Roman" w:cs="Times New Roman"/>
      <w:sz w:val="20"/>
      <w:szCs w:val="24"/>
    </w:rPr>
  </w:style>
  <w:style w:type="paragraph" w:customStyle="1" w:styleId="14">
    <w:name w:val="Название предприятия 1"/>
    <w:basedOn w:val="afe"/>
    <w:next w:val="a0"/>
    <w:rsid w:val="00634050"/>
  </w:style>
  <w:style w:type="paragraph" w:customStyle="1" w:styleId="aff">
    <w:name w:val="Учреждение"/>
    <w:basedOn w:val="a0"/>
    <w:next w:val="a"/>
    <w:autoRedefine/>
    <w:rsid w:val="00634050"/>
    <w:pPr>
      <w:tabs>
        <w:tab w:val="left" w:pos="2160"/>
        <w:tab w:val="right" w:pos="6480"/>
      </w:tabs>
      <w:spacing w:before="220" w:after="60" w:line="220" w:lineRule="atLeast"/>
      <w:ind w:right="-360"/>
    </w:pPr>
    <w:rPr>
      <w:rFonts w:eastAsia="Times New Roman" w:cs="Times New Roman"/>
      <w:sz w:val="20"/>
      <w:szCs w:val="24"/>
    </w:rPr>
  </w:style>
  <w:style w:type="paragraph" w:customStyle="1" w:styleId="aff0">
    <w:name w:val="Название должности"/>
    <w:next w:val="a"/>
    <w:rsid w:val="00634050"/>
    <w:pPr>
      <w:spacing w:after="40" w:line="220" w:lineRule="atLeast"/>
    </w:pPr>
    <w:rPr>
      <w:rFonts w:ascii="Arial" w:eastAsia="Times New Roman" w:hAnsi="Arial" w:cs="Times New Roman"/>
      <w:b/>
      <w:spacing w:val="-10"/>
      <w:sz w:val="20"/>
      <w:szCs w:val="20"/>
      <w:lang w:eastAsia="ru-RU"/>
    </w:rPr>
  </w:style>
  <w:style w:type="paragraph" w:customStyle="1" w:styleId="aff1">
    <w:name w:val="Имя"/>
    <w:basedOn w:val="a0"/>
    <w:next w:val="a0"/>
    <w:autoRedefine/>
    <w:rsid w:val="00634050"/>
    <w:pPr>
      <w:spacing w:after="440" w:line="240" w:lineRule="atLeast"/>
      <w:ind w:left="2160"/>
    </w:pPr>
    <w:rPr>
      <w:rFonts w:eastAsia="Times New Roman" w:cs="Times New Roman"/>
      <w:spacing w:val="-20"/>
      <w:sz w:val="48"/>
      <w:szCs w:val="24"/>
    </w:rPr>
  </w:style>
  <w:style w:type="paragraph" w:customStyle="1" w:styleId="aff2">
    <w:name w:val="Цель"/>
    <w:basedOn w:val="a0"/>
    <w:next w:val="ad"/>
    <w:rsid w:val="00634050"/>
    <w:pPr>
      <w:spacing w:before="220" w:after="220" w:line="220" w:lineRule="atLeast"/>
    </w:pPr>
    <w:rPr>
      <w:rFonts w:eastAsia="Times New Roman" w:cs="Times New Roman"/>
      <w:sz w:val="20"/>
      <w:szCs w:val="24"/>
    </w:rPr>
  </w:style>
  <w:style w:type="paragraph" w:customStyle="1" w:styleId="aff3">
    <w:name w:val="Заголовок раздела"/>
    <w:basedOn w:val="a0"/>
    <w:next w:val="a0"/>
    <w:autoRedefine/>
    <w:rsid w:val="00634050"/>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eastAsia="Times New Roman" w:hAnsi="Arial" w:cs="Times New Roman"/>
      <w:b/>
      <w:spacing w:val="-10"/>
      <w:position w:val="7"/>
      <w:sz w:val="20"/>
      <w:szCs w:val="24"/>
    </w:rPr>
  </w:style>
  <w:style w:type="paragraph" w:customStyle="1" w:styleId="aff4">
    <w:name w:val="Личные сведения"/>
    <w:basedOn w:val="a"/>
    <w:next w:val="a"/>
    <w:rsid w:val="00634050"/>
    <w:pPr>
      <w:spacing w:before="220"/>
      <w:ind w:left="244" w:right="-357" w:hanging="244"/>
    </w:pPr>
  </w:style>
  <w:style w:type="paragraph" w:styleId="aff5">
    <w:name w:val="caption"/>
    <w:basedOn w:val="a0"/>
    <w:next w:val="a0"/>
    <w:qFormat/>
    <w:rsid w:val="00634050"/>
    <w:pPr>
      <w:jc w:val="right"/>
    </w:pPr>
    <w:rPr>
      <w:rFonts w:ascii="Arial" w:eastAsia="Times New Roman" w:hAnsi="Arial" w:cs="Times New Roman"/>
      <w:sz w:val="24"/>
      <w:szCs w:val="24"/>
    </w:rPr>
  </w:style>
  <w:style w:type="paragraph" w:customStyle="1" w:styleId="aff6">
    <w:name w:val="Знак Знак Знак"/>
    <w:basedOn w:val="a0"/>
    <w:rsid w:val="00634050"/>
    <w:pPr>
      <w:spacing w:after="160" w:line="240" w:lineRule="exact"/>
    </w:pPr>
    <w:rPr>
      <w:rFonts w:ascii="Verdana" w:eastAsia="Times New Roman" w:hAnsi="Verdana" w:cs="Verdana"/>
      <w:sz w:val="20"/>
      <w:szCs w:val="20"/>
      <w:lang w:val="en-US"/>
    </w:rPr>
  </w:style>
  <w:style w:type="paragraph" w:customStyle="1" w:styleId="aff7">
    <w:name w:val="Оновкка"/>
    <w:rsid w:val="00634050"/>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ConsPlusNonformat">
    <w:name w:val="ConsPlusNonformat"/>
    <w:rsid w:val="006340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40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8">
    <w:name w:val="List Paragraph"/>
    <w:basedOn w:val="a0"/>
    <w:uiPriority w:val="34"/>
    <w:qFormat/>
    <w:rsid w:val="00634050"/>
    <w:pPr>
      <w:ind w:left="720"/>
      <w:contextualSpacing/>
    </w:pPr>
  </w:style>
  <w:style w:type="paragraph" w:styleId="aff9">
    <w:name w:val="TOC Heading"/>
    <w:basedOn w:val="1"/>
    <w:next w:val="a0"/>
    <w:uiPriority w:val="39"/>
    <w:unhideWhenUsed/>
    <w:qFormat/>
    <w:rsid w:val="00634050"/>
    <w:pPr>
      <w:keepLines/>
      <w:spacing w:before="480" w:line="276" w:lineRule="auto"/>
      <w:jc w:val="left"/>
      <w:outlineLvl w:val="9"/>
    </w:pPr>
    <w:rPr>
      <w:rFonts w:asciiTheme="majorHAnsi" w:eastAsiaTheme="majorEastAsia" w:hAnsiTheme="majorHAnsi" w:cstheme="majorBidi"/>
      <w:color w:val="2E74B5" w:themeColor="accent1" w:themeShade="BF"/>
      <w:lang w:eastAsia="en-US"/>
    </w:rPr>
  </w:style>
  <w:style w:type="paragraph" w:styleId="15">
    <w:name w:val="toc 1"/>
    <w:basedOn w:val="a0"/>
    <w:next w:val="a0"/>
    <w:autoRedefine/>
    <w:uiPriority w:val="39"/>
    <w:unhideWhenUsed/>
    <w:rsid w:val="00634050"/>
    <w:pPr>
      <w:spacing w:after="100"/>
    </w:pPr>
  </w:style>
  <w:style w:type="paragraph" w:styleId="35">
    <w:name w:val="toc 3"/>
    <w:basedOn w:val="a0"/>
    <w:next w:val="a0"/>
    <w:autoRedefine/>
    <w:uiPriority w:val="39"/>
    <w:unhideWhenUsed/>
    <w:rsid w:val="00634050"/>
    <w:pPr>
      <w:spacing w:after="100"/>
      <w:ind w:left="440"/>
    </w:pPr>
  </w:style>
  <w:style w:type="paragraph" w:styleId="27">
    <w:name w:val="toc 2"/>
    <w:basedOn w:val="a0"/>
    <w:next w:val="a0"/>
    <w:autoRedefine/>
    <w:uiPriority w:val="39"/>
    <w:unhideWhenUsed/>
    <w:rsid w:val="00634050"/>
    <w:pPr>
      <w:spacing w:after="100"/>
      <w:ind w:left="220"/>
    </w:pPr>
  </w:style>
  <w:style w:type="paragraph" w:customStyle="1" w:styleId="Default">
    <w:name w:val="Default"/>
    <w:rsid w:val="0063405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10">
    <w:name w:val="Обычный11"/>
    <w:uiPriority w:val="99"/>
    <w:rsid w:val="0063405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vtagil.ru/" TargetMode="Externa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1C1150F3FAE657229AADD7F16AC250B8B03A81517AB030C5B1EAE5FDF51FDE5578eBFDM" TargetMode="External"/><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F17CB6A34D9DA6AEB2B6262A46D033F98DA916B2986B788D0161DBD7zBB4L"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consultantplus://offline/ref=1C1150F3FAE657229AADC9FC7CAE0EB2B036D65C7AB23296E9BCE3AAAA4FD80038FD0066e4F5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34DC04B8DA3EE285FC7FC9362B3D121D947F2243AF79DCDBC02EC806DAA99073FC0A657Bb51EF" TargetMode="External"/><Relationship Id="rId14" Type="http://schemas.openxmlformats.org/officeDocument/2006/relationships/header" Target="header1.xml"/><Relationship Id="rId22" Type="http://schemas.openxmlformats.org/officeDocument/2006/relationships/hyperlink" Target="consultantplus://offline/ref=CB0024CC54B1393A7B16191DB8523632A2F8F02264EC0E2B9C0059E2294F9EAE24B83169ECEB4E67A6M0J" TargetMode="External"/><Relationship Id="rId27"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F2BAE-4F67-4D9B-B325-2FBD0B35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18648</Words>
  <Characters>106294</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2g</cp:lastModifiedBy>
  <cp:revision>3</cp:revision>
  <cp:lastPrinted>2016-01-18T12:43:00Z</cp:lastPrinted>
  <dcterms:created xsi:type="dcterms:W3CDTF">2016-01-25T10:50:00Z</dcterms:created>
  <dcterms:modified xsi:type="dcterms:W3CDTF">2016-01-28T03:14:00Z</dcterms:modified>
</cp:coreProperties>
</file>