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23638845"/>
      </w:sdtPr>
      <w:sdtContent>
        <w:p w:rsidR="00821F31" w:rsidRPr="007875A5" w:rsidRDefault="00AB0628">
          <w:pPr>
            <w:rPr>
              <w:rFonts w:ascii="Times New Roman" w:hAnsi="Times New Roman" w:cs="Times New Roman"/>
            </w:rPr>
          </w:pPr>
          <w:r>
            <w:rPr>
              <w:rFonts w:ascii="Times New Roman" w:hAnsi="Times New Roman" w:cs="Times New Roman"/>
              <w:noProof/>
              <w:lang w:eastAsia="en-US"/>
            </w:rPr>
            <w:pict>
              <v:rect id="_x0000_s103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p w:rsidR="00141CB6" w:rsidRDefault="00141CB6">
                          <w:pPr>
                            <w:pStyle w:val="a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БЮДЖЕТ ДЛЯ ГРАЖДАН</w:t>
                          </w:r>
                        </w:p>
                      </w:sdtContent>
                    </w:sdt>
                  </w:txbxContent>
                </v:textbox>
                <w10:wrap anchorx="page" anchory="page"/>
              </v:rect>
            </w:pict>
          </w:r>
          <w:r>
            <w:rPr>
              <w:rFonts w:ascii="Times New Roman" w:hAnsi="Times New Roman" w:cs="Times New Roman"/>
              <w:noProof/>
              <w:lang w:eastAsia="en-US"/>
            </w:rPr>
            <w:pict>
              <v:group id="_x0000_s1026" style="position:absolute;margin-left:5461.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6-12-31T00:00:00Z">
                            <w:dateFormat w:val="yyyy"/>
                            <w:lid w:val="ru-RU"/>
                            <w:storeMappedDataAs w:val="dateTime"/>
                            <w:calendar w:val="gregorian"/>
                          </w:date>
                        </w:sdtPr>
                        <w:sdtContent>
                          <w:p w:rsidR="00141CB6" w:rsidRDefault="00141CB6">
                            <w:pPr>
                              <w:pStyle w:val="a4"/>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141CB6" w:rsidRDefault="00141CB6">
                        <w:pPr>
                          <w:pStyle w:val="a4"/>
                          <w:spacing w:line="360" w:lineRule="auto"/>
                          <w:rPr>
                            <w:color w:val="FFFFFF" w:themeColor="background1"/>
                          </w:rPr>
                        </w:pPr>
                      </w:p>
                      <w:sdt>
                        <w:sdtPr>
                          <w:rPr>
                            <w:color w:val="FFFFFF" w:themeColor="background1"/>
                            <w:sz w:val="56"/>
                          </w:rPr>
                          <w:alias w:val="Организация"/>
                          <w:id w:val="103676099"/>
                          <w:dataBinding w:prefixMappings="xmlns:ns0='http://schemas.openxmlformats.org/officeDocument/2006/extended-properties'" w:xpath="/ns0:Properties[1]/ns0:Company[1]" w:storeItemID="{6668398D-A668-4E3E-A5EB-62B293D839F1}"/>
                          <w:text/>
                        </w:sdtPr>
                        <w:sdtContent>
                          <w:p w:rsidR="00141CB6" w:rsidRPr="00821F31" w:rsidRDefault="00141CB6" w:rsidP="00992898">
                            <w:pPr>
                              <w:pStyle w:val="a4"/>
                              <w:spacing w:line="276" w:lineRule="auto"/>
                              <w:rPr>
                                <w:color w:val="FFFFFF" w:themeColor="background1"/>
                                <w:sz w:val="56"/>
                              </w:rPr>
                            </w:pPr>
                            <w:r w:rsidRPr="00821F31">
                              <w:rPr>
                                <w:color w:val="FFFFFF" w:themeColor="background1"/>
                                <w:sz w:val="56"/>
                              </w:rPr>
                              <w:t>Администрация сельского поселения Сытомино</w:t>
                            </w:r>
                          </w:p>
                        </w:sdtContent>
                      </w:sdt>
                    </w:txbxContent>
                  </v:textbox>
                </v:rect>
                <w10:wrap anchorx="page" anchory="page"/>
              </v:group>
            </w:pict>
          </w:r>
        </w:p>
        <w:p w:rsidR="00821F31" w:rsidRPr="007875A5" w:rsidRDefault="0081225B" w:rsidP="00821F31">
          <w:pPr>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1443990</wp:posOffset>
                </wp:positionH>
                <wp:positionV relativeFrom="paragraph">
                  <wp:posOffset>2768600</wp:posOffset>
                </wp:positionV>
                <wp:extent cx="4902200" cy="3676650"/>
                <wp:effectExtent l="19050" t="0" r="0" b="0"/>
                <wp:wrapNone/>
                <wp:docPr id="3" name="Рисунок 1" descr="C:\Documents and Settings\Пользователь\Рабочий стол\2012121020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20121210202753.jpg"/>
                        <pic:cNvPicPr>
                          <a:picLocks noChangeAspect="1" noChangeArrowheads="1"/>
                        </pic:cNvPicPr>
                      </pic:nvPicPr>
                      <pic:blipFill>
                        <a:blip r:embed="rId10"/>
                        <a:srcRect/>
                        <a:stretch>
                          <a:fillRect/>
                        </a:stretch>
                      </pic:blipFill>
                      <pic:spPr bwMode="auto">
                        <a:xfrm>
                          <a:off x="0" y="0"/>
                          <a:ext cx="4902200" cy="3676650"/>
                        </a:xfrm>
                        <a:prstGeom prst="rect">
                          <a:avLst/>
                        </a:prstGeom>
                        <a:noFill/>
                        <a:ln w="9525">
                          <a:noFill/>
                          <a:miter lim="800000"/>
                          <a:headEnd/>
                          <a:tailEnd/>
                        </a:ln>
                      </pic:spPr>
                    </pic:pic>
                  </a:graphicData>
                </a:graphic>
              </wp:anchor>
            </w:drawing>
          </w:r>
          <w:r w:rsidR="00821F31" w:rsidRPr="007875A5">
            <w:rPr>
              <w:rFonts w:ascii="Times New Roman" w:hAnsi="Times New Roman" w:cs="Times New Roman"/>
            </w:rPr>
            <w:br w:type="page"/>
          </w:r>
        </w:p>
      </w:sdtContent>
    </w:sdt>
    <w:p w:rsidR="00125818" w:rsidRPr="007875A5" w:rsidRDefault="00125818" w:rsidP="00821F31">
      <w:pPr>
        <w:rPr>
          <w:rFonts w:ascii="Times New Roman" w:hAnsi="Times New Roman" w:cs="Times New Roman"/>
        </w:rPr>
      </w:pPr>
      <w:r w:rsidRPr="007875A5">
        <w:rPr>
          <w:rFonts w:ascii="Times New Roman" w:hAnsi="Times New Roman" w:cs="Times New Roman"/>
          <w:b/>
          <w:sz w:val="32"/>
          <w:szCs w:val="32"/>
        </w:rPr>
        <w:lastRenderedPageBreak/>
        <w:t>Обращение главы сельского поселения Сытомино к жителям</w:t>
      </w: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8D7CF6">
      <w:pPr>
        <w:pStyle w:val="a3"/>
        <w:spacing w:before="0" w:beforeAutospacing="0" w:after="180" w:afterAutospacing="0"/>
        <w:jc w:val="center"/>
        <w:rPr>
          <w:b/>
          <w:color w:val="404040"/>
          <w:sz w:val="28"/>
          <w:szCs w:val="28"/>
        </w:rPr>
      </w:pPr>
      <w:r w:rsidRPr="007875A5">
        <w:rPr>
          <w:b/>
          <w:color w:val="404040"/>
          <w:sz w:val="28"/>
          <w:szCs w:val="28"/>
        </w:rPr>
        <w:t>Уважаемые жители села!</w:t>
      </w:r>
    </w:p>
    <w:p w:rsidR="007875A5" w:rsidRPr="009656B8" w:rsidRDefault="008D7CF6" w:rsidP="008D7CF6">
      <w:pPr>
        <w:pStyle w:val="a3"/>
        <w:spacing w:before="0" w:beforeAutospacing="0" w:after="180" w:afterAutospacing="0"/>
        <w:jc w:val="both"/>
        <w:rPr>
          <w:color w:val="010101"/>
          <w:szCs w:val="28"/>
          <w:shd w:val="clear" w:color="auto" w:fill="FFFFFF"/>
        </w:rPr>
      </w:pPr>
      <w:r w:rsidRPr="009656B8">
        <w:rPr>
          <w:szCs w:val="28"/>
        </w:rPr>
        <w:tab/>
      </w:r>
      <w:r w:rsidR="00821F31" w:rsidRPr="009656B8">
        <w:rPr>
          <w:color w:val="010101"/>
          <w:szCs w:val="28"/>
          <w:shd w:val="clear" w:color="auto" w:fill="FFFFFF"/>
        </w:rPr>
        <w:t xml:space="preserve">Все мы – налогоплательщики, на наши деньги страна содержит чиновников, правительство, медицинские и образовательные учреждения, а также пограничников и милицию, которая следит за общественным порядком. Мы регулярно отчисляем в бюджет денежные средства  и вправе знать, эффективно ли они расходуются, на финансирование каких целей и реформ направляются. Понимание того, сколько, куда и на какие нужды уходят государственные средства, превращает гражданское </w:t>
      </w:r>
      <w:r w:rsidR="00B71424" w:rsidRPr="009656B8">
        <w:rPr>
          <w:color w:val="010101"/>
          <w:szCs w:val="28"/>
          <w:shd w:val="clear" w:color="auto" w:fill="FFFFFF"/>
        </w:rPr>
        <w:t>общество,</w:t>
      </w:r>
      <w:r w:rsidR="00821F31" w:rsidRPr="009656B8">
        <w:rPr>
          <w:color w:val="010101"/>
          <w:szCs w:val="28"/>
          <w:shd w:val="clear" w:color="auto" w:fill="FFFFFF"/>
        </w:rPr>
        <w:t xml:space="preserve"> по сути в контролера казны. </w:t>
      </w:r>
    </w:p>
    <w:p w:rsidR="00125818" w:rsidRDefault="007875A5" w:rsidP="008D7CF6">
      <w:pPr>
        <w:pStyle w:val="a3"/>
        <w:spacing w:before="0" w:beforeAutospacing="0" w:after="180" w:afterAutospacing="0"/>
        <w:jc w:val="both"/>
        <w:rPr>
          <w:szCs w:val="28"/>
        </w:rPr>
      </w:pPr>
      <w:r w:rsidRPr="009656B8">
        <w:rPr>
          <w:szCs w:val="28"/>
        </w:rPr>
        <w:tab/>
      </w:r>
      <w:r w:rsidR="00125818" w:rsidRPr="009656B8">
        <w:rPr>
          <w:szCs w:val="28"/>
        </w:rPr>
        <w:t xml:space="preserve">«Бюджет для граждан» разработан в целях реализации принципа прозрачности (открытости) и обеспечения полного и доступного информирования граждан о бюджете муниципального образования. </w:t>
      </w:r>
      <w:r w:rsidR="00AF4B34" w:rsidRPr="009656B8">
        <w:rPr>
          <w:szCs w:val="28"/>
        </w:rPr>
        <w:t>П</w:t>
      </w:r>
      <w:r w:rsidR="00125818" w:rsidRPr="009656B8">
        <w:rPr>
          <w:szCs w:val="28"/>
        </w:rPr>
        <w:t>од «бюджетом для граждан» понимается документ (аналитический материал), содержащий основные положения проекта бюджета (утвержденного решения о бюджете, отчета об исполнении бюджета) в доступной для широкого круга заинтересованных пользователей форме, разрабатываемый 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w:t>
      </w:r>
      <w:r w:rsidR="00010055" w:rsidRPr="009656B8">
        <w:rPr>
          <w:szCs w:val="28"/>
        </w:rPr>
        <w:t xml:space="preserve"> </w:t>
      </w:r>
    </w:p>
    <w:p w:rsidR="003A2E5B" w:rsidRPr="009656B8" w:rsidRDefault="003A2E5B" w:rsidP="008D7CF6">
      <w:pPr>
        <w:pStyle w:val="a3"/>
        <w:spacing w:before="0" w:beforeAutospacing="0" w:after="180" w:afterAutospacing="0"/>
        <w:jc w:val="both"/>
        <w:rPr>
          <w:color w:val="404040"/>
          <w:szCs w:val="28"/>
        </w:rPr>
      </w:pPr>
    </w:p>
    <w:p w:rsidR="00010055" w:rsidRPr="009656B8" w:rsidRDefault="00010055" w:rsidP="00010055">
      <w:pPr>
        <w:autoSpaceDE w:val="0"/>
        <w:autoSpaceDN w:val="0"/>
        <w:adjustRightInd w:val="0"/>
        <w:spacing w:after="0"/>
        <w:ind w:firstLine="540"/>
        <w:jc w:val="both"/>
        <w:rPr>
          <w:rFonts w:ascii="Times New Roman" w:hAnsi="Times New Roman" w:cs="Times New Roman"/>
          <w:sz w:val="24"/>
          <w:szCs w:val="28"/>
        </w:rPr>
      </w:pPr>
      <w:r w:rsidRPr="009656B8">
        <w:rPr>
          <w:rFonts w:ascii="Times New Roman" w:hAnsi="Times New Roman" w:cs="Times New Roman"/>
          <w:sz w:val="24"/>
          <w:szCs w:val="28"/>
        </w:rPr>
        <w:t xml:space="preserve">Глава сельского поселения </w:t>
      </w:r>
      <w:r w:rsidR="00C2236F">
        <w:rPr>
          <w:rFonts w:ascii="Times New Roman" w:hAnsi="Times New Roman" w:cs="Times New Roman"/>
          <w:sz w:val="24"/>
          <w:szCs w:val="28"/>
        </w:rPr>
        <w:t xml:space="preserve">                                                                 </w:t>
      </w:r>
      <w:r w:rsidR="00257051">
        <w:rPr>
          <w:rFonts w:ascii="Times New Roman" w:hAnsi="Times New Roman" w:cs="Times New Roman"/>
          <w:sz w:val="24"/>
          <w:szCs w:val="28"/>
        </w:rPr>
        <w:t>Л.А.</w:t>
      </w:r>
      <w:r w:rsidR="00FA5D8E">
        <w:rPr>
          <w:rFonts w:ascii="Times New Roman" w:hAnsi="Times New Roman" w:cs="Times New Roman"/>
          <w:sz w:val="24"/>
          <w:szCs w:val="28"/>
        </w:rPr>
        <w:t xml:space="preserve"> </w:t>
      </w:r>
      <w:r w:rsidR="00257051">
        <w:rPr>
          <w:rFonts w:ascii="Times New Roman" w:hAnsi="Times New Roman" w:cs="Times New Roman"/>
          <w:sz w:val="24"/>
          <w:szCs w:val="28"/>
        </w:rPr>
        <w:t>Бахметова</w:t>
      </w:r>
    </w:p>
    <w:p w:rsidR="00125818" w:rsidRPr="007875A5" w:rsidRDefault="00125818" w:rsidP="00125818">
      <w:pPr>
        <w:pStyle w:val="a3"/>
        <w:spacing w:before="0" w:beforeAutospacing="0" w:after="0" w:afterAutospacing="0"/>
        <w:rPr>
          <w:color w:val="404040"/>
          <w:sz w:val="18"/>
          <w:szCs w:val="18"/>
        </w:rPr>
      </w:pPr>
      <w:r w:rsidRPr="007875A5">
        <w:rPr>
          <w:color w:val="404040"/>
          <w:sz w:val="18"/>
          <w:szCs w:val="18"/>
        </w:rPr>
        <w:br/>
      </w: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Default="0012581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Pr="007875A5" w:rsidRDefault="009656B8" w:rsidP="00BC7D6B">
      <w:pPr>
        <w:pStyle w:val="ConsPlusNormal"/>
        <w:ind w:firstLine="540"/>
        <w:jc w:val="both"/>
        <w:rPr>
          <w:rFonts w:ascii="Times New Roman" w:hAnsi="Times New Roman" w:cs="Times New Roman"/>
          <w:b/>
          <w:sz w:val="32"/>
          <w:szCs w:val="32"/>
        </w:rPr>
      </w:pPr>
    </w:p>
    <w:p w:rsidR="007875A5" w:rsidRPr="007875A5" w:rsidRDefault="007875A5" w:rsidP="00BC7D6B">
      <w:pPr>
        <w:pStyle w:val="ConsPlusNormal"/>
        <w:ind w:firstLine="540"/>
        <w:jc w:val="both"/>
        <w:rPr>
          <w:rFonts w:ascii="Times New Roman" w:hAnsi="Times New Roman" w:cs="Times New Roman"/>
          <w:b/>
          <w:sz w:val="32"/>
          <w:szCs w:val="32"/>
        </w:rPr>
      </w:pPr>
    </w:p>
    <w:p w:rsidR="007875A5" w:rsidRPr="007875A5" w:rsidRDefault="007875A5" w:rsidP="00BC7D6B">
      <w:pPr>
        <w:pStyle w:val="ConsPlusNormal"/>
        <w:ind w:firstLine="540"/>
        <w:jc w:val="both"/>
        <w:rPr>
          <w:rFonts w:ascii="Times New Roman" w:hAnsi="Times New Roman" w:cs="Times New Roman"/>
          <w:b/>
          <w:sz w:val="32"/>
          <w:szCs w:val="32"/>
        </w:rPr>
      </w:pPr>
    </w:p>
    <w:p w:rsidR="00125818" w:rsidRDefault="00125818" w:rsidP="00BC7D6B">
      <w:pPr>
        <w:pStyle w:val="ConsPlusNormal"/>
        <w:ind w:firstLine="540"/>
        <w:jc w:val="both"/>
        <w:rPr>
          <w:rFonts w:ascii="Times New Roman" w:hAnsi="Times New Roman" w:cs="Times New Roman"/>
          <w:b/>
          <w:sz w:val="32"/>
          <w:szCs w:val="32"/>
        </w:rPr>
      </w:pPr>
    </w:p>
    <w:p w:rsidR="00C2236F" w:rsidRDefault="00C2236F" w:rsidP="00BC7D6B">
      <w:pPr>
        <w:pStyle w:val="ConsPlusNormal"/>
        <w:ind w:firstLine="540"/>
        <w:jc w:val="both"/>
        <w:rPr>
          <w:rFonts w:ascii="Times New Roman" w:hAnsi="Times New Roman" w:cs="Times New Roman"/>
          <w:b/>
          <w:sz w:val="32"/>
          <w:szCs w:val="32"/>
        </w:rPr>
      </w:pPr>
    </w:p>
    <w:p w:rsidR="003A2E5B" w:rsidRPr="007875A5" w:rsidRDefault="003A2E5B" w:rsidP="00BC7D6B">
      <w:pPr>
        <w:pStyle w:val="ConsPlusNormal"/>
        <w:ind w:firstLine="540"/>
        <w:jc w:val="both"/>
        <w:rPr>
          <w:rFonts w:ascii="Times New Roman" w:hAnsi="Times New Roman" w:cs="Times New Roman"/>
          <w:b/>
          <w:sz w:val="32"/>
          <w:szCs w:val="32"/>
        </w:rPr>
      </w:pPr>
    </w:p>
    <w:p w:rsidR="00BC7D6B" w:rsidRPr="0066422D" w:rsidRDefault="00BC7D6B" w:rsidP="00BC7D6B">
      <w:pPr>
        <w:pStyle w:val="ConsPlusNormal"/>
        <w:ind w:firstLine="540"/>
        <w:jc w:val="both"/>
        <w:rPr>
          <w:rFonts w:ascii="Times New Roman" w:hAnsi="Times New Roman" w:cs="Times New Roman"/>
          <w:b/>
          <w:sz w:val="32"/>
          <w:szCs w:val="32"/>
        </w:rPr>
      </w:pPr>
      <w:r w:rsidRPr="0066422D">
        <w:rPr>
          <w:rFonts w:ascii="Times New Roman" w:hAnsi="Times New Roman" w:cs="Times New Roman"/>
          <w:b/>
          <w:sz w:val="32"/>
          <w:szCs w:val="32"/>
        </w:rPr>
        <w:lastRenderedPageBreak/>
        <w:t>Вводная часть</w:t>
      </w:r>
    </w:p>
    <w:p w:rsidR="00BC7D6B" w:rsidRPr="007875A5" w:rsidRDefault="00BC7D6B" w:rsidP="00BC7D6B">
      <w:pPr>
        <w:pStyle w:val="ConsPlusNormal"/>
        <w:ind w:firstLine="540"/>
        <w:jc w:val="both"/>
        <w:rPr>
          <w:rFonts w:ascii="Times New Roman" w:hAnsi="Times New Roman" w:cs="Times New Roman"/>
        </w:rPr>
      </w:pPr>
    </w:p>
    <w:p w:rsidR="007875A5" w:rsidRPr="00B9166E" w:rsidRDefault="007875A5" w:rsidP="0066422D">
      <w:pPr>
        <w:pStyle w:val="ConsPlusNormal"/>
        <w:spacing w:line="276" w:lineRule="auto"/>
        <w:ind w:firstLine="540"/>
        <w:jc w:val="both"/>
        <w:rPr>
          <w:rFonts w:ascii="Times New Roman" w:hAnsi="Times New Roman" w:cs="Times New Roman"/>
          <w:b/>
          <w:i/>
          <w:sz w:val="24"/>
          <w:szCs w:val="24"/>
          <w:u w:val="single"/>
        </w:rPr>
      </w:pPr>
      <w:r w:rsidRPr="00B9166E">
        <w:rPr>
          <w:rFonts w:ascii="Times New Roman" w:hAnsi="Times New Roman" w:cs="Times New Roman"/>
          <w:b/>
          <w:i/>
          <w:sz w:val="24"/>
          <w:szCs w:val="24"/>
          <w:u w:val="single"/>
        </w:rPr>
        <w:t>Основные понятия:</w:t>
      </w:r>
    </w:p>
    <w:p w:rsidR="00BC7D6B"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бюджет</w:t>
      </w:r>
      <w:r w:rsidRPr="0066422D">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E28C5" w:rsidRPr="0066422D" w:rsidRDefault="00BC7D6B" w:rsidP="00F52D07">
      <w:pPr>
        <w:spacing w:after="0"/>
        <w:ind w:firstLine="567"/>
        <w:jc w:val="both"/>
        <w:rPr>
          <w:rFonts w:ascii="Times New Roman" w:hAnsi="Times New Roman" w:cs="Times New Roman"/>
          <w:sz w:val="24"/>
          <w:szCs w:val="24"/>
        </w:rPr>
      </w:pPr>
      <w:r w:rsidRPr="0066422D">
        <w:rPr>
          <w:rFonts w:ascii="Times New Roman" w:hAnsi="Times New Roman" w:cs="Times New Roman"/>
          <w:sz w:val="24"/>
          <w:szCs w:val="24"/>
          <w:u w:val="single"/>
        </w:rPr>
        <w:t>доходы бюджета</w:t>
      </w:r>
      <w:r w:rsidRPr="0066422D">
        <w:rPr>
          <w:rFonts w:ascii="Times New Roman" w:hAnsi="Times New Roman" w:cs="Times New Roman"/>
          <w:sz w:val="24"/>
          <w:szCs w:val="24"/>
        </w:rPr>
        <w:t xml:space="preserve">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C7D6B"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расходы бюджета</w:t>
      </w:r>
      <w:r w:rsidRPr="0066422D">
        <w:rPr>
          <w:rFonts w:ascii="Times New Roman" w:hAnsi="Times New Roman" w:cs="Times New Roman"/>
          <w:sz w:val="24"/>
          <w:szCs w:val="24"/>
        </w:rPr>
        <w:t xml:space="preserve">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C7D6B"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дефицит бюджета</w:t>
      </w:r>
      <w:r w:rsidRPr="0066422D">
        <w:rPr>
          <w:rFonts w:ascii="Times New Roman" w:hAnsi="Times New Roman" w:cs="Times New Roman"/>
          <w:sz w:val="24"/>
          <w:szCs w:val="24"/>
        </w:rPr>
        <w:t xml:space="preserve"> - превышение расходов бюджета над его доходами;</w:t>
      </w:r>
    </w:p>
    <w:p w:rsidR="001E6092"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 xml:space="preserve">профицит бюджета </w:t>
      </w:r>
      <w:r w:rsidRPr="0066422D">
        <w:rPr>
          <w:rFonts w:ascii="Times New Roman" w:hAnsi="Times New Roman" w:cs="Times New Roman"/>
          <w:sz w:val="24"/>
          <w:szCs w:val="24"/>
        </w:rPr>
        <w:t>- превышение доходов бюджета над его расходами;</w:t>
      </w:r>
    </w:p>
    <w:p w:rsidR="001E6092" w:rsidRPr="0066422D" w:rsidRDefault="001E60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бюджетные ассигнования</w:t>
      </w:r>
      <w:r w:rsidRPr="0066422D">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1E6092" w:rsidRPr="0066422D" w:rsidRDefault="001E60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бюджетные обязательства</w:t>
      </w:r>
      <w:r w:rsidRPr="0066422D">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rsidR="007A041B" w:rsidRPr="0066422D" w:rsidRDefault="007A041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 xml:space="preserve">межбюджетные отношения </w:t>
      </w:r>
      <w:r w:rsidRPr="0066422D">
        <w:rPr>
          <w:rFonts w:ascii="Times New Roman" w:hAnsi="Times New Roman" w:cs="Times New Roman"/>
          <w:sz w:val="24"/>
          <w:szCs w:val="24"/>
        </w:rPr>
        <w:t>-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A041B" w:rsidRPr="0066422D" w:rsidRDefault="007A041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межбюджетные трансферты</w:t>
      </w:r>
      <w:r w:rsidRPr="0066422D">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BF4B92" w:rsidRPr="0066422D" w:rsidRDefault="007A041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дотации</w:t>
      </w:r>
      <w:r w:rsidRPr="0066422D">
        <w:rPr>
          <w:rFonts w:ascii="Times New Roman" w:hAnsi="Times New Roman" w:cs="Times New Roman"/>
          <w:sz w:val="24"/>
          <w:szCs w:val="24"/>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374D2" w:rsidRPr="0066422D" w:rsidRDefault="007374D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межбюджетные отношения</w:t>
      </w:r>
      <w:r w:rsidRPr="0066422D">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F4B92" w:rsidRPr="0066422D"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текущий финансовый год</w:t>
      </w:r>
      <w:r w:rsidRPr="0066422D">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F4B92" w:rsidRPr="0066422D"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очередной финансовый год</w:t>
      </w:r>
      <w:r w:rsidRPr="0066422D">
        <w:rPr>
          <w:rFonts w:ascii="Times New Roman" w:hAnsi="Times New Roman" w:cs="Times New Roman"/>
          <w:sz w:val="24"/>
          <w:szCs w:val="24"/>
        </w:rPr>
        <w:t xml:space="preserve"> - год, следующий за текущим финансовым годом;</w:t>
      </w:r>
    </w:p>
    <w:p w:rsidR="00BF4B92" w:rsidRPr="0066422D"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плановый период</w:t>
      </w:r>
      <w:r w:rsidRPr="0066422D">
        <w:rPr>
          <w:rFonts w:ascii="Times New Roman" w:hAnsi="Times New Roman" w:cs="Times New Roman"/>
          <w:sz w:val="24"/>
          <w:szCs w:val="24"/>
        </w:rPr>
        <w:t xml:space="preserve"> - два финансовых года, следующие за очередным финансовым годом;</w:t>
      </w:r>
    </w:p>
    <w:p w:rsidR="00A769A1"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отчетный финансовый год</w:t>
      </w:r>
      <w:r w:rsidRPr="0066422D">
        <w:rPr>
          <w:rFonts w:ascii="Times New Roman" w:hAnsi="Times New Roman" w:cs="Times New Roman"/>
          <w:sz w:val="24"/>
          <w:szCs w:val="24"/>
        </w:rPr>
        <w:t xml:space="preserve"> - год, предшеств</w:t>
      </w:r>
      <w:r w:rsidR="0066422D">
        <w:rPr>
          <w:rFonts w:ascii="Times New Roman" w:hAnsi="Times New Roman" w:cs="Times New Roman"/>
          <w:sz w:val="24"/>
          <w:szCs w:val="24"/>
        </w:rPr>
        <w:t>ующий текущему финансовому году.</w:t>
      </w:r>
    </w:p>
    <w:p w:rsidR="0066422D" w:rsidRPr="0066422D" w:rsidRDefault="0066422D" w:rsidP="0066422D">
      <w:pPr>
        <w:pStyle w:val="ConsPlusNormal"/>
        <w:spacing w:line="276" w:lineRule="auto"/>
        <w:ind w:firstLine="540"/>
        <w:jc w:val="both"/>
        <w:rPr>
          <w:rFonts w:ascii="Times New Roman" w:hAnsi="Times New Roman" w:cs="Times New Roman"/>
          <w:sz w:val="24"/>
          <w:szCs w:val="24"/>
        </w:rPr>
      </w:pPr>
    </w:p>
    <w:p w:rsidR="0066422D" w:rsidRPr="00B9166E" w:rsidRDefault="00A769A1" w:rsidP="0066422D">
      <w:pPr>
        <w:pStyle w:val="ConsPlusNormal"/>
        <w:spacing w:line="276" w:lineRule="auto"/>
        <w:ind w:firstLine="540"/>
        <w:jc w:val="both"/>
        <w:outlineLvl w:val="3"/>
        <w:rPr>
          <w:rFonts w:ascii="Times New Roman" w:hAnsi="Times New Roman" w:cs="Times New Roman"/>
          <w:b/>
          <w:sz w:val="24"/>
          <w:szCs w:val="24"/>
        </w:rPr>
      </w:pPr>
      <w:r w:rsidRPr="00B9166E">
        <w:rPr>
          <w:rFonts w:ascii="Times New Roman" w:hAnsi="Times New Roman" w:cs="Times New Roman"/>
          <w:b/>
          <w:sz w:val="24"/>
          <w:szCs w:val="24"/>
        </w:rPr>
        <w:t>Структура бюджетной системы Российской Федерации</w:t>
      </w:r>
    </w:p>
    <w:p w:rsidR="00A769A1" w:rsidRPr="009656B8" w:rsidRDefault="00A769A1" w:rsidP="0066422D">
      <w:pPr>
        <w:pStyle w:val="ConsPlusNormal"/>
        <w:spacing w:line="276" w:lineRule="auto"/>
        <w:ind w:firstLine="540"/>
        <w:jc w:val="both"/>
        <w:rPr>
          <w:rFonts w:ascii="Times New Roman" w:hAnsi="Times New Roman" w:cs="Times New Roman"/>
          <w:sz w:val="24"/>
          <w:szCs w:val="24"/>
          <w:u w:val="single"/>
        </w:rPr>
      </w:pPr>
      <w:r w:rsidRPr="009656B8">
        <w:rPr>
          <w:rFonts w:ascii="Times New Roman" w:hAnsi="Times New Roman" w:cs="Times New Roman"/>
          <w:sz w:val="24"/>
          <w:szCs w:val="24"/>
          <w:u w:val="single"/>
        </w:rPr>
        <w:t>К бюджетам бюджетной системы Российской Федерации относятся:</w:t>
      </w:r>
    </w:p>
    <w:p w:rsidR="00A769A1" w:rsidRPr="0066422D" w:rsidRDefault="00A769A1" w:rsidP="009656B8">
      <w:pPr>
        <w:pStyle w:val="ConsPlusNormal"/>
        <w:numPr>
          <w:ilvl w:val="0"/>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федеральный бюджет и бюджеты государственных внебюджетных фондов Российской Федерации;</w:t>
      </w:r>
    </w:p>
    <w:p w:rsidR="00A769A1" w:rsidRPr="0066422D" w:rsidRDefault="00A769A1" w:rsidP="009656B8">
      <w:pPr>
        <w:pStyle w:val="ConsPlusNormal"/>
        <w:numPr>
          <w:ilvl w:val="0"/>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бюджеты субъектов Российской Федерации и бюджеты территориальных государственных внебюджетных фондов;</w:t>
      </w:r>
    </w:p>
    <w:p w:rsidR="00A769A1" w:rsidRPr="0066422D" w:rsidRDefault="00A769A1" w:rsidP="009656B8">
      <w:pPr>
        <w:pStyle w:val="ConsPlusNormal"/>
        <w:numPr>
          <w:ilvl w:val="0"/>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местные бюджеты, в том числе:</w:t>
      </w:r>
    </w:p>
    <w:p w:rsidR="00A769A1" w:rsidRPr="0066422D" w:rsidRDefault="00A769A1" w:rsidP="009656B8">
      <w:pPr>
        <w:pStyle w:val="ConsPlusNormal"/>
        <w:numPr>
          <w:ilvl w:val="1"/>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 xml:space="preserve">бюджеты муниципальных районов, бюджеты городских округов, </w:t>
      </w:r>
      <w:r w:rsidRPr="0066422D">
        <w:rPr>
          <w:rFonts w:ascii="Times New Roman" w:hAnsi="Times New Roman" w:cs="Times New Roman"/>
          <w:sz w:val="24"/>
          <w:szCs w:val="24"/>
        </w:rPr>
        <w:lastRenderedPageBreak/>
        <w:t>бюджеты внутригородских муниципальных образований городов федерального значения Москвы и Санкт-Петербурга;</w:t>
      </w:r>
    </w:p>
    <w:p w:rsidR="007374D2" w:rsidRDefault="00A769A1" w:rsidP="009656B8">
      <w:pPr>
        <w:pStyle w:val="ConsPlusNormal"/>
        <w:numPr>
          <w:ilvl w:val="1"/>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бюджеты городских и сельских поселений.</w:t>
      </w:r>
    </w:p>
    <w:p w:rsidR="00152F97" w:rsidRPr="0066422D" w:rsidRDefault="00152F97" w:rsidP="0066422D">
      <w:pPr>
        <w:pStyle w:val="ConsPlusNormal"/>
        <w:spacing w:line="276" w:lineRule="auto"/>
        <w:jc w:val="both"/>
        <w:rPr>
          <w:rFonts w:ascii="Times New Roman" w:hAnsi="Times New Roman" w:cs="Times New Roman"/>
          <w:sz w:val="24"/>
          <w:szCs w:val="24"/>
        </w:rPr>
      </w:pP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Каждый субъект Российской Федерации имеет собственный бюджет и бюджет территориального государственного внебюджетного фонда.</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Каждое муниципальное образование имеет собственный бюджет.</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муниципального образования (местный бюджет) предназначен для исполнения расходных обязательств муниципального образования.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w:t>
      </w:r>
      <w:r w:rsidRPr="0066422D">
        <w:rPr>
          <w:rFonts w:ascii="Times New Roman" w:hAnsi="Times New Roman" w:cs="Times New Roman"/>
          <w:sz w:val="24"/>
          <w:szCs w:val="24"/>
        </w:rPr>
        <w:lastRenderedPageBreak/>
        <w:t>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06099" w:rsidRDefault="00606099" w:rsidP="00606099">
      <w:pPr>
        <w:pStyle w:val="ConsPlusNormal"/>
        <w:ind w:firstLine="540"/>
        <w:jc w:val="both"/>
        <w:rPr>
          <w:rFonts w:ascii="Times New Roman" w:hAnsi="Times New Roman" w:cs="Times New Roman"/>
          <w:sz w:val="24"/>
          <w:szCs w:val="24"/>
        </w:rPr>
      </w:pPr>
    </w:p>
    <w:p w:rsidR="009656B8" w:rsidRDefault="009656B8" w:rsidP="00606099">
      <w:pPr>
        <w:pStyle w:val="ConsPlusNormal"/>
        <w:ind w:firstLine="540"/>
        <w:jc w:val="both"/>
        <w:rPr>
          <w:rFonts w:ascii="Times New Roman" w:hAnsi="Times New Roman" w:cs="Times New Roman"/>
          <w:sz w:val="24"/>
          <w:szCs w:val="24"/>
        </w:rPr>
      </w:pPr>
    </w:p>
    <w:p w:rsidR="009656B8" w:rsidRDefault="00B9166E" w:rsidP="00B9166E">
      <w:pPr>
        <w:pStyle w:val="ConsPlusNormal"/>
        <w:ind w:firstLine="540"/>
        <w:jc w:val="center"/>
        <w:rPr>
          <w:rFonts w:ascii="Times New Roman" w:hAnsi="Times New Roman" w:cs="Times New Roman"/>
          <w:sz w:val="24"/>
          <w:szCs w:val="24"/>
        </w:rPr>
      </w:pPr>
      <w:r>
        <w:rPr>
          <w:noProof/>
        </w:rPr>
        <w:drawing>
          <wp:inline distT="0" distB="0" distL="0" distR="0">
            <wp:extent cx="5524500" cy="3043548"/>
            <wp:effectExtent l="19050" t="0" r="0" b="0"/>
            <wp:docPr id="4" name="Рисунок 2" descr="http://www.coolreferat.com/ref-2_464576289-5244.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olreferat.com/ref-2_464576289-5244.coolpic"/>
                    <pic:cNvPicPr>
                      <a:picLocks noChangeAspect="1" noChangeArrowheads="1"/>
                    </pic:cNvPicPr>
                  </pic:nvPicPr>
                  <pic:blipFill>
                    <a:blip r:embed="rId11"/>
                    <a:srcRect/>
                    <a:stretch>
                      <a:fillRect/>
                    </a:stretch>
                  </pic:blipFill>
                  <pic:spPr bwMode="auto">
                    <a:xfrm>
                      <a:off x="0" y="0"/>
                      <a:ext cx="5524500" cy="3043548"/>
                    </a:xfrm>
                    <a:prstGeom prst="rect">
                      <a:avLst/>
                    </a:prstGeom>
                    <a:noFill/>
                    <a:ln w="9525">
                      <a:noFill/>
                      <a:miter lim="800000"/>
                      <a:headEnd/>
                      <a:tailEnd/>
                    </a:ln>
                  </pic:spPr>
                </pic:pic>
              </a:graphicData>
            </a:graphic>
          </wp:inline>
        </w:drawing>
      </w:r>
    </w:p>
    <w:p w:rsidR="009656B8" w:rsidRDefault="009656B8" w:rsidP="00606099">
      <w:pPr>
        <w:pStyle w:val="ConsPlusNormal"/>
        <w:ind w:firstLine="540"/>
        <w:jc w:val="both"/>
        <w:rPr>
          <w:rFonts w:ascii="Times New Roman" w:hAnsi="Times New Roman" w:cs="Times New Roman"/>
          <w:sz w:val="24"/>
          <w:szCs w:val="24"/>
        </w:rPr>
      </w:pPr>
    </w:p>
    <w:p w:rsidR="009656B8" w:rsidRDefault="009656B8" w:rsidP="00606099">
      <w:pPr>
        <w:pStyle w:val="ConsPlusNormal"/>
        <w:ind w:firstLine="540"/>
        <w:jc w:val="both"/>
        <w:rPr>
          <w:rFonts w:ascii="Times New Roman" w:hAnsi="Times New Roman" w:cs="Times New Roman"/>
          <w:sz w:val="24"/>
          <w:szCs w:val="24"/>
        </w:rPr>
      </w:pPr>
    </w:p>
    <w:p w:rsidR="009656B8" w:rsidRDefault="009656B8" w:rsidP="00606099">
      <w:pPr>
        <w:pStyle w:val="ConsPlusNormal"/>
        <w:ind w:firstLine="540"/>
        <w:jc w:val="both"/>
        <w:rPr>
          <w:rFonts w:ascii="Times New Roman" w:hAnsi="Times New Roman" w:cs="Times New Roman"/>
          <w:sz w:val="24"/>
          <w:szCs w:val="24"/>
        </w:rPr>
      </w:pPr>
    </w:p>
    <w:p w:rsidR="009656B8" w:rsidRPr="00D47D85" w:rsidRDefault="00D47D85" w:rsidP="00606099">
      <w:pPr>
        <w:pStyle w:val="ConsPlusNormal"/>
        <w:ind w:firstLine="540"/>
        <w:jc w:val="both"/>
        <w:rPr>
          <w:rFonts w:ascii="Times New Roman" w:hAnsi="Times New Roman" w:cs="Times New Roman"/>
          <w:b/>
          <w:sz w:val="28"/>
          <w:szCs w:val="24"/>
        </w:rPr>
      </w:pPr>
      <w:r w:rsidRPr="00D47D85">
        <w:rPr>
          <w:rFonts w:ascii="Times New Roman" w:hAnsi="Times New Roman" w:cs="Times New Roman"/>
          <w:b/>
          <w:sz w:val="28"/>
          <w:szCs w:val="24"/>
        </w:rPr>
        <w:t>Способы участия граждан в общественном обсуждении проекта бюджета</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Организация отдельных общественных слушаний по проблемам.</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Участие в открытых депутатских (исполнительной власти) слушаниях.</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Публичное обращение к депутатам и представителям исполнительной власти по проблемам на собраниях и сходах, встречах и приемах.</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Использование законных прав на выражение мнений, проведение пикетов, митингов, шествий, демонстраций, инициирование и проведение собраний, сходов граждан, публичные “петиционные” кампании, издание и распространение информационных материалов, брошюр, газет, листовок, плакатов, социальную рекламу и т.п.</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Отдельные публикации в СМИ по проблемам (в т.ч. “интерактивные дебаты”).</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Предложение властям проектов нормативно-правовых актов, программ и т.п. (в т.ч. в рамках “народной нормотворческой инициативы”).</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Адаптация (краткое общедоступное изложение) проблем и всех обсуждаемых путей их разрешения (в т.ч. альтернативных).</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Инициирование и использование результатов социологических исследований, выявляющих общественное мнение и интересы избирателей, для влияния на решение проблем властью.</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Содействие повышению квалификации депутатов и представителей исполнительной власти (в т.ч. в рамках программ “гражданского образования”).</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lastRenderedPageBreak/>
        <w:t>Письма депутатам и представителям исполнительной власти с обращениями.</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Сбор подписей под обращениями к депутатам и представителям исполнительной власти по проблемам.</w:t>
      </w:r>
    </w:p>
    <w:p w:rsidR="003A2E5B" w:rsidRPr="008E0109" w:rsidRDefault="008E0109" w:rsidP="00606099">
      <w:pPr>
        <w:numPr>
          <w:ilvl w:val="0"/>
          <w:numId w:val="3"/>
        </w:numPr>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4"/>
          <w:szCs w:val="24"/>
        </w:rPr>
        <w:t xml:space="preserve"> </w:t>
      </w:r>
      <w:r w:rsidR="00D47D85" w:rsidRPr="008E0109">
        <w:rPr>
          <w:rFonts w:ascii="Times New Roman" w:eastAsia="Times New Roman" w:hAnsi="Times New Roman" w:cs="Times New Roman"/>
          <w:color w:val="000000"/>
          <w:sz w:val="24"/>
          <w:szCs w:val="24"/>
        </w:rPr>
        <w:t>Использование приемных органов и представителей власти, “общественных” приемных, “горячих телефонов” и т.п.</w:t>
      </w:r>
    </w:p>
    <w:p w:rsidR="008E0109" w:rsidRPr="008E0109" w:rsidRDefault="008E0109" w:rsidP="008E0109">
      <w:pPr>
        <w:spacing w:before="100" w:beforeAutospacing="1" w:after="100" w:afterAutospacing="1" w:line="240" w:lineRule="auto"/>
        <w:ind w:left="720"/>
        <w:jc w:val="both"/>
        <w:rPr>
          <w:rFonts w:ascii="Times New Roman" w:hAnsi="Times New Roman" w:cs="Times New Roman"/>
          <w:b/>
          <w:sz w:val="28"/>
          <w:szCs w:val="28"/>
        </w:rPr>
      </w:pPr>
    </w:p>
    <w:p w:rsidR="00606099" w:rsidRPr="007875A5" w:rsidRDefault="00606099" w:rsidP="008E0109">
      <w:pPr>
        <w:jc w:val="center"/>
        <w:rPr>
          <w:rFonts w:ascii="Times New Roman" w:hAnsi="Times New Roman" w:cs="Times New Roman"/>
          <w:b/>
          <w:sz w:val="28"/>
          <w:szCs w:val="28"/>
        </w:rPr>
      </w:pPr>
      <w:r w:rsidRPr="007875A5">
        <w:rPr>
          <w:rFonts w:ascii="Times New Roman" w:hAnsi="Times New Roman" w:cs="Times New Roman"/>
          <w:b/>
          <w:sz w:val="28"/>
          <w:szCs w:val="28"/>
        </w:rPr>
        <w:t>Основные экономические показатели развития экономики сельского поселения Сытомино в соответствии с прогнозом социально-экономического развития</w:t>
      </w:r>
    </w:p>
    <w:tbl>
      <w:tblPr>
        <w:tblStyle w:val="-2"/>
        <w:tblW w:w="9640" w:type="dxa"/>
        <w:tblInd w:w="-318" w:type="dxa"/>
        <w:tblLook w:val="04A0"/>
      </w:tblPr>
      <w:tblGrid>
        <w:gridCol w:w="2664"/>
        <w:gridCol w:w="1655"/>
        <w:gridCol w:w="1359"/>
        <w:gridCol w:w="1349"/>
        <w:gridCol w:w="1405"/>
        <w:gridCol w:w="1208"/>
      </w:tblGrid>
      <w:tr w:rsidR="00F52D07" w:rsidRPr="007875A5" w:rsidTr="00A30978">
        <w:trPr>
          <w:cnfStyle w:val="100000000000"/>
          <w:trHeight w:val="1427"/>
        </w:trPr>
        <w:tc>
          <w:tcPr>
            <w:cnfStyle w:val="001000000000"/>
            <w:tcW w:w="2664" w:type="dxa"/>
            <w:vAlign w:val="center"/>
            <w:hideMark/>
          </w:tcPr>
          <w:p w:rsidR="00F52D07" w:rsidRPr="00DD5DEB" w:rsidRDefault="00F52D07" w:rsidP="00583835">
            <w:pPr>
              <w:jc w:val="center"/>
              <w:rPr>
                <w:rFonts w:ascii="Times New Roman" w:eastAsia="Times New Roman" w:hAnsi="Times New Roman" w:cs="Times New Roman"/>
                <w:sz w:val="20"/>
                <w:szCs w:val="20"/>
              </w:rPr>
            </w:pPr>
            <w:r w:rsidRPr="007875A5">
              <w:rPr>
                <w:rFonts w:ascii="Times New Roman" w:eastAsia="Times New Roman" w:hAnsi="Times New Roman" w:cs="Times New Roman"/>
                <w:sz w:val="20"/>
                <w:szCs w:val="20"/>
              </w:rPr>
              <w:t>Наименование показателя</w:t>
            </w:r>
          </w:p>
        </w:tc>
        <w:tc>
          <w:tcPr>
            <w:tcW w:w="1655" w:type="dxa"/>
            <w:vAlign w:val="center"/>
            <w:hideMark/>
          </w:tcPr>
          <w:p w:rsidR="00F52D07" w:rsidRPr="00DD5DEB" w:rsidRDefault="00F52D07" w:rsidP="00583835">
            <w:pPr>
              <w:jc w:val="center"/>
              <w:cnfStyle w:val="100000000000"/>
              <w:rPr>
                <w:rFonts w:ascii="Times New Roman" w:eastAsia="Times New Roman" w:hAnsi="Times New Roman" w:cs="Times New Roman"/>
                <w:color w:val="000000"/>
                <w:sz w:val="20"/>
                <w:szCs w:val="20"/>
              </w:rPr>
            </w:pPr>
            <w:r w:rsidRPr="007875A5">
              <w:rPr>
                <w:rFonts w:ascii="Times New Roman" w:eastAsia="Times New Roman" w:hAnsi="Times New Roman" w:cs="Times New Roman"/>
                <w:color w:val="000000"/>
                <w:sz w:val="20"/>
                <w:szCs w:val="20"/>
              </w:rPr>
              <w:t>Единица измерения</w:t>
            </w:r>
          </w:p>
        </w:tc>
        <w:tc>
          <w:tcPr>
            <w:tcW w:w="1359" w:type="dxa"/>
            <w:vAlign w:val="center"/>
            <w:hideMark/>
          </w:tcPr>
          <w:p w:rsidR="00F52D07" w:rsidRPr="00DD5DEB" w:rsidRDefault="00F52D07" w:rsidP="00806181">
            <w:pPr>
              <w:jc w:val="center"/>
              <w:cnfStyle w:val="100000000000"/>
              <w:rPr>
                <w:rFonts w:ascii="Times New Roman" w:eastAsia="Times New Roman" w:hAnsi="Times New Roman" w:cs="Times New Roman"/>
                <w:color w:val="000000"/>
                <w:sz w:val="20"/>
                <w:szCs w:val="20"/>
              </w:rPr>
            </w:pPr>
            <w:r w:rsidRPr="00DD5DEB">
              <w:rPr>
                <w:rFonts w:ascii="Times New Roman" w:eastAsia="Times New Roman" w:hAnsi="Times New Roman" w:cs="Times New Roman"/>
                <w:color w:val="000000"/>
                <w:sz w:val="20"/>
                <w:szCs w:val="20"/>
              </w:rPr>
              <w:t xml:space="preserve">на 01.01.2014  - </w:t>
            </w:r>
            <w:r>
              <w:rPr>
                <w:rFonts w:ascii="Times New Roman" w:eastAsia="Times New Roman" w:hAnsi="Times New Roman" w:cs="Times New Roman"/>
                <w:color w:val="000000"/>
                <w:sz w:val="20"/>
                <w:szCs w:val="20"/>
              </w:rPr>
              <w:t>отчет</w:t>
            </w:r>
          </w:p>
        </w:tc>
        <w:tc>
          <w:tcPr>
            <w:tcW w:w="1349" w:type="dxa"/>
            <w:vAlign w:val="center"/>
            <w:hideMark/>
          </w:tcPr>
          <w:p w:rsidR="00F52D07" w:rsidRPr="00DD5DEB" w:rsidRDefault="00F52D07" w:rsidP="00806181">
            <w:pPr>
              <w:jc w:val="center"/>
              <w:cnfStyle w:val="100000000000"/>
              <w:rPr>
                <w:rFonts w:ascii="Times New Roman" w:eastAsia="Times New Roman" w:hAnsi="Times New Roman" w:cs="Times New Roman"/>
                <w:color w:val="000000"/>
                <w:sz w:val="20"/>
                <w:szCs w:val="20"/>
              </w:rPr>
            </w:pPr>
            <w:r w:rsidRPr="00DD5DEB">
              <w:rPr>
                <w:rFonts w:ascii="Times New Roman" w:eastAsia="Times New Roman" w:hAnsi="Times New Roman" w:cs="Times New Roman"/>
                <w:color w:val="000000"/>
                <w:sz w:val="20"/>
                <w:szCs w:val="20"/>
              </w:rPr>
              <w:t xml:space="preserve">на 01.01.2015 - </w:t>
            </w:r>
            <w:r>
              <w:rPr>
                <w:rFonts w:ascii="Times New Roman" w:eastAsia="Times New Roman" w:hAnsi="Times New Roman" w:cs="Times New Roman"/>
                <w:color w:val="000000"/>
                <w:sz w:val="20"/>
                <w:szCs w:val="20"/>
              </w:rPr>
              <w:t>отчет</w:t>
            </w:r>
          </w:p>
        </w:tc>
        <w:tc>
          <w:tcPr>
            <w:tcW w:w="1405" w:type="dxa"/>
            <w:vAlign w:val="center"/>
            <w:hideMark/>
          </w:tcPr>
          <w:p w:rsidR="00F52D07" w:rsidRPr="00DD5DEB" w:rsidRDefault="00F52D07" w:rsidP="00806181">
            <w:pPr>
              <w:jc w:val="center"/>
              <w:cnfStyle w:val="100000000000"/>
              <w:rPr>
                <w:rFonts w:ascii="Times New Roman" w:eastAsia="Times New Roman" w:hAnsi="Times New Roman" w:cs="Times New Roman"/>
                <w:color w:val="000000"/>
                <w:sz w:val="20"/>
                <w:szCs w:val="20"/>
              </w:rPr>
            </w:pPr>
            <w:r w:rsidRPr="00DD5DEB">
              <w:rPr>
                <w:rFonts w:ascii="Times New Roman" w:eastAsia="Times New Roman" w:hAnsi="Times New Roman" w:cs="Times New Roman"/>
                <w:color w:val="000000"/>
                <w:sz w:val="20"/>
                <w:szCs w:val="20"/>
              </w:rPr>
              <w:t xml:space="preserve">на 01.01.2016 </w:t>
            </w:r>
            <w:r>
              <w:rPr>
                <w:rFonts w:ascii="Times New Roman" w:eastAsia="Times New Roman" w:hAnsi="Times New Roman" w:cs="Times New Roman"/>
                <w:color w:val="000000"/>
                <w:sz w:val="20"/>
                <w:szCs w:val="20"/>
              </w:rPr>
              <w:t>отчет</w:t>
            </w:r>
          </w:p>
        </w:tc>
        <w:tc>
          <w:tcPr>
            <w:tcW w:w="1208" w:type="dxa"/>
            <w:vAlign w:val="center"/>
            <w:hideMark/>
          </w:tcPr>
          <w:p w:rsidR="00F52D07" w:rsidRPr="00DD5DEB" w:rsidRDefault="00F52D07" w:rsidP="00F52D07">
            <w:pPr>
              <w:jc w:val="center"/>
              <w:cnfStyle w:val="100000000000"/>
              <w:rPr>
                <w:rFonts w:ascii="Times New Roman" w:eastAsia="Times New Roman" w:hAnsi="Times New Roman" w:cs="Times New Roman"/>
                <w:color w:val="000000"/>
                <w:sz w:val="20"/>
                <w:szCs w:val="20"/>
              </w:rPr>
            </w:pPr>
            <w:r w:rsidRPr="00DD5DEB">
              <w:rPr>
                <w:rFonts w:ascii="Times New Roman" w:eastAsia="Times New Roman" w:hAnsi="Times New Roman" w:cs="Times New Roman"/>
                <w:color w:val="000000"/>
                <w:sz w:val="20"/>
                <w:szCs w:val="20"/>
              </w:rPr>
              <w:t xml:space="preserve">на 01.01.2017 - </w:t>
            </w:r>
            <w:r>
              <w:rPr>
                <w:rFonts w:ascii="Times New Roman" w:eastAsia="Times New Roman" w:hAnsi="Times New Roman" w:cs="Times New Roman"/>
                <w:color w:val="000000"/>
                <w:sz w:val="20"/>
                <w:szCs w:val="20"/>
              </w:rPr>
              <w:t>план</w:t>
            </w:r>
          </w:p>
        </w:tc>
      </w:tr>
      <w:tr w:rsidR="00F52D07" w:rsidRPr="007875A5" w:rsidTr="00A30978">
        <w:trPr>
          <w:cnfStyle w:val="000000100000"/>
          <w:trHeight w:val="616"/>
        </w:trPr>
        <w:tc>
          <w:tcPr>
            <w:cnfStyle w:val="001000000000"/>
            <w:tcW w:w="2664" w:type="dxa"/>
            <w:hideMark/>
          </w:tcPr>
          <w:p w:rsidR="00F52D07" w:rsidRPr="00DD5DEB" w:rsidRDefault="00F52D07" w:rsidP="00DD5DEB">
            <w:pPr>
              <w:jc w:val="center"/>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Хлеб и хлебобулочные изделия</w:t>
            </w:r>
          </w:p>
        </w:tc>
        <w:tc>
          <w:tcPr>
            <w:tcW w:w="1655" w:type="dxa"/>
            <w:hideMark/>
          </w:tcPr>
          <w:p w:rsidR="00F52D07" w:rsidRPr="00DD5DEB" w:rsidRDefault="00F52D07" w:rsidP="00DD5DEB">
            <w:pPr>
              <w:jc w:val="center"/>
              <w:cnfStyle w:val="000000100000"/>
              <w:rPr>
                <w:rFonts w:ascii="Times New Roman" w:eastAsia="Times New Roman" w:hAnsi="Times New Roman" w:cs="Times New Roman"/>
                <w:sz w:val="20"/>
                <w:szCs w:val="20"/>
                <w:u w:val="single"/>
              </w:rPr>
            </w:pPr>
            <w:r w:rsidRPr="00DD5DEB">
              <w:rPr>
                <w:rFonts w:ascii="Times New Roman" w:eastAsia="Times New Roman" w:hAnsi="Times New Roman" w:cs="Times New Roman"/>
                <w:sz w:val="20"/>
                <w:szCs w:val="20"/>
              </w:rPr>
              <w:t>тонн в год</w:t>
            </w:r>
          </w:p>
        </w:tc>
        <w:tc>
          <w:tcPr>
            <w:tcW w:w="1359" w:type="dxa"/>
            <w:hideMark/>
          </w:tcPr>
          <w:p w:rsidR="00F52D07" w:rsidRPr="00DD5DEB" w:rsidRDefault="00F52D07" w:rsidP="00DD5DEB">
            <w:pPr>
              <w:jc w:val="center"/>
              <w:cnfStyle w:val="000000100000"/>
              <w:rPr>
                <w:rFonts w:ascii="Times New Roman" w:eastAsia="Times New Roman" w:hAnsi="Times New Roman" w:cs="Times New Roman"/>
                <w:color w:val="000000"/>
                <w:sz w:val="20"/>
                <w:szCs w:val="20"/>
              </w:rPr>
            </w:pPr>
            <w:r w:rsidRPr="00DD5DEB">
              <w:rPr>
                <w:rFonts w:ascii="Times New Roman" w:eastAsia="Times New Roman" w:hAnsi="Times New Roman" w:cs="Times New Roman"/>
                <w:color w:val="000000"/>
                <w:sz w:val="20"/>
                <w:szCs w:val="20"/>
              </w:rPr>
              <w:t>1,75/638,75</w:t>
            </w:r>
          </w:p>
        </w:tc>
        <w:tc>
          <w:tcPr>
            <w:tcW w:w="1349" w:type="dxa"/>
            <w:hideMark/>
          </w:tcPr>
          <w:p w:rsidR="00F52D07" w:rsidRPr="00806181" w:rsidRDefault="00F52D07" w:rsidP="00DD5DEB">
            <w:pPr>
              <w:jc w:val="center"/>
              <w:cnfStyle w:val="000000100000"/>
              <w:rPr>
                <w:rFonts w:ascii="Times New Roman" w:eastAsia="Times New Roman" w:hAnsi="Times New Roman" w:cs="Times New Roman"/>
                <w:color w:val="000000"/>
                <w:sz w:val="20"/>
                <w:szCs w:val="20"/>
                <w:highlight w:val="yellow"/>
              </w:rPr>
            </w:pPr>
            <w:r w:rsidRPr="00DD5DEB">
              <w:rPr>
                <w:rFonts w:ascii="Times New Roman" w:eastAsia="Times New Roman" w:hAnsi="Times New Roman" w:cs="Times New Roman"/>
                <w:color w:val="000000"/>
                <w:sz w:val="20"/>
                <w:szCs w:val="20"/>
              </w:rPr>
              <w:t>1,75/638,75</w:t>
            </w:r>
          </w:p>
        </w:tc>
        <w:tc>
          <w:tcPr>
            <w:tcW w:w="1405" w:type="dxa"/>
            <w:hideMark/>
          </w:tcPr>
          <w:p w:rsidR="00F52D07" w:rsidRPr="00A30978" w:rsidRDefault="00A30978" w:rsidP="00A30978">
            <w:pPr>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208" w:type="dxa"/>
            <w:hideMark/>
          </w:tcPr>
          <w:p w:rsidR="00F52D07" w:rsidRPr="00A30978" w:rsidRDefault="00A30978" w:rsidP="00DD5DEB">
            <w:pPr>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65,5</w:t>
            </w:r>
          </w:p>
        </w:tc>
      </w:tr>
      <w:tr w:rsidR="00F52D07" w:rsidRPr="007875A5" w:rsidTr="00A30978">
        <w:trPr>
          <w:cnfStyle w:val="000000010000"/>
          <w:trHeight w:val="434"/>
        </w:trPr>
        <w:tc>
          <w:tcPr>
            <w:cnfStyle w:val="001000000000"/>
            <w:tcW w:w="2664" w:type="dxa"/>
            <w:hideMark/>
          </w:tcPr>
          <w:p w:rsidR="00F52D07" w:rsidRPr="00DD5DEB" w:rsidRDefault="00F52D07" w:rsidP="00DD5DEB">
            <w:pPr>
              <w:jc w:val="center"/>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Кондитерские изделия</w:t>
            </w:r>
          </w:p>
        </w:tc>
        <w:tc>
          <w:tcPr>
            <w:tcW w:w="1655" w:type="dxa"/>
            <w:hideMark/>
          </w:tcPr>
          <w:p w:rsidR="00F52D07" w:rsidRPr="00DD5DEB" w:rsidRDefault="00F52D07" w:rsidP="00DD5DEB">
            <w:pPr>
              <w:jc w:val="center"/>
              <w:cnfStyle w:val="000000010000"/>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тонн в год</w:t>
            </w:r>
          </w:p>
        </w:tc>
        <w:tc>
          <w:tcPr>
            <w:tcW w:w="1359" w:type="dxa"/>
            <w:hideMark/>
          </w:tcPr>
          <w:p w:rsidR="00F52D07" w:rsidRPr="00DD5DEB" w:rsidRDefault="00F52D07" w:rsidP="00DD5DEB">
            <w:pPr>
              <w:jc w:val="center"/>
              <w:cnfStyle w:val="000000010000"/>
              <w:rPr>
                <w:rFonts w:ascii="Times New Roman" w:eastAsia="Times New Roman" w:hAnsi="Times New Roman" w:cs="Times New Roman"/>
                <w:color w:val="000000"/>
                <w:sz w:val="20"/>
                <w:szCs w:val="20"/>
              </w:rPr>
            </w:pPr>
            <w:r w:rsidRPr="00DD5DEB">
              <w:rPr>
                <w:rFonts w:ascii="Times New Roman" w:eastAsia="Times New Roman" w:hAnsi="Times New Roman" w:cs="Times New Roman"/>
                <w:color w:val="000000"/>
                <w:sz w:val="20"/>
                <w:szCs w:val="20"/>
              </w:rPr>
              <w:t>18,25</w:t>
            </w:r>
          </w:p>
        </w:tc>
        <w:tc>
          <w:tcPr>
            <w:tcW w:w="1349" w:type="dxa"/>
            <w:hideMark/>
          </w:tcPr>
          <w:p w:rsidR="00F52D07" w:rsidRPr="00806181" w:rsidRDefault="00F52D07" w:rsidP="00806181">
            <w:pPr>
              <w:jc w:val="center"/>
              <w:cnfStyle w:val="000000010000"/>
              <w:rPr>
                <w:rFonts w:ascii="Times New Roman" w:eastAsia="Times New Roman" w:hAnsi="Times New Roman" w:cs="Times New Roman"/>
                <w:color w:val="000000"/>
                <w:sz w:val="20"/>
                <w:szCs w:val="20"/>
                <w:highlight w:val="yellow"/>
              </w:rPr>
            </w:pPr>
            <w:r w:rsidRPr="00806181">
              <w:rPr>
                <w:rFonts w:ascii="Times New Roman" w:eastAsia="Times New Roman" w:hAnsi="Times New Roman" w:cs="Times New Roman"/>
                <w:color w:val="000000"/>
                <w:sz w:val="20"/>
                <w:szCs w:val="20"/>
              </w:rPr>
              <w:t>18,25</w:t>
            </w:r>
          </w:p>
        </w:tc>
        <w:tc>
          <w:tcPr>
            <w:tcW w:w="1405" w:type="dxa"/>
            <w:hideMark/>
          </w:tcPr>
          <w:p w:rsidR="00F52D07" w:rsidRPr="00A30978" w:rsidRDefault="00F52D07" w:rsidP="00A30978">
            <w:pPr>
              <w:jc w:val="center"/>
              <w:cnfStyle w:val="000000010000"/>
              <w:rPr>
                <w:rFonts w:ascii="Times New Roman" w:eastAsia="Times New Roman" w:hAnsi="Times New Roman" w:cs="Times New Roman"/>
                <w:color w:val="000000"/>
                <w:sz w:val="20"/>
                <w:szCs w:val="20"/>
              </w:rPr>
            </w:pPr>
            <w:r w:rsidRPr="00A30978">
              <w:rPr>
                <w:rFonts w:ascii="Times New Roman" w:eastAsia="Times New Roman" w:hAnsi="Times New Roman" w:cs="Times New Roman"/>
                <w:color w:val="000000"/>
                <w:sz w:val="20"/>
                <w:szCs w:val="20"/>
              </w:rPr>
              <w:t>3,</w:t>
            </w:r>
            <w:r w:rsidR="00A30978">
              <w:rPr>
                <w:rFonts w:ascii="Times New Roman" w:eastAsia="Times New Roman" w:hAnsi="Times New Roman" w:cs="Times New Roman"/>
                <w:color w:val="000000"/>
                <w:sz w:val="20"/>
                <w:szCs w:val="20"/>
              </w:rPr>
              <w:t>6</w:t>
            </w:r>
          </w:p>
        </w:tc>
        <w:tc>
          <w:tcPr>
            <w:tcW w:w="1208" w:type="dxa"/>
            <w:hideMark/>
          </w:tcPr>
          <w:p w:rsidR="00F52D07" w:rsidRPr="00A30978" w:rsidRDefault="00A30978" w:rsidP="00DD5DEB">
            <w:pPr>
              <w:jc w:val="center"/>
              <w:cnfStyle w:val="00000001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r>
      <w:tr w:rsidR="00F52D07" w:rsidRPr="007875A5" w:rsidTr="00A30978">
        <w:trPr>
          <w:cnfStyle w:val="000000100000"/>
          <w:trHeight w:val="750"/>
        </w:trPr>
        <w:tc>
          <w:tcPr>
            <w:cnfStyle w:val="001000000000"/>
            <w:tcW w:w="2664" w:type="dxa"/>
            <w:hideMark/>
          </w:tcPr>
          <w:p w:rsidR="00F52D07" w:rsidRPr="00DD5DEB" w:rsidRDefault="00F52D07" w:rsidP="00DD5DEB">
            <w:pPr>
              <w:jc w:val="center"/>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Мощности по хранению замороженной рыбы</w:t>
            </w:r>
          </w:p>
        </w:tc>
        <w:tc>
          <w:tcPr>
            <w:tcW w:w="1655" w:type="dxa"/>
            <w:hideMark/>
          </w:tcPr>
          <w:p w:rsidR="00F52D07" w:rsidRPr="00DD5DEB" w:rsidRDefault="00F52D07" w:rsidP="00DD5DEB">
            <w:pPr>
              <w:jc w:val="center"/>
              <w:cnfStyle w:val="000000100000"/>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тонн в год</w:t>
            </w:r>
          </w:p>
        </w:tc>
        <w:tc>
          <w:tcPr>
            <w:tcW w:w="1359" w:type="dxa"/>
            <w:hideMark/>
          </w:tcPr>
          <w:p w:rsidR="00F52D07" w:rsidRPr="00DD5DEB" w:rsidRDefault="00F52D07" w:rsidP="00DD5DEB">
            <w:pPr>
              <w:jc w:val="center"/>
              <w:cnfStyle w:val="000000100000"/>
              <w:rPr>
                <w:rFonts w:ascii="Times New Roman" w:eastAsia="Times New Roman" w:hAnsi="Times New Roman" w:cs="Times New Roman"/>
                <w:color w:val="000000"/>
                <w:sz w:val="20"/>
                <w:szCs w:val="20"/>
              </w:rPr>
            </w:pPr>
            <w:r w:rsidRPr="00DD5DEB">
              <w:rPr>
                <w:rFonts w:ascii="Times New Roman" w:eastAsia="Times New Roman" w:hAnsi="Times New Roman" w:cs="Times New Roman"/>
                <w:color w:val="000000"/>
                <w:sz w:val="20"/>
                <w:szCs w:val="20"/>
              </w:rPr>
              <w:t>1000</w:t>
            </w:r>
          </w:p>
        </w:tc>
        <w:tc>
          <w:tcPr>
            <w:tcW w:w="1349" w:type="dxa"/>
            <w:hideMark/>
          </w:tcPr>
          <w:p w:rsidR="00F52D07" w:rsidRPr="00806181" w:rsidRDefault="00F52D07" w:rsidP="00DD5DEB">
            <w:pPr>
              <w:jc w:val="center"/>
              <w:cnfStyle w:val="000000100000"/>
              <w:rPr>
                <w:rFonts w:ascii="Times New Roman" w:eastAsia="Times New Roman" w:hAnsi="Times New Roman" w:cs="Times New Roman"/>
                <w:color w:val="000000"/>
                <w:sz w:val="20"/>
                <w:szCs w:val="20"/>
                <w:highlight w:val="yellow"/>
              </w:rPr>
            </w:pPr>
            <w:r w:rsidRPr="00806181">
              <w:rPr>
                <w:rFonts w:ascii="Times New Roman" w:eastAsia="Times New Roman" w:hAnsi="Times New Roman" w:cs="Times New Roman"/>
                <w:color w:val="000000"/>
                <w:sz w:val="20"/>
                <w:szCs w:val="20"/>
              </w:rPr>
              <w:t>1000</w:t>
            </w:r>
          </w:p>
        </w:tc>
        <w:tc>
          <w:tcPr>
            <w:tcW w:w="1405" w:type="dxa"/>
            <w:hideMark/>
          </w:tcPr>
          <w:p w:rsidR="00F52D07" w:rsidRPr="00B232A5" w:rsidRDefault="00F52D07" w:rsidP="00DD5DEB">
            <w:pPr>
              <w:jc w:val="center"/>
              <w:cnfStyle w:val="000000100000"/>
              <w:rPr>
                <w:rFonts w:ascii="Times New Roman" w:eastAsia="Times New Roman" w:hAnsi="Times New Roman" w:cs="Times New Roman"/>
                <w:color w:val="000000"/>
                <w:sz w:val="20"/>
                <w:szCs w:val="20"/>
                <w:highlight w:val="yellow"/>
              </w:rPr>
            </w:pPr>
            <w:r w:rsidRPr="00361411">
              <w:rPr>
                <w:rFonts w:ascii="Times New Roman" w:eastAsia="Times New Roman" w:hAnsi="Times New Roman" w:cs="Times New Roman"/>
                <w:color w:val="000000"/>
                <w:sz w:val="20"/>
                <w:szCs w:val="20"/>
              </w:rPr>
              <w:t>892</w:t>
            </w:r>
          </w:p>
        </w:tc>
        <w:tc>
          <w:tcPr>
            <w:tcW w:w="1208" w:type="dxa"/>
            <w:hideMark/>
          </w:tcPr>
          <w:p w:rsidR="00F52D07" w:rsidRPr="00A34AA5" w:rsidRDefault="00F52D07" w:rsidP="009103D3">
            <w:pPr>
              <w:ind w:firstLineChars="200" w:firstLine="400"/>
              <w:cnfStyle w:val="000000100000"/>
              <w:rPr>
                <w:rFonts w:ascii="Times New Roman" w:eastAsia="Times New Roman" w:hAnsi="Times New Roman" w:cs="Times New Roman"/>
                <w:color w:val="000000"/>
                <w:sz w:val="20"/>
                <w:szCs w:val="20"/>
                <w:highlight w:val="yellow"/>
              </w:rPr>
            </w:pPr>
            <w:r w:rsidRPr="00361411">
              <w:rPr>
                <w:rFonts w:ascii="Times New Roman" w:eastAsia="Times New Roman" w:hAnsi="Times New Roman" w:cs="Times New Roman"/>
                <w:color w:val="000000"/>
                <w:sz w:val="20"/>
                <w:szCs w:val="20"/>
              </w:rPr>
              <w:t>859</w:t>
            </w:r>
          </w:p>
        </w:tc>
      </w:tr>
    </w:tbl>
    <w:p w:rsidR="00901329" w:rsidRDefault="00901329" w:rsidP="00901329">
      <w:pPr>
        <w:jc w:val="center"/>
        <w:rPr>
          <w:rFonts w:ascii="Times New Roman" w:eastAsia="Times New Roman" w:hAnsi="Times New Roman" w:cs="Times New Roman"/>
          <w:color w:val="000000"/>
          <w:szCs w:val="20"/>
        </w:rPr>
      </w:pPr>
    </w:p>
    <w:p w:rsidR="00901329" w:rsidRDefault="00901329" w:rsidP="00901329">
      <w:pPr>
        <w:contextualSpacing/>
        <w:jc w:val="center"/>
        <w:rPr>
          <w:rFonts w:ascii="Times New Roman" w:eastAsia="Times New Roman" w:hAnsi="Times New Roman" w:cs="Times New Roman"/>
          <w:color w:val="000000"/>
          <w:szCs w:val="20"/>
        </w:rPr>
      </w:pPr>
      <w:r w:rsidRPr="00684073">
        <w:rPr>
          <w:rFonts w:ascii="Times New Roman" w:eastAsia="Times New Roman" w:hAnsi="Times New Roman" w:cs="Times New Roman"/>
          <w:color w:val="000000"/>
          <w:szCs w:val="20"/>
        </w:rPr>
        <w:t xml:space="preserve">ПРОГНОЗ </w:t>
      </w:r>
    </w:p>
    <w:p w:rsidR="00901329" w:rsidRDefault="00901329" w:rsidP="00901329">
      <w:pPr>
        <w:contextualSpacing/>
        <w:jc w:val="center"/>
        <w:rPr>
          <w:rFonts w:ascii="Times New Roman" w:eastAsia="Times New Roman" w:hAnsi="Times New Roman" w:cs="Times New Roman"/>
          <w:b/>
          <w:bCs/>
          <w:color w:val="000000"/>
          <w:szCs w:val="20"/>
        </w:rPr>
      </w:pPr>
      <w:r w:rsidRPr="00684073">
        <w:rPr>
          <w:rFonts w:ascii="Times New Roman" w:eastAsia="Times New Roman" w:hAnsi="Times New Roman" w:cs="Times New Roman"/>
          <w:color w:val="000000"/>
          <w:szCs w:val="20"/>
        </w:rPr>
        <w:t>социально-экономического развития на 2014 год и на период до 2016 года</w:t>
      </w:r>
      <w:r w:rsidRPr="00684073">
        <w:rPr>
          <w:rFonts w:ascii="Times New Roman" w:eastAsia="Times New Roman" w:hAnsi="Times New Roman" w:cs="Times New Roman"/>
          <w:b/>
          <w:bCs/>
          <w:color w:val="000000"/>
          <w:szCs w:val="20"/>
        </w:rPr>
        <w:t xml:space="preserve"> </w:t>
      </w:r>
    </w:p>
    <w:p w:rsidR="00BC7D6B" w:rsidRPr="007875A5" w:rsidRDefault="00901329" w:rsidP="00901329">
      <w:pPr>
        <w:contextualSpacing/>
        <w:jc w:val="center"/>
        <w:rPr>
          <w:rFonts w:ascii="Times New Roman" w:hAnsi="Times New Roman" w:cs="Times New Roman"/>
        </w:rPr>
      </w:pPr>
      <w:r w:rsidRPr="00684073">
        <w:rPr>
          <w:rFonts w:ascii="Times New Roman" w:eastAsia="Times New Roman" w:hAnsi="Times New Roman" w:cs="Times New Roman"/>
          <w:b/>
          <w:bCs/>
          <w:color w:val="000000"/>
          <w:szCs w:val="20"/>
        </w:rPr>
        <w:t>Основные показатели, представляемые для разработки прогноза, по сельскому поселению Сытомино</w:t>
      </w:r>
    </w:p>
    <w:tbl>
      <w:tblPr>
        <w:tblStyle w:val="-4"/>
        <w:tblW w:w="5171" w:type="pct"/>
        <w:tblInd w:w="-318" w:type="dxa"/>
        <w:tblLayout w:type="fixed"/>
        <w:tblLook w:val="04A0"/>
      </w:tblPr>
      <w:tblGrid>
        <w:gridCol w:w="572"/>
        <w:gridCol w:w="1233"/>
        <w:gridCol w:w="736"/>
        <w:gridCol w:w="578"/>
        <w:gridCol w:w="96"/>
        <w:gridCol w:w="1135"/>
        <w:gridCol w:w="81"/>
        <w:gridCol w:w="1235"/>
        <w:gridCol w:w="1314"/>
        <w:gridCol w:w="1314"/>
        <w:gridCol w:w="1312"/>
      </w:tblGrid>
      <w:tr w:rsidR="008838FE" w:rsidRPr="007875A5" w:rsidTr="00A30978">
        <w:trPr>
          <w:gridAfter w:val="4"/>
          <w:cnfStyle w:val="100000000000"/>
          <w:wAfter w:w="2694" w:type="pct"/>
          <w:trHeight w:val="264"/>
        </w:trPr>
        <w:tc>
          <w:tcPr>
            <w:cnfStyle w:val="001000000000"/>
            <w:tcW w:w="297" w:type="pct"/>
            <w:tcBorders>
              <w:top w:val="nil"/>
              <w:left w:val="nil"/>
              <w:bottom w:val="nil"/>
              <w:right w:val="nil"/>
            </w:tcBorders>
            <w:noWrap/>
            <w:hideMark/>
          </w:tcPr>
          <w:p w:rsidR="008838FE" w:rsidRPr="00684073" w:rsidRDefault="008838FE" w:rsidP="00684073">
            <w:pP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 </w:t>
            </w:r>
          </w:p>
        </w:tc>
        <w:tc>
          <w:tcPr>
            <w:tcW w:w="642" w:type="pct"/>
            <w:tcBorders>
              <w:top w:val="nil"/>
              <w:left w:val="nil"/>
              <w:bottom w:val="nil"/>
              <w:right w:val="nil"/>
            </w:tcBorders>
            <w:hideMark/>
          </w:tcPr>
          <w:p w:rsidR="008838FE" w:rsidRPr="00684073" w:rsidRDefault="008838FE" w:rsidP="00684073">
            <w:pPr>
              <w:cnfStyle w:val="100000000000"/>
              <w:rPr>
                <w:rFonts w:ascii="Times New Roman" w:eastAsia="Times New Roman" w:hAnsi="Times New Roman" w:cs="Times New Roman"/>
                <w:color w:val="000000"/>
                <w:sz w:val="20"/>
                <w:szCs w:val="20"/>
                <w:u w:val="single"/>
              </w:rPr>
            </w:pPr>
          </w:p>
        </w:tc>
        <w:tc>
          <w:tcPr>
            <w:tcW w:w="684" w:type="pct"/>
            <w:gridSpan w:val="2"/>
            <w:tcBorders>
              <w:top w:val="nil"/>
              <w:left w:val="nil"/>
              <w:bottom w:val="nil"/>
              <w:right w:val="nil"/>
            </w:tcBorders>
          </w:tcPr>
          <w:p w:rsidR="008838FE" w:rsidRPr="00684073" w:rsidRDefault="008838FE" w:rsidP="00684073">
            <w:pPr>
              <w:cnfStyle w:val="100000000000"/>
              <w:rPr>
                <w:rFonts w:ascii="Times New Roman" w:eastAsia="Times New Roman" w:hAnsi="Times New Roman" w:cs="Times New Roman"/>
                <w:color w:val="000000"/>
                <w:sz w:val="20"/>
                <w:szCs w:val="20"/>
                <w:u w:val="single"/>
              </w:rPr>
            </w:pPr>
          </w:p>
        </w:tc>
        <w:tc>
          <w:tcPr>
            <w:tcW w:w="683" w:type="pct"/>
            <w:gridSpan w:val="3"/>
            <w:tcBorders>
              <w:top w:val="nil"/>
              <w:left w:val="nil"/>
              <w:bottom w:val="nil"/>
              <w:right w:val="nil"/>
            </w:tcBorders>
          </w:tcPr>
          <w:p w:rsidR="008838FE" w:rsidRPr="00684073" w:rsidRDefault="008838FE" w:rsidP="00684073">
            <w:pPr>
              <w:cnfStyle w:val="100000000000"/>
              <w:rPr>
                <w:rFonts w:ascii="Times New Roman" w:eastAsia="Times New Roman" w:hAnsi="Times New Roman" w:cs="Times New Roman"/>
                <w:color w:val="000000"/>
                <w:sz w:val="20"/>
                <w:szCs w:val="20"/>
                <w:u w:val="single"/>
              </w:rPr>
            </w:pPr>
          </w:p>
        </w:tc>
      </w:tr>
      <w:tr w:rsidR="008838FE" w:rsidRPr="007875A5" w:rsidTr="00A30978">
        <w:trPr>
          <w:cnfStyle w:val="000000100000"/>
          <w:trHeight w:val="264"/>
        </w:trPr>
        <w:tc>
          <w:tcPr>
            <w:cnfStyle w:val="001000000000"/>
            <w:tcW w:w="297" w:type="pct"/>
            <w:tcBorders>
              <w:top w:val="single" w:sz="4" w:space="0" w:color="auto"/>
            </w:tcBorders>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w:t>
            </w:r>
          </w:p>
        </w:tc>
        <w:tc>
          <w:tcPr>
            <w:tcW w:w="1025" w:type="pct"/>
            <w:gridSpan w:val="2"/>
            <w:vMerge w:val="restart"/>
            <w:tcBorders>
              <w:top w:val="single" w:sz="4" w:space="0" w:color="auto"/>
            </w:tcBorders>
            <w:vAlign w:val="center"/>
            <w:hideMark/>
          </w:tcPr>
          <w:p w:rsidR="008838FE" w:rsidRPr="00684073" w:rsidRDefault="008838FE" w:rsidP="007B66FE">
            <w:pPr>
              <w:jc w:val="center"/>
              <w:cnfStyle w:val="000000100000"/>
              <w:rPr>
                <w:rFonts w:ascii="Times New Roman" w:eastAsia="Times New Roman" w:hAnsi="Times New Roman" w:cs="Times New Roman"/>
                <w:color w:val="000000"/>
                <w:sz w:val="20"/>
                <w:szCs w:val="20"/>
              </w:rPr>
            </w:pPr>
            <w:r w:rsidRPr="00684073">
              <w:rPr>
                <w:rFonts w:ascii="Times New Roman" w:eastAsia="Times New Roman" w:hAnsi="Times New Roman" w:cs="Times New Roman"/>
                <w:color w:val="000000"/>
                <w:sz w:val="20"/>
                <w:szCs w:val="20"/>
              </w:rPr>
              <w:t>Наименование показателей</w:t>
            </w:r>
          </w:p>
        </w:tc>
        <w:tc>
          <w:tcPr>
            <w:tcW w:w="351" w:type="pct"/>
            <w:gridSpan w:val="2"/>
            <w:tcBorders>
              <w:top w:val="single" w:sz="4" w:space="0" w:color="auto"/>
            </w:tcBorders>
            <w:vAlign w:val="center"/>
            <w:hideMark/>
          </w:tcPr>
          <w:p w:rsidR="008838FE" w:rsidRPr="00684073" w:rsidRDefault="008838FE" w:rsidP="007B66FE">
            <w:pPr>
              <w:jc w:val="center"/>
              <w:cnfStyle w:val="000000100000"/>
              <w:rPr>
                <w:rFonts w:ascii="Times New Roman" w:eastAsia="Times New Roman" w:hAnsi="Times New Roman" w:cs="Times New Roman"/>
                <w:color w:val="000000"/>
                <w:sz w:val="18"/>
                <w:szCs w:val="20"/>
              </w:rPr>
            </w:pPr>
            <w:r w:rsidRPr="00684073">
              <w:rPr>
                <w:rFonts w:ascii="Times New Roman" w:eastAsia="Times New Roman" w:hAnsi="Times New Roman" w:cs="Times New Roman"/>
                <w:color w:val="000000"/>
                <w:sz w:val="18"/>
                <w:szCs w:val="20"/>
              </w:rPr>
              <w:t>Ед.</w:t>
            </w:r>
          </w:p>
        </w:tc>
        <w:tc>
          <w:tcPr>
            <w:tcW w:w="591" w:type="pct"/>
            <w:tcBorders>
              <w:top w:val="single" w:sz="4" w:space="0" w:color="auto"/>
            </w:tcBorders>
            <w:vAlign w:val="center"/>
            <w:hideMark/>
          </w:tcPr>
          <w:p w:rsidR="008838FE" w:rsidRPr="00684073" w:rsidRDefault="008838FE" w:rsidP="008B018F">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2014г</w:t>
            </w:r>
            <w:r>
              <w:rPr>
                <w:rFonts w:ascii="Times New Roman" w:eastAsia="Times New Roman" w:hAnsi="Times New Roman" w:cs="Times New Roman"/>
                <w:sz w:val="18"/>
                <w:szCs w:val="20"/>
              </w:rPr>
              <w:t>.</w:t>
            </w:r>
          </w:p>
        </w:tc>
        <w:tc>
          <w:tcPr>
            <w:tcW w:w="685" w:type="pct"/>
            <w:gridSpan w:val="2"/>
            <w:tcBorders>
              <w:top w:val="single" w:sz="4" w:space="0" w:color="auto"/>
            </w:tcBorders>
            <w:vAlign w:val="center"/>
            <w:hideMark/>
          </w:tcPr>
          <w:p w:rsidR="008838FE" w:rsidRPr="00523910" w:rsidRDefault="008838FE" w:rsidP="00806181">
            <w:pPr>
              <w:jc w:val="center"/>
              <w:cnfStyle w:val="000000100000"/>
              <w:rPr>
                <w:rFonts w:ascii="Times New Roman" w:eastAsia="Times New Roman" w:hAnsi="Times New Roman" w:cs="Times New Roman"/>
                <w:sz w:val="18"/>
                <w:szCs w:val="20"/>
                <w:highlight w:val="yellow"/>
              </w:rPr>
            </w:pPr>
            <w:r w:rsidRPr="0081671B">
              <w:rPr>
                <w:rFonts w:ascii="Times New Roman" w:eastAsia="Times New Roman" w:hAnsi="Times New Roman" w:cs="Times New Roman"/>
                <w:sz w:val="18"/>
                <w:szCs w:val="20"/>
              </w:rPr>
              <w:t>2015 г.</w:t>
            </w:r>
          </w:p>
        </w:tc>
        <w:tc>
          <w:tcPr>
            <w:tcW w:w="684" w:type="pct"/>
            <w:tcBorders>
              <w:top w:val="single" w:sz="4" w:space="0" w:color="auto"/>
            </w:tcBorders>
            <w:vAlign w:val="center"/>
            <w:hideMark/>
          </w:tcPr>
          <w:p w:rsidR="008838FE" w:rsidRPr="00684073" w:rsidRDefault="008838FE" w:rsidP="00A34AA5">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2016 г</w:t>
            </w:r>
            <w:r>
              <w:rPr>
                <w:rFonts w:ascii="Times New Roman" w:eastAsia="Times New Roman" w:hAnsi="Times New Roman" w:cs="Times New Roman"/>
                <w:sz w:val="18"/>
                <w:szCs w:val="20"/>
              </w:rPr>
              <w:t>.</w:t>
            </w:r>
          </w:p>
        </w:tc>
        <w:tc>
          <w:tcPr>
            <w:tcW w:w="684" w:type="pct"/>
            <w:tcBorders>
              <w:top w:val="single" w:sz="4" w:space="0" w:color="auto"/>
            </w:tcBorders>
          </w:tcPr>
          <w:p w:rsidR="008838FE" w:rsidRPr="00684073" w:rsidRDefault="008838FE" w:rsidP="00A34AA5">
            <w:pPr>
              <w:jc w:val="center"/>
              <w:cnfStyle w:val="000000100000"/>
              <w:rPr>
                <w:rFonts w:ascii="Times New Roman" w:eastAsia="Times New Roman" w:hAnsi="Times New Roman" w:cs="Times New Roman"/>
                <w:sz w:val="18"/>
                <w:szCs w:val="20"/>
              </w:rPr>
            </w:pPr>
            <w:r>
              <w:rPr>
                <w:rFonts w:ascii="Times New Roman" w:eastAsia="Times New Roman" w:hAnsi="Times New Roman" w:cs="Times New Roman"/>
                <w:sz w:val="18"/>
                <w:szCs w:val="20"/>
              </w:rPr>
              <w:t>2017г</w:t>
            </w:r>
          </w:p>
        </w:tc>
        <w:tc>
          <w:tcPr>
            <w:tcW w:w="683" w:type="pct"/>
            <w:tcBorders>
              <w:top w:val="single" w:sz="4" w:space="0" w:color="auto"/>
            </w:tcBorders>
          </w:tcPr>
          <w:p w:rsidR="008838FE" w:rsidRDefault="008838FE" w:rsidP="00A30978">
            <w:pPr>
              <w:jc w:val="center"/>
              <w:cnfStyle w:val="000000100000"/>
              <w:rPr>
                <w:rFonts w:ascii="Times New Roman" w:eastAsia="Times New Roman" w:hAnsi="Times New Roman" w:cs="Times New Roman"/>
                <w:sz w:val="18"/>
                <w:szCs w:val="20"/>
              </w:rPr>
            </w:pPr>
            <w:r>
              <w:rPr>
                <w:rFonts w:ascii="Times New Roman" w:eastAsia="Times New Roman" w:hAnsi="Times New Roman" w:cs="Times New Roman"/>
                <w:sz w:val="18"/>
                <w:szCs w:val="20"/>
              </w:rPr>
              <w:t>201</w:t>
            </w:r>
            <w:r w:rsidR="00A30978">
              <w:rPr>
                <w:rFonts w:ascii="Times New Roman" w:eastAsia="Times New Roman" w:hAnsi="Times New Roman" w:cs="Times New Roman"/>
                <w:sz w:val="18"/>
                <w:szCs w:val="20"/>
              </w:rPr>
              <w:t>7</w:t>
            </w:r>
            <w:r>
              <w:rPr>
                <w:rFonts w:ascii="Times New Roman" w:eastAsia="Times New Roman" w:hAnsi="Times New Roman" w:cs="Times New Roman"/>
                <w:sz w:val="18"/>
                <w:szCs w:val="20"/>
              </w:rPr>
              <w:t>г</w:t>
            </w:r>
          </w:p>
        </w:tc>
      </w:tr>
      <w:tr w:rsidR="008838FE" w:rsidRPr="007875A5" w:rsidTr="00A30978">
        <w:trPr>
          <w:cnfStyle w:val="000000010000"/>
          <w:trHeight w:val="26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пп</w:t>
            </w:r>
          </w:p>
        </w:tc>
        <w:tc>
          <w:tcPr>
            <w:tcW w:w="1025" w:type="pct"/>
            <w:gridSpan w:val="2"/>
            <w:vMerge/>
            <w:vAlign w:val="center"/>
            <w:hideMark/>
          </w:tcPr>
          <w:p w:rsidR="008838FE" w:rsidRPr="00684073" w:rsidRDefault="008838FE" w:rsidP="007B66FE">
            <w:pPr>
              <w:jc w:val="center"/>
              <w:cnfStyle w:val="000000010000"/>
              <w:rPr>
                <w:rFonts w:ascii="Times New Roman" w:eastAsia="Times New Roman" w:hAnsi="Times New Roman" w:cs="Times New Roman"/>
                <w:color w:val="000000"/>
                <w:sz w:val="20"/>
                <w:szCs w:val="20"/>
              </w:rPr>
            </w:pPr>
          </w:p>
        </w:tc>
        <w:tc>
          <w:tcPr>
            <w:tcW w:w="351" w:type="pct"/>
            <w:gridSpan w:val="2"/>
            <w:vAlign w:val="center"/>
            <w:hideMark/>
          </w:tcPr>
          <w:p w:rsidR="008838FE" w:rsidRPr="00684073" w:rsidRDefault="008838FE" w:rsidP="007B66FE">
            <w:pPr>
              <w:jc w:val="center"/>
              <w:cnfStyle w:val="000000010000"/>
              <w:rPr>
                <w:rFonts w:ascii="Times New Roman" w:eastAsia="Times New Roman" w:hAnsi="Times New Roman" w:cs="Times New Roman"/>
                <w:color w:val="000000"/>
                <w:sz w:val="20"/>
                <w:szCs w:val="20"/>
              </w:rPr>
            </w:pPr>
            <w:r w:rsidRPr="00684073">
              <w:rPr>
                <w:rFonts w:ascii="Times New Roman" w:eastAsia="Times New Roman" w:hAnsi="Times New Roman" w:cs="Times New Roman"/>
                <w:color w:val="000000"/>
                <w:sz w:val="20"/>
                <w:szCs w:val="20"/>
              </w:rPr>
              <w:t>измер.</w:t>
            </w:r>
          </w:p>
        </w:tc>
        <w:tc>
          <w:tcPr>
            <w:tcW w:w="591" w:type="pct"/>
            <w:vAlign w:val="center"/>
            <w:hideMark/>
          </w:tcPr>
          <w:p w:rsidR="008838FE" w:rsidRPr="00684073" w:rsidRDefault="008838FE" w:rsidP="00B663D9">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w:t>
            </w:r>
          </w:p>
        </w:tc>
        <w:tc>
          <w:tcPr>
            <w:tcW w:w="685" w:type="pct"/>
            <w:gridSpan w:val="2"/>
            <w:vAlign w:val="center"/>
            <w:hideMark/>
          </w:tcPr>
          <w:p w:rsidR="008838FE" w:rsidRPr="00523910" w:rsidRDefault="008838FE" w:rsidP="007B66FE">
            <w:pPr>
              <w:jc w:val="center"/>
              <w:cnfStyle w:val="000000010000"/>
              <w:rPr>
                <w:rFonts w:ascii="Times New Roman" w:eastAsia="Times New Roman" w:hAnsi="Times New Roman" w:cs="Times New Roman"/>
                <w:sz w:val="20"/>
                <w:szCs w:val="20"/>
                <w:highlight w:val="yellow"/>
              </w:rPr>
            </w:pPr>
            <w:r w:rsidRPr="0081671B">
              <w:rPr>
                <w:rFonts w:ascii="Times New Roman" w:eastAsia="Times New Roman" w:hAnsi="Times New Roman" w:cs="Times New Roman"/>
                <w:sz w:val="20"/>
                <w:szCs w:val="20"/>
              </w:rPr>
              <w:t>отчет</w:t>
            </w:r>
          </w:p>
        </w:tc>
        <w:tc>
          <w:tcPr>
            <w:tcW w:w="684" w:type="pct"/>
            <w:vAlign w:val="bottom"/>
            <w:hideMark/>
          </w:tcPr>
          <w:p w:rsidR="008838FE" w:rsidRDefault="008838FE" w:rsidP="00B232A5">
            <w:pPr>
              <w:jc w:val="center"/>
              <w:cnfStyle w:val="000000010000"/>
              <w:rPr>
                <w:rFonts w:ascii="Times New Roman" w:eastAsia="Times New Roman" w:hAnsi="Times New Roman" w:cs="Times New Roman"/>
                <w:sz w:val="20"/>
                <w:szCs w:val="20"/>
              </w:rPr>
            </w:pPr>
          </w:p>
          <w:p w:rsidR="008838FE" w:rsidRPr="00684073" w:rsidRDefault="008838FE" w:rsidP="00B232A5">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w:t>
            </w:r>
          </w:p>
          <w:p w:rsidR="008838FE" w:rsidRPr="00684073" w:rsidRDefault="008838FE" w:rsidP="00B232A5">
            <w:pPr>
              <w:jc w:val="center"/>
              <w:cnfStyle w:val="000000010000"/>
              <w:rPr>
                <w:rFonts w:ascii="Times New Roman" w:eastAsia="Times New Roman" w:hAnsi="Times New Roman" w:cs="Times New Roman"/>
                <w:sz w:val="20"/>
                <w:szCs w:val="20"/>
              </w:rPr>
            </w:pPr>
          </w:p>
        </w:tc>
        <w:tc>
          <w:tcPr>
            <w:tcW w:w="684" w:type="pct"/>
            <w:vAlign w:val="center"/>
          </w:tcPr>
          <w:p w:rsidR="008838FE" w:rsidRDefault="00A30978" w:rsidP="00B232A5">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план</w:t>
            </w:r>
          </w:p>
        </w:tc>
        <w:tc>
          <w:tcPr>
            <w:tcW w:w="683" w:type="pct"/>
            <w:vAlign w:val="center"/>
          </w:tcPr>
          <w:p w:rsidR="008838FE" w:rsidRDefault="008838FE" w:rsidP="00A30978">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Ожидаемое исполнение</w:t>
            </w:r>
          </w:p>
        </w:tc>
      </w:tr>
      <w:tr w:rsidR="008838FE" w:rsidRPr="007875A5" w:rsidTr="00A30978">
        <w:trPr>
          <w:cnfStyle w:val="000000100000"/>
          <w:trHeight w:val="26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I</w:t>
            </w:r>
          </w:p>
        </w:tc>
        <w:tc>
          <w:tcPr>
            <w:tcW w:w="1025"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Производство промышленной продукции</w:t>
            </w:r>
          </w:p>
        </w:tc>
        <w:tc>
          <w:tcPr>
            <w:tcW w:w="351"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color w:val="000000"/>
                <w:sz w:val="20"/>
                <w:szCs w:val="20"/>
              </w:rPr>
            </w:pPr>
          </w:p>
        </w:tc>
        <w:tc>
          <w:tcPr>
            <w:tcW w:w="591" w:type="pct"/>
            <w:vAlign w:val="center"/>
            <w:hideMark/>
          </w:tcPr>
          <w:p w:rsidR="008838FE" w:rsidRPr="00684073" w:rsidRDefault="008838FE" w:rsidP="007B66FE">
            <w:pPr>
              <w:jc w:val="center"/>
              <w:cnfStyle w:val="000000100000"/>
              <w:rPr>
                <w:rFonts w:ascii="Times New Roman" w:eastAsia="Times New Roman" w:hAnsi="Times New Roman" w:cs="Times New Roman"/>
                <w:sz w:val="20"/>
                <w:szCs w:val="20"/>
              </w:rPr>
            </w:pPr>
          </w:p>
        </w:tc>
        <w:tc>
          <w:tcPr>
            <w:tcW w:w="685"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sz w:val="20"/>
                <w:szCs w:val="20"/>
              </w:rPr>
            </w:pPr>
          </w:p>
        </w:tc>
        <w:tc>
          <w:tcPr>
            <w:tcW w:w="684" w:type="pct"/>
            <w:vAlign w:val="center"/>
            <w:hideMark/>
          </w:tcPr>
          <w:p w:rsidR="008838FE" w:rsidRPr="00684073" w:rsidRDefault="008838FE" w:rsidP="007B66FE">
            <w:pPr>
              <w:jc w:val="center"/>
              <w:cnfStyle w:val="000000100000"/>
              <w:rPr>
                <w:rFonts w:ascii="Times New Roman" w:eastAsia="Times New Roman" w:hAnsi="Times New Roman" w:cs="Times New Roman"/>
                <w:sz w:val="20"/>
                <w:szCs w:val="20"/>
              </w:rPr>
            </w:pPr>
          </w:p>
        </w:tc>
        <w:tc>
          <w:tcPr>
            <w:tcW w:w="684" w:type="pct"/>
          </w:tcPr>
          <w:p w:rsidR="008838FE" w:rsidRPr="00684073" w:rsidRDefault="008838FE" w:rsidP="007B66FE">
            <w:pPr>
              <w:jc w:val="center"/>
              <w:cnfStyle w:val="000000100000"/>
              <w:rPr>
                <w:rFonts w:ascii="Times New Roman" w:eastAsia="Times New Roman" w:hAnsi="Times New Roman" w:cs="Times New Roman"/>
                <w:sz w:val="20"/>
                <w:szCs w:val="20"/>
              </w:rPr>
            </w:pPr>
          </w:p>
        </w:tc>
        <w:tc>
          <w:tcPr>
            <w:tcW w:w="683" w:type="pct"/>
          </w:tcPr>
          <w:p w:rsidR="008838FE" w:rsidRPr="00684073" w:rsidRDefault="008838FE" w:rsidP="007B66FE">
            <w:pPr>
              <w:jc w:val="center"/>
              <w:cnfStyle w:val="000000100000"/>
              <w:rPr>
                <w:rFonts w:ascii="Times New Roman" w:eastAsia="Times New Roman" w:hAnsi="Times New Roman" w:cs="Times New Roman"/>
                <w:sz w:val="20"/>
                <w:szCs w:val="20"/>
              </w:rPr>
            </w:pPr>
          </w:p>
        </w:tc>
      </w:tr>
      <w:tr w:rsidR="008838FE" w:rsidRPr="007875A5" w:rsidTr="00A30978">
        <w:trPr>
          <w:cnfStyle w:val="000000010000"/>
          <w:trHeight w:val="79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1.</w:t>
            </w:r>
          </w:p>
        </w:tc>
        <w:tc>
          <w:tcPr>
            <w:tcW w:w="1025" w:type="pct"/>
            <w:gridSpan w:val="2"/>
            <w:vAlign w:val="center"/>
            <w:hideMark/>
          </w:tcPr>
          <w:p w:rsidR="008838FE" w:rsidRPr="00684073" w:rsidRDefault="008838FE"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Отгружено товаров собственного производства, выполнено работ и услуг собственными силами - всего</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w:t>
            </w:r>
          </w:p>
        </w:tc>
        <w:tc>
          <w:tcPr>
            <w:tcW w:w="591" w:type="pct"/>
            <w:noWrap/>
            <w:vAlign w:val="center"/>
            <w:hideMark/>
          </w:tcPr>
          <w:p w:rsidR="008838FE" w:rsidRPr="00684073" w:rsidRDefault="008838FE" w:rsidP="00523910">
            <w:pPr>
              <w:jc w:val="center"/>
              <w:cnfStyle w:val="000000010000"/>
              <w:rPr>
                <w:rFonts w:ascii="Times New Roman" w:eastAsia="Times New Roman" w:hAnsi="Times New Roman" w:cs="Times New Roman"/>
                <w:b/>
                <w:bCs/>
                <w:sz w:val="16"/>
                <w:szCs w:val="18"/>
              </w:rPr>
            </w:pPr>
            <w:r w:rsidRPr="00684073">
              <w:rPr>
                <w:rFonts w:ascii="Times New Roman" w:eastAsia="Times New Roman" w:hAnsi="Times New Roman" w:cs="Times New Roman"/>
                <w:b/>
                <w:bCs/>
                <w:sz w:val="16"/>
                <w:szCs w:val="18"/>
              </w:rPr>
              <w:t>13350</w:t>
            </w:r>
          </w:p>
        </w:tc>
        <w:tc>
          <w:tcPr>
            <w:tcW w:w="68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20867</w:t>
            </w:r>
          </w:p>
        </w:tc>
        <w:tc>
          <w:tcPr>
            <w:tcW w:w="684" w:type="pct"/>
            <w:noWrap/>
            <w:vAlign w:val="center"/>
            <w:hideMark/>
          </w:tcPr>
          <w:p w:rsidR="008838FE" w:rsidRPr="00684073" w:rsidRDefault="008838FE" w:rsidP="007B66FE">
            <w:pPr>
              <w:jc w:val="center"/>
              <w:cnfStyle w:val="000000010000"/>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17067</w:t>
            </w:r>
          </w:p>
        </w:tc>
        <w:tc>
          <w:tcPr>
            <w:tcW w:w="684" w:type="pct"/>
            <w:vAlign w:val="center"/>
          </w:tcPr>
          <w:p w:rsidR="008838FE" w:rsidRPr="00684073" w:rsidRDefault="008838FE" w:rsidP="00B232A5">
            <w:pPr>
              <w:jc w:val="center"/>
              <w:cnfStyle w:val="000000010000"/>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25464</w:t>
            </w:r>
          </w:p>
        </w:tc>
        <w:tc>
          <w:tcPr>
            <w:tcW w:w="683" w:type="pct"/>
          </w:tcPr>
          <w:p w:rsidR="008838FE" w:rsidRDefault="008838FE" w:rsidP="00B232A5">
            <w:pPr>
              <w:jc w:val="center"/>
              <w:cnfStyle w:val="000000010000"/>
              <w:rPr>
                <w:rFonts w:ascii="Times New Roman" w:eastAsia="Times New Roman" w:hAnsi="Times New Roman" w:cs="Times New Roman"/>
                <w:b/>
                <w:bCs/>
                <w:sz w:val="16"/>
                <w:szCs w:val="18"/>
              </w:rPr>
            </w:pPr>
          </w:p>
        </w:tc>
      </w:tr>
      <w:tr w:rsidR="008838FE" w:rsidRPr="007875A5" w:rsidTr="00A30978">
        <w:trPr>
          <w:cnfStyle w:val="000000100000"/>
          <w:trHeight w:val="483"/>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p>
        </w:tc>
        <w:tc>
          <w:tcPr>
            <w:tcW w:w="1025"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МУП Восход</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w:t>
            </w:r>
          </w:p>
        </w:tc>
        <w:tc>
          <w:tcPr>
            <w:tcW w:w="591" w:type="pct"/>
            <w:noWrap/>
            <w:vAlign w:val="center"/>
            <w:hideMark/>
          </w:tcPr>
          <w:p w:rsidR="008838FE" w:rsidRPr="00684073" w:rsidRDefault="008838FE" w:rsidP="00523910">
            <w:pPr>
              <w:jc w:val="center"/>
              <w:cnfStyle w:val="00000010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10200</w:t>
            </w:r>
          </w:p>
        </w:tc>
        <w:tc>
          <w:tcPr>
            <w:tcW w:w="68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16647</w:t>
            </w:r>
          </w:p>
        </w:tc>
        <w:tc>
          <w:tcPr>
            <w:tcW w:w="684" w:type="pct"/>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17067</w:t>
            </w:r>
          </w:p>
        </w:tc>
        <w:tc>
          <w:tcPr>
            <w:tcW w:w="684" w:type="pct"/>
            <w:vAlign w:val="center"/>
          </w:tcPr>
          <w:p w:rsidR="008838FE" w:rsidRPr="00684073" w:rsidRDefault="008838FE" w:rsidP="00B232A5">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25464</w:t>
            </w:r>
          </w:p>
        </w:tc>
        <w:tc>
          <w:tcPr>
            <w:tcW w:w="683" w:type="pct"/>
          </w:tcPr>
          <w:p w:rsidR="008838FE" w:rsidRDefault="008838FE" w:rsidP="00B232A5">
            <w:pPr>
              <w:jc w:val="center"/>
              <w:cnfStyle w:val="000000100000"/>
              <w:rPr>
                <w:rFonts w:ascii="Times New Roman" w:eastAsia="Times New Roman" w:hAnsi="Times New Roman" w:cs="Times New Roman"/>
                <w:sz w:val="16"/>
                <w:szCs w:val="18"/>
              </w:rPr>
            </w:pPr>
          </w:p>
        </w:tc>
      </w:tr>
      <w:tr w:rsidR="008838FE" w:rsidRPr="007875A5" w:rsidTr="00A30978">
        <w:trPr>
          <w:cnfStyle w:val="000000010000"/>
          <w:trHeight w:val="389"/>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p>
        </w:tc>
        <w:tc>
          <w:tcPr>
            <w:tcW w:w="1025" w:type="pct"/>
            <w:gridSpan w:val="2"/>
            <w:vAlign w:val="center"/>
            <w:hideMark/>
          </w:tcPr>
          <w:p w:rsidR="008838FE" w:rsidRPr="00684073" w:rsidRDefault="008838FE"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Сытоминское сельпо</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w:t>
            </w:r>
          </w:p>
        </w:tc>
        <w:tc>
          <w:tcPr>
            <w:tcW w:w="591" w:type="pct"/>
            <w:noWrap/>
            <w:vAlign w:val="center"/>
            <w:hideMark/>
          </w:tcPr>
          <w:p w:rsidR="008838FE" w:rsidRPr="00684073" w:rsidRDefault="008838FE" w:rsidP="00523910">
            <w:pPr>
              <w:jc w:val="center"/>
              <w:cnfStyle w:val="00000001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3150</w:t>
            </w:r>
          </w:p>
        </w:tc>
        <w:tc>
          <w:tcPr>
            <w:tcW w:w="68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4220</w:t>
            </w:r>
          </w:p>
        </w:tc>
        <w:tc>
          <w:tcPr>
            <w:tcW w:w="684" w:type="pct"/>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4200</w:t>
            </w:r>
          </w:p>
        </w:tc>
        <w:tc>
          <w:tcPr>
            <w:tcW w:w="684" w:type="pct"/>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4100</w:t>
            </w:r>
          </w:p>
        </w:tc>
        <w:tc>
          <w:tcPr>
            <w:tcW w:w="683" w:type="pct"/>
          </w:tcPr>
          <w:p w:rsidR="008838FE" w:rsidRPr="00684073" w:rsidRDefault="008838FE" w:rsidP="007B66FE">
            <w:pPr>
              <w:jc w:val="center"/>
              <w:cnfStyle w:val="000000010000"/>
              <w:rPr>
                <w:rFonts w:ascii="Times New Roman" w:eastAsia="Times New Roman" w:hAnsi="Times New Roman" w:cs="Times New Roman"/>
                <w:sz w:val="16"/>
                <w:szCs w:val="18"/>
              </w:rPr>
            </w:pPr>
          </w:p>
        </w:tc>
      </w:tr>
      <w:tr w:rsidR="008838FE" w:rsidRPr="007875A5" w:rsidTr="00A30978">
        <w:trPr>
          <w:cnfStyle w:val="000000100000"/>
          <w:trHeight w:val="530"/>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2.</w:t>
            </w:r>
          </w:p>
        </w:tc>
        <w:tc>
          <w:tcPr>
            <w:tcW w:w="1025"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Произведено промышленной продукции в натуральном выражении:</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в соотв.ед.</w:t>
            </w:r>
          </w:p>
        </w:tc>
        <w:tc>
          <w:tcPr>
            <w:tcW w:w="591" w:type="pct"/>
            <w:noWrap/>
            <w:vAlign w:val="center"/>
            <w:hideMark/>
          </w:tcPr>
          <w:p w:rsidR="008838FE" w:rsidRPr="00684073" w:rsidRDefault="008838FE" w:rsidP="00523910">
            <w:pPr>
              <w:jc w:val="center"/>
              <w:cnfStyle w:val="000000100000"/>
              <w:rPr>
                <w:rFonts w:ascii="Times New Roman" w:eastAsia="Times New Roman" w:hAnsi="Times New Roman" w:cs="Times New Roman"/>
                <w:sz w:val="16"/>
                <w:szCs w:val="18"/>
              </w:rPr>
            </w:pPr>
          </w:p>
        </w:tc>
        <w:tc>
          <w:tcPr>
            <w:tcW w:w="68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4" w:type="pct"/>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4" w:type="pct"/>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3" w:type="pct"/>
          </w:tcPr>
          <w:p w:rsidR="008838FE" w:rsidRPr="00684073" w:rsidRDefault="008838FE" w:rsidP="007B66FE">
            <w:pPr>
              <w:jc w:val="center"/>
              <w:cnfStyle w:val="000000100000"/>
              <w:rPr>
                <w:rFonts w:ascii="Times New Roman" w:eastAsia="Times New Roman" w:hAnsi="Times New Roman" w:cs="Times New Roman"/>
                <w:sz w:val="16"/>
                <w:szCs w:val="18"/>
              </w:rPr>
            </w:pPr>
          </w:p>
        </w:tc>
      </w:tr>
      <w:tr w:rsidR="008838FE" w:rsidRPr="007875A5" w:rsidTr="00A30978">
        <w:trPr>
          <w:cnfStyle w:val="000000010000"/>
          <w:trHeight w:val="672"/>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i/>
                <w:iCs/>
                <w:sz w:val="28"/>
                <w:szCs w:val="28"/>
              </w:rPr>
            </w:pPr>
          </w:p>
        </w:tc>
        <w:tc>
          <w:tcPr>
            <w:tcW w:w="1025" w:type="pct"/>
            <w:gridSpan w:val="2"/>
            <w:vAlign w:val="center"/>
            <w:hideMark/>
          </w:tcPr>
          <w:p w:rsidR="008838FE" w:rsidRPr="00684073" w:rsidRDefault="008838FE"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Хлеб и хлебобулочные изделия</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тонн</w:t>
            </w:r>
          </w:p>
        </w:tc>
        <w:tc>
          <w:tcPr>
            <w:tcW w:w="591" w:type="pct"/>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87</w:t>
            </w:r>
          </w:p>
        </w:tc>
        <w:tc>
          <w:tcPr>
            <w:tcW w:w="68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65,5</w:t>
            </w:r>
          </w:p>
        </w:tc>
        <w:tc>
          <w:tcPr>
            <w:tcW w:w="684" w:type="pct"/>
            <w:noWrap/>
            <w:vAlign w:val="center"/>
            <w:hideMark/>
          </w:tcPr>
          <w:p w:rsidR="008838FE" w:rsidRPr="00684073" w:rsidRDefault="009163D9"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60</w:t>
            </w:r>
          </w:p>
        </w:tc>
        <w:tc>
          <w:tcPr>
            <w:tcW w:w="684" w:type="pct"/>
            <w:vAlign w:val="center"/>
          </w:tcPr>
          <w:p w:rsidR="008838FE" w:rsidRPr="00684073" w:rsidRDefault="009163D9" w:rsidP="008838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65,5</w:t>
            </w:r>
          </w:p>
        </w:tc>
        <w:tc>
          <w:tcPr>
            <w:tcW w:w="683" w:type="pct"/>
            <w:vAlign w:val="center"/>
          </w:tcPr>
          <w:p w:rsidR="008838FE" w:rsidRPr="00684073" w:rsidRDefault="009163D9" w:rsidP="009163D9">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65</w:t>
            </w:r>
          </w:p>
        </w:tc>
      </w:tr>
      <w:tr w:rsidR="008838FE" w:rsidRPr="007875A5" w:rsidTr="00A30978">
        <w:trPr>
          <w:cnfStyle w:val="000000100000"/>
          <w:trHeight w:val="565"/>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i/>
                <w:iCs/>
                <w:sz w:val="28"/>
                <w:szCs w:val="28"/>
              </w:rPr>
            </w:pPr>
          </w:p>
        </w:tc>
        <w:tc>
          <w:tcPr>
            <w:tcW w:w="1025"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Кондитерские изделия</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тонн</w:t>
            </w:r>
          </w:p>
        </w:tc>
        <w:tc>
          <w:tcPr>
            <w:tcW w:w="591" w:type="pct"/>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2,35</w:t>
            </w:r>
          </w:p>
        </w:tc>
        <w:tc>
          <w:tcPr>
            <w:tcW w:w="68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3,7</w:t>
            </w:r>
          </w:p>
        </w:tc>
        <w:tc>
          <w:tcPr>
            <w:tcW w:w="684" w:type="pct"/>
            <w:noWrap/>
            <w:vAlign w:val="center"/>
            <w:hideMark/>
          </w:tcPr>
          <w:p w:rsidR="008838FE" w:rsidRPr="00684073" w:rsidRDefault="009163D9"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3,6</w:t>
            </w:r>
          </w:p>
        </w:tc>
        <w:tc>
          <w:tcPr>
            <w:tcW w:w="684" w:type="pct"/>
            <w:vAlign w:val="center"/>
          </w:tcPr>
          <w:p w:rsidR="008838FE" w:rsidRPr="00684073" w:rsidRDefault="009163D9" w:rsidP="009163D9">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3,7</w:t>
            </w:r>
          </w:p>
        </w:tc>
        <w:tc>
          <w:tcPr>
            <w:tcW w:w="683" w:type="pct"/>
            <w:vAlign w:val="center"/>
          </w:tcPr>
          <w:p w:rsidR="008838FE" w:rsidRPr="00684073" w:rsidRDefault="009163D9" w:rsidP="009163D9">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4</w:t>
            </w:r>
          </w:p>
        </w:tc>
      </w:tr>
      <w:tr w:rsidR="008838FE" w:rsidRPr="007875A5" w:rsidTr="00A30978">
        <w:trPr>
          <w:cnfStyle w:val="000000010000"/>
          <w:trHeight w:val="389"/>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i/>
                <w:iCs/>
                <w:sz w:val="28"/>
                <w:szCs w:val="28"/>
              </w:rPr>
            </w:pPr>
          </w:p>
        </w:tc>
        <w:tc>
          <w:tcPr>
            <w:tcW w:w="1025" w:type="pct"/>
            <w:gridSpan w:val="2"/>
            <w:vAlign w:val="center"/>
            <w:hideMark/>
          </w:tcPr>
          <w:p w:rsidR="008838FE" w:rsidRPr="00684073" w:rsidRDefault="008838FE"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Дрова</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куб.м.</w:t>
            </w:r>
          </w:p>
        </w:tc>
        <w:tc>
          <w:tcPr>
            <w:tcW w:w="591" w:type="pct"/>
            <w:noWrap/>
            <w:vAlign w:val="center"/>
            <w:hideMark/>
          </w:tcPr>
          <w:p w:rsidR="008838FE" w:rsidRPr="00684073" w:rsidRDefault="008838FE" w:rsidP="00523910">
            <w:pPr>
              <w:jc w:val="center"/>
              <w:cnfStyle w:val="00000001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1450</w:t>
            </w:r>
          </w:p>
        </w:tc>
        <w:tc>
          <w:tcPr>
            <w:tcW w:w="68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571</w:t>
            </w:r>
          </w:p>
        </w:tc>
        <w:tc>
          <w:tcPr>
            <w:tcW w:w="684" w:type="pct"/>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1274</w:t>
            </w:r>
          </w:p>
        </w:tc>
        <w:tc>
          <w:tcPr>
            <w:tcW w:w="684" w:type="pct"/>
            <w:vAlign w:val="center"/>
          </w:tcPr>
          <w:p w:rsidR="008838FE" w:rsidRDefault="008838FE" w:rsidP="009163D9">
            <w:pPr>
              <w:jc w:val="center"/>
              <w:cnfStyle w:val="000000010000"/>
              <w:rPr>
                <w:rFonts w:ascii="Times New Roman" w:eastAsia="Times New Roman" w:hAnsi="Times New Roman" w:cs="Times New Roman"/>
                <w:sz w:val="16"/>
                <w:szCs w:val="18"/>
              </w:rPr>
            </w:pPr>
          </w:p>
          <w:p w:rsidR="008838FE" w:rsidRPr="00684073" w:rsidRDefault="008838FE" w:rsidP="009163D9">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3" w:type="pct"/>
            <w:vAlign w:val="center"/>
          </w:tcPr>
          <w:p w:rsidR="008838FE" w:rsidRDefault="009163D9" w:rsidP="009163D9">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1200</w:t>
            </w:r>
          </w:p>
        </w:tc>
      </w:tr>
      <w:tr w:rsidR="008838FE" w:rsidRPr="007875A5" w:rsidTr="00A30978">
        <w:trPr>
          <w:cnfStyle w:val="000000100000"/>
          <w:trHeight w:val="389"/>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i/>
                <w:iCs/>
                <w:sz w:val="28"/>
                <w:szCs w:val="28"/>
              </w:rPr>
            </w:pPr>
          </w:p>
        </w:tc>
        <w:tc>
          <w:tcPr>
            <w:tcW w:w="1025"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Пиломатериал</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куб.м.</w:t>
            </w:r>
          </w:p>
        </w:tc>
        <w:tc>
          <w:tcPr>
            <w:tcW w:w="591" w:type="pct"/>
            <w:noWrap/>
            <w:vAlign w:val="center"/>
            <w:hideMark/>
          </w:tcPr>
          <w:p w:rsidR="008838FE" w:rsidRPr="00684073" w:rsidRDefault="008838FE" w:rsidP="00523910">
            <w:pPr>
              <w:jc w:val="center"/>
              <w:cnfStyle w:val="00000010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3100</w:t>
            </w:r>
          </w:p>
        </w:tc>
        <w:tc>
          <w:tcPr>
            <w:tcW w:w="68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701</w:t>
            </w:r>
          </w:p>
        </w:tc>
        <w:tc>
          <w:tcPr>
            <w:tcW w:w="684" w:type="pct"/>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150</w:t>
            </w:r>
          </w:p>
        </w:tc>
        <w:tc>
          <w:tcPr>
            <w:tcW w:w="684" w:type="pct"/>
            <w:vAlign w:val="center"/>
          </w:tcPr>
          <w:p w:rsidR="008838FE" w:rsidRPr="00684073" w:rsidRDefault="009163D9" w:rsidP="009163D9">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3" w:type="pct"/>
            <w:vAlign w:val="center"/>
          </w:tcPr>
          <w:p w:rsidR="008838FE" w:rsidRDefault="009163D9" w:rsidP="009163D9">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150</w:t>
            </w:r>
          </w:p>
        </w:tc>
      </w:tr>
      <w:tr w:rsidR="008838FE" w:rsidRPr="007875A5" w:rsidTr="00A30978">
        <w:trPr>
          <w:cnfStyle w:val="000000010000"/>
          <w:trHeight w:val="68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i/>
                <w:iCs/>
                <w:sz w:val="28"/>
                <w:szCs w:val="28"/>
              </w:rPr>
            </w:pPr>
          </w:p>
        </w:tc>
        <w:tc>
          <w:tcPr>
            <w:tcW w:w="1025" w:type="pct"/>
            <w:gridSpan w:val="2"/>
            <w:vAlign w:val="center"/>
            <w:hideMark/>
          </w:tcPr>
          <w:p w:rsidR="008838FE" w:rsidRPr="00684073" w:rsidRDefault="008838FE"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Товарная пищевая рыбная продукция</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тонн</w:t>
            </w:r>
          </w:p>
        </w:tc>
        <w:tc>
          <w:tcPr>
            <w:tcW w:w="591" w:type="pct"/>
            <w:noWrap/>
            <w:vAlign w:val="center"/>
            <w:hideMark/>
          </w:tcPr>
          <w:p w:rsidR="008838FE" w:rsidRPr="00684073" w:rsidRDefault="008838FE" w:rsidP="00523910">
            <w:pPr>
              <w:jc w:val="center"/>
              <w:cnfStyle w:val="00000001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1000</w:t>
            </w:r>
          </w:p>
        </w:tc>
        <w:tc>
          <w:tcPr>
            <w:tcW w:w="68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894</w:t>
            </w:r>
          </w:p>
        </w:tc>
        <w:tc>
          <w:tcPr>
            <w:tcW w:w="684" w:type="pct"/>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892</w:t>
            </w:r>
          </w:p>
        </w:tc>
        <w:tc>
          <w:tcPr>
            <w:tcW w:w="684" w:type="pct"/>
            <w:vAlign w:val="center"/>
          </w:tcPr>
          <w:p w:rsidR="008838FE" w:rsidRPr="00684073" w:rsidRDefault="008838FE" w:rsidP="00361411">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859</w:t>
            </w:r>
          </w:p>
        </w:tc>
        <w:tc>
          <w:tcPr>
            <w:tcW w:w="683" w:type="pct"/>
            <w:vAlign w:val="center"/>
          </w:tcPr>
          <w:p w:rsidR="008838FE" w:rsidRDefault="009163D9" w:rsidP="009163D9">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300</w:t>
            </w:r>
          </w:p>
        </w:tc>
      </w:tr>
      <w:tr w:rsidR="008838FE" w:rsidRPr="007875A5" w:rsidTr="00A30978">
        <w:trPr>
          <w:cnfStyle w:val="000000100000"/>
          <w:trHeight w:val="26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II</w:t>
            </w:r>
          </w:p>
        </w:tc>
        <w:tc>
          <w:tcPr>
            <w:tcW w:w="102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Демографические показатели</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p>
        </w:tc>
        <w:tc>
          <w:tcPr>
            <w:tcW w:w="591" w:type="pct"/>
            <w:noWrap/>
            <w:vAlign w:val="center"/>
            <w:hideMark/>
          </w:tcPr>
          <w:p w:rsidR="008838FE" w:rsidRPr="00684073" w:rsidRDefault="008838FE" w:rsidP="00523910">
            <w:pPr>
              <w:jc w:val="center"/>
              <w:cnfStyle w:val="000000100000"/>
              <w:rPr>
                <w:rFonts w:ascii="Times New Roman" w:eastAsia="Times New Roman" w:hAnsi="Times New Roman" w:cs="Times New Roman"/>
                <w:sz w:val="16"/>
                <w:szCs w:val="18"/>
              </w:rPr>
            </w:pPr>
          </w:p>
        </w:tc>
        <w:tc>
          <w:tcPr>
            <w:tcW w:w="68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4" w:type="pct"/>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4" w:type="pct"/>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3" w:type="pct"/>
          </w:tcPr>
          <w:p w:rsidR="008838FE" w:rsidRPr="00684073" w:rsidRDefault="008838FE" w:rsidP="007B66FE">
            <w:pPr>
              <w:jc w:val="center"/>
              <w:cnfStyle w:val="000000100000"/>
              <w:rPr>
                <w:rFonts w:ascii="Times New Roman" w:eastAsia="Times New Roman" w:hAnsi="Times New Roman" w:cs="Times New Roman"/>
                <w:sz w:val="16"/>
                <w:szCs w:val="18"/>
              </w:rPr>
            </w:pPr>
          </w:p>
        </w:tc>
      </w:tr>
      <w:tr w:rsidR="008838FE" w:rsidRPr="007875A5" w:rsidTr="00A30978">
        <w:trPr>
          <w:cnfStyle w:val="000000010000"/>
          <w:trHeight w:val="599"/>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1.</w:t>
            </w:r>
          </w:p>
        </w:tc>
        <w:tc>
          <w:tcPr>
            <w:tcW w:w="102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Численность постоянного населения (среднегодовая)</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чел.</w:t>
            </w:r>
          </w:p>
        </w:tc>
        <w:tc>
          <w:tcPr>
            <w:tcW w:w="591" w:type="pct"/>
            <w:noWrap/>
            <w:vAlign w:val="center"/>
            <w:hideMark/>
          </w:tcPr>
          <w:p w:rsidR="008838FE" w:rsidRPr="00684073" w:rsidRDefault="008838FE" w:rsidP="00523910">
            <w:pPr>
              <w:jc w:val="center"/>
              <w:cnfStyle w:val="00000001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1560</w:t>
            </w:r>
          </w:p>
        </w:tc>
        <w:tc>
          <w:tcPr>
            <w:tcW w:w="685" w:type="pct"/>
            <w:gridSpan w:val="2"/>
            <w:noWrap/>
            <w:vAlign w:val="center"/>
            <w:hideMark/>
          </w:tcPr>
          <w:p w:rsidR="008838FE" w:rsidRPr="00684073" w:rsidRDefault="008838FE" w:rsidP="008838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1571</w:t>
            </w:r>
          </w:p>
        </w:tc>
        <w:tc>
          <w:tcPr>
            <w:tcW w:w="684" w:type="pct"/>
            <w:noWrap/>
            <w:vAlign w:val="center"/>
            <w:hideMark/>
          </w:tcPr>
          <w:p w:rsidR="008838FE" w:rsidRPr="008838FE"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1506</w:t>
            </w:r>
          </w:p>
        </w:tc>
        <w:tc>
          <w:tcPr>
            <w:tcW w:w="684" w:type="pct"/>
            <w:vAlign w:val="center"/>
          </w:tcPr>
          <w:p w:rsidR="008838FE" w:rsidRPr="008838FE" w:rsidRDefault="008838FE" w:rsidP="008838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1471</w:t>
            </w:r>
          </w:p>
        </w:tc>
        <w:tc>
          <w:tcPr>
            <w:tcW w:w="683" w:type="pct"/>
            <w:vAlign w:val="center"/>
          </w:tcPr>
          <w:p w:rsidR="008838FE" w:rsidRDefault="008838FE" w:rsidP="008838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1485</w:t>
            </w:r>
          </w:p>
        </w:tc>
      </w:tr>
      <w:tr w:rsidR="008838FE" w:rsidRPr="007875A5" w:rsidTr="00A30978">
        <w:trPr>
          <w:cnfStyle w:val="000000100000"/>
          <w:trHeight w:val="26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lang w:val="en-US"/>
              </w:rPr>
            </w:pPr>
            <w:r w:rsidRPr="00684073">
              <w:rPr>
                <w:rFonts w:ascii="Times New Roman" w:eastAsia="Times New Roman" w:hAnsi="Times New Roman" w:cs="Times New Roman"/>
                <w:sz w:val="20"/>
                <w:szCs w:val="20"/>
              </w:rPr>
              <w:t>I</w:t>
            </w:r>
            <w:r w:rsidRPr="007875A5">
              <w:rPr>
                <w:rFonts w:ascii="Times New Roman" w:eastAsia="Times New Roman" w:hAnsi="Times New Roman" w:cs="Times New Roman"/>
                <w:b w:val="0"/>
                <w:bCs w:val="0"/>
                <w:sz w:val="20"/>
                <w:szCs w:val="20"/>
                <w:lang w:val="en-US"/>
              </w:rPr>
              <w:t>II</w:t>
            </w:r>
          </w:p>
        </w:tc>
        <w:tc>
          <w:tcPr>
            <w:tcW w:w="102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Труд и занятость</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p>
        </w:tc>
        <w:tc>
          <w:tcPr>
            <w:tcW w:w="591" w:type="pct"/>
            <w:noWrap/>
            <w:vAlign w:val="center"/>
            <w:hideMark/>
          </w:tcPr>
          <w:p w:rsidR="008838FE" w:rsidRPr="00684073" w:rsidRDefault="008838FE" w:rsidP="00523910">
            <w:pPr>
              <w:jc w:val="center"/>
              <w:cnfStyle w:val="000000100000"/>
              <w:rPr>
                <w:rFonts w:ascii="Times New Roman" w:eastAsia="Times New Roman" w:hAnsi="Times New Roman" w:cs="Times New Roman"/>
                <w:sz w:val="16"/>
                <w:szCs w:val="18"/>
              </w:rPr>
            </w:pPr>
          </w:p>
        </w:tc>
        <w:tc>
          <w:tcPr>
            <w:tcW w:w="68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4" w:type="pct"/>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4" w:type="pct"/>
          </w:tcPr>
          <w:p w:rsidR="008838FE" w:rsidRPr="00684073" w:rsidRDefault="008838FE" w:rsidP="007B66FE">
            <w:pPr>
              <w:jc w:val="center"/>
              <w:cnfStyle w:val="000000100000"/>
              <w:rPr>
                <w:rFonts w:ascii="Times New Roman" w:eastAsia="Times New Roman" w:hAnsi="Times New Roman" w:cs="Times New Roman"/>
                <w:sz w:val="16"/>
                <w:szCs w:val="18"/>
              </w:rPr>
            </w:pPr>
          </w:p>
        </w:tc>
        <w:tc>
          <w:tcPr>
            <w:tcW w:w="683" w:type="pct"/>
          </w:tcPr>
          <w:p w:rsidR="008838FE" w:rsidRPr="00684073" w:rsidRDefault="008838FE" w:rsidP="007B66FE">
            <w:pPr>
              <w:jc w:val="center"/>
              <w:cnfStyle w:val="000000100000"/>
              <w:rPr>
                <w:rFonts w:ascii="Times New Roman" w:eastAsia="Times New Roman" w:hAnsi="Times New Roman" w:cs="Times New Roman"/>
                <w:sz w:val="16"/>
                <w:szCs w:val="18"/>
              </w:rPr>
            </w:pPr>
          </w:p>
        </w:tc>
      </w:tr>
      <w:tr w:rsidR="009163D9" w:rsidRPr="007875A5" w:rsidTr="00A30978">
        <w:trPr>
          <w:cnfStyle w:val="000000010000"/>
          <w:trHeight w:val="545"/>
        </w:trPr>
        <w:tc>
          <w:tcPr>
            <w:cnfStyle w:val="001000000000"/>
            <w:tcW w:w="297" w:type="pct"/>
            <w:noWrap/>
            <w:vAlign w:val="center"/>
            <w:hideMark/>
          </w:tcPr>
          <w:p w:rsidR="009163D9" w:rsidRPr="00684073" w:rsidRDefault="009163D9"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1.</w:t>
            </w:r>
          </w:p>
        </w:tc>
        <w:tc>
          <w:tcPr>
            <w:tcW w:w="1025" w:type="pct"/>
            <w:gridSpan w:val="2"/>
            <w:vAlign w:val="center"/>
            <w:hideMark/>
          </w:tcPr>
          <w:p w:rsidR="009163D9" w:rsidRPr="00684073" w:rsidRDefault="009163D9"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Среднесписочная численность работников организаций</w:t>
            </w:r>
          </w:p>
        </w:tc>
        <w:tc>
          <w:tcPr>
            <w:tcW w:w="351" w:type="pct"/>
            <w:gridSpan w:val="2"/>
            <w:noWrap/>
            <w:vAlign w:val="center"/>
            <w:hideMark/>
          </w:tcPr>
          <w:p w:rsidR="009163D9" w:rsidRPr="00684073" w:rsidRDefault="009163D9"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чел.</w:t>
            </w:r>
          </w:p>
        </w:tc>
        <w:tc>
          <w:tcPr>
            <w:tcW w:w="591" w:type="pct"/>
            <w:noWrap/>
            <w:vAlign w:val="center"/>
            <w:hideMark/>
          </w:tcPr>
          <w:p w:rsidR="009163D9" w:rsidRPr="00684073" w:rsidRDefault="009163D9" w:rsidP="00523910">
            <w:pPr>
              <w:jc w:val="center"/>
              <w:cnfStyle w:val="00000001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280</w:t>
            </w:r>
          </w:p>
        </w:tc>
        <w:tc>
          <w:tcPr>
            <w:tcW w:w="685" w:type="pct"/>
            <w:gridSpan w:val="2"/>
            <w:noWrap/>
            <w:vAlign w:val="center"/>
            <w:hideMark/>
          </w:tcPr>
          <w:p w:rsidR="009163D9" w:rsidRPr="00684073" w:rsidRDefault="009163D9"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292</w:t>
            </w:r>
          </w:p>
        </w:tc>
        <w:tc>
          <w:tcPr>
            <w:tcW w:w="684" w:type="pct"/>
            <w:noWrap/>
            <w:vAlign w:val="center"/>
            <w:hideMark/>
          </w:tcPr>
          <w:p w:rsidR="009163D9" w:rsidRPr="00684073" w:rsidRDefault="009163D9"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290</w:t>
            </w:r>
          </w:p>
        </w:tc>
        <w:tc>
          <w:tcPr>
            <w:tcW w:w="684" w:type="pct"/>
            <w:vAlign w:val="center"/>
          </w:tcPr>
          <w:p w:rsidR="009163D9" w:rsidRDefault="009163D9" w:rsidP="009163D9">
            <w:pPr>
              <w:jc w:val="center"/>
              <w:cnfStyle w:val="000000010000"/>
            </w:pPr>
            <w:r w:rsidRPr="000F4115">
              <w:rPr>
                <w:rFonts w:ascii="Times New Roman" w:eastAsia="Times New Roman" w:hAnsi="Times New Roman" w:cs="Times New Roman"/>
                <w:sz w:val="16"/>
                <w:szCs w:val="18"/>
              </w:rPr>
              <w:t>2</w:t>
            </w:r>
            <w:r>
              <w:rPr>
                <w:rFonts w:ascii="Times New Roman" w:eastAsia="Times New Roman" w:hAnsi="Times New Roman" w:cs="Times New Roman"/>
                <w:sz w:val="16"/>
                <w:szCs w:val="18"/>
              </w:rPr>
              <w:t>88</w:t>
            </w:r>
          </w:p>
        </w:tc>
        <w:tc>
          <w:tcPr>
            <w:tcW w:w="683" w:type="pct"/>
            <w:vAlign w:val="center"/>
          </w:tcPr>
          <w:p w:rsidR="009163D9" w:rsidRDefault="009163D9" w:rsidP="009163D9">
            <w:pPr>
              <w:jc w:val="center"/>
              <w:cnfStyle w:val="000000010000"/>
            </w:pPr>
            <w:r w:rsidRPr="000F4115">
              <w:rPr>
                <w:rFonts w:ascii="Times New Roman" w:eastAsia="Times New Roman" w:hAnsi="Times New Roman" w:cs="Times New Roman"/>
                <w:sz w:val="16"/>
                <w:szCs w:val="18"/>
              </w:rPr>
              <w:t>290</w:t>
            </w:r>
          </w:p>
        </w:tc>
      </w:tr>
      <w:tr w:rsidR="008838FE" w:rsidRPr="007875A5" w:rsidTr="00A30978">
        <w:trPr>
          <w:cnfStyle w:val="000000100000"/>
          <w:trHeight w:val="530"/>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2.</w:t>
            </w:r>
          </w:p>
        </w:tc>
        <w:tc>
          <w:tcPr>
            <w:tcW w:w="102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Численность безработных, зарегистрированных в службах занятости</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чел.</w:t>
            </w:r>
          </w:p>
        </w:tc>
        <w:tc>
          <w:tcPr>
            <w:tcW w:w="591" w:type="pct"/>
            <w:noWrap/>
            <w:vAlign w:val="center"/>
            <w:hideMark/>
          </w:tcPr>
          <w:p w:rsidR="008838FE" w:rsidRPr="00684073" w:rsidRDefault="008838FE" w:rsidP="00523910">
            <w:pPr>
              <w:jc w:val="center"/>
              <w:cnfStyle w:val="00000010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30</w:t>
            </w:r>
          </w:p>
        </w:tc>
        <w:tc>
          <w:tcPr>
            <w:tcW w:w="685"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4" w:type="pct"/>
            <w:noWrap/>
            <w:vAlign w:val="center"/>
            <w:hideMark/>
          </w:tcPr>
          <w:p w:rsidR="008838FE" w:rsidRPr="00684073" w:rsidRDefault="008838FE"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4" w:type="pct"/>
            <w:vAlign w:val="center"/>
          </w:tcPr>
          <w:p w:rsidR="008838FE" w:rsidRPr="00684073" w:rsidRDefault="008838FE" w:rsidP="008838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w:t>
            </w:r>
          </w:p>
        </w:tc>
        <w:tc>
          <w:tcPr>
            <w:tcW w:w="683" w:type="pct"/>
            <w:vAlign w:val="center"/>
          </w:tcPr>
          <w:p w:rsidR="008838FE" w:rsidRPr="00684073" w:rsidRDefault="008838FE" w:rsidP="008838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5</w:t>
            </w:r>
          </w:p>
        </w:tc>
      </w:tr>
      <w:tr w:rsidR="008838FE" w:rsidRPr="007875A5" w:rsidTr="00A30978">
        <w:trPr>
          <w:cnfStyle w:val="000000010000"/>
          <w:trHeight w:val="26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7875A5">
              <w:rPr>
                <w:rFonts w:ascii="Times New Roman" w:eastAsia="Times New Roman" w:hAnsi="Times New Roman" w:cs="Times New Roman"/>
                <w:b w:val="0"/>
                <w:bCs w:val="0"/>
                <w:sz w:val="20"/>
                <w:szCs w:val="20"/>
                <w:lang w:val="en-US"/>
              </w:rPr>
              <w:t>I</w:t>
            </w:r>
            <w:r w:rsidRPr="00684073">
              <w:rPr>
                <w:rFonts w:ascii="Times New Roman" w:eastAsia="Times New Roman" w:hAnsi="Times New Roman" w:cs="Times New Roman"/>
                <w:sz w:val="20"/>
                <w:szCs w:val="20"/>
              </w:rPr>
              <w:t>V</w:t>
            </w:r>
          </w:p>
        </w:tc>
        <w:tc>
          <w:tcPr>
            <w:tcW w:w="102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Рынок товаров и услуг</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p>
        </w:tc>
        <w:tc>
          <w:tcPr>
            <w:tcW w:w="591" w:type="pct"/>
            <w:noWrap/>
            <w:vAlign w:val="center"/>
            <w:hideMark/>
          </w:tcPr>
          <w:p w:rsidR="008838FE" w:rsidRPr="00684073" w:rsidRDefault="008838FE" w:rsidP="00523910">
            <w:pPr>
              <w:jc w:val="center"/>
              <w:cnfStyle w:val="000000010000"/>
              <w:rPr>
                <w:rFonts w:ascii="Times New Roman" w:eastAsia="Times New Roman" w:hAnsi="Times New Roman" w:cs="Times New Roman"/>
                <w:sz w:val="16"/>
                <w:szCs w:val="18"/>
              </w:rPr>
            </w:pPr>
          </w:p>
        </w:tc>
        <w:tc>
          <w:tcPr>
            <w:tcW w:w="68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p>
        </w:tc>
        <w:tc>
          <w:tcPr>
            <w:tcW w:w="684" w:type="pct"/>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p>
        </w:tc>
        <w:tc>
          <w:tcPr>
            <w:tcW w:w="684" w:type="pct"/>
          </w:tcPr>
          <w:p w:rsidR="008838FE" w:rsidRPr="00684073" w:rsidRDefault="008838FE" w:rsidP="007B66FE">
            <w:pPr>
              <w:jc w:val="center"/>
              <w:cnfStyle w:val="000000010000"/>
              <w:rPr>
                <w:rFonts w:ascii="Times New Roman" w:eastAsia="Times New Roman" w:hAnsi="Times New Roman" w:cs="Times New Roman"/>
                <w:sz w:val="16"/>
                <w:szCs w:val="18"/>
              </w:rPr>
            </w:pPr>
          </w:p>
        </w:tc>
        <w:tc>
          <w:tcPr>
            <w:tcW w:w="683" w:type="pct"/>
          </w:tcPr>
          <w:p w:rsidR="008838FE" w:rsidRPr="00684073" w:rsidRDefault="008838FE" w:rsidP="007B66FE">
            <w:pPr>
              <w:jc w:val="center"/>
              <w:cnfStyle w:val="000000010000"/>
              <w:rPr>
                <w:rFonts w:ascii="Times New Roman" w:eastAsia="Times New Roman" w:hAnsi="Times New Roman" w:cs="Times New Roman"/>
                <w:sz w:val="16"/>
                <w:szCs w:val="18"/>
              </w:rPr>
            </w:pPr>
          </w:p>
        </w:tc>
      </w:tr>
      <w:tr w:rsidR="008838FE" w:rsidRPr="007875A5" w:rsidTr="00A30978">
        <w:trPr>
          <w:cnfStyle w:val="000000100000"/>
          <w:trHeight w:val="794"/>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1.</w:t>
            </w:r>
          </w:p>
        </w:tc>
        <w:tc>
          <w:tcPr>
            <w:tcW w:w="1025" w:type="pct"/>
            <w:gridSpan w:val="2"/>
            <w:vAlign w:val="center"/>
            <w:hideMark/>
          </w:tcPr>
          <w:p w:rsidR="008838FE" w:rsidRPr="00684073" w:rsidRDefault="008838FE"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Оборот розничной торговли</w:t>
            </w:r>
          </w:p>
        </w:tc>
        <w:tc>
          <w:tcPr>
            <w:tcW w:w="351" w:type="pct"/>
            <w:gridSpan w:val="2"/>
            <w:noWrap/>
            <w:vAlign w:val="center"/>
            <w:hideMark/>
          </w:tcPr>
          <w:p w:rsidR="008838FE" w:rsidRPr="00684073" w:rsidRDefault="008838FE"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 в ценах соответствующих лет</w:t>
            </w:r>
          </w:p>
        </w:tc>
        <w:tc>
          <w:tcPr>
            <w:tcW w:w="591" w:type="pct"/>
            <w:noWrap/>
            <w:vAlign w:val="center"/>
            <w:hideMark/>
          </w:tcPr>
          <w:p w:rsidR="008838FE" w:rsidRPr="00684073" w:rsidRDefault="008838FE" w:rsidP="00523910">
            <w:pPr>
              <w:jc w:val="center"/>
              <w:cnfStyle w:val="00000010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48700</w:t>
            </w:r>
          </w:p>
        </w:tc>
        <w:tc>
          <w:tcPr>
            <w:tcW w:w="685" w:type="pct"/>
            <w:gridSpan w:val="2"/>
            <w:noWrap/>
            <w:vAlign w:val="center"/>
            <w:hideMark/>
          </w:tcPr>
          <w:p w:rsidR="008838FE" w:rsidRPr="00684073" w:rsidRDefault="008838FE" w:rsidP="000B7B58">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67091</w:t>
            </w:r>
          </w:p>
        </w:tc>
        <w:tc>
          <w:tcPr>
            <w:tcW w:w="684" w:type="pct"/>
            <w:noWrap/>
            <w:vAlign w:val="center"/>
            <w:hideMark/>
          </w:tcPr>
          <w:p w:rsidR="008838FE" w:rsidRPr="00684073" w:rsidRDefault="005B60B4"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66106</w:t>
            </w:r>
          </w:p>
        </w:tc>
        <w:tc>
          <w:tcPr>
            <w:tcW w:w="684" w:type="pct"/>
            <w:vAlign w:val="center"/>
          </w:tcPr>
          <w:p w:rsidR="008838FE" w:rsidRPr="00684073" w:rsidRDefault="005B60B4" w:rsidP="009163D9">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68000</w:t>
            </w:r>
          </w:p>
        </w:tc>
        <w:tc>
          <w:tcPr>
            <w:tcW w:w="683" w:type="pct"/>
            <w:vAlign w:val="center"/>
          </w:tcPr>
          <w:p w:rsidR="008838FE" w:rsidRPr="00684073" w:rsidRDefault="005B60B4" w:rsidP="009163D9">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69000</w:t>
            </w:r>
          </w:p>
        </w:tc>
      </w:tr>
      <w:tr w:rsidR="008838FE" w:rsidRPr="007875A5" w:rsidTr="00A30978">
        <w:trPr>
          <w:cnfStyle w:val="000000010000"/>
          <w:trHeight w:val="530"/>
        </w:trPr>
        <w:tc>
          <w:tcPr>
            <w:cnfStyle w:val="001000000000"/>
            <w:tcW w:w="297" w:type="pct"/>
            <w:noWrap/>
            <w:vAlign w:val="center"/>
            <w:hideMark/>
          </w:tcPr>
          <w:p w:rsidR="008838FE" w:rsidRPr="00684073" w:rsidRDefault="008838FE"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2.</w:t>
            </w:r>
          </w:p>
        </w:tc>
        <w:tc>
          <w:tcPr>
            <w:tcW w:w="102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в % к предыдущему году в сопоставимых ценах</w:t>
            </w:r>
          </w:p>
        </w:tc>
        <w:tc>
          <w:tcPr>
            <w:tcW w:w="351"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w:t>
            </w:r>
          </w:p>
        </w:tc>
        <w:tc>
          <w:tcPr>
            <w:tcW w:w="591" w:type="pct"/>
            <w:noWrap/>
            <w:vAlign w:val="center"/>
            <w:hideMark/>
          </w:tcPr>
          <w:p w:rsidR="008838FE" w:rsidRPr="00684073" w:rsidRDefault="008838FE" w:rsidP="00523910">
            <w:pPr>
              <w:jc w:val="center"/>
              <w:cnfStyle w:val="00000001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100</w:t>
            </w:r>
          </w:p>
        </w:tc>
        <w:tc>
          <w:tcPr>
            <w:tcW w:w="685" w:type="pct"/>
            <w:gridSpan w:val="2"/>
            <w:noWrap/>
            <w:vAlign w:val="center"/>
            <w:hideMark/>
          </w:tcPr>
          <w:p w:rsidR="008838FE" w:rsidRPr="00684073" w:rsidRDefault="008838FE"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138</w:t>
            </w:r>
          </w:p>
        </w:tc>
        <w:tc>
          <w:tcPr>
            <w:tcW w:w="684" w:type="pct"/>
            <w:noWrap/>
            <w:vAlign w:val="center"/>
            <w:hideMark/>
          </w:tcPr>
          <w:p w:rsidR="008838FE" w:rsidRPr="00684073" w:rsidRDefault="005B60B4"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99</w:t>
            </w:r>
          </w:p>
        </w:tc>
        <w:tc>
          <w:tcPr>
            <w:tcW w:w="684" w:type="pct"/>
            <w:vAlign w:val="center"/>
          </w:tcPr>
          <w:p w:rsidR="008838FE" w:rsidRPr="00684073" w:rsidRDefault="00A30978" w:rsidP="00A30978">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102,9</w:t>
            </w:r>
          </w:p>
        </w:tc>
        <w:tc>
          <w:tcPr>
            <w:tcW w:w="683" w:type="pct"/>
            <w:vAlign w:val="center"/>
          </w:tcPr>
          <w:p w:rsidR="008838FE" w:rsidRPr="00684073" w:rsidRDefault="00A30978" w:rsidP="00A30978">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101,5</w:t>
            </w:r>
          </w:p>
        </w:tc>
      </w:tr>
      <w:tr w:rsidR="009163D9" w:rsidRPr="007875A5" w:rsidTr="00A30978">
        <w:trPr>
          <w:cnfStyle w:val="000000100000"/>
          <w:trHeight w:val="794"/>
        </w:trPr>
        <w:tc>
          <w:tcPr>
            <w:cnfStyle w:val="001000000000"/>
            <w:tcW w:w="297" w:type="pct"/>
            <w:noWrap/>
            <w:vAlign w:val="center"/>
            <w:hideMark/>
          </w:tcPr>
          <w:p w:rsidR="009163D9" w:rsidRPr="00684073" w:rsidRDefault="005B60B4" w:rsidP="007B66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163D9" w:rsidRPr="00684073">
              <w:rPr>
                <w:rFonts w:ascii="Times New Roman" w:eastAsia="Times New Roman" w:hAnsi="Times New Roman" w:cs="Times New Roman"/>
                <w:sz w:val="20"/>
                <w:szCs w:val="20"/>
              </w:rPr>
              <w:t>.</w:t>
            </w:r>
          </w:p>
        </w:tc>
        <w:tc>
          <w:tcPr>
            <w:tcW w:w="1025" w:type="pct"/>
            <w:gridSpan w:val="2"/>
            <w:vAlign w:val="center"/>
            <w:hideMark/>
          </w:tcPr>
          <w:p w:rsidR="009163D9" w:rsidRPr="00684073" w:rsidRDefault="009163D9"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Объем платных услуг населению</w:t>
            </w:r>
          </w:p>
        </w:tc>
        <w:tc>
          <w:tcPr>
            <w:tcW w:w="351" w:type="pct"/>
            <w:gridSpan w:val="2"/>
            <w:noWrap/>
            <w:vAlign w:val="center"/>
            <w:hideMark/>
          </w:tcPr>
          <w:p w:rsidR="009163D9" w:rsidRPr="00684073" w:rsidRDefault="009163D9"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 в ценах соответствующих лет</w:t>
            </w:r>
          </w:p>
        </w:tc>
        <w:tc>
          <w:tcPr>
            <w:tcW w:w="591" w:type="pct"/>
            <w:noWrap/>
            <w:vAlign w:val="center"/>
            <w:hideMark/>
          </w:tcPr>
          <w:p w:rsidR="009163D9" w:rsidRPr="00684073" w:rsidRDefault="009163D9" w:rsidP="00523910">
            <w:pPr>
              <w:jc w:val="center"/>
              <w:cnfStyle w:val="00000010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2950</w:t>
            </w:r>
          </w:p>
        </w:tc>
        <w:tc>
          <w:tcPr>
            <w:tcW w:w="685" w:type="pct"/>
            <w:gridSpan w:val="2"/>
            <w:noWrap/>
            <w:vAlign w:val="center"/>
            <w:hideMark/>
          </w:tcPr>
          <w:p w:rsidR="009163D9" w:rsidRPr="00684073" w:rsidRDefault="009163D9"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4" w:type="pct"/>
            <w:noWrap/>
            <w:vAlign w:val="center"/>
            <w:hideMark/>
          </w:tcPr>
          <w:p w:rsidR="009163D9" w:rsidRPr="00684073" w:rsidRDefault="009163D9"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4" w:type="pct"/>
            <w:vAlign w:val="center"/>
          </w:tcPr>
          <w:p w:rsidR="009163D9" w:rsidRPr="00684073" w:rsidRDefault="009163D9" w:rsidP="00141CB6">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3" w:type="pct"/>
            <w:vAlign w:val="center"/>
          </w:tcPr>
          <w:p w:rsidR="009163D9" w:rsidRPr="00684073" w:rsidRDefault="009163D9" w:rsidP="00141CB6">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r>
      <w:tr w:rsidR="009163D9" w:rsidRPr="007875A5" w:rsidTr="00A30978">
        <w:trPr>
          <w:cnfStyle w:val="000000010000"/>
          <w:trHeight w:val="530"/>
        </w:trPr>
        <w:tc>
          <w:tcPr>
            <w:cnfStyle w:val="001000000000"/>
            <w:tcW w:w="297" w:type="pct"/>
            <w:noWrap/>
            <w:vAlign w:val="center"/>
            <w:hideMark/>
          </w:tcPr>
          <w:p w:rsidR="009163D9" w:rsidRPr="00684073" w:rsidRDefault="005B60B4" w:rsidP="007B66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163D9" w:rsidRPr="00684073">
              <w:rPr>
                <w:rFonts w:ascii="Times New Roman" w:eastAsia="Times New Roman" w:hAnsi="Times New Roman" w:cs="Times New Roman"/>
                <w:sz w:val="20"/>
                <w:szCs w:val="20"/>
              </w:rPr>
              <w:t>.</w:t>
            </w:r>
          </w:p>
        </w:tc>
        <w:tc>
          <w:tcPr>
            <w:tcW w:w="1025" w:type="pct"/>
            <w:gridSpan w:val="2"/>
            <w:noWrap/>
            <w:vAlign w:val="center"/>
            <w:hideMark/>
          </w:tcPr>
          <w:p w:rsidR="009163D9" w:rsidRPr="00684073" w:rsidRDefault="009163D9"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в % к предыдущему году в сопоставимых ценах</w:t>
            </w:r>
          </w:p>
        </w:tc>
        <w:tc>
          <w:tcPr>
            <w:tcW w:w="351" w:type="pct"/>
            <w:gridSpan w:val="2"/>
            <w:noWrap/>
            <w:vAlign w:val="center"/>
            <w:hideMark/>
          </w:tcPr>
          <w:p w:rsidR="009163D9" w:rsidRPr="00684073" w:rsidRDefault="009163D9"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w:t>
            </w:r>
          </w:p>
        </w:tc>
        <w:tc>
          <w:tcPr>
            <w:tcW w:w="591" w:type="pct"/>
            <w:noWrap/>
            <w:vAlign w:val="center"/>
            <w:hideMark/>
          </w:tcPr>
          <w:p w:rsidR="009163D9" w:rsidRPr="00684073" w:rsidRDefault="009163D9" w:rsidP="00523910">
            <w:pPr>
              <w:jc w:val="center"/>
              <w:cnfStyle w:val="000000010000"/>
              <w:rPr>
                <w:rFonts w:ascii="Times New Roman" w:eastAsia="Times New Roman" w:hAnsi="Times New Roman" w:cs="Times New Roman"/>
                <w:sz w:val="16"/>
                <w:szCs w:val="18"/>
              </w:rPr>
            </w:pPr>
            <w:r w:rsidRPr="00684073">
              <w:rPr>
                <w:rFonts w:ascii="Times New Roman" w:eastAsia="Times New Roman" w:hAnsi="Times New Roman" w:cs="Times New Roman"/>
                <w:sz w:val="16"/>
                <w:szCs w:val="18"/>
              </w:rPr>
              <w:t>100</w:t>
            </w:r>
          </w:p>
        </w:tc>
        <w:tc>
          <w:tcPr>
            <w:tcW w:w="685" w:type="pct"/>
            <w:gridSpan w:val="2"/>
            <w:noWrap/>
            <w:vAlign w:val="center"/>
            <w:hideMark/>
          </w:tcPr>
          <w:p w:rsidR="009163D9" w:rsidRPr="00684073" w:rsidRDefault="009163D9"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4" w:type="pct"/>
            <w:noWrap/>
            <w:vAlign w:val="center"/>
            <w:hideMark/>
          </w:tcPr>
          <w:p w:rsidR="009163D9" w:rsidRPr="00684073" w:rsidRDefault="009163D9"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4" w:type="pct"/>
            <w:vAlign w:val="center"/>
          </w:tcPr>
          <w:p w:rsidR="009163D9" w:rsidRPr="00684073" w:rsidRDefault="009163D9" w:rsidP="00141CB6">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83" w:type="pct"/>
            <w:vAlign w:val="center"/>
          </w:tcPr>
          <w:p w:rsidR="009163D9" w:rsidRPr="00684073" w:rsidRDefault="009163D9" w:rsidP="00141CB6">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r>
    </w:tbl>
    <w:p w:rsidR="00683A61" w:rsidRDefault="00683A61" w:rsidP="00A66293">
      <w:pPr>
        <w:jc w:val="both"/>
        <w:rPr>
          <w:rFonts w:ascii="Times New Roman" w:hAnsi="Times New Roman" w:cs="Times New Roman"/>
          <w:b/>
          <w:sz w:val="28"/>
          <w:szCs w:val="28"/>
        </w:rPr>
      </w:pPr>
    </w:p>
    <w:p w:rsidR="00A66293" w:rsidRDefault="00A66293" w:rsidP="00A66293">
      <w:pPr>
        <w:jc w:val="both"/>
        <w:rPr>
          <w:rFonts w:ascii="Times New Roman" w:hAnsi="Times New Roman" w:cs="Times New Roman"/>
          <w:b/>
          <w:sz w:val="28"/>
          <w:szCs w:val="28"/>
        </w:rPr>
      </w:pPr>
      <w:r w:rsidRPr="00A66293">
        <w:rPr>
          <w:rFonts w:ascii="Times New Roman" w:hAnsi="Times New Roman" w:cs="Times New Roman"/>
          <w:b/>
          <w:sz w:val="28"/>
          <w:szCs w:val="28"/>
        </w:rPr>
        <w:t xml:space="preserve">Общие характеристики доходов и расходов бюджета сельского поселения </w:t>
      </w:r>
      <w:r w:rsidR="00C7297B">
        <w:rPr>
          <w:rFonts w:ascii="Times New Roman" w:hAnsi="Times New Roman" w:cs="Times New Roman"/>
          <w:b/>
          <w:sz w:val="28"/>
          <w:szCs w:val="28"/>
        </w:rPr>
        <w:t>Сытомино за 201</w:t>
      </w:r>
      <w:r w:rsidR="00A34AA5">
        <w:rPr>
          <w:rFonts w:ascii="Times New Roman" w:hAnsi="Times New Roman" w:cs="Times New Roman"/>
          <w:b/>
          <w:sz w:val="28"/>
          <w:szCs w:val="28"/>
        </w:rPr>
        <w:t>6</w:t>
      </w:r>
      <w:r w:rsidR="00C7297B">
        <w:rPr>
          <w:rFonts w:ascii="Times New Roman" w:hAnsi="Times New Roman" w:cs="Times New Roman"/>
          <w:b/>
          <w:sz w:val="28"/>
          <w:szCs w:val="28"/>
        </w:rPr>
        <w:t xml:space="preserve"> год</w:t>
      </w:r>
    </w:p>
    <w:p w:rsidR="00946E54" w:rsidRDefault="00946E54" w:rsidP="00946E54">
      <w:pPr>
        <w:spacing w:after="0"/>
        <w:ind w:firstLine="708"/>
        <w:jc w:val="both"/>
        <w:rPr>
          <w:rFonts w:ascii="Times New Roman" w:eastAsia="Times New Roman" w:hAnsi="Times New Roman" w:cs="Times New Roman"/>
          <w:sz w:val="24"/>
          <w:szCs w:val="28"/>
        </w:rPr>
      </w:pPr>
      <w:r w:rsidRPr="00946E54">
        <w:rPr>
          <w:rFonts w:ascii="Times New Roman" w:hAnsi="Times New Roman" w:cs="Times New Roman"/>
          <w:sz w:val="24"/>
        </w:rPr>
        <w:t xml:space="preserve">На основании Решения Совета депутатов сельского поселения Сытомино </w:t>
      </w:r>
      <w:r w:rsidRPr="00C4178E">
        <w:rPr>
          <w:rFonts w:ascii="Times New Roman" w:hAnsi="Times New Roman" w:cs="Times New Roman"/>
          <w:sz w:val="24"/>
        </w:rPr>
        <w:t xml:space="preserve">от </w:t>
      </w:r>
      <w:r w:rsidR="009621D1" w:rsidRPr="00373A44">
        <w:rPr>
          <w:rFonts w:ascii="Times New Roman" w:hAnsi="Times New Roman" w:cs="Times New Roman"/>
          <w:sz w:val="24"/>
        </w:rPr>
        <w:t>«</w:t>
      </w:r>
      <w:r w:rsidR="00374C6C">
        <w:rPr>
          <w:rFonts w:ascii="Times New Roman" w:hAnsi="Times New Roman" w:cs="Times New Roman"/>
          <w:sz w:val="24"/>
        </w:rPr>
        <w:t xml:space="preserve">22» </w:t>
      </w:r>
      <w:r w:rsidR="00373A44" w:rsidRPr="00373A44">
        <w:rPr>
          <w:rFonts w:ascii="Times New Roman" w:hAnsi="Times New Roman" w:cs="Times New Roman"/>
          <w:sz w:val="24"/>
        </w:rPr>
        <w:t xml:space="preserve">мая </w:t>
      </w:r>
      <w:r w:rsidR="009621D1" w:rsidRPr="00373A44">
        <w:rPr>
          <w:rFonts w:ascii="Times New Roman" w:hAnsi="Times New Roman" w:cs="Times New Roman"/>
          <w:sz w:val="24"/>
        </w:rPr>
        <w:t>201</w:t>
      </w:r>
      <w:r w:rsidR="00A34AA5">
        <w:rPr>
          <w:rFonts w:ascii="Times New Roman" w:hAnsi="Times New Roman" w:cs="Times New Roman"/>
          <w:sz w:val="24"/>
        </w:rPr>
        <w:t>7</w:t>
      </w:r>
      <w:r w:rsidR="009621D1" w:rsidRPr="00373A44">
        <w:rPr>
          <w:rFonts w:ascii="Times New Roman" w:hAnsi="Times New Roman" w:cs="Times New Roman"/>
          <w:sz w:val="24"/>
        </w:rPr>
        <w:t xml:space="preserve"> года </w:t>
      </w:r>
      <w:r w:rsidRPr="00373A44">
        <w:rPr>
          <w:rFonts w:ascii="Times New Roman" w:hAnsi="Times New Roman" w:cs="Times New Roman"/>
          <w:sz w:val="24"/>
        </w:rPr>
        <w:t>№</w:t>
      </w:r>
      <w:r w:rsidR="00C4178E" w:rsidRPr="00373A44">
        <w:rPr>
          <w:rFonts w:ascii="Times New Roman" w:hAnsi="Times New Roman" w:cs="Times New Roman"/>
          <w:sz w:val="24"/>
        </w:rPr>
        <w:t xml:space="preserve"> </w:t>
      </w:r>
      <w:r w:rsidR="00374C6C">
        <w:rPr>
          <w:rFonts w:ascii="Times New Roman" w:hAnsi="Times New Roman" w:cs="Times New Roman"/>
          <w:sz w:val="24"/>
        </w:rPr>
        <w:t>132</w:t>
      </w:r>
      <w:r w:rsidR="00373A44" w:rsidRPr="00373A44">
        <w:rPr>
          <w:rFonts w:ascii="Times New Roman" w:hAnsi="Times New Roman" w:cs="Times New Roman"/>
          <w:sz w:val="24"/>
        </w:rPr>
        <w:t xml:space="preserve"> «Об  исполнении бюджета сельского поселения Сытомино»</w:t>
      </w:r>
      <w:r w:rsidRPr="00373A44">
        <w:rPr>
          <w:rFonts w:ascii="Times New Roman" w:hAnsi="Times New Roman" w:cs="Times New Roman"/>
          <w:sz w:val="24"/>
        </w:rPr>
        <w:t xml:space="preserve"> </w:t>
      </w:r>
      <w:r w:rsidRPr="009621D1">
        <w:rPr>
          <w:rFonts w:ascii="Times New Roman" w:hAnsi="Times New Roman" w:cs="Times New Roman"/>
          <w:sz w:val="24"/>
        </w:rPr>
        <w:t>был у</w:t>
      </w:r>
      <w:r w:rsidRPr="009621D1">
        <w:rPr>
          <w:rFonts w:ascii="Times New Roman" w:eastAsia="Times New Roman" w:hAnsi="Times New Roman" w:cs="Times New Roman"/>
          <w:sz w:val="24"/>
          <w:szCs w:val="28"/>
        </w:rPr>
        <w:t>твер</w:t>
      </w:r>
      <w:r w:rsidRPr="009621D1">
        <w:rPr>
          <w:rFonts w:ascii="Times New Roman" w:hAnsi="Times New Roman" w:cs="Times New Roman"/>
          <w:sz w:val="24"/>
          <w:szCs w:val="28"/>
        </w:rPr>
        <w:t>жден</w:t>
      </w:r>
      <w:r w:rsidRPr="009621D1">
        <w:rPr>
          <w:rFonts w:ascii="Times New Roman" w:eastAsia="Times New Roman" w:hAnsi="Times New Roman" w:cs="Times New Roman"/>
          <w:sz w:val="24"/>
          <w:szCs w:val="28"/>
        </w:rPr>
        <w:t xml:space="preserve"> </w:t>
      </w:r>
      <w:r w:rsidR="00373A44">
        <w:rPr>
          <w:rFonts w:ascii="Times New Roman" w:eastAsia="Times New Roman" w:hAnsi="Times New Roman" w:cs="Times New Roman"/>
          <w:sz w:val="24"/>
          <w:szCs w:val="28"/>
        </w:rPr>
        <w:t>отчет об исполнении бюджета сельского поселения Сытомино за 201</w:t>
      </w:r>
      <w:r w:rsidR="00A34AA5">
        <w:rPr>
          <w:rFonts w:ascii="Times New Roman" w:eastAsia="Times New Roman" w:hAnsi="Times New Roman" w:cs="Times New Roman"/>
          <w:sz w:val="24"/>
          <w:szCs w:val="28"/>
        </w:rPr>
        <w:t>6</w:t>
      </w:r>
      <w:r w:rsidR="00373A44">
        <w:rPr>
          <w:rFonts w:ascii="Times New Roman" w:eastAsia="Times New Roman" w:hAnsi="Times New Roman" w:cs="Times New Roman"/>
          <w:sz w:val="24"/>
          <w:szCs w:val="28"/>
        </w:rPr>
        <w:t xml:space="preserve"> год: </w:t>
      </w:r>
    </w:p>
    <w:p w:rsidR="00374C6C" w:rsidRDefault="00374C6C" w:rsidP="00946E54">
      <w:pPr>
        <w:spacing w:after="0"/>
        <w:ind w:firstLine="708"/>
        <w:jc w:val="both"/>
        <w:rPr>
          <w:rFonts w:ascii="Times New Roman" w:eastAsia="Times New Roman" w:hAnsi="Times New Roman" w:cs="Times New Roman"/>
          <w:sz w:val="24"/>
          <w:szCs w:val="28"/>
        </w:rPr>
      </w:pPr>
    </w:p>
    <w:p w:rsidR="00374C6C" w:rsidRPr="009621D1" w:rsidRDefault="00374C6C" w:rsidP="00641D51">
      <w:pPr>
        <w:spacing w:after="0"/>
        <w:jc w:val="both"/>
        <w:rPr>
          <w:rFonts w:ascii="Times New Roman" w:eastAsia="Times New Roman" w:hAnsi="Times New Roman" w:cs="Times New Roman"/>
          <w:sz w:val="24"/>
        </w:rPr>
      </w:pPr>
      <w:r>
        <w:rPr>
          <w:rFonts w:ascii="Times New Roman" w:eastAsia="Times New Roman" w:hAnsi="Times New Roman" w:cs="Times New Roman"/>
          <w:noProof/>
          <w:sz w:val="24"/>
        </w:rPr>
        <w:lastRenderedPageBreak/>
        <w:drawing>
          <wp:inline distT="0" distB="0" distL="0" distR="0">
            <wp:extent cx="6084038" cy="6056114"/>
            <wp:effectExtent l="19050" t="0" r="11962" b="178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1D51" w:rsidRDefault="00641D51" w:rsidP="00946E54">
      <w:pPr>
        <w:spacing w:after="0"/>
        <w:ind w:left="720"/>
        <w:rPr>
          <w:rFonts w:ascii="Times New Roman" w:eastAsia="Times New Roman" w:hAnsi="Times New Roman" w:cs="Times New Roman"/>
          <w:sz w:val="24"/>
          <w:szCs w:val="28"/>
        </w:rPr>
      </w:pPr>
    </w:p>
    <w:p w:rsidR="00946E54" w:rsidRPr="009621D1" w:rsidRDefault="00946E54" w:rsidP="00946E54">
      <w:pPr>
        <w:spacing w:after="0"/>
        <w:ind w:left="720"/>
        <w:rPr>
          <w:rFonts w:ascii="Times New Roman" w:eastAsia="Times New Roman" w:hAnsi="Times New Roman" w:cs="Times New Roman"/>
          <w:b/>
          <w:sz w:val="24"/>
          <w:szCs w:val="24"/>
        </w:rPr>
      </w:pPr>
      <w:r w:rsidRPr="009621D1">
        <w:rPr>
          <w:rFonts w:ascii="Times New Roman" w:eastAsia="Times New Roman" w:hAnsi="Times New Roman" w:cs="Times New Roman"/>
          <w:sz w:val="24"/>
          <w:szCs w:val="28"/>
        </w:rPr>
        <w:t xml:space="preserve"> - общий объем доходов в сумме  </w:t>
      </w:r>
      <w:r w:rsidR="009621D1" w:rsidRPr="009621D1">
        <w:rPr>
          <w:rFonts w:ascii="Times New Roman" w:eastAsia="Times New Roman" w:hAnsi="Times New Roman" w:cs="Times New Roman"/>
          <w:sz w:val="24"/>
          <w:szCs w:val="24"/>
        </w:rPr>
        <w:t xml:space="preserve">  </w:t>
      </w:r>
      <w:r w:rsidR="00A34AA5" w:rsidRPr="00A34AA5">
        <w:rPr>
          <w:rFonts w:ascii="Times New Roman" w:eastAsia="Times New Roman" w:hAnsi="Times New Roman" w:cs="Times New Roman"/>
          <w:sz w:val="24"/>
          <w:szCs w:val="24"/>
        </w:rPr>
        <w:t>40 754,2</w:t>
      </w:r>
      <w:r w:rsidR="00A34AA5" w:rsidRPr="00357721">
        <w:rPr>
          <w:rFonts w:ascii="Calibri" w:eastAsia="Times New Roman" w:hAnsi="Calibri" w:cs="Times New Roman"/>
          <w:sz w:val="28"/>
          <w:szCs w:val="28"/>
        </w:rPr>
        <w:t xml:space="preserve">  </w:t>
      </w:r>
      <w:r w:rsidRPr="009621D1">
        <w:rPr>
          <w:rFonts w:ascii="Times New Roman" w:eastAsia="Times New Roman" w:hAnsi="Times New Roman" w:cs="Times New Roman"/>
          <w:sz w:val="24"/>
          <w:szCs w:val="24"/>
        </w:rPr>
        <w:t xml:space="preserve">тыс. рублей;    </w:t>
      </w:r>
    </w:p>
    <w:p w:rsidR="00946E54" w:rsidRPr="009621D1" w:rsidRDefault="00946E54" w:rsidP="00946E54">
      <w:pPr>
        <w:spacing w:after="0"/>
        <w:ind w:firstLine="708"/>
        <w:jc w:val="both"/>
        <w:rPr>
          <w:rFonts w:ascii="Times New Roman" w:eastAsia="Times New Roman" w:hAnsi="Times New Roman" w:cs="Times New Roman"/>
          <w:sz w:val="24"/>
        </w:rPr>
      </w:pPr>
      <w:r w:rsidRPr="009621D1">
        <w:rPr>
          <w:rFonts w:ascii="Times New Roman" w:eastAsia="Times New Roman" w:hAnsi="Times New Roman" w:cs="Times New Roman"/>
          <w:sz w:val="24"/>
          <w:szCs w:val="24"/>
        </w:rPr>
        <w:t xml:space="preserve"> - общий объем расходов в сумме  </w:t>
      </w:r>
      <w:r w:rsidR="00A34AA5" w:rsidRPr="00A34AA5">
        <w:rPr>
          <w:rFonts w:ascii="Times New Roman" w:eastAsia="Times New Roman" w:hAnsi="Times New Roman" w:cs="Times New Roman"/>
          <w:sz w:val="24"/>
          <w:szCs w:val="24"/>
        </w:rPr>
        <w:t>39 757,6</w:t>
      </w:r>
      <w:r w:rsidR="00A34AA5">
        <w:rPr>
          <w:sz w:val="28"/>
          <w:szCs w:val="28"/>
        </w:rPr>
        <w:t xml:space="preserve"> </w:t>
      </w:r>
      <w:r w:rsidRPr="009621D1">
        <w:rPr>
          <w:rFonts w:ascii="Times New Roman" w:eastAsia="Times New Roman" w:hAnsi="Times New Roman" w:cs="Times New Roman"/>
          <w:sz w:val="24"/>
          <w:szCs w:val="24"/>
        </w:rPr>
        <w:t>тыс. рублей;</w:t>
      </w:r>
      <w:r w:rsidRPr="009621D1">
        <w:rPr>
          <w:rFonts w:ascii="Times New Roman" w:eastAsia="Times New Roman" w:hAnsi="Times New Roman" w:cs="Times New Roman"/>
          <w:sz w:val="24"/>
        </w:rPr>
        <w:t xml:space="preserve"> </w:t>
      </w:r>
    </w:p>
    <w:p w:rsidR="00946E54" w:rsidRDefault="00946E54" w:rsidP="00946E54">
      <w:pPr>
        <w:spacing w:after="0"/>
        <w:ind w:firstLine="708"/>
        <w:jc w:val="both"/>
        <w:rPr>
          <w:rFonts w:ascii="Times New Roman" w:hAnsi="Times New Roman" w:cs="Times New Roman"/>
          <w:sz w:val="24"/>
        </w:rPr>
      </w:pPr>
      <w:r w:rsidRPr="009621D1">
        <w:rPr>
          <w:rFonts w:ascii="Times New Roman" w:eastAsia="Times New Roman" w:hAnsi="Times New Roman" w:cs="Times New Roman"/>
          <w:sz w:val="24"/>
        </w:rPr>
        <w:t xml:space="preserve"> - </w:t>
      </w:r>
      <w:r w:rsidR="00A34AA5">
        <w:rPr>
          <w:rFonts w:ascii="Times New Roman" w:eastAsia="Times New Roman" w:hAnsi="Times New Roman" w:cs="Times New Roman"/>
          <w:sz w:val="24"/>
        </w:rPr>
        <w:t>про</w:t>
      </w:r>
      <w:r w:rsidRPr="009621D1">
        <w:rPr>
          <w:rFonts w:ascii="Times New Roman" w:eastAsia="Times New Roman" w:hAnsi="Times New Roman" w:cs="Times New Roman"/>
          <w:sz w:val="24"/>
        </w:rPr>
        <w:t xml:space="preserve">фицит бюджета поселения в сумме   </w:t>
      </w:r>
      <w:r w:rsidR="00A34AA5">
        <w:rPr>
          <w:rFonts w:ascii="Times New Roman" w:eastAsia="Times New Roman" w:hAnsi="Times New Roman" w:cs="Times New Roman"/>
          <w:sz w:val="24"/>
          <w:szCs w:val="28"/>
        </w:rPr>
        <w:t xml:space="preserve">996,6 </w:t>
      </w:r>
      <w:r w:rsidR="00373A44">
        <w:rPr>
          <w:rFonts w:ascii="Times New Roman" w:eastAsia="Times New Roman" w:hAnsi="Times New Roman" w:cs="Times New Roman"/>
          <w:sz w:val="24"/>
          <w:szCs w:val="28"/>
        </w:rPr>
        <w:t xml:space="preserve"> </w:t>
      </w:r>
      <w:r w:rsidRPr="009621D1">
        <w:rPr>
          <w:rFonts w:ascii="Times New Roman" w:hAnsi="Times New Roman" w:cs="Times New Roman"/>
          <w:sz w:val="24"/>
        </w:rPr>
        <w:t>тыс. рублей.</w:t>
      </w:r>
    </w:p>
    <w:p w:rsidR="009621D1" w:rsidRDefault="009621D1" w:rsidP="00946E54">
      <w:pPr>
        <w:spacing w:after="0"/>
        <w:ind w:firstLine="708"/>
        <w:jc w:val="both"/>
        <w:rPr>
          <w:rFonts w:ascii="Times New Roman" w:hAnsi="Times New Roman" w:cs="Times New Roman"/>
          <w:sz w:val="24"/>
        </w:rPr>
      </w:pPr>
    </w:p>
    <w:tbl>
      <w:tblPr>
        <w:tblW w:w="9659" w:type="dxa"/>
        <w:tblInd w:w="89" w:type="dxa"/>
        <w:tblLook w:val="04A0"/>
      </w:tblPr>
      <w:tblGrid>
        <w:gridCol w:w="8099"/>
        <w:gridCol w:w="1560"/>
      </w:tblGrid>
      <w:tr w:rsidR="00A70C18" w:rsidRPr="00A70C18" w:rsidTr="00641D51">
        <w:trPr>
          <w:trHeight w:val="1018"/>
        </w:trPr>
        <w:tc>
          <w:tcPr>
            <w:tcW w:w="8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C18" w:rsidRPr="00A70C18" w:rsidRDefault="00A70C18" w:rsidP="00A70C18">
            <w:pPr>
              <w:spacing w:after="0" w:line="240" w:lineRule="auto"/>
              <w:jc w:val="center"/>
              <w:rPr>
                <w:rFonts w:ascii="Times New Roman" w:eastAsia="Times New Roman" w:hAnsi="Times New Roman" w:cs="Times New Roman"/>
              </w:rPr>
            </w:pPr>
            <w:r w:rsidRPr="00A70C18">
              <w:rPr>
                <w:rFonts w:ascii="Times New Roman" w:eastAsia="Times New Roman" w:hAnsi="Times New Roman" w:cs="Times New Roman"/>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0C18" w:rsidRPr="00A70C18" w:rsidRDefault="00A70C18" w:rsidP="00A70C18">
            <w:pPr>
              <w:spacing w:after="0" w:line="240" w:lineRule="auto"/>
              <w:jc w:val="center"/>
              <w:rPr>
                <w:rFonts w:ascii="Times New Roman" w:eastAsia="Times New Roman" w:hAnsi="Times New Roman" w:cs="Times New Roman"/>
              </w:rPr>
            </w:pPr>
            <w:r w:rsidRPr="00A70C18">
              <w:rPr>
                <w:rFonts w:ascii="Times New Roman" w:eastAsia="Times New Roman" w:hAnsi="Times New Roman" w:cs="Times New Roman"/>
              </w:rPr>
              <w:t xml:space="preserve">Сумма </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администрации городских и сельских поселений Сургутского района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39 757,6</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Общегосударственные вопросы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16 504,3</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786"/>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104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133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функций органов местного самоуправления сельского поселения Сытомино"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Содержание главы муниципального образования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69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63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60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90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125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функций органов местного самоуправления сельского поселения Сытомино"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656D7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функций  органов местного самоуправления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656D71">
        <w:trPr>
          <w:trHeight w:val="710"/>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проведения выборов и референдумов</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межбюджетные трансферты на оснащение инженерно-техническими средствами безопасности и охраны избирательных участков</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34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36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Другие общегосударственные вопросы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7 898,8</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641D51">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641D51">
        <w:trPr>
          <w:trHeight w:val="302"/>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641D51">
        <w:trPr>
          <w:trHeight w:val="33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A70C18">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7 663,9</w:t>
            </w:r>
          </w:p>
        </w:tc>
      </w:tr>
      <w:tr w:rsidR="00A70C18" w:rsidRPr="00A70C18" w:rsidTr="00A70C18">
        <w:trPr>
          <w:trHeight w:val="892"/>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7 678,9</w:t>
            </w:r>
          </w:p>
        </w:tc>
      </w:tr>
      <w:tr w:rsidR="00A70C18" w:rsidRPr="00A70C18" w:rsidTr="00A70C18">
        <w:trPr>
          <w:trHeight w:val="127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"Материально-техническое и организационное обеспечение деятельности органов местного самоуправления"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7 678,9</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5 829,8</w:t>
            </w:r>
          </w:p>
        </w:tc>
      </w:tr>
      <w:tr w:rsidR="00A70C18" w:rsidRPr="00A70C18" w:rsidTr="00A70C18">
        <w:trPr>
          <w:trHeight w:val="60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4 846,4</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казенных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4 846,4</w:t>
            </w:r>
          </w:p>
        </w:tc>
      </w:tr>
      <w:tr w:rsidR="00A70C18" w:rsidRPr="00A70C18" w:rsidTr="00A70C18">
        <w:trPr>
          <w:trHeight w:val="37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980,4</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980,4</w:t>
            </w:r>
          </w:p>
        </w:tc>
      </w:tr>
      <w:tr w:rsidR="00A70C18" w:rsidRPr="00A70C18" w:rsidTr="00A70C18">
        <w:trPr>
          <w:trHeight w:val="34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w:t>
            </w:r>
          </w:p>
        </w:tc>
      </w:tr>
      <w:tr w:rsidR="00A70C18" w:rsidRPr="00A70C18" w:rsidTr="00656D71">
        <w:trPr>
          <w:trHeight w:val="39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656D7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656D7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1 833,8</w:t>
            </w:r>
          </w:p>
        </w:tc>
      </w:tr>
      <w:tr w:rsidR="00A70C18" w:rsidRPr="00A70C18" w:rsidTr="00A70C18">
        <w:trPr>
          <w:trHeight w:val="60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1 622,2</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1 622,2</w:t>
            </w:r>
          </w:p>
        </w:tc>
      </w:tr>
      <w:tr w:rsidR="00A70C18" w:rsidRPr="00A70C18" w:rsidTr="00A70C18">
        <w:trPr>
          <w:trHeight w:val="37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166,6</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166,6</w:t>
            </w:r>
          </w:p>
        </w:tc>
      </w:tr>
      <w:tr w:rsidR="00A70C18" w:rsidRPr="00A70C18" w:rsidTr="00A70C18">
        <w:trPr>
          <w:trHeight w:val="333"/>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и иные выплаты населению</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w:t>
            </w:r>
          </w:p>
        </w:tc>
      </w:tr>
      <w:tr w:rsidR="00A70C18" w:rsidRPr="00A70C18" w:rsidTr="00A70C18">
        <w:trPr>
          <w:trHeight w:val="33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w:t>
            </w:r>
          </w:p>
        </w:tc>
      </w:tr>
      <w:tr w:rsidR="00A70C18" w:rsidRPr="00A70C18" w:rsidTr="00A70C18">
        <w:trPr>
          <w:trHeight w:val="317"/>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31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641D51">
        <w:trPr>
          <w:trHeight w:val="66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84,8</w:t>
            </w:r>
          </w:p>
        </w:tc>
      </w:tr>
      <w:tr w:rsidR="00A70C18" w:rsidRPr="00A70C18" w:rsidTr="00641D51">
        <w:trPr>
          <w:trHeight w:val="66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37,0</w:t>
            </w:r>
          </w:p>
        </w:tc>
      </w:tr>
      <w:tr w:rsidR="00A70C18" w:rsidRPr="00A70C18" w:rsidTr="00641D51">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Основное мероприятие "Повышение квалификации специалистов, занятых в сфере размещения муниципальных заказов" подпрограммы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37,0</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11,0</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11,0</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11,0</w:t>
            </w:r>
          </w:p>
        </w:tc>
      </w:tr>
      <w:tr w:rsidR="00A70C18" w:rsidRPr="00A70C18" w:rsidTr="00A70C18">
        <w:trPr>
          <w:trHeight w:val="378"/>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26,0</w:t>
            </w:r>
          </w:p>
        </w:tc>
      </w:tr>
      <w:tr w:rsidR="00A70C18" w:rsidRPr="00A70C18" w:rsidTr="00A70C1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26,0</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26,0</w:t>
            </w:r>
          </w:p>
        </w:tc>
      </w:tr>
      <w:tr w:rsidR="00A70C18" w:rsidRPr="00A70C18" w:rsidTr="00A70C18">
        <w:trPr>
          <w:trHeight w:val="68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47,8</w:t>
            </w:r>
          </w:p>
        </w:tc>
      </w:tr>
      <w:tr w:rsidR="00A70C18" w:rsidRPr="00A70C18" w:rsidTr="00A70C18">
        <w:trPr>
          <w:trHeight w:val="96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"Модернизация и сопровождение автоматизированных систем и программного обеспечения"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A70C18">
        <w:trPr>
          <w:trHeight w:val="40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EE1CA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EE1CA8">
        <w:trPr>
          <w:trHeight w:val="102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"Повышение квалификации сотрудников"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907"/>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"Модернизация автоматизированных рабочих мест"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A70C18">
        <w:trPr>
          <w:trHeight w:val="37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641D51">
        <w:trPr>
          <w:trHeight w:val="317"/>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Национальная оборона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158,4</w:t>
            </w:r>
          </w:p>
        </w:tc>
      </w:tr>
      <w:tr w:rsidR="00A70C18" w:rsidRPr="00A70C18" w:rsidTr="00641D51">
        <w:trPr>
          <w:trHeight w:val="31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Мобилизационная и вневойсковая подготовка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641D51">
        <w:trPr>
          <w:trHeight w:val="58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A70C18">
        <w:trPr>
          <w:trHeight w:val="62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A70C18">
        <w:trPr>
          <w:trHeight w:val="123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осуществления администрацией сельского поселения Сытомино государственных полномочий по осуществлению первичного воинского учета на территории, где отсутствуют военные комиссариаты" подпрограммы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w:t>
            </w:r>
          </w:p>
        </w:tc>
      </w:tr>
      <w:tr w:rsidR="00A70C18" w:rsidRPr="00A70C18" w:rsidTr="00A70C18">
        <w:trPr>
          <w:trHeight w:val="58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 за счет субвенций федерального бюджета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156,0</w:t>
            </w:r>
          </w:p>
        </w:tc>
      </w:tr>
      <w:tr w:rsidR="00A70C18" w:rsidRPr="00A70C18" w:rsidTr="00A70C18">
        <w:trPr>
          <w:trHeight w:val="741"/>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156,0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156,0</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Национальная безопасность и правоохранительная деятельность</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107,2</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Органы юстиции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656D71">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656D71">
        <w:trPr>
          <w:trHeight w:val="60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125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осуществления администрацией сельского поселения Сытомино полномочий по государственной регистрации актов гражданского состояния " подпрограммы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982"/>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 за счет субвенций федерального бюджета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66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363"/>
        </w:trPr>
        <w:tc>
          <w:tcPr>
            <w:tcW w:w="8099" w:type="dxa"/>
            <w:tcBorders>
              <w:top w:val="nil"/>
              <w:left w:val="nil"/>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62,0</w:t>
            </w:r>
          </w:p>
        </w:tc>
      </w:tr>
      <w:tr w:rsidR="00A70C18" w:rsidRPr="00A70C18" w:rsidTr="00641D51">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"Профилактика терроризма и экстремизма на территории сельского поселения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641D51">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Подпрограмма "Информирование населения сельского поселения по вопросам противодействия терроризму и экстремизму" муниципальной программы сельского поселения Сытомино "Профилактика терроризма и экстремизма на территории сельского поселения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119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"Изобретение и изготовление буклетов, плакатов, памяток и рекомендаций антитеррористической тематике" подпрограммы "Информирование населения сельского поселения по вопросам противодействия терроризму и экстремизму" муниципальной программы сельского поселения Сытомино "Профилактика терроризма и экстремизма на территории сельского поселения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34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31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A70C18">
        <w:trPr>
          <w:trHeight w:val="58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"Пожарная безопасность" муниципальной программы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A70C18">
        <w:trPr>
          <w:trHeight w:val="90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"Санитарная очистка противопожарных разрывов, минерализованных полос вокруг населенного пункта" подпрограмме "Пожарная безопасность" муниципальной программы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A70C18">
        <w:trPr>
          <w:trHeight w:val="52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60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"Профилактика правонарушений на территории сельского поселения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"Увеличение количества членов добровольных формирований населения по охране общественного порядка" муниципальной программы сельского поселения Сытомино "Профилактика правонарушений на территории сельского поселения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119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"Материальное стимулирование граждан, учавствующих в охране общественного порядка, перечении преступлений и иных правонарушений" подпрограммы "Увеличение количества членов добровольных формирований населения по охране общественного порядка" муниципальной программы сельского поселения Сытомино "Профилактика правонарушений на территории сельского поселения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Создание условий для деятельности народных дружин за счет иных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21,6</w:t>
            </w:r>
          </w:p>
        </w:tc>
      </w:tr>
      <w:tr w:rsidR="00A70C18" w:rsidRPr="00A70C18" w:rsidTr="00A70C18">
        <w:trPr>
          <w:trHeight w:val="650"/>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21,6</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21,6</w:t>
            </w:r>
          </w:p>
        </w:tc>
      </w:tr>
      <w:tr w:rsidR="00A70C18" w:rsidRPr="00A70C18" w:rsidTr="00641D51">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Создания условий для деятельности народных дружин за счет иных </w:t>
            </w:r>
            <w:r w:rsidRPr="00A70C18">
              <w:rPr>
                <w:rFonts w:ascii="Times New Roman" w:eastAsia="Times New Roman" w:hAnsi="Times New Roman" w:cs="Times New Roman"/>
              </w:rPr>
              <w:lastRenderedPageBreak/>
              <w:t>межбюджетных трансфертов (софинансирование)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lastRenderedPageBreak/>
              <w:t>9,2</w:t>
            </w:r>
          </w:p>
        </w:tc>
      </w:tr>
      <w:tr w:rsidR="00A70C18" w:rsidRPr="00A70C18" w:rsidTr="00641D51">
        <w:trPr>
          <w:trHeight w:val="66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4,7</w:t>
            </w:r>
          </w:p>
        </w:tc>
      </w:tr>
      <w:tr w:rsidR="00A70C18" w:rsidRPr="00A70C18" w:rsidTr="00A70C18">
        <w:trPr>
          <w:trHeight w:val="37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w:t>
            </w:r>
          </w:p>
        </w:tc>
      </w:tr>
      <w:tr w:rsidR="00A70C18" w:rsidRPr="00A70C18" w:rsidTr="00A70C18">
        <w:trPr>
          <w:trHeight w:val="34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Национальная экономика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3 131,1</w:t>
            </w:r>
          </w:p>
        </w:tc>
      </w:tr>
      <w:tr w:rsidR="00A70C18" w:rsidRPr="00A70C18" w:rsidTr="00A70C18">
        <w:trPr>
          <w:trHeight w:val="378"/>
        </w:trPr>
        <w:tc>
          <w:tcPr>
            <w:tcW w:w="8099" w:type="dxa"/>
            <w:tcBorders>
              <w:top w:val="single" w:sz="4" w:space="0" w:color="auto"/>
              <w:left w:val="nil"/>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Дорожное хозяйство (дорожные фонды)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2 583,5</w:t>
            </w:r>
          </w:p>
        </w:tc>
      </w:tr>
      <w:tr w:rsidR="00A70C18" w:rsidRPr="00A70C18" w:rsidTr="00A70C18">
        <w:trPr>
          <w:trHeight w:val="63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2 583,5</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автодорог, проездов"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2 414,4</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457,4</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457,4</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457,4</w:t>
            </w:r>
          </w:p>
        </w:tc>
      </w:tr>
      <w:tr w:rsidR="00A70C18" w:rsidRPr="00A70C18" w:rsidTr="00A70C18">
        <w:trPr>
          <w:trHeight w:val="42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Формирование дорожных фондов поселений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1 957,0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1 957,0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1 957,0</w:t>
            </w:r>
          </w:p>
        </w:tc>
      </w:tr>
      <w:tr w:rsidR="00A70C18" w:rsidRPr="00A70C18" w:rsidTr="00EE1CA8">
        <w:trPr>
          <w:trHeight w:val="62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дорожных знаков"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Формирование дорожных фондов поселений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34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892"/>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"Устройство дорожной разметки, ямочный ремонт дорожного полотна"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69,3</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Мероприятия по содержанию дорог и сооружений на них в поселениях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49,2</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49,2</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49,2</w:t>
            </w:r>
          </w:p>
        </w:tc>
      </w:tr>
      <w:tr w:rsidR="00A70C18" w:rsidRPr="00A70C18" w:rsidTr="00A70C18">
        <w:trPr>
          <w:trHeight w:val="58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20,1</w:t>
            </w:r>
          </w:p>
        </w:tc>
      </w:tr>
      <w:tr w:rsidR="00A70C18" w:rsidRPr="00A70C18" w:rsidTr="00641D51">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20,1</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Иные закупки товаров, работ и услуг для обеспечения государственных </w:t>
            </w:r>
            <w:r w:rsidRPr="00A70C18">
              <w:rPr>
                <w:rFonts w:ascii="Times New Roman" w:eastAsia="Times New Roman" w:hAnsi="Times New Roman" w:cs="Times New Roman"/>
              </w:rPr>
              <w:lastRenderedPageBreak/>
              <w:t>(муниципальных)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lastRenderedPageBreak/>
              <w:t>20,1</w:t>
            </w:r>
          </w:p>
        </w:tc>
      </w:tr>
      <w:tr w:rsidR="00A70C18" w:rsidRPr="00A70C18" w:rsidTr="00A70C18">
        <w:trPr>
          <w:trHeight w:val="33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Связь и информатика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402,1</w:t>
            </w:r>
          </w:p>
        </w:tc>
      </w:tr>
      <w:tr w:rsidR="00A70C18" w:rsidRPr="00A70C18" w:rsidTr="00A70C18">
        <w:trPr>
          <w:trHeight w:val="57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131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"Материально-техническое и организационное обеспечение деятельности органов местного самоуправления"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42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65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66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EE1CA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"Модернизация и сопровождение автоматизированных систем и программного обеспечения"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EE1CA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Другие вопросы в области национальной экономики</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145,5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145,5</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145,5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Возмещение транспортных расходов по доставке продуктов населению поселка Горный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94,5</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94,5</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проведение мероприятий по землеустройству и землепользованию</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51,0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51,0</w:t>
            </w:r>
          </w:p>
        </w:tc>
      </w:tr>
      <w:tr w:rsidR="00A70C18" w:rsidRPr="00A70C18" w:rsidTr="00641D51">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51,0</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1 402,7</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Благоустройство</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1 402,7</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468,8</w:t>
            </w:r>
          </w:p>
        </w:tc>
      </w:tr>
      <w:tr w:rsidR="00A70C18" w:rsidRPr="00A70C18" w:rsidTr="00A70C1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"Благоустройство и содержание детских площадок и малых архитектурных форм"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EE1CA8">
        <w:trPr>
          <w:trHeight w:val="71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вертолетных площадок с. Сытомино и п.Горный"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EE1CA8">
        <w:trPr>
          <w:trHeight w:val="786"/>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A70C18">
        <w:trPr>
          <w:trHeight w:val="72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колодцев"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68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кладбища"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и содержание мест захоронений на территрии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641D51">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641D51">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Основное мероприятие "Ремонт памятников и обелисков участникам ВОВ"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104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737,3</w:t>
            </w:r>
          </w:p>
        </w:tc>
      </w:tr>
      <w:tr w:rsidR="00A70C18" w:rsidRPr="00A70C18" w:rsidTr="00A70C1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"Приобретение и установка энергосберегающих ламп для линий уличного освещения"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уличного освещения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907"/>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"Расход электроэнергии на уличное освещение"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EE1CA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уличного освещения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EE1CA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A70C18">
        <w:trPr>
          <w:trHeight w:val="937"/>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и текущий ремонт сетей уличного освещения"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уличного освещения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Охрана окружающей среды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100,0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Охрана объектов растительного и животного мира и среды их обитания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62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104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проведения мероприятий по благоустройству и очистке территории с.п. Сытомино"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641D51">
        <w:trPr>
          <w:trHeight w:val="741"/>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Реализации санитарно-озеленительных мероприятий, проводимых в поселениях Сургутского района в  рамках Международной экологической Акции "Спасти и сохранить"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641D51">
        <w:trPr>
          <w:trHeight w:val="42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Образование</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14,9</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Молодежная политика и оздоровление детей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"Молодежная политика в муниципальном образовании сельское поселение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104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"Формирование и укрепление духовно-нравственных ценностей и гражданской культуры молодежи с.п. Сытомино" муниципальной программы сельского поселения Сытомино "Молодежная политика в муниципальном образовании сельское поселение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Проведение мероприятий для детей и молодежи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КУЛЬТУРА, КИНЕМАТОГРАФИЯ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12 999,1</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Культура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12 999,1</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культуры"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12 753,2</w:t>
            </w:r>
          </w:p>
        </w:tc>
      </w:tr>
      <w:tr w:rsidR="00A70C18" w:rsidRPr="00A70C18" w:rsidTr="00A70C18">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"Организация проведения различных по форме и тематике культурно-массовых мероприятий" муниципальной программы сельского поселения Сытомино "Развитие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EE1CA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и проведение национальных праздников, спортивных и культурно-массовых мероприятий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EE1CA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60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"Организация работы клубных формирований" муниципальной программы сельского поселения Сытомино "Развитие культуры"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9 303,1</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9 303,1</w:t>
            </w:r>
          </w:p>
        </w:tc>
      </w:tr>
      <w:tr w:rsidR="00A70C18" w:rsidRPr="00A70C18" w:rsidTr="00A70C18">
        <w:trPr>
          <w:trHeight w:val="72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8 394,9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казенных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8 394,9</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862,7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862,7</w:t>
            </w:r>
          </w:p>
        </w:tc>
      </w:tr>
      <w:tr w:rsidR="00A70C18" w:rsidRPr="00A70C18" w:rsidTr="00A70C18">
        <w:trPr>
          <w:trHeight w:val="922"/>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45,5</w:t>
            </w:r>
          </w:p>
        </w:tc>
      </w:tr>
      <w:tr w:rsidR="00A70C18" w:rsidRPr="00A70C18" w:rsidTr="00A70C18">
        <w:trPr>
          <w:trHeight w:val="680"/>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45,5</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казенных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45,5</w:t>
            </w:r>
          </w:p>
        </w:tc>
      </w:tr>
      <w:tr w:rsidR="00A70C18" w:rsidRPr="00A70C18" w:rsidTr="00641D51">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Основное мероприятие "Укрепление материально-технической базы" муниципальной программы сельского поселения Сытомино "Развитие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58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245,9</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A70C18">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"Повышение квалификации специалистов, занятых в сфере размещения муниципальных заказов" подпрограммы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EE1CA8">
        <w:trPr>
          <w:trHeight w:val="574"/>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221,4</w:t>
            </w:r>
          </w:p>
        </w:tc>
      </w:tr>
      <w:tr w:rsidR="00A70C18" w:rsidRPr="00A70C18" w:rsidTr="00EE1CA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"Модернизация и сопровождение автоматизированных систем и программного обеспечения"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952"/>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"Повышение квалификации сотрудников"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Социальная политика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121,0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Пенсионное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Непрограммные расходы администраций городских и сельских поселений Сургутского района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и иные выплаты населению</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Публичные нормативные социальные выплаты гражданам</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населения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Проведение мероприятия в области социальной политики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и иные выплаты населению</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Публичные нормативные социальные выплаты гражданам</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ФИЗИЧЕСКАЯ КУЛЬТУРА И СПОРТ</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50,0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Массовый спорт</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656D71">
        <w:trPr>
          <w:trHeight w:val="786"/>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физической культуры и спорта в сельском поселении Сытомино на 2014 - 2017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"Развитие культурно-спортивной активности населения с.п. Сытомино, привлечение его к систематическим занятиям физкультурой и спортом, формирование устойчивой потребности в здоровом образе жизни" муниципальной программы сельского поселения Сытомино "Развитие физической культуры и спорта в сельском поселении Сытомино на 2014 - 2017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Проведение мероприятий в сфере физической культуры и спорта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786"/>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МЕЖБЮДЖЕТНЫЕ ТРАНСФЕРТЫ ОБЩЕГО ХАРАКТЕРА БЮДЖЕТАМ СУБЪЕКТОВ РОССИЙСКОЙ ФЕДЕРАЦИИ И МУНИЦИПАЛЬНЫХ ОБРАЗОВАНИЙ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5 168,9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межбюджетные трансферты общего характера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71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межбюджетные трансферты из бюджетов городский,сельских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Межбюджетные трансферты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межбюджетные трансферты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bl>
    <w:p w:rsidR="00946E54" w:rsidRDefault="00946E54" w:rsidP="00946E54">
      <w:pPr>
        <w:spacing w:after="0"/>
        <w:ind w:firstLine="708"/>
        <w:jc w:val="both"/>
        <w:rPr>
          <w:rFonts w:ascii="Times New Roman" w:eastAsia="Times New Roman" w:hAnsi="Times New Roman" w:cs="Times New Roman"/>
          <w:sz w:val="24"/>
        </w:rPr>
      </w:pPr>
    </w:p>
    <w:p w:rsidR="002B4180" w:rsidRDefault="002B4180" w:rsidP="00946E54">
      <w:pPr>
        <w:spacing w:after="0"/>
        <w:ind w:firstLine="708"/>
        <w:jc w:val="both"/>
        <w:rPr>
          <w:rFonts w:ascii="Times New Roman" w:eastAsia="Times New Roman" w:hAnsi="Times New Roman" w:cs="Times New Roman"/>
          <w:sz w:val="24"/>
        </w:rPr>
      </w:pPr>
    </w:p>
    <w:p w:rsidR="002B4180" w:rsidRDefault="002B4180" w:rsidP="00946E54">
      <w:pPr>
        <w:spacing w:after="0"/>
        <w:ind w:firstLine="708"/>
        <w:jc w:val="both"/>
        <w:rPr>
          <w:rFonts w:ascii="Times New Roman" w:eastAsia="Times New Roman" w:hAnsi="Times New Roman" w:cs="Times New Roman"/>
          <w:sz w:val="24"/>
        </w:rPr>
      </w:pPr>
    </w:p>
    <w:p w:rsidR="00EA5295" w:rsidRDefault="00EA5295" w:rsidP="00EA5295">
      <w:pPr>
        <w:spacing w:after="0"/>
        <w:ind w:firstLine="708"/>
        <w:jc w:val="center"/>
        <w:rPr>
          <w:rFonts w:ascii="Times New Roman" w:eastAsia="Times New Roman" w:hAnsi="Times New Roman" w:cs="Times New Roman"/>
          <w:b/>
          <w:sz w:val="28"/>
        </w:rPr>
      </w:pPr>
      <w:r w:rsidRPr="00EA5295">
        <w:rPr>
          <w:rFonts w:ascii="Times New Roman" w:eastAsia="Times New Roman" w:hAnsi="Times New Roman" w:cs="Times New Roman"/>
          <w:b/>
          <w:sz w:val="28"/>
        </w:rPr>
        <w:t>Доходы бюджета</w:t>
      </w:r>
    </w:p>
    <w:tbl>
      <w:tblPr>
        <w:tblW w:w="9696" w:type="dxa"/>
        <w:tblInd w:w="89" w:type="dxa"/>
        <w:tblLook w:val="04A0"/>
      </w:tblPr>
      <w:tblGrid>
        <w:gridCol w:w="8375"/>
        <w:gridCol w:w="1321"/>
      </w:tblGrid>
      <w:tr w:rsidR="00EE1CA8" w:rsidRPr="00EE1CA8" w:rsidTr="00EE1CA8">
        <w:trPr>
          <w:trHeight w:val="257"/>
        </w:trPr>
        <w:tc>
          <w:tcPr>
            <w:tcW w:w="8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A8" w:rsidRPr="00EE1CA8" w:rsidRDefault="00EE1CA8" w:rsidP="00EE1CA8">
            <w:pPr>
              <w:spacing w:after="0" w:line="240" w:lineRule="auto"/>
              <w:jc w:val="center"/>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Наименование</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A8" w:rsidRPr="00EE1CA8" w:rsidRDefault="00EE1CA8" w:rsidP="00EE1CA8">
            <w:pPr>
              <w:spacing w:after="0" w:line="240" w:lineRule="auto"/>
              <w:jc w:val="center"/>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Сумма</w:t>
            </w:r>
          </w:p>
        </w:tc>
      </w:tr>
      <w:tr w:rsidR="00EE1CA8" w:rsidRPr="00EE1CA8" w:rsidTr="00F15D10">
        <w:trPr>
          <w:trHeight w:val="771"/>
        </w:trPr>
        <w:tc>
          <w:tcPr>
            <w:tcW w:w="8375" w:type="dxa"/>
            <w:vMerge/>
            <w:tcBorders>
              <w:top w:val="single" w:sz="4" w:space="0" w:color="auto"/>
              <w:left w:val="single" w:sz="4" w:space="0" w:color="auto"/>
              <w:bottom w:val="single" w:sz="4" w:space="0" w:color="auto"/>
              <w:right w:val="single" w:sz="4" w:space="0" w:color="auto"/>
            </w:tcBorders>
            <w:vAlign w:val="center"/>
            <w:hideMark/>
          </w:tcPr>
          <w:p w:rsidR="00EE1CA8" w:rsidRPr="00EE1CA8" w:rsidRDefault="00EE1CA8" w:rsidP="00EE1CA8">
            <w:pPr>
              <w:spacing w:after="0" w:line="240" w:lineRule="auto"/>
              <w:rPr>
                <w:rFonts w:ascii="Times New Roman" w:eastAsia="Times New Roman" w:hAnsi="Times New Roman" w:cs="Times New Roman"/>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E1CA8" w:rsidRPr="00EE1CA8" w:rsidRDefault="00EE1CA8" w:rsidP="00EE1CA8">
            <w:pPr>
              <w:spacing w:after="0" w:line="240" w:lineRule="auto"/>
              <w:rPr>
                <w:rFonts w:ascii="Times New Roman" w:eastAsia="Times New Roman" w:hAnsi="Times New Roman" w:cs="Times New Roman"/>
                <w:sz w:val="20"/>
                <w:szCs w:val="20"/>
              </w:rPr>
            </w:pP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Налоговые и неналоговые 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1 720,8</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Налоговые 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1 707,7</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Налоги на прибыль,</w:t>
            </w:r>
            <w:r w:rsidR="00641D51">
              <w:rPr>
                <w:rFonts w:ascii="Times New Roman" w:eastAsia="Times New Roman" w:hAnsi="Times New Roman" w:cs="Times New Roman"/>
                <w:b/>
                <w:bCs/>
                <w:sz w:val="20"/>
                <w:szCs w:val="20"/>
              </w:rPr>
              <w:t xml:space="preserve"> </w:t>
            </w:r>
            <w:r w:rsidRPr="00EE1CA8">
              <w:rPr>
                <w:rFonts w:ascii="Times New Roman" w:eastAsia="Times New Roman" w:hAnsi="Times New Roman" w:cs="Times New Roman"/>
                <w:b/>
                <w:bCs/>
                <w:sz w:val="20"/>
                <w:szCs w:val="20"/>
              </w:rPr>
              <w:t>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1 609,1</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 на доходы физических лиц</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1 609,1</w:t>
            </w:r>
          </w:p>
        </w:tc>
      </w:tr>
      <w:tr w:rsidR="00EE1CA8" w:rsidRPr="00EE1CA8" w:rsidTr="00F15D10">
        <w:trPr>
          <w:trHeight w:val="1089"/>
        </w:trPr>
        <w:tc>
          <w:tcPr>
            <w:tcW w:w="8375" w:type="dxa"/>
            <w:tcBorders>
              <w:top w:val="single" w:sz="4" w:space="0" w:color="auto"/>
              <w:left w:val="single" w:sz="4" w:space="0" w:color="auto"/>
              <w:bottom w:val="single" w:sz="4" w:space="0" w:color="auto"/>
              <w:right w:val="single" w:sz="4" w:space="0" w:color="auto"/>
            </w:tcBorders>
            <w:shd w:val="clear" w:color="000000" w:fill="FFFFFF"/>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1 596,4</w:t>
            </w:r>
          </w:p>
        </w:tc>
      </w:tr>
      <w:tr w:rsidR="00EE1CA8" w:rsidRPr="00EE1CA8" w:rsidTr="00F15D10">
        <w:trPr>
          <w:trHeight w:val="832"/>
        </w:trPr>
        <w:tc>
          <w:tcPr>
            <w:tcW w:w="8375" w:type="dxa"/>
            <w:tcBorders>
              <w:top w:val="single" w:sz="4" w:space="0" w:color="auto"/>
              <w:left w:val="single" w:sz="4" w:space="0" w:color="auto"/>
              <w:bottom w:val="single" w:sz="4" w:space="0" w:color="auto"/>
              <w:right w:val="single" w:sz="4" w:space="0" w:color="auto"/>
            </w:tcBorders>
            <w:shd w:val="clear" w:color="000000" w:fill="FFFFFF"/>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12,7</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Налоги на имущество</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93,4</w:t>
            </w:r>
          </w:p>
        </w:tc>
      </w:tr>
      <w:tr w:rsidR="00EE1CA8" w:rsidRPr="00EE1CA8" w:rsidTr="00F15D10">
        <w:trPr>
          <w:trHeight w:val="318"/>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Налог на имущество физических лиц</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41,5</w:t>
            </w:r>
          </w:p>
        </w:tc>
      </w:tr>
      <w:tr w:rsidR="00EE1CA8" w:rsidRPr="00EE1CA8" w:rsidTr="00F15D10">
        <w:trPr>
          <w:trHeight w:val="771"/>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41,5</w:t>
            </w:r>
          </w:p>
        </w:tc>
      </w:tr>
      <w:tr w:rsidR="00EE1CA8" w:rsidRPr="00EE1CA8" w:rsidTr="00F15D10">
        <w:trPr>
          <w:trHeight w:val="363"/>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Земельный налог</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51,9</w:t>
            </w:r>
          </w:p>
        </w:tc>
      </w:tr>
      <w:tr w:rsidR="00EE1CA8" w:rsidRPr="00EE1CA8" w:rsidTr="00F15D10">
        <w:trPr>
          <w:trHeight w:val="52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19,0</w:t>
            </w:r>
          </w:p>
        </w:tc>
      </w:tr>
      <w:tr w:rsidR="00EE1CA8" w:rsidRPr="00EE1CA8" w:rsidTr="00F15D10">
        <w:trPr>
          <w:trHeight w:val="560"/>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32,9</w:t>
            </w:r>
          </w:p>
        </w:tc>
      </w:tr>
      <w:tr w:rsidR="00EE1CA8" w:rsidRPr="00EE1CA8" w:rsidTr="00F15D10">
        <w:trPr>
          <w:trHeight w:val="110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5,2</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Неналоговые 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13,1</w:t>
            </w:r>
          </w:p>
        </w:tc>
      </w:tr>
      <w:tr w:rsidR="00EE1CA8" w:rsidRPr="00EE1CA8" w:rsidTr="00F15D10">
        <w:trPr>
          <w:trHeight w:val="46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13,1</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Безвозмездные поступления</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39 033,4</w:t>
            </w:r>
          </w:p>
        </w:tc>
      </w:tr>
      <w:tr w:rsidR="00EE1CA8" w:rsidRPr="00EE1CA8" w:rsidTr="00F15D10">
        <w:trPr>
          <w:trHeight w:val="51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Безвозмездные поступления от других бюджетов бюджетной системы РФ</w:t>
            </w:r>
          </w:p>
        </w:tc>
        <w:tc>
          <w:tcPr>
            <w:tcW w:w="1321" w:type="dxa"/>
            <w:tcBorders>
              <w:top w:val="nil"/>
              <w:left w:val="nil"/>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37 106,3</w:t>
            </w:r>
          </w:p>
        </w:tc>
      </w:tr>
      <w:tr w:rsidR="00EE1CA8" w:rsidRPr="00EE1CA8" w:rsidTr="00F15D10">
        <w:trPr>
          <w:trHeight w:val="51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 xml:space="preserve">Дотации бюджетам бюджетой системы РФ </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28 413,7</w:t>
            </w:r>
          </w:p>
        </w:tc>
      </w:tr>
      <w:tr w:rsidR="00EE1CA8" w:rsidRPr="00EE1CA8" w:rsidTr="00F15D10">
        <w:trPr>
          <w:trHeight w:val="575"/>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7 066,2</w:t>
            </w:r>
          </w:p>
        </w:tc>
      </w:tr>
      <w:tr w:rsidR="00EE1CA8" w:rsidRPr="00EE1CA8" w:rsidTr="00F15D10">
        <w:trPr>
          <w:trHeight w:val="605"/>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21 347,5</w:t>
            </w:r>
          </w:p>
        </w:tc>
      </w:tr>
      <w:tr w:rsidR="00EE1CA8" w:rsidRPr="00EE1CA8" w:rsidTr="00F15D10">
        <w:trPr>
          <w:trHeight w:val="363"/>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Субвенции бюджетам бюджетой системы РФ</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170,4</w:t>
            </w:r>
          </w:p>
        </w:tc>
      </w:tr>
      <w:tr w:rsidR="00EE1CA8" w:rsidRPr="00EE1CA8" w:rsidTr="00F15D10">
        <w:trPr>
          <w:trHeight w:val="560"/>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14,4</w:t>
            </w:r>
          </w:p>
        </w:tc>
      </w:tr>
      <w:tr w:rsidR="00EE1CA8" w:rsidRPr="00EE1CA8" w:rsidTr="00F15D10">
        <w:trPr>
          <w:trHeight w:val="52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156,0</w:t>
            </w:r>
          </w:p>
        </w:tc>
      </w:tr>
      <w:tr w:rsidR="00EE1CA8" w:rsidRPr="00EE1CA8" w:rsidTr="00641D51">
        <w:trPr>
          <w:trHeight w:val="348"/>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Иные межбюджетные трансферты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8 522,2</w:t>
            </w:r>
          </w:p>
        </w:tc>
      </w:tr>
      <w:tr w:rsidR="00EE1CA8" w:rsidRPr="00EE1CA8" w:rsidTr="00641D51">
        <w:trPr>
          <w:trHeight w:val="108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275,3</w:t>
            </w:r>
          </w:p>
        </w:tc>
      </w:tr>
      <w:tr w:rsidR="00EE1CA8" w:rsidRPr="00EE1CA8" w:rsidTr="00F15D10">
        <w:trPr>
          <w:trHeight w:val="54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8 246,9</w:t>
            </w:r>
          </w:p>
        </w:tc>
      </w:tr>
      <w:tr w:rsidR="00EE1CA8" w:rsidRPr="00EE1CA8" w:rsidTr="00F15D10">
        <w:trPr>
          <w:trHeight w:val="348"/>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 xml:space="preserve">Прочие безвозмездные поступления </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250,0</w:t>
            </w:r>
          </w:p>
        </w:tc>
      </w:tr>
      <w:tr w:rsidR="00EE1CA8" w:rsidRPr="00EE1CA8" w:rsidTr="00F15D10">
        <w:trPr>
          <w:trHeight w:val="348"/>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250,0</w:t>
            </w:r>
          </w:p>
        </w:tc>
      </w:tr>
      <w:tr w:rsidR="00EE1CA8" w:rsidRPr="00EE1CA8" w:rsidTr="00F15D10">
        <w:trPr>
          <w:trHeight w:val="116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1 677,1</w:t>
            </w:r>
          </w:p>
        </w:tc>
      </w:tr>
      <w:tr w:rsidR="00EE1CA8" w:rsidRPr="00EE1CA8" w:rsidTr="00F15D10">
        <w:trPr>
          <w:trHeight w:val="817"/>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1 677,1</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Итого доходов</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40 754,2</w:t>
            </w:r>
          </w:p>
        </w:tc>
      </w:tr>
    </w:tbl>
    <w:p w:rsidR="00EC5DBF" w:rsidRPr="00715BD1" w:rsidRDefault="00EC5DBF" w:rsidP="00715BD1">
      <w:pPr>
        <w:rPr>
          <w:rFonts w:ascii="Times New Roman" w:hAnsi="Times New Roman" w:cs="Times New Roman"/>
        </w:rPr>
      </w:pPr>
    </w:p>
    <w:p w:rsidR="009C5245" w:rsidRPr="009C5245" w:rsidRDefault="009C5245" w:rsidP="009C5245">
      <w:pP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5400675" cy="3533775"/>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hAnsi="Times New Roman" w:cs="Times New Roman"/>
          <w:b/>
          <w:sz w:val="28"/>
        </w:rPr>
        <w:br w:type="textWrapping" w:clear="all"/>
        <w:t>Сведения об объектах инфраструктуры муниципального образования</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889"/>
        <w:gridCol w:w="1559"/>
      </w:tblGrid>
      <w:tr w:rsidR="00D62A7C" w:rsidRPr="00D62A7C" w:rsidTr="005032F8">
        <w:trPr>
          <w:trHeight w:val="540"/>
        </w:trPr>
        <w:tc>
          <w:tcPr>
            <w:tcW w:w="900" w:type="dxa"/>
            <w:shd w:val="clear" w:color="auto" w:fill="auto"/>
            <w:vAlign w:val="center"/>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w:t>
            </w:r>
            <w:r w:rsidRPr="00D62A7C">
              <w:rPr>
                <w:rFonts w:ascii="Times New Roman" w:eastAsia="Times New Roman" w:hAnsi="Times New Roman" w:cs="Times New Roman"/>
                <w:sz w:val="20"/>
                <w:szCs w:val="20"/>
              </w:rPr>
              <w:br/>
              <w:t>строки</w:t>
            </w:r>
          </w:p>
        </w:tc>
        <w:tc>
          <w:tcPr>
            <w:tcW w:w="7889" w:type="dxa"/>
            <w:shd w:val="clear" w:color="auto" w:fill="auto"/>
            <w:noWrap/>
            <w:vAlign w:val="center"/>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Наименование показателя</w:t>
            </w:r>
          </w:p>
        </w:tc>
        <w:tc>
          <w:tcPr>
            <w:tcW w:w="1559" w:type="dxa"/>
            <w:shd w:val="clear" w:color="auto" w:fill="auto"/>
            <w:vAlign w:val="center"/>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Единица измерения</w:t>
            </w:r>
            <w:r w:rsidRPr="00D62A7C">
              <w:rPr>
                <w:rFonts w:ascii="Times New Roman" w:eastAsia="Times New Roman" w:hAnsi="Times New Roman" w:cs="Times New Roman"/>
                <w:sz w:val="24"/>
                <w:szCs w:val="24"/>
              </w:rPr>
              <w:t xml:space="preserve">  </w:t>
            </w:r>
          </w:p>
        </w:tc>
      </w:tr>
      <w:tr w:rsidR="00D62A7C" w:rsidRPr="00D62A7C" w:rsidTr="005032F8">
        <w:trPr>
          <w:trHeight w:val="270"/>
        </w:trPr>
        <w:tc>
          <w:tcPr>
            <w:tcW w:w="900" w:type="dxa"/>
            <w:shd w:val="clear" w:color="auto" w:fill="auto"/>
            <w:noWrap/>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1</w:t>
            </w:r>
          </w:p>
        </w:tc>
        <w:tc>
          <w:tcPr>
            <w:tcW w:w="7889" w:type="dxa"/>
            <w:shd w:val="clear" w:color="auto" w:fill="auto"/>
            <w:noWrap/>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2</w:t>
            </w:r>
          </w:p>
        </w:tc>
        <w:tc>
          <w:tcPr>
            <w:tcW w:w="1559" w:type="dxa"/>
            <w:shd w:val="clear" w:color="auto" w:fill="auto"/>
            <w:noWrap/>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2A7C" w:rsidRPr="00D62A7C" w:rsidTr="005032F8">
        <w:trPr>
          <w:trHeight w:val="33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Территория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285"/>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Общая площадь земель муниципального образования</w:t>
            </w:r>
          </w:p>
        </w:tc>
        <w:tc>
          <w:tcPr>
            <w:tcW w:w="1559" w:type="dxa"/>
            <w:vAlign w:val="center"/>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   23619,98</w:t>
            </w:r>
            <w:r w:rsidRPr="00641D51">
              <w:rPr>
                <w:rFonts w:ascii="Times New Roman" w:eastAsia="Times New Roman" w:hAnsi="Times New Roman" w:cs="Times New Roman"/>
                <w:sz w:val="20"/>
                <w:szCs w:val="20"/>
              </w:rPr>
              <w:t xml:space="preserve"> га</w:t>
            </w:r>
          </w:p>
        </w:tc>
      </w:tr>
      <w:tr w:rsidR="00D62A7C" w:rsidRPr="00D62A7C" w:rsidTr="005032F8">
        <w:trPr>
          <w:trHeight w:val="57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 xml:space="preserve">Объекты розничной торговли </w:t>
            </w:r>
            <w:r w:rsidRPr="00641D51">
              <w:rPr>
                <w:rFonts w:ascii="Times New Roman" w:eastAsia="Times New Roman" w:hAnsi="Times New Roman" w:cs="Times New Roman"/>
                <w:b/>
                <w:bCs/>
                <w:sz w:val="20"/>
                <w:szCs w:val="20"/>
              </w:rPr>
              <w:br/>
              <w:t>и общественного питания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Количество объектов розничной торговли </w:t>
            </w:r>
            <w:r w:rsidRPr="00641D51">
              <w:rPr>
                <w:rFonts w:ascii="Times New Roman" w:eastAsia="Times New Roman" w:hAnsi="Times New Roman" w:cs="Times New Roman"/>
                <w:sz w:val="20"/>
                <w:szCs w:val="20"/>
              </w:rPr>
              <w:br/>
              <w:t>и общественного питания:</w:t>
            </w:r>
          </w:p>
        </w:tc>
        <w:tc>
          <w:tcPr>
            <w:tcW w:w="1559" w:type="dxa"/>
            <w:vAlign w:val="center"/>
            <w:hideMark/>
          </w:tcPr>
          <w:p w:rsidR="00D62A7C" w:rsidRPr="00641D51" w:rsidRDefault="00D62A7C" w:rsidP="00D62A7C">
            <w:pPr>
              <w:spacing w:after="0" w:line="240" w:lineRule="auto"/>
              <w:rPr>
                <w:rFonts w:ascii="Times New Roman" w:eastAsia="Times New Roman" w:hAnsi="Times New Roman" w:cs="Times New Roman"/>
                <w:sz w:val="20"/>
                <w:szCs w:val="20"/>
              </w:rPr>
            </w:pP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62A7C"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магазины</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5</w:t>
            </w:r>
            <w:r w:rsidR="00D62A7C" w:rsidRPr="00641D51">
              <w:rPr>
                <w:rFonts w:ascii="Times New Roman" w:eastAsia="Times New Roman" w:hAnsi="Times New Roman" w:cs="Times New Roman"/>
                <w:sz w:val="24"/>
                <w:szCs w:val="24"/>
              </w:rPr>
              <w:t xml:space="preserve"> </w:t>
            </w: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62A7C" w:rsidRPr="00D62A7C">
              <w:rPr>
                <w:rFonts w:ascii="Times New Roman" w:eastAsia="Times New Roman" w:hAnsi="Times New Roman" w:cs="Times New Roman"/>
                <w:sz w:val="20"/>
                <w:szCs w:val="20"/>
              </w:rPr>
              <w:t>.1.1</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365,6</w:t>
            </w:r>
            <w:r w:rsidR="00D62A7C" w:rsidRPr="00641D51">
              <w:rPr>
                <w:rFonts w:ascii="Times New Roman" w:eastAsia="Times New Roman" w:hAnsi="Times New Roman" w:cs="Times New Roman"/>
                <w:sz w:val="24"/>
                <w:szCs w:val="24"/>
              </w:rPr>
              <w:t xml:space="preserve"> </w:t>
            </w:r>
            <w:r w:rsidR="00D62A7C" w:rsidRPr="00641D51">
              <w:rPr>
                <w:rFonts w:ascii="Times New Roman" w:eastAsia="Times New Roman" w:hAnsi="Times New Roman" w:cs="Times New Roman"/>
                <w:sz w:val="20"/>
                <w:szCs w:val="20"/>
              </w:rPr>
              <w:t>м</w:t>
            </w:r>
            <w:r w:rsidR="00D62A7C" w:rsidRPr="00641D51">
              <w:rPr>
                <w:rFonts w:ascii="Times New Roman" w:eastAsia="Times New Roman" w:hAnsi="Times New Roman" w:cs="Times New Roman"/>
                <w:sz w:val="20"/>
                <w:szCs w:val="20"/>
                <w:vertAlign w:val="superscript"/>
              </w:rPr>
              <w:t>2</w:t>
            </w: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специализированные продовольственные магазины</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w:t>
            </w:r>
            <w:r w:rsidR="00D62A7C" w:rsidRPr="00641D51">
              <w:rPr>
                <w:rFonts w:ascii="Times New Roman" w:eastAsia="Times New Roman" w:hAnsi="Times New Roman" w:cs="Times New Roman"/>
                <w:sz w:val="24"/>
                <w:szCs w:val="24"/>
              </w:rPr>
              <w:t xml:space="preserve"> </w:t>
            </w: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r w:rsidR="00D62A7C"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253,6</w:t>
            </w:r>
            <w:r w:rsidR="00D62A7C" w:rsidRPr="00641D51">
              <w:rPr>
                <w:rFonts w:ascii="Times New Roman" w:eastAsia="Times New Roman" w:hAnsi="Times New Roman" w:cs="Times New Roman"/>
                <w:sz w:val="24"/>
                <w:szCs w:val="24"/>
              </w:rPr>
              <w:t xml:space="preserve"> </w:t>
            </w:r>
            <w:r w:rsidR="002A0739" w:rsidRPr="00641D51">
              <w:rPr>
                <w:rFonts w:ascii="Times New Roman" w:eastAsia="Times New Roman" w:hAnsi="Times New Roman" w:cs="Times New Roman"/>
                <w:sz w:val="20"/>
                <w:szCs w:val="20"/>
              </w:rPr>
              <w:t>м</w:t>
            </w:r>
            <w:r w:rsidR="002A0739" w:rsidRPr="00641D51">
              <w:rPr>
                <w:rFonts w:ascii="Times New Roman" w:eastAsia="Times New Roman" w:hAnsi="Times New Roman" w:cs="Times New Roman"/>
                <w:sz w:val="20"/>
                <w:szCs w:val="20"/>
                <w:vertAlign w:val="superscript"/>
              </w:rPr>
              <w:t>2</w:t>
            </w: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специализированные непродовольственные магазины</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2 </w:t>
            </w: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D62A7C"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112 </w:t>
            </w:r>
            <w:r w:rsidR="002A0739" w:rsidRPr="00641D51">
              <w:rPr>
                <w:rFonts w:ascii="Times New Roman" w:eastAsia="Times New Roman" w:hAnsi="Times New Roman" w:cs="Times New Roman"/>
                <w:sz w:val="20"/>
                <w:szCs w:val="20"/>
              </w:rPr>
              <w:t>м</w:t>
            </w:r>
            <w:r w:rsidR="002A0739" w:rsidRPr="00641D51">
              <w:rPr>
                <w:rFonts w:ascii="Times New Roman" w:eastAsia="Times New Roman" w:hAnsi="Times New Roman" w:cs="Times New Roman"/>
                <w:sz w:val="20"/>
                <w:szCs w:val="20"/>
                <w:vertAlign w:val="superscript"/>
              </w:rPr>
              <w:t>2</w:t>
            </w: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аптеки и аптечные магазины</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D62A7C" w:rsidP="00A7688D">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71,9 </w:t>
            </w:r>
            <w:r w:rsidR="002A0739" w:rsidRPr="00641D51">
              <w:rPr>
                <w:rFonts w:ascii="Times New Roman" w:eastAsia="Times New Roman" w:hAnsi="Times New Roman" w:cs="Times New Roman"/>
                <w:sz w:val="20"/>
                <w:szCs w:val="20"/>
              </w:rPr>
              <w:t>м</w:t>
            </w:r>
            <w:r w:rsidR="002A0739" w:rsidRPr="00641D51">
              <w:rPr>
                <w:rFonts w:ascii="Times New Roman" w:eastAsia="Times New Roman" w:hAnsi="Times New Roman" w:cs="Times New Roman"/>
                <w:sz w:val="20"/>
                <w:szCs w:val="20"/>
                <w:vertAlign w:val="superscript"/>
              </w:rPr>
              <w:t>2</w:t>
            </w:r>
          </w:p>
        </w:tc>
      </w:tr>
      <w:tr w:rsidR="00D62A7C" w:rsidRPr="00D62A7C" w:rsidTr="005032F8">
        <w:trPr>
          <w:trHeight w:val="559"/>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столовые учебных заведений, организаций, промышленных предприятий</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285"/>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Спортивные сооружения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спортивных сооружений - всего</w:t>
            </w:r>
          </w:p>
        </w:tc>
        <w:tc>
          <w:tcPr>
            <w:tcW w:w="1559" w:type="dxa"/>
            <w:vAlign w:val="center"/>
            <w:hideMark/>
          </w:tcPr>
          <w:p w:rsidR="00D62A7C" w:rsidRPr="00641D51" w:rsidRDefault="002A0739"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муниципальных</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спортивные залы</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муниципальные</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33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Коммунальная сфера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w:t>
            </w:r>
            <w:r w:rsidRPr="00641D51">
              <w:rPr>
                <w:rFonts w:ascii="Times New Roman" w:eastAsia="Times New Roman" w:hAnsi="Times New Roman" w:cs="Times New Roman"/>
                <w:sz w:val="24"/>
                <w:szCs w:val="24"/>
              </w:rPr>
              <w:t xml:space="preserve">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Общая площадь жилых помещений</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37,4</w:t>
            </w:r>
            <w:r w:rsidR="00D62A7C" w:rsidRPr="00641D51">
              <w:rPr>
                <w:rFonts w:ascii="Times New Roman" w:eastAsia="Times New Roman" w:hAnsi="Times New Roman" w:cs="Times New Roman"/>
                <w:sz w:val="24"/>
                <w:szCs w:val="24"/>
              </w:rPr>
              <w:t xml:space="preserve"> </w:t>
            </w:r>
            <w:r w:rsidR="002A0739" w:rsidRPr="00641D51">
              <w:rPr>
                <w:rFonts w:ascii="Times New Roman" w:eastAsia="Times New Roman" w:hAnsi="Times New Roman" w:cs="Times New Roman"/>
                <w:sz w:val="20"/>
                <w:szCs w:val="20"/>
              </w:rPr>
              <w:t>тыс. м</w:t>
            </w:r>
            <w:r w:rsidR="002A0739" w:rsidRPr="00641D51">
              <w:rPr>
                <w:rFonts w:ascii="Times New Roman" w:eastAsia="Times New Roman" w:hAnsi="Times New Roman" w:cs="Times New Roman"/>
                <w:sz w:val="20"/>
                <w:szCs w:val="20"/>
                <w:vertAlign w:val="superscript"/>
              </w:rPr>
              <w:t>2</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проживающих в ветхих жилых домах</w:t>
            </w:r>
          </w:p>
        </w:tc>
        <w:tc>
          <w:tcPr>
            <w:tcW w:w="1559" w:type="dxa"/>
            <w:shd w:val="clear" w:color="auto" w:fill="auto"/>
            <w:noWrap/>
            <w:vAlign w:val="bottom"/>
            <w:hideMark/>
          </w:tcPr>
          <w:p w:rsidR="00D62A7C" w:rsidRPr="00641D51" w:rsidRDefault="00D62A7C" w:rsidP="00A86B38">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10</w:t>
            </w:r>
            <w:r w:rsidR="00A86B38" w:rsidRPr="00641D51">
              <w:rPr>
                <w:rFonts w:ascii="Times New Roman" w:eastAsia="Times New Roman" w:hAnsi="Times New Roman" w:cs="Times New Roman"/>
                <w:sz w:val="24"/>
                <w:szCs w:val="24"/>
              </w:rPr>
              <w:t>5</w:t>
            </w:r>
            <w:r w:rsidRPr="00641D51">
              <w:rPr>
                <w:rFonts w:ascii="Times New Roman" w:eastAsia="Times New Roman" w:hAnsi="Times New Roman" w:cs="Times New Roman"/>
                <w:sz w:val="24"/>
                <w:szCs w:val="24"/>
              </w:rPr>
              <w:t xml:space="preserve">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Количество не</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газифицированных населенных пунктов</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2</w:t>
            </w:r>
            <w:r w:rsidR="00D62A7C" w:rsidRPr="00641D51">
              <w:rPr>
                <w:rFonts w:ascii="Times New Roman" w:eastAsia="Times New Roman" w:hAnsi="Times New Roman" w:cs="Times New Roman"/>
                <w:sz w:val="24"/>
                <w:szCs w:val="24"/>
              </w:rPr>
              <w:t xml:space="preserve">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источников теплоснабжения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мощностью до 3 Гкал/ч</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 </w:t>
            </w:r>
          </w:p>
        </w:tc>
      </w:tr>
      <w:tr w:rsidR="00D62A7C" w:rsidRPr="00D62A7C" w:rsidTr="005032F8">
        <w:trPr>
          <w:trHeight w:val="559"/>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Протяженность тепловых и паровых сетей</w:t>
            </w:r>
            <w:r w:rsidRPr="00641D51">
              <w:rPr>
                <w:rFonts w:ascii="Times New Roman" w:eastAsia="Times New Roman" w:hAnsi="Times New Roman" w:cs="Times New Roman"/>
                <w:sz w:val="20"/>
                <w:szCs w:val="20"/>
              </w:rPr>
              <w:br/>
              <w:t>в двухтрубном исчислении</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1067 </w:t>
            </w:r>
            <w:r w:rsidR="002A0739" w:rsidRPr="00641D51">
              <w:rPr>
                <w:rFonts w:ascii="Times New Roman" w:eastAsia="Times New Roman" w:hAnsi="Times New Roman" w:cs="Times New Roman"/>
                <w:sz w:val="24"/>
                <w:szCs w:val="24"/>
              </w:rPr>
              <w:t>м</w:t>
            </w:r>
          </w:p>
        </w:tc>
      </w:tr>
      <w:tr w:rsidR="00D62A7C" w:rsidRPr="00D62A7C" w:rsidTr="005032F8">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Учреждения социального обслуживания населения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78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Численность лиц, обслуженных за год отделениями </w:t>
            </w:r>
            <w:r w:rsidRPr="00641D51">
              <w:rPr>
                <w:rFonts w:ascii="Times New Roman" w:eastAsia="Times New Roman" w:hAnsi="Times New Roman" w:cs="Times New Roman"/>
                <w:sz w:val="20"/>
                <w:szCs w:val="20"/>
              </w:rPr>
              <w:br/>
              <w:t>при центрах социального обслуживания граждан пожилого возраста и инвалидов:</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w:t>
            </w:r>
            <w:r w:rsidRPr="00641D51">
              <w:rPr>
                <w:rFonts w:ascii="Times New Roman" w:eastAsia="Times New Roman" w:hAnsi="Times New Roman" w:cs="Times New Roman"/>
                <w:sz w:val="24"/>
                <w:szCs w:val="24"/>
              </w:rPr>
              <w:t xml:space="preserve">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временного проживания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дневного пребывания</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88</w:t>
            </w:r>
            <w:r w:rsidR="00D62A7C" w:rsidRPr="00641D51">
              <w:rPr>
                <w:rFonts w:ascii="Times New Roman" w:eastAsia="Times New Roman" w:hAnsi="Times New Roman" w:cs="Times New Roman"/>
                <w:sz w:val="24"/>
                <w:szCs w:val="24"/>
              </w:rPr>
              <w:t xml:space="preserve">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прочие</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372</w:t>
            </w:r>
          </w:p>
        </w:tc>
      </w:tr>
      <w:tr w:rsidR="00D62A7C" w:rsidRPr="00D62A7C" w:rsidTr="005032F8">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Общеобразовательные учреждения</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78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889" w:type="dxa"/>
            <w:shd w:val="clear" w:color="auto" w:fill="auto"/>
            <w:vAlign w:val="bottom"/>
            <w:hideMark/>
          </w:tcPr>
          <w:p w:rsidR="00D62A7C" w:rsidRPr="00641D51" w:rsidRDefault="00A86B38"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Численность обучающихся в общеобразовательных организациях с учетом обособленных подразделений (филиалов), всего</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168</w:t>
            </w:r>
          </w:p>
        </w:tc>
      </w:tr>
      <w:tr w:rsidR="00D62A7C" w:rsidRPr="00D62A7C" w:rsidTr="005032F8">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Учреждения здравоохранения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7889" w:type="dxa"/>
            <w:shd w:val="clear" w:color="auto" w:fill="auto"/>
            <w:vAlign w:val="bottom"/>
            <w:hideMark/>
          </w:tcPr>
          <w:p w:rsidR="00D62A7C" w:rsidRPr="00641D51" w:rsidRDefault="009B69ED"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лечебно-профилактических организаций</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5032F8">
        <w:trPr>
          <w:trHeight w:val="330"/>
        </w:trPr>
        <w:tc>
          <w:tcPr>
            <w:tcW w:w="900" w:type="dxa"/>
            <w:vMerge w:val="restart"/>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Учреждения культуры и искусства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w:t>
            </w:r>
          </w:p>
        </w:tc>
      </w:tr>
      <w:tr w:rsidR="00D62A7C" w:rsidRPr="00D62A7C" w:rsidTr="005032F8">
        <w:trPr>
          <w:trHeight w:val="285"/>
        </w:trPr>
        <w:tc>
          <w:tcPr>
            <w:tcW w:w="900" w:type="dxa"/>
            <w:vMerge/>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учреждений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досугового типа</w:t>
            </w:r>
          </w:p>
        </w:tc>
        <w:tc>
          <w:tcPr>
            <w:tcW w:w="1559" w:type="dxa"/>
            <w:vAlign w:val="center"/>
            <w:hideMark/>
          </w:tcPr>
          <w:p w:rsidR="00D62A7C" w:rsidRPr="00641D51" w:rsidRDefault="009B69ED" w:rsidP="009B69ED">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w:t>
            </w:r>
          </w:p>
        </w:tc>
      </w:tr>
      <w:tr w:rsidR="00D62A7C" w:rsidRPr="00D62A7C" w:rsidTr="005032F8">
        <w:trPr>
          <w:trHeight w:val="54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структурных подразделений (филиалов) учреждений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досугового типа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79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Численность работников учреждений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досугового типа с учетом структурных подразделений (филиалов)</w:t>
            </w:r>
          </w:p>
        </w:tc>
        <w:tc>
          <w:tcPr>
            <w:tcW w:w="1559" w:type="dxa"/>
            <w:shd w:val="clear" w:color="auto" w:fill="auto"/>
            <w:noWrap/>
            <w:vAlign w:val="bottom"/>
            <w:hideMark/>
          </w:tcPr>
          <w:p w:rsidR="00D62A7C" w:rsidRPr="00641D51" w:rsidRDefault="009B69ED" w:rsidP="000F606A">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19</w:t>
            </w:r>
            <w:r w:rsidR="00D62A7C" w:rsidRPr="00641D51">
              <w:rPr>
                <w:rFonts w:ascii="Times New Roman" w:eastAsia="Times New Roman" w:hAnsi="Times New Roman" w:cs="Times New Roman"/>
                <w:sz w:val="24"/>
                <w:szCs w:val="24"/>
              </w:rPr>
              <w:t xml:space="preserve"> </w:t>
            </w:r>
          </w:p>
        </w:tc>
      </w:tr>
      <w:tr w:rsidR="00D62A7C" w:rsidRPr="00D62A7C" w:rsidTr="005032F8">
        <w:trPr>
          <w:trHeight w:val="27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специалисты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досуговой деятельности</w:t>
            </w:r>
          </w:p>
        </w:tc>
        <w:tc>
          <w:tcPr>
            <w:tcW w:w="1559" w:type="dxa"/>
            <w:shd w:val="clear" w:color="auto" w:fill="auto"/>
            <w:noWrap/>
            <w:vAlign w:val="bottom"/>
            <w:hideMark/>
          </w:tcPr>
          <w:p w:rsidR="00D62A7C" w:rsidRPr="00641D51" w:rsidRDefault="00D62A7C" w:rsidP="009B69ED">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w:t>
            </w:r>
            <w:r w:rsidR="009B69ED" w:rsidRPr="00641D51">
              <w:rPr>
                <w:rFonts w:ascii="Times New Roman" w:eastAsia="Times New Roman" w:hAnsi="Times New Roman" w:cs="Times New Roman"/>
                <w:sz w:val="24"/>
                <w:szCs w:val="24"/>
              </w:rPr>
              <w:t>2</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библиотек</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структурных подразделений (филиалов) библиотек</w:t>
            </w:r>
          </w:p>
        </w:tc>
        <w:tc>
          <w:tcPr>
            <w:tcW w:w="1559" w:type="dxa"/>
            <w:shd w:val="clear" w:color="auto" w:fill="auto"/>
            <w:noWrap/>
            <w:vAlign w:val="bottom"/>
            <w:hideMark/>
          </w:tcPr>
          <w:p w:rsidR="00D62A7C" w:rsidRPr="00641D51" w:rsidRDefault="009B69E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2</w:t>
            </w:r>
            <w:r w:rsidR="00D62A7C" w:rsidRPr="00641D51">
              <w:rPr>
                <w:rFonts w:ascii="Times New Roman" w:eastAsia="Times New Roman" w:hAnsi="Times New Roman" w:cs="Times New Roman"/>
                <w:sz w:val="24"/>
                <w:szCs w:val="24"/>
              </w:rPr>
              <w:t xml:space="preserve"> </w:t>
            </w:r>
          </w:p>
        </w:tc>
      </w:tr>
      <w:tr w:rsidR="00D62A7C" w:rsidRPr="00D62A7C" w:rsidTr="005032F8">
        <w:trPr>
          <w:trHeight w:val="54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Численность работников библиотек с учетом структурных подразделений (филиалов)</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2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7889" w:type="dxa"/>
            <w:shd w:val="clear" w:color="auto" w:fill="auto"/>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библиотечных работников</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1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кинотеатров и киноустановок</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7889" w:type="dxa"/>
            <w:shd w:val="clear" w:color="auto" w:fill="auto"/>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 них работников, всего</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 </w:t>
            </w:r>
          </w:p>
        </w:tc>
      </w:tr>
      <w:tr w:rsidR="00D62A7C" w:rsidRPr="00D62A7C" w:rsidTr="005032F8">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Организация охраны общественного порядка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добровольных формирований населения по охране общественного порядка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2 </w:t>
            </w:r>
          </w:p>
        </w:tc>
      </w:tr>
      <w:tr w:rsidR="00D62A7C" w:rsidRPr="00D62A7C" w:rsidTr="005032F8">
        <w:trPr>
          <w:trHeight w:val="27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7889" w:type="dxa"/>
            <w:shd w:val="clear" w:color="auto" w:fill="auto"/>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 них участников</w:t>
            </w:r>
          </w:p>
        </w:tc>
        <w:tc>
          <w:tcPr>
            <w:tcW w:w="1559" w:type="dxa"/>
            <w:shd w:val="clear" w:color="auto" w:fill="auto"/>
            <w:noWrap/>
            <w:vAlign w:val="bottom"/>
            <w:hideMark/>
          </w:tcPr>
          <w:p w:rsidR="00D62A7C" w:rsidRPr="00641D51" w:rsidRDefault="009B69E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10</w:t>
            </w:r>
            <w:r w:rsidR="00D62A7C" w:rsidRPr="00641D51">
              <w:rPr>
                <w:rFonts w:ascii="Times New Roman" w:eastAsia="Times New Roman" w:hAnsi="Times New Roman" w:cs="Times New Roman"/>
                <w:sz w:val="24"/>
                <w:szCs w:val="24"/>
              </w:rPr>
              <w:t xml:space="preserve"> </w:t>
            </w:r>
          </w:p>
        </w:tc>
      </w:tr>
      <w:tr w:rsidR="00D62A7C" w:rsidRPr="00D62A7C" w:rsidTr="005032F8">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Инвестиции в основной капитал</w:t>
            </w:r>
          </w:p>
        </w:tc>
        <w:tc>
          <w:tcPr>
            <w:tcW w:w="1559" w:type="dxa"/>
            <w:shd w:val="clear" w:color="auto" w:fill="auto"/>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1506,1 тыс. руб.</w:t>
            </w:r>
          </w:p>
        </w:tc>
      </w:tr>
      <w:tr w:rsidR="00D62A7C" w:rsidRPr="00D62A7C" w:rsidTr="005032F8">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Инвестиции в основной капитал за счет средств муниципального бюджета</w:t>
            </w:r>
          </w:p>
        </w:tc>
        <w:tc>
          <w:tcPr>
            <w:tcW w:w="1559" w:type="dxa"/>
            <w:vAlign w:val="center"/>
            <w:hideMark/>
          </w:tcPr>
          <w:p w:rsidR="00D62A7C" w:rsidRPr="00641D51" w:rsidRDefault="002C6C17" w:rsidP="002C6C17">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765,9</w:t>
            </w:r>
            <w:r w:rsidRPr="00641D51">
              <w:rPr>
                <w:rFonts w:ascii="Times New Roman" w:eastAsia="Times New Roman" w:hAnsi="Times New Roman" w:cs="Times New Roman"/>
                <w:sz w:val="24"/>
                <w:szCs w:val="24"/>
              </w:rPr>
              <w:t xml:space="preserve"> тыс. руб.</w:t>
            </w:r>
          </w:p>
        </w:tc>
      </w:tr>
      <w:tr w:rsidR="00D62A7C" w:rsidRPr="00D62A7C" w:rsidTr="005032F8">
        <w:trPr>
          <w:trHeight w:val="36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Ввод жилья</w:t>
            </w:r>
          </w:p>
        </w:tc>
        <w:tc>
          <w:tcPr>
            <w:tcW w:w="1559" w:type="dxa"/>
            <w:shd w:val="clear" w:color="auto" w:fill="auto"/>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5032F8">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Ввод в действие жилых домов на территории муниципального образования</w:t>
            </w:r>
          </w:p>
        </w:tc>
        <w:tc>
          <w:tcPr>
            <w:tcW w:w="1559" w:type="dxa"/>
            <w:vAlign w:val="center"/>
            <w:hideMark/>
          </w:tcPr>
          <w:p w:rsidR="00D62A7C" w:rsidRPr="00641D51" w:rsidRDefault="002C6C17" w:rsidP="002C6C17">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1266,3м</w:t>
            </w:r>
            <w:r w:rsidRPr="00641D51">
              <w:rPr>
                <w:rFonts w:ascii="Times New Roman" w:eastAsia="Times New Roman" w:hAnsi="Times New Roman" w:cs="Times New Roman"/>
                <w:sz w:val="20"/>
                <w:szCs w:val="20"/>
                <w:vertAlign w:val="superscript"/>
              </w:rPr>
              <w:t>2</w:t>
            </w:r>
          </w:p>
        </w:tc>
      </w:tr>
      <w:tr w:rsidR="00D62A7C" w:rsidRPr="00D62A7C" w:rsidTr="005032F8">
        <w:trPr>
          <w:trHeight w:val="5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7889" w:type="dxa"/>
            <w:shd w:val="clear" w:color="auto" w:fill="auto"/>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 том числе индивидуальных</w:t>
            </w:r>
          </w:p>
        </w:tc>
        <w:tc>
          <w:tcPr>
            <w:tcW w:w="1559" w:type="dxa"/>
            <w:shd w:val="clear" w:color="auto" w:fill="auto"/>
            <w:hideMark/>
          </w:tcPr>
          <w:p w:rsidR="00D62A7C" w:rsidRPr="00641D51" w:rsidRDefault="002C6C17"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88,6</w:t>
            </w:r>
            <w:r w:rsidR="00D62A7C" w:rsidRPr="00641D51">
              <w:rPr>
                <w:rFonts w:ascii="Times New Roman" w:eastAsia="Times New Roman" w:hAnsi="Times New Roman" w:cs="Times New Roman"/>
                <w:sz w:val="24"/>
                <w:szCs w:val="24"/>
              </w:rPr>
              <w:t xml:space="preserve"> </w:t>
            </w:r>
            <w:r w:rsidR="00D62A7C" w:rsidRPr="00641D51">
              <w:rPr>
                <w:rFonts w:ascii="Times New Roman" w:eastAsia="Times New Roman" w:hAnsi="Times New Roman" w:cs="Times New Roman"/>
                <w:sz w:val="20"/>
                <w:szCs w:val="20"/>
              </w:rPr>
              <w:t>м</w:t>
            </w:r>
            <w:r w:rsidR="00D62A7C" w:rsidRPr="00641D51">
              <w:rPr>
                <w:rFonts w:ascii="Times New Roman" w:eastAsia="Times New Roman" w:hAnsi="Times New Roman" w:cs="Times New Roman"/>
                <w:sz w:val="20"/>
                <w:szCs w:val="20"/>
                <w:vertAlign w:val="superscript"/>
              </w:rPr>
              <w:t>2</w:t>
            </w:r>
          </w:p>
        </w:tc>
      </w:tr>
    </w:tbl>
    <w:p w:rsidR="009C5245" w:rsidRDefault="009C5245" w:rsidP="009C5245">
      <w:pPr>
        <w:jc w:val="both"/>
        <w:rPr>
          <w:rFonts w:ascii="Times New Roman" w:hAnsi="Times New Roman" w:cs="Times New Roman"/>
          <w:b/>
          <w:sz w:val="28"/>
        </w:rPr>
      </w:pPr>
    </w:p>
    <w:p w:rsidR="00141CB6" w:rsidRDefault="00141CB6" w:rsidP="009C5245">
      <w:pPr>
        <w:jc w:val="both"/>
        <w:rPr>
          <w:rFonts w:ascii="Times New Roman" w:hAnsi="Times New Roman" w:cs="Times New Roman"/>
          <w:b/>
          <w:sz w:val="28"/>
        </w:rPr>
      </w:pPr>
    </w:p>
    <w:p w:rsidR="00141CB6" w:rsidRDefault="00141CB6" w:rsidP="009C5245">
      <w:pPr>
        <w:jc w:val="both"/>
        <w:rPr>
          <w:rFonts w:ascii="Times New Roman" w:hAnsi="Times New Roman" w:cs="Times New Roman"/>
          <w:b/>
          <w:sz w:val="28"/>
        </w:rPr>
      </w:pPr>
    </w:p>
    <w:p w:rsidR="00141CB6" w:rsidRPr="009C5245" w:rsidRDefault="00141CB6" w:rsidP="009C5245">
      <w:pPr>
        <w:jc w:val="both"/>
        <w:rPr>
          <w:rFonts w:ascii="Times New Roman" w:hAnsi="Times New Roman" w:cs="Times New Roman"/>
          <w:b/>
          <w:sz w:val="28"/>
        </w:rPr>
      </w:pPr>
    </w:p>
    <w:sectPr w:rsidR="00141CB6" w:rsidRPr="009C5245" w:rsidSect="00A622C8">
      <w:footerReference w:type="default" r:id="rId14"/>
      <w:pgSz w:w="11906" w:h="16838"/>
      <w:pgMar w:top="709"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10B" w:rsidRDefault="003A510B" w:rsidP="00A66293">
      <w:pPr>
        <w:spacing w:after="0" w:line="240" w:lineRule="auto"/>
      </w:pPr>
      <w:r>
        <w:separator/>
      </w:r>
    </w:p>
  </w:endnote>
  <w:endnote w:type="continuationSeparator" w:id="1">
    <w:p w:rsidR="003A510B" w:rsidRDefault="003A510B" w:rsidP="00A6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8886"/>
    </w:sdtPr>
    <w:sdtContent>
      <w:p w:rsidR="00141CB6" w:rsidRDefault="00AB0628">
        <w:pPr>
          <w:pStyle w:val="a8"/>
          <w:jc w:val="right"/>
        </w:pPr>
        <w:fldSimple w:instr=" PAGE   \* MERGEFORMAT ">
          <w:r w:rsidR="00047A7E">
            <w:rPr>
              <w:noProof/>
            </w:rPr>
            <w:t>1</w:t>
          </w:r>
        </w:fldSimple>
      </w:p>
    </w:sdtContent>
  </w:sdt>
  <w:p w:rsidR="00141CB6" w:rsidRDefault="00141C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10B" w:rsidRDefault="003A510B" w:rsidP="00A66293">
      <w:pPr>
        <w:spacing w:after="0" w:line="240" w:lineRule="auto"/>
      </w:pPr>
      <w:r>
        <w:separator/>
      </w:r>
    </w:p>
  </w:footnote>
  <w:footnote w:type="continuationSeparator" w:id="1">
    <w:p w:rsidR="003A510B" w:rsidRDefault="003A510B" w:rsidP="00A66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3E1"/>
    <w:multiLevelType w:val="hybridMultilevel"/>
    <w:tmpl w:val="71EAA9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50431A1"/>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6DEE015A"/>
    <w:multiLevelType w:val="multilevel"/>
    <w:tmpl w:val="0E5EA48C"/>
    <w:lvl w:ilvl="0">
      <w:start w:val="1"/>
      <w:numFmt w:val="decimal"/>
      <w:lvlText w:val="%1."/>
      <w:lvlJc w:val="left"/>
      <w:pPr>
        <w:tabs>
          <w:tab w:val="num" w:pos="786"/>
        </w:tabs>
        <w:ind w:left="786"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7D6B"/>
    <w:rsid w:val="00010055"/>
    <w:rsid w:val="00040715"/>
    <w:rsid w:val="00047A7E"/>
    <w:rsid w:val="00051855"/>
    <w:rsid w:val="0006548F"/>
    <w:rsid w:val="000B53A5"/>
    <w:rsid w:val="000B6443"/>
    <w:rsid w:val="000B7B58"/>
    <w:rsid w:val="000B7CB4"/>
    <w:rsid w:val="000F606A"/>
    <w:rsid w:val="001206F4"/>
    <w:rsid w:val="00125818"/>
    <w:rsid w:val="00141CB6"/>
    <w:rsid w:val="00152F97"/>
    <w:rsid w:val="00155788"/>
    <w:rsid w:val="001E6092"/>
    <w:rsid w:val="00233FC0"/>
    <w:rsid w:val="002424A8"/>
    <w:rsid w:val="00257051"/>
    <w:rsid w:val="00261284"/>
    <w:rsid w:val="0027285C"/>
    <w:rsid w:val="00282550"/>
    <w:rsid w:val="002A0739"/>
    <w:rsid w:val="002B4180"/>
    <w:rsid w:val="002C6C17"/>
    <w:rsid w:val="002F6380"/>
    <w:rsid w:val="003055EE"/>
    <w:rsid w:val="00350FB3"/>
    <w:rsid w:val="00361411"/>
    <w:rsid w:val="00373A44"/>
    <w:rsid w:val="00374C6C"/>
    <w:rsid w:val="00387BD7"/>
    <w:rsid w:val="003A2E5B"/>
    <w:rsid w:val="003A401E"/>
    <w:rsid w:val="003A510B"/>
    <w:rsid w:val="003B3BA9"/>
    <w:rsid w:val="003B42C2"/>
    <w:rsid w:val="003D26D4"/>
    <w:rsid w:val="003E786F"/>
    <w:rsid w:val="00420A2F"/>
    <w:rsid w:val="00435D3D"/>
    <w:rsid w:val="004A0F6F"/>
    <w:rsid w:val="004A2D82"/>
    <w:rsid w:val="005032F8"/>
    <w:rsid w:val="00507735"/>
    <w:rsid w:val="00511055"/>
    <w:rsid w:val="00523910"/>
    <w:rsid w:val="00535F01"/>
    <w:rsid w:val="00552601"/>
    <w:rsid w:val="00583835"/>
    <w:rsid w:val="005B4EF1"/>
    <w:rsid w:val="005B60B4"/>
    <w:rsid w:val="005D442B"/>
    <w:rsid w:val="00606099"/>
    <w:rsid w:val="006072B6"/>
    <w:rsid w:val="00612D42"/>
    <w:rsid w:val="00632C8D"/>
    <w:rsid w:val="00641D51"/>
    <w:rsid w:val="00656D71"/>
    <w:rsid w:val="0066422D"/>
    <w:rsid w:val="006707B6"/>
    <w:rsid w:val="00683A61"/>
    <w:rsid w:val="00684073"/>
    <w:rsid w:val="006C31FF"/>
    <w:rsid w:val="006E571C"/>
    <w:rsid w:val="00707D0F"/>
    <w:rsid w:val="00710B37"/>
    <w:rsid w:val="00715BD1"/>
    <w:rsid w:val="0073032C"/>
    <w:rsid w:val="007374D2"/>
    <w:rsid w:val="00767F2E"/>
    <w:rsid w:val="00786772"/>
    <w:rsid w:val="007875A5"/>
    <w:rsid w:val="00787F55"/>
    <w:rsid w:val="00791C36"/>
    <w:rsid w:val="00796F77"/>
    <w:rsid w:val="007A041B"/>
    <w:rsid w:val="007A3D05"/>
    <w:rsid w:val="007A66BC"/>
    <w:rsid w:val="007B5DE9"/>
    <w:rsid w:val="007B66FE"/>
    <w:rsid w:val="007C2017"/>
    <w:rsid w:val="007C3CFD"/>
    <w:rsid w:val="007D53A3"/>
    <w:rsid w:val="00806181"/>
    <w:rsid w:val="0081225B"/>
    <w:rsid w:val="0081671B"/>
    <w:rsid w:val="00821F31"/>
    <w:rsid w:val="00824DC7"/>
    <w:rsid w:val="0084649D"/>
    <w:rsid w:val="00861BA2"/>
    <w:rsid w:val="008838FE"/>
    <w:rsid w:val="008A5B2D"/>
    <w:rsid w:val="008B018F"/>
    <w:rsid w:val="008D6FE1"/>
    <w:rsid w:val="008D7CF6"/>
    <w:rsid w:val="008E0109"/>
    <w:rsid w:val="00901329"/>
    <w:rsid w:val="009103D3"/>
    <w:rsid w:val="009163D9"/>
    <w:rsid w:val="00946E54"/>
    <w:rsid w:val="009621D1"/>
    <w:rsid w:val="009656B8"/>
    <w:rsid w:val="00992898"/>
    <w:rsid w:val="0099617F"/>
    <w:rsid w:val="00997D38"/>
    <w:rsid w:val="009B69ED"/>
    <w:rsid w:val="009C5245"/>
    <w:rsid w:val="009D6F04"/>
    <w:rsid w:val="00A06E71"/>
    <w:rsid w:val="00A30978"/>
    <w:rsid w:val="00A34AA5"/>
    <w:rsid w:val="00A51F6F"/>
    <w:rsid w:val="00A556BC"/>
    <w:rsid w:val="00A622C8"/>
    <w:rsid w:val="00A66293"/>
    <w:rsid w:val="00A70C18"/>
    <w:rsid w:val="00A7688D"/>
    <w:rsid w:val="00A769A1"/>
    <w:rsid w:val="00A86B38"/>
    <w:rsid w:val="00A90F03"/>
    <w:rsid w:val="00AB0628"/>
    <w:rsid w:val="00AB4809"/>
    <w:rsid w:val="00AB781F"/>
    <w:rsid w:val="00AF4B34"/>
    <w:rsid w:val="00AF7737"/>
    <w:rsid w:val="00B232A5"/>
    <w:rsid w:val="00B33664"/>
    <w:rsid w:val="00B663D9"/>
    <w:rsid w:val="00B71424"/>
    <w:rsid w:val="00B9166E"/>
    <w:rsid w:val="00BA50DC"/>
    <w:rsid w:val="00BB3F15"/>
    <w:rsid w:val="00BC27BF"/>
    <w:rsid w:val="00BC7D6B"/>
    <w:rsid w:val="00BF4B92"/>
    <w:rsid w:val="00C11126"/>
    <w:rsid w:val="00C20042"/>
    <w:rsid w:val="00C2236F"/>
    <w:rsid w:val="00C4178E"/>
    <w:rsid w:val="00C7297B"/>
    <w:rsid w:val="00CE3289"/>
    <w:rsid w:val="00D00599"/>
    <w:rsid w:val="00D43E4B"/>
    <w:rsid w:val="00D47D85"/>
    <w:rsid w:val="00D62A7C"/>
    <w:rsid w:val="00DB28E7"/>
    <w:rsid w:val="00DD5DEB"/>
    <w:rsid w:val="00E1589C"/>
    <w:rsid w:val="00E3400A"/>
    <w:rsid w:val="00EA5295"/>
    <w:rsid w:val="00EC5DBF"/>
    <w:rsid w:val="00EE1CA8"/>
    <w:rsid w:val="00EE28C5"/>
    <w:rsid w:val="00EF20BF"/>
    <w:rsid w:val="00F15D10"/>
    <w:rsid w:val="00F52D07"/>
    <w:rsid w:val="00F667EA"/>
    <w:rsid w:val="00F736E6"/>
    <w:rsid w:val="00F856EF"/>
    <w:rsid w:val="00F86573"/>
    <w:rsid w:val="00FA5D8E"/>
    <w:rsid w:val="00FB67BC"/>
    <w:rsid w:val="00FD4CA2"/>
    <w:rsid w:val="00FD6B80"/>
    <w:rsid w:val="00FE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D6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125818"/>
    <w:pPr>
      <w:spacing w:before="100" w:beforeAutospacing="1" w:after="100" w:afterAutospacing="1" w:line="240" w:lineRule="auto"/>
    </w:pPr>
    <w:rPr>
      <w:rFonts w:ascii="Times New Roman" w:eastAsia="Times New Roman" w:hAnsi="Times New Roman" w:cs="Times New Roman"/>
      <w:sz w:val="24"/>
      <w:szCs w:val="24"/>
    </w:rPr>
  </w:style>
  <w:style w:type="table" w:styleId="2-2">
    <w:name w:val="Medium Shading 2 Accent 2"/>
    <w:basedOn w:val="a1"/>
    <w:uiPriority w:val="64"/>
    <w:rsid w:val="00DD5D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List 2 Accent 4"/>
    <w:basedOn w:val="a1"/>
    <w:uiPriority w:val="66"/>
    <w:rsid w:val="00DD5D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
    <w:name w:val="Средний список 21"/>
    <w:basedOn w:val="a1"/>
    <w:uiPriority w:val="66"/>
    <w:rsid w:val="00DD5D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DD5D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
    <w:name w:val="Light Grid Accent 2"/>
    <w:basedOn w:val="a1"/>
    <w:uiPriority w:val="62"/>
    <w:rsid w:val="000B7CB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7B66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4">
    <w:name w:val="No Spacing"/>
    <w:link w:val="a5"/>
    <w:uiPriority w:val="1"/>
    <w:qFormat/>
    <w:rsid w:val="00552601"/>
    <w:pPr>
      <w:spacing w:after="0" w:line="240" w:lineRule="auto"/>
    </w:pPr>
    <w:rPr>
      <w:lang w:eastAsia="en-US"/>
    </w:rPr>
  </w:style>
  <w:style w:type="character" w:customStyle="1" w:styleId="a5">
    <w:name w:val="Без интервала Знак"/>
    <w:basedOn w:val="a0"/>
    <w:link w:val="a4"/>
    <w:uiPriority w:val="1"/>
    <w:rsid w:val="00552601"/>
    <w:rPr>
      <w:lang w:eastAsia="en-US"/>
    </w:rPr>
  </w:style>
  <w:style w:type="paragraph" w:styleId="a6">
    <w:name w:val="header"/>
    <w:basedOn w:val="a"/>
    <w:link w:val="a7"/>
    <w:uiPriority w:val="99"/>
    <w:semiHidden/>
    <w:unhideWhenUsed/>
    <w:rsid w:val="00A6629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6293"/>
  </w:style>
  <w:style w:type="paragraph" w:styleId="a8">
    <w:name w:val="footer"/>
    <w:basedOn w:val="a"/>
    <w:link w:val="a9"/>
    <w:uiPriority w:val="99"/>
    <w:unhideWhenUsed/>
    <w:rsid w:val="00A66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293"/>
  </w:style>
  <w:style w:type="character" w:styleId="aa">
    <w:name w:val="Hyperlink"/>
    <w:basedOn w:val="a0"/>
    <w:uiPriority w:val="99"/>
    <w:semiHidden/>
    <w:unhideWhenUsed/>
    <w:rsid w:val="009C5245"/>
    <w:rPr>
      <w:color w:val="0000FF"/>
      <w:u w:val="single"/>
    </w:rPr>
  </w:style>
  <w:style w:type="character" w:styleId="ab">
    <w:name w:val="FollowedHyperlink"/>
    <w:basedOn w:val="a0"/>
    <w:uiPriority w:val="99"/>
    <w:semiHidden/>
    <w:unhideWhenUsed/>
    <w:rsid w:val="009C5245"/>
    <w:rPr>
      <w:color w:val="800080"/>
      <w:u w:val="single"/>
    </w:rPr>
  </w:style>
  <w:style w:type="paragraph" w:customStyle="1" w:styleId="font5">
    <w:name w:val="font5"/>
    <w:basedOn w:val="a"/>
    <w:rsid w:val="009C524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9C524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9C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9C524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9C524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C52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C524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9C524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9C52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9C524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C524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9C524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9C524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
    <w:rsid w:val="009C524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9C524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9C524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9C524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8">
    <w:name w:val="xl78"/>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9">
    <w:name w:val="xl79"/>
    <w:basedOn w:val="a"/>
    <w:rsid w:val="009C524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9C524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9C524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9C5245"/>
    <w:pPr>
      <w:pBdr>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83">
    <w:name w:val="xl83"/>
    <w:basedOn w:val="a"/>
    <w:rsid w:val="009C5245"/>
    <w:pPr>
      <w:pBdr>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84">
    <w:name w:val="xl84"/>
    <w:basedOn w:val="a"/>
    <w:rsid w:val="009C52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9C524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9C52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9C52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9C524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9C52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9C524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9C524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rsid w:val="009C524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9C524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9C524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9C524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9C524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9C524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0">
    <w:name w:val="xl100"/>
    <w:basedOn w:val="a"/>
    <w:rsid w:val="009C5245"/>
    <w:pPr>
      <w:pBdr>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1">
    <w:name w:val="xl101"/>
    <w:basedOn w:val="a"/>
    <w:rsid w:val="009C52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9C52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9C5245"/>
    <w:pPr>
      <w:pBdr>
        <w:top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04">
    <w:name w:val="xl104"/>
    <w:basedOn w:val="a"/>
    <w:rsid w:val="009C5245"/>
    <w:pPr>
      <w:pBdr>
        <w:top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05">
    <w:name w:val="xl105"/>
    <w:basedOn w:val="a"/>
    <w:rsid w:val="009C524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6">
    <w:name w:val="xl106"/>
    <w:basedOn w:val="a"/>
    <w:rsid w:val="009C5245"/>
    <w:pPr>
      <w:pBdr>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7">
    <w:name w:val="xl107"/>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9C524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
    <w:rsid w:val="009C52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9C524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9C524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9C524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9C524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9C52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9C52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9C5245"/>
    <w:pPr>
      <w:pBdr>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0">
    <w:name w:val="xl120"/>
    <w:basedOn w:val="a"/>
    <w:rsid w:val="009C5245"/>
    <w:pPr>
      <w:pBdr>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1">
    <w:name w:val="xl121"/>
    <w:basedOn w:val="a"/>
    <w:rsid w:val="009C524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2">
    <w:name w:val="xl122"/>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3">
    <w:name w:val="xl123"/>
    <w:basedOn w:val="a"/>
    <w:rsid w:val="009C524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rsid w:val="009C524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9C524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9C524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9C524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9C52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9C524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30">
    <w:name w:val="xl130"/>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31">
    <w:name w:val="xl131"/>
    <w:basedOn w:val="a"/>
    <w:rsid w:val="009C524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
    <w:rsid w:val="009C524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9C5245"/>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4">
    <w:name w:val="xl134"/>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5">
    <w:name w:val="xl135"/>
    <w:basedOn w:val="a"/>
    <w:rsid w:val="009C52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9C524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C524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9C5245"/>
    <w:pPr>
      <w:pBdr>
        <w:top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9">
    <w:name w:val="xl139"/>
    <w:basedOn w:val="a"/>
    <w:rsid w:val="009C5245"/>
    <w:pPr>
      <w:pBdr>
        <w:top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40">
    <w:name w:val="xl140"/>
    <w:basedOn w:val="a"/>
    <w:rsid w:val="009C52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9C52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9C524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9C52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9C52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9C5245"/>
    <w:pPr>
      <w:pBdr>
        <w:top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2">
    <w:name w:val="xl152"/>
    <w:basedOn w:val="a"/>
    <w:rsid w:val="009C5245"/>
    <w:pPr>
      <w:pBdr>
        <w:top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3">
    <w:name w:val="xl153"/>
    <w:basedOn w:val="a"/>
    <w:rsid w:val="009C5245"/>
    <w:pPr>
      <w:pBdr>
        <w:top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4">
    <w:name w:val="xl154"/>
    <w:basedOn w:val="a"/>
    <w:rsid w:val="009C5245"/>
    <w:pPr>
      <w:pBdr>
        <w:top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5">
    <w:name w:val="xl155"/>
    <w:basedOn w:val="a"/>
    <w:rsid w:val="009C524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a"/>
    <w:rsid w:val="009C524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7">
    <w:name w:val="xl157"/>
    <w:basedOn w:val="a"/>
    <w:rsid w:val="009C524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58">
    <w:name w:val="xl158"/>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59">
    <w:name w:val="xl159"/>
    <w:basedOn w:val="a"/>
    <w:rsid w:val="009C5245"/>
    <w:pPr>
      <w:pBdr>
        <w:bottom w:val="single" w:sz="4" w:space="0" w:color="auto"/>
      </w:pBdr>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rPr>
  </w:style>
  <w:style w:type="paragraph" w:customStyle="1" w:styleId="xl160">
    <w:name w:val="xl160"/>
    <w:basedOn w:val="a"/>
    <w:rsid w:val="009C5245"/>
    <w:pPr>
      <w:pBdr>
        <w:bottom w:val="single" w:sz="4" w:space="0" w:color="auto"/>
        <w:right w:val="single" w:sz="4" w:space="0" w:color="auto"/>
      </w:pBdr>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rPr>
  </w:style>
  <w:style w:type="paragraph" w:customStyle="1" w:styleId="xl161">
    <w:name w:val="xl161"/>
    <w:basedOn w:val="a"/>
    <w:rsid w:val="009C524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2">
    <w:name w:val="xl162"/>
    <w:basedOn w:val="a"/>
    <w:rsid w:val="009C524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ac">
    <w:name w:val="Balloon Text"/>
    <w:basedOn w:val="a"/>
    <w:link w:val="ad"/>
    <w:uiPriority w:val="99"/>
    <w:semiHidden/>
    <w:unhideWhenUsed/>
    <w:rsid w:val="002570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7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64724">
      <w:bodyDiv w:val="1"/>
      <w:marLeft w:val="0"/>
      <w:marRight w:val="0"/>
      <w:marTop w:val="0"/>
      <w:marBottom w:val="0"/>
      <w:divBdr>
        <w:top w:val="none" w:sz="0" w:space="0" w:color="auto"/>
        <w:left w:val="none" w:sz="0" w:space="0" w:color="auto"/>
        <w:bottom w:val="none" w:sz="0" w:space="0" w:color="auto"/>
        <w:right w:val="none" w:sz="0" w:space="0" w:color="auto"/>
      </w:divBdr>
    </w:div>
    <w:div w:id="418140827">
      <w:bodyDiv w:val="1"/>
      <w:marLeft w:val="0"/>
      <w:marRight w:val="0"/>
      <w:marTop w:val="0"/>
      <w:marBottom w:val="0"/>
      <w:divBdr>
        <w:top w:val="none" w:sz="0" w:space="0" w:color="auto"/>
        <w:left w:val="none" w:sz="0" w:space="0" w:color="auto"/>
        <w:bottom w:val="none" w:sz="0" w:space="0" w:color="auto"/>
        <w:right w:val="none" w:sz="0" w:space="0" w:color="auto"/>
      </w:divBdr>
    </w:div>
    <w:div w:id="445781028">
      <w:bodyDiv w:val="1"/>
      <w:marLeft w:val="0"/>
      <w:marRight w:val="0"/>
      <w:marTop w:val="0"/>
      <w:marBottom w:val="0"/>
      <w:divBdr>
        <w:top w:val="none" w:sz="0" w:space="0" w:color="auto"/>
        <w:left w:val="none" w:sz="0" w:space="0" w:color="auto"/>
        <w:bottom w:val="none" w:sz="0" w:space="0" w:color="auto"/>
        <w:right w:val="none" w:sz="0" w:space="0" w:color="auto"/>
      </w:divBdr>
    </w:div>
    <w:div w:id="498619866">
      <w:bodyDiv w:val="1"/>
      <w:marLeft w:val="0"/>
      <w:marRight w:val="0"/>
      <w:marTop w:val="0"/>
      <w:marBottom w:val="0"/>
      <w:divBdr>
        <w:top w:val="none" w:sz="0" w:space="0" w:color="auto"/>
        <w:left w:val="none" w:sz="0" w:space="0" w:color="auto"/>
        <w:bottom w:val="none" w:sz="0" w:space="0" w:color="auto"/>
        <w:right w:val="none" w:sz="0" w:space="0" w:color="auto"/>
      </w:divBdr>
    </w:div>
    <w:div w:id="614218301">
      <w:bodyDiv w:val="1"/>
      <w:marLeft w:val="0"/>
      <w:marRight w:val="0"/>
      <w:marTop w:val="0"/>
      <w:marBottom w:val="0"/>
      <w:divBdr>
        <w:top w:val="none" w:sz="0" w:space="0" w:color="auto"/>
        <w:left w:val="none" w:sz="0" w:space="0" w:color="auto"/>
        <w:bottom w:val="none" w:sz="0" w:space="0" w:color="auto"/>
        <w:right w:val="none" w:sz="0" w:space="0" w:color="auto"/>
      </w:divBdr>
    </w:div>
    <w:div w:id="755439798">
      <w:bodyDiv w:val="1"/>
      <w:marLeft w:val="0"/>
      <w:marRight w:val="0"/>
      <w:marTop w:val="0"/>
      <w:marBottom w:val="0"/>
      <w:divBdr>
        <w:top w:val="none" w:sz="0" w:space="0" w:color="auto"/>
        <w:left w:val="none" w:sz="0" w:space="0" w:color="auto"/>
        <w:bottom w:val="none" w:sz="0" w:space="0" w:color="auto"/>
        <w:right w:val="none" w:sz="0" w:space="0" w:color="auto"/>
      </w:divBdr>
    </w:div>
    <w:div w:id="823158038">
      <w:bodyDiv w:val="1"/>
      <w:marLeft w:val="0"/>
      <w:marRight w:val="0"/>
      <w:marTop w:val="0"/>
      <w:marBottom w:val="0"/>
      <w:divBdr>
        <w:top w:val="none" w:sz="0" w:space="0" w:color="auto"/>
        <w:left w:val="none" w:sz="0" w:space="0" w:color="auto"/>
        <w:bottom w:val="none" w:sz="0" w:space="0" w:color="auto"/>
        <w:right w:val="none" w:sz="0" w:space="0" w:color="auto"/>
      </w:divBdr>
    </w:div>
    <w:div w:id="831991745">
      <w:bodyDiv w:val="1"/>
      <w:marLeft w:val="0"/>
      <w:marRight w:val="0"/>
      <w:marTop w:val="0"/>
      <w:marBottom w:val="0"/>
      <w:divBdr>
        <w:top w:val="none" w:sz="0" w:space="0" w:color="auto"/>
        <w:left w:val="none" w:sz="0" w:space="0" w:color="auto"/>
        <w:bottom w:val="none" w:sz="0" w:space="0" w:color="auto"/>
        <w:right w:val="none" w:sz="0" w:space="0" w:color="auto"/>
      </w:divBdr>
    </w:div>
    <w:div w:id="921990186">
      <w:bodyDiv w:val="1"/>
      <w:marLeft w:val="0"/>
      <w:marRight w:val="0"/>
      <w:marTop w:val="0"/>
      <w:marBottom w:val="0"/>
      <w:divBdr>
        <w:top w:val="none" w:sz="0" w:space="0" w:color="auto"/>
        <w:left w:val="none" w:sz="0" w:space="0" w:color="auto"/>
        <w:bottom w:val="none" w:sz="0" w:space="0" w:color="auto"/>
        <w:right w:val="none" w:sz="0" w:space="0" w:color="auto"/>
      </w:divBdr>
    </w:div>
    <w:div w:id="955525878">
      <w:bodyDiv w:val="1"/>
      <w:marLeft w:val="0"/>
      <w:marRight w:val="0"/>
      <w:marTop w:val="0"/>
      <w:marBottom w:val="0"/>
      <w:divBdr>
        <w:top w:val="none" w:sz="0" w:space="0" w:color="auto"/>
        <w:left w:val="none" w:sz="0" w:space="0" w:color="auto"/>
        <w:bottom w:val="none" w:sz="0" w:space="0" w:color="auto"/>
        <w:right w:val="none" w:sz="0" w:space="0" w:color="auto"/>
      </w:divBdr>
    </w:div>
    <w:div w:id="1087268556">
      <w:bodyDiv w:val="1"/>
      <w:marLeft w:val="0"/>
      <w:marRight w:val="0"/>
      <w:marTop w:val="0"/>
      <w:marBottom w:val="0"/>
      <w:divBdr>
        <w:top w:val="none" w:sz="0" w:space="0" w:color="auto"/>
        <w:left w:val="none" w:sz="0" w:space="0" w:color="auto"/>
        <w:bottom w:val="none" w:sz="0" w:space="0" w:color="auto"/>
        <w:right w:val="none" w:sz="0" w:space="0" w:color="auto"/>
      </w:divBdr>
    </w:div>
    <w:div w:id="1494563877">
      <w:bodyDiv w:val="1"/>
      <w:marLeft w:val="0"/>
      <w:marRight w:val="0"/>
      <w:marTop w:val="0"/>
      <w:marBottom w:val="0"/>
      <w:divBdr>
        <w:top w:val="none" w:sz="0" w:space="0" w:color="auto"/>
        <w:left w:val="none" w:sz="0" w:space="0" w:color="auto"/>
        <w:bottom w:val="none" w:sz="0" w:space="0" w:color="auto"/>
        <w:right w:val="none" w:sz="0" w:space="0" w:color="auto"/>
      </w:divBdr>
    </w:div>
    <w:div w:id="1567493927">
      <w:bodyDiv w:val="1"/>
      <w:marLeft w:val="0"/>
      <w:marRight w:val="0"/>
      <w:marTop w:val="0"/>
      <w:marBottom w:val="0"/>
      <w:divBdr>
        <w:top w:val="none" w:sz="0" w:space="0" w:color="auto"/>
        <w:left w:val="none" w:sz="0" w:space="0" w:color="auto"/>
        <w:bottom w:val="none" w:sz="0" w:space="0" w:color="auto"/>
        <w:right w:val="none" w:sz="0" w:space="0" w:color="auto"/>
      </w:divBdr>
    </w:div>
    <w:div w:id="1607814177">
      <w:bodyDiv w:val="1"/>
      <w:marLeft w:val="0"/>
      <w:marRight w:val="0"/>
      <w:marTop w:val="0"/>
      <w:marBottom w:val="0"/>
      <w:divBdr>
        <w:top w:val="none" w:sz="0" w:space="0" w:color="auto"/>
        <w:left w:val="none" w:sz="0" w:space="0" w:color="auto"/>
        <w:bottom w:val="none" w:sz="0" w:space="0" w:color="auto"/>
        <w:right w:val="none" w:sz="0" w:space="0" w:color="auto"/>
      </w:divBdr>
    </w:div>
    <w:div w:id="1666129154">
      <w:bodyDiv w:val="1"/>
      <w:marLeft w:val="0"/>
      <w:marRight w:val="0"/>
      <w:marTop w:val="0"/>
      <w:marBottom w:val="0"/>
      <w:divBdr>
        <w:top w:val="none" w:sz="0" w:space="0" w:color="auto"/>
        <w:left w:val="none" w:sz="0" w:space="0" w:color="auto"/>
        <w:bottom w:val="none" w:sz="0" w:space="0" w:color="auto"/>
        <w:right w:val="none" w:sz="0" w:space="0" w:color="auto"/>
      </w:divBdr>
    </w:div>
    <w:div w:id="1688944766">
      <w:bodyDiv w:val="1"/>
      <w:marLeft w:val="0"/>
      <w:marRight w:val="0"/>
      <w:marTop w:val="0"/>
      <w:marBottom w:val="0"/>
      <w:divBdr>
        <w:top w:val="none" w:sz="0" w:space="0" w:color="auto"/>
        <w:left w:val="none" w:sz="0" w:space="0" w:color="auto"/>
        <w:bottom w:val="none" w:sz="0" w:space="0" w:color="auto"/>
        <w:right w:val="none" w:sz="0" w:space="0" w:color="auto"/>
      </w:divBdr>
    </w:div>
    <w:div w:id="1861241018">
      <w:bodyDiv w:val="1"/>
      <w:marLeft w:val="0"/>
      <w:marRight w:val="0"/>
      <w:marTop w:val="0"/>
      <w:marBottom w:val="0"/>
      <w:divBdr>
        <w:top w:val="none" w:sz="0" w:space="0" w:color="auto"/>
        <w:left w:val="none" w:sz="0" w:space="0" w:color="auto"/>
        <w:bottom w:val="none" w:sz="0" w:space="0" w:color="auto"/>
        <w:right w:val="none" w:sz="0" w:space="0" w:color="auto"/>
      </w:divBdr>
    </w:div>
    <w:div w:id="1920358693">
      <w:bodyDiv w:val="1"/>
      <w:marLeft w:val="0"/>
      <w:marRight w:val="0"/>
      <w:marTop w:val="0"/>
      <w:marBottom w:val="0"/>
      <w:divBdr>
        <w:top w:val="none" w:sz="0" w:space="0" w:color="auto"/>
        <w:left w:val="none" w:sz="0" w:space="0" w:color="auto"/>
        <w:bottom w:val="none" w:sz="0" w:space="0" w:color="auto"/>
        <w:right w:val="none" w:sz="0" w:space="0" w:color="auto"/>
      </w:divBdr>
    </w:div>
    <w:div w:id="2005356465">
      <w:bodyDiv w:val="1"/>
      <w:marLeft w:val="0"/>
      <w:marRight w:val="0"/>
      <w:marTop w:val="0"/>
      <w:marBottom w:val="0"/>
      <w:divBdr>
        <w:top w:val="none" w:sz="0" w:space="0" w:color="auto"/>
        <w:left w:val="none" w:sz="0" w:space="0" w:color="auto"/>
        <w:bottom w:val="none" w:sz="0" w:space="0" w:color="auto"/>
        <w:right w:val="none" w:sz="0" w:space="0" w:color="auto"/>
      </w:divBdr>
    </w:div>
    <w:div w:id="20172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0.29037532632644175"/>
          <c:y val="0.12981865361949943"/>
          <c:w val="0.66726226676547873"/>
          <c:h val="0.56485864455201595"/>
        </c:manualLayout>
      </c:layout>
      <c:barChart>
        <c:barDir val="bar"/>
        <c:grouping val="clustered"/>
        <c:ser>
          <c:idx val="0"/>
          <c:order val="0"/>
          <c:tx>
            <c:strRef>
              <c:f>Лист1!$B$1</c:f>
              <c:strCache>
                <c:ptCount val="1"/>
                <c:pt idx="0">
                  <c:v>Первоначальный план</c:v>
                </c:pt>
              </c:strCache>
            </c:strRef>
          </c:tx>
          <c:cat>
            <c:strRef>
              <c:f>Лист1!$A$2:$A$5</c:f>
              <c:strCache>
                <c:ptCount val="4"/>
                <c:pt idx="0">
                  <c:v>доходы</c:v>
                </c:pt>
                <c:pt idx="1">
                  <c:v>расходы</c:v>
                </c:pt>
                <c:pt idx="2">
                  <c:v>профицит</c:v>
                </c:pt>
                <c:pt idx="3">
                  <c:v>дефицит</c:v>
                </c:pt>
              </c:strCache>
            </c:strRef>
          </c:cat>
          <c:val>
            <c:numRef>
              <c:f>Лист1!$B$2:$B$5</c:f>
              <c:numCache>
                <c:formatCode>General</c:formatCode>
                <c:ptCount val="4"/>
                <c:pt idx="0">
                  <c:v>37881.300000000003</c:v>
                </c:pt>
                <c:pt idx="1">
                  <c:v>37881.300000000003</c:v>
                </c:pt>
                <c:pt idx="2">
                  <c:v>0</c:v>
                </c:pt>
                <c:pt idx="3">
                  <c:v>0</c:v>
                </c:pt>
              </c:numCache>
            </c:numRef>
          </c:val>
        </c:ser>
        <c:ser>
          <c:idx val="1"/>
          <c:order val="1"/>
          <c:tx>
            <c:strRef>
              <c:f>Лист1!$C$1</c:f>
              <c:strCache>
                <c:ptCount val="1"/>
                <c:pt idx="0">
                  <c:v>Уточненный план</c:v>
                </c:pt>
              </c:strCache>
            </c:strRef>
          </c:tx>
          <c:cat>
            <c:strRef>
              <c:f>Лист1!$A$2:$A$5</c:f>
              <c:strCache>
                <c:ptCount val="4"/>
                <c:pt idx="0">
                  <c:v>доходы</c:v>
                </c:pt>
                <c:pt idx="1">
                  <c:v>расходы</c:v>
                </c:pt>
                <c:pt idx="2">
                  <c:v>профицит</c:v>
                </c:pt>
                <c:pt idx="3">
                  <c:v>дефицит</c:v>
                </c:pt>
              </c:strCache>
            </c:strRef>
          </c:cat>
          <c:val>
            <c:numRef>
              <c:f>Лист1!$C$2:$C$5</c:f>
              <c:numCache>
                <c:formatCode>General</c:formatCode>
                <c:ptCount val="4"/>
                <c:pt idx="0">
                  <c:v>40938.1</c:v>
                </c:pt>
                <c:pt idx="1">
                  <c:v>42835.4</c:v>
                </c:pt>
                <c:pt idx="2">
                  <c:v>0</c:v>
                </c:pt>
                <c:pt idx="3">
                  <c:v>1897.3</c:v>
                </c:pt>
              </c:numCache>
            </c:numRef>
          </c:val>
        </c:ser>
        <c:ser>
          <c:idx val="2"/>
          <c:order val="2"/>
          <c:tx>
            <c:strRef>
              <c:f>Лист1!$D$1</c:f>
              <c:strCache>
                <c:ptCount val="1"/>
                <c:pt idx="0">
                  <c:v>Фактическое исполнение</c:v>
                </c:pt>
              </c:strCache>
            </c:strRef>
          </c:tx>
          <c:cat>
            <c:strRef>
              <c:f>Лист1!$A$2:$A$5</c:f>
              <c:strCache>
                <c:ptCount val="4"/>
                <c:pt idx="0">
                  <c:v>доходы</c:v>
                </c:pt>
                <c:pt idx="1">
                  <c:v>расходы</c:v>
                </c:pt>
                <c:pt idx="2">
                  <c:v>профицит</c:v>
                </c:pt>
                <c:pt idx="3">
                  <c:v>дефицит</c:v>
                </c:pt>
              </c:strCache>
            </c:strRef>
          </c:cat>
          <c:val>
            <c:numRef>
              <c:f>Лист1!$D$2:$D$5</c:f>
              <c:numCache>
                <c:formatCode>General</c:formatCode>
                <c:ptCount val="4"/>
                <c:pt idx="0">
                  <c:v>40754.199999999997</c:v>
                </c:pt>
                <c:pt idx="1">
                  <c:v>39757.599999999999</c:v>
                </c:pt>
                <c:pt idx="2">
                  <c:v>996.6</c:v>
                </c:pt>
                <c:pt idx="3">
                  <c:v>0</c:v>
                </c:pt>
              </c:numCache>
            </c:numRef>
          </c:val>
        </c:ser>
        <c:axId val="141433856"/>
        <c:axId val="141439744"/>
      </c:barChart>
      <c:catAx>
        <c:axId val="141433856"/>
        <c:scaling>
          <c:orientation val="minMax"/>
        </c:scaling>
        <c:axPos val="l"/>
        <c:numFmt formatCode="General" sourceLinked="1"/>
        <c:majorTickMark val="none"/>
        <c:tickLblPos val="nextTo"/>
        <c:crossAx val="141439744"/>
        <c:crosses val="autoZero"/>
        <c:auto val="1"/>
        <c:lblAlgn val="ctr"/>
        <c:lblOffset val="100"/>
      </c:catAx>
      <c:valAx>
        <c:axId val="141439744"/>
        <c:scaling>
          <c:orientation val="minMax"/>
        </c:scaling>
        <c:axPos val="b"/>
        <c:majorGridlines/>
        <c:numFmt formatCode="General" sourceLinked="1"/>
        <c:majorTickMark val="none"/>
        <c:tickLblPos val="nextTo"/>
        <c:crossAx val="141433856"/>
        <c:crosses val="autoZero"/>
        <c:crossBetween val="between"/>
      </c:valAx>
      <c:dTable>
        <c:showHorzBorder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2"/>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a:t>Соотношение собственных доходов муниципального образования и безвозмездных поступлений</a:t>
            </a:r>
            <a:endParaRPr lang="ru-RU" sz="18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solidFill>
                <a:sysClr val="windowText" lastClr="000000"/>
              </a:solidFill>
            </a:endParaRPr>
          </a:p>
        </c:rich>
      </c:tx>
    </c:title>
    <c:view3D>
      <c:rotX val="30"/>
      <c:perspective val="30"/>
    </c:view3D>
    <c:plotArea>
      <c:layout/>
      <c:pie3DChart>
        <c:varyColors val="1"/>
        <c:ser>
          <c:idx val="0"/>
          <c:order val="0"/>
          <c:tx>
            <c:strRef>
              <c:f>Лист1!$B$1</c:f>
              <c:strCache>
                <c:ptCount val="1"/>
                <c:pt idx="0">
                  <c:v>Денежные средства</c:v>
                </c:pt>
              </c:strCache>
            </c:strRef>
          </c:tx>
          <c:cat>
            <c:strRef>
              <c:f>Лист1!$A$2:$A$3</c:f>
              <c:strCache>
                <c:ptCount val="2"/>
                <c:pt idx="0">
                  <c:v>Собственный доход</c:v>
                </c:pt>
                <c:pt idx="1">
                  <c:v>Безвозмездные поступления</c:v>
                </c:pt>
              </c:strCache>
            </c:strRef>
          </c:cat>
          <c:val>
            <c:numRef>
              <c:f>Лист1!$B$2:$B$3</c:f>
              <c:numCache>
                <c:formatCode>General</c:formatCode>
                <c:ptCount val="2"/>
                <c:pt idx="0">
                  <c:v>1745000</c:v>
                </c:pt>
                <c:pt idx="1">
                  <c:v>37084152.68</c:v>
                </c:pt>
              </c:numCache>
            </c:numRef>
          </c:val>
        </c:ser>
      </c:pie3DChart>
    </c:plotArea>
    <c:legend>
      <c:legendPos val="r"/>
      <c:layout>
        <c:manualLayout>
          <c:xMode val="edge"/>
          <c:yMode val="edge"/>
          <c:x val="0.66081127879849277"/>
          <c:y val="0.37065304336957888"/>
          <c:w val="0.32529983231262782"/>
          <c:h val="0.29430883639545546"/>
        </c:manualLayout>
      </c:layout>
      <c:txPr>
        <a:bodyPr/>
        <a:lstStyle/>
        <a:p>
          <a:pPr>
            <a:defRPr>
              <a:solidFill>
                <a:sysClr val="windowText" lastClr="000000"/>
              </a:solidFill>
            </a:defRPr>
          </a:pPr>
          <a:endParaRPr lang="ru-RU"/>
        </a:p>
      </c:txPr>
    </c:legend>
    <c:plotVisOnly val="1"/>
  </c:chart>
  <c:spPr>
    <a:no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769E2-2E8C-4C15-9FA5-7B961836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7799</Words>
  <Characters>44459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БЮДЖЕТ ДЛЯ ГРАЖДАН</vt:lpstr>
    </vt:vector>
  </TitlesOfParts>
  <Company>Администрация сельского поселения Сытомино</Company>
  <LinksUpToDate>false</LinksUpToDate>
  <CharactersWithSpaces>52154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 ДЛЯ ГРАЖДАН</dc:title>
  <dc:creator>Плужникова</dc:creator>
  <cp:lastModifiedBy>User</cp:lastModifiedBy>
  <cp:revision>2</cp:revision>
  <dcterms:created xsi:type="dcterms:W3CDTF">2018-05-25T07:11:00Z</dcterms:created>
  <dcterms:modified xsi:type="dcterms:W3CDTF">2018-05-25T07:11:00Z</dcterms:modified>
</cp:coreProperties>
</file>