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F9" w:rsidRPr="00016C97" w:rsidRDefault="00CC1927" w:rsidP="00F053F9">
      <w:pPr>
        <w:shd w:val="clear" w:color="auto" w:fill="FFFFFF"/>
        <w:spacing w:before="288" w:after="288" w:line="33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</w:rPr>
        <w:t xml:space="preserve">         </w:t>
      </w:r>
      <w:r w:rsidR="00396930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  <w:t>Соблюдение ПБ в образовательном учреждении</w:t>
      </w:r>
    </w:p>
    <w:p w:rsidR="00396930" w:rsidRPr="00396930" w:rsidRDefault="00016C97" w:rsidP="00396930">
      <w:pPr>
        <w:pStyle w:val="a3"/>
        <w:shd w:val="clear" w:color="auto" w:fill="FFFFFF"/>
        <w:spacing w:before="0" w:beforeAutospacing="0" w:after="173" w:afterAutospacing="0"/>
        <w:jc w:val="both"/>
        <w:rPr>
          <w:sz w:val="22"/>
          <w:szCs w:val="22"/>
        </w:rPr>
      </w:pPr>
      <w:r w:rsidRPr="00A13B54">
        <w:rPr>
          <w:color w:val="3B4256"/>
        </w:rPr>
        <w:t xml:space="preserve">           </w:t>
      </w:r>
      <w:r w:rsidR="00396930" w:rsidRPr="00396930">
        <w:rPr>
          <w:sz w:val="22"/>
          <w:szCs w:val="22"/>
          <w:shd w:val="clear" w:color="auto" w:fill="FFFFFF"/>
        </w:rPr>
        <w:t>Пожарная безопасность в школе – это комплекс мероприятий, разработанный государственными органами, в которые добавляются правила, разрабатываемые администрацией каждого учебного заведения. Цель составленных документов – защита учеников, учителей, технического персонала, имущества и других материальных ценностей от пагубного воздействия пожаров. 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 легко возгораются, как пользоваться огнетушителями и другими средствами от огня и дыма, как спасать себя и детей. Ответственность за проводимые мероприятия ложится на директора и его заместителей. Это ответ на вопрос, кто в школе должен отвечать за пожарную безопасность. При этом ответственность также ложиться на учителей, в ведомстве которых есть кабинеты и учебные мастерские. Учения по пожарной безопасности проводятся совместно с представителями пожарных частей, которые предварительно объясняют, как должна проводиться эвакуация, на какие тонкие моменты должно быть обращено внимание, в какой очередности эвакуируются ученики и сотрудники школы.</w:t>
      </w:r>
      <w:r w:rsidR="00396930" w:rsidRPr="00396930">
        <w:rPr>
          <w:sz w:val="22"/>
          <w:szCs w:val="22"/>
        </w:rPr>
        <w:t xml:space="preserve"> Правила противопожарной безопасности в школе у учеников старших классов – это в основном практические занятия. На них старшеклассников обучают, как и какими средствами можно бороться с очагом возгорания, как грамотно провести спасение людей. То есть, оканчивая школу, учащийся старших классов должен уметь следующее: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быстро отыскать выход из горящего здания, используя знаки и таблички;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быстро найти огнетушитель и при необходимости использовать его для тушения огня;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опознать причину, по которой может произойти возгорание;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уметь предотвратить эту причину;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оказать первую медицинскую помощь пострадавшим;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останавливать игры малышей с огнем, предотвращая тем самым возникающую опасность;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распознавать материалы, которые при нагреве могут воспламеняться, особе внимание незнакомым предметам и изделиям;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обесточивать бытовые электроприборы, когда дома или квартира остаются пустыми;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не использовать легковоспламеняющиеся жидкости для разведения костра, розжига печей и каминов;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нельзя тушить водой бытовые приборы, подключенные к сети переменного тока;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костры заливаются водой до полного тушения, то есть пока дым не перестанет идти;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нельзя бросать зажженные спички в урны, в сухую траву или в кучу тополиного пуха;</w:t>
      </w:r>
    </w:p>
    <w:p w:rsidR="00396930" w:rsidRPr="00396930" w:rsidRDefault="00396930" w:rsidP="0039693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сразу оповестить пожарную охрану о случившемся пожаре.</w:t>
      </w:r>
    </w:p>
    <w:p w:rsidR="00396930" w:rsidRPr="00396930" w:rsidRDefault="00396930" w:rsidP="0039693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</w:rPr>
      </w:pPr>
      <w:r w:rsidRPr="00396930">
        <w:rPr>
          <w:rFonts w:ascii="Times New Roman" w:eastAsia="Times New Roman" w:hAnsi="Times New Roman" w:cs="Times New Roman"/>
        </w:rPr>
        <w:t>По сути, старшеклассник должен обладать всеми первоначальными навыками пожарного.</w:t>
      </w:r>
    </w:p>
    <w:p w:rsidR="00243247" w:rsidRPr="00396930" w:rsidRDefault="00243247" w:rsidP="003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243247" w:rsidRDefault="00243247" w:rsidP="00243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</w:rPr>
      </w:pPr>
    </w:p>
    <w:p w:rsidR="002C4FA9" w:rsidRPr="00E6456B" w:rsidRDefault="00F81441" w:rsidP="002432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</w:rPr>
      </w:pPr>
      <w:r w:rsidRPr="00E6456B">
        <w:rPr>
          <w:b/>
          <w:i/>
          <w:color w:val="FF0000"/>
        </w:rPr>
        <w:t>Берегите себя и своих близких</w:t>
      </w:r>
      <w:r w:rsidR="00B47287" w:rsidRPr="00E6456B">
        <w:rPr>
          <w:b/>
          <w:i/>
          <w:color w:val="FF0000"/>
        </w:rPr>
        <w:t>!</w:t>
      </w:r>
    </w:p>
    <w:p w:rsidR="002C4FA9" w:rsidRDefault="002C4FA9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2C4FA9" w:rsidRDefault="002C4FA9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2C4FA9" w:rsidRDefault="002C4FA9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Материал подготовлен: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- 101 –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, сотового                   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>инструктором  противопожарной профилактики</w:t>
      </w: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eastAsia="Times New Roman" w:hAnsi="Times New Roman" w:cs="Times New Roman"/>
          <w:color w:val="FF0000"/>
          <w:sz w:val="24"/>
        </w:rPr>
        <w:t>-</w:t>
      </w: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 112 – с сотового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ФКУ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ХМАО-Югры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Центроспас-Югория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>"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- 8 3462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сотового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по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Сургутскому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району     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пожарной  команды (село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Сытомино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)    </w:t>
      </w:r>
    </w:p>
    <w:p w:rsidR="00440461" w:rsidRPr="00440461" w:rsidRDefault="00D77F0D" w:rsidP="00D77F0D">
      <w:pPr>
        <w:rPr>
          <w:rFonts w:ascii="Times New Roman" w:hAnsi="Times New Roman" w:cs="Times New Roman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И.В.Беликовой</w:t>
      </w:r>
      <w:r w:rsidRPr="00061A8F">
        <w:rPr>
          <w:rFonts w:ascii="Times New Roman" w:eastAsia="Times New Roman" w:hAnsi="Times New Roman" w:cs="Times New Roman"/>
          <w:sz w:val="24"/>
        </w:rPr>
        <w:t> </w:t>
      </w:r>
    </w:p>
    <w:sectPr w:rsidR="00440461" w:rsidRPr="00440461" w:rsidSect="008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9FB"/>
    <w:multiLevelType w:val="hybridMultilevel"/>
    <w:tmpl w:val="2E10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324B"/>
    <w:multiLevelType w:val="hybridMultilevel"/>
    <w:tmpl w:val="5710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50DA"/>
    <w:multiLevelType w:val="multilevel"/>
    <w:tmpl w:val="1AA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536E"/>
    <w:multiLevelType w:val="hybridMultilevel"/>
    <w:tmpl w:val="D96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535A7"/>
    <w:multiLevelType w:val="multilevel"/>
    <w:tmpl w:val="14B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A13FE"/>
    <w:multiLevelType w:val="multilevel"/>
    <w:tmpl w:val="30E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D15E6"/>
    <w:multiLevelType w:val="multilevel"/>
    <w:tmpl w:val="AE3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05DCA"/>
    <w:multiLevelType w:val="hybridMultilevel"/>
    <w:tmpl w:val="BD1C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AE1"/>
    <w:multiLevelType w:val="multilevel"/>
    <w:tmpl w:val="0936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16303"/>
    <w:multiLevelType w:val="hybridMultilevel"/>
    <w:tmpl w:val="5E3A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A4591"/>
    <w:multiLevelType w:val="hybridMultilevel"/>
    <w:tmpl w:val="39E8F2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31DB55B9"/>
    <w:multiLevelType w:val="multilevel"/>
    <w:tmpl w:val="D57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D6DC0"/>
    <w:multiLevelType w:val="multilevel"/>
    <w:tmpl w:val="370894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43F7E"/>
    <w:multiLevelType w:val="multilevel"/>
    <w:tmpl w:val="0FE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B25A3"/>
    <w:multiLevelType w:val="hybridMultilevel"/>
    <w:tmpl w:val="2AD45F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6F9274D4"/>
    <w:multiLevelType w:val="multilevel"/>
    <w:tmpl w:val="737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E4B4C"/>
    <w:multiLevelType w:val="hybridMultilevel"/>
    <w:tmpl w:val="BF0A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41EC7"/>
    <w:multiLevelType w:val="hybridMultilevel"/>
    <w:tmpl w:val="D090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27CE9"/>
    <w:multiLevelType w:val="hybridMultilevel"/>
    <w:tmpl w:val="8C1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03367"/>
    <w:multiLevelType w:val="hybridMultilevel"/>
    <w:tmpl w:val="6346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14"/>
  </w:num>
  <w:num w:numId="18">
    <w:abstractNumId w:val="10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3848"/>
    <w:rsid w:val="00016C97"/>
    <w:rsid w:val="00087652"/>
    <w:rsid w:val="000A6401"/>
    <w:rsid w:val="000B59FC"/>
    <w:rsid w:val="000E3977"/>
    <w:rsid w:val="001548C7"/>
    <w:rsid w:val="00243247"/>
    <w:rsid w:val="002B520B"/>
    <w:rsid w:val="002C4FA9"/>
    <w:rsid w:val="002D7489"/>
    <w:rsid w:val="00306639"/>
    <w:rsid w:val="00396930"/>
    <w:rsid w:val="003A5510"/>
    <w:rsid w:val="003A6433"/>
    <w:rsid w:val="003C4DD9"/>
    <w:rsid w:val="00440461"/>
    <w:rsid w:val="004B4503"/>
    <w:rsid w:val="004E3660"/>
    <w:rsid w:val="00506E73"/>
    <w:rsid w:val="00550371"/>
    <w:rsid w:val="00567ADC"/>
    <w:rsid w:val="005E31D5"/>
    <w:rsid w:val="00682833"/>
    <w:rsid w:val="00720DB1"/>
    <w:rsid w:val="00754517"/>
    <w:rsid w:val="00770407"/>
    <w:rsid w:val="00771DCD"/>
    <w:rsid w:val="007A1B60"/>
    <w:rsid w:val="007D3848"/>
    <w:rsid w:val="0086752D"/>
    <w:rsid w:val="008678DE"/>
    <w:rsid w:val="008741D7"/>
    <w:rsid w:val="008872F0"/>
    <w:rsid w:val="008B7FEE"/>
    <w:rsid w:val="009067EF"/>
    <w:rsid w:val="00907044"/>
    <w:rsid w:val="009773C8"/>
    <w:rsid w:val="009B22F5"/>
    <w:rsid w:val="009E6906"/>
    <w:rsid w:val="009F436C"/>
    <w:rsid w:val="00A13B54"/>
    <w:rsid w:val="00A36977"/>
    <w:rsid w:val="00A54BD8"/>
    <w:rsid w:val="00A86FF0"/>
    <w:rsid w:val="00B47287"/>
    <w:rsid w:val="00B54148"/>
    <w:rsid w:val="00BD11B3"/>
    <w:rsid w:val="00C12DF9"/>
    <w:rsid w:val="00CC1927"/>
    <w:rsid w:val="00D05100"/>
    <w:rsid w:val="00D77F0D"/>
    <w:rsid w:val="00DC5BB4"/>
    <w:rsid w:val="00DF4F84"/>
    <w:rsid w:val="00E6456B"/>
    <w:rsid w:val="00E83481"/>
    <w:rsid w:val="00E906CA"/>
    <w:rsid w:val="00EC6F6B"/>
    <w:rsid w:val="00ED0D55"/>
    <w:rsid w:val="00F053F9"/>
    <w:rsid w:val="00F13CA5"/>
    <w:rsid w:val="00F14120"/>
    <w:rsid w:val="00F23BAE"/>
    <w:rsid w:val="00F8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8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848"/>
  </w:style>
  <w:style w:type="character" w:styleId="a4">
    <w:name w:val="Hyperlink"/>
    <w:basedOn w:val="a0"/>
    <w:uiPriority w:val="99"/>
    <w:semiHidden/>
    <w:unhideWhenUsed/>
    <w:rsid w:val="005E31D5"/>
    <w:rPr>
      <w:color w:val="0000FF"/>
      <w:u w:val="single"/>
    </w:rPr>
  </w:style>
  <w:style w:type="character" w:customStyle="1" w:styleId="articledate">
    <w:name w:val="article_date"/>
    <w:basedOn w:val="a0"/>
    <w:rsid w:val="005E31D5"/>
  </w:style>
  <w:style w:type="character" w:customStyle="1" w:styleId="count">
    <w:name w:val="count"/>
    <w:basedOn w:val="a0"/>
    <w:rsid w:val="005E31D5"/>
  </w:style>
  <w:style w:type="character" w:customStyle="1" w:styleId="counter">
    <w:name w:val="counter"/>
    <w:basedOn w:val="a0"/>
    <w:rsid w:val="005E31D5"/>
  </w:style>
  <w:style w:type="character" w:customStyle="1" w:styleId="commentstext">
    <w:name w:val="commentstext"/>
    <w:basedOn w:val="a0"/>
    <w:rsid w:val="005E31D5"/>
  </w:style>
  <w:style w:type="paragraph" w:styleId="a5">
    <w:name w:val="Balloon Text"/>
    <w:basedOn w:val="a"/>
    <w:link w:val="a6"/>
    <w:uiPriority w:val="99"/>
    <w:semiHidden/>
    <w:unhideWhenUsed/>
    <w:rsid w:val="005E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3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23BAE"/>
    <w:pPr>
      <w:ind w:left="720"/>
      <w:contextualSpacing/>
    </w:pPr>
  </w:style>
  <w:style w:type="character" w:styleId="a8">
    <w:name w:val="Strong"/>
    <w:basedOn w:val="a0"/>
    <w:uiPriority w:val="22"/>
    <w:qFormat/>
    <w:rsid w:val="008872F0"/>
    <w:rPr>
      <w:b/>
      <w:bCs/>
    </w:rPr>
  </w:style>
  <w:style w:type="character" w:styleId="a9">
    <w:name w:val="Emphasis"/>
    <w:basedOn w:val="a0"/>
    <w:uiPriority w:val="20"/>
    <w:qFormat/>
    <w:rsid w:val="00F81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48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945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36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2737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9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498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1329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83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248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02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781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0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3900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5263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007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270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6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7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1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9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6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68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MSI MS-7529</cp:lastModifiedBy>
  <cp:revision>31</cp:revision>
  <dcterms:created xsi:type="dcterms:W3CDTF">2017-08-24T06:14:00Z</dcterms:created>
  <dcterms:modified xsi:type="dcterms:W3CDTF">2021-08-11T09:59:00Z</dcterms:modified>
</cp:coreProperties>
</file>