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9" w:rsidRPr="004C5909" w:rsidRDefault="004C5909" w:rsidP="004C5909">
      <w:pPr>
        <w:jc w:val="both"/>
        <w:rPr>
          <w:b/>
          <w:sz w:val="28"/>
          <w:szCs w:val="28"/>
        </w:rPr>
      </w:pPr>
      <w:r w:rsidRPr="004C5909">
        <w:rPr>
          <w:b/>
          <w:sz w:val="28"/>
          <w:szCs w:val="28"/>
        </w:rPr>
        <w:t>О внесении изменений в</w:t>
      </w:r>
      <w:r w:rsidRPr="004C5909">
        <w:rPr>
          <w:b/>
          <w:sz w:val="28"/>
          <w:szCs w:val="28"/>
        </w:rPr>
        <w:t xml:space="preserve"> постановление администрации Карабашского городского </w:t>
      </w:r>
      <w:r w:rsidRPr="004C5909">
        <w:rPr>
          <w:b/>
          <w:sz w:val="28"/>
          <w:szCs w:val="28"/>
        </w:rPr>
        <w:t>округа от 28.08.2011г. № 291</w:t>
      </w:r>
    </w:p>
    <w:p w:rsidR="00522E6E" w:rsidRDefault="004C5909" w:rsidP="004C5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23.12.2013г. №473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07.05.2013г. № 104-ФЗ «О внесении изменений в Бюджетный кодекс Российской Федерации и отдельные законода-тельные акты Российской Федерации в связи с совершенствованием бюджетного процесса», а также в связи с внесением изменений в бюджет Карабашского городского округа на 2013 год и с перспективой на 2014-2015 годы  в части финансирования муниципальной целевой Программы «Адресная</w:t>
      </w:r>
      <w:r w:rsidRPr="00A4723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помощь малоимущим гражданам и другим категориям граждан, находящимся в сложной жизненной ситуации, на 2012-2014 годы»,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муниципальную целевую Программу «Адресная социальная помощь малоимущим гражданам и другим категориям граждан, находящимся в сложной жизненной ситуации, на 2012-2014 годы», утвержденную постановлением администрации Карабашского городского округа от 28.08.2011г. № 291, следующие изменения: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приложение 1. Основные мероприятия муниципальной целевой Программы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>«Адресная социальная помощь малоимущим гражданам и другим категориям граждан, находящимся в сложной жизненной ситуации, на 2012-2014 годы» изложить  в новой редакции согласно приложению.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Муниципальному учреждению «Комплексный центр социального обслуживания населения» Карабашского городского округа (Солдатченкова Е.В.) обеспечить выполнение мероприятий данной Программы в установленном объеме финансирования.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</w:rPr>
        <w:t xml:space="preserve">      3. Отделу организационно-контрольной работы администрации Карабашского городского округа (Черёмухина Т.В.) разместить настоящее </w:t>
      </w:r>
      <w:r w:rsidRPr="00B10487">
        <w:rPr>
          <w:sz w:val="28"/>
        </w:rPr>
        <w:t>постановление</w:t>
      </w:r>
      <w:r w:rsidRPr="00B57408">
        <w:rPr>
          <w:b/>
          <w:sz w:val="28"/>
        </w:rPr>
        <w:t xml:space="preserve">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B10487">
          <w:rPr>
            <w:rStyle w:val="a4"/>
            <w:rFonts w:cs="Calibri"/>
            <w:sz w:val="28"/>
            <w:szCs w:val="28"/>
            <w:lang w:val="en-US"/>
          </w:rPr>
          <w:t>www</w:t>
        </w:r>
        <w:r w:rsidRPr="00B10487">
          <w:rPr>
            <w:rStyle w:val="a4"/>
            <w:rFonts w:cs="Calibri"/>
            <w:sz w:val="28"/>
            <w:szCs w:val="28"/>
          </w:rPr>
          <w:t>.</w:t>
        </w:r>
        <w:r w:rsidRPr="00B10487">
          <w:rPr>
            <w:rStyle w:val="a4"/>
            <w:rFonts w:cs="Calibri"/>
            <w:sz w:val="28"/>
            <w:szCs w:val="28"/>
            <w:lang w:val="en-US"/>
          </w:rPr>
          <w:t>karabash</w:t>
        </w:r>
        <w:r w:rsidRPr="00B10487">
          <w:rPr>
            <w:rStyle w:val="a4"/>
            <w:rFonts w:cs="Calibri"/>
            <w:sz w:val="28"/>
            <w:szCs w:val="28"/>
          </w:rPr>
          <w:t>-</w:t>
        </w:r>
        <w:r w:rsidRPr="00B10487">
          <w:rPr>
            <w:rStyle w:val="a4"/>
            <w:rFonts w:cs="Calibri"/>
            <w:sz w:val="28"/>
            <w:szCs w:val="28"/>
            <w:lang w:val="en-US"/>
          </w:rPr>
          <w:t>go</w:t>
        </w:r>
        <w:r w:rsidRPr="00B10487">
          <w:rPr>
            <w:rStyle w:val="a4"/>
            <w:rFonts w:cs="Calibri"/>
            <w:sz w:val="28"/>
            <w:szCs w:val="28"/>
          </w:rPr>
          <w:t>.</w:t>
        </w:r>
        <w:r w:rsidRPr="00B10487">
          <w:rPr>
            <w:rStyle w:val="a4"/>
            <w:rFonts w:cs="Calibri"/>
            <w:sz w:val="28"/>
            <w:szCs w:val="28"/>
            <w:lang w:val="en-US"/>
          </w:rPr>
          <w:t>ru</w:t>
        </w:r>
      </w:hyperlink>
      <w:r w:rsidRPr="00226980"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4C5909" w:rsidRDefault="004C5909" w:rsidP="004C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Настоящее постановление вступает в силу с момента его подписания.</w:t>
      </w: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right"/>
        <w:rPr>
          <w:b/>
          <w:sz w:val="28"/>
          <w:szCs w:val="28"/>
        </w:rPr>
      </w:pPr>
      <w:r w:rsidRPr="004C5909">
        <w:rPr>
          <w:b/>
          <w:sz w:val="28"/>
          <w:szCs w:val="28"/>
        </w:rPr>
        <w:t xml:space="preserve">Глава Карабашского </w:t>
      </w:r>
      <w:r w:rsidRPr="004C5909">
        <w:rPr>
          <w:b/>
          <w:sz w:val="28"/>
          <w:szCs w:val="28"/>
        </w:rPr>
        <w:t>город</w:t>
      </w:r>
      <w:r w:rsidRPr="004C5909">
        <w:rPr>
          <w:b/>
          <w:sz w:val="28"/>
          <w:szCs w:val="28"/>
        </w:rPr>
        <w:t xml:space="preserve">ского округа </w:t>
      </w:r>
      <w:r w:rsidRPr="004C5909">
        <w:rPr>
          <w:b/>
          <w:sz w:val="28"/>
          <w:szCs w:val="28"/>
        </w:rPr>
        <w:t>В.Ф. Ягодинец</w:t>
      </w: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4C5909" w:rsidRDefault="004C5909" w:rsidP="004C5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Утверждены постановлением</w:t>
      </w:r>
    </w:p>
    <w:p w:rsidR="004C5909" w:rsidRDefault="004C5909" w:rsidP="004C5909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администрации Карабашского</w:t>
      </w:r>
    </w:p>
    <w:p w:rsidR="004C5909" w:rsidRDefault="004C5909" w:rsidP="004C5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городского округа</w:t>
      </w:r>
    </w:p>
    <w:p w:rsidR="004C5909" w:rsidRDefault="004C5909" w:rsidP="004C59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23.12.2013г. № 473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</w:t>
      </w:r>
    </w:p>
    <w:p w:rsidR="004C5909" w:rsidRDefault="004C5909" w:rsidP="004C590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«Адресная социальная помощь малоимущим гражданам и другим</w:t>
      </w:r>
    </w:p>
    <w:p w:rsidR="004C5909" w:rsidRDefault="004C5909" w:rsidP="004C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категориям граждан, находящимся в сложной жизненной ситуации, </w:t>
      </w:r>
    </w:p>
    <w:p w:rsidR="004C5909" w:rsidRDefault="004C5909" w:rsidP="004C59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2012-2014 годы»</w:t>
      </w:r>
    </w:p>
    <w:p w:rsidR="004C5909" w:rsidRDefault="004C5909" w:rsidP="004C5909">
      <w:pPr>
        <w:jc w:val="center"/>
        <w:rPr>
          <w:sz w:val="28"/>
          <w:szCs w:val="28"/>
        </w:rPr>
      </w:pPr>
    </w:p>
    <w:tbl>
      <w:tblPr>
        <w:tblStyle w:val="a5"/>
        <w:tblW w:w="10634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532"/>
        <w:gridCol w:w="2407"/>
        <w:gridCol w:w="993"/>
        <w:gridCol w:w="1368"/>
        <w:gridCol w:w="1100"/>
        <w:gridCol w:w="1100"/>
        <w:gridCol w:w="992"/>
        <w:gridCol w:w="853"/>
        <w:gridCol w:w="1289"/>
      </w:tblGrid>
      <w:tr w:rsidR="004C5909" w:rsidRPr="00392B4B" w:rsidTr="00BC18A9">
        <w:trPr>
          <w:trHeight w:val="488"/>
        </w:trPr>
        <w:tc>
          <w:tcPr>
            <w:tcW w:w="532" w:type="dxa"/>
            <w:vMerge w:val="restart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Срок испол-нения</w:t>
            </w:r>
          </w:p>
        </w:tc>
        <w:tc>
          <w:tcPr>
            <w:tcW w:w="1368" w:type="dxa"/>
            <w:vMerge w:val="restart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Ответствен-ный</w:t>
            </w:r>
          </w:p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исполни</w:t>
            </w:r>
            <w:r>
              <w:rPr>
                <w:sz w:val="22"/>
                <w:szCs w:val="22"/>
              </w:rPr>
              <w:t>-</w:t>
            </w:r>
            <w:r w:rsidRPr="00392B4B">
              <w:rPr>
                <w:sz w:val="22"/>
                <w:szCs w:val="22"/>
              </w:rPr>
              <w:t>тель</w:t>
            </w:r>
          </w:p>
        </w:tc>
        <w:tc>
          <w:tcPr>
            <w:tcW w:w="4045" w:type="dxa"/>
            <w:gridSpan w:val="4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</w:t>
            </w:r>
          </w:p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тыс. рублей</w:t>
            </w:r>
          </w:p>
        </w:tc>
        <w:tc>
          <w:tcPr>
            <w:tcW w:w="1289" w:type="dxa"/>
            <w:vMerge w:val="restart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4C5909" w:rsidRPr="00392B4B" w:rsidTr="00BC18A9">
        <w:trPr>
          <w:trHeight w:val="296"/>
        </w:trPr>
        <w:tc>
          <w:tcPr>
            <w:tcW w:w="532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всего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2012г.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2013г.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2014г.</w:t>
            </w:r>
          </w:p>
        </w:tc>
        <w:tc>
          <w:tcPr>
            <w:tcW w:w="1289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</w:tr>
      <w:tr w:rsidR="004C5909" w:rsidRPr="00392B4B" w:rsidTr="00BC18A9">
        <w:tc>
          <w:tcPr>
            <w:tcW w:w="53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 xml:space="preserve">Оказание адресной материальной помощи малоимущим гражда-нам и семьям, </w:t>
            </w:r>
            <w:r>
              <w:rPr>
                <w:sz w:val="22"/>
                <w:szCs w:val="22"/>
              </w:rPr>
              <w:t xml:space="preserve"> граж-</w:t>
            </w:r>
            <w:r w:rsidRPr="00392B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данам, оказав</w:t>
            </w:r>
            <w:r w:rsidRPr="00392B4B">
              <w:rPr>
                <w:sz w:val="22"/>
                <w:szCs w:val="22"/>
              </w:rPr>
              <w:t>шимся в трудной жизненной ситуации, иным гражданам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68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 xml:space="preserve">МУ «КЦСОН» 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1221,8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453,4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305,9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453,4</w:t>
            </w:r>
          </w:p>
        </w:tc>
        <w:tc>
          <w:tcPr>
            <w:tcW w:w="1289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местный бюджет</w:t>
            </w:r>
          </w:p>
        </w:tc>
      </w:tr>
      <w:tr w:rsidR="004C5909" w:rsidRPr="00392B4B" w:rsidTr="00BC18A9">
        <w:tc>
          <w:tcPr>
            <w:tcW w:w="53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Оказание адресной материальной помощи малоимущим гражда-нам по наказам изби-рателей из фонда поддержки орга</w:t>
            </w:r>
            <w:r>
              <w:rPr>
                <w:sz w:val="22"/>
                <w:szCs w:val="22"/>
              </w:rPr>
              <w:t>нов местного самоуправ-ления по сб</w:t>
            </w:r>
            <w:r w:rsidRPr="00392B4B">
              <w:rPr>
                <w:sz w:val="22"/>
                <w:szCs w:val="22"/>
              </w:rPr>
              <w:t>алансированности местных бюджетов (фонд депутата ЗСО ЧО Вольхина А.И.)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март</w:t>
            </w:r>
          </w:p>
        </w:tc>
        <w:tc>
          <w:tcPr>
            <w:tcW w:w="1368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МУ «КЦСОН»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областной бюджет</w:t>
            </w:r>
          </w:p>
        </w:tc>
      </w:tr>
      <w:tr w:rsidR="004C5909" w:rsidRPr="00392B4B" w:rsidTr="00BC18A9">
        <w:tc>
          <w:tcPr>
            <w:tcW w:w="53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Обеспечение меро-приятий, связанных с памятными датами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68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МУ «КЦСОН»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289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местный бюджет</w:t>
            </w:r>
          </w:p>
        </w:tc>
      </w:tr>
      <w:tr w:rsidR="004C5909" w:rsidRPr="00392B4B" w:rsidTr="00BC18A9">
        <w:tc>
          <w:tcPr>
            <w:tcW w:w="532" w:type="dxa"/>
            <w:vMerge w:val="restart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:rsidR="004C5909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 xml:space="preserve">Обеспечение меро-приятий, проводимых общественными организациями, </w:t>
            </w:r>
          </w:p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2574,72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842,4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968,12</w:t>
            </w:r>
          </w:p>
        </w:tc>
        <w:tc>
          <w:tcPr>
            <w:tcW w:w="1289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</w:p>
        </w:tc>
      </w:tr>
      <w:tr w:rsidR="004C5909" w:rsidRPr="00392B4B" w:rsidTr="00BC18A9">
        <w:tc>
          <w:tcPr>
            <w:tcW w:w="532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5909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C5909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</w:tr>
      <w:tr w:rsidR="004C5909" w:rsidRPr="00392B4B" w:rsidTr="00BC18A9">
        <w:tc>
          <w:tcPr>
            <w:tcW w:w="532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Карабашским отделение ЧРОО «Память сердца. Дети погибших защитников Отечества»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89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местный бюджет</w:t>
            </w:r>
          </w:p>
        </w:tc>
      </w:tr>
      <w:tr w:rsidR="004C5909" w:rsidRPr="00392B4B" w:rsidTr="00BC18A9">
        <w:tc>
          <w:tcPr>
            <w:tcW w:w="532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 xml:space="preserve">Городским </w:t>
            </w:r>
            <w:r>
              <w:rPr>
                <w:sz w:val="22"/>
                <w:szCs w:val="22"/>
              </w:rPr>
              <w:t>Советом</w:t>
            </w:r>
            <w:r w:rsidRPr="00392B4B">
              <w:rPr>
                <w:sz w:val="22"/>
                <w:szCs w:val="22"/>
              </w:rPr>
              <w:t xml:space="preserve"> ветеранов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1548,32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599,92</w:t>
            </w:r>
          </w:p>
        </w:tc>
        <w:tc>
          <w:tcPr>
            <w:tcW w:w="1289" w:type="dxa"/>
          </w:tcPr>
          <w:p w:rsidR="004C5909" w:rsidRDefault="004C5909" w:rsidP="00BC18A9">
            <w:r w:rsidRPr="00C36899">
              <w:rPr>
                <w:sz w:val="22"/>
                <w:szCs w:val="22"/>
              </w:rPr>
              <w:t>местный бюджет</w:t>
            </w:r>
          </w:p>
        </w:tc>
      </w:tr>
      <w:tr w:rsidR="004C5909" w:rsidRPr="00392B4B" w:rsidTr="00BC18A9">
        <w:tc>
          <w:tcPr>
            <w:tcW w:w="532" w:type="dxa"/>
            <w:vMerge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Обществом инвалидов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781,4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</w:t>
            </w:r>
          </w:p>
        </w:tc>
        <w:tc>
          <w:tcPr>
            <w:tcW w:w="1289" w:type="dxa"/>
          </w:tcPr>
          <w:p w:rsidR="004C5909" w:rsidRDefault="004C5909" w:rsidP="00BC18A9">
            <w:r w:rsidRPr="00C36899">
              <w:rPr>
                <w:sz w:val="22"/>
                <w:szCs w:val="22"/>
              </w:rPr>
              <w:t>местный бюджет</w:t>
            </w:r>
          </w:p>
        </w:tc>
      </w:tr>
      <w:tr w:rsidR="004C5909" w:rsidRPr="00392B4B" w:rsidTr="00BC18A9">
        <w:tc>
          <w:tcPr>
            <w:tcW w:w="53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Обществом слепых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89" w:type="dxa"/>
          </w:tcPr>
          <w:p w:rsidR="004C5909" w:rsidRDefault="004C5909" w:rsidP="00BC18A9">
            <w:r w:rsidRPr="00C36899">
              <w:rPr>
                <w:sz w:val="22"/>
                <w:szCs w:val="22"/>
              </w:rPr>
              <w:t>местный бюджет</w:t>
            </w:r>
          </w:p>
        </w:tc>
      </w:tr>
      <w:tr w:rsidR="004C5909" w:rsidRPr="00392B4B" w:rsidTr="00BC18A9">
        <w:tc>
          <w:tcPr>
            <w:tcW w:w="53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5909" w:rsidRPr="00392B4B" w:rsidRDefault="004C5909" w:rsidP="00BC18A9">
            <w:pPr>
              <w:rPr>
                <w:sz w:val="22"/>
                <w:szCs w:val="22"/>
              </w:rPr>
            </w:pPr>
            <w:r w:rsidRPr="00392B4B">
              <w:rPr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4316,8</w:t>
            </w:r>
          </w:p>
        </w:tc>
        <w:tc>
          <w:tcPr>
            <w:tcW w:w="1100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1673,0</w:t>
            </w:r>
          </w:p>
        </w:tc>
        <w:tc>
          <w:tcPr>
            <w:tcW w:w="992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1115,7</w:t>
            </w:r>
          </w:p>
        </w:tc>
        <w:tc>
          <w:tcPr>
            <w:tcW w:w="853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1519,0</w:t>
            </w:r>
          </w:p>
        </w:tc>
        <w:tc>
          <w:tcPr>
            <w:tcW w:w="1289" w:type="dxa"/>
          </w:tcPr>
          <w:p w:rsidR="004C5909" w:rsidRPr="00392B4B" w:rsidRDefault="004C5909" w:rsidP="00BC18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909" w:rsidRPr="00392B4B" w:rsidRDefault="004C5909" w:rsidP="004C5909">
      <w:pPr>
        <w:jc w:val="center"/>
        <w:rPr>
          <w:sz w:val="22"/>
          <w:szCs w:val="22"/>
        </w:rPr>
      </w:pPr>
    </w:p>
    <w:p w:rsidR="004C5909" w:rsidRPr="00392B4B" w:rsidRDefault="004C5909" w:rsidP="004C5909">
      <w:pPr>
        <w:jc w:val="center"/>
        <w:rPr>
          <w:sz w:val="22"/>
          <w:szCs w:val="22"/>
        </w:rPr>
      </w:pPr>
    </w:p>
    <w:p w:rsidR="004C5909" w:rsidRPr="00392B4B" w:rsidRDefault="004C5909" w:rsidP="004C5909">
      <w:pPr>
        <w:jc w:val="center"/>
        <w:rPr>
          <w:sz w:val="22"/>
          <w:szCs w:val="22"/>
        </w:rPr>
      </w:pPr>
    </w:p>
    <w:p w:rsidR="004C5909" w:rsidRPr="00392B4B" w:rsidRDefault="004C5909" w:rsidP="004C5909">
      <w:pPr>
        <w:jc w:val="center"/>
        <w:rPr>
          <w:sz w:val="22"/>
          <w:szCs w:val="22"/>
        </w:rPr>
      </w:pPr>
    </w:p>
    <w:p w:rsidR="004C5909" w:rsidRPr="00392B4B" w:rsidRDefault="004C5909" w:rsidP="004C5909">
      <w:pPr>
        <w:jc w:val="center"/>
        <w:rPr>
          <w:sz w:val="22"/>
          <w:szCs w:val="22"/>
        </w:rPr>
      </w:pPr>
    </w:p>
    <w:p w:rsidR="004C5909" w:rsidRPr="00392B4B" w:rsidRDefault="004C5909" w:rsidP="004C5909">
      <w:pPr>
        <w:jc w:val="center"/>
        <w:rPr>
          <w:sz w:val="22"/>
          <w:szCs w:val="22"/>
        </w:rPr>
      </w:pPr>
    </w:p>
    <w:p w:rsidR="004C5909" w:rsidRPr="00392B4B" w:rsidRDefault="004C5909" w:rsidP="004C5909">
      <w:pPr>
        <w:jc w:val="center"/>
        <w:rPr>
          <w:sz w:val="24"/>
          <w:szCs w:val="24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Pr="00D6794E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rPr>
          <w:b/>
          <w:sz w:val="28"/>
          <w:szCs w:val="28"/>
        </w:rPr>
      </w:pPr>
    </w:p>
    <w:p w:rsidR="004C5909" w:rsidRDefault="004C5909" w:rsidP="004C5909">
      <w:pPr>
        <w:jc w:val="right"/>
        <w:rPr>
          <w:b/>
          <w:sz w:val="28"/>
          <w:szCs w:val="28"/>
        </w:rPr>
      </w:pPr>
    </w:p>
    <w:p w:rsidR="004C5909" w:rsidRDefault="004C5909" w:rsidP="004C5909">
      <w:pPr>
        <w:jc w:val="right"/>
        <w:rPr>
          <w:b/>
          <w:sz w:val="28"/>
          <w:szCs w:val="28"/>
        </w:rPr>
      </w:pPr>
    </w:p>
    <w:p w:rsidR="004C5909" w:rsidRDefault="004C5909" w:rsidP="004C5909">
      <w:pPr>
        <w:jc w:val="right"/>
        <w:rPr>
          <w:b/>
          <w:sz w:val="28"/>
          <w:szCs w:val="28"/>
        </w:rPr>
      </w:pPr>
    </w:p>
    <w:p w:rsidR="004C5909" w:rsidRDefault="004C5909" w:rsidP="004C5909">
      <w:pPr>
        <w:jc w:val="right"/>
        <w:rPr>
          <w:b/>
          <w:sz w:val="28"/>
          <w:szCs w:val="28"/>
        </w:rPr>
      </w:pPr>
    </w:p>
    <w:p w:rsidR="004C5909" w:rsidRDefault="004C5909" w:rsidP="004C5909">
      <w:pPr>
        <w:jc w:val="right"/>
        <w:rPr>
          <w:b/>
          <w:sz w:val="28"/>
          <w:szCs w:val="28"/>
        </w:rPr>
      </w:pPr>
    </w:p>
    <w:p w:rsidR="004C5909" w:rsidRPr="004C5909" w:rsidRDefault="004C5909" w:rsidP="004C5909">
      <w:pPr>
        <w:jc w:val="right"/>
        <w:rPr>
          <w:b/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Default="004C5909" w:rsidP="004C5909">
      <w:pPr>
        <w:jc w:val="both"/>
        <w:rPr>
          <w:sz w:val="28"/>
          <w:szCs w:val="28"/>
        </w:rPr>
      </w:pPr>
    </w:p>
    <w:p w:rsidR="004C5909" w:rsidRPr="004C5909" w:rsidRDefault="004C5909" w:rsidP="004C5909">
      <w:pPr>
        <w:rPr>
          <w:sz w:val="28"/>
          <w:szCs w:val="28"/>
        </w:rPr>
      </w:pPr>
    </w:p>
    <w:sectPr w:rsidR="004C5909" w:rsidRPr="004C5909" w:rsidSect="004C59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09"/>
    <w:rsid w:val="004C5909"/>
    <w:rsid w:val="005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5909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4C5909"/>
    <w:rPr>
      <w:color w:val="0000FF"/>
      <w:u w:val="single"/>
    </w:rPr>
  </w:style>
  <w:style w:type="table" w:styleId="a5">
    <w:name w:val="Table Grid"/>
    <w:basedOn w:val="a1"/>
    <w:rsid w:val="004C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5909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4C5909"/>
    <w:rPr>
      <w:color w:val="0000FF"/>
      <w:u w:val="single"/>
    </w:rPr>
  </w:style>
  <w:style w:type="table" w:styleId="a5">
    <w:name w:val="Table Grid"/>
    <w:basedOn w:val="a1"/>
    <w:rsid w:val="004C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2014-01-10T10:37:00Z</dcterms:created>
  <dcterms:modified xsi:type="dcterms:W3CDTF">2014-01-10T10:44:00Z</dcterms:modified>
</cp:coreProperties>
</file>