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35" w:rsidRPr="00B42135" w:rsidRDefault="00B42135" w:rsidP="00B42135">
      <w:pPr>
        <w:jc w:val="both"/>
        <w:rPr>
          <w:b/>
          <w:sz w:val="28"/>
          <w:szCs w:val="28"/>
        </w:rPr>
      </w:pPr>
      <w:r w:rsidRPr="00B42135">
        <w:rPr>
          <w:b/>
          <w:sz w:val="28"/>
          <w:szCs w:val="28"/>
        </w:rPr>
        <w:t xml:space="preserve">Об утверждении схемы теплоснабжения на территории Карабашского городского </w:t>
      </w:r>
      <w:r w:rsidRPr="00B42135">
        <w:rPr>
          <w:b/>
          <w:sz w:val="28"/>
          <w:szCs w:val="28"/>
        </w:rPr>
        <w:t>округа</w:t>
      </w:r>
    </w:p>
    <w:p w:rsidR="00656DBF" w:rsidRDefault="00656DBF" w:rsidP="00B42135">
      <w:pPr>
        <w:jc w:val="center"/>
        <w:rPr>
          <w:b/>
          <w:sz w:val="28"/>
          <w:szCs w:val="28"/>
        </w:rPr>
      </w:pPr>
    </w:p>
    <w:p w:rsidR="00B42135" w:rsidRDefault="00B42135" w:rsidP="00B42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20.02.2014г. №69</w:t>
      </w:r>
    </w:p>
    <w:p w:rsidR="00B42135" w:rsidRDefault="00B42135" w:rsidP="00B42135">
      <w:pPr>
        <w:rPr>
          <w:b/>
          <w:sz w:val="28"/>
          <w:szCs w:val="28"/>
        </w:rPr>
      </w:pPr>
    </w:p>
    <w:p w:rsidR="00B42135" w:rsidRDefault="00B42135" w:rsidP="00B42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6 Федерального закона от 27.07.2010г. № 190-ФЗ        «О теплоснабжении», статьи 10 Устава Карабашского городского округа, принятого решением Собрания депутатов Карабашского городского округа от 20.11.2008г.      № 599, в целях совершенствования системы теплоснабжения Карабашского городского округа,</w:t>
      </w:r>
    </w:p>
    <w:p w:rsidR="00B42135" w:rsidRDefault="00B42135" w:rsidP="00B421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42135" w:rsidRDefault="00B42135" w:rsidP="00B42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схему теплоснабжения Карабашского городского округа (приложение).</w:t>
      </w:r>
    </w:p>
    <w:p w:rsidR="00B42135" w:rsidRDefault="00B42135" w:rsidP="00B42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sz w:val="28"/>
        </w:rPr>
        <w:t xml:space="preserve"> Отделу организационно-контрольной работы администрации Карабашского городского округа (Дудина А.В.) разместить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>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5D4763">
          <w:rPr>
            <w:rStyle w:val="ab"/>
            <w:rFonts w:cs="Calibri"/>
            <w:sz w:val="28"/>
            <w:szCs w:val="28"/>
            <w:lang w:val="en-US"/>
          </w:rPr>
          <w:t>www</w:t>
        </w:r>
        <w:r w:rsidRPr="005D4763">
          <w:rPr>
            <w:rStyle w:val="ab"/>
            <w:rFonts w:cs="Calibri"/>
            <w:sz w:val="28"/>
            <w:szCs w:val="28"/>
          </w:rPr>
          <w:t>.</w:t>
        </w:r>
        <w:r w:rsidRPr="005D4763">
          <w:rPr>
            <w:rStyle w:val="ab"/>
            <w:rFonts w:cs="Calibri"/>
            <w:sz w:val="28"/>
            <w:szCs w:val="28"/>
            <w:lang w:val="en-US"/>
          </w:rPr>
          <w:t>karabash</w:t>
        </w:r>
        <w:r w:rsidRPr="005D4763">
          <w:rPr>
            <w:rStyle w:val="ab"/>
            <w:rFonts w:cs="Calibri"/>
            <w:sz w:val="28"/>
            <w:szCs w:val="28"/>
          </w:rPr>
          <w:t>-</w:t>
        </w:r>
        <w:r w:rsidRPr="005D4763">
          <w:rPr>
            <w:rStyle w:val="ab"/>
            <w:rFonts w:cs="Calibri"/>
            <w:sz w:val="28"/>
            <w:szCs w:val="28"/>
            <w:lang w:val="en-US"/>
          </w:rPr>
          <w:t>go</w:t>
        </w:r>
        <w:r w:rsidRPr="005D4763">
          <w:rPr>
            <w:rStyle w:val="ab"/>
            <w:rFonts w:cs="Calibri"/>
            <w:sz w:val="28"/>
            <w:szCs w:val="28"/>
          </w:rPr>
          <w:t>.</w:t>
        </w:r>
        <w:r w:rsidRPr="005D4763">
          <w:rPr>
            <w:rStyle w:val="ab"/>
            <w:rFonts w:cs="Calibri"/>
            <w:sz w:val="28"/>
            <w:szCs w:val="28"/>
            <w:lang w:val="en-US"/>
          </w:rPr>
          <w:t>ru</w:t>
        </w:r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</w:t>
      </w:r>
      <w:bookmarkStart w:id="0" w:name="_GoBack"/>
      <w:bookmarkEnd w:id="0"/>
      <w:r>
        <w:rPr>
          <w:sz w:val="28"/>
          <w:szCs w:val="28"/>
        </w:rPr>
        <w:t>информационных стендах.</w:t>
      </w:r>
    </w:p>
    <w:p w:rsidR="00B42135" w:rsidRDefault="00B42135" w:rsidP="00B42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постановления возложить на заместителя главы Карабашского городского округа по инженерной инфраструктуре, строительству и архитектуре Скалозубова И.А.</w:t>
      </w:r>
    </w:p>
    <w:p w:rsidR="00B42135" w:rsidRDefault="00B42135" w:rsidP="00B42135">
      <w:pPr>
        <w:jc w:val="both"/>
        <w:rPr>
          <w:sz w:val="28"/>
          <w:szCs w:val="28"/>
        </w:rPr>
      </w:pPr>
    </w:p>
    <w:p w:rsidR="00B42135" w:rsidRDefault="00B42135" w:rsidP="00B42135">
      <w:pPr>
        <w:jc w:val="both"/>
        <w:rPr>
          <w:sz w:val="28"/>
          <w:szCs w:val="28"/>
        </w:rPr>
      </w:pPr>
    </w:p>
    <w:p w:rsidR="00B42135" w:rsidRPr="00B42135" w:rsidRDefault="00B42135" w:rsidP="00B42135">
      <w:pPr>
        <w:jc w:val="right"/>
        <w:rPr>
          <w:b/>
          <w:sz w:val="28"/>
          <w:szCs w:val="28"/>
        </w:rPr>
      </w:pPr>
      <w:r w:rsidRPr="00B42135">
        <w:rPr>
          <w:b/>
          <w:sz w:val="28"/>
          <w:szCs w:val="28"/>
        </w:rPr>
        <w:t xml:space="preserve">Глава Карабашского городского округа </w:t>
      </w:r>
      <w:r w:rsidRPr="00B42135">
        <w:rPr>
          <w:b/>
          <w:sz w:val="28"/>
          <w:szCs w:val="28"/>
        </w:rPr>
        <w:t>В.Ф. Ягодинец</w:t>
      </w:r>
    </w:p>
    <w:p w:rsidR="00B42135" w:rsidRDefault="00B42135" w:rsidP="00B42135">
      <w:pPr>
        <w:jc w:val="both"/>
        <w:rPr>
          <w:sz w:val="28"/>
          <w:szCs w:val="28"/>
        </w:rPr>
      </w:pPr>
    </w:p>
    <w:p w:rsidR="00B42135" w:rsidRDefault="00B42135" w:rsidP="00B42135">
      <w:pPr>
        <w:jc w:val="both"/>
        <w:rPr>
          <w:sz w:val="28"/>
          <w:szCs w:val="28"/>
        </w:rPr>
      </w:pPr>
    </w:p>
    <w:p w:rsidR="00B42135" w:rsidRDefault="00B42135" w:rsidP="00B42135">
      <w:pPr>
        <w:jc w:val="both"/>
        <w:rPr>
          <w:sz w:val="28"/>
          <w:szCs w:val="28"/>
        </w:rPr>
      </w:pPr>
    </w:p>
    <w:p w:rsidR="00B42135" w:rsidRPr="00B42135" w:rsidRDefault="00B42135" w:rsidP="00B42135">
      <w:pPr>
        <w:rPr>
          <w:b/>
          <w:sz w:val="28"/>
          <w:szCs w:val="28"/>
        </w:rPr>
      </w:pPr>
    </w:p>
    <w:sectPr w:rsidR="00B42135" w:rsidRPr="00B4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35"/>
    <w:rsid w:val="00656DBF"/>
    <w:rsid w:val="0095485A"/>
    <w:rsid w:val="00B2602D"/>
    <w:rsid w:val="00B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3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B4213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B42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3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B4213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B42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2014-02-21T06:56:00Z</dcterms:created>
  <dcterms:modified xsi:type="dcterms:W3CDTF">2014-02-21T06:58:00Z</dcterms:modified>
</cp:coreProperties>
</file>