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при проведении публичных консультаций</w:t>
      </w:r>
    </w:p>
    <w:p w:rsidR="00417FD8" w:rsidRPr="00E64F42" w:rsidRDefault="00417FD8" w:rsidP="00417F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в рамках экспертизы действующих нормативных правовых актов</w:t>
      </w:r>
    </w:p>
    <w:p w:rsidR="00417FD8" w:rsidRPr="003A1B90" w:rsidRDefault="00417FD8" w:rsidP="00417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DC1E80" w:rsidRPr="009200BA" w:rsidRDefault="00417FD8" w:rsidP="00DC1E80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E64F42">
        <w:rPr>
          <w:sz w:val="24"/>
          <w:szCs w:val="24"/>
        </w:rPr>
        <w:t xml:space="preserve">по </w:t>
      </w:r>
      <w:r w:rsidR="00DC1E80">
        <w:rPr>
          <w:rFonts w:ascii="Times New Roman" w:hAnsi="Times New Roman" w:cs="Times New Roman"/>
          <w:sz w:val="24"/>
          <w:szCs w:val="24"/>
        </w:rPr>
        <w:t>постановлению  администрации Карабашского городского округа  от 10.09.2014г.       № 298 ««Об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Карабашского городского округа в рамках реализации муниципальных программ»» (в ред. постановлений администрации КГО от 13.03.2015 № 89, от 26.11.2015 № 410, от 11.05.2016 № 209).</w:t>
      </w:r>
    </w:p>
    <w:p w:rsidR="00417FD8" w:rsidRPr="00E64F42" w:rsidRDefault="00417FD8" w:rsidP="00DC1E80">
      <w:pPr>
        <w:jc w:val="center"/>
        <w:rPr>
          <w:sz w:val="24"/>
          <w:szCs w:val="24"/>
        </w:rPr>
      </w:pPr>
    </w:p>
    <w:p w:rsidR="00417FD8" w:rsidRPr="00E64F42" w:rsidRDefault="00417FD8" w:rsidP="00FD0E1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="00FD0E1B">
        <w:rPr>
          <w:rFonts w:ascii="Times New Roman" w:hAnsi="Times New Roman" w:cs="Times New Roman"/>
          <w:sz w:val="24"/>
          <w:szCs w:val="24"/>
          <w:lang w:val="en-US"/>
        </w:rPr>
        <w:t>mbiz</w:t>
      </w:r>
      <w:proofErr w:type="spellEnd"/>
      <w:r w:rsidR="00FD0E1B" w:rsidRPr="00C20C3E">
        <w:rPr>
          <w:rFonts w:ascii="Times New Roman" w:hAnsi="Times New Roman" w:cs="Times New Roman"/>
          <w:sz w:val="24"/>
          <w:szCs w:val="24"/>
        </w:rPr>
        <w:t>_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karabash</w:t>
      </w:r>
      <w:r w:rsidR="00FD0E1B" w:rsidRPr="00C20C3E">
        <w:rPr>
          <w:rFonts w:ascii="Times New Roman" w:hAnsi="Times New Roman" w:cs="Times New Roman"/>
          <w:sz w:val="24"/>
          <w:szCs w:val="24"/>
        </w:rPr>
        <w:t>@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0E1B" w:rsidRPr="00C20C3E">
        <w:rPr>
          <w:rFonts w:ascii="Times New Roman" w:hAnsi="Times New Roman" w:cs="Times New Roman"/>
          <w:sz w:val="24"/>
          <w:szCs w:val="24"/>
        </w:rPr>
        <w:t>.</w:t>
      </w:r>
      <w:r w:rsidR="00FD0E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0E1B" w:rsidRPr="00E64F42">
        <w:rPr>
          <w:rFonts w:ascii="Times New Roman" w:hAnsi="Times New Roman" w:cs="Times New Roman"/>
          <w:sz w:val="24"/>
          <w:szCs w:val="24"/>
        </w:rPr>
        <w:t xml:space="preserve"> </w:t>
      </w:r>
      <w:r w:rsidRPr="00E64F4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C1E80">
        <w:rPr>
          <w:rFonts w:ascii="Times New Roman" w:hAnsi="Times New Roman" w:cs="Times New Roman"/>
          <w:sz w:val="24"/>
          <w:szCs w:val="24"/>
        </w:rPr>
        <w:t>20.12</w:t>
      </w:r>
      <w:r w:rsidR="00FD0E1B">
        <w:rPr>
          <w:rFonts w:ascii="Times New Roman" w:hAnsi="Times New Roman" w:cs="Times New Roman"/>
          <w:sz w:val="24"/>
          <w:szCs w:val="24"/>
        </w:rPr>
        <w:t>.2017</w:t>
      </w:r>
      <w:r w:rsidRPr="00E64F42">
        <w:rPr>
          <w:rFonts w:ascii="Times New Roman" w:hAnsi="Times New Roman" w:cs="Times New Roman"/>
          <w:sz w:val="24"/>
          <w:szCs w:val="24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По Вашему желанию укажите: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Ф.И.О. контактного 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</w:t>
      </w:r>
    </w:p>
    <w:p w:rsidR="00417FD8" w:rsidRDefault="00417FD8" w:rsidP="00417FD8">
      <w:pPr>
        <w:pStyle w:val="ConsPlusNonformat"/>
        <w:ind w:firstLine="426"/>
        <w:jc w:val="both"/>
      </w:pPr>
      <w:r w:rsidRPr="00E64F42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417FD8" w:rsidRDefault="00417FD8" w:rsidP="00417FD8">
      <w:pPr>
        <w:pStyle w:val="ConsPlusNormal"/>
        <w:jc w:val="both"/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7451">
        <w:rPr>
          <w:rFonts w:ascii="Times New Roman" w:hAnsi="Times New Roman"/>
          <w:sz w:val="24"/>
          <w:szCs w:val="24"/>
        </w:rPr>
        <w:t>Обоснованы ли нормы, содержащиеся в муниципальном нормативном правовом акте</w:t>
      </w:r>
      <w:r>
        <w:rPr>
          <w:rFonts w:ascii="Times New Roman" w:hAnsi="Times New Roman"/>
          <w:sz w:val="24"/>
          <w:szCs w:val="24"/>
        </w:rPr>
        <w:t>?</w:t>
      </w:r>
    </w:p>
    <w:p w:rsidR="00596A16" w:rsidRPr="00596A16" w:rsidRDefault="00596A16" w:rsidP="00596A16">
      <w:pPr>
        <w:pStyle w:val="ConsPlusNonformat"/>
        <w:ind w:left="84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P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D7451">
        <w:rPr>
          <w:rFonts w:ascii="Times New Roman" w:hAnsi="Times New Roman"/>
          <w:sz w:val="24"/>
          <w:szCs w:val="24"/>
        </w:rPr>
        <w:t>Существует ли в действующем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596A16" w:rsidRDefault="00596A16" w:rsidP="00596A16">
      <w:pPr>
        <w:pStyle w:val="a3"/>
        <w:rPr>
          <w:sz w:val="22"/>
          <w:szCs w:val="22"/>
        </w:rPr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</w: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354DB" w:rsidRDefault="00D354DB" w:rsidP="00417FD8">
      <w:pPr>
        <w:jc w:val="center"/>
      </w:pPr>
    </w:p>
    <w:sectPr w:rsidR="00D354DB" w:rsidSect="00417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D8"/>
    <w:rsid w:val="00130575"/>
    <w:rsid w:val="00417FD8"/>
    <w:rsid w:val="00596A16"/>
    <w:rsid w:val="006D2CF4"/>
    <w:rsid w:val="007A0AF5"/>
    <w:rsid w:val="009B1218"/>
    <w:rsid w:val="009D25D3"/>
    <w:rsid w:val="00BA366D"/>
    <w:rsid w:val="00D354DB"/>
    <w:rsid w:val="00DC1E80"/>
    <w:rsid w:val="00DF78B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2017-11-16T06:36:00Z</dcterms:created>
  <dcterms:modified xsi:type="dcterms:W3CDTF">2017-11-16T06:38:00Z</dcterms:modified>
</cp:coreProperties>
</file>