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theme/themeOverride5.xml" ContentType="application/vnd.openxmlformats-officedocument.themeOverride+xml"/>
  <Override PartName="/word/charts/chart9.xml" ContentType="application/vnd.openxmlformats-officedocument.drawingml.chart+xml"/>
  <Override PartName="/word/theme/themeOverride6.xml" ContentType="application/vnd.openxmlformats-officedocument.themeOverride+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B33" w:rsidRDefault="00B13AB8" w:rsidP="00B13AB8">
      <w:pPr>
        <w:jc w:val="center"/>
      </w:pPr>
      <w:r>
        <w:rPr>
          <w:noProof/>
          <w:lang w:eastAsia="ru-RU"/>
        </w:rPr>
        <w:drawing>
          <wp:inline distT="0" distB="0" distL="0" distR="0">
            <wp:extent cx="838200" cy="8763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2989" cy="881307"/>
                    </a:xfrm>
                    <a:prstGeom prst="rect">
                      <a:avLst/>
                    </a:prstGeom>
                    <a:noFill/>
                  </pic:spPr>
                </pic:pic>
              </a:graphicData>
            </a:graphic>
          </wp:inline>
        </w:drawing>
      </w:r>
    </w:p>
    <w:p w:rsidR="00917B33" w:rsidRDefault="00917B33"/>
    <w:p w:rsidR="00917B33" w:rsidRDefault="00917B33"/>
    <w:p w:rsidR="00917B33" w:rsidRDefault="00917B33"/>
    <w:p w:rsidR="00917B33" w:rsidRDefault="00917B33"/>
    <w:p w:rsidR="00917B33" w:rsidRDefault="00917B33" w:rsidP="00B13AB8">
      <w:pPr>
        <w:jc w:val="center"/>
      </w:pPr>
    </w:p>
    <w:p w:rsidR="00917B33" w:rsidRDefault="00917B33"/>
    <w:p w:rsidR="00917B33" w:rsidRDefault="00917B33"/>
    <w:p w:rsidR="00917B33" w:rsidRPr="009636A3" w:rsidRDefault="009636A3" w:rsidP="009636A3">
      <w:pPr>
        <w:jc w:val="center"/>
        <w:rPr>
          <w:sz w:val="16"/>
        </w:rPr>
      </w:pPr>
      <w:r w:rsidRPr="009636A3">
        <w:rPr>
          <w:rFonts w:ascii="Times New Roman" w:hAnsi="Times New Roman" w:cs="Times New Roman"/>
          <w:b/>
          <w:sz w:val="44"/>
        </w:rPr>
        <w:t>СТРАТЕГИЯ СОЦИАЛЬНО-ЭКОНОМИЧЕСКОГО РАЗВИТИЯ КАРАБАШСКОГО ГОРОДСКОГО ОКРУГА НА ПЕРИОД ДО 2035 ГОДА</w:t>
      </w:r>
    </w:p>
    <w:p w:rsidR="00917B33" w:rsidRDefault="00917B33"/>
    <w:p w:rsidR="00917B33" w:rsidRDefault="00917B33"/>
    <w:p w:rsidR="00917B33" w:rsidRDefault="00917B33"/>
    <w:p w:rsidR="00917B33" w:rsidRDefault="00917B33"/>
    <w:p w:rsidR="00917B33" w:rsidRDefault="00917B33"/>
    <w:p w:rsidR="00917B33" w:rsidRDefault="00917B33"/>
    <w:p w:rsidR="00917B33" w:rsidRDefault="00917B33"/>
    <w:p w:rsidR="00C3045B" w:rsidRDefault="00B21266">
      <w:r>
        <w:br w:type="page"/>
      </w:r>
    </w:p>
    <w:p w:rsidR="00C3045B" w:rsidRDefault="00C3045B" w:rsidP="00C3045B">
      <w:pPr>
        <w:jc w:val="center"/>
        <w:rPr>
          <w:rFonts w:ascii="Times New Roman" w:hAnsi="Times New Roman" w:cs="Times New Roman"/>
          <w:b/>
          <w:sz w:val="28"/>
          <w:szCs w:val="28"/>
        </w:rPr>
      </w:pPr>
      <w:r w:rsidRPr="00C3045B">
        <w:rPr>
          <w:rFonts w:ascii="Times New Roman" w:hAnsi="Times New Roman" w:cs="Times New Roman"/>
          <w:b/>
          <w:sz w:val="28"/>
          <w:szCs w:val="28"/>
        </w:rPr>
        <w:lastRenderedPageBreak/>
        <w:t>СОДЕРЖАНИЕ</w:t>
      </w:r>
    </w:p>
    <w:p w:rsidR="00C3045B" w:rsidRPr="00C3045B" w:rsidRDefault="00C3045B" w:rsidP="00C3045B">
      <w:pPr>
        <w:jc w:val="center"/>
        <w:rPr>
          <w:rFonts w:ascii="Times New Roman" w:hAnsi="Times New Roman" w:cs="Times New Roman"/>
          <w:b/>
          <w:sz w:val="28"/>
          <w:szCs w:val="28"/>
        </w:rPr>
      </w:pPr>
    </w:p>
    <w:tbl>
      <w:tblPr>
        <w:tblStyle w:val="a3"/>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02"/>
        <w:gridCol w:w="987"/>
      </w:tblGrid>
      <w:tr w:rsidR="00B21266" w:rsidTr="00C3045B">
        <w:tc>
          <w:tcPr>
            <w:tcW w:w="8902" w:type="dxa"/>
          </w:tcPr>
          <w:p w:rsidR="00B21266" w:rsidRPr="00B21266" w:rsidRDefault="00B21266" w:rsidP="00486A96">
            <w:pPr>
              <w:pStyle w:val="a7"/>
              <w:numPr>
                <w:ilvl w:val="0"/>
                <w:numId w:val="17"/>
              </w:numPr>
              <w:spacing w:after="240" w:line="276" w:lineRule="auto"/>
              <w:ind w:left="0" w:firstLine="709"/>
              <w:jc w:val="both"/>
              <w:rPr>
                <w:rFonts w:ascii="Times New Roman" w:hAnsi="Times New Roman" w:cs="Times New Roman"/>
                <w:sz w:val="28"/>
                <w:szCs w:val="28"/>
                <w:lang w:val="en-US"/>
              </w:rPr>
            </w:pPr>
            <w:r w:rsidRPr="00B21266">
              <w:rPr>
                <w:rFonts w:ascii="Times New Roman" w:hAnsi="Times New Roman" w:cs="Times New Roman"/>
                <w:sz w:val="28"/>
                <w:szCs w:val="28"/>
              </w:rPr>
              <w:t>ВВЕДЕНИЕ</w:t>
            </w:r>
            <w:r>
              <w:rPr>
                <w:rFonts w:ascii="Times New Roman" w:hAnsi="Times New Roman" w:cs="Times New Roman"/>
                <w:sz w:val="28"/>
                <w:szCs w:val="28"/>
              </w:rPr>
              <w:t>………………………………………...……….......</w:t>
            </w:r>
          </w:p>
        </w:tc>
        <w:tc>
          <w:tcPr>
            <w:tcW w:w="987" w:type="dxa"/>
            <w:vAlign w:val="bottom"/>
          </w:tcPr>
          <w:p w:rsidR="00B21266" w:rsidRDefault="00C3045B" w:rsidP="00C3045B">
            <w:pPr>
              <w:spacing w:after="240" w:line="276" w:lineRule="auto"/>
              <w:rPr>
                <w:rFonts w:ascii="Times New Roman" w:hAnsi="Times New Roman" w:cs="Times New Roman"/>
                <w:bCs/>
                <w:sz w:val="28"/>
                <w:szCs w:val="28"/>
              </w:rPr>
            </w:pPr>
            <w:r>
              <w:rPr>
                <w:rFonts w:ascii="Times New Roman" w:hAnsi="Times New Roman" w:cs="Times New Roman"/>
                <w:bCs/>
                <w:sz w:val="28"/>
                <w:szCs w:val="28"/>
              </w:rPr>
              <w:t>3</w:t>
            </w:r>
          </w:p>
        </w:tc>
      </w:tr>
      <w:tr w:rsidR="00B21266" w:rsidTr="00C3045B">
        <w:trPr>
          <w:trHeight w:val="608"/>
        </w:trPr>
        <w:tc>
          <w:tcPr>
            <w:tcW w:w="8902" w:type="dxa"/>
          </w:tcPr>
          <w:p w:rsidR="00B21266" w:rsidRPr="00B21266" w:rsidRDefault="00B21266" w:rsidP="00486A96">
            <w:pPr>
              <w:pStyle w:val="a7"/>
              <w:numPr>
                <w:ilvl w:val="0"/>
                <w:numId w:val="17"/>
              </w:numPr>
              <w:spacing w:after="240" w:line="276" w:lineRule="auto"/>
              <w:ind w:left="0" w:firstLine="709"/>
              <w:jc w:val="both"/>
              <w:rPr>
                <w:rFonts w:ascii="Times New Roman" w:hAnsi="Times New Roman" w:cs="Times New Roman"/>
                <w:sz w:val="28"/>
                <w:szCs w:val="28"/>
              </w:rPr>
            </w:pPr>
            <w:r w:rsidRPr="00B21266">
              <w:rPr>
                <w:rFonts w:ascii="Times New Roman" w:hAnsi="Times New Roman" w:cs="Times New Roman"/>
                <w:sz w:val="28"/>
                <w:szCs w:val="28"/>
              </w:rPr>
              <w:t>ОБЩАЯ ХАРАКТЕРИСТИКА КАРАБАШСКОГО ГОРОДСКОГО ОКРУГА</w:t>
            </w:r>
            <w:r>
              <w:rPr>
                <w:rFonts w:ascii="Times New Roman" w:hAnsi="Times New Roman" w:cs="Times New Roman"/>
                <w:sz w:val="28"/>
                <w:szCs w:val="28"/>
              </w:rPr>
              <w:t>……………………………………………………</w:t>
            </w:r>
          </w:p>
        </w:tc>
        <w:tc>
          <w:tcPr>
            <w:tcW w:w="987" w:type="dxa"/>
            <w:vAlign w:val="bottom"/>
          </w:tcPr>
          <w:p w:rsidR="00B21266" w:rsidRDefault="00C3045B" w:rsidP="00C3045B">
            <w:pPr>
              <w:spacing w:after="240" w:line="276" w:lineRule="auto"/>
              <w:rPr>
                <w:rFonts w:ascii="Times New Roman" w:hAnsi="Times New Roman" w:cs="Times New Roman"/>
                <w:bCs/>
                <w:sz w:val="28"/>
                <w:szCs w:val="28"/>
              </w:rPr>
            </w:pPr>
            <w:r>
              <w:rPr>
                <w:rFonts w:ascii="Times New Roman" w:hAnsi="Times New Roman" w:cs="Times New Roman"/>
                <w:bCs/>
                <w:sz w:val="28"/>
                <w:szCs w:val="28"/>
              </w:rPr>
              <w:t>7</w:t>
            </w:r>
          </w:p>
        </w:tc>
      </w:tr>
      <w:tr w:rsidR="00B21266" w:rsidTr="00C3045B">
        <w:tc>
          <w:tcPr>
            <w:tcW w:w="8902" w:type="dxa"/>
          </w:tcPr>
          <w:p w:rsidR="00B21266" w:rsidRPr="00B21266" w:rsidRDefault="00B21266" w:rsidP="00486A96">
            <w:pPr>
              <w:pStyle w:val="a7"/>
              <w:numPr>
                <w:ilvl w:val="0"/>
                <w:numId w:val="17"/>
              </w:numPr>
              <w:spacing w:after="240" w:line="276" w:lineRule="auto"/>
              <w:ind w:left="0" w:firstLine="709"/>
              <w:jc w:val="both"/>
              <w:rPr>
                <w:rFonts w:ascii="Times New Roman" w:hAnsi="Times New Roman" w:cs="Times New Roman"/>
                <w:sz w:val="28"/>
                <w:szCs w:val="28"/>
              </w:rPr>
            </w:pPr>
            <w:r w:rsidRPr="00B21266">
              <w:rPr>
                <w:rFonts w:ascii="Times New Roman" w:hAnsi="Times New Roman" w:cs="Times New Roman"/>
                <w:sz w:val="28"/>
                <w:szCs w:val="28"/>
              </w:rPr>
              <w:t>СОЦИОЭКОНОМИКА КАРАБАШСКОГО ГОРОДСКОГО ОКРУГА</w:t>
            </w:r>
            <w:r>
              <w:rPr>
                <w:rFonts w:ascii="Times New Roman" w:hAnsi="Times New Roman" w:cs="Times New Roman"/>
                <w:sz w:val="28"/>
                <w:szCs w:val="28"/>
              </w:rPr>
              <w:t>………………………………………………………………………</w:t>
            </w:r>
          </w:p>
        </w:tc>
        <w:tc>
          <w:tcPr>
            <w:tcW w:w="987" w:type="dxa"/>
            <w:vAlign w:val="bottom"/>
          </w:tcPr>
          <w:p w:rsidR="00B21266" w:rsidRDefault="00C3045B" w:rsidP="00C3045B">
            <w:pPr>
              <w:spacing w:after="240" w:line="276" w:lineRule="auto"/>
              <w:rPr>
                <w:rFonts w:ascii="Times New Roman" w:hAnsi="Times New Roman" w:cs="Times New Roman"/>
                <w:bCs/>
                <w:sz w:val="28"/>
                <w:szCs w:val="28"/>
              </w:rPr>
            </w:pPr>
            <w:r>
              <w:rPr>
                <w:rFonts w:ascii="Times New Roman" w:hAnsi="Times New Roman" w:cs="Times New Roman"/>
                <w:bCs/>
                <w:sz w:val="28"/>
                <w:szCs w:val="28"/>
              </w:rPr>
              <w:t>11</w:t>
            </w:r>
          </w:p>
        </w:tc>
      </w:tr>
      <w:tr w:rsidR="00B21266" w:rsidTr="00C3045B">
        <w:tc>
          <w:tcPr>
            <w:tcW w:w="8902" w:type="dxa"/>
          </w:tcPr>
          <w:p w:rsidR="00B21266" w:rsidRPr="00B21266" w:rsidRDefault="00B21266" w:rsidP="00486A96">
            <w:pPr>
              <w:pStyle w:val="a7"/>
              <w:numPr>
                <w:ilvl w:val="0"/>
                <w:numId w:val="17"/>
              </w:numPr>
              <w:spacing w:after="240" w:line="276" w:lineRule="auto"/>
              <w:ind w:left="0" w:firstLine="709"/>
              <w:jc w:val="both"/>
              <w:rPr>
                <w:rFonts w:ascii="Times New Roman" w:hAnsi="Times New Roman" w:cs="Times New Roman"/>
                <w:sz w:val="28"/>
                <w:szCs w:val="28"/>
              </w:rPr>
            </w:pPr>
            <w:r w:rsidRPr="00B21266">
              <w:rPr>
                <w:rFonts w:ascii="Times New Roman" w:hAnsi="Times New Roman" w:cs="Times New Roman"/>
                <w:sz w:val="28"/>
                <w:szCs w:val="28"/>
              </w:rPr>
              <w:t>ЦЕЛИ И ЗАДАЧИ СТРАТЕГИИ СОЦИАЛЬНО-ЭКОНОМИЧЕСКОГО РАЗВИТИЯ КАРАБАШСКОГО ГОРОДСКОГО ОКРУГА НА ПЕРИОД ДО 2035 ГОДА</w:t>
            </w:r>
            <w:r>
              <w:rPr>
                <w:rFonts w:ascii="Times New Roman" w:hAnsi="Times New Roman" w:cs="Times New Roman"/>
                <w:sz w:val="28"/>
                <w:szCs w:val="28"/>
              </w:rPr>
              <w:t>……………………………………</w:t>
            </w:r>
          </w:p>
        </w:tc>
        <w:tc>
          <w:tcPr>
            <w:tcW w:w="987" w:type="dxa"/>
            <w:vAlign w:val="bottom"/>
          </w:tcPr>
          <w:p w:rsidR="00B21266" w:rsidRDefault="00C3045B" w:rsidP="00C3045B">
            <w:pPr>
              <w:spacing w:after="240" w:line="276" w:lineRule="auto"/>
              <w:rPr>
                <w:rFonts w:ascii="Times New Roman" w:hAnsi="Times New Roman" w:cs="Times New Roman"/>
                <w:bCs/>
                <w:sz w:val="28"/>
                <w:szCs w:val="28"/>
              </w:rPr>
            </w:pPr>
            <w:r>
              <w:rPr>
                <w:rFonts w:ascii="Times New Roman" w:hAnsi="Times New Roman" w:cs="Times New Roman"/>
                <w:bCs/>
                <w:sz w:val="28"/>
                <w:szCs w:val="28"/>
              </w:rPr>
              <w:t>6</w:t>
            </w:r>
            <w:r w:rsidR="001A1D89">
              <w:rPr>
                <w:rFonts w:ascii="Times New Roman" w:hAnsi="Times New Roman" w:cs="Times New Roman"/>
                <w:bCs/>
                <w:sz w:val="28"/>
                <w:szCs w:val="28"/>
              </w:rPr>
              <w:t>2</w:t>
            </w:r>
          </w:p>
        </w:tc>
      </w:tr>
      <w:tr w:rsidR="00B21266" w:rsidTr="00C3045B">
        <w:tc>
          <w:tcPr>
            <w:tcW w:w="8902" w:type="dxa"/>
          </w:tcPr>
          <w:p w:rsidR="00B21266" w:rsidRPr="00B21266" w:rsidRDefault="00B21266" w:rsidP="00486A96">
            <w:pPr>
              <w:pStyle w:val="a7"/>
              <w:numPr>
                <w:ilvl w:val="0"/>
                <w:numId w:val="17"/>
              </w:numPr>
              <w:spacing w:after="240" w:line="276" w:lineRule="auto"/>
              <w:ind w:left="0" w:firstLine="709"/>
              <w:jc w:val="both"/>
              <w:rPr>
                <w:rFonts w:ascii="Times New Roman" w:hAnsi="Times New Roman" w:cs="Times New Roman"/>
                <w:sz w:val="28"/>
                <w:szCs w:val="28"/>
              </w:rPr>
            </w:pPr>
            <w:r w:rsidRPr="00B21266">
              <w:rPr>
                <w:rFonts w:ascii="Times New Roman" w:hAnsi="Times New Roman" w:cs="Times New Roman"/>
                <w:sz w:val="28"/>
                <w:szCs w:val="28"/>
              </w:rPr>
              <w:t>СЦЕНАРНЫЕ ВАРИАНТЫ РАЗВИТИЯ КАРАБАШСКОГО ГОРОДСКОГО ОКРУГА</w:t>
            </w:r>
            <w:r>
              <w:rPr>
                <w:rFonts w:ascii="Times New Roman" w:hAnsi="Times New Roman" w:cs="Times New Roman"/>
                <w:sz w:val="28"/>
                <w:szCs w:val="28"/>
              </w:rPr>
              <w:t>…………………………….</w:t>
            </w:r>
          </w:p>
        </w:tc>
        <w:tc>
          <w:tcPr>
            <w:tcW w:w="987" w:type="dxa"/>
            <w:vAlign w:val="bottom"/>
          </w:tcPr>
          <w:p w:rsidR="00B21266" w:rsidRDefault="00C3045B" w:rsidP="00C3045B">
            <w:pPr>
              <w:spacing w:after="240" w:line="276" w:lineRule="auto"/>
              <w:rPr>
                <w:rFonts w:ascii="Times New Roman" w:hAnsi="Times New Roman" w:cs="Times New Roman"/>
                <w:bCs/>
                <w:sz w:val="28"/>
                <w:szCs w:val="28"/>
              </w:rPr>
            </w:pPr>
            <w:r>
              <w:rPr>
                <w:rFonts w:ascii="Times New Roman" w:hAnsi="Times New Roman" w:cs="Times New Roman"/>
                <w:bCs/>
                <w:sz w:val="28"/>
                <w:szCs w:val="28"/>
              </w:rPr>
              <w:t>6</w:t>
            </w:r>
            <w:r w:rsidR="001A1D89">
              <w:rPr>
                <w:rFonts w:ascii="Times New Roman" w:hAnsi="Times New Roman" w:cs="Times New Roman"/>
                <w:bCs/>
                <w:sz w:val="28"/>
                <w:szCs w:val="28"/>
              </w:rPr>
              <w:t>8</w:t>
            </w:r>
          </w:p>
        </w:tc>
      </w:tr>
      <w:tr w:rsidR="00B21266" w:rsidTr="00C3045B">
        <w:tc>
          <w:tcPr>
            <w:tcW w:w="8902" w:type="dxa"/>
          </w:tcPr>
          <w:p w:rsidR="00B21266" w:rsidRPr="00B21266" w:rsidRDefault="00B21266" w:rsidP="00486A96">
            <w:pPr>
              <w:pStyle w:val="a7"/>
              <w:numPr>
                <w:ilvl w:val="0"/>
                <w:numId w:val="17"/>
              </w:numPr>
              <w:spacing w:after="240" w:line="276" w:lineRule="auto"/>
              <w:ind w:left="0" w:firstLine="709"/>
              <w:jc w:val="both"/>
              <w:rPr>
                <w:rFonts w:ascii="Times New Roman" w:hAnsi="Times New Roman" w:cs="Times New Roman"/>
                <w:sz w:val="28"/>
                <w:szCs w:val="28"/>
              </w:rPr>
            </w:pPr>
            <w:r w:rsidRPr="00B21266">
              <w:rPr>
                <w:rFonts w:ascii="Times New Roman" w:hAnsi="Times New Roman" w:cs="Times New Roman"/>
                <w:sz w:val="28"/>
                <w:szCs w:val="28"/>
              </w:rPr>
              <w:t>ОСНОВНЫЕ ВЫВОДЫ ПО РЕЗУЛЬТАТАМ КОМПЛЕКСНОЙ ОЦЕНКИ СОЦИАЛЬНО-ЭКОНОМИЧЕСКОГО РАЗВИТИЯ КАРАБАШСКОГО ГОРОДСКОГО ОКРУГА</w:t>
            </w:r>
            <w:r>
              <w:rPr>
                <w:rFonts w:ascii="Times New Roman" w:hAnsi="Times New Roman" w:cs="Times New Roman"/>
                <w:sz w:val="28"/>
                <w:szCs w:val="28"/>
              </w:rPr>
              <w:t>…………………………………………….....................................</w:t>
            </w:r>
          </w:p>
        </w:tc>
        <w:tc>
          <w:tcPr>
            <w:tcW w:w="987" w:type="dxa"/>
            <w:vAlign w:val="bottom"/>
          </w:tcPr>
          <w:p w:rsidR="00B21266" w:rsidRDefault="00C3045B" w:rsidP="001A1D89">
            <w:pPr>
              <w:spacing w:after="240" w:line="276" w:lineRule="auto"/>
              <w:rPr>
                <w:rFonts w:ascii="Times New Roman" w:hAnsi="Times New Roman" w:cs="Times New Roman"/>
                <w:bCs/>
                <w:sz w:val="28"/>
                <w:szCs w:val="28"/>
              </w:rPr>
            </w:pPr>
            <w:r>
              <w:rPr>
                <w:rFonts w:ascii="Times New Roman" w:hAnsi="Times New Roman" w:cs="Times New Roman"/>
                <w:bCs/>
                <w:sz w:val="28"/>
                <w:szCs w:val="28"/>
              </w:rPr>
              <w:t>7</w:t>
            </w:r>
            <w:r w:rsidR="001A1D89">
              <w:rPr>
                <w:rFonts w:ascii="Times New Roman" w:hAnsi="Times New Roman" w:cs="Times New Roman"/>
                <w:bCs/>
                <w:sz w:val="28"/>
                <w:szCs w:val="28"/>
              </w:rPr>
              <w:t>2</w:t>
            </w:r>
          </w:p>
        </w:tc>
      </w:tr>
      <w:tr w:rsidR="00B21266" w:rsidTr="00C3045B">
        <w:tc>
          <w:tcPr>
            <w:tcW w:w="8902" w:type="dxa"/>
          </w:tcPr>
          <w:p w:rsidR="00B21266" w:rsidRPr="00B21266" w:rsidRDefault="00B21266" w:rsidP="00486A96">
            <w:pPr>
              <w:numPr>
                <w:ilvl w:val="0"/>
                <w:numId w:val="17"/>
              </w:numPr>
              <w:spacing w:after="240" w:line="276" w:lineRule="auto"/>
              <w:ind w:left="0" w:firstLine="709"/>
              <w:jc w:val="both"/>
              <w:rPr>
                <w:rFonts w:ascii="Times New Roman" w:hAnsi="Times New Roman" w:cs="Times New Roman"/>
                <w:sz w:val="28"/>
                <w:szCs w:val="28"/>
              </w:rPr>
            </w:pPr>
            <w:r w:rsidRPr="00213349">
              <w:rPr>
                <w:rFonts w:ascii="Times New Roman" w:hAnsi="Times New Roman" w:cs="Times New Roman"/>
                <w:sz w:val="28"/>
                <w:szCs w:val="28"/>
              </w:rPr>
              <w:t>РЕШЕНИЕ СТРАТЕГИЧЕСКИХ ЗАДАЧ РАЗВИТИЯ КАРАБАШСКОГО ГОРОДСКОГО ОКРУГА</w:t>
            </w:r>
            <w:r>
              <w:rPr>
                <w:rFonts w:ascii="Times New Roman" w:hAnsi="Times New Roman" w:cs="Times New Roman"/>
                <w:sz w:val="28"/>
                <w:szCs w:val="28"/>
              </w:rPr>
              <w:t>…………………………….</w:t>
            </w:r>
          </w:p>
        </w:tc>
        <w:tc>
          <w:tcPr>
            <w:tcW w:w="987" w:type="dxa"/>
            <w:vAlign w:val="bottom"/>
          </w:tcPr>
          <w:p w:rsidR="00B21266" w:rsidRDefault="00C3045B" w:rsidP="00C3045B">
            <w:pPr>
              <w:spacing w:after="240" w:line="276" w:lineRule="auto"/>
              <w:rPr>
                <w:rFonts w:ascii="Times New Roman" w:hAnsi="Times New Roman" w:cs="Times New Roman"/>
                <w:bCs/>
                <w:sz w:val="28"/>
                <w:szCs w:val="28"/>
              </w:rPr>
            </w:pPr>
            <w:r>
              <w:rPr>
                <w:rFonts w:ascii="Times New Roman" w:hAnsi="Times New Roman" w:cs="Times New Roman"/>
                <w:bCs/>
                <w:sz w:val="28"/>
                <w:szCs w:val="28"/>
              </w:rPr>
              <w:t>7</w:t>
            </w:r>
            <w:r w:rsidR="001A1D89">
              <w:rPr>
                <w:rFonts w:ascii="Times New Roman" w:hAnsi="Times New Roman" w:cs="Times New Roman"/>
                <w:bCs/>
                <w:sz w:val="28"/>
                <w:szCs w:val="28"/>
              </w:rPr>
              <w:t>6</w:t>
            </w:r>
          </w:p>
        </w:tc>
      </w:tr>
      <w:tr w:rsidR="00B21266" w:rsidTr="00C3045B">
        <w:tc>
          <w:tcPr>
            <w:tcW w:w="8902" w:type="dxa"/>
          </w:tcPr>
          <w:p w:rsidR="00B21266" w:rsidRPr="00B21266" w:rsidRDefault="00B21266" w:rsidP="00486A96">
            <w:pPr>
              <w:numPr>
                <w:ilvl w:val="0"/>
                <w:numId w:val="17"/>
              </w:numPr>
              <w:spacing w:after="240" w:line="276" w:lineRule="auto"/>
              <w:ind w:left="0" w:firstLine="709"/>
              <w:jc w:val="both"/>
              <w:rPr>
                <w:rFonts w:ascii="Times New Roman" w:hAnsi="Times New Roman" w:cs="Times New Roman"/>
                <w:sz w:val="28"/>
                <w:szCs w:val="28"/>
              </w:rPr>
            </w:pPr>
            <w:r w:rsidRPr="00213349">
              <w:rPr>
                <w:rFonts w:ascii="Times New Roman" w:hAnsi="Times New Roman" w:cs="Times New Roman"/>
                <w:sz w:val="28"/>
                <w:szCs w:val="28"/>
              </w:rPr>
              <w:t>ОЦЕНКА ФИНАНСОВЫХ РЕСУРСОВ, НЕОБХОДИМЫХ ДЛЯ РЕАЛИЗАЦИИ СТРАТЕГИИ</w:t>
            </w:r>
            <w:r>
              <w:rPr>
                <w:rFonts w:ascii="Times New Roman" w:hAnsi="Times New Roman" w:cs="Times New Roman"/>
                <w:sz w:val="28"/>
                <w:szCs w:val="28"/>
              </w:rPr>
              <w:t>………………………………………...</w:t>
            </w:r>
          </w:p>
        </w:tc>
        <w:tc>
          <w:tcPr>
            <w:tcW w:w="987" w:type="dxa"/>
            <w:vAlign w:val="bottom"/>
          </w:tcPr>
          <w:p w:rsidR="00B21266" w:rsidRDefault="00C3045B" w:rsidP="00C3045B">
            <w:pPr>
              <w:spacing w:after="240" w:line="276" w:lineRule="auto"/>
              <w:rPr>
                <w:rFonts w:ascii="Times New Roman" w:hAnsi="Times New Roman" w:cs="Times New Roman"/>
                <w:bCs/>
                <w:sz w:val="28"/>
                <w:szCs w:val="28"/>
              </w:rPr>
            </w:pPr>
            <w:r>
              <w:rPr>
                <w:rFonts w:ascii="Times New Roman" w:hAnsi="Times New Roman" w:cs="Times New Roman"/>
                <w:bCs/>
                <w:sz w:val="28"/>
                <w:szCs w:val="28"/>
              </w:rPr>
              <w:t>122</w:t>
            </w:r>
          </w:p>
        </w:tc>
      </w:tr>
      <w:tr w:rsidR="00B21266" w:rsidTr="00C3045B">
        <w:tc>
          <w:tcPr>
            <w:tcW w:w="8902" w:type="dxa"/>
          </w:tcPr>
          <w:p w:rsidR="00B21266" w:rsidRPr="00B21266" w:rsidRDefault="00B21266" w:rsidP="00486A96">
            <w:pPr>
              <w:numPr>
                <w:ilvl w:val="0"/>
                <w:numId w:val="17"/>
              </w:numPr>
              <w:spacing w:after="240" w:line="276" w:lineRule="auto"/>
              <w:ind w:left="0" w:firstLine="709"/>
              <w:jc w:val="both"/>
              <w:rPr>
                <w:rFonts w:ascii="Times New Roman" w:hAnsi="Times New Roman" w:cs="Times New Roman"/>
                <w:sz w:val="28"/>
                <w:szCs w:val="28"/>
              </w:rPr>
            </w:pPr>
            <w:r w:rsidRPr="00213349">
              <w:rPr>
                <w:rFonts w:ascii="Times New Roman" w:hAnsi="Times New Roman" w:cs="Times New Roman"/>
                <w:sz w:val="28"/>
                <w:szCs w:val="28"/>
              </w:rPr>
              <w:t>ИНФОРМАЦИЯ О МУНИЦИПАЛЬНЫХ ПРОГРАММАХ КАРАБАШСКОГО ГОРОДСКОГО ОКРУГА, УТВЕРЖДАЕМЫХ В ЦЕЛЯХ РЕАЛИЗАЦИИ СТРАТЕГИИ</w:t>
            </w:r>
            <w:r>
              <w:rPr>
                <w:rFonts w:ascii="Times New Roman" w:hAnsi="Times New Roman" w:cs="Times New Roman"/>
                <w:sz w:val="28"/>
                <w:szCs w:val="28"/>
              </w:rPr>
              <w:t>……………………………………..</w:t>
            </w:r>
          </w:p>
        </w:tc>
        <w:tc>
          <w:tcPr>
            <w:tcW w:w="987" w:type="dxa"/>
            <w:vAlign w:val="bottom"/>
          </w:tcPr>
          <w:p w:rsidR="00B21266" w:rsidRDefault="00C3045B" w:rsidP="00C3045B">
            <w:pPr>
              <w:spacing w:after="240" w:line="276" w:lineRule="auto"/>
              <w:rPr>
                <w:rFonts w:ascii="Times New Roman" w:hAnsi="Times New Roman" w:cs="Times New Roman"/>
                <w:bCs/>
                <w:sz w:val="28"/>
                <w:szCs w:val="28"/>
              </w:rPr>
            </w:pPr>
            <w:r>
              <w:rPr>
                <w:rFonts w:ascii="Times New Roman" w:hAnsi="Times New Roman" w:cs="Times New Roman"/>
                <w:bCs/>
                <w:sz w:val="28"/>
                <w:szCs w:val="28"/>
              </w:rPr>
              <w:t>1</w:t>
            </w:r>
            <w:r w:rsidR="001A1D89">
              <w:rPr>
                <w:rFonts w:ascii="Times New Roman" w:hAnsi="Times New Roman" w:cs="Times New Roman"/>
                <w:bCs/>
                <w:sz w:val="28"/>
                <w:szCs w:val="28"/>
              </w:rPr>
              <w:t>39</w:t>
            </w:r>
          </w:p>
        </w:tc>
      </w:tr>
      <w:tr w:rsidR="00B21266" w:rsidTr="00C3045B">
        <w:tc>
          <w:tcPr>
            <w:tcW w:w="8902" w:type="dxa"/>
          </w:tcPr>
          <w:p w:rsidR="00B21266" w:rsidRPr="00B21266" w:rsidRDefault="00B21266" w:rsidP="00486A96">
            <w:pPr>
              <w:numPr>
                <w:ilvl w:val="0"/>
                <w:numId w:val="17"/>
              </w:numPr>
              <w:spacing w:after="240" w:line="276" w:lineRule="auto"/>
              <w:ind w:left="0" w:firstLine="709"/>
              <w:jc w:val="both"/>
              <w:rPr>
                <w:rFonts w:ascii="Times New Roman" w:hAnsi="Times New Roman" w:cs="Times New Roman"/>
                <w:sz w:val="28"/>
                <w:szCs w:val="28"/>
              </w:rPr>
            </w:pPr>
            <w:r w:rsidRPr="00213349">
              <w:rPr>
                <w:rFonts w:ascii="Times New Roman" w:hAnsi="Times New Roman" w:cs="Times New Roman"/>
                <w:bCs/>
                <w:sz w:val="28"/>
                <w:szCs w:val="28"/>
              </w:rPr>
              <w:t>МЕХАНИЗМ РЕАЛИЗАЦИИ СТРАТЕГ</w:t>
            </w:r>
            <w:r>
              <w:rPr>
                <w:rFonts w:ascii="Times New Roman" w:hAnsi="Times New Roman" w:cs="Times New Roman"/>
                <w:bCs/>
                <w:sz w:val="28"/>
                <w:szCs w:val="28"/>
              </w:rPr>
              <w:t>ИИ…………………</w:t>
            </w:r>
          </w:p>
        </w:tc>
        <w:tc>
          <w:tcPr>
            <w:tcW w:w="987" w:type="dxa"/>
            <w:vAlign w:val="bottom"/>
          </w:tcPr>
          <w:p w:rsidR="00B21266" w:rsidRDefault="00C3045B" w:rsidP="00C3045B">
            <w:pPr>
              <w:spacing w:after="240" w:line="276" w:lineRule="auto"/>
              <w:rPr>
                <w:rFonts w:ascii="Times New Roman" w:hAnsi="Times New Roman" w:cs="Times New Roman"/>
                <w:bCs/>
                <w:sz w:val="28"/>
                <w:szCs w:val="28"/>
              </w:rPr>
            </w:pPr>
            <w:r>
              <w:rPr>
                <w:rFonts w:ascii="Times New Roman" w:hAnsi="Times New Roman" w:cs="Times New Roman"/>
                <w:bCs/>
                <w:sz w:val="28"/>
                <w:szCs w:val="28"/>
              </w:rPr>
              <w:t>143</w:t>
            </w:r>
          </w:p>
        </w:tc>
      </w:tr>
      <w:tr w:rsidR="00B21266" w:rsidTr="00C3045B">
        <w:tc>
          <w:tcPr>
            <w:tcW w:w="8902" w:type="dxa"/>
          </w:tcPr>
          <w:p w:rsidR="00B21266" w:rsidRDefault="00B21266" w:rsidP="00C3045B">
            <w:pPr>
              <w:spacing w:after="240" w:line="276" w:lineRule="auto"/>
              <w:rPr>
                <w:rFonts w:ascii="Times New Roman" w:hAnsi="Times New Roman" w:cs="Times New Roman"/>
                <w:bCs/>
                <w:sz w:val="28"/>
                <w:szCs w:val="28"/>
              </w:rPr>
            </w:pPr>
            <w:r>
              <w:rPr>
                <w:rFonts w:ascii="Times New Roman" w:hAnsi="Times New Roman" w:cs="Times New Roman"/>
                <w:bCs/>
                <w:sz w:val="28"/>
                <w:szCs w:val="28"/>
              </w:rPr>
              <w:t>ПРИЛОЖЕНИЯ………………………………………………………………</w:t>
            </w:r>
          </w:p>
        </w:tc>
        <w:tc>
          <w:tcPr>
            <w:tcW w:w="987" w:type="dxa"/>
            <w:vAlign w:val="bottom"/>
          </w:tcPr>
          <w:p w:rsidR="00B21266" w:rsidRDefault="00C3045B" w:rsidP="00C3045B">
            <w:pPr>
              <w:spacing w:after="240" w:line="276" w:lineRule="auto"/>
              <w:rPr>
                <w:rFonts w:ascii="Times New Roman" w:hAnsi="Times New Roman" w:cs="Times New Roman"/>
                <w:bCs/>
                <w:sz w:val="28"/>
                <w:szCs w:val="28"/>
              </w:rPr>
            </w:pPr>
            <w:r>
              <w:rPr>
                <w:rFonts w:ascii="Times New Roman" w:hAnsi="Times New Roman" w:cs="Times New Roman"/>
                <w:bCs/>
                <w:sz w:val="28"/>
                <w:szCs w:val="28"/>
              </w:rPr>
              <w:t>149</w:t>
            </w:r>
          </w:p>
        </w:tc>
      </w:tr>
    </w:tbl>
    <w:p w:rsidR="00B21266" w:rsidRDefault="00B21266">
      <w:pPr>
        <w:rPr>
          <w:rFonts w:ascii="Times New Roman" w:hAnsi="Times New Roman" w:cs="Times New Roman"/>
          <w:bCs/>
          <w:sz w:val="28"/>
          <w:szCs w:val="28"/>
        </w:rPr>
      </w:pPr>
    </w:p>
    <w:p w:rsidR="00C3045B" w:rsidRDefault="00C3045B">
      <w:pPr>
        <w:rPr>
          <w:rFonts w:ascii="Times New Roman" w:hAnsi="Times New Roman" w:cs="Times New Roman"/>
          <w:bCs/>
          <w:sz w:val="28"/>
          <w:szCs w:val="28"/>
        </w:rPr>
      </w:pPr>
    </w:p>
    <w:p w:rsidR="00C3045B" w:rsidRDefault="00C3045B">
      <w:pPr>
        <w:rPr>
          <w:rFonts w:ascii="Times New Roman" w:hAnsi="Times New Roman" w:cs="Times New Roman"/>
          <w:bCs/>
          <w:sz w:val="28"/>
          <w:szCs w:val="28"/>
        </w:rPr>
      </w:pPr>
    </w:p>
    <w:p w:rsidR="00C3045B" w:rsidRDefault="00C3045B">
      <w:pPr>
        <w:rPr>
          <w:rFonts w:ascii="Times New Roman" w:hAnsi="Times New Roman" w:cs="Times New Roman"/>
          <w:bCs/>
          <w:sz w:val="28"/>
          <w:szCs w:val="28"/>
        </w:rPr>
      </w:pPr>
    </w:p>
    <w:p w:rsidR="00097C6C" w:rsidRPr="00213349" w:rsidRDefault="00213349" w:rsidP="00486A96">
      <w:pPr>
        <w:pStyle w:val="a7"/>
        <w:numPr>
          <w:ilvl w:val="0"/>
          <w:numId w:val="15"/>
        </w:numPr>
        <w:spacing w:after="0" w:line="240" w:lineRule="auto"/>
        <w:ind w:left="0" w:firstLine="0"/>
        <w:jc w:val="center"/>
        <w:rPr>
          <w:rFonts w:ascii="Times New Roman" w:hAnsi="Times New Roman" w:cs="Times New Roman"/>
          <w:b/>
          <w:sz w:val="28"/>
          <w:szCs w:val="28"/>
        </w:rPr>
      </w:pPr>
      <w:r>
        <w:rPr>
          <w:rFonts w:ascii="Times New Roman" w:hAnsi="Times New Roman" w:cs="Times New Roman"/>
          <w:b/>
          <w:sz w:val="28"/>
          <w:szCs w:val="28"/>
        </w:rPr>
        <w:lastRenderedPageBreak/>
        <w:t>ВВ</w:t>
      </w:r>
      <w:r w:rsidR="00097C6C" w:rsidRPr="00213349">
        <w:rPr>
          <w:rFonts w:ascii="Times New Roman" w:hAnsi="Times New Roman" w:cs="Times New Roman"/>
          <w:b/>
          <w:sz w:val="28"/>
          <w:szCs w:val="28"/>
        </w:rPr>
        <w:t>ЕДЕНИЕ</w:t>
      </w:r>
    </w:p>
    <w:p w:rsidR="00A43880" w:rsidRPr="00D40458" w:rsidRDefault="00A43880" w:rsidP="00A43880">
      <w:pPr>
        <w:spacing w:after="0" w:line="240" w:lineRule="auto"/>
        <w:ind w:firstLine="709"/>
        <w:jc w:val="both"/>
        <w:rPr>
          <w:rFonts w:ascii="Times New Roman" w:hAnsi="Times New Roman" w:cs="Times New Roman"/>
          <w:b/>
          <w:sz w:val="28"/>
          <w:szCs w:val="28"/>
        </w:rPr>
      </w:pPr>
    </w:p>
    <w:p w:rsidR="005522BE" w:rsidRPr="00AD4FD4" w:rsidRDefault="005522BE" w:rsidP="00A43880">
      <w:pPr>
        <w:spacing w:after="0" w:line="240" w:lineRule="auto"/>
        <w:ind w:firstLine="709"/>
        <w:jc w:val="both"/>
        <w:rPr>
          <w:rFonts w:ascii="Times New Roman" w:hAnsi="Times New Roman" w:cs="Times New Roman"/>
          <w:sz w:val="28"/>
          <w:szCs w:val="28"/>
        </w:rPr>
      </w:pPr>
      <w:r w:rsidRPr="00AD4FD4">
        <w:rPr>
          <w:rFonts w:ascii="Times New Roman" w:hAnsi="Times New Roman" w:cs="Times New Roman"/>
          <w:sz w:val="28"/>
          <w:szCs w:val="28"/>
        </w:rPr>
        <w:t xml:space="preserve">Стратегия социально-экономического развития Карабашского городского округа на период до 2035 года (далее – Стратегия 2035) – основной документ стратегического планирования, </w:t>
      </w:r>
      <w:r w:rsidR="00232741" w:rsidRPr="00AD4FD4">
        <w:rPr>
          <w:rFonts w:ascii="Times New Roman" w:hAnsi="Times New Roman" w:cs="Times New Roman"/>
          <w:sz w:val="28"/>
          <w:szCs w:val="28"/>
        </w:rPr>
        <w:t xml:space="preserve">определяющий целевые ориентиры, приоритеты и возможности долгосрочного развития городского округа в рамках задач социально-экономического развития Карабашского городского округа. </w:t>
      </w:r>
    </w:p>
    <w:p w:rsidR="00232741" w:rsidRPr="00AD4FD4" w:rsidRDefault="005522BE" w:rsidP="00A43880">
      <w:pPr>
        <w:spacing w:after="0" w:line="240" w:lineRule="auto"/>
        <w:ind w:firstLine="709"/>
        <w:jc w:val="both"/>
        <w:rPr>
          <w:rFonts w:ascii="Times New Roman" w:hAnsi="Times New Roman" w:cs="Times New Roman"/>
          <w:sz w:val="28"/>
          <w:szCs w:val="28"/>
        </w:rPr>
      </w:pPr>
      <w:r w:rsidRPr="00AD4FD4">
        <w:rPr>
          <w:rFonts w:ascii="Times New Roman" w:hAnsi="Times New Roman" w:cs="Times New Roman"/>
          <w:sz w:val="28"/>
          <w:szCs w:val="28"/>
        </w:rPr>
        <w:t>Стратегия - 203</w:t>
      </w:r>
      <w:r w:rsidR="00156C4D" w:rsidRPr="00AD4FD4">
        <w:rPr>
          <w:rFonts w:ascii="Times New Roman" w:hAnsi="Times New Roman" w:cs="Times New Roman"/>
          <w:sz w:val="28"/>
          <w:szCs w:val="28"/>
        </w:rPr>
        <w:t>5 служит основой</w:t>
      </w:r>
      <w:r w:rsidRPr="00AD4FD4">
        <w:rPr>
          <w:rFonts w:ascii="Times New Roman" w:hAnsi="Times New Roman" w:cs="Times New Roman"/>
          <w:sz w:val="28"/>
          <w:szCs w:val="28"/>
        </w:rPr>
        <w:t xml:space="preserve"> для формирования систем стратегического планирования - единого механизма обеспечения согласованного взаимодействия участников стратегического планирования при осуществлении разработки и реализации документов стратегического планирования, а также мониторинга и контроля их реализации.</w:t>
      </w:r>
      <w:r w:rsidR="00232741" w:rsidRPr="00AD4FD4">
        <w:rPr>
          <w:rFonts w:ascii="Times New Roman" w:eastAsia="Times New Roman" w:hAnsi="Times New Roman" w:cs="Times New Roman"/>
          <w:spacing w:val="-4"/>
          <w:sz w:val="24"/>
          <w:szCs w:val="24"/>
          <w:lang w:eastAsia="ru-RU"/>
        </w:rPr>
        <w:t xml:space="preserve"> </w:t>
      </w:r>
      <w:r w:rsidR="00232741" w:rsidRPr="00AD4FD4">
        <w:rPr>
          <w:rFonts w:ascii="Times New Roman" w:hAnsi="Times New Roman" w:cs="Times New Roman"/>
          <w:sz w:val="28"/>
          <w:szCs w:val="28"/>
        </w:rPr>
        <w:t xml:space="preserve">Генеральной целью Стратегии выступает повышение качества жизни населения в условиях устойчивого развития экономического и социального потенциала городского округа. </w:t>
      </w:r>
    </w:p>
    <w:p w:rsidR="005522BE" w:rsidRPr="00AD4FD4" w:rsidRDefault="00232741" w:rsidP="00A43880">
      <w:pPr>
        <w:spacing w:after="0" w:line="240" w:lineRule="auto"/>
        <w:ind w:firstLine="709"/>
        <w:jc w:val="both"/>
        <w:rPr>
          <w:rFonts w:ascii="Times New Roman" w:hAnsi="Times New Roman" w:cs="Times New Roman"/>
          <w:sz w:val="28"/>
          <w:szCs w:val="28"/>
        </w:rPr>
      </w:pPr>
      <w:r w:rsidRPr="00AD4FD4">
        <w:rPr>
          <w:rFonts w:ascii="Times New Roman" w:hAnsi="Times New Roman" w:cs="Times New Roman"/>
          <w:sz w:val="28"/>
          <w:szCs w:val="28"/>
        </w:rPr>
        <w:t>Стратегия является основополагающим документом, задающим ориентиры долгосрочного развития городского округа. Решения, принимаемые руководящими органами городского округа, согласуются с целевыми ориентирами направлений развития Стратегии.</w:t>
      </w:r>
    </w:p>
    <w:p w:rsidR="005522BE" w:rsidRPr="00AD4FD4" w:rsidRDefault="005522BE" w:rsidP="00A43880">
      <w:pPr>
        <w:spacing w:after="0" w:line="240" w:lineRule="auto"/>
        <w:ind w:firstLine="709"/>
        <w:jc w:val="both"/>
        <w:rPr>
          <w:rFonts w:ascii="Times New Roman" w:hAnsi="Times New Roman" w:cs="Times New Roman"/>
          <w:sz w:val="28"/>
          <w:szCs w:val="28"/>
        </w:rPr>
      </w:pPr>
      <w:r w:rsidRPr="00AD4FD4">
        <w:rPr>
          <w:rFonts w:ascii="Times New Roman" w:hAnsi="Times New Roman" w:cs="Times New Roman"/>
          <w:sz w:val="28"/>
          <w:szCs w:val="28"/>
        </w:rPr>
        <w:t>Стратегия - 20</w:t>
      </w:r>
      <w:r w:rsidR="00D2356B">
        <w:rPr>
          <w:rFonts w:ascii="Times New Roman" w:hAnsi="Times New Roman" w:cs="Times New Roman"/>
          <w:sz w:val="28"/>
          <w:szCs w:val="28"/>
        </w:rPr>
        <w:t>35  разработана  в  соответствии</w:t>
      </w:r>
      <w:r w:rsidRPr="00AD4FD4">
        <w:rPr>
          <w:rFonts w:ascii="Times New Roman" w:hAnsi="Times New Roman" w:cs="Times New Roman"/>
          <w:sz w:val="28"/>
          <w:szCs w:val="28"/>
        </w:rPr>
        <w:t xml:space="preserve">  с  Федеральным  законом от 28 июня 2014 г. № 172-ФЗ «О стратегическом планировании в Российской Федерации», Законом Челябинской области от 27 ноября 2014 г. № 63-ЗО «О стратегическом планировании в Челябинской области».</w:t>
      </w:r>
    </w:p>
    <w:p w:rsidR="005522BE" w:rsidRPr="00AD4FD4" w:rsidRDefault="005522BE" w:rsidP="00A43880">
      <w:pPr>
        <w:spacing w:after="0" w:line="240" w:lineRule="auto"/>
        <w:ind w:firstLine="709"/>
        <w:jc w:val="both"/>
        <w:rPr>
          <w:rFonts w:ascii="Times New Roman" w:hAnsi="Times New Roman" w:cs="Times New Roman"/>
          <w:sz w:val="28"/>
          <w:szCs w:val="28"/>
        </w:rPr>
      </w:pPr>
      <w:r w:rsidRPr="00AD4FD4">
        <w:rPr>
          <w:rFonts w:ascii="Times New Roman" w:hAnsi="Times New Roman" w:cs="Times New Roman"/>
          <w:sz w:val="28"/>
          <w:szCs w:val="28"/>
        </w:rPr>
        <w:t>Стратегия - 2035 разработана с учетом положений:</w:t>
      </w:r>
    </w:p>
    <w:p w:rsidR="005522BE" w:rsidRPr="00AD4FD4" w:rsidRDefault="005522BE" w:rsidP="00486A96">
      <w:pPr>
        <w:pStyle w:val="a7"/>
        <w:numPr>
          <w:ilvl w:val="0"/>
          <w:numId w:val="2"/>
        </w:numPr>
        <w:spacing w:after="0" w:line="240" w:lineRule="auto"/>
        <w:ind w:left="0" w:firstLine="709"/>
        <w:jc w:val="both"/>
        <w:rPr>
          <w:rFonts w:ascii="Times New Roman" w:hAnsi="Times New Roman" w:cs="Times New Roman"/>
          <w:sz w:val="28"/>
          <w:szCs w:val="28"/>
        </w:rPr>
      </w:pPr>
      <w:r w:rsidRPr="00AD4FD4">
        <w:rPr>
          <w:rFonts w:ascii="Times New Roman" w:hAnsi="Times New Roman" w:cs="Times New Roman"/>
          <w:sz w:val="28"/>
          <w:szCs w:val="28"/>
        </w:rPr>
        <w:t>Основ государственной политики регионального развития Российской Федерации на период до 2025 года, утвержденных Указом Президента Российской Федерации от 16 января 2017 г. № 13;</w:t>
      </w:r>
    </w:p>
    <w:p w:rsidR="005522BE" w:rsidRPr="00AD4FD4" w:rsidRDefault="005522BE" w:rsidP="00486A96">
      <w:pPr>
        <w:pStyle w:val="a7"/>
        <w:numPr>
          <w:ilvl w:val="0"/>
          <w:numId w:val="2"/>
        </w:numPr>
        <w:spacing w:after="0" w:line="240" w:lineRule="auto"/>
        <w:ind w:left="0" w:firstLine="709"/>
        <w:jc w:val="both"/>
        <w:rPr>
          <w:rFonts w:ascii="Times New Roman" w:hAnsi="Times New Roman" w:cs="Times New Roman"/>
          <w:sz w:val="28"/>
          <w:szCs w:val="28"/>
        </w:rPr>
      </w:pPr>
      <w:r w:rsidRPr="00AD4FD4">
        <w:rPr>
          <w:rFonts w:ascii="Times New Roman" w:hAnsi="Times New Roman" w:cs="Times New Roman"/>
          <w:sz w:val="28"/>
          <w:szCs w:val="28"/>
        </w:rPr>
        <w:t>Концепции демографической политики Российской Федерации на период до 2025 года, утвержденной Указом Президента Российской Федерации от 9 октября 2007 г. № 1351;</w:t>
      </w:r>
    </w:p>
    <w:p w:rsidR="005522BE" w:rsidRPr="00AD4FD4" w:rsidRDefault="005522BE" w:rsidP="00486A96">
      <w:pPr>
        <w:pStyle w:val="a7"/>
        <w:numPr>
          <w:ilvl w:val="0"/>
          <w:numId w:val="2"/>
        </w:numPr>
        <w:spacing w:after="0" w:line="240" w:lineRule="auto"/>
        <w:ind w:left="0" w:firstLine="709"/>
        <w:jc w:val="both"/>
        <w:rPr>
          <w:rFonts w:ascii="Times New Roman" w:hAnsi="Times New Roman" w:cs="Times New Roman"/>
          <w:sz w:val="28"/>
          <w:szCs w:val="28"/>
        </w:rPr>
      </w:pPr>
      <w:r w:rsidRPr="00AD4FD4">
        <w:rPr>
          <w:rFonts w:ascii="Times New Roman" w:hAnsi="Times New Roman" w:cs="Times New Roman"/>
          <w:sz w:val="28"/>
          <w:szCs w:val="28"/>
        </w:rPr>
        <w:t>Основ государственной культурной политики, утвержденных Указом Президента Российской Федерации от 24.12.2014 № 808;</w:t>
      </w:r>
    </w:p>
    <w:p w:rsidR="005522BE" w:rsidRPr="00AD4FD4" w:rsidRDefault="005522BE" w:rsidP="00486A96">
      <w:pPr>
        <w:pStyle w:val="a7"/>
        <w:numPr>
          <w:ilvl w:val="0"/>
          <w:numId w:val="2"/>
        </w:numPr>
        <w:spacing w:after="0" w:line="240" w:lineRule="auto"/>
        <w:ind w:left="0" w:firstLine="709"/>
        <w:jc w:val="both"/>
        <w:rPr>
          <w:rFonts w:ascii="Times New Roman" w:hAnsi="Times New Roman" w:cs="Times New Roman"/>
          <w:sz w:val="28"/>
          <w:szCs w:val="28"/>
        </w:rPr>
      </w:pPr>
      <w:r w:rsidRPr="00AD4FD4">
        <w:rPr>
          <w:rFonts w:ascii="Times New Roman" w:hAnsi="Times New Roman" w:cs="Times New Roman"/>
          <w:sz w:val="28"/>
          <w:szCs w:val="28"/>
        </w:rPr>
        <w:t>Стратегии экономической безопасности Российской Федерации на период до 2030 года, утвержденной Указом Президента Российской Федерации от 13 мая 2017 г. № 208;</w:t>
      </w:r>
    </w:p>
    <w:p w:rsidR="005522BE" w:rsidRPr="00AD4FD4" w:rsidRDefault="005522BE" w:rsidP="00486A96">
      <w:pPr>
        <w:pStyle w:val="a7"/>
        <w:numPr>
          <w:ilvl w:val="0"/>
          <w:numId w:val="2"/>
        </w:numPr>
        <w:spacing w:after="0" w:line="240" w:lineRule="auto"/>
        <w:ind w:left="0" w:firstLine="709"/>
        <w:jc w:val="both"/>
        <w:rPr>
          <w:rFonts w:ascii="Times New Roman" w:hAnsi="Times New Roman" w:cs="Times New Roman"/>
          <w:sz w:val="28"/>
          <w:szCs w:val="28"/>
        </w:rPr>
      </w:pPr>
      <w:r w:rsidRPr="00AD4FD4">
        <w:rPr>
          <w:rFonts w:ascii="Times New Roman" w:hAnsi="Times New Roman" w:cs="Times New Roman"/>
          <w:sz w:val="28"/>
          <w:szCs w:val="28"/>
        </w:rPr>
        <w:t>Стратегии государственной национальной политики Российской Федерации на период до 2025 года, утвержденной Указом Президента Российской Федерации от 19 декабря 2012 г. № 1666;</w:t>
      </w:r>
    </w:p>
    <w:p w:rsidR="005522BE" w:rsidRPr="00AD4FD4" w:rsidRDefault="005522BE" w:rsidP="00486A96">
      <w:pPr>
        <w:pStyle w:val="a7"/>
        <w:numPr>
          <w:ilvl w:val="0"/>
          <w:numId w:val="2"/>
        </w:numPr>
        <w:spacing w:after="0" w:line="240" w:lineRule="auto"/>
        <w:ind w:left="0" w:firstLine="709"/>
        <w:jc w:val="both"/>
        <w:rPr>
          <w:rFonts w:ascii="Times New Roman" w:hAnsi="Times New Roman" w:cs="Times New Roman"/>
          <w:sz w:val="28"/>
          <w:szCs w:val="28"/>
        </w:rPr>
      </w:pPr>
      <w:r w:rsidRPr="00AD4FD4">
        <w:rPr>
          <w:rFonts w:ascii="Times New Roman" w:hAnsi="Times New Roman" w:cs="Times New Roman"/>
          <w:sz w:val="28"/>
          <w:szCs w:val="28"/>
        </w:rPr>
        <w:t>Стратегии национальной безопасности Российской Федерации, утвержденной Указом  Президента Российской Федерации от 31 декабря 2015 г. № 683;</w:t>
      </w:r>
    </w:p>
    <w:p w:rsidR="005522BE" w:rsidRPr="00AD4FD4" w:rsidRDefault="005522BE" w:rsidP="00486A96">
      <w:pPr>
        <w:pStyle w:val="a7"/>
        <w:numPr>
          <w:ilvl w:val="0"/>
          <w:numId w:val="2"/>
        </w:numPr>
        <w:spacing w:after="0" w:line="240" w:lineRule="auto"/>
        <w:ind w:left="0" w:firstLine="709"/>
        <w:jc w:val="both"/>
        <w:rPr>
          <w:rFonts w:ascii="Times New Roman" w:hAnsi="Times New Roman" w:cs="Times New Roman"/>
          <w:sz w:val="28"/>
          <w:szCs w:val="28"/>
        </w:rPr>
      </w:pPr>
      <w:r w:rsidRPr="00AD4FD4">
        <w:rPr>
          <w:rFonts w:ascii="Times New Roman" w:hAnsi="Times New Roman" w:cs="Times New Roman"/>
          <w:sz w:val="28"/>
          <w:szCs w:val="28"/>
        </w:rPr>
        <w:lastRenderedPageBreak/>
        <w:t>Стратегии научно-технологического развития Российской Федерации, утвержденной Указом  Президента  Российской  Федерации от 1 декабря 2016 г. № 642;</w:t>
      </w:r>
    </w:p>
    <w:p w:rsidR="005522BE" w:rsidRPr="00AD4FD4" w:rsidRDefault="005522BE" w:rsidP="00486A96">
      <w:pPr>
        <w:pStyle w:val="a7"/>
        <w:numPr>
          <w:ilvl w:val="0"/>
          <w:numId w:val="2"/>
        </w:numPr>
        <w:spacing w:after="0" w:line="240" w:lineRule="auto"/>
        <w:ind w:left="0" w:firstLine="709"/>
        <w:jc w:val="both"/>
        <w:rPr>
          <w:rFonts w:ascii="Times New Roman" w:hAnsi="Times New Roman" w:cs="Times New Roman"/>
          <w:sz w:val="28"/>
          <w:szCs w:val="28"/>
        </w:rPr>
      </w:pPr>
      <w:r w:rsidRPr="00AD4FD4">
        <w:rPr>
          <w:rFonts w:ascii="Times New Roman" w:hAnsi="Times New Roman" w:cs="Times New Roman"/>
          <w:sz w:val="28"/>
          <w:szCs w:val="28"/>
        </w:rPr>
        <w:t>Стратегии экологической безопасности Российской Федерации на период до 2025 года, утвержденной Указом Президента Российской Федерации от 19 апреля 2017 г. № 176;</w:t>
      </w:r>
    </w:p>
    <w:p w:rsidR="005522BE" w:rsidRPr="00AD4FD4" w:rsidRDefault="005522BE" w:rsidP="00486A96">
      <w:pPr>
        <w:pStyle w:val="a7"/>
        <w:numPr>
          <w:ilvl w:val="0"/>
          <w:numId w:val="2"/>
        </w:numPr>
        <w:spacing w:after="0" w:line="240" w:lineRule="auto"/>
        <w:ind w:left="0" w:firstLine="709"/>
        <w:jc w:val="both"/>
        <w:rPr>
          <w:rFonts w:ascii="Times New Roman" w:hAnsi="Times New Roman" w:cs="Times New Roman"/>
          <w:sz w:val="28"/>
          <w:szCs w:val="28"/>
        </w:rPr>
      </w:pPr>
      <w:r w:rsidRPr="00AD4FD4">
        <w:rPr>
          <w:rFonts w:ascii="Times New Roman" w:hAnsi="Times New Roman" w:cs="Times New Roman"/>
          <w:sz w:val="28"/>
          <w:szCs w:val="28"/>
        </w:rPr>
        <w:t>Стратегии развития информационного общества в Российской Федерации на 2017-2030 годы, утвержденной Указом Президента Российской Федерации от 9 мая 2017 г. № 203;</w:t>
      </w:r>
    </w:p>
    <w:p w:rsidR="005522BE" w:rsidRPr="00AD4FD4" w:rsidRDefault="005522BE" w:rsidP="00486A96">
      <w:pPr>
        <w:pStyle w:val="a7"/>
        <w:numPr>
          <w:ilvl w:val="0"/>
          <w:numId w:val="2"/>
        </w:numPr>
        <w:spacing w:after="0" w:line="240" w:lineRule="auto"/>
        <w:ind w:left="0" w:firstLine="709"/>
        <w:jc w:val="both"/>
        <w:rPr>
          <w:rFonts w:ascii="Times New Roman" w:hAnsi="Times New Roman" w:cs="Times New Roman"/>
          <w:sz w:val="28"/>
          <w:szCs w:val="28"/>
        </w:rPr>
      </w:pPr>
      <w:r w:rsidRPr="00AD4FD4">
        <w:rPr>
          <w:rFonts w:ascii="Times New Roman" w:hAnsi="Times New Roman" w:cs="Times New Roman"/>
          <w:sz w:val="28"/>
          <w:szCs w:val="28"/>
        </w:rPr>
        <w:t>Федерального закона от 29.12.2014 № 473-ФЗ «О территориях опережающего социально-экономического развития в Российской Федерации»;</w:t>
      </w:r>
    </w:p>
    <w:p w:rsidR="005522BE" w:rsidRPr="00AD4FD4" w:rsidRDefault="005522BE" w:rsidP="00486A96">
      <w:pPr>
        <w:pStyle w:val="a7"/>
        <w:numPr>
          <w:ilvl w:val="0"/>
          <w:numId w:val="2"/>
        </w:numPr>
        <w:spacing w:after="0" w:line="240" w:lineRule="auto"/>
        <w:ind w:left="0" w:firstLine="709"/>
        <w:jc w:val="both"/>
        <w:rPr>
          <w:rFonts w:ascii="Times New Roman" w:hAnsi="Times New Roman" w:cs="Times New Roman"/>
          <w:sz w:val="28"/>
          <w:szCs w:val="28"/>
        </w:rPr>
      </w:pPr>
      <w:r w:rsidRPr="00AD4FD4">
        <w:rPr>
          <w:rFonts w:ascii="Times New Roman" w:hAnsi="Times New Roman" w:cs="Times New Roman"/>
          <w:sz w:val="28"/>
          <w:szCs w:val="28"/>
        </w:rPr>
        <w:t>Стратегии развития малого и среднего предпринимательства в Российской Федерации на период до 2030 года, утвержденной распоряжением Правительства Российской Федерации от 2 июня 2016 года № 1083-р;</w:t>
      </w:r>
    </w:p>
    <w:p w:rsidR="005522BE" w:rsidRPr="00AD4FD4" w:rsidRDefault="005522BE" w:rsidP="00486A96">
      <w:pPr>
        <w:pStyle w:val="a7"/>
        <w:numPr>
          <w:ilvl w:val="0"/>
          <w:numId w:val="2"/>
        </w:numPr>
        <w:spacing w:after="0" w:line="240" w:lineRule="auto"/>
        <w:ind w:left="0" w:firstLine="709"/>
        <w:jc w:val="both"/>
        <w:rPr>
          <w:rFonts w:ascii="Times New Roman" w:hAnsi="Times New Roman" w:cs="Times New Roman"/>
          <w:sz w:val="28"/>
          <w:szCs w:val="28"/>
        </w:rPr>
      </w:pPr>
      <w:r w:rsidRPr="00AD4FD4">
        <w:rPr>
          <w:rFonts w:ascii="Times New Roman" w:hAnsi="Times New Roman" w:cs="Times New Roman"/>
          <w:sz w:val="28"/>
          <w:szCs w:val="28"/>
        </w:rPr>
        <w:t>Стратегии социально-экономического развития Уральского федерального округа на период до 2020 года, утвержденной распоряжением Правительства Российской Федерации от 6 октября 2011 года № 1757-р;</w:t>
      </w:r>
    </w:p>
    <w:p w:rsidR="005522BE" w:rsidRPr="00AD4FD4" w:rsidRDefault="005522BE" w:rsidP="00486A96">
      <w:pPr>
        <w:pStyle w:val="a7"/>
        <w:numPr>
          <w:ilvl w:val="0"/>
          <w:numId w:val="2"/>
        </w:numPr>
        <w:spacing w:after="0" w:line="240" w:lineRule="auto"/>
        <w:ind w:left="0" w:firstLine="709"/>
        <w:jc w:val="both"/>
        <w:rPr>
          <w:rFonts w:ascii="Times New Roman" w:hAnsi="Times New Roman" w:cs="Times New Roman"/>
          <w:sz w:val="28"/>
          <w:szCs w:val="28"/>
        </w:rPr>
      </w:pPr>
      <w:r w:rsidRPr="00AD4FD4">
        <w:rPr>
          <w:rFonts w:ascii="Times New Roman" w:hAnsi="Times New Roman" w:cs="Times New Roman"/>
          <w:sz w:val="28"/>
          <w:szCs w:val="28"/>
        </w:rPr>
        <w:t>Концепции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 № 1662-р;</w:t>
      </w:r>
    </w:p>
    <w:p w:rsidR="005522BE" w:rsidRPr="00AD4FD4" w:rsidRDefault="005522BE" w:rsidP="00486A96">
      <w:pPr>
        <w:pStyle w:val="a7"/>
        <w:numPr>
          <w:ilvl w:val="0"/>
          <w:numId w:val="2"/>
        </w:numPr>
        <w:spacing w:after="0" w:line="240" w:lineRule="auto"/>
        <w:ind w:left="0" w:firstLine="709"/>
        <w:jc w:val="both"/>
        <w:rPr>
          <w:rFonts w:ascii="Times New Roman" w:hAnsi="Times New Roman" w:cs="Times New Roman"/>
          <w:sz w:val="28"/>
          <w:szCs w:val="28"/>
        </w:rPr>
      </w:pPr>
      <w:r w:rsidRPr="00AD4FD4">
        <w:rPr>
          <w:rFonts w:ascii="Times New Roman" w:hAnsi="Times New Roman" w:cs="Times New Roman"/>
          <w:sz w:val="28"/>
          <w:szCs w:val="28"/>
        </w:rPr>
        <w:t xml:space="preserve">Концепции стратегии пространственного развития Российской Федерации, утвержденной заместителем Председателя Правительства Российской Федерации Д.Н. </w:t>
      </w:r>
      <w:proofErr w:type="spellStart"/>
      <w:r w:rsidRPr="00AD4FD4">
        <w:rPr>
          <w:rFonts w:ascii="Times New Roman" w:hAnsi="Times New Roman" w:cs="Times New Roman"/>
          <w:sz w:val="28"/>
          <w:szCs w:val="28"/>
        </w:rPr>
        <w:t>Козаком</w:t>
      </w:r>
      <w:proofErr w:type="spellEnd"/>
      <w:r w:rsidRPr="00AD4FD4">
        <w:rPr>
          <w:rFonts w:ascii="Times New Roman" w:hAnsi="Times New Roman" w:cs="Times New Roman"/>
          <w:sz w:val="28"/>
          <w:szCs w:val="28"/>
        </w:rPr>
        <w:t xml:space="preserve"> 22 мая 2017 года; </w:t>
      </w:r>
    </w:p>
    <w:p w:rsidR="005522BE" w:rsidRPr="00AD4FD4" w:rsidRDefault="005522BE" w:rsidP="00486A96">
      <w:pPr>
        <w:pStyle w:val="a7"/>
        <w:numPr>
          <w:ilvl w:val="0"/>
          <w:numId w:val="2"/>
        </w:numPr>
        <w:spacing w:after="0" w:line="240" w:lineRule="auto"/>
        <w:ind w:left="0" w:firstLine="709"/>
        <w:jc w:val="both"/>
        <w:rPr>
          <w:rFonts w:ascii="Times New Roman" w:hAnsi="Times New Roman" w:cs="Times New Roman"/>
          <w:sz w:val="28"/>
          <w:szCs w:val="28"/>
        </w:rPr>
      </w:pPr>
      <w:r w:rsidRPr="00AD4FD4">
        <w:rPr>
          <w:rFonts w:ascii="Times New Roman" w:hAnsi="Times New Roman" w:cs="Times New Roman"/>
          <w:sz w:val="28"/>
          <w:szCs w:val="28"/>
        </w:rPr>
        <w:t>Прогноза долгосрочного социально-экономического развития Российской Федерации на период до 2030 года, разработанного Министерством экономического развития Российской Федерации;</w:t>
      </w:r>
    </w:p>
    <w:p w:rsidR="005522BE" w:rsidRPr="00AD4FD4" w:rsidRDefault="005522BE" w:rsidP="00486A96">
      <w:pPr>
        <w:pStyle w:val="a7"/>
        <w:numPr>
          <w:ilvl w:val="0"/>
          <w:numId w:val="2"/>
        </w:numPr>
        <w:spacing w:after="0" w:line="240" w:lineRule="auto"/>
        <w:ind w:left="0" w:firstLine="709"/>
        <w:jc w:val="both"/>
        <w:rPr>
          <w:rFonts w:ascii="Times New Roman" w:hAnsi="Times New Roman" w:cs="Times New Roman"/>
          <w:sz w:val="28"/>
          <w:szCs w:val="28"/>
        </w:rPr>
      </w:pPr>
      <w:r w:rsidRPr="00AD4FD4">
        <w:rPr>
          <w:rFonts w:ascii="Times New Roman" w:hAnsi="Times New Roman" w:cs="Times New Roman"/>
          <w:sz w:val="28"/>
          <w:szCs w:val="28"/>
        </w:rPr>
        <w:t>Стратегии социально-экономического развития Челябинской области на период до 2035 года, разработанной в соответствии с распоряжением Правительства Челябинской области от 06.03.2017 № 89-рп;</w:t>
      </w:r>
    </w:p>
    <w:p w:rsidR="005522BE" w:rsidRPr="00AD4FD4" w:rsidRDefault="005522BE" w:rsidP="00486A96">
      <w:pPr>
        <w:pStyle w:val="a7"/>
        <w:numPr>
          <w:ilvl w:val="0"/>
          <w:numId w:val="2"/>
        </w:numPr>
        <w:spacing w:after="0" w:line="240" w:lineRule="auto"/>
        <w:ind w:left="0" w:firstLine="709"/>
        <w:jc w:val="both"/>
        <w:rPr>
          <w:rFonts w:ascii="Times New Roman" w:hAnsi="Times New Roman" w:cs="Times New Roman"/>
          <w:sz w:val="28"/>
          <w:szCs w:val="28"/>
        </w:rPr>
      </w:pPr>
      <w:r w:rsidRPr="00AD4FD4">
        <w:rPr>
          <w:rFonts w:ascii="Times New Roman" w:hAnsi="Times New Roman" w:cs="Times New Roman"/>
          <w:sz w:val="28"/>
          <w:szCs w:val="28"/>
        </w:rPr>
        <w:t>Генерального плана Карабашского городского округа, утвержденного решением Собрания депутатов Карабашского городского округа от 20.10.2011г. № 265;</w:t>
      </w:r>
    </w:p>
    <w:p w:rsidR="005522BE" w:rsidRPr="00AD4FD4" w:rsidRDefault="005522BE" w:rsidP="00486A96">
      <w:pPr>
        <w:pStyle w:val="a7"/>
        <w:numPr>
          <w:ilvl w:val="0"/>
          <w:numId w:val="2"/>
        </w:numPr>
        <w:spacing w:after="0" w:line="240" w:lineRule="auto"/>
        <w:ind w:left="0" w:firstLine="709"/>
        <w:jc w:val="both"/>
        <w:rPr>
          <w:rFonts w:ascii="Times New Roman" w:hAnsi="Times New Roman" w:cs="Times New Roman"/>
          <w:sz w:val="28"/>
          <w:szCs w:val="28"/>
        </w:rPr>
      </w:pPr>
      <w:r w:rsidRPr="00AD4FD4">
        <w:rPr>
          <w:rFonts w:ascii="Times New Roman" w:hAnsi="Times New Roman" w:cs="Times New Roman"/>
          <w:sz w:val="28"/>
          <w:szCs w:val="28"/>
        </w:rPr>
        <w:t>Комплексного инвестиционного плана развития  Карабашского городского округа, утвержденного постановлением администрации Карабашского городского округа от 31.05.2010г. № 161;</w:t>
      </w:r>
    </w:p>
    <w:p w:rsidR="005522BE" w:rsidRPr="00AD4FD4" w:rsidRDefault="005522BE" w:rsidP="00486A96">
      <w:pPr>
        <w:pStyle w:val="a7"/>
        <w:numPr>
          <w:ilvl w:val="0"/>
          <w:numId w:val="2"/>
        </w:numPr>
        <w:spacing w:after="0" w:line="240" w:lineRule="auto"/>
        <w:ind w:left="0" w:firstLine="709"/>
        <w:jc w:val="both"/>
        <w:rPr>
          <w:rFonts w:ascii="Times New Roman" w:hAnsi="Times New Roman" w:cs="Times New Roman"/>
          <w:sz w:val="28"/>
          <w:szCs w:val="28"/>
        </w:rPr>
      </w:pPr>
      <w:r w:rsidRPr="00AD4FD4">
        <w:rPr>
          <w:rFonts w:ascii="Times New Roman" w:hAnsi="Times New Roman" w:cs="Times New Roman"/>
          <w:sz w:val="28"/>
          <w:szCs w:val="28"/>
        </w:rPr>
        <w:t>Концепции развития Карабашского городского округа на 2016 - 2021 годы;</w:t>
      </w:r>
    </w:p>
    <w:p w:rsidR="005522BE" w:rsidRPr="00AD4FD4" w:rsidRDefault="005522BE" w:rsidP="00486A96">
      <w:pPr>
        <w:pStyle w:val="a7"/>
        <w:numPr>
          <w:ilvl w:val="0"/>
          <w:numId w:val="2"/>
        </w:numPr>
        <w:spacing w:after="0" w:line="240" w:lineRule="auto"/>
        <w:ind w:left="0" w:firstLine="709"/>
        <w:jc w:val="both"/>
        <w:rPr>
          <w:rFonts w:ascii="Times New Roman" w:hAnsi="Times New Roman" w:cs="Times New Roman"/>
          <w:sz w:val="28"/>
          <w:szCs w:val="28"/>
        </w:rPr>
      </w:pPr>
      <w:r w:rsidRPr="00AD4FD4">
        <w:rPr>
          <w:rFonts w:ascii="Times New Roman" w:hAnsi="Times New Roman" w:cs="Times New Roman"/>
          <w:sz w:val="28"/>
          <w:szCs w:val="28"/>
        </w:rPr>
        <w:t xml:space="preserve">Методических рекомендаций по участию муниципальных образований в разработке стратегии социально-экономического развития Челябинской области на период до 2035 года, утвержденных приказом Министерства экономического развития Челябинской области от 15.06.2017 № 145. </w:t>
      </w:r>
    </w:p>
    <w:p w:rsidR="005522BE" w:rsidRPr="00AD4FD4" w:rsidRDefault="005522BE" w:rsidP="00A43880">
      <w:pPr>
        <w:spacing w:after="0" w:line="240" w:lineRule="auto"/>
        <w:ind w:firstLine="709"/>
        <w:jc w:val="both"/>
        <w:rPr>
          <w:rFonts w:ascii="Times New Roman" w:hAnsi="Times New Roman" w:cs="Times New Roman"/>
          <w:sz w:val="28"/>
          <w:szCs w:val="28"/>
        </w:rPr>
      </w:pPr>
      <w:r w:rsidRPr="00AD4FD4">
        <w:rPr>
          <w:rFonts w:ascii="Times New Roman" w:hAnsi="Times New Roman" w:cs="Times New Roman"/>
          <w:sz w:val="28"/>
          <w:szCs w:val="28"/>
        </w:rPr>
        <w:lastRenderedPageBreak/>
        <w:t>Стратегия - 2035 учитывает положения федеральных и региональных нормативно-правовых актов, и нормативных актов органов местного самоуправления Карабашского городского округа.</w:t>
      </w:r>
    </w:p>
    <w:p w:rsidR="005522BE" w:rsidRPr="00AD4FD4" w:rsidRDefault="005522BE" w:rsidP="00A43880">
      <w:pPr>
        <w:spacing w:after="0" w:line="240" w:lineRule="auto"/>
        <w:ind w:firstLine="709"/>
        <w:jc w:val="both"/>
        <w:rPr>
          <w:rFonts w:ascii="Times New Roman" w:hAnsi="Times New Roman" w:cs="Times New Roman"/>
          <w:sz w:val="28"/>
          <w:szCs w:val="28"/>
        </w:rPr>
      </w:pPr>
      <w:r w:rsidRPr="00AD4FD4">
        <w:rPr>
          <w:rFonts w:ascii="Times New Roman" w:hAnsi="Times New Roman" w:cs="Times New Roman"/>
          <w:sz w:val="28"/>
          <w:szCs w:val="28"/>
        </w:rPr>
        <w:t xml:space="preserve">Организация и функционирование системы стратегического планирования основываются на следующих главных принципах: </w:t>
      </w:r>
    </w:p>
    <w:p w:rsidR="005522BE" w:rsidRPr="00AD4FD4" w:rsidRDefault="005522BE" w:rsidP="00486A96">
      <w:pPr>
        <w:pStyle w:val="a7"/>
        <w:numPr>
          <w:ilvl w:val="0"/>
          <w:numId w:val="1"/>
        </w:numPr>
        <w:spacing w:after="0" w:line="240" w:lineRule="auto"/>
        <w:ind w:left="0" w:firstLine="709"/>
        <w:jc w:val="both"/>
        <w:rPr>
          <w:rFonts w:ascii="Times New Roman" w:hAnsi="Times New Roman" w:cs="Times New Roman"/>
          <w:sz w:val="28"/>
          <w:szCs w:val="28"/>
        </w:rPr>
      </w:pPr>
      <w:r w:rsidRPr="00AD4FD4">
        <w:rPr>
          <w:rFonts w:ascii="Times New Roman" w:hAnsi="Times New Roman" w:cs="Times New Roman"/>
          <w:sz w:val="28"/>
          <w:szCs w:val="28"/>
        </w:rPr>
        <w:t xml:space="preserve">разработка и реализация документов стратегического планирования осуществляются участниками стратегического планирования последовательно с учетом результатов реализации ранее принятых документов стратегического планирования и с учетом этапов их реализации; </w:t>
      </w:r>
    </w:p>
    <w:p w:rsidR="005522BE" w:rsidRPr="00AD4FD4" w:rsidRDefault="005522BE" w:rsidP="00486A96">
      <w:pPr>
        <w:pStyle w:val="a7"/>
        <w:numPr>
          <w:ilvl w:val="0"/>
          <w:numId w:val="1"/>
        </w:numPr>
        <w:spacing w:after="0" w:line="240" w:lineRule="auto"/>
        <w:ind w:left="0" w:firstLine="709"/>
        <w:jc w:val="both"/>
        <w:rPr>
          <w:rFonts w:ascii="Times New Roman" w:hAnsi="Times New Roman" w:cs="Times New Roman"/>
          <w:sz w:val="28"/>
          <w:szCs w:val="28"/>
        </w:rPr>
      </w:pPr>
      <w:r w:rsidRPr="00AD4FD4">
        <w:rPr>
          <w:rFonts w:ascii="Times New Roman" w:hAnsi="Times New Roman" w:cs="Times New Roman"/>
          <w:sz w:val="28"/>
          <w:szCs w:val="28"/>
        </w:rPr>
        <w:t xml:space="preserve">выбор способов и методов достижения целей социально-экономического развития Карабашского городского округа должен основываться на необходимости достижения заданных результатов с наименьшими затратами ресурсов в соответствии с документами стратегического планирования, разрабатываемыми в рамках планирования и программирования; </w:t>
      </w:r>
    </w:p>
    <w:p w:rsidR="005522BE" w:rsidRPr="00AD4FD4" w:rsidRDefault="005522BE" w:rsidP="00486A96">
      <w:pPr>
        <w:pStyle w:val="a7"/>
        <w:numPr>
          <w:ilvl w:val="0"/>
          <w:numId w:val="1"/>
        </w:numPr>
        <w:spacing w:after="0" w:line="240" w:lineRule="auto"/>
        <w:ind w:left="0" w:firstLine="709"/>
        <w:jc w:val="both"/>
        <w:rPr>
          <w:rFonts w:ascii="Times New Roman" w:hAnsi="Times New Roman" w:cs="Times New Roman"/>
          <w:sz w:val="28"/>
          <w:szCs w:val="28"/>
        </w:rPr>
      </w:pPr>
      <w:r w:rsidRPr="00AD4FD4">
        <w:rPr>
          <w:rFonts w:ascii="Times New Roman" w:hAnsi="Times New Roman" w:cs="Times New Roman"/>
          <w:sz w:val="28"/>
          <w:szCs w:val="28"/>
        </w:rPr>
        <w:t xml:space="preserve">при определении целей и задач социально-экономического развития Карабашского городского округа участники стратегического планирования должны исходить из возможности достижения целей и решения задач в установленные сроки с учетом ресурсных ограничений и рисков; </w:t>
      </w:r>
    </w:p>
    <w:p w:rsidR="005522BE" w:rsidRPr="00AD4FD4" w:rsidRDefault="005522BE" w:rsidP="00486A96">
      <w:pPr>
        <w:pStyle w:val="a7"/>
        <w:numPr>
          <w:ilvl w:val="0"/>
          <w:numId w:val="1"/>
        </w:numPr>
        <w:spacing w:after="0" w:line="240" w:lineRule="auto"/>
        <w:ind w:left="0" w:firstLine="709"/>
        <w:jc w:val="both"/>
        <w:rPr>
          <w:rFonts w:ascii="Times New Roman" w:hAnsi="Times New Roman" w:cs="Times New Roman"/>
          <w:sz w:val="28"/>
          <w:szCs w:val="28"/>
        </w:rPr>
      </w:pPr>
      <w:r w:rsidRPr="00AD4FD4">
        <w:rPr>
          <w:rFonts w:ascii="Times New Roman" w:hAnsi="Times New Roman" w:cs="Times New Roman"/>
          <w:sz w:val="28"/>
          <w:szCs w:val="28"/>
        </w:rPr>
        <w:t xml:space="preserve">при разработке и утверждении (одобрении) документов стратегического планирования, разрабатываемых в рамках планирования и программирования, должны быть определены источники финансового и иного ресурсного обеспечения мероприятий, предусмотренных этими документами, в пределах ограничений, определяемых документами стратегического планирования, разрабатываемыми в рамках прогнозирования; </w:t>
      </w:r>
    </w:p>
    <w:p w:rsidR="005522BE" w:rsidRPr="00AD4FD4" w:rsidRDefault="005522BE" w:rsidP="00486A96">
      <w:pPr>
        <w:pStyle w:val="a7"/>
        <w:numPr>
          <w:ilvl w:val="0"/>
          <w:numId w:val="1"/>
        </w:numPr>
        <w:spacing w:after="0" w:line="240" w:lineRule="auto"/>
        <w:ind w:left="0" w:firstLine="709"/>
        <w:jc w:val="both"/>
        <w:rPr>
          <w:rFonts w:ascii="Times New Roman" w:hAnsi="Times New Roman" w:cs="Times New Roman"/>
          <w:sz w:val="28"/>
          <w:szCs w:val="28"/>
        </w:rPr>
      </w:pPr>
      <w:r w:rsidRPr="00AD4FD4">
        <w:rPr>
          <w:rFonts w:ascii="Times New Roman" w:hAnsi="Times New Roman" w:cs="Times New Roman"/>
          <w:sz w:val="28"/>
          <w:szCs w:val="28"/>
        </w:rPr>
        <w:t xml:space="preserve">должна быть обеспечена возможность оценки достижения целей социально-экономического развития Карабашского городского округа с использованием количественных и (или) качественных целевых показателей, критериев и методов их оценки, используемых в процессе стратегического планирования; </w:t>
      </w:r>
    </w:p>
    <w:p w:rsidR="005522BE" w:rsidRPr="00AD4FD4" w:rsidRDefault="005522BE" w:rsidP="00486A96">
      <w:pPr>
        <w:pStyle w:val="a7"/>
        <w:numPr>
          <w:ilvl w:val="0"/>
          <w:numId w:val="1"/>
        </w:numPr>
        <w:spacing w:after="0" w:line="240" w:lineRule="auto"/>
        <w:ind w:left="0" w:firstLine="709"/>
        <w:jc w:val="both"/>
        <w:rPr>
          <w:rFonts w:ascii="Times New Roman" w:hAnsi="Times New Roman" w:cs="Times New Roman"/>
          <w:sz w:val="28"/>
          <w:szCs w:val="28"/>
        </w:rPr>
      </w:pPr>
      <w:r w:rsidRPr="00AD4FD4">
        <w:rPr>
          <w:rFonts w:ascii="Times New Roman" w:hAnsi="Times New Roman" w:cs="Times New Roman"/>
          <w:sz w:val="28"/>
          <w:szCs w:val="28"/>
        </w:rPr>
        <w:t xml:space="preserve">показатели, содержащиеся в документах стратегического планирования и дополнительно вводимые при их корректировке, должны соответствовать целям социально-экономического развития и обеспечения национальной безопасности Российской Федерации. </w:t>
      </w:r>
    </w:p>
    <w:p w:rsidR="005522BE" w:rsidRPr="00AD4FD4" w:rsidRDefault="005522BE" w:rsidP="00A43880">
      <w:pPr>
        <w:spacing w:after="0" w:line="240" w:lineRule="auto"/>
        <w:ind w:firstLine="709"/>
        <w:jc w:val="both"/>
        <w:rPr>
          <w:rFonts w:ascii="Times New Roman" w:hAnsi="Times New Roman" w:cs="Times New Roman"/>
          <w:sz w:val="28"/>
          <w:szCs w:val="28"/>
        </w:rPr>
      </w:pPr>
      <w:r w:rsidRPr="00AD4FD4">
        <w:rPr>
          <w:rFonts w:ascii="Times New Roman" w:hAnsi="Times New Roman" w:cs="Times New Roman"/>
          <w:sz w:val="28"/>
          <w:szCs w:val="28"/>
        </w:rPr>
        <w:t>Стратегия - 2035 является базовым документом долгосрочного развития, ее мероприятия направлены на повышение конкурентоспособности Карабашского городского округа, рост качества жизни населения, эффективное использование экономического потенциала округа.</w:t>
      </w:r>
    </w:p>
    <w:p w:rsidR="005522BE" w:rsidRPr="00AD4FD4" w:rsidRDefault="005522BE" w:rsidP="00A43880">
      <w:pPr>
        <w:spacing w:after="0" w:line="240" w:lineRule="auto"/>
        <w:ind w:firstLine="709"/>
        <w:jc w:val="both"/>
        <w:rPr>
          <w:rFonts w:ascii="Times New Roman" w:hAnsi="Times New Roman" w:cs="Times New Roman"/>
          <w:sz w:val="28"/>
          <w:szCs w:val="28"/>
        </w:rPr>
      </w:pPr>
      <w:r w:rsidRPr="00AD4FD4">
        <w:rPr>
          <w:rFonts w:ascii="Times New Roman" w:hAnsi="Times New Roman" w:cs="Times New Roman"/>
          <w:sz w:val="28"/>
          <w:szCs w:val="28"/>
        </w:rPr>
        <w:t xml:space="preserve">Стратегия - 2035 содержит определение долгосрочных стратегических целей, приоритетов и задач развития Карабашского городского округа, является основой для разработки документов территориального планирования, плана мероприятий по реализации Стратегии - 2035 и муниципальных программ Карабашского городского округа. </w:t>
      </w:r>
    </w:p>
    <w:p w:rsidR="005522BE" w:rsidRPr="00AD4FD4" w:rsidRDefault="005522BE" w:rsidP="00A43880">
      <w:pPr>
        <w:spacing w:after="0" w:line="240" w:lineRule="auto"/>
        <w:ind w:firstLine="709"/>
        <w:jc w:val="both"/>
        <w:rPr>
          <w:rFonts w:ascii="Times New Roman" w:hAnsi="Times New Roman" w:cs="Times New Roman"/>
          <w:sz w:val="28"/>
          <w:szCs w:val="28"/>
        </w:rPr>
      </w:pPr>
      <w:r w:rsidRPr="00AD4FD4">
        <w:rPr>
          <w:rFonts w:ascii="Times New Roman" w:hAnsi="Times New Roman" w:cs="Times New Roman"/>
          <w:sz w:val="28"/>
          <w:szCs w:val="28"/>
        </w:rPr>
        <w:lastRenderedPageBreak/>
        <w:t xml:space="preserve">Практическая реализация системы стратегического планирования на уровне Карабашского городского округа означает следующее: </w:t>
      </w:r>
    </w:p>
    <w:p w:rsidR="005522BE" w:rsidRPr="00AD4FD4" w:rsidRDefault="005522BE" w:rsidP="00486A96">
      <w:pPr>
        <w:pStyle w:val="a7"/>
        <w:numPr>
          <w:ilvl w:val="0"/>
          <w:numId w:val="3"/>
        </w:numPr>
        <w:spacing w:after="0" w:line="240" w:lineRule="auto"/>
        <w:ind w:left="0" w:firstLine="709"/>
        <w:jc w:val="both"/>
        <w:rPr>
          <w:rFonts w:ascii="Times New Roman" w:hAnsi="Times New Roman" w:cs="Times New Roman"/>
          <w:sz w:val="28"/>
          <w:szCs w:val="28"/>
        </w:rPr>
      </w:pPr>
      <w:r w:rsidRPr="00AD4FD4">
        <w:rPr>
          <w:rFonts w:ascii="Times New Roman" w:hAnsi="Times New Roman" w:cs="Times New Roman"/>
          <w:sz w:val="28"/>
          <w:szCs w:val="28"/>
        </w:rPr>
        <w:t>формировани</w:t>
      </w:r>
      <w:r w:rsidR="007E6892" w:rsidRPr="00AD4FD4">
        <w:rPr>
          <w:rFonts w:ascii="Times New Roman" w:hAnsi="Times New Roman" w:cs="Times New Roman"/>
          <w:sz w:val="28"/>
          <w:szCs w:val="28"/>
        </w:rPr>
        <w:t xml:space="preserve">е базы муниципальных нормативных </w:t>
      </w:r>
      <w:r w:rsidRPr="00AD4FD4">
        <w:rPr>
          <w:rFonts w:ascii="Times New Roman" w:hAnsi="Times New Roman" w:cs="Times New Roman"/>
          <w:sz w:val="28"/>
          <w:szCs w:val="28"/>
        </w:rPr>
        <w:t>правовых актов, необходимых для разработки, актуализации и утверждения Стратегии и иных документов стратегического планирования.</w:t>
      </w:r>
    </w:p>
    <w:p w:rsidR="005522BE" w:rsidRPr="00AD4FD4" w:rsidRDefault="005522BE" w:rsidP="00A43880">
      <w:pPr>
        <w:spacing w:after="0" w:line="240" w:lineRule="auto"/>
        <w:ind w:firstLine="709"/>
        <w:jc w:val="both"/>
        <w:rPr>
          <w:rFonts w:ascii="Times New Roman" w:hAnsi="Times New Roman" w:cs="Times New Roman"/>
          <w:sz w:val="28"/>
          <w:szCs w:val="28"/>
        </w:rPr>
      </w:pPr>
      <w:r w:rsidRPr="00AD4FD4">
        <w:rPr>
          <w:rFonts w:ascii="Times New Roman" w:hAnsi="Times New Roman" w:cs="Times New Roman"/>
          <w:sz w:val="28"/>
          <w:szCs w:val="28"/>
        </w:rPr>
        <w:t xml:space="preserve">К документам стратегического планирования, разрабатываемым на уровне Карабашского городского округа, относятся: </w:t>
      </w:r>
    </w:p>
    <w:p w:rsidR="005522BE" w:rsidRPr="00AD4FD4" w:rsidRDefault="005522BE" w:rsidP="00486A96">
      <w:pPr>
        <w:pStyle w:val="a7"/>
        <w:numPr>
          <w:ilvl w:val="0"/>
          <w:numId w:val="4"/>
        </w:numPr>
        <w:spacing w:after="0" w:line="240" w:lineRule="auto"/>
        <w:ind w:left="0" w:firstLine="709"/>
        <w:jc w:val="both"/>
        <w:rPr>
          <w:rFonts w:ascii="Times New Roman" w:hAnsi="Times New Roman" w:cs="Times New Roman"/>
          <w:sz w:val="28"/>
          <w:szCs w:val="28"/>
        </w:rPr>
      </w:pPr>
      <w:r w:rsidRPr="00AD4FD4">
        <w:rPr>
          <w:rFonts w:ascii="Times New Roman" w:hAnsi="Times New Roman" w:cs="Times New Roman"/>
          <w:sz w:val="28"/>
          <w:szCs w:val="28"/>
        </w:rPr>
        <w:t xml:space="preserve">Стратегия социально-экономического развития муниципального образования; </w:t>
      </w:r>
    </w:p>
    <w:p w:rsidR="005522BE" w:rsidRPr="00AD4FD4" w:rsidRDefault="005522BE" w:rsidP="00486A96">
      <w:pPr>
        <w:pStyle w:val="a7"/>
        <w:numPr>
          <w:ilvl w:val="0"/>
          <w:numId w:val="4"/>
        </w:numPr>
        <w:spacing w:after="0" w:line="240" w:lineRule="auto"/>
        <w:ind w:left="0" w:firstLine="709"/>
        <w:jc w:val="both"/>
        <w:rPr>
          <w:rFonts w:ascii="Times New Roman" w:hAnsi="Times New Roman" w:cs="Times New Roman"/>
          <w:sz w:val="28"/>
          <w:szCs w:val="28"/>
        </w:rPr>
      </w:pPr>
      <w:r w:rsidRPr="00AD4FD4">
        <w:rPr>
          <w:rFonts w:ascii="Times New Roman" w:hAnsi="Times New Roman" w:cs="Times New Roman"/>
          <w:sz w:val="28"/>
          <w:szCs w:val="28"/>
        </w:rPr>
        <w:t xml:space="preserve">план мероприятий по реализации стратегии социально-экономического развития муниципального образования; </w:t>
      </w:r>
    </w:p>
    <w:p w:rsidR="005522BE" w:rsidRPr="00AD4FD4" w:rsidRDefault="005522BE" w:rsidP="00486A96">
      <w:pPr>
        <w:pStyle w:val="a7"/>
        <w:numPr>
          <w:ilvl w:val="0"/>
          <w:numId w:val="4"/>
        </w:numPr>
        <w:spacing w:after="0" w:line="240" w:lineRule="auto"/>
        <w:ind w:left="0" w:firstLine="709"/>
        <w:jc w:val="both"/>
        <w:rPr>
          <w:rFonts w:ascii="Times New Roman" w:hAnsi="Times New Roman" w:cs="Times New Roman"/>
          <w:sz w:val="28"/>
          <w:szCs w:val="28"/>
        </w:rPr>
      </w:pPr>
      <w:r w:rsidRPr="00AD4FD4">
        <w:rPr>
          <w:rFonts w:ascii="Times New Roman" w:hAnsi="Times New Roman" w:cs="Times New Roman"/>
          <w:sz w:val="28"/>
          <w:szCs w:val="28"/>
        </w:rPr>
        <w:t xml:space="preserve">прогноз социально-экономического развития муниципального образования на среднесрочный период; </w:t>
      </w:r>
    </w:p>
    <w:p w:rsidR="005522BE" w:rsidRPr="00AD4FD4" w:rsidRDefault="005522BE" w:rsidP="00486A96">
      <w:pPr>
        <w:pStyle w:val="a7"/>
        <w:numPr>
          <w:ilvl w:val="0"/>
          <w:numId w:val="4"/>
        </w:numPr>
        <w:spacing w:after="0" w:line="240" w:lineRule="auto"/>
        <w:ind w:left="0" w:firstLine="709"/>
        <w:jc w:val="both"/>
        <w:rPr>
          <w:rFonts w:ascii="Times New Roman" w:hAnsi="Times New Roman" w:cs="Times New Roman"/>
          <w:sz w:val="28"/>
          <w:szCs w:val="28"/>
        </w:rPr>
      </w:pPr>
      <w:r w:rsidRPr="00AD4FD4">
        <w:rPr>
          <w:rFonts w:ascii="Times New Roman" w:hAnsi="Times New Roman" w:cs="Times New Roman"/>
          <w:sz w:val="28"/>
          <w:szCs w:val="28"/>
        </w:rPr>
        <w:t xml:space="preserve">муниципальные программы. </w:t>
      </w:r>
    </w:p>
    <w:p w:rsidR="005522BE" w:rsidRPr="00AD4FD4" w:rsidRDefault="005522BE" w:rsidP="00486A96">
      <w:pPr>
        <w:pStyle w:val="a7"/>
        <w:numPr>
          <w:ilvl w:val="0"/>
          <w:numId w:val="5"/>
        </w:numPr>
        <w:spacing w:after="0" w:line="240" w:lineRule="auto"/>
        <w:ind w:left="0" w:firstLine="709"/>
        <w:jc w:val="both"/>
        <w:rPr>
          <w:rFonts w:ascii="Times New Roman" w:hAnsi="Times New Roman" w:cs="Times New Roman"/>
          <w:sz w:val="28"/>
          <w:szCs w:val="28"/>
        </w:rPr>
      </w:pPr>
      <w:r w:rsidRPr="00AD4FD4">
        <w:rPr>
          <w:rFonts w:ascii="Times New Roman" w:hAnsi="Times New Roman" w:cs="Times New Roman"/>
          <w:sz w:val="28"/>
          <w:szCs w:val="28"/>
        </w:rPr>
        <w:t xml:space="preserve">открытое информационное сопровождение процесса разработки и реализации документов стратегического планирования; </w:t>
      </w:r>
    </w:p>
    <w:p w:rsidR="005522BE" w:rsidRPr="00AD4FD4" w:rsidRDefault="005522BE" w:rsidP="00486A96">
      <w:pPr>
        <w:pStyle w:val="a7"/>
        <w:numPr>
          <w:ilvl w:val="0"/>
          <w:numId w:val="5"/>
        </w:numPr>
        <w:spacing w:after="0" w:line="240" w:lineRule="auto"/>
        <w:ind w:left="0" w:firstLine="709"/>
        <w:jc w:val="both"/>
        <w:rPr>
          <w:rFonts w:ascii="Times New Roman" w:hAnsi="Times New Roman" w:cs="Times New Roman"/>
          <w:sz w:val="28"/>
          <w:szCs w:val="28"/>
        </w:rPr>
      </w:pPr>
      <w:r w:rsidRPr="00AD4FD4">
        <w:rPr>
          <w:rFonts w:ascii="Times New Roman" w:hAnsi="Times New Roman" w:cs="Times New Roman"/>
          <w:sz w:val="28"/>
          <w:szCs w:val="28"/>
        </w:rPr>
        <w:t xml:space="preserve">координация и согласование целей и задач по приоритетным направлениям социально - экономического развития Карабашского городского округа. </w:t>
      </w:r>
    </w:p>
    <w:p w:rsidR="005522BE" w:rsidRPr="00AD4FD4" w:rsidRDefault="005522BE" w:rsidP="00486A96">
      <w:pPr>
        <w:pStyle w:val="a7"/>
        <w:numPr>
          <w:ilvl w:val="0"/>
          <w:numId w:val="5"/>
        </w:numPr>
        <w:spacing w:after="0" w:line="240" w:lineRule="auto"/>
        <w:ind w:left="0" w:firstLine="709"/>
        <w:jc w:val="both"/>
        <w:rPr>
          <w:rFonts w:ascii="Times New Roman" w:hAnsi="Times New Roman" w:cs="Times New Roman"/>
          <w:sz w:val="28"/>
          <w:szCs w:val="28"/>
        </w:rPr>
      </w:pPr>
      <w:r w:rsidRPr="00AD4FD4">
        <w:rPr>
          <w:rFonts w:ascii="Times New Roman" w:hAnsi="Times New Roman" w:cs="Times New Roman"/>
          <w:sz w:val="28"/>
          <w:szCs w:val="28"/>
        </w:rPr>
        <w:t xml:space="preserve">синхронизация и согласование приоритетов социально - экономического развития Карабашского городского округа с федеральными и региональными приоритетами развития, закрепленными в документах стратегического планирования Российской Федерации, Челябинской области; </w:t>
      </w:r>
    </w:p>
    <w:p w:rsidR="005522BE" w:rsidRPr="00AD4FD4" w:rsidRDefault="005522BE" w:rsidP="00486A96">
      <w:pPr>
        <w:pStyle w:val="a7"/>
        <w:numPr>
          <w:ilvl w:val="0"/>
          <w:numId w:val="5"/>
        </w:numPr>
        <w:spacing w:after="0" w:line="240" w:lineRule="auto"/>
        <w:ind w:left="0" w:firstLine="709"/>
        <w:jc w:val="both"/>
        <w:rPr>
          <w:rFonts w:ascii="Times New Roman" w:hAnsi="Times New Roman" w:cs="Times New Roman"/>
          <w:sz w:val="28"/>
          <w:szCs w:val="28"/>
        </w:rPr>
      </w:pPr>
      <w:r w:rsidRPr="00AD4FD4">
        <w:rPr>
          <w:rFonts w:ascii="Times New Roman" w:hAnsi="Times New Roman" w:cs="Times New Roman"/>
          <w:sz w:val="28"/>
          <w:szCs w:val="28"/>
        </w:rPr>
        <w:t xml:space="preserve">координация и обеспечение </w:t>
      </w:r>
      <w:proofErr w:type="gramStart"/>
      <w:r w:rsidRPr="00AD4FD4">
        <w:rPr>
          <w:rFonts w:ascii="Times New Roman" w:hAnsi="Times New Roman" w:cs="Times New Roman"/>
          <w:sz w:val="28"/>
          <w:szCs w:val="28"/>
        </w:rPr>
        <w:t>единства инструментария практической реализации документов стратегического планирования</w:t>
      </w:r>
      <w:proofErr w:type="gramEnd"/>
      <w:r w:rsidRPr="00AD4FD4">
        <w:rPr>
          <w:rFonts w:ascii="Times New Roman" w:hAnsi="Times New Roman" w:cs="Times New Roman"/>
          <w:sz w:val="28"/>
          <w:szCs w:val="28"/>
        </w:rPr>
        <w:t xml:space="preserve"> как на горизонтальном (по приоритетам развития), так и на вертикальном уровне (Стратегия - 2035, прогноз социально-экономического развития, план по реализации Стратегии - 2035, муниципальные программы); </w:t>
      </w:r>
    </w:p>
    <w:p w:rsidR="005522BE" w:rsidRPr="00AD4FD4" w:rsidRDefault="005522BE" w:rsidP="00486A96">
      <w:pPr>
        <w:pStyle w:val="a7"/>
        <w:numPr>
          <w:ilvl w:val="0"/>
          <w:numId w:val="5"/>
        </w:numPr>
        <w:spacing w:after="0" w:line="240" w:lineRule="auto"/>
        <w:ind w:left="0" w:firstLine="709"/>
        <w:jc w:val="both"/>
        <w:rPr>
          <w:rFonts w:ascii="Times New Roman" w:hAnsi="Times New Roman" w:cs="Times New Roman"/>
          <w:sz w:val="28"/>
          <w:szCs w:val="28"/>
        </w:rPr>
      </w:pPr>
      <w:r w:rsidRPr="00AD4FD4">
        <w:rPr>
          <w:rFonts w:ascii="Times New Roman" w:hAnsi="Times New Roman" w:cs="Times New Roman"/>
          <w:sz w:val="28"/>
          <w:szCs w:val="28"/>
        </w:rPr>
        <w:t>финансовое     и     ресурсное     обеспечение     проектов     и    мероприятий,</w:t>
      </w:r>
      <w:r w:rsidR="008121EF" w:rsidRPr="00AD4FD4">
        <w:rPr>
          <w:rFonts w:ascii="Times New Roman" w:hAnsi="Times New Roman" w:cs="Times New Roman"/>
          <w:sz w:val="28"/>
          <w:szCs w:val="28"/>
        </w:rPr>
        <w:t xml:space="preserve"> </w:t>
      </w:r>
      <w:r w:rsidRPr="00AD4FD4">
        <w:rPr>
          <w:rFonts w:ascii="Times New Roman" w:hAnsi="Times New Roman" w:cs="Times New Roman"/>
          <w:sz w:val="28"/>
          <w:szCs w:val="28"/>
        </w:rPr>
        <w:t xml:space="preserve">предусмотренных документами стратегического планирования, за счет средств бюджетов всех уровней и внебюджетных источников, достигаемое путем формирования благоприятного инвестиционного климата, привлечения финансирования федеральных и региональных государственных программ, программ институтов развития, использования различных форм </w:t>
      </w:r>
      <w:proofErr w:type="spellStart"/>
      <w:r w:rsidRPr="00AD4FD4">
        <w:rPr>
          <w:rFonts w:ascii="Times New Roman" w:hAnsi="Times New Roman" w:cs="Times New Roman"/>
          <w:sz w:val="28"/>
          <w:szCs w:val="28"/>
        </w:rPr>
        <w:t>муниципально</w:t>
      </w:r>
      <w:proofErr w:type="spellEnd"/>
      <w:r w:rsidRPr="00AD4FD4">
        <w:rPr>
          <w:rFonts w:ascii="Times New Roman" w:hAnsi="Times New Roman" w:cs="Times New Roman"/>
          <w:sz w:val="28"/>
          <w:szCs w:val="28"/>
        </w:rPr>
        <w:t xml:space="preserve">-частного партнерства; </w:t>
      </w:r>
    </w:p>
    <w:p w:rsidR="005522BE" w:rsidRPr="00AD4FD4" w:rsidRDefault="005522BE" w:rsidP="00486A96">
      <w:pPr>
        <w:pStyle w:val="a7"/>
        <w:numPr>
          <w:ilvl w:val="0"/>
          <w:numId w:val="5"/>
        </w:numPr>
        <w:spacing w:after="0" w:line="240" w:lineRule="auto"/>
        <w:ind w:left="0" w:firstLine="709"/>
        <w:jc w:val="both"/>
        <w:rPr>
          <w:rFonts w:ascii="Times New Roman" w:hAnsi="Times New Roman" w:cs="Times New Roman"/>
          <w:sz w:val="28"/>
          <w:szCs w:val="28"/>
        </w:rPr>
      </w:pPr>
      <w:r w:rsidRPr="00AD4FD4">
        <w:rPr>
          <w:rFonts w:ascii="Times New Roman" w:hAnsi="Times New Roman" w:cs="Times New Roman"/>
          <w:sz w:val="28"/>
          <w:szCs w:val="28"/>
        </w:rPr>
        <w:t xml:space="preserve">мониторинг и контроль реализации документов стратегического планирования. </w:t>
      </w:r>
    </w:p>
    <w:p w:rsidR="005522BE" w:rsidRPr="00AD4FD4" w:rsidRDefault="005522BE" w:rsidP="00A43880">
      <w:pPr>
        <w:spacing w:after="0" w:line="240" w:lineRule="auto"/>
        <w:ind w:firstLine="709"/>
        <w:jc w:val="both"/>
        <w:rPr>
          <w:rFonts w:ascii="Times New Roman" w:hAnsi="Times New Roman" w:cs="Times New Roman"/>
          <w:sz w:val="28"/>
          <w:szCs w:val="28"/>
        </w:rPr>
      </w:pPr>
      <w:r w:rsidRPr="00AD4FD4">
        <w:rPr>
          <w:rFonts w:ascii="Times New Roman" w:hAnsi="Times New Roman" w:cs="Times New Roman"/>
          <w:sz w:val="28"/>
          <w:szCs w:val="28"/>
        </w:rPr>
        <w:t xml:space="preserve">При разработке Стратегии - 2035 проанализировано социально-экономическое развитие округа за последние 10 лет, определены сильные и слабые стороны, возможности и угрозы, а также проведена оценка конкурентоспособности региона. </w:t>
      </w:r>
    </w:p>
    <w:p w:rsidR="005522BE" w:rsidRPr="00AD4FD4" w:rsidRDefault="005522BE" w:rsidP="00A43880">
      <w:pPr>
        <w:spacing w:after="0" w:line="240" w:lineRule="auto"/>
        <w:ind w:firstLine="709"/>
        <w:jc w:val="both"/>
        <w:rPr>
          <w:rFonts w:ascii="Times New Roman" w:hAnsi="Times New Roman" w:cs="Times New Roman"/>
          <w:sz w:val="28"/>
          <w:szCs w:val="28"/>
        </w:rPr>
      </w:pPr>
      <w:r w:rsidRPr="00AD4FD4">
        <w:rPr>
          <w:rFonts w:ascii="Times New Roman" w:hAnsi="Times New Roman" w:cs="Times New Roman"/>
          <w:sz w:val="28"/>
          <w:szCs w:val="28"/>
        </w:rPr>
        <w:t xml:space="preserve">При разработке Стратегии - 2035 использовались: метод экспертных оценок, метод сценарного прогнозирования, экономико-математические методы, анкетирование, SWOT-анализ. </w:t>
      </w:r>
    </w:p>
    <w:p w:rsidR="005522BE" w:rsidRPr="00AD4FD4" w:rsidRDefault="005522BE" w:rsidP="00A43880">
      <w:pPr>
        <w:spacing w:after="0" w:line="240" w:lineRule="auto"/>
        <w:ind w:firstLine="709"/>
        <w:jc w:val="both"/>
        <w:rPr>
          <w:rFonts w:ascii="Times New Roman" w:hAnsi="Times New Roman" w:cs="Times New Roman"/>
          <w:sz w:val="28"/>
          <w:szCs w:val="28"/>
        </w:rPr>
      </w:pPr>
      <w:r w:rsidRPr="00AD4FD4">
        <w:rPr>
          <w:rFonts w:ascii="Times New Roman" w:hAnsi="Times New Roman" w:cs="Times New Roman"/>
          <w:sz w:val="28"/>
          <w:szCs w:val="28"/>
        </w:rPr>
        <w:lastRenderedPageBreak/>
        <w:t>Прое</w:t>
      </w:r>
      <w:proofErr w:type="gramStart"/>
      <w:r w:rsidRPr="00AD4FD4">
        <w:rPr>
          <w:rFonts w:ascii="Times New Roman" w:hAnsi="Times New Roman" w:cs="Times New Roman"/>
          <w:sz w:val="28"/>
          <w:szCs w:val="28"/>
        </w:rPr>
        <w:t>кт Стр</w:t>
      </w:r>
      <w:proofErr w:type="gramEnd"/>
      <w:r w:rsidRPr="00AD4FD4">
        <w:rPr>
          <w:rFonts w:ascii="Times New Roman" w:hAnsi="Times New Roman" w:cs="Times New Roman"/>
          <w:sz w:val="28"/>
          <w:szCs w:val="28"/>
        </w:rPr>
        <w:t>атегии - 2035 прошел общественное обсуждение. В процессе его разработки ключевые принципы и положения освещались в печатных и электронных средствах массовой информации, рассматривались при проведении круглых столов, рабочих совещаний с представителями научного сообщества, бизнес - сообщества, органов власти и управления, и общественности Карабашского городского округа.</w:t>
      </w:r>
    </w:p>
    <w:p w:rsidR="005522BE" w:rsidRPr="00AD4FD4" w:rsidRDefault="005522BE" w:rsidP="00A43880">
      <w:pPr>
        <w:spacing w:after="0" w:line="240" w:lineRule="auto"/>
        <w:ind w:firstLine="709"/>
        <w:jc w:val="both"/>
        <w:rPr>
          <w:rFonts w:ascii="Times New Roman" w:hAnsi="Times New Roman" w:cs="Times New Roman"/>
          <w:sz w:val="28"/>
          <w:szCs w:val="28"/>
        </w:rPr>
      </w:pPr>
      <w:r w:rsidRPr="00AD4FD4">
        <w:rPr>
          <w:rFonts w:ascii="Times New Roman" w:hAnsi="Times New Roman" w:cs="Times New Roman"/>
          <w:sz w:val="28"/>
          <w:szCs w:val="28"/>
        </w:rPr>
        <w:t xml:space="preserve">Стратегия содержит: </w:t>
      </w:r>
    </w:p>
    <w:p w:rsidR="005522BE" w:rsidRPr="00AD4FD4" w:rsidRDefault="005522BE" w:rsidP="00486A96">
      <w:pPr>
        <w:pStyle w:val="a7"/>
        <w:numPr>
          <w:ilvl w:val="0"/>
          <w:numId w:val="6"/>
        </w:numPr>
        <w:spacing w:after="0" w:line="240" w:lineRule="auto"/>
        <w:ind w:left="0" w:firstLine="709"/>
        <w:jc w:val="both"/>
        <w:rPr>
          <w:rFonts w:ascii="Times New Roman" w:hAnsi="Times New Roman" w:cs="Times New Roman"/>
          <w:sz w:val="28"/>
          <w:szCs w:val="28"/>
        </w:rPr>
      </w:pPr>
      <w:r w:rsidRPr="00AD4FD4">
        <w:rPr>
          <w:rFonts w:ascii="Times New Roman" w:hAnsi="Times New Roman" w:cs="Times New Roman"/>
          <w:sz w:val="28"/>
          <w:szCs w:val="28"/>
        </w:rPr>
        <w:t xml:space="preserve">оценку достигнутых показателей социально-экономического развития Карабашского </w:t>
      </w:r>
      <w:r w:rsidR="00881011" w:rsidRPr="00AD4FD4">
        <w:rPr>
          <w:rFonts w:ascii="Times New Roman" w:hAnsi="Times New Roman" w:cs="Times New Roman"/>
          <w:sz w:val="28"/>
          <w:szCs w:val="28"/>
        </w:rPr>
        <w:t>городского округа за период 2009-2019</w:t>
      </w:r>
      <w:r w:rsidRPr="00AD4FD4">
        <w:rPr>
          <w:rFonts w:ascii="Times New Roman" w:hAnsi="Times New Roman" w:cs="Times New Roman"/>
          <w:sz w:val="28"/>
          <w:szCs w:val="28"/>
        </w:rPr>
        <w:t xml:space="preserve"> гг.; </w:t>
      </w:r>
    </w:p>
    <w:p w:rsidR="005522BE" w:rsidRPr="00AD4FD4" w:rsidRDefault="005522BE" w:rsidP="00486A96">
      <w:pPr>
        <w:pStyle w:val="a7"/>
        <w:numPr>
          <w:ilvl w:val="0"/>
          <w:numId w:val="6"/>
        </w:numPr>
        <w:spacing w:after="0" w:line="240" w:lineRule="auto"/>
        <w:ind w:left="0" w:firstLine="709"/>
        <w:jc w:val="both"/>
        <w:rPr>
          <w:rFonts w:ascii="Times New Roman" w:hAnsi="Times New Roman" w:cs="Times New Roman"/>
          <w:sz w:val="28"/>
          <w:szCs w:val="28"/>
        </w:rPr>
      </w:pPr>
      <w:r w:rsidRPr="00AD4FD4">
        <w:rPr>
          <w:rFonts w:ascii="Times New Roman" w:hAnsi="Times New Roman" w:cs="Times New Roman"/>
          <w:sz w:val="28"/>
          <w:szCs w:val="28"/>
        </w:rPr>
        <w:t xml:space="preserve">приоритеты, цели, задачи и направления социально-экономической развития Карабашского городского округа; </w:t>
      </w:r>
    </w:p>
    <w:p w:rsidR="005522BE" w:rsidRPr="00AD4FD4" w:rsidRDefault="005522BE" w:rsidP="00486A96">
      <w:pPr>
        <w:pStyle w:val="a7"/>
        <w:numPr>
          <w:ilvl w:val="0"/>
          <w:numId w:val="6"/>
        </w:numPr>
        <w:spacing w:after="0" w:line="240" w:lineRule="auto"/>
        <w:ind w:left="0" w:firstLine="709"/>
        <w:jc w:val="both"/>
        <w:rPr>
          <w:rFonts w:ascii="Times New Roman" w:hAnsi="Times New Roman" w:cs="Times New Roman"/>
          <w:sz w:val="28"/>
          <w:szCs w:val="28"/>
        </w:rPr>
      </w:pPr>
      <w:r w:rsidRPr="00AD4FD4">
        <w:rPr>
          <w:rFonts w:ascii="Times New Roman" w:hAnsi="Times New Roman" w:cs="Times New Roman"/>
          <w:sz w:val="28"/>
          <w:szCs w:val="28"/>
        </w:rPr>
        <w:t xml:space="preserve">показатели достижения целей социально-экономического развития Карабашского городского округа, этапы реализации Стратегии - 2035; </w:t>
      </w:r>
    </w:p>
    <w:p w:rsidR="005522BE" w:rsidRPr="00AD4FD4" w:rsidRDefault="005522BE" w:rsidP="00486A96">
      <w:pPr>
        <w:pStyle w:val="a7"/>
        <w:numPr>
          <w:ilvl w:val="0"/>
          <w:numId w:val="6"/>
        </w:numPr>
        <w:spacing w:after="0" w:line="240" w:lineRule="auto"/>
        <w:ind w:left="0" w:firstLine="709"/>
        <w:jc w:val="both"/>
        <w:rPr>
          <w:rFonts w:ascii="Times New Roman" w:hAnsi="Times New Roman" w:cs="Times New Roman"/>
          <w:sz w:val="28"/>
          <w:szCs w:val="28"/>
        </w:rPr>
      </w:pPr>
      <w:r w:rsidRPr="00AD4FD4">
        <w:rPr>
          <w:rFonts w:ascii="Times New Roman" w:hAnsi="Times New Roman" w:cs="Times New Roman"/>
          <w:sz w:val="28"/>
          <w:szCs w:val="28"/>
        </w:rPr>
        <w:t xml:space="preserve">ожидаемые результаты реализации Стратегии - 2035; </w:t>
      </w:r>
    </w:p>
    <w:p w:rsidR="005522BE" w:rsidRPr="00AD4FD4" w:rsidRDefault="005522BE" w:rsidP="00486A96">
      <w:pPr>
        <w:pStyle w:val="a7"/>
        <w:numPr>
          <w:ilvl w:val="0"/>
          <w:numId w:val="6"/>
        </w:numPr>
        <w:spacing w:after="0" w:line="240" w:lineRule="auto"/>
        <w:ind w:left="0" w:firstLine="709"/>
        <w:jc w:val="both"/>
        <w:rPr>
          <w:rFonts w:ascii="Times New Roman" w:hAnsi="Times New Roman" w:cs="Times New Roman"/>
          <w:sz w:val="28"/>
          <w:szCs w:val="28"/>
        </w:rPr>
      </w:pPr>
      <w:r w:rsidRPr="00AD4FD4">
        <w:rPr>
          <w:rFonts w:ascii="Times New Roman" w:hAnsi="Times New Roman" w:cs="Times New Roman"/>
          <w:sz w:val="28"/>
          <w:szCs w:val="28"/>
        </w:rPr>
        <w:t>информацию о муниципальных программах Карабашского городского округа, утверждаемых в целях реализации Стратегии - 2035.</w:t>
      </w:r>
    </w:p>
    <w:p w:rsidR="00232741" w:rsidRPr="00AD4FD4" w:rsidRDefault="00844FC4" w:rsidP="00844FC4">
      <w:pPr>
        <w:spacing w:after="0" w:line="240" w:lineRule="auto"/>
        <w:jc w:val="both"/>
        <w:rPr>
          <w:rFonts w:ascii="Times New Roman" w:hAnsi="Times New Roman" w:cs="Times New Roman"/>
          <w:sz w:val="28"/>
          <w:szCs w:val="28"/>
        </w:rPr>
      </w:pPr>
      <w:r w:rsidRPr="00844FC4">
        <w:rPr>
          <w:rFonts w:ascii="Times New Roman" w:hAnsi="Times New Roman" w:cs="Times New Roman"/>
          <w:sz w:val="28"/>
          <w:szCs w:val="28"/>
        </w:rPr>
        <w:t xml:space="preserve">         </w:t>
      </w:r>
      <w:r w:rsidR="00232741" w:rsidRPr="00AD4FD4">
        <w:rPr>
          <w:rFonts w:ascii="Times New Roman" w:hAnsi="Times New Roman" w:cs="Times New Roman"/>
          <w:sz w:val="28"/>
          <w:szCs w:val="28"/>
        </w:rPr>
        <w:t xml:space="preserve">В соответствии с постановлением администрации Карабашского городского округа от 24.07.2019 г.№ 706  сформирован Совет стратегического развития в Карабашском городском округе. </w:t>
      </w:r>
    </w:p>
    <w:p w:rsidR="00156C4D" w:rsidRPr="00AD4FD4" w:rsidRDefault="00844FC4" w:rsidP="00156C4D">
      <w:pPr>
        <w:spacing w:after="0" w:line="240" w:lineRule="auto"/>
        <w:jc w:val="both"/>
        <w:rPr>
          <w:rFonts w:ascii="Times New Roman" w:hAnsi="Times New Roman" w:cs="Times New Roman"/>
          <w:sz w:val="28"/>
          <w:szCs w:val="28"/>
        </w:rPr>
      </w:pPr>
      <w:r w:rsidRPr="00844FC4">
        <w:rPr>
          <w:rFonts w:ascii="Times New Roman" w:hAnsi="Times New Roman" w:cs="Times New Roman"/>
          <w:sz w:val="28"/>
          <w:szCs w:val="28"/>
        </w:rPr>
        <w:t xml:space="preserve">         </w:t>
      </w:r>
      <w:r>
        <w:rPr>
          <w:rFonts w:ascii="Times New Roman" w:hAnsi="Times New Roman" w:cs="Times New Roman"/>
          <w:sz w:val="28"/>
          <w:szCs w:val="28"/>
        </w:rPr>
        <w:t>Кроме того,  д</w:t>
      </w:r>
      <w:r w:rsidR="00232741" w:rsidRPr="00AD4FD4">
        <w:rPr>
          <w:rFonts w:ascii="Times New Roman" w:hAnsi="Times New Roman" w:cs="Times New Roman"/>
          <w:sz w:val="28"/>
          <w:szCs w:val="28"/>
        </w:rPr>
        <w:t>ля разработки, обсуждения и корректировки Стратегии были сформированы общественные экспертные советы городского округа по следующим направлениям</w:t>
      </w:r>
      <w:proofErr w:type="gramStart"/>
      <w:r w:rsidR="00232741" w:rsidRPr="00AD4FD4">
        <w:rPr>
          <w:rFonts w:ascii="Times New Roman" w:hAnsi="Times New Roman" w:cs="Times New Roman"/>
          <w:sz w:val="28"/>
          <w:szCs w:val="28"/>
        </w:rPr>
        <w:t>:</w:t>
      </w:r>
      <w:r w:rsidR="00156C4D" w:rsidRPr="00AD4FD4">
        <w:rPr>
          <w:rFonts w:ascii="Times New Roman" w:hAnsi="Times New Roman" w:cs="Times New Roman"/>
          <w:sz w:val="28"/>
          <w:szCs w:val="28"/>
        </w:rPr>
        <w:t>«</w:t>
      </w:r>
      <w:proofErr w:type="gramEnd"/>
      <w:r w:rsidR="00156C4D" w:rsidRPr="00AD4FD4">
        <w:rPr>
          <w:rFonts w:ascii="Times New Roman" w:hAnsi="Times New Roman" w:cs="Times New Roman"/>
          <w:sz w:val="28"/>
          <w:szCs w:val="28"/>
        </w:rPr>
        <w:t>Власть»,</w:t>
      </w:r>
      <w:r>
        <w:rPr>
          <w:rFonts w:ascii="Times New Roman" w:hAnsi="Times New Roman" w:cs="Times New Roman"/>
          <w:sz w:val="28"/>
          <w:szCs w:val="28"/>
        </w:rPr>
        <w:t xml:space="preserve"> </w:t>
      </w:r>
      <w:r w:rsidR="00156C4D" w:rsidRPr="00AD4FD4">
        <w:rPr>
          <w:rFonts w:ascii="Times New Roman" w:hAnsi="Times New Roman" w:cs="Times New Roman"/>
          <w:sz w:val="28"/>
          <w:szCs w:val="28"/>
        </w:rPr>
        <w:t>«Образование», «Бизнес», «Общественность,</w:t>
      </w:r>
      <w:r>
        <w:rPr>
          <w:rFonts w:ascii="Times New Roman" w:hAnsi="Times New Roman" w:cs="Times New Roman"/>
          <w:sz w:val="28"/>
          <w:szCs w:val="28"/>
        </w:rPr>
        <w:t xml:space="preserve"> </w:t>
      </w:r>
      <w:r w:rsidR="00156C4D" w:rsidRPr="00AD4FD4">
        <w:rPr>
          <w:rFonts w:ascii="Times New Roman" w:hAnsi="Times New Roman" w:cs="Times New Roman"/>
          <w:sz w:val="28"/>
          <w:szCs w:val="28"/>
        </w:rPr>
        <w:t xml:space="preserve">«СМИ». </w:t>
      </w:r>
    </w:p>
    <w:p w:rsidR="00156C4D" w:rsidRPr="00AD4FD4" w:rsidRDefault="00156C4D" w:rsidP="00156C4D">
      <w:pPr>
        <w:spacing w:after="0" w:line="240" w:lineRule="auto"/>
        <w:jc w:val="both"/>
        <w:rPr>
          <w:rFonts w:ascii="Times New Roman" w:hAnsi="Times New Roman" w:cs="Times New Roman"/>
          <w:sz w:val="28"/>
          <w:szCs w:val="28"/>
        </w:rPr>
      </w:pPr>
      <w:r w:rsidRPr="00AD4FD4">
        <w:rPr>
          <w:rFonts w:ascii="Times New Roman" w:hAnsi="Times New Roman" w:cs="Times New Roman"/>
          <w:sz w:val="28"/>
          <w:szCs w:val="28"/>
        </w:rPr>
        <w:t xml:space="preserve">         В целях общественного мнения по возможностям и перспективам развития городского округа проведено анкетирование руководителей предприятий и предпринимателей городского округа, на основе которых выявлены основные проблемы и потребности социально-экон</w:t>
      </w:r>
      <w:r w:rsidR="007E3423" w:rsidRPr="00AD4FD4">
        <w:rPr>
          <w:rFonts w:ascii="Times New Roman" w:hAnsi="Times New Roman" w:cs="Times New Roman"/>
          <w:sz w:val="28"/>
          <w:szCs w:val="28"/>
        </w:rPr>
        <w:t>о</w:t>
      </w:r>
      <w:r w:rsidRPr="00AD4FD4">
        <w:rPr>
          <w:rFonts w:ascii="Times New Roman" w:hAnsi="Times New Roman" w:cs="Times New Roman"/>
          <w:sz w:val="28"/>
          <w:szCs w:val="28"/>
        </w:rPr>
        <w:t>мического развития сообществ.</w:t>
      </w:r>
    </w:p>
    <w:p w:rsidR="00232741" w:rsidRPr="00AD4FD4" w:rsidRDefault="00232741" w:rsidP="00A43880">
      <w:pPr>
        <w:spacing w:after="0" w:line="240" w:lineRule="auto"/>
        <w:ind w:firstLine="709"/>
        <w:jc w:val="both"/>
        <w:rPr>
          <w:rFonts w:ascii="Times New Roman" w:hAnsi="Times New Roman" w:cs="Times New Roman"/>
          <w:sz w:val="28"/>
          <w:szCs w:val="28"/>
        </w:rPr>
      </w:pPr>
    </w:p>
    <w:p w:rsidR="0094383E" w:rsidRPr="00407F64" w:rsidRDefault="00A43880" w:rsidP="00486A96">
      <w:pPr>
        <w:pStyle w:val="a7"/>
        <w:numPr>
          <w:ilvl w:val="0"/>
          <w:numId w:val="15"/>
        </w:numPr>
        <w:tabs>
          <w:tab w:val="left" w:pos="0"/>
        </w:tabs>
        <w:spacing w:after="0" w:line="240" w:lineRule="auto"/>
        <w:ind w:left="0" w:firstLine="0"/>
        <w:jc w:val="center"/>
        <w:rPr>
          <w:rFonts w:ascii="Times New Roman" w:hAnsi="Times New Roman" w:cs="Times New Roman"/>
          <w:b/>
          <w:bCs/>
          <w:sz w:val="28"/>
          <w:szCs w:val="28"/>
        </w:rPr>
      </w:pPr>
      <w:r w:rsidRPr="00407F64">
        <w:rPr>
          <w:rFonts w:ascii="Times New Roman" w:hAnsi="Times New Roman" w:cs="Times New Roman"/>
          <w:b/>
          <w:bCs/>
          <w:sz w:val="28"/>
          <w:szCs w:val="28"/>
        </w:rPr>
        <w:t>ОБЩАЯ ХАРАКТЕРИСТИКА КАРАБАШСКОГО ГОРОДСКОГО ОКРУГА</w:t>
      </w:r>
    </w:p>
    <w:p w:rsidR="00D253B0" w:rsidRPr="00AD4FD4" w:rsidRDefault="00D253B0" w:rsidP="00A43880">
      <w:pPr>
        <w:spacing w:after="0" w:line="240" w:lineRule="auto"/>
        <w:ind w:firstLine="709"/>
        <w:jc w:val="both"/>
        <w:rPr>
          <w:rFonts w:ascii="Times New Roman" w:hAnsi="Times New Roman" w:cs="Times New Roman"/>
          <w:b/>
          <w:bCs/>
          <w:sz w:val="28"/>
          <w:szCs w:val="28"/>
        </w:rPr>
      </w:pPr>
    </w:p>
    <w:p w:rsidR="0094383E" w:rsidRPr="007D2473" w:rsidRDefault="00775D2F" w:rsidP="00A43880">
      <w:pPr>
        <w:spacing w:after="0" w:line="240" w:lineRule="auto"/>
        <w:ind w:firstLine="709"/>
        <w:jc w:val="both"/>
        <w:rPr>
          <w:rFonts w:ascii="Times New Roman" w:hAnsi="Times New Roman" w:cs="Times New Roman"/>
          <w:sz w:val="28"/>
          <w:szCs w:val="28"/>
        </w:rPr>
      </w:pPr>
      <w:r w:rsidRPr="007D2473">
        <w:rPr>
          <w:rFonts w:ascii="Times New Roman" w:hAnsi="Times New Roman" w:cs="Times New Roman"/>
          <w:sz w:val="28"/>
          <w:szCs w:val="28"/>
        </w:rPr>
        <w:t>ИСТОРИЧЕСКАЯ СПРАВКА</w:t>
      </w:r>
    </w:p>
    <w:p w:rsidR="007D71D9" w:rsidRPr="007D2473" w:rsidRDefault="007D71D9" w:rsidP="00A43880">
      <w:pPr>
        <w:spacing w:after="0" w:line="240" w:lineRule="auto"/>
        <w:ind w:firstLine="709"/>
        <w:jc w:val="both"/>
        <w:rPr>
          <w:rFonts w:ascii="Times New Roman" w:hAnsi="Times New Roman" w:cs="Times New Roman"/>
          <w:b/>
          <w:sz w:val="28"/>
          <w:szCs w:val="28"/>
        </w:rPr>
      </w:pPr>
    </w:p>
    <w:p w:rsidR="007D71D9" w:rsidRPr="00AD4FD4" w:rsidRDefault="007D71D9" w:rsidP="00A43880">
      <w:pPr>
        <w:spacing w:after="0" w:line="240" w:lineRule="auto"/>
        <w:ind w:firstLine="709"/>
        <w:jc w:val="both"/>
        <w:rPr>
          <w:rFonts w:ascii="Times New Roman" w:hAnsi="Times New Roman" w:cs="Times New Roman"/>
          <w:sz w:val="28"/>
          <w:szCs w:val="28"/>
        </w:rPr>
      </w:pPr>
      <w:r w:rsidRPr="00AD4FD4">
        <w:rPr>
          <w:rFonts w:ascii="Times New Roman" w:hAnsi="Times New Roman" w:cs="Times New Roman"/>
          <w:sz w:val="28"/>
          <w:szCs w:val="28"/>
        </w:rPr>
        <w:t>Датой основания города Карабаша считается 1822 год, когда в пойме таежной речки Сак-</w:t>
      </w:r>
      <w:proofErr w:type="spellStart"/>
      <w:r w:rsidRPr="00AD4FD4">
        <w:rPr>
          <w:rFonts w:ascii="Times New Roman" w:hAnsi="Times New Roman" w:cs="Times New Roman"/>
          <w:sz w:val="28"/>
          <w:szCs w:val="28"/>
        </w:rPr>
        <w:t>Элга</w:t>
      </w:r>
      <w:proofErr w:type="spellEnd"/>
      <w:r w:rsidRPr="00AD4FD4">
        <w:rPr>
          <w:rFonts w:ascii="Times New Roman" w:hAnsi="Times New Roman" w:cs="Times New Roman"/>
          <w:sz w:val="28"/>
          <w:szCs w:val="28"/>
        </w:rPr>
        <w:t xml:space="preserve"> были открыты богатые золотоносные россыпи, и на берегу Сак-</w:t>
      </w:r>
      <w:proofErr w:type="spellStart"/>
      <w:r w:rsidRPr="00AD4FD4">
        <w:rPr>
          <w:rFonts w:ascii="Times New Roman" w:hAnsi="Times New Roman" w:cs="Times New Roman"/>
          <w:sz w:val="28"/>
          <w:szCs w:val="28"/>
        </w:rPr>
        <w:t>Элги</w:t>
      </w:r>
      <w:proofErr w:type="spellEnd"/>
      <w:r w:rsidRPr="00AD4FD4">
        <w:rPr>
          <w:rFonts w:ascii="Times New Roman" w:hAnsi="Times New Roman" w:cs="Times New Roman"/>
          <w:sz w:val="28"/>
          <w:szCs w:val="28"/>
        </w:rPr>
        <w:t xml:space="preserve"> заводчик Зотов образовал выселок, где начали «мыть золото».</w:t>
      </w:r>
    </w:p>
    <w:p w:rsidR="007D71D9" w:rsidRPr="00AD4FD4" w:rsidRDefault="007D71D9" w:rsidP="00A43880">
      <w:pPr>
        <w:spacing w:after="0" w:line="240" w:lineRule="auto"/>
        <w:ind w:firstLine="709"/>
        <w:jc w:val="both"/>
        <w:rPr>
          <w:rFonts w:ascii="Times New Roman" w:hAnsi="Times New Roman" w:cs="Times New Roman"/>
          <w:sz w:val="28"/>
          <w:szCs w:val="28"/>
        </w:rPr>
      </w:pPr>
      <w:r w:rsidRPr="00AD4FD4">
        <w:rPr>
          <w:rFonts w:ascii="Times New Roman" w:hAnsi="Times New Roman" w:cs="Times New Roman"/>
          <w:sz w:val="28"/>
          <w:szCs w:val="28"/>
        </w:rPr>
        <w:t xml:space="preserve">Вскоре в </w:t>
      </w:r>
      <w:proofErr w:type="spellStart"/>
      <w:r w:rsidRPr="00AD4FD4">
        <w:rPr>
          <w:rFonts w:ascii="Times New Roman" w:hAnsi="Times New Roman" w:cs="Times New Roman"/>
          <w:sz w:val="28"/>
          <w:szCs w:val="28"/>
        </w:rPr>
        <w:t>Соймановской</w:t>
      </w:r>
      <w:proofErr w:type="spellEnd"/>
      <w:r w:rsidRPr="00AD4FD4">
        <w:rPr>
          <w:rFonts w:ascii="Times New Roman" w:hAnsi="Times New Roman" w:cs="Times New Roman"/>
          <w:sz w:val="28"/>
          <w:szCs w:val="28"/>
        </w:rPr>
        <w:t xml:space="preserve"> долине были открыты месторождения окисленных медных руд. В 1837 году был пущен первый медный завод, который имел 12 карликовых печей. Завод просуществовал 5 лет и выдал 22 тонны </w:t>
      </w:r>
      <w:proofErr w:type="spellStart"/>
      <w:r w:rsidRPr="00AD4FD4">
        <w:rPr>
          <w:rFonts w:ascii="Times New Roman" w:hAnsi="Times New Roman" w:cs="Times New Roman"/>
          <w:sz w:val="28"/>
          <w:szCs w:val="28"/>
        </w:rPr>
        <w:t>карабашской</w:t>
      </w:r>
      <w:proofErr w:type="spellEnd"/>
      <w:r w:rsidRPr="00AD4FD4">
        <w:rPr>
          <w:rFonts w:ascii="Times New Roman" w:hAnsi="Times New Roman" w:cs="Times New Roman"/>
          <w:sz w:val="28"/>
          <w:szCs w:val="28"/>
        </w:rPr>
        <w:t xml:space="preserve"> меди. Однако большого развития медеплавильное производство в тот период не получило, так как экономически более выгодна была золотодобыча. Население Карабаша к началу ХХ столетия составляло около 400 человек.</w:t>
      </w:r>
    </w:p>
    <w:p w:rsidR="007D71D9" w:rsidRPr="00AD4FD4" w:rsidRDefault="007D71D9" w:rsidP="00A43880">
      <w:pPr>
        <w:spacing w:after="0" w:line="240" w:lineRule="auto"/>
        <w:ind w:firstLine="709"/>
        <w:jc w:val="both"/>
        <w:rPr>
          <w:rFonts w:ascii="Times New Roman" w:hAnsi="Times New Roman" w:cs="Times New Roman"/>
          <w:sz w:val="28"/>
          <w:szCs w:val="28"/>
        </w:rPr>
      </w:pPr>
      <w:r w:rsidRPr="00AD4FD4">
        <w:rPr>
          <w:rFonts w:ascii="Times New Roman" w:hAnsi="Times New Roman" w:cs="Times New Roman"/>
          <w:sz w:val="28"/>
          <w:szCs w:val="28"/>
        </w:rPr>
        <w:lastRenderedPageBreak/>
        <w:t xml:space="preserve">В 1907 году в северной части </w:t>
      </w:r>
      <w:proofErr w:type="spellStart"/>
      <w:r w:rsidRPr="00AD4FD4">
        <w:rPr>
          <w:rFonts w:ascii="Times New Roman" w:hAnsi="Times New Roman" w:cs="Times New Roman"/>
          <w:sz w:val="28"/>
          <w:szCs w:val="28"/>
        </w:rPr>
        <w:t>Соймановской</w:t>
      </w:r>
      <w:proofErr w:type="spellEnd"/>
      <w:r w:rsidRPr="00AD4FD4">
        <w:rPr>
          <w:rFonts w:ascii="Times New Roman" w:hAnsi="Times New Roman" w:cs="Times New Roman"/>
          <w:sz w:val="28"/>
          <w:szCs w:val="28"/>
        </w:rPr>
        <w:t xml:space="preserve"> долины был пущен в эксплуатацию второй по счету медеплавильный завод известный под названием Старый медный завод. Завод просуществовал три года. В этом же году весь Кыштымский горный округ приобрело английское горное общество, возглавляемое инженером Лесли </w:t>
      </w:r>
      <w:proofErr w:type="spellStart"/>
      <w:r w:rsidRPr="00AD4FD4">
        <w:rPr>
          <w:rFonts w:ascii="Times New Roman" w:hAnsi="Times New Roman" w:cs="Times New Roman"/>
          <w:sz w:val="28"/>
          <w:szCs w:val="28"/>
        </w:rPr>
        <w:t>Урквартом</w:t>
      </w:r>
      <w:proofErr w:type="spellEnd"/>
      <w:r w:rsidRPr="00AD4FD4">
        <w:rPr>
          <w:rFonts w:ascii="Times New Roman" w:hAnsi="Times New Roman" w:cs="Times New Roman"/>
          <w:sz w:val="28"/>
          <w:szCs w:val="28"/>
        </w:rPr>
        <w:t>.</w:t>
      </w:r>
    </w:p>
    <w:p w:rsidR="007D71D9" w:rsidRPr="00AD4FD4" w:rsidRDefault="007D71D9" w:rsidP="00A43880">
      <w:pPr>
        <w:spacing w:after="0" w:line="240" w:lineRule="auto"/>
        <w:ind w:firstLine="709"/>
        <w:jc w:val="both"/>
        <w:rPr>
          <w:rFonts w:ascii="Times New Roman" w:hAnsi="Times New Roman" w:cs="Times New Roman"/>
          <w:sz w:val="28"/>
          <w:szCs w:val="28"/>
        </w:rPr>
      </w:pPr>
      <w:r w:rsidRPr="00AD4FD4">
        <w:rPr>
          <w:rFonts w:ascii="Times New Roman" w:hAnsi="Times New Roman" w:cs="Times New Roman"/>
          <w:sz w:val="28"/>
          <w:szCs w:val="28"/>
        </w:rPr>
        <w:t xml:space="preserve">В 1909 году были заложены глубокие современные шахты: </w:t>
      </w:r>
      <w:proofErr w:type="gramStart"/>
      <w:r w:rsidRPr="00AD4FD4">
        <w:rPr>
          <w:rFonts w:ascii="Times New Roman" w:hAnsi="Times New Roman" w:cs="Times New Roman"/>
          <w:sz w:val="28"/>
          <w:szCs w:val="28"/>
        </w:rPr>
        <w:t>Южная</w:t>
      </w:r>
      <w:proofErr w:type="gramEnd"/>
      <w:r w:rsidRPr="00AD4FD4">
        <w:rPr>
          <w:rFonts w:ascii="Times New Roman" w:hAnsi="Times New Roman" w:cs="Times New Roman"/>
          <w:sz w:val="28"/>
          <w:szCs w:val="28"/>
        </w:rPr>
        <w:t>, Центральная и Южный рудник.</w:t>
      </w:r>
    </w:p>
    <w:p w:rsidR="007D71D9" w:rsidRPr="00AD4FD4" w:rsidRDefault="007D71D9" w:rsidP="00A43880">
      <w:pPr>
        <w:spacing w:after="0" w:line="240" w:lineRule="auto"/>
        <w:ind w:firstLine="709"/>
        <w:jc w:val="both"/>
        <w:rPr>
          <w:rFonts w:ascii="Times New Roman" w:hAnsi="Times New Roman" w:cs="Times New Roman"/>
          <w:sz w:val="28"/>
          <w:szCs w:val="28"/>
        </w:rPr>
      </w:pPr>
      <w:r w:rsidRPr="00AD4FD4">
        <w:rPr>
          <w:rFonts w:ascii="Times New Roman" w:hAnsi="Times New Roman" w:cs="Times New Roman"/>
          <w:sz w:val="28"/>
          <w:szCs w:val="28"/>
        </w:rPr>
        <w:t>В 1910 году в Карабаше был построен и пущен новый медеплавильный завод, оснащенный передовыми по тому времени техникой и технологиями.</w:t>
      </w:r>
    </w:p>
    <w:p w:rsidR="007D71D9" w:rsidRPr="00AD4FD4" w:rsidRDefault="007D71D9" w:rsidP="00A43880">
      <w:pPr>
        <w:spacing w:after="0" w:line="240" w:lineRule="auto"/>
        <w:ind w:firstLine="709"/>
        <w:jc w:val="both"/>
        <w:rPr>
          <w:rFonts w:ascii="Times New Roman" w:hAnsi="Times New Roman" w:cs="Times New Roman"/>
          <w:sz w:val="28"/>
          <w:szCs w:val="28"/>
        </w:rPr>
      </w:pPr>
      <w:r w:rsidRPr="00AD4FD4">
        <w:rPr>
          <w:rFonts w:ascii="Times New Roman" w:hAnsi="Times New Roman" w:cs="Times New Roman"/>
          <w:sz w:val="28"/>
          <w:szCs w:val="28"/>
        </w:rPr>
        <w:t>К 1915 году завод выплавлял треть всей меди, производимой в России. С развитием завода менял облик и поселок: в 1909 году в Карабаше была открыта первая церковно-приходская школа, а через три года - две начальных школы, в 1913 году  - первый Народный дом с киноустановкой. Самыми высокими сооружениями Карабаша были деревянная церковь, пожарная каланча, кирпичное здание заводоуправления, которое сохранилось до настоящего времени.</w:t>
      </w:r>
    </w:p>
    <w:p w:rsidR="007D71D9" w:rsidRPr="00AD4FD4" w:rsidRDefault="007D71D9" w:rsidP="00A43880">
      <w:pPr>
        <w:spacing w:after="0" w:line="240" w:lineRule="auto"/>
        <w:ind w:firstLine="709"/>
        <w:jc w:val="both"/>
        <w:rPr>
          <w:rFonts w:ascii="Times New Roman" w:hAnsi="Times New Roman" w:cs="Times New Roman"/>
          <w:sz w:val="28"/>
          <w:szCs w:val="28"/>
        </w:rPr>
      </w:pPr>
      <w:r w:rsidRPr="00AD4FD4">
        <w:rPr>
          <w:rFonts w:ascii="Times New Roman" w:hAnsi="Times New Roman" w:cs="Times New Roman"/>
          <w:sz w:val="28"/>
          <w:szCs w:val="28"/>
        </w:rPr>
        <w:t>В конце 1917 года Карабашский завод был национализирован. В период гражданской войны добыча руды и выплавка меди замирает. Производство в Карабаше было возобновлено только через 8 лет, в мае 1925 г. Тогда начинается интенсивное увеличение добычи руд и выплавки металлов. Через десять лет производство меди и добыча руд возрастает в три раза по сравнению с предреволюционным временем.</w:t>
      </w:r>
    </w:p>
    <w:p w:rsidR="007D71D9" w:rsidRPr="00AD4FD4" w:rsidRDefault="007D71D9" w:rsidP="00A43880">
      <w:pPr>
        <w:spacing w:after="0" w:line="240" w:lineRule="auto"/>
        <w:ind w:firstLine="709"/>
        <w:jc w:val="both"/>
        <w:rPr>
          <w:rFonts w:ascii="Times New Roman" w:hAnsi="Times New Roman" w:cs="Times New Roman"/>
          <w:sz w:val="28"/>
          <w:szCs w:val="28"/>
        </w:rPr>
      </w:pPr>
      <w:proofErr w:type="gramStart"/>
      <w:r w:rsidRPr="00AD4FD4">
        <w:rPr>
          <w:rFonts w:ascii="Times New Roman" w:hAnsi="Times New Roman" w:cs="Times New Roman"/>
          <w:sz w:val="28"/>
          <w:szCs w:val="28"/>
        </w:rPr>
        <w:t xml:space="preserve">Менялся и облик Карабаша: в 1925 году была открыта первая семилетняя школа, а через год – клуб «Строитель», появляются двухэтажные деревянные и каменные дома, открываются  клуб им. Фрунзе и Дом техники, городская библиотека для детей и взрослых, парк культуры и отдыха на берегу Богородского озера с летним кинотеатром, станцией юного техника, парашютной вышкой, стадионом. </w:t>
      </w:r>
      <w:proofErr w:type="gramEnd"/>
    </w:p>
    <w:p w:rsidR="007D71D9" w:rsidRPr="00AD4FD4" w:rsidRDefault="007D71D9" w:rsidP="00A43880">
      <w:pPr>
        <w:spacing w:after="0" w:line="240" w:lineRule="auto"/>
        <w:ind w:firstLine="709"/>
        <w:jc w:val="both"/>
        <w:rPr>
          <w:rFonts w:ascii="Times New Roman" w:hAnsi="Times New Roman" w:cs="Times New Roman"/>
          <w:sz w:val="28"/>
          <w:szCs w:val="28"/>
        </w:rPr>
      </w:pPr>
      <w:r w:rsidRPr="00AD4FD4">
        <w:rPr>
          <w:rFonts w:ascii="Times New Roman" w:hAnsi="Times New Roman" w:cs="Times New Roman"/>
          <w:sz w:val="28"/>
          <w:szCs w:val="28"/>
        </w:rPr>
        <w:t>20 июня 1933 года поселок Карабаш был переименован в город Карабаш Челябинской области (районного подчинения, а с 9 февраля 1940 года – областного подчинения). Карабаш занимал важное место в экономике страны. В 1934 году Карабаш посетил нарком тяжелой промышленности Серго Орджоникидзе. Перед войной в городе работало 19 начальных школ, 4 семилетних, 2 – средних и 1 школа для взрослых.</w:t>
      </w:r>
    </w:p>
    <w:p w:rsidR="007D71D9" w:rsidRPr="00AD4FD4" w:rsidRDefault="007D71D9" w:rsidP="00A43880">
      <w:pPr>
        <w:spacing w:after="0" w:line="240" w:lineRule="auto"/>
        <w:ind w:firstLine="709"/>
        <w:jc w:val="both"/>
        <w:rPr>
          <w:rFonts w:ascii="Times New Roman" w:hAnsi="Times New Roman" w:cs="Times New Roman"/>
          <w:sz w:val="28"/>
          <w:szCs w:val="28"/>
        </w:rPr>
      </w:pPr>
      <w:r w:rsidRPr="00AD4FD4">
        <w:rPr>
          <w:rFonts w:ascii="Times New Roman" w:hAnsi="Times New Roman" w:cs="Times New Roman"/>
          <w:sz w:val="28"/>
          <w:szCs w:val="28"/>
        </w:rPr>
        <w:t xml:space="preserve">В 1934 году был открыт первый пионерский лагерь на </w:t>
      </w:r>
      <w:r w:rsidRPr="00AD4FD4">
        <w:rPr>
          <w:rFonts w:ascii="Times New Roman" w:hAnsi="Times New Roman" w:cs="Times New Roman"/>
          <w:bCs/>
          <w:sz w:val="28"/>
          <w:szCs w:val="28"/>
        </w:rPr>
        <w:t xml:space="preserve">озере </w:t>
      </w:r>
      <w:proofErr w:type="spellStart"/>
      <w:r w:rsidRPr="00AD4FD4">
        <w:rPr>
          <w:rFonts w:ascii="Times New Roman" w:hAnsi="Times New Roman" w:cs="Times New Roman"/>
          <w:bCs/>
          <w:sz w:val="28"/>
          <w:szCs w:val="28"/>
        </w:rPr>
        <w:t>Аргази</w:t>
      </w:r>
      <w:proofErr w:type="spellEnd"/>
      <w:r w:rsidRPr="00AD4FD4">
        <w:rPr>
          <w:rFonts w:ascii="Times New Roman" w:hAnsi="Times New Roman" w:cs="Times New Roman"/>
          <w:bCs/>
          <w:sz w:val="28"/>
          <w:szCs w:val="28"/>
        </w:rPr>
        <w:t>,</w:t>
      </w:r>
      <w:r w:rsidRPr="00AD4FD4">
        <w:rPr>
          <w:rFonts w:ascii="Times New Roman" w:hAnsi="Times New Roman" w:cs="Times New Roman"/>
          <w:sz w:val="28"/>
          <w:szCs w:val="28"/>
        </w:rPr>
        <w:t xml:space="preserve"> а в 1938 году на </w:t>
      </w:r>
      <w:hyperlink r:id="rId10" w:history="1">
        <w:r w:rsidRPr="00AD4FD4">
          <w:rPr>
            <w:rStyle w:val="ac"/>
            <w:rFonts w:ascii="Times New Roman" w:hAnsi="Times New Roman" w:cs="Times New Roman"/>
            <w:bCs/>
            <w:color w:val="000000" w:themeColor="text1"/>
            <w:sz w:val="28"/>
            <w:szCs w:val="28"/>
            <w:u w:val="none"/>
          </w:rPr>
          <w:t>озере Увильды</w:t>
        </w:r>
      </w:hyperlink>
      <w:r w:rsidRPr="00AD4FD4">
        <w:rPr>
          <w:rFonts w:ascii="Times New Roman" w:hAnsi="Times New Roman" w:cs="Times New Roman"/>
          <w:sz w:val="28"/>
          <w:szCs w:val="28"/>
        </w:rPr>
        <w:t xml:space="preserve"> – Дом отдыха «Красный Камень» и второй пионерский лагерь. Население города перед войной составляло около 40 тысяч человек. </w:t>
      </w:r>
    </w:p>
    <w:p w:rsidR="007D71D9" w:rsidRPr="00AD4FD4" w:rsidRDefault="007D71D9" w:rsidP="00A43880">
      <w:pPr>
        <w:spacing w:after="0" w:line="240" w:lineRule="auto"/>
        <w:ind w:firstLine="709"/>
        <w:jc w:val="both"/>
        <w:rPr>
          <w:rFonts w:ascii="Times New Roman" w:hAnsi="Times New Roman" w:cs="Times New Roman"/>
          <w:sz w:val="28"/>
          <w:szCs w:val="28"/>
        </w:rPr>
      </w:pPr>
      <w:r w:rsidRPr="00AD4FD4">
        <w:rPr>
          <w:rFonts w:ascii="Times New Roman" w:hAnsi="Times New Roman" w:cs="Times New Roman"/>
          <w:sz w:val="28"/>
          <w:szCs w:val="28"/>
        </w:rPr>
        <w:t xml:space="preserve">В 1950-1960-е годы интенсифицируется рост города: возводится множество новых жилых домов, действует ДК «Металлург», городской сад с танцплощадкой и летним кинотеатром, клуб имени Свердлова, подводится газопровод, вводится в строй </w:t>
      </w:r>
      <w:proofErr w:type="spellStart"/>
      <w:r w:rsidRPr="00AD4FD4">
        <w:rPr>
          <w:rFonts w:ascii="Times New Roman" w:hAnsi="Times New Roman" w:cs="Times New Roman"/>
          <w:sz w:val="28"/>
          <w:szCs w:val="28"/>
        </w:rPr>
        <w:t>Киалимское</w:t>
      </w:r>
      <w:proofErr w:type="spellEnd"/>
      <w:r w:rsidRPr="00AD4FD4">
        <w:rPr>
          <w:rFonts w:ascii="Times New Roman" w:hAnsi="Times New Roman" w:cs="Times New Roman"/>
          <w:sz w:val="28"/>
          <w:szCs w:val="28"/>
        </w:rPr>
        <w:t xml:space="preserve"> водохранилище. В это же время происходит снижение количества населения до 20 тыс. человек.</w:t>
      </w:r>
    </w:p>
    <w:p w:rsidR="007D71D9" w:rsidRPr="00AD4FD4" w:rsidRDefault="007D71D9" w:rsidP="00A43880">
      <w:pPr>
        <w:spacing w:after="0" w:line="240" w:lineRule="auto"/>
        <w:ind w:firstLine="709"/>
        <w:jc w:val="both"/>
        <w:rPr>
          <w:rFonts w:ascii="Times New Roman" w:hAnsi="Times New Roman" w:cs="Times New Roman"/>
          <w:sz w:val="28"/>
          <w:szCs w:val="28"/>
        </w:rPr>
      </w:pPr>
      <w:r w:rsidRPr="00AD4FD4">
        <w:rPr>
          <w:rFonts w:ascii="Times New Roman" w:hAnsi="Times New Roman" w:cs="Times New Roman"/>
          <w:sz w:val="28"/>
          <w:szCs w:val="28"/>
        </w:rPr>
        <w:lastRenderedPageBreak/>
        <w:t>1970-1980-е годы построены  два микрорайона: происходит переселение населения в многоквартирные дома, и вследствие миграции центр города также перемещается в зону микрорайонов. В результате городской парк, городская площадь, рыночная площадь, кинотеатр «Победа», Дом культуры «Металлург», Комбинат бытового обслуживания, десятки магазинов, детские сады, оставшиеся в черте экологической зоны, а также вследствие экономического кризиса, претерпевают заброшенность и приходят в полный упадок и разрушение.</w:t>
      </w:r>
    </w:p>
    <w:p w:rsidR="007D71D9" w:rsidRPr="00AD4FD4" w:rsidRDefault="007D71D9" w:rsidP="00A43880">
      <w:pPr>
        <w:spacing w:after="0" w:line="240" w:lineRule="auto"/>
        <w:ind w:firstLine="709"/>
        <w:jc w:val="both"/>
        <w:rPr>
          <w:rFonts w:ascii="Times New Roman" w:hAnsi="Times New Roman" w:cs="Times New Roman"/>
          <w:sz w:val="28"/>
          <w:szCs w:val="28"/>
        </w:rPr>
      </w:pPr>
      <w:r w:rsidRPr="00AD4FD4">
        <w:rPr>
          <w:rFonts w:ascii="Times New Roman" w:hAnsi="Times New Roman" w:cs="Times New Roman"/>
          <w:sz w:val="28"/>
          <w:szCs w:val="28"/>
        </w:rPr>
        <w:t>Экономический кризис 1990 годов привел к закрытию десятков предприятий города. В 1994 г. был закрыт и Карабашский медеплавильный комбинат. Это породило новые социально-экономические проблемы: отсутствие рабочих мест, нищету населения, рост преступности, разрушение городской инфраструктуры, но не решило при этом экологических проблем. Население города уменьшилось до 15 тыс. человек.</w:t>
      </w:r>
    </w:p>
    <w:p w:rsidR="007D71D9" w:rsidRPr="00AD4FD4" w:rsidRDefault="007D71D9" w:rsidP="00A43880">
      <w:pPr>
        <w:spacing w:after="0" w:line="240" w:lineRule="auto"/>
        <w:ind w:firstLine="709"/>
        <w:jc w:val="both"/>
        <w:rPr>
          <w:rFonts w:ascii="Times New Roman" w:hAnsi="Times New Roman" w:cs="Times New Roman"/>
          <w:sz w:val="28"/>
          <w:szCs w:val="28"/>
        </w:rPr>
      </w:pPr>
      <w:r w:rsidRPr="00AD4FD4">
        <w:rPr>
          <w:rFonts w:ascii="Times New Roman" w:hAnsi="Times New Roman" w:cs="Times New Roman"/>
          <w:sz w:val="28"/>
          <w:szCs w:val="28"/>
        </w:rPr>
        <w:t xml:space="preserve">В 1998 году на производственных мощностях медеплавильного комбината открылось новое предприятие – ЗАО «Карабашмедь». В настоящее время оно является градообразующим, основной вид деятельности – производство черновой меди. </w:t>
      </w:r>
    </w:p>
    <w:p w:rsidR="007D71D9" w:rsidRPr="00AD4FD4" w:rsidRDefault="007D71D9" w:rsidP="00A43880">
      <w:pPr>
        <w:spacing w:after="0" w:line="240" w:lineRule="auto"/>
        <w:ind w:firstLine="709"/>
        <w:jc w:val="both"/>
        <w:rPr>
          <w:rFonts w:ascii="Times New Roman" w:hAnsi="Times New Roman" w:cs="Times New Roman"/>
          <w:sz w:val="28"/>
          <w:szCs w:val="28"/>
        </w:rPr>
      </w:pPr>
      <w:r w:rsidRPr="00AD4FD4">
        <w:rPr>
          <w:rFonts w:ascii="Times New Roman" w:hAnsi="Times New Roman" w:cs="Times New Roman"/>
          <w:sz w:val="28"/>
          <w:szCs w:val="28"/>
        </w:rPr>
        <w:t>Распоряжением Правительства РФ от 29 июля 2014 года № 1398-р «Об утверждении перечня моногородов» Карабашский городской округ включён в категорию «</w:t>
      </w:r>
      <w:proofErr w:type="spellStart"/>
      <w:r w:rsidRPr="00AD4FD4">
        <w:rPr>
          <w:rFonts w:ascii="Times New Roman" w:hAnsi="Times New Roman" w:cs="Times New Roman"/>
          <w:sz w:val="28"/>
          <w:szCs w:val="28"/>
        </w:rPr>
        <w:t>Монопрофильные</w:t>
      </w:r>
      <w:proofErr w:type="spellEnd"/>
      <w:r w:rsidRPr="00AD4FD4">
        <w:rPr>
          <w:rFonts w:ascii="Times New Roman" w:hAnsi="Times New Roman" w:cs="Times New Roman"/>
          <w:sz w:val="28"/>
          <w:szCs w:val="28"/>
        </w:rPr>
        <w:t xml:space="preserve"> муниципальные образования Российской Федерации (моногорода) с наиболее сложным социально-экономическим положением»</w:t>
      </w:r>
      <w:hyperlink r:id="rId11" w:anchor="cite_note-3" w:history="1"/>
      <w:r w:rsidRPr="00AD4FD4">
        <w:rPr>
          <w:rFonts w:ascii="Times New Roman" w:hAnsi="Times New Roman" w:cs="Times New Roman"/>
          <w:sz w:val="28"/>
          <w:szCs w:val="28"/>
        </w:rPr>
        <w:t>.</w:t>
      </w:r>
    </w:p>
    <w:p w:rsidR="007E3423" w:rsidRPr="00AD4FD4" w:rsidRDefault="007D71D9" w:rsidP="00A43880">
      <w:pPr>
        <w:spacing w:after="0" w:line="240" w:lineRule="auto"/>
        <w:ind w:firstLine="709"/>
        <w:jc w:val="both"/>
        <w:rPr>
          <w:rFonts w:ascii="Times New Roman" w:hAnsi="Times New Roman" w:cs="Times New Roman"/>
          <w:sz w:val="28"/>
          <w:szCs w:val="28"/>
        </w:rPr>
      </w:pPr>
      <w:r w:rsidRPr="00AD4FD4">
        <w:rPr>
          <w:rFonts w:ascii="Times New Roman" w:hAnsi="Times New Roman" w:cs="Times New Roman"/>
          <w:sz w:val="28"/>
          <w:szCs w:val="28"/>
        </w:rPr>
        <w:t xml:space="preserve">В последние годы город начал заметно развиваться и преображаться: построены 4 новых многоквартирных дома, открыты физкультурно-оздоровительный комплекс «Металлург», Детская школа искусств, </w:t>
      </w:r>
      <w:r w:rsidR="00F6494D">
        <w:rPr>
          <w:rFonts w:ascii="Times New Roman" w:hAnsi="Times New Roman" w:cs="Times New Roman"/>
          <w:sz w:val="28"/>
          <w:szCs w:val="28"/>
        </w:rPr>
        <w:t>объект общественного пространства «</w:t>
      </w:r>
      <w:r w:rsidRPr="00AD4FD4">
        <w:rPr>
          <w:rFonts w:ascii="Times New Roman" w:hAnsi="Times New Roman" w:cs="Times New Roman"/>
          <w:sz w:val="28"/>
          <w:szCs w:val="28"/>
        </w:rPr>
        <w:t>Сад камней</w:t>
      </w:r>
      <w:r w:rsidR="00F6494D">
        <w:rPr>
          <w:rFonts w:ascii="Times New Roman" w:hAnsi="Times New Roman" w:cs="Times New Roman"/>
          <w:sz w:val="28"/>
          <w:szCs w:val="28"/>
        </w:rPr>
        <w:t>»</w:t>
      </w:r>
      <w:r w:rsidRPr="00AD4FD4">
        <w:rPr>
          <w:rFonts w:ascii="Times New Roman" w:hAnsi="Times New Roman" w:cs="Times New Roman"/>
          <w:sz w:val="28"/>
          <w:szCs w:val="28"/>
        </w:rPr>
        <w:t>, начато строительство Т</w:t>
      </w:r>
      <w:r w:rsidR="00844FC4">
        <w:rPr>
          <w:rFonts w:ascii="Times New Roman" w:hAnsi="Times New Roman" w:cs="Times New Roman"/>
          <w:sz w:val="28"/>
          <w:szCs w:val="28"/>
        </w:rPr>
        <w:t>оргов</w:t>
      </w:r>
      <w:proofErr w:type="gramStart"/>
      <w:r w:rsidR="00844FC4">
        <w:rPr>
          <w:rFonts w:ascii="Times New Roman" w:hAnsi="Times New Roman" w:cs="Times New Roman"/>
          <w:sz w:val="28"/>
          <w:szCs w:val="28"/>
        </w:rPr>
        <w:t>о-</w:t>
      </w:r>
      <w:proofErr w:type="gramEnd"/>
      <w:r w:rsidR="00F6494D">
        <w:rPr>
          <w:rFonts w:ascii="Times New Roman" w:hAnsi="Times New Roman" w:cs="Times New Roman"/>
          <w:sz w:val="28"/>
          <w:szCs w:val="28"/>
        </w:rPr>
        <w:t xml:space="preserve"> развлекательного комплекса</w:t>
      </w:r>
      <w:r w:rsidRPr="00AD4FD4">
        <w:rPr>
          <w:rFonts w:ascii="Times New Roman" w:hAnsi="Times New Roman" w:cs="Times New Roman"/>
          <w:sz w:val="28"/>
          <w:szCs w:val="28"/>
        </w:rPr>
        <w:t xml:space="preserve">. </w:t>
      </w:r>
    </w:p>
    <w:p w:rsidR="007D71D9" w:rsidRPr="00AD4FD4" w:rsidRDefault="007E3423" w:rsidP="00A43880">
      <w:pPr>
        <w:spacing w:after="0" w:line="240" w:lineRule="auto"/>
        <w:ind w:firstLine="709"/>
        <w:jc w:val="both"/>
        <w:rPr>
          <w:rFonts w:ascii="Times New Roman" w:hAnsi="Times New Roman" w:cs="Times New Roman"/>
          <w:sz w:val="28"/>
          <w:szCs w:val="28"/>
        </w:rPr>
      </w:pPr>
      <w:r w:rsidRPr="00AD4FD4">
        <w:rPr>
          <w:rFonts w:ascii="Times New Roman" w:hAnsi="Times New Roman" w:cs="Times New Roman"/>
          <w:sz w:val="28"/>
          <w:szCs w:val="28"/>
        </w:rPr>
        <w:t>Н</w:t>
      </w:r>
      <w:r w:rsidR="007D71D9" w:rsidRPr="00AD4FD4">
        <w:rPr>
          <w:rFonts w:ascii="Times New Roman" w:hAnsi="Times New Roman" w:cs="Times New Roman"/>
          <w:sz w:val="28"/>
          <w:szCs w:val="28"/>
        </w:rPr>
        <w:t>а сегодняшний день градообразующим предприятием в Карабашском городском округе является АО «Карабашмедь» - это современное, модернизированное металлургическое предприятие производительностью до 130 тысяч тонн черновой меди в год.</w:t>
      </w:r>
    </w:p>
    <w:p w:rsidR="007D71D9" w:rsidRPr="00AD4FD4" w:rsidRDefault="007D71D9" w:rsidP="00A43880">
      <w:pPr>
        <w:spacing w:after="0" w:line="240" w:lineRule="auto"/>
        <w:ind w:firstLine="709"/>
        <w:jc w:val="both"/>
        <w:rPr>
          <w:rFonts w:ascii="Times New Roman" w:hAnsi="Times New Roman" w:cs="Times New Roman"/>
          <w:sz w:val="28"/>
          <w:szCs w:val="28"/>
        </w:rPr>
      </w:pPr>
      <w:r w:rsidRPr="00AD4FD4">
        <w:rPr>
          <w:rFonts w:ascii="Times New Roman" w:hAnsi="Times New Roman" w:cs="Times New Roman"/>
          <w:sz w:val="28"/>
          <w:szCs w:val="28"/>
        </w:rPr>
        <w:t xml:space="preserve">     Население Карабашского городского о</w:t>
      </w:r>
      <w:r w:rsidR="00FD248B" w:rsidRPr="00AD4FD4">
        <w:rPr>
          <w:rFonts w:ascii="Times New Roman" w:hAnsi="Times New Roman" w:cs="Times New Roman"/>
          <w:sz w:val="28"/>
          <w:szCs w:val="28"/>
        </w:rPr>
        <w:t>круга по состоянию на 01.01.2020</w:t>
      </w:r>
      <w:r w:rsidR="007E3423" w:rsidRPr="00AD4FD4">
        <w:rPr>
          <w:rFonts w:ascii="Times New Roman" w:hAnsi="Times New Roman" w:cs="Times New Roman"/>
          <w:sz w:val="28"/>
          <w:szCs w:val="28"/>
        </w:rPr>
        <w:t>г. составляло 11,0</w:t>
      </w:r>
      <w:r w:rsidRPr="00AD4FD4">
        <w:rPr>
          <w:rFonts w:ascii="Times New Roman" w:hAnsi="Times New Roman" w:cs="Times New Roman"/>
          <w:sz w:val="28"/>
          <w:szCs w:val="28"/>
        </w:rPr>
        <w:t xml:space="preserve"> тыс. человек, в том числе  численность сельского населения – 0,2 тыс. человек. </w:t>
      </w:r>
      <w:proofErr w:type="gramStart"/>
      <w:r w:rsidRPr="00AD4FD4">
        <w:rPr>
          <w:rFonts w:ascii="Times New Roman" w:hAnsi="Times New Roman" w:cs="Times New Roman"/>
          <w:sz w:val="28"/>
          <w:szCs w:val="28"/>
        </w:rPr>
        <w:t>Население</w:t>
      </w:r>
      <w:r w:rsidR="007E3423" w:rsidRPr="00AD4FD4">
        <w:rPr>
          <w:rFonts w:ascii="Times New Roman" w:hAnsi="Times New Roman" w:cs="Times New Roman"/>
          <w:sz w:val="28"/>
          <w:szCs w:val="28"/>
        </w:rPr>
        <w:t xml:space="preserve"> в трудоспособном возрасте – 5,4</w:t>
      </w:r>
      <w:r w:rsidRPr="00AD4FD4">
        <w:rPr>
          <w:rFonts w:ascii="Times New Roman" w:hAnsi="Times New Roman" w:cs="Times New Roman"/>
          <w:sz w:val="28"/>
          <w:szCs w:val="28"/>
        </w:rPr>
        <w:t xml:space="preserve"> тыс. человек, молож</w:t>
      </w:r>
      <w:r w:rsidR="007E3423" w:rsidRPr="00AD4FD4">
        <w:rPr>
          <w:rFonts w:ascii="Times New Roman" w:hAnsi="Times New Roman" w:cs="Times New Roman"/>
          <w:sz w:val="28"/>
          <w:szCs w:val="28"/>
        </w:rPr>
        <w:t>е трудоспособного возраста – 2,3</w:t>
      </w:r>
      <w:r w:rsidRPr="00AD4FD4">
        <w:rPr>
          <w:rFonts w:ascii="Times New Roman" w:hAnsi="Times New Roman" w:cs="Times New Roman"/>
          <w:sz w:val="28"/>
          <w:szCs w:val="28"/>
        </w:rPr>
        <w:t xml:space="preserve"> тыс. человек, старше трудоспособного возраста – 3,3 тыс. человек.</w:t>
      </w:r>
      <w:proofErr w:type="gramEnd"/>
    </w:p>
    <w:p w:rsidR="007D71D9" w:rsidRPr="00AD4FD4" w:rsidRDefault="007D71D9" w:rsidP="00A43880">
      <w:pPr>
        <w:spacing w:after="0" w:line="240" w:lineRule="auto"/>
        <w:ind w:firstLine="709"/>
        <w:jc w:val="both"/>
        <w:rPr>
          <w:rFonts w:ascii="Times New Roman" w:hAnsi="Times New Roman" w:cs="Times New Roman"/>
          <w:sz w:val="28"/>
          <w:szCs w:val="28"/>
        </w:rPr>
      </w:pPr>
      <w:r w:rsidRPr="00AD4FD4">
        <w:rPr>
          <w:rFonts w:ascii="Times New Roman" w:hAnsi="Times New Roman" w:cs="Times New Roman"/>
          <w:sz w:val="28"/>
          <w:szCs w:val="28"/>
        </w:rPr>
        <w:t xml:space="preserve">Численность пенсионеров составляет 37,9 % от общей численности населения. </w:t>
      </w:r>
    </w:p>
    <w:p w:rsidR="007D71D9" w:rsidRPr="00AD4FD4" w:rsidRDefault="007D71D9" w:rsidP="00A43880">
      <w:pPr>
        <w:spacing w:after="0" w:line="240" w:lineRule="auto"/>
        <w:ind w:firstLine="709"/>
        <w:jc w:val="both"/>
        <w:rPr>
          <w:rFonts w:ascii="Times New Roman" w:hAnsi="Times New Roman" w:cs="Times New Roman"/>
          <w:sz w:val="28"/>
          <w:szCs w:val="28"/>
        </w:rPr>
      </w:pPr>
      <w:proofErr w:type="gramStart"/>
      <w:r w:rsidRPr="00AD4FD4">
        <w:rPr>
          <w:rFonts w:ascii="Times New Roman" w:hAnsi="Times New Roman" w:cs="Times New Roman"/>
          <w:sz w:val="28"/>
          <w:szCs w:val="28"/>
        </w:rPr>
        <w:t>Национальный состав города включает в себя: русские – 83,0 %, татары – 4,4 %, башкиры – 4,7 %, украинцы – 0,7 %, казахи – 0,1 %, немцы – 0,2 %, белорусы – 0,2 %, мордва – 0,2 %, армяне – 0,1 %, таджики – 0,8%, узбеки – 0,2%, марийцы – 0,2%, другие национальности – 5,2</w:t>
      </w:r>
      <w:proofErr w:type="gramEnd"/>
    </w:p>
    <w:p w:rsidR="007D71D9" w:rsidRPr="00AD4FD4" w:rsidRDefault="007D71D9" w:rsidP="00A43880">
      <w:pPr>
        <w:spacing w:after="0" w:line="240" w:lineRule="auto"/>
        <w:jc w:val="both"/>
        <w:rPr>
          <w:rFonts w:ascii="Times New Roman" w:hAnsi="Times New Roman" w:cs="Times New Roman"/>
          <w:sz w:val="28"/>
          <w:szCs w:val="28"/>
        </w:rPr>
      </w:pPr>
    </w:p>
    <w:p w:rsidR="00D40458" w:rsidRPr="007D2473" w:rsidRDefault="00775D2F" w:rsidP="00A43880">
      <w:pPr>
        <w:spacing w:after="0" w:line="240" w:lineRule="auto"/>
        <w:ind w:firstLine="709"/>
        <w:jc w:val="both"/>
        <w:rPr>
          <w:rFonts w:ascii="Times New Roman" w:hAnsi="Times New Roman" w:cs="Times New Roman"/>
          <w:sz w:val="28"/>
          <w:szCs w:val="28"/>
        </w:rPr>
      </w:pPr>
      <w:r w:rsidRPr="007D2473">
        <w:rPr>
          <w:rFonts w:ascii="Times New Roman" w:hAnsi="Times New Roman" w:cs="Times New Roman"/>
          <w:sz w:val="28"/>
          <w:szCs w:val="28"/>
        </w:rPr>
        <w:lastRenderedPageBreak/>
        <w:t xml:space="preserve">ГЕОГРАФИЧЕСКАЯ СПРАВКА </w:t>
      </w:r>
    </w:p>
    <w:p w:rsidR="00A43880" w:rsidRPr="00AD4FD4" w:rsidRDefault="00A43880" w:rsidP="00A43880">
      <w:pPr>
        <w:spacing w:after="0" w:line="240" w:lineRule="auto"/>
        <w:ind w:firstLine="709"/>
        <w:jc w:val="both"/>
        <w:rPr>
          <w:rFonts w:ascii="Times New Roman" w:hAnsi="Times New Roman" w:cs="Times New Roman"/>
          <w:i/>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6"/>
        <w:gridCol w:w="4495"/>
      </w:tblGrid>
      <w:tr w:rsidR="0094383E" w:rsidRPr="00AD4FD4" w:rsidTr="0012693C">
        <w:tc>
          <w:tcPr>
            <w:tcW w:w="5076" w:type="dxa"/>
          </w:tcPr>
          <w:p w:rsidR="0094383E" w:rsidRPr="00AD4FD4" w:rsidRDefault="0086667D" w:rsidP="00A43880">
            <w:pPr>
              <w:ind w:firstLine="709"/>
              <w:jc w:val="both"/>
              <w:rPr>
                <w:rFonts w:ascii="Times New Roman" w:hAnsi="Times New Roman" w:cs="Times New Roman"/>
                <w:sz w:val="28"/>
                <w:szCs w:val="28"/>
              </w:rPr>
            </w:pPr>
            <w:r w:rsidRPr="00AD4FD4">
              <w:rPr>
                <w:rFonts w:ascii="Times New Roman" w:hAnsi="Times New Roman" w:cs="Times New Roman"/>
                <w:noProof/>
                <w:sz w:val="28"/>
                <w:szCs w:val="28"/>
                <w:lang w:eastAsia="ru-RU"/>
              </w:rPr>
              <w:drawing>
                <wp:anchor distT="0" distB="0" distL="114300" distR="114300" simplePos="0" relativeHeight="251659264" behindDoc="0" locked="0" layoutInCell="1" allowOverlap="1">
                  <wp:simplePos x="0" y="0"/>
                  <wp:positionH relativeFrom="column">
                    <wp:posOffset>-4445</wp:posOffset>
                  </wp:positionH>
                  <wp:positionV relativeFrom="paragraph">
                    <wp:posOffset>49530</wp:posOffset>
                  </wp:positionV>
                  <wp:extent cx="2299335" cy="3078480"/>
                  <wp:effectExtent l="19050" t="0" r="5715" b="0"/>
                  <wp:wrapNone/>
                  <wp:docPr id="2" name="Рисунок 1" descr="D:\SHAR_ОЭРМИ\ТУРИЗМ\chelyab-obl-Карабаш.jpg"/>
                  <wp:cNvGraphicFramePr/>
                  <a:graphic xmlns:a="http://schemas.openxmlformats.org/drawingml/2006/main">
                    <a:graphicData uri="http://schemas.openxmlformats.org/drawingml/2006/picture">
                      <pic:pic xmlns:pic="http://schemas.openxmlformats.org/drawingml/2006/picture">
                        <pic:nvPicPr>
                          <pic:cNvPr id="3078" name="Picture 2" descr="D:\SHAR_ОЭРМИ\ТУРИЗМ\chelyab-obl-Карабаш.jpg"/>
                          <pic:cNvPicPr>
                            <a:picLocks noChangeAspect="1" noChangeArrowheads="1"/>
                          </pic:cNvPicPr>
                        </pic:nvPicPr>
                        <pic:blipFill>
                          <a:blip r:embed="rId12" cstate="print"/>
                          <a:srcRect/>
                          <a:stretch>
                            <a:fillRect/>
                          </a:stretch>
                        </pic:blipFill>
                        <pic:spPr bwMode="auto">
                          <a:xfrm>
                            <a:off x="0" y="0"/>
                            <a:ext cx="2299335" cy="3078480"/>
                          </a:xfrm>
                          <a:prstGeom prst="rect">
                            <a:avLst/>
                          </a:prstGeom>
                          <a:noFill/>
                          <a:ln w="9525">
                            <a:noFill/>
                            <a:miter lim="800000"/>
                            <a:headEnd/>
                            <a:tailEnd/>
                          </a:ln>
                        </pic:spPr>
                      </pic:pic>
                    </a:graphicData>
                  </a:graphic>
                </wp:anchor>
              </w:drawing>
            </w:r>
          </w:p>
          <w:p w:rsidR="0094383E" w:rsidRPr="00AD4FD4" w:rsidRDefault="0094383E" w:rsidP="00A43880">
            <w:pPr>
              <w:ind w:firstLine="709"/>
              <w:jc w:val="both"/>
              <w:rPr>
                <w:rFonts w:ascii="Times New Roman" w:hAnsi="Times New Roman" w:cs="Times New Roman"/>
                <w:sz w:val="28"/>
                <w:szCs w:val="28"/>
              </w:rPr>
            </w:pPr>
          </w:p>
        </w:tc>
        <w:tc>
          <w:tcPr>
            <w:tcW w:w="4495" w:type="dxa"/>
          </w:tcPr>
          <w:p w:rsidR="0094383E" w:rsidRPr="00AD4FD4" w:rsidRDefault="0094383E" w:rsidP="00A43880">
            <w:pPr>
              <w:ind w:firstLine="709"/>
              <w:jc w:val="both"/>
              <w:rPr>
                <w:rFonts w:ascii="Times New Roman" w:hAnsi="Times New Roman" w:cs="Times New Roman"/>
                <w:sz w:val="28"/>
                <w:szCs w:val="28"/>
              </w:rPr>
            </w:pPr>
            <w:r w:rsidRPr="00AD4FD4">
              <w:rPr>
                <w:rFonts w:ascii="Times New Roman" w:hAnsi="Times New Roman" w:cs="Times New Roman"/>
                <w:sz w:val="28"/>
                <w:szCs w:val="28"/>
              </w:rPr>
              <w:t>Карабаш - город областного подчинения. Территория 68,2 тыс. га (в том числе: земли сельск</w:t>
            </w:r>
            <w:r w:rsidR="007D71D9" w:rsidRPr="00AD4FD4">
              <w:rPr>
                <w:rFonts w:ascii="Times New Roman" w:hAnsi="Times New Roman" w:cs="Times New Roman"/>
                <w:sz w:val="28"/>
                <w:szCs w:val="28"/>
              </w:rPr>
              <w:t>охозяйственного назначения – 1,4</w:t>
            </w:r>
            <w:r w:rsidRPr="00AD4FD4">
              <w:rPr>
                <w:rFonts w:ascii="Times New Roman" w:hAnsi="Times New Roman" w:cs="Times New Roman"/>
                <w:sz w:val="28"/>
                <w:szCs w:val="28"/>
              </w:rPr>
              <w:t xml:space="preserve"> тыс</w:t>
            </w:r>
            <w:r w:rsidR="007D71D9" w:rsidRPr="00AD4FD4">
              <w:rPr>
                <w:rFonts w:ascii="Times New Roman" w:hAnsi="Times New Roman" w:cs="Times New Roman"/>
                <w:sz w:val="28"/>
                <w:szCs w:val="28"/>
              </w:rPr>
              <w:t>. га, земли лесного фонда – 55,5</w:t>
            </w:r>
            <w:r w:rsidRPr="00AD4FD4">
              <w:rPr>
                <w:rFonts w:ascii="Times New Roman" w:hAnsi="Times New Roman" w:cs="Times New Roman"/>
                <w:sz w:val="28"/>
                <w:szCs w:val="28"/>
              </w:rPr>
              <w:t xml:space="preserve"> тыс. га, </w:t>
            </w:r>
            <w:r w:rsidR="007D71D9" w:rsidRPr="00AD4FD4">
              <w:rPr>
                <w:rFonts w:ascii="Times New Roman" w:hAnsi="Times New Roman" w:cs="Times New Roman"/>
                <w:sz w:val="28"/>
                <w:szCs w:val="28"/>
              </w:rPr>
              <w:t>земли водного фонда – 3,7 тыс</w:t>
            </w:r>
            <w:proofErr w:type="gramStart"/>
            <w:r w:rsidR="007D71D9" w:rsidRPr="00AD4FD4">
              <w:rPr>
                <w:rFonts w:ascii="Times New Roman" w:hAnsi="Times New Roman" w:cs="Times New Roman"/>
                <w:sz w:val="28"/>
                <w:szCs w:val="28"/>
              </w:rPr>
              <w:t>.г</w:t>
            </w:r>
            <w:proofErr w:type="gramEnd"/>
            <w:r w:rsidR="007D71D9" w:rsidRPr="00AD4FD4">
              <w:rPr>
                <w:rFonts w:ascii="Times New Roman" w:hAnsi="Times New Roman" w:cs="Times New Roman"/>
                <w:sz w:val="28"/>
                <w:szCs w:val="28"/>
              </w:rPr>
              <w:t xml:space="preserve">а, земли населенных пунктов – 5,2 тыс.га, </w:t>
            </w:r>
            <w:r w:rsidRPr="00AD4FD4">
              <w:rPr>
                <w:rFonts w:ascii="Times New Roman" w:hAnsi="Times New Roman" w:cs="Times New Roman"/>
                <w:sz w:val="28"/>
                <w:szCs w:val="28"/>
              </w:rPr>
              <w:t>земли осо</w:t>
            </w:r>
            <w:r w:rsidR="007D71D9" w:rsidRPr="00AD4FD4">
              <w:rPr>
                <w:rFonts w:ascii="Times New Roman" w:hAnsi="Times New Roman" w:cs="Times New Roman"/>
                <w:sz w:val="28"/>
                <w:szCs w:val="28"/>
              </w:rPr>
              <w:t>бо охраняемых территорий – 0,2 тыс.</w:t>
            </w:r>
            <w:r w:rsidRPr="00AD4FD4">
              <w:rPr>
                <w:rFonts w:ascii="Times New Roman" w:hAnsi="Times New Roman" w:cs="Times New Roman"/>
                <w:sz w:val="28"/>
                <w:szCs w:val="28"/>
              </w:rPr>
              <w:t>га, земли промышленности, транспорта, связи и ино</w:t>
            </w:r>
            <w:r w:rsidR="007D71D9" w:rsidRPr="00AD4FD4">
              <w:rPr>
                <w:rFonts w:ascii="Times New Roman" w:hAnsi="Times New Roman" w:cs="Times New Roman"/>
                <w:sz w:val="28"/>
                <w:szCs w:val="28"/>
              </w:rPr>
              <w:t xml:space="preserve">го назначения – 2,2 тыс.га). </w:t>
            </w:r>
          </w:p>
          <w:p w:rsidR="0094383E" w:rsidRPr="00AD4FD4" w:rsidRDefault="0010474E" w:rsidP="00A43880">
            <w:pPr>
              <w:ind w:firstLine="709"/>
              <w:jc w:val="both"/>
              <w:rPr>
                <w:rFonts w:ascii="Times New Roman" w:hAnsi="Times New Roman" w:cs="Times New Roman"/>
                <w:sz w:val="28"/>
                <w:szCs w:val="28"/>
              </w:rPr>
            </w:pPr>
            <w:r w:rsidRPr="00AD4FD4">
              <w:rPr>
                <w:rFonts w:ascii="Times New Roman" w:hAnsi="Times New Roman" w:cs="Times New Roman"/>
                <w:sz w:val="28"/>
                <w:szCs w:val="28"/>
              </w:rPr>
              <w:t>Н</w:t>
            </w:r>
            <w:r w:rsidR="0094383E" w:rsidRPr="00AD4FD4">
              <w:rPr>
                <w:rFonts w:ascii="Times New Roman" w:hAnsi="Times New Roman" w:cs="Times New Roman"/>
                <w:sz w:val="28"/>
                <w:szCs w:val="28"/>
              </w:rPr>
              <w:t xml:space="preserve">а административной территории кроме города областного подчинения 9 населенных пунктов: поселки </w:t>
            </w:r>
            <w:proofErr w:type="spellStart"/>
            <w:r w:rsidR="0094383E" w:rsidRPr="00AD4FD4">
              <w:rPr>
                <w:rFonts w:ascii="Times New Roman" w:hAnsi="Times New Roman" w:cs="Times New Roman"/>
                <w:sz w:val="28"/>
                <w:szCs w:val="28"/>
              </w:rPr>
              <w:t>Байдашево</w:t>
            </w:r>
            <w:proofErr w:type="spellEnd"/>
            <w:r w:rsidR="0094383E" w:rsidRPr="00AD4FD4">
              <w:rPr>
                <w:rFonts w:ascii="Times New Roman" w:hAnsi="Times New Roman" w:cs="Times New Roman"/>
                <w:sz w:val="28"/>
                <w:szCs w:val="28"/>
              </w:rPr>
              <w:t xml:space="preserve">, Бурлак – остановочный пункт, </w:t>
            </w:r>
            <w:proofErr w:type="spellStart"/>
            <w:r w:rsidR="0094383E" w:rsidRPr="00AD4FD4">
              <w:rPr>
                <w:rFonts w:ascii="Times New Roman" w:hAnsi="Times New Roman" w:cs="Times New Roman"/>
                <w:sz w:val="28"/>
                <w:szCs w:val="28"/>
              </w:rPr>
              <w:t>Карасево</w:t>
            </w:r>
            <w:proofErr w:type="spellEnd"/>
            <w:r w:rsidR="0094383E" w:rsidRPr="00AD4FD4">
              <w:rPr>
                <w:rFonts w:ascii="Times New Roman" w:hAnsi="Times New Roman" w:cs="Times New Roman"/>
                <w:sz w:val="28"/>
                <w:szCs w:val="28"/>
              </w:rPr>
              <w:t xml:space="preserve">, </w:t>
            </w:r>
            <w:proofErr w:type="spellStart"/>
            <w:r w:rsidR="0094383E" w:rsidRPr="00AD4FD4">
              <w:rPr>
                <w:rFonts w:ascii="Times New Roman" w:hAnsi="Times New Roman" w:cs="Times New Roman"/>
                <w:sz w:val="28"/>
                <w:szCs w:val="28"/>
              </w:rPr>
              <w:t>Киалим</w:t>
            </w:r>
            <w:proofErr w:type="spellEnd"/>
            <w:r w:rsidR="0094383E" w:rsidRPr="00AD4FD4">
              <w:rPr>
                <w:rFonts w:ascii="Times New Roman" w:hAnsi="Times New Roman" w:cs="Times New Roman"/>
                <w:sz w:val="28"/>
                <w:szCs w:val="28"/>
              </w:rPr>
              <w:t xml:space="preserve">, Красный Камень, Малый </w:t>
            </w:r>
            <w:proofErr w:type="spellStart"/>
            <w:r w:rsidR="0094383E" w:rsidRPr="00AD4FD4">
              <w:rPr>
                <w:rFonts w:ascii="Times New Roman" w:hAnsi="Times New Roman" w:cs="Times New Roman"/>
                <w:sz w:val="28"/>
                <w:szCs w:val="28"/>
              </w:rPr>
              <w:t>Агардяш</w:t>
            </w:r>
            <w:proofErr w:type="spellEnd"/>
            <w:r w:rsidR="0094383E" w:rsidRPr="00AD4FD4">
              <w:rPr>
                <w:rFonts w:ascii="Times New Roman" w:hAnsi="Times New Roman" w:cs="Times New Roman"/>
                <w:sz w:val="28"/>
                <w:szCs w:val="28"/>
              </w:rPr>
              <w:t xml:space="preserve">, </w:t>
            </w:r>
            <w:proofErr w:type="spellStart"/>
            <w:r w:rsidR="0094383E" w:rsidRPr="00AD4FD4">
              <w:rPr>
                <w:rFonts w:ascii="Times New Roman" w:hAnsi="Times New Roman" w:cs="Times New Roman"/>
                <w:sz w:val="28"/>
                <w:szCs w:val="28"/>
              </w:rPr>
              <w:t>Мухаметово</w:t>
            </w:r>
            <w:proofErr w:type="spellEnd"/>
            <w:r w:rsidR="0094383E" w:rsidRPr="00AD4FD4">
              <w:rPr>
                <w:rFonts w:ascii="Times New Roman" w:hAnsi="Times New Roman" w:cs="Times New Roman"/>
                <w:sz w:val="28"/>
                <w:szCs w:val="28"/>
              </w:rPr>
              <w:t xml:space="preserve">, </w:t>
            </w:r>
            <w:proofErr w:type="spellStart"/>
            <w:r w:rsidR="0094383E" w:rsidRPr="00AD4FD4">
              <w:rPr>
                <w:rFonts w:ascii="Times New Roman" w:hAnsi="Times New Roman" w:cs="Times New Roman"/>
                <w:sz w:val="28"/>
                <w:szCs w:val="28"/>
              </w:rPr>
              <w:t>Сактаево</w:t>
            </w:r>
            <w:proofErr w:type="spellEnd"/>
            <w:r w:rsidR="0094383E" w:rsidRPr="00AD4FD4">
              <w:rPr>
                <w:rFonts w:ascii="Times New Roman" w:hAnsi="Times New Roman" w:cs="Times New Roman"/>
                <w:sz w:val="28"/>
                <w:szCs w:val="28"/>
              </w:rPr>
              <w:t>, разъезд 30 км.</w:t>
            </w:r>
          </w:p>
        </w:tc>
      </w:tr>
    </w:tbl>
    <w:p w:rsidR="00D40458" w:rsidRPr="00AD4FD4" w:rsidRDefault="00D40458" w:rsidP="00A43880">
      <w:pPr>
        <w:spacing w:after="0" w:line="240" w:lineRule="auto"/>
        <w:ind w:firstLine="709"/>
        <w:jc w:val="both"/>
        <w:rPr>
          <w:rFonts w:ascii="Times New Roman" w:hAnsi="Times New Roman" w:cs="Times New Roman"/>
          <w:sz w:val="28"/>
          <w:szCs w:val="28"/>
        </w:rPr>
      </w:pPr>
    </w:p>
    <w:p w:rsidR="0094383E" w:rsidRPr="00AD4FD4" w:rsidRDefault="0094383E" w:rsidP="00A43880">
      <w:pPr>
        <w:spacing w:after="0" w:line="240" w:lineRule="auto"/>
        <w:ind w:firstLine="709"/>
        <w:jc w:val="both"/>
        <w:rPr>
          <w:rFonts w:ascii="Times New Roman" w:hAnsi="Times New Roman" w:cs="Times New Roman"/>
          <w:sz w:val="28"/>
          <w:szCs w:val="28"/>
        </w:rPr>
      </w:pPr>
      <w:r w:rsidRPr="00AD4FD4">
        <w:rPr>
          <w:rFonts w:ascii="Times New Roman" w:hAnsi="Times New Roman" w:cs="Times New Roman"/>
          <w:sz w:val="28"/>
          <w:szCs w:val="28"/>
        </w:rPr>
        <w:t xml:space="preserve">Город Карабаш расположен в северо-западной части Челябинской области на восточном склоне Уральских гор, в распадке гор, окаймляющих </w:t>
      </w:r>
      <w:proofErr w:type="spellStart"/>
      <w:r w:rsidRPr="00AD4FD4">
        <w:rPr>
          <w:rFonts w:ascii="Times New Roman" w:hAnsi="Times New Roman" w:cs="Times New Roman"/>
          <w:sz w:val="28"/>
          <w:szCs w:val="28"/>
        </w:rPr>
        <w:t>Соймановскую</w:t>
      </w:r>
      <w:proofErr w:type="spellEnd"/>
      <w:r w:rsidRPr="00AD4FD4">
        <w:rPr>
          <w:rFonts w:ascii="Times New Roman" w:hAnsi="Times New Roman" w:cs="Times New Roman"/>
          <w:sz w:val="28"/>
          <w:szCs w:val="28"/>
        </w:rPr>
        <w:t xml:space="preserve"> долину, на водоразделе рек </w:t>
      </w:r>
      <w:proofErr w:type="spellStart"/>
      <w:r w:rsidRPr="00AD4FD4">
        <w:rPr>
          <w:rFonts w:ascii="Times New Roman" w:hAnsi="Times New Roman" w:cs="Times New Roman"/>
          <w:sz w:val="28"/>
          <w:szCs w:val="28"/>
        </w:rPr>
        <w:t>Аткус</w:t>
      </w:r>
      <w:proofErr w:type="spellEnd"/>
      <w:r w:rsidRPr="00AD4FD4">
        <w:rPr>
          <w:rFonts w:ascii="Times New Roman" w:hAnsi="Times New Roman" w:cs="Times New Roman"/>
          <w:sz w:val="28"/>
          <w:szCs w:val="28"/>
        </w:rPr>
        <w:t xml:space="preserve"> и Сак-</w:t>
      </w:r>
      <w:proofErr w:type="spellStart"/>
      <w:r w:rsidRPr="00AD4FD4">
        <w:rPr>
          <w:rFonts w:ascii="Times New Roman" w:hAnsi="Times New Roman" w:cs="Times New Roman"/>
          <w:sz w:val="28"/>
          <w:szCs w:val="28"/>
        </w:rPr>
        <w:t>Элга</w:t>
      </w:r>
      <w:proofErr w:type="spellEnd"/>
      <w:r w:rsidRPr="00AD4FD4">
        <w:rPr>
          <w:rFonts w:ascii="Times New Roman" w:hAnsi="Times New Roman" w:cs="Times New Roman"/>
          <w:sz w:val="28"/>
          <w:szCs w:val="28"/>
        </w:rPr>
        <w:t xml:space="preserve">, впадающих в реку Миасс. Административная территория Карабаша граничит с севера — с территорией г. Кыштыма, с северо-запада — с территорией </w:t>
      </w:r>
      <w:proofErr w:type="spellStart"/>
      <w:r w:rsidRPr="00AD4FD4">
        <w:rPr>
          <w:rFonts w:ascii="Times New Roman" w:hAnsi="Times New Roman" w:cs="Times New Roman"/>
          <w:sz w:val="28"/>
          <w:szCs w:val="28"/>
        </w:rPr>
        <w:t>Нязепетровского</w:t>
      </w:r>
      <w:proofErr w:type="spellEnd"/>
      <w:r w:rsidRPr="00AD4FD4">
        <w:rPr>
          <w:rFonts w:ascii="Times New Roman" w:hAnsi="Times New Roman" w:cs="Times New Roman"/>
          <w:sz w:val="28"/>
          <w:szCs w:val="28"/>
        </w:rPr>
        <w:t xml:space="preserve"> района, с запада с территорией Кусинского района, с юго-запада — с территорией г. Златоуста, с юга — с территорией Миасса, с востока – с территорией </w:t>
      </w:r>
      <w:proofErr w:type="spellStart"/>
      <w:r w:rsidRPr="00AD4FD4">
        <w:rPr>
          <w:rFonts w:ascii="Times New Roman" w:hAnsi="Times New Roman" w:cs="Times New Roman"/>
          <w:sz w:val="28"/>
          <w:szCs w:val="28"/>
        </w:rPr>
        <w:t>Аргаяшского</w:t>
      </w:r>
      <w:proofErr w:type="spellEnd"/>
      <w:r w:rsidRPr="00AD4FD4">
        <w:rPr>
          <w:rFonts w:ascii="Times New Roman" w:hAnsi="Times New Roman" w:cs="Times New Roman"/>
          <w:sz w:val="28"/>
          <w:szCs w:val="28"/>
        </w:rPr>
        <w:t xml:space="preserve"> района. </w:t>
      </w:r>
    </w:p>
    <w:p w:rsidR="0094383E" w:rsidRPr="00AD4FD4" w:rsidRDefault="0094383E" w:rsidP="00A43880">
      <w:pPr>
        <w:spacing w:after="0" w:line="240" w:lineRule="auto"/>
        <w:ind w:firstLine="709"/>
        <w:jc w:val="both"/>
        <w:rPr>
          <w:rFonts w:ascii="Times New Roman" w:hAnsi="Times New Roman" w:cs="Times New Roman"/>
          <w:sz w:val="28"/>
          <w:szCs w:val="28"/>
        </w:rPr>
      </w:pPr>
      <w:r w:rsidRPr="00AD4FD4">
        <w:rPr>
          <w:rFonts w:ascii="Times New Roman" w:hAnsi="Times New Roman" w:cs="Times New Roman"/>
          <w:sz w:val="28"/>
          <w:szCs w:val="28"/>
        </w:rPr>
        <w:t xml:space="preserve">Наиболее высокой точкой горных цепей, окружающих город, является гора </w:t>
      </w:r>
      <w:proofErr w:type="spellStart"/>
      <w:r w:rsidRPr="00AD4FD4">
        <w:rPr>
          <w:rFonts w:ascii="Times New Roman" w:hAnsi="Times New Roman" w:cs="Times New Roman"/>
          <w:sz w:val="28"/>
          <w:szCs w:val="28"/>
        </w:rPr>
        <w:t>Юрма</w:t>
      </w:r>
      <w:proofErr w:type="spellEnd"/>
      <w:r w:rsidRPr="00AD4FD4">
        <w:rPr>
          <w:rFonts w:ascii="Times New Roman" w:hAnsi="Times New Roman" w:cs="Times New Roman"/>
          <w:sz w:val="28"/>
          <w:szCs w:val="28"/>
        </w:rPr>
        <w:t xml:space="preserve"> (хребе</w:t>
      </w:r>
      <w:r w:rsidR="00844FC4">
        <w:rPr>
          <w:rFonts w:ascii="Times New Roman" w:hAnsi="Times New Roman" w:cs="Times New Roman"/>
          <w:sz w:val="28"/>
          <w:szCs w:val="28"/>
        </w:rPr>
        <w:t xml:space="preserve">т Большой </w:t>
      </w:r>
      <w:proofErr w:type="spellStart"/>
      <w:r w:rsidR="00844FC4">
        <w:rPr>
          <w:rFonts w:ascii="Times New Roman" w:hAnsi="Times New Roman" w:cs="Times New Roman"/>
          <w:sz w:val="28"/>
          <w:szCs w:val="28"/>
        </w:rPr>
        <w:t>Таганай</w:t>
      </w:r>
      <w:proofErr w:type="spellEnd"/>
      <w:r w:rsidR="00844FC4">
        <w:rPr>
          <w:rFonts w:ascii="Times New Roman" w:hAnsi="Times New Roman" w:cs="Times New Roman"/>
          <w:sz w:val="28"/>
          <w:szCs w:val="28"/>
        </w:rPr>
        <w:t>) высотой 1023</w:t>
      </w:r>
      <w:r w:rsidR="00844FC4" w:rsidRPr="00844FC4">
        <w:rPr>
          <w:rFonts w:ascii="Times New Roman" w:hAnsi="Times New Roman" w:cs="Times New Roman"/>
          <w:sz w:val="28"/>
          <w:szCs w:val="28"/>
        </w:rPr>
        <w:t>,</w:t>
      </w:r>
      <w:r w:rsidRPr="00AD4FD4">
        <w:rPr>
          <w:rFonts w:ascii="Times New Roman" w:hAnsi="Times New Roman" w:cs="Times New Roman"/>
          <w:sz w:val="28"/>
          <w:szCs w:val="28"/>
        </w:rPr>
        <w:t>5 м над уровнем моря, стоящая от Карабаша на 12 км к западу. Над самим же городом с востока доминирует Золотая гора высотой 597,2 м над уровнем моря, а с запада – гора Карабаш высотой 430,6 м.</w:t>
      </w:r>
    </w:p>
    <w:p w:rsidR="00B41EE0" w:rsidRPr="00AD4FD4" w:rsidRDefault="003C5E71" w:rsidP="00A43880">
      <w:pPr>
        <w:spacing w:after="0" w:line="240" w:lineRule="auto"/>
        <w:ind w:firstLine="709"/>
        <w:jc w:val="both"/>
        <w:rPr>
          <w:rFonts w:ascii="Times New Roman" w:hAnsi="Times New Roman" w:cs="Times New Roman"/>
          <w:sz w:val="28"/>
          <w:szCs w:val="28"/>
        </w:rPr>
      </w:pPr>
      <w:r w:rsidRPr="00AD4FD4">
        <w:rPr>
          <w:rFonts w:ascii="Times New Roman" w:hAnsi="Times New Roman" w:cs="Times New Roman"/>
          <w:sz w:val="28"/>
          <w:szCs w:val="28"/>
        </w:rPr>
        <w:t xml:space="preserve">Настоящим украшением окрестностей Карабаша являются озера: Большой и Малый </w:t>
      </w:r>
      <w:proofErr w:type="spellStart"/>
      <w:r w:rsidRPr="00AD4FD4">
        <w:rPr>
          <w:rFonts w:ascii="Times New Roman" w:hAnsi="Times New Roman" w:cs="Times New Roman"/>
          <w:sz w:val="28"/>
          <w:szCs w:val="28"/>
        </w:rPr>
        <w:t>Агардяш</w:t>
      </w:r>
      <w:proofErr w:type="spellEnd"/>
      <w:r w:rsidRPr="00AD4FD4">
        <w:rPr>
          <w:rFonts w:ascii="Times New Roman" w:hAnsi="Times New Roman" w:cs="Times New Roman"/>
          <w:sz w:val="28"/>
          <w:szCs w:val="28"/>
        </w:rPr>
        <w:t xml:space="preserve">, Большие и Малые </w:t>
      </w:r>
      <w:proofErr w:type="spellStart"/>
      <w:r w:rsidRPr="00AD4FD4">
        <w:rPr>
          <w:rFonts w:ascii="Times New Roman" w:hAnsi="Times New Roman" w:cs="Times New Roman"/>
          <w:sz w:val="28"/>
          <w:szCs w:val="28"/>
        </w:rPr>
        <w:t>Барны</w:t>
      </w:r>
      <w:proofErr w:type="spellEnd"/>
      <w:r w:rsidRPr="00AD4FD4">
        <w:rPr>
          <w:rFonts w:ascii="Times New Roman" w:hAnsi="Times New Roman" w:cs="Times New Roman"/>
          <w:sz w:val="28"/>
          <w:szCs w:val="28"/>
        </w:rPr>
        <w:t xml:space="preserve">, </w:t>
      </w:r>
      <w:proofErr w:type="spellStart"/>
      <w:r w:rsidRPr="00AD4FD4">
        <w:rPr>
          <w:rFonts w:ascii="Times New Roman" w:hAnsi="Times New Roman" w:cs="Times New Roman"/>
          <w:sz w:val="28"/>
          <w:szCs w:val="28"/>
        </w:rPr>
        <w:t>Анашка</w:t>
      </w:r>
      <w:proofErr w:type="spellEnd"/>
      <w:r w:rsidRPr="00AD4FD4">
        <w:rPr>
          <w:rFonts w:ascii="Times New Roman" w:hAnsi="Times New Roman" w:cs="Times New Roman"/>
          <w:sz w:val="28"/>
          <w:szCs w:val="28"/>
        </w:rPr>
        <w:t xml:space="preserve">, </w:t>
      </w:r>
      <w:proofErr w:type="spellStart"/>
      <w:r w:rsidRPr="00AD4FD4">
        <w:rPr>
          <w:rFonts w:ascii="Times New Roman" w:hAnsi="Times New Roman" w:cs="Times New Roman"/>
          <w:sz w:val="28"/>
          <w:szCs w:val="28"/>
        </w:rPr>
        <w:t>Алабуга</w:t>
      </w:r>
      <w:proofErr w:type="spellEnd"/>
      <w:r w:rsidRPr="00AD4FD4">
        <w:rPr>
          <w:rFonts w:ascii="Times New Roman" w:hAnsi="Times New Roman" w:cs="Times New Roman"/>
          <w:sz w:val="28"/>
          <w:szCs w:val="28"/>
        </w:rPr>
        <w:t xml:space="preserve">, </w:t>
      </w:r>
      <w:proofErr w:type="spellStart"/>
      <w:r w:rsidRPr="00AD4FD4">
        <w:rPr>
          <w:rFonts w:ascii="Times New Roman" w:hAnsi="Times New Roman" w:cs="Times New Roman"/>
          <w:sz w:val="28"/>
          <w:szCs w:val="28"/>
        </w:rPr>
        <w:t>Юшты</w:t>
      </w:r>
      <w:proofErr w:type="spellEnd"/>
      <w:r w:rsidRPr="00AD4FD4">
        <w:rPr>
          <w:rFonts w:ascii="Times New Roman" w:hAnsi="Times New Roman" w:cs="Times New Roman"/>
          <w:sz w:val="28"/>
          <w:szCs w:val="28"/>
        </w:rPr>
        <w:t xml:space="preserve">, </w:t>
      </w:r>
      <w:proofErr w:type="spellStart"/>
      <w:r w:rsidRPr="00AD4FD4">
        <w:rPr>
          <w:rFonts w:ascii="Times New Roman" w:hAnsi="Times New Roman" w:cs="Times New Roman"/>
          <w:sz w:val="28"/>
          <w:szCs w:val="28"/>
        </w:rPr>
        <w:t>Арашкуль</w:t>
      </w:r>
      <w:proofErr w:type="spellEnd"/>
      <w:r w:rsidRPr="00AD4FD4">
        <w:rPr>
          <w:rFonts w:ascii="Times New Roman" w:hAnsi="Times New Roman" w:cs="Times New Roman"/>
          <w:sz w:val="28"/>
          <w:szCs w:val="28"/>
        </w:rPr>
        <w:t xml:space="preserve">, Уфимское, </w:t>
      </w:r>
      <w:proofErr w:type="spellStart"/>
      <w:r w:rsidRPr="00AD4FD4">
        <w:rPr>
          <w:rFonts w:ascii="Times New Roman" w:hAnsi="Times New Roman" w:cs="Times New Roman"/>
          <w:sz w:val="28"/>
          <w:szCs w:val="28"/>
        </w:rPr>
        <w:t>Серебры</w:t>
      </w:r>
      <w:proofErr w:type="spellEnd"/>
      <w:r w:rsidRPr="00AD4FD4">
        <w:rPr>
          <w:rFonts w:ascii="Times New Roman" w:hAnsi="Times New Roman" w:cs="Times New Roman"/>
          <w:sz w:val="28"/>
          <w:szCs w:val="28"/>
        </w:rPr>
        <w:t xml:space="preserve">, </w:t>
      </w:r>
      <w:proofErr w:type="spellStart"/>
      <w:r w:rsidRPr="00AD4FD4">
        <w:rPr>
          <w:rFonts w:ascii="Times New Roman" w:hAnsi="Times New Roman" w:cs="Times New Roman"/>
          <w:sz w:val="28"/>
          <w:szCs w:val="28"/>
        </w:rPr>
        <w:t>Аргази</w:t>
      </w:r>
      <w:proofErr w:type="spellEnd"/>
      <w:r w:rsidRPr="00AD4FD4">
        <w:rPr>
          <w:rFonts w:ascii="Times New Roman" w:hAnsi="Times New Roman" w:cs="Times New Roman"/>
          <w:sz w:val="28"/>
          <w:szCs w:val="28"/>
        </w:rPr>
        <w:t xml:space="preserve">, </w:t>
      </w:r>
      <w:proofErr w:type="spellStart"/>
      <w:r w:rsidRPr="00AD4FD4">
        <w:rPr>
          <w:rFonts w:ascii="Times New Roman" w:hAnsi="Times New Roman" w:cs="Times New Roman"/>
          <w:sz w:val="28"/>
          <w:szCs w:val="28"/>
        </w:rPr>
        <w:t>Богородское</w:t>
      </w:r>
      <w:proofErr w:type="spellEnd"/>
      <w:r w:rsidRPr="00AD4FD4">
        <w:rPr>
          <w:rFonts w:ascii="Times New Roman" w:hAnsi="Times New Roman" w:cs="Times New Roman"/>
          <w:sz w:val="28"/>
          <w:szCs w:val="28"/>
        </w:rPr>
        <w:t xml:space="preserve">, голубая жемчужина Урала – озеро Увильды, а также реки Большой </w:t>
      </w:r>
      <w:proofErr w:type="spellStart"/>
      <w:r w:rsidRPr="00AD4FD4">
        <w:rPr>
          <w:rFonts w:ascii="Times New Roman" w:hAnsi="Times New Roman" w:cs="Times New Roman"/>
          <w:sz w:val="28"/>
          <w:szCs w:val="28"/>
        </w:rPr>
        <w:t>Киалим</w:t>
      </w:r>
      <w:proofErr w:type="spellEnd"/>
      <w:r w:rsidRPr="00AD4FD4">
        <w:rPr>
          <w:rFonts w:ascii="Times New Roman" w:hAnsi="Times New Roman" w:cs="Times New Roman"/>
          <w:sz w:val="28"/>
          <w:szCs w:val="28"/>
        </w:rPr>
        <w:t>, Сак-</w:t>
      </w:r>
      <w:proofErr w:type="spellStart"/>
      <w:r w:rsidRPr="00AD4FD4">
        <w:rPr>
          <w:rFonts w:ascii="Times New Roman" w:hAnsi="Times New Roman" w:cs="Times New Roman"/>
          <w:sz w:val="28"/>
          <w:szCs w:val="28"/>
        </w:rPr>
        <w:t>Элга</w:t>
      </w:r>
      <w:proofErr w:type="spellEnd"/>
      <w:r w:rsidRPr="00AD4FD4">
        <w:rPr>
          <w:rFonts w:ascii="Times New Roman" w:hAnsi="Times New Roman" w:cs="Times New Roman"/>
          <w:sz w:val="28"/>
          <w:szCs w:val="28"/>
        </w:rPr>
        <w:t xml:space="preserve"> и </w:t>
      </w:r>
      <w:proofErr w:type="spellStart"/>
      <w:r w:rsidRPr="00AD4FD4">
        <w:rPr>
          <w:rFonts w:ascii="Times New Roman" w:hAnsi="Times New Roman" w:cs="Times New Roman"/>
          <w:sz w:val="28"/>
          <w:szCs w:val="28"/>
        </w:rPr>
        <w:t>Аткус</w:t>
      </w:r>
      <w:proofErr w:type="spellEnd"/>
      <w:r w:rsidRPr="00AD4FD4">
        <w:rPr>
          <w:rFonts w:ascii="Times New Roman" w:hAnsi="Times New Roman" w:cs="Times New Roman"/>
          <w:sz w:val="28"/>
          <w:szCs w:val="28"/>
        </w:rPr>
        <w:t xml:space="preserve">, которые впадают в реку Миасс. Общий характер этих рек – горный, с резкими колебаниями уровня, зависящего от количества выпадающих осадков. </w:t>
      </w:r>
      <w:proofErr w:type="gramStart"/>
      <w:r w:rsidRPr="00AD4FD4">
        <w:rPr>
          <w:rFonts w:ascii="Times New Roman" w:hAnsi="Times New Roman" w:cs="Times New Roman"/>
          <w:sz w:val="28"/>
          <w:szCs w:val="28"/>
        </w:rPr>
        <w:t xml:space="preserve">Уникальными памятниками природы официально признаны: озера Уфимское и </w:t>
      </w:r>
      <w:proofErr w:type="spellStart"/>
      <w:r w:rsidRPr="00AD4FD4">
        <w:rPr>
          <w:rFonts w:ascii="Times New Roman" w:hAnsi="Times New Roman" w:cs="Times New Roman"/>
          <w:sz w:val="28"/>
          <w:szCs w:val="28"/>
        </w:rPr>
        <w:lastRenderedPageBreak/>
        <w:t>Серебры</w:t>
      </w:r>
      <w:proofErr w:type="spellEnd"/>
      <w:r w:rsidRPr="00AD4FD4">
        <w:rPr>
          <w:rFonts w:ascii="Times New Roman" w:hAnsi="Times New Roman" w:cs="Times New Roman"/>
          <w:sz w:val="28"/>
          <w:szCs w:val="28"/>
        </w:rPr>
        <w:t xml:space="preserve">, река Большой </w:t>
      </w:r>
      <w:proofErr w:type="spellStart"/>
      <w:r w:rsidRPr="00AD4FD4">
        <w:rPr>
          <w:rFonts w:ascii="Times New Roman" w:hAnsi="Times New Roman" w:cs="Times New Roman"/>
          <w:sz w:val="28"/>
          <w:szCs w:val="28"/>
        </w:rPr>
        <w:t>Киалим</w:t>
      </w:r>
      <w:proofErr w:type="spellEnd"/>
      <w:r w:rsidRPr="00AD4FD4">
        <w:rPr>
          <w:rFonts w:ascii="Times New Roman" w:hAnsi="Times New Roman" w:cs="Times New Roman"/>
          <w:sz w:val="28"/>
          <w:szCs w:val="28"/>
        </w:rPr>
        <w:t xml:space="preserve"> и </w:t>
      </w:r>
      <w:proofErr w:type="spellStart"/>
      <w:r w:rsidRPr="00AD4FD4">
        <w:rPr>
          <w:rFonts w:ascii="Times New Roman" w:hAnsi="Times New Roman" w:cs="Times New Roman"/>
          <w:sz w:val="28"/>
          <w:szCs w:val="28"/>
        </w:rPr>
        <w:t>Киалимское</w:t>
      </w:r>
      <w:proofErr w:type="spellEnd"/>
      <w:r w:rsidRPr="00AD4FD4">
        <w:rPr>
          <w:rFonts w:ascii="Times New Roman" w:hAnsi="Times New Roman" w:cs="Times New Roman"/>
          <w:sz w:val="28"/>
          <w:szCs w:val="28"/>
        </w:rPr>
        <w:t xml:space="preserve"> водохранилище, Луковая</w:t>
      </w:r>
      <w:r w:rsidR="00D836F0">
        <w:rPr>
          <w:rFonts w:ascii="Times New Roman" w:hAnsi="Times New Roman" w:cs="Times New Roman"/>
          <w:sz w:val="28"/>
          <w:szCs w:val="28"/>
        </w:rPr>
        <w:t xml:space="preserve"> поляна, озеро Увильды</w:t>
      </w:r>
      <w:r w:rsidRPr="00AD4FD4">
        <w:rPr>
          <w:rFonts w:ascii="Times New Roman" w:hAnsi="Times New Roman" w:cs="Times New Roman"/>
          <w:sz w:val="28"/>
          <w:szCs w:val="28"/>
        </w:rPr>
        <w:t>.</w:t>
      </w:r>
      <w:proofErr w:type="gramEnd"/>
      <w:r w:rsidRPr="00AD4FD4">
        <w:rPr>
          <w:rFonts w:ascii="Times New Roman" w:hAnsi="Times New Roman" w:cs="Times New Roman"/>
          <w:sz w:val="28"/>
          <w:szCs w:val="28"/>
        </w:rPr>
        <w:t xml:space="preserve"> Соединение гор, лесов и озер создает </w:t>
      </w:r>
      <w:proofErr w:type="gramStart"/>
      <w:r w:rsidRPr="00AD4FD4">
        <w:rPr>
          <w:rFonts w:ascii="Times New Roman" w:hAnsi="Times New Roman" w:cs="Times New Roman"/>
          <w:sz w:val="28"/>
          <w:szCs w:val="28"/>
        </w:rPr>
        <w:t>вне городской</w:t>
      </w:r>
      <w:proofErr w:type="gramEnd"/>
      <w:r w:rsidRPr="00AD4FD4">
        <w:rPr>
          <w:rFonts w:ascii="Times New Roman" w:hAnsi="Times New Roman" w:cs="Times New Roman"/>
          <w:sz w:val="28"/>
          <w:szCs w:val="28"/>
        </w:rPr>
        <w:t xml:space="preserve"> черты очень живописную местность, называемую с большой долей справедливости "Уральской Швейцарией".</w:t>
      </w:r>
      <w:r w:rsidR="007D71D9" w:rsidRPr="00AD4FD4">
        <w:rPr>
          <w:rFonts w:ascii="Times New Roman" w:hAnsi="Times New Roman" w:cs="Times New Roman"/>
          <w:sz w:val="28"/>
          <w:szCs w:val="28"/>
        </w:rPr>
        <w:t xml:space="preserve"> Четыре объекта природы </w:t>
      </w:r>
      <w:proofErr w:type="spellStart"/>
      <w:r w:rsidR="007D71D9" w:rsidRPr="00AD4FD4">
        <w:rPr>
          <w:rFonts w:ascii="Times New Roman" w:hAnsi="Times New Roman" w:cs="Times New Roman"/>
          <w:sz w:val="28"/>
          <w:szCs w:val="28"/>
        </w:rPr>
        <w:t>Карабашского</w:t>
      </w:r>
      <w:proofErr w:type="spellEnd"/>
      <w:r w:rsidR="007D71D9" w:rsidRPr="00AD4FD4">
        <w:rPr>
          <w:rFonts w:ascii="Times New Roman" w:hAnsi="Times New Roman" w:cs="Times New Roman"/>
          <w:sz w:val="28"/>
          <w:szCs w:val="28"/>
        </w:rPr>
        <w:t xml:space="preserve"> городского округа  </w:t>
      </w:r>
      <w:proofErr w:type="spellStart"/>
      <w:r w:rsidR="007D71D9" w:rsidRPr="00AD4FD4">
        <w:rPr>
          <w:rFonts w:ascii="Times New Roman" w:hAnsi="Times New Roman" w:cs="Times New Roman"/>
          <w:sz w:val="28"/>
          <w:szCs w:val="28"/>
        </w:rPr>
        <w:t>оз</w:t>
      </w:r>
      <w:proofErr w:type="gramStart"/>
      <w:r w:rsidR="007D71D9" w:rsidRPr="00AD4FD4">
        <w:rPr>
          <w:rFonts w:ascii="Times New Roman" w:hAnsi="Times New Roman" w:cs="Times New Roman"/>
          <w:sz w:val="28"/>
          <w:szCs w:val="28"/>
        </w:rPr>
        <w:t>.У</w:t>
      </w:r>
      <w:proofErr w:type="gramEnd"/>
      <w:r w:rsidR="007D71D9" w:rsidRPr="00AD4FD4">
        <w:rPr>
          <w:rFonts w:ascii="Times New Roman" w:hAnsi="Times New Roman" w:cs="Times New Roman"/>
          <w:sz w:val="28"/>
          <w:szCs w:val="28"/>
        </w:rPr>
        <w:t>фимское</w:t>
      </w:r>
      <w:proofErr w:type="spellEnd"/>
      <w:r w:rsidR="007D71D9" w:rsidRPr="00AD4FD4">
        <w:rPr>
          <w:rFonts w:ascii="Times New Roman" w:hAnsi="Times New Roman" w:cs="Times New Roman"/>
          <w:sz w:val="28"/>
          <w:szCs w:val="28"/>
        </w:rPr>
        <w:t xml:space="preserve">, </w:t>
      </w:r>
      <w:proofErr w:type="spellStart"/>
      <w:r w:rsidR="007D71D9" w:rsidRPr="00AD4FD4">
        <w:rPr>
          <w:rFonts w:ascii="Times New Roman" w:hAnsi="Times New Roman" w:cs="Times New Roman"/>
          <w:sz w:val="28"/>
          <w:szCs w:val="28"/>
        </w:rPr>
        <w:t>оз.Серебры</w:t>
      </w:r>
      <w:proofErr w:type="spellEnd"/>
      <w:r w:rsidR="007D71D9" w:rsidRPr="00AD4FD4">
        <w:rPr>
          <w:rFonts w:ascii="Times New Roman" w:hAnsi="Times New Roman" w:cs="Times New Roman"/>
          <w:sz w:val="28"/>
          <w:szCs w:val="28"/>
        </w:rPr>
        <w:t xml:space="preserve">, </w:t>
      </w:r>
      <w:proofErr w:type="spellStart"/>
      <w:r w:rsidR="007D71D9" w:rsidRPr="00AD4FD4">
        <w:rPr>
          <w:rFonts w:ascii="Times New Roman" w:hAnsi="Times New Roman" w:cs="Times New Roman"/>
          <w:sz w:val="28"/>
          <w:szCs w:val="28"/>
        </w:rPr>
        <w:t>р.Киалим</w:t>
      </w:r>
      <w:proofErr w:type="spellEnd"/>
      <w:r w:rsidR="007D71D9" w:rsidRPr="00AD4FD4">
        <w:rPr>
          <w:rFonts w:ascii="Times New Roman" w:hAnsi="Times New Roman" w:cs="Times New Roman"/>
          <w:sz w:val="28"/>
          <w:szCs w:val="28"/>
        </w:rPr>
        <w:t xml:space="preserve"> и Луковая Поляна вход</w:t>
      </w:r>
      <w:r w:rsidR="00D836F0">
        <w:rPr>
          <w:rFonts w:ascii="Times New Roman" w:hAnsi="Times New Roman" w:cs="Times New Roman"/>
          <w:sz w:val="28"/>
          <w:szCs w:val="28"/>
        </w:rPr>
        <w:t>ят в состав  биосферного резерв</w:t>
      </w:r>
      <w:r w:rsidR="007D71D9" w:rsidRPr="00AD4FD4">
        <w:rPr>
          <w:rFonts w:ascii="Times New Roman" w:hAnsi="Times New Roman" w:cs="Times New Roman"/>
          <w:sz w:val="28"/>
          <w:szCs w:val="28"/>
        </w:rPr>
        <w:t>ата.</w:t>
      </w:r>
    </w:p>
    <w:p w:rsidR="001758BB" w:rsidRPr="00AD4FD4" w:rsidRDefault="00B41EE0" w:rsidP="00A43880">
      <w:pPr>
        <w:spacing w:after="0" w:line="240" w:lineRule="auto"/>
        <w:ind w:firstLine="709"/>
        <w:jc w:val="both"/>
        <w:rPr>
          <w:rFonts w:ascii="Times New Roman" w:hAnsi="Times New Roman" w:cs="Times New Roman"/>
          <w:sz w:val="28"/>
          <w:szCs w:val="28"/>
        </w:rPr>
      </w:pPr>
      <w:r w:rsidRPr="00AD4FD4">
        <w:rPr>
          <w:rFonts w:ascii="Times New Roman" w:hAnsi="Times New Roman" w:cs="Times New Roman"/>
          <w:sz w:val="28"/>
          <w:szCs w:val="28"/>
        </w:rPr>
        <w:t xml:space="preserve">Карабашский городской округ </w:t>
      </w:r>
      <w:r w:rsidR="007D71D9" w:rsidRPr="00AD4FD4">
        <w:rPr>
          <w:rFonts w:ascii="Times New Roman" w:hAnsi="Times New Roman" w:cs="Times New Roman"/>
          <w:sz w:val="28"/>
          <w:szCs w:val="28"/>
        </w:rPr>
        <w:t>входит в состав Ассоциации муниципальных</w:t>
      </w:r>
      <w:r w:rsidR="00A85A9A" w:rsidRPr="00AD4FD4">
        <w:rPr>
          <w:rFonts w:ascii="Times New Roman" w:hAnsi="Times New Roman" w:cs="Times New Roman"/>
          <w:sz w:val="28"/>
          <w:szCs w:val="28"/>
        </w:rPr>
        <w:t xml:space="preserve"> образований горнозаводского края «Горный</w:t>
      </w:r>
      <w:r w:rsidR="00844FC4">
        <w:rPr>
          <w:rFonts w:ascii="Times New Roman" w:hAnsi="Times New Roman" w:cs="Times New Roman"/>
          <w:sz w:val="28"/>
          <w:szCs w:val="28"/>
        </w:rPr>
        <w:t xml:space="preserve"> Урал», наряду  с 6 городскими  округами</w:t>
      </w:r>
      <w:r w:rsidR="001758BB" w:rsidRPr="00AD4FD4">
        <w:rPr>
          <w:rFonts w:ascii="Times New Roman" w:hAnsi="Times New Roman" w:cs="Times New Roman"/>
          <w:sz w:val="28"/>
          <w:szCs w:val="28"/>
        </w:rPr>
        <w:t xml:space="preserve"> (Златоустовский, </w:t>
      </w:r>
      <w:proofErr w:type="spellStart"/>
      <w:r w:rsidR="001758BB" w:rsidRPr="00AD4FD4">
        <w:rPr>
          <w:rFonts w:ascii="Times New Roman" w:hAnsi="Times New Roman" w:cs="Times New Roman"/>
          <w:sz w:val="28"/>
          <w:szCs w:val="28"/>
        </w:rPr>
        <w:t>Миасский</w:t>
      </w:r>
      <w:proofErr w:type="spellEnd"/>
      <w:r w:rsidR="001758BB" w:rsidRPr="00AD4FD4">
        <w:rPr>
          <w:rFonts w:ascii="Times New Roman" w:hAnsi="Times New Roman" w:cs="Times New Roman"/>
          <w:sz w:val="28"/>
          <w:szCs w:val="28"/>
        </w:rPr>
        <w:t xml:space="preserve">, </w:t>
      </w:r>
      <w:proofErr w:type="spellStart"/>
      <w:r w:rsidR="001758BB" w:rsidRPr="00AD4FD4">
        <w:rPr>
          <w:rFonts w:ascii="Times New Roman" w:hAnsi="Times New Roman" w:cs="Times New Roman"/>
          <w:sz w:val="28"/>
          <w:szCs w:val="28"/>
        </w:rPr>
        <w:t>Карабашский</w:t>
      </w:r>
      <w:proofErr w:type="spellEnd"/>
      <w:r w:rsidR="001758BB" w:rsidRPr="00AD4FD4">
        <w:rPr>
          <w:rFonts w:ascii="Times New Roman" w:hAnsi="Times New Roman" w:cs="Times New Roman"/>
          <w:sz w:val="28"/>
          <w:szCs w:val="28"/>
        </w:rPr>
        <w:t xml:space="preserve">, </w:t>
      </w:r>
      <w:proofErr w:type="spellStart"/>
      <w:r w:rsidR="001758BB" w:rsidRPr="00AD4FD4">
        <w:rPr>
          <w:rFonts w:ascii="Times New Roman" w:hAnsi="Times New Roman" w:cs="Times New Roman"/>
          <w:sz w:val="28"/>
          <w:szCs w:val="28"/>
        </w:rPr>
        <w:t>Чебаркульский</w:t>
      </w:r>
      <w:proofErr w:type="spellEnd"/>
      <w:r w:rsidR="001758BB" w:rsidRPr="00AD4FD4">
        <w:rPr>
          <w:rFonts w:ascii="Times New Roman" w:hAnsi="Times New Roman" w:cs="Times New Roman"/>
          <w:sz w:val="28"/>
          <w:szCs w:val="28"/>
        </w:rPr>
        <w:t xml:space="preserve">, </w:t>
      </w:r>
      <w:proofErr w:type="spellStart"/>
      <w:r w:rsidR="001758BB" w:rsidRPr="00AD4FD4">
        <w:rPr>
          <w:rFonts w:ascii="Times New Roman" w:hAnsi="Times New Roman" w:cs="Times New Roman"/>
          <w:sz w:val="28"/>
          <w:szCs w:val="28"/>
        </w:rPr>
        <w:t>Усть-Катавски</w:t>
      </w:r>
      <w:r w:rsidR="00844FC4">
        <w:rPr>
          <w:rFonts w:ascii="Times New Roman" w:hAnsi="Times New Roman" w:cs="Times New Roman"/>
          <w:sz w:val="28"/>
          <w:szCs w:val="28"/>
        </w:rPr>
        <w:t>й</w:t>
      </w:r>
      <w:proofErr w:type="spellEnd"/>
      <w:r w:rsidR="00844FC4">
        <w:rPr>
          <w:rFonts w:ascii="Times New Roman" w:hAnsi="Times New Roman" w:cs="Times New Roman"/>
          <w:sz w:val="28"/>
          <w:szCs w:val="28"/>
        </w:rPr>
        <w:t>, Трехгорный) и 6 муниципальными районами</w:t>
      </w:r>
      <w:r w:rsidR="001758BB" w:rsidRPr="00AD4FD4">
        <w:rPr>
          <w:rFonts w:ascii="Times New Roman" w:hAnsi="Times New Roman" w:cs="Times New Roman"/>
          <w:sz w:val="28"/>
          <w:szCs w:val="28"/>
        </w:rPr>
        <w:t xml:space="preserve"> (</w:t>
      </w:r>
      <w:proofErr w:type="spellStart"/>
      <w:r w:rsidR="001758BB" w:rsidRPr="00AD4FD4">
        <w:rPr>
          <w:rFonts w:ascii="Times New Roman" w:hAnsi="Times New Roman" w:cs="Times New Roman"/>
          <w:sz w:val="28"/>
          <w:szCs w:val="28"/>
        </w:rPr>
        <w:t>Уйский</w:t>
      </w:r>
      <w:proofErr w:type="spellEnd"/>
      <w:r w:rsidR="001758BB" w:rsidRPr="00AD4FD4">
        <w:rPr>
          <w:rFonts w:ascii="Times New Roman" w:hAnsi="Times New Roman" w:cs="Times New Roman"/>
          <w:sz w:val="28"/>
          <w:szCs w:val="28"/>
        </w:rPr>
        <w:t xml:space="preserve">, Кусинский, </w:t>
      </w:r>
      <w:proofErr w:type="spellStart"/>
      <w:r w:rsidR="001758BB" w:rsidRPr="00AD4FD4">
        <w:rPr>
          <w:rFonts w:ascii="Times New Roman" w:hAnsi="Times New Roman" w:cs="Times New Roman"/>
          <w:sz w:val="28"/>
          <w:szCs w:val="28"/>
        </w:rPr>
        <w:t>Саткинский</w:t>
      </w:r>
      <w:proofErr w:type="spellEnd"/>
      <w:r w:rsidR="001758BB" w:rsidRPr="00AD4FD4">
        <w:rPr>
          <w:rFonts w:ascii="Times New Roman" w:hAnsi="Times New Roman" w:cs="Times New Roman"/>
          <w:sz w:val="28"/>
          <w:szCs w:val="28"/>
        </w:rPr>
        <w:t xml:space="preserve">, </w:t>
      </w:r>
      <w:proofErr w:type="gramStart"/>
      <w:r w:rsidR="001758BB" w:rsidRPr="00AD4FD4">
        <w:rPr>
          <w:rFonts w:ascii="Times New Roman" w:hAnsi="Times New Roman" w:cs="Times New Roman"/>
          <w:sz w:val="28"/>
          <w:szCs w:val="28"/>
        </w:rPr>
        <w:t>Катав-Ивановский</w:t>
      </w:r>
      <w:proofErr w:type="gramEnd"/>
      <w:r w:rsidR="001758BB" w:rsidRPr="00AD4FD4">
        <w:rPr>
          <w:rFonts w:ascii="Times New Roman" w:hAnsi="Times New Roman" w:cs="Times New Roman"/>
          <w:sz w:val="28"/>
          <w:szCs w:val="28"/>
        </w:rPr>
        <w:t xml:space="preserve">, Ашинский, </w:t>
      </w:r>
      <w:proofErr w:type="spellStart"/>
      <w:r w:rsidR="001758BB" w:rsidRPr="00AD4FD4">
        <w:rPr>
          <w:rFonts w:ascii="Times New Roman" w:hAnsi="Times New Roman" w:cs="Times New Roman"/>
          <w:sz w:val="28"/>
          <w:szCs w:val="28"/>
        </w:rPr>
        <w:t>Чебаркульский</w:t>
      </w:r>
      <w:proofErr w:type="spellEnd"/>
      <w:r w:rsidR="001758BB" w:rsidRPr="00AD4FD4">
        <w:rPr>
          <w:rFonts w:ascii="Times New Roman" w:hAnsi="Times New Roman" w:cs="Times New Roman"/>
          <w:sz w:val="28"/>
          <w:szCs w:val="28"/>
        </w:rPr>
        <w:t>).</w:t>
      </w:r>
    </w:p>
    <w:p w:rsidR="00A76775" w:rsidRPr="00AD4FD4" w:rsidRDefault="00A76775" w:rsidP="00A43880">
      <w:pPr>
        <w:spacing w:after="0" w:line="240" w:lineRule="auto"/>
        <w:ind w:firstLine="709"/>
        <w:jc w:val="both"/>
        <w:rPr>
          <w:rFonts w:ascii="Times New Roman" w:hAnsi="Times New Roman" w:cs="Times New Roman"/>
          <w:sz w:val="28"/>
          <w:szCs w:val="28"/>
        </w:rPr>
      </w:pPr>
    </w:p>
    <w:p w:rsidR="003C5E71" w:rsidRPr="00AD4FD4" w:rsidRDefault="007E3423" w:rsidP="00A43880">
      <w:pPr>
        <w:spacing w:after="0" w:line="240" w:lineRule="auto"/>
        <w:ind w:firstLine="709"/>
        <w:jc w:val="both"/>
        <w:rPr>
          <w:rFonts w:ascii="Times New Roman" w:hAnsi="Times New Roman" w:cs="Times New Roman"/>
          <w:sz w:val="28"/>
          <w:szCs w:val="28"/>
        </w:rPr>
      </w:pPr>
      <w:r w:rsidRPr="00AD4FD4">
        <w:rPr>
          <w:rFonts w:ascii="Times New Roman" w:hAnsi="Times New Roman" w:cs="Times New Roman"/>
          <w:sz w:val="28"/>
          <w:szCs w:val="28"/>
        </w:rPr>
        <w:t xml:space="preserve">ПРИРОДНО-РЕСУРСНЫЙ ПОТЕНЦИАЛ </w:t>
      </w:r>
      <w:r w:rsidR="00880A29">
        <w:rPr>
          <w:rFonts w:ascii="Times New Roman" w:hAnsi="Times New Roman" w:cs="Times New Roman"/>
          <w:sz w:val="28"/>
          <w:szCs w:val="28"/>
        </w:rPr>
        <w:t>К</w:t>
      </w:r>
      <w:r w:rsidR="00A43880" w:rsidRPr="00AD4FD4">
        <w:rPr>
          <w:rFonts w:ascii="Times New Roman" w:hAnsi="Times New Roman" w:cs="Times New Roman"/>
          <w:sz w:val="28"/>
          <w:szCs w:val="28"/>
        </w:rPr>
        <w:t>АРАБАШСКОГО ГОРОДСКОГО ОКРУГА</w:t>
      </w:r>
    </w:p>
    <w:p w:rsidR="003C5E71" w:rsidRPr="00AD4FD4" w:rsidRDefault="003C5E71" w:rsidP="00A43880">
      <w:pPr>
        <w:spacing w:after="0" w:line="240" w:lineRule="auto"/>
        <w:ind w:firstLine="709"/>
        <w:jc w:val="both"/>
        <w:rPr>
          <w:rFonts w:ascii="Times New Roman" w:hAnsi="Times New Roman" w:cs="Times New Roman"/>
          <w:b/>
          <w:sz w:val="28"/>
          <w:szCs w:val="28"/>
        </w:rPr>
      </w:pPr>
    </w:p>
    <w:p w:rsidR="003C5E71" w:rsidRPr="00AD4FD4" w:rsidRDefault="003C5E71" w:rsidP="00A43880">
      <w:pPr>
        <w:spacing w:after="0" w:line="240" w:lineRule="auto"/>
        <w:ind w:firstLine="709"/>
        <w:jc w:val="both"/>
        <w:rPr>
          <w:rFonts w:ascii="Times New Roman" w:hAnsi="Times New Roman" w:cs="Times New Roman"/>
          <w:sz w:val="28"/>
          <w:szCs w:val="28"/>
        </w:rPr>
      </w:pPr>
      <w:r w:rsidRPr="00AD4FD4">
        <w:rPr>
          <w:rFonts w:ascii="Times New Roman" w:hAnsi="Times New Roman" w:cs="Times New Roman"/>
          <w:sz w:val="28"/>
          <w:szCs w:val="28"/>
        </w:rPr>
        <w:t>Природно-ресурсный потенциал Карабашского городского округа представлен месторождениями полезных ископаемых:</w:t>
      </w:r>
    </w:p>
    <w:p w:rsidR="003C5E71" w:rsidRPr="00AD4FD4" w:rsidRDefault="003C5E71" w:rsidP="00A43880">
      <w:pPr>
        <w:spacing w:after="0" w:line="240" w:lineRule="auto"/>
        <w:ind w:firstLine="709"/>
        <w:jc w:val="both"/>
        <w:rPr>
          <w:rFonts w:ascii="Times New Roman" w:hAnsi="Times New Roman" w:cs="Times New Roman"/>
          <w:sz w:val="28"/>
          <w:szCs w:val="28"/>
        </w:rPr>
      </w:pPr>
      <w:r w:rsidRPr="00AD4FD4">
        <w:rPr>
          <w:rFonts w:ascii="Times New Roman" w:hAnsi="Times New Roman" w:cs="Times New Roman"/>
          <w:sz w:val="28"/>
          <w:szCs w:val="28"/>
        </w:rPr>
        <w:t>-</w:t>
      </w:r>
      <w:r w:rsidRPr="00AD4FD4">
        <w:rPr>
          <w:rFonts w:ascii="Times New Roman" w:hAnsi="Times New Roman" w:cs="Times New Roman"/>
          <w:sz w:val="28"/>
          <w:szCs w:val="28"/>
        </w:rPr>
        <w:tab/>
        <w:t>медно-цинковых руд;</w:t>
      </w:r>
    </w:p>
    <w:p w:rsidR="003C5E71" w:rsidRPr="00AD4FD4" w:rsidRDefault="003C5E71" w:rsidP="00A43880">
      <w:pPr>
        <w:spacing w:after="0" w:line="240" w:lineRule="auto"/>
        <w:ind w:firstLine="709"/>
        <w:jc w:val="both"/>
        <w:rPr>
          <w:rFonts w:ascii="Times New Roman" w:hAnsi="Times New Roman" w:cs="Times New Roman"/>
          <w:sz w:val="28"/>
          <w:szCs w:val="28"/>
        </w:rPr>
      </w:pPr>
      <w:r w:rsidRPr="00AD4FD4">
        <w:rPr>
          <w:rFonts w:ascii="Times New Roman" w:hAnsi="Times New Roman" w:cs="Times New Roman"/>
          <w:sz w:val="28"/>
          <w:szCs w:val="28"/>
        </w:rPr>
        <w:t>-</w:t>
      </w:r>
      <w:r w:rsidRPr="00AD4FD4">
        <w:rPr>
          <w:rFonts w:ascii="Times New Roman" w:hAnsi="Times New Roman" w:cs="Times New Roman"/>
          <w:sz w:val="28"/>
          <w:szCs w:val="28"/>
        </w:rPr>
        <w:tab/>
        <w:t>гранулированного кварца;</w:t>
      </w:r>
    </w:p>
    <w:p w:rsidR="003C5E71" w:rsidRPr="00AD4FD4" w:rsidRDefault="003C5E71" w:rsidP="00A43880">
      <w:pPr>
        <w:spacing w:after="0" w:line="240" w:lineRule="auto"/>
        <w:ind w:firstLine="709"/>
        <w:jc w:val="both"/>
        <w:rPr>
          <w:rFonts w:ascii="Times New Roman" w:hAnsi="Times New Roman" w:cs="Times New Roman"/>
          <w:sz w:val="28"/>
          <w:szCs w:val="28"/>
        </w:rPr>
      </w:pPr>
      <w:r w:rsidRPr="00AD4FD4">
        <w:rPr>
          <w:rFonts w:ascii="Times New Roman" w:hAnsi="Times New Roman" w:cs="Times New Roman"/>
          <w:sz w:val="28"/>
          <w:szCs w:val="28"/>
        </w:rPr>
        <w:t>-</w:t>
      </w:r>
      <w:r w:rsidRPr="00AD4FD4">
        <w:rPr>
          <w:rFonts w:ascii="Times New Roman" w:hAnsi="Times New Roman" w:cs="Times New Roman"/>
          <w:sz w:val="28"/>
          <w:szCs w:val="28"/>
        </w:rPr>
        <w:tab/>
        <w:t>кианитовых руд;</w:t>
      </w:r>
    </w:p>
    <w:p w:rsidR="003C5E71" w:rsidRPr="00AD4FD4" w:rsidRDefault="003C5E71" w:rsidP="00A43880">
      <w:pPr>
        <w:spacing w:after="0" w:line="240" w:lineRule="auto"/>
        <w:ind w:firstLine="709"/>
        <w:jc w:val="both"/>
        <w:rPr>
          <w:rFonts w:ascii="Times New Roman" w:hAnsi="Times New Roman" w:cs="Times New Roman"/>
          <w:sz w:val="28"/>
          <w:szCs w:val="28"/>
        </w:rPr>
      </w:pPr>
      <w:r w:rsidRPr="00AD4FD4">
        <w:rPr>
          <w:rFonts w:ascii="Times New Roman" w:hAnsi="Times New Roman" w:cs="Times New Roman"/>
          <w:sz w:val="28"/>
          <w:szCs w:val="28"/>
        </w:rPr>
        <w:t>-</w:t>
      </w:r>
      <w:r w:rsidRPr="00AD4FD4">
        <w:rPr>
          <w:rFonts w:ascii="Times New Roman" w:hAnsi="Times New Roman" w:cs="Times New Roman"/>
          <w:sz w:val="28"/>
          <w:szCs w:val="28"/>
        </w:rPr>
        <w:tab/>
        <w:t>флюсовых кварцитов;</w:t>
      </w:r>
    </w:p>
    <w:p w:rsidR="003C5E71" w:rsidRPr="00AD4FD4" w:rsidRDefault="003C5E71" w:rsidP="00A43880">
      <w:pPr>
        <w:spacing w:after="0" w:line="240" w:lineRule="auto"/>
        <w:ind w:firstLine="709"/>
        <w:jc w:val="both"/>
        <w:rPr>
          <w:rFonts w:ascii="Times New Roman" w:hAnsi="Times New Roman" w:cs="Times New Roman"/>
          <w:sz w:val="28"/>
          <w:szCs w:val="28"/>
        </w:rPr>
      </w:pPr>
      <w:r w:rsidRPr="00AD4FD4">
        <w:rPr>
          <w:rFonts w:ascii="Times New Roman" w:hAnsi="Times New Roman" w:cs="Times New Roman"/>
          <w:sz w:val="28"/>
          <w:szCs w:val="28"/>
        </w:rPr>
        <w:t>-</w:t>
      </w:r>
      <w:r w:rsidRPr="00AD4FD4">
        <w:rPr>
          <w:rFonts w:ascii="Times New Roman" w:hAnsi="Times New Roman" w:cs="Times New Roman"/>
          <w:sz w:val="28"/>
          <w:szCs w:val="28"/>
        </w:rPr>
        <w:tab/>
        <w:t>торфа;</w:t>
      </w:r>
    </w:p>
    <w:p w:rsidR="003C5E71" w:rsidRPr="00AD4FD4" w:rsidRDefault="003C5E71" w:rsidP="00A43880">
      <w:pPr>
        <w:spacing w:after="0" w:line="240" w:lineRule="auto"/>
        <w:ind w:firstLine="709"/>
        <w:jc w:val="both"/>
        <w:rPr>
          <w:rFonts w:ascii="Times New Roman" w:hAnsi="Times New Roman" w:cs="Times New Roman"/>
          <w:sz w:val="28"/>
          <w:szCs w:val="28"/>
        </w:rPr>
      </w:pPr>
      <w:r w:rsidRPr="00AD4FD4">
        <w:rPr>
          <w:rFonts w:ascii="Times New Roman" w:hAnsi="Times New Roman" w:cs="Times New Roman"/>
          <w:sz w:val="28"/>
          <w:szCs w:val="28"/>
        </w:rPr>
        <w:t>-</w:t>
      </w:r>
      <w:r w:rsidRPr="00AD4FD4">
        <w:rPr>
          <w:rFonts w:ascii="Times New Roman" w:hAnsi="Times New Roman" w:cs="Times New Roman"/>
          <w:sz w:val="28"/>
          <w:szCs w:val="28"/>
        </w:rPr>
        <w:tab/>
        <w:t>строительного камня;</w:t>
      </w:r>
    </w:p>
    <w:p w:rsidR="003C5E71" w:rsidRPr="00AD4FD4" w:rsidRDefault="003C5E71" w:rsidP="00A43880">
      <w:pPr>
        <w:spacing w:after="0" w:line="240" w:lineRule="auto"/>
        <w:ind w:firstLine="709"/>
        <w:jc w:val="both"/>
        <w:rPr>
          <w:rFonts w:ascii="Times New Roman" w:hAnsi="Times New Roman" w:cs="Times New Roman"/>
          <w:sz w:val="28"/>
          <w:szCs w:val="28"/>
        </w:rPr>
      </w:pPr>
      <w:r w:rsidRPr="00AD4FD4">
        <w:rPr>
          <w:rFonts w:ascii="Times New Roman" w:hAnsi="Times New Roman" w:cs="Times New Roman"/>
          <w:sz w:val="28"/>
          <w:szCs w:val="28"/>
        </w:rPr>
        <w:t>-</w:t>
      </w:r>
      <w:r w:rsidRPr="00AD4FD4">
        <w:rPr>
          <w:rFonts w:ascii="Times New Roman" w:hAnsi="Times New Roman" w:cs="Times New Roman"/>
          <w:sz w:val="28"/>
          <w:szCs w:val="28"/>
        </w:rPr>
        <w:tab/>
        <w:t>облицовочного и поделочного камня</w:t>
      </w:r>
      <w:r w:rsidR="00844FC4">
        <w:rPr>
          <w:rFonts w:ascii="Times New Roman" w:hAnsi="Times New Roman" w:cs="Times New Roman"/>
          <w:sz w:val="28"/>
          <w:szCs w:val="28"/>
        </w:rPr>
        <w:t>.</w:t>
      </w:r>
    </w:p>
    <w:p w:rsidR="003C5E71" w:rsidRPr="00AD4FD4" w:rsidRDefault="003C5E71" w:rsidP="00A43880">
      <w:pPr>
        <w:spacing w:after="0" w:line="240" w:lineRule="auto"/>
        <w:ind w:firstLine="709"/>
        <w:jc w:val="both"/>
        <w:rPr>
          <w:rFonts w:ascii="Times New Roman" w:hAnsi="Times New Roman" w:cs="Times New Roman"/>
          <w:sz w:val="28"/>
          <w:szCs w:val="28"/>
        </w:rPr>
      </w:pPr>
      <w:r w:rsidRPr="00AD4FD4">
        <w:rPr>
          <w:rFonts w:ascii="Times New Roman" w:hAnsi="Times New Roman" w:cs="Times New Roman"/>
          <w:sz w:val="28"/>
          <w:szCs w:val="28"/>
        </w:rPr>
        <w:t>Природные достопримечательности Карабашского городского округа</w:t>
      </w:r>
      <w:r w:rsidR="008121EF" w:rsidRPr="00AD4FD4">
        <w:rPr>
          <w:rFonts w:ascii="Times New Roman" w:hAnsi="Times New Roman" w:cs="Times New Roman"/>
          <w:sz w:val="28"/>
          <w:szCs w:val="28"/>
        </w:rPr>
        <w:t>:</w:t>
      </w:r>
    </w:p>
    <w:p w:rsidR="00D836F0" w:rsidRPr="009E1502" w:rsidRDefault="00D836F0" w:rsidP="00486A96">
      <w:pPr>
        <w:pStyle w:val="a7"/>
        <w:numPr>
          <w:ilvl w:val="0"/>
          <w:numId w:val="7"/>
        </w:numPr>
        <w:spacing w:after="0" w:line="240" w:lineRule="auto"/>
        <w:ind w:left="0" w:firstLine="709"/>
        <w:jc w:val="both"/>
        <w:rPr>
          <w:rFonts w:ascii="Times New Roman" w:hAnsi="Times New Roman" w:cs="Times New Roman"/>
          <w:sz w:val="28"/>
          <w:szCs w:val="28"/>
        </w:rPr>
      </w:pPr>
      <w:r w:rsidRPr="009E1502">
        <w:rPr>
          <w:rFonts w:ascii="Times New Roman" w:hAnsi="Times New Roman" w:cs="Times New Roman"/>
          <w:sz w:val="28"/>
          <w:szCs w:val="28"/>
        </w:rPr>
        <w:t>оз</w:t>
      </w:r>
      <w:proofErr w:type="gramStart"/>
      <w:r w:rsidRPr="009E1502">
        <w:rPr>
          <w:rFonts w:ascii="Times New Roman" w:hAnsi="Times New Roman" w:cs="Times New Roman"/>
          <w:sz w:val="28"/>
          <w:szCs w:val="28"/>
        </w:rPr>
        <w:t>.У</w:t>
      </w:r>
      <w:proofErr w:type="gramEnd"/>
      <w:r w:rsidRPr="009E1502">
        <w:rPr>
          <w:rFonts w:ascii="Times New Roman" w:hAnsi="Times New Roman" w:cs="Times New Roman"/>
          <w:sz w:val="28"/>
          <w:szCs w:val="28"/>
        </w:rPr>
        <w:t>фимское</w:t>
      </w:r>
    </w:p>
    <w:p w:rsidR="00D836F0" w:rsidRPr="009E1502" w:rsidRDefault="00D836F0" w:rsidP="00486A96">
      <w:pPr>
        <w:pStyle w:val="a7"/>
        <w:numPr>
          <w:ilvl w:val="0"/>
          <w:numId w:val="7"/>
        </w:numPr>
        <w:spacing w:after="0" w:line="240" w:lineRule="auto"/>
        <w:ind w:left="0" w:firstLine="709"/>
        <w:jc w:val="both"/>
        <w:rPr>
          <w:rFonts w:ascii="Times New Roman" w:hAnsi="Times New Roman" w:cs="Times New Roman"/>
          <w:sz w:val="28"/>
          <w:szCs w:val="28"/>
        </w:rPr>
      </w:pPr>
      <w:proofErr w:type="spellStart"/>
      <w:r w:rsidRPr="009E1502">
        <w:rPr>
          <w:rFonts w:ascii="Times New Roman" w:hAnsi="Times New Roman" w:cs="Times New Roman"/>
          <w:sz w:val="28"/>
          <w:szCs w:val="28"/>
        </w:rPr>
        <w:t>оз</w:t>
      </w:r>
      <w:proofErr w:type="gramStart"/>
      <w:r w:rsidRPr="009E1502">
        <w:rPr>
          <w:rFonts w:ascii="Times New Roman" w:hAnsi="Times New Roman" w:cs="Times New Roman"/>
          <w:sz w:val="28"/>
          <w:szCs w:val="28"/>
        </w:rPr>
        <w:t>.С</w:t>
      </w:r>
      <w:proofErr w:type="gramEnd"/>
      <w:r w:rsidRPr="009E1502">
        <w:rPr>
          <w:rFonts w:ascii="Times New Roman" w:hAnsi="Times New Roman" w:cs="Times New Roman"/>
          <w:sz w:val="28"/>
          <w:szCs w:val="28"/>
        </w:rPr>
        <w:t>еребры</w:t>
      </w:r>
      <w:proofErr w:type="spellEnd"/>
    </w:p>
    <w:p w:rsidR="00D836F0" w:rsidRPr="009E1502" w:rsidRDefault="00D836F0" w:rsidP="00486A96">
      <w:pPr>
        <w:pStyle w:val="a7"/>
        <w:numPr>
          <w:ilvl w:val="0"/>
          <w:numId w:val="7"/>
        </w:numPr>
        <w:spacing w:after="0" w:line="240" w:lineRule="auto"/>
        <w:ind w:left="0" w:firstLine="709"/>
        <w:jc w:val="both"/>
        <w:rPr>
          <w:rFonts w:ascii="Times New Roman" w:hAnsi="Times New Roman" w:cs="Times New Roman"/>
          <w:sz w:val="28"/>
          <w:szCs w:val="28"/>
        </w:rPr>
      </w:pPr>
      <w:proofErr w:type="spellStart"/>
      <w:r w:rsidRPr="009E1502">
        <w:rPr>
          <w:rFonts w:ascii="Times New Roman" w:hAnsi="Times New Roman" w:cs="Times New Roman"/>
          <w:sz w:val="28"/>
          <w:szCs w:val="28"/>
        </w:rPr>
        <w:t>р</w:t>
      </w:r>
      <w:proofErr w:type="gramStart"/>
      <w:r w:rsidRPr="009E1502">
        <w:rPr>
          <w:rFonts w:ascii="Times New Roman" w:hAnsi="Times New Roman" w:cs="Times New Roman"/>
          <w:sz w:val="28"/>
          <w:szCs w:val="28"/>
        </w:rPr>
        <w:t>.К</w:t>
      </w:r>
      <w:proofErr w:type="gramEnd"/>
      <w:r w:rsidRPr="009E1502">
        <w:rPr>
          <w:rFonts w:ascii="Times New Roman" w:hAnsi="Times New Roman" w:cs="Times New Roman"/>
          <w:sz w:val="28"/>
          <w:szCs w:val="28"/>
        </w:rPr>
        <w:t>иалим</w:t>
      </w:r>
      <w:proofErr w:type="spellEnd"/>
      <w:r w:rsidRPr="009E1502">
        <w:rPr>
          <w:rFonts w:ascii="Times New Roman" w:hAnsi="Times New Roman" w:cs="Times New Roman"/>
          <w:sz w:val="28"/>
          <w:szCs w:val="28"/>
        </w:rPr>
        <w:t xml:space="preserve"> </w:t>
      </w:r>
    </w:p>
    <w:p w:rsidR="003C5E71" w:rsidRDefault="00D836F0" w:rsidP="00486A96">
      <w:pPr>
        <w:pStyle w:val="a7"/>
        <w:numPr>
          <w:ilvl w:val="0"/>
          <w:numId w:val="7"/>
        </w:numPr>
        <w:spacing w:after="0" w:line="240" w:lineRule="auto"/>
        <w:ind w:left="0" w:firstLine="709"/>
        <w:jc w:val="both"/>
        <w:rPr>
          <w:rFonts w:ascii="Times New Roman" w:hAnsi="Times New Roman" w:cs="Times New Roman"/>
          <w:sz w:val="28"/>
          <w:szCs w:val="28"/>
        </w:rPr>
      </w:pPr>
      <w:r w:rsidRPr="009E1502">
        <w:rPr>
          <w:rFonts w:ascii="Times New Roman" w:hAnsi="Times New Roman" w:cs="Times New Roman"/>
          <w:sz w:val="28"/>
          <w:szCs w:val="28"/>
        </w:rPr>
        <w:t>Луковая Поляна</w:t>
      </w:r>
    </w:p>
    <w:p w:rsidR="009D7607" w:rsidRDefault="009D7607" w:rsidP="009D7607">
      <w:pPr>
        <w:pStyle w:val="a7"/>
        <w:spacing w:after="0" w:line="240" w:lineRule="auto"/>
        <w:ind w:left="709"/>
        <w:jc w:val="both"/>
        <w:rPr>
          <w:rFonts w:ascii="Times New Roman" w:hAnsi="Times New Roman" w:cs="Times New Roman"/>
          <w:sz w:val="28"/>
          <w:szCs w:val="28"/>
        </w:rPr>
      </w:pPr>
    </w:p>
    <w:p w:rsidR="009D7607" w:rsidRPr="009E1502" w:rsidRDefault="009D7607" w:rsidP="009D7607">
      <w:pPr>
        <w:pStyle w:val="a7"/>
        <w:spacing w:after="0" w:line="240" w:lineRule="auto"/>
        <w:ind w:left="709"/>
        <w:jc w:val="both"/>
        <w:rPr>
          <w:rFonts w:ascii="Times New Roman" w:hAnsi="Times New Roman" w:cs="Times New Roman"/>
          <w:sz w:val="28"/>
          <w:szCs w:val="28"/>
        </w:rPr>
      </w:pPr>
    </w:p>
    <w:p w:rsidR="00880A29" w:rsidRDefault="00213349" w:rsidP="00A20606">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lang w:val="en-US"/>
        </w:rPr>
        <w:t>III</w:t>
      </w:r>
      <w:r w:rsidRPr="009D7607">
        <w:rPr>
          <w:rFonts w:ascii="Times New Roman" w:hAnsi="Times New Roman" w:cs="Times New Roman"/>
          <w:b/>
          <w:bCs/>
          <w:sz w:val="28"/>
          <w:szCs w:val="28"/>
        </w:rPr>
        <w:t xml:space="preserve">. </w:t>
      </w:r>
      <w:r>
        <w:rPr>
          <w:rFonts w:ascii="Times New Roman" w:hAnsi="Times New Roman" w:cs="Times New Roman"/>
          <w:b/>
          <w:bCs/>
          <w:sz w:val="28"/>
          <w:szCs w:val="28"/>
        </w:rPr>
        <w:t>СОЦИОЭКОНОМИКА КАРАБАШСКОГО ГОРОДСКОГО ОКРУГА</w:t>
      </w:r>
    </w:p>
    <w:p w:rsidR="00213349" w:rsidRPr="00213349" w:rsidRDefault="00213349" w:rsidP="00880A29">
      <w:pPr>
        <w:spacing w:after="0" w:line="240" w:lineRule="auto"/>
        <w:jc w:val="both"/>
        <w:rPr>
          <w:rFonts w:ascii="Times New Roman" w:hAnsi="Times New Roman" w:cs="Times New Roman"/>
          <w:b/>
          <w:bCs/>
          <w:sz w:val="28"/>
          <w:szCs w:val="28"/>
        </w:rPr>
      </w:pPr>
    </w:p>
    <w:p w:rsidR="00FA03C7" w:rsidRPr="009D7607" w:rsidRDefault="009D7607" w:rsidP="00A43880">
      <w:pPr>
        <w:spacing w:after="0" w:line="240" w:lineRule="auto"/>
        <w:ind w:firstLine="709"/>
        <w:jc w:val="both"/>
        <w:rPr>
          <w:rFonts w:ascii="Times New Roman" w:hAnsi="Times New Roman" w:cs="Times New Roman"/>
          <w:sz w:val="28"/>
          <w:szCs w:val="28"/>
        </w:rPr>
      </w:pPr>
      <w:r w:rsidRPr="009D7607">
        <w:rPr>
          <w:rFonts w:ascii="Times New Roman" w:hAnsi="Times New Roman" w:cs="Times New Roman"/>
          <w:sz w:val="28"/>
          <w:szCs w:val="28"/>
        </w:rPr>
        <w:t>ХАРАКТЕРИСТИКА НАСЕЛЕНИЯ</w:t>
      </w:r>
    </w:p>
    <w:p w:rsidR="00213349" w:rsidRPr="00AD4FD4" w:rsidRDefault="00213349" w:rsidP="00A43880">
      <w:pPr>
        <w:spacing w:after="0" w:line="240" w:lineRule="auto"/>
        <w:ind w:firstLine="709"/>
        <w:jc w:val="both"/>
        <w:rPr>
          <w:rFonts w:ascii="Times New Roman" w:hAnsi="Times New Roman" w:cs="Times New Roman"/>
          <w:b/>
          <w:sz w:val="28"/>
          <w:szCs w:val="28"/>
        </w:rPr>
      </w:pPr>
    </w:p>
    <w:p w:rsidR="001E7BFF" w:rsidRPr="00AD4FD4" w:rsidRDefault="00007862" w:rsidP="00A43880">
      <w:pPr>
        <w:spacing w:after="0" w:line="240" w:lineRule="auto"/>
        <w:ind w:firstLine="709"/>
        <w:jc w:val="both"/>
        <w:rPr>
          <w:rFonts w:ascii="Times New Roman" w:hAnsi="Times New Roman" w:cs="Times New Roman"/>
          <w:sz w:val="28"/>
          <w:szCs w:val="28"/>
        </w:rPr>
      </w:pPr>
      <w:r w:rsidRPr="00AD4FD4">
        <w:rPr>
          <w:rFonts w:ascii="Times New Roman" w:hAnsi="Times New Roman" w:cs="Times New Roman"/>
          <w:sz w:val="28"/>
          <w:szCs w:val="28"/>
        </w:rPr>
        <w:t xml:space="preserve">За период </w:t>
      </w:r>
      <w:r w:rsidR="00881011" w:rsidRPr="00AD4FD4">
        <w:rPr>
          <w:rFonts w:ascii="Times New Roman" w:hAnsi="Times New Roman" w:cs="Times New Roman"/>
          <w:sz w:val="28"/>
          <w:szCs w:val="28"/>
        </w:rPr>
        <w:t>2009-2019</w:t>
      </w:r>
      <w:r w:rsidRPr="00AD4FD4">
        <w:rPr>
          <w:rFonts w:ascii="Times New Roman" w:hAnsi="Times New Roman" w:cs="Times New Roman"/>
          <w:sz w:val="28"/>
          <w:szCs w:val="28"/>
        </w:rPr>
        <w:t xml:space="preserve"> гг. социально-экономическо</w:t>
      </w:r>
      <w:r w:rsidR="008C02AD" w:rsidRPr="00AD4FD4">
        <w:rPr>
          <w:rFonts w:ascii="Times New Roman" w:hAnsi="Times New Roman" w:cs="Times New Roman"/>
          <w:sz w:val="28"/>
          <w:szCs w:val="28"/>
        </w:rPr>
        <w:t xml:space="preserve">е развитие </w:t>
      </w:r>
      <w:proofErr w:type="spellStart"/>
      <w:r w:rsidR="008C02AD" w:rsidRPr="00AD4FD4">
        <w:rPr>
          <w:rFonts w:ascii="Times New Roman" w:hAnsi="Times New Roman" w:cs="Times New Roman"/>
          <w:sz w:val="28"/>
          <w:szCs w:val="28"/>
        </w:rPr>
        <w:t>Карабашского</w:t>
      </w:r>
      <w:proofErr w:type="spellEnd"/>
      <w:r w:rsidR="008C02AD" w:rsidRPr="00AD4FD4">
        <w:rPr>
          <w:rFonts w:ascii="Times New Roman" w:hAnsi="Times New Roman" w:cs="Times New Roman"/>
          <w:sz w:val="28"/>
          <w:szCs w:val="28"/>
        </w:rPr>
        <w:t xml:space="preserve"> городск</w:t>
      </w:r>
      <w:r w:rsidRPr="00AD4FD4">
        <w:rPr>
          <w:rFonts w:ascii="Times New Roman" w:hAnsi="Times New Roman" w:cs="Times New Roman"/>
          <w:sz w:val="28"/>
          <w:szCs w:val="28"/>
        </w:rPr>
        <w:t>ого округа коррелировало с общими тенденциями, характерными для большинства малых городов Российской Федерации.</w:t>
      </w:r>
      <w:r w:rsidR="00372899" w:rsidRPr="00AD4FD4">
        <w:rPr>
          <w:rFonts w:ascii="Times New Roman" w:hAnsi="Times New Roman" w:cs="Times New Roman"/>
          <w:sz w:val="28"/>
          <w:szCs w:val="28"/>
        </w:rPr>
        <w:t xml:space="preserve"> Ежегодно на территории Карабашского городского округа отмечается снижение численности населения. </w:t>
      </w:r>
    </w:p>
    <w:p w:rsidR="00D40458" w:rsidRPr="00AD4FD4" w:rsidRDefault="00C73648" w:rsidP="00A43880">
      <w:pPr>
        <w:spacing w:after="0" w:line="240" w:lineRule="auto"/>
        <w:ind w:firstLine="709"/>
        <w:jc w:val="both"/>
        <w:rPr>
          <w:rFonts w:ascii="Times New Roman" w:hAnsi="Times New Roman" w:cs="Times New Roman"/>
          <w:sz w:val="28"/>
          <w:szCs w:val="28"/>
        </w:rPr>
      </w:pPr>
      <w:r w:rsidRPr="00AD4FD4">
        <w:rPr>
          <w:rFonts w:ascii="Times New Roman" w:hAnsi="Times New Roman" w:cs="Times New Roman"/>
          <w:sz w:val="28"/>
          <w:szCs w:val="28"/>
        </w:rPr>
        <w:t xml:space="preserve">Миграционная ситуация Карабашского городского округа на протяжении последних лет характеризуется противоречивыми, преимущественно негативными тенденциями. Многолетняя динамика численности населения </w:t>
      </w:r>
      <w:r w:rsidRPr="00AD4FD4">
        <w:rPr>
          <w:rFonts w:ascii="Times New Roman" w:hAnsi="Times New Roman" w:cs="Times New Roman"/>
          <w:sz w:val="28"/>
          <w:szCs w:val="28"/>
        </w:rPr>
        <w:lastRenderedPageBreak/>
        <w:t>отражает исторически сложившееся сокращение численности населения Карабашског</w:t>
      </w:r>
      <w:r w:rsidR="001E7BFF" w:rsidRPr="00AD4FD4">
        <w:rPr>
          <w:rFonts w:ascii="Times New Roman" w:hAnsi="Times New Roman" w:cs="Times New Roman"/>
          <w:sz w:val="28"/>
          <w:szCs w:val="28"/>
        </w:rPr>
        <w:t>о</w:t>
      </w:r>
      <w:r w:rsidRPr="00AD4FD4">
        <w:rPr>
          <w:rFonts w:ascii="Times New Roman" w:hAnsi="Times New Roman" w:cs="Times New Roman"/>
          <w:sz w:val="28"/>
          <w:szCs w:val="28"/>
        </w:rPr>
        <w:t xml:space="preserve"> городского</w:t>
      </w:r>
      <w:r w:rsidR="00395388" w:rsidRPr="00AD4FD4">
        <w:rPr>
          <w:rFonts w:ascii="Times New Roman" w:hAnsi="Times New Roman" w:cs="Times New Roman"/>
          <w:sz w:val="28"/>
          <w:szCs w:val="28"/>
        </w:rPr>
        <w:t xml:space="preserve"> </w:t>
      </w:r>
      <w:r w:rsidRPr="00AD4FD4">
        <w:rPr>
          <w:rFonts w:ascii="Times New Roman" w:hAnsi="Times New Roman" w:cs="Times New Roman"/>
          <w:sz w:val="28"/>
          <w:szCs w:val="28"/>
        </w:rPr>
        <w:t>округа</w:t>
      </w:r>
      <w:r w:rsidR="00395388" w:rsidRPr="00AD4FD4">
        <w:rPr>
          <w:rFonts w:ascii="Times New Roman" w:hAnsi="Times New Roman" w:cs="Times New Roman"/>
          <w:sz w:val="28"/>
          <w:szCs w:val="28"/>
        </w:rPr>
        <w:t xml:space="preserve"> </w:t>
      </w:r>
      <w:r w:rsidRPr="00AD4FD4">
        <w:rPr>
          <w:rFonts w:ascii="Times New Roman" w:hAnsi="Times New Roman" w:cs="Times New Roman"/>
          <w:sz w:val="28"/>
          <w:szCs w:val="28"/>
        </w:rPr>
        <w:t xml:space="preserve">за счет отрицательного миграционного сальдо. </w:t>
      </w:r>
      <w:r w:rsidR="00BA4D66" w:rsidRPr="00AD4FD4">
        <w:rPr>
          <w:rFonts w:ascii="Times New Roman" w:hAnsi="Times New Roman" w:cs="Times New Roman"/>
          <w:sz w:val="28"/>
          <w:szCs w:val="28"/>
        </w:rPr>
        <w:t>Неравномерное миграционное сальдо по возрастным группам. Же</w:t>
      </w:r>
      <w:r w:rsidR="00D12704" w:rsidRPr="00AD4FD4">
        <w:rPr>
          <w:rFonts w:ascii="Times New Roman" w:hAnsi="Times New Roman" w:cs="Times New Roman"/>
          <w:sz w:val="28"/>
          <w:szCs w:val="28"/>
        </w:rPr>
        <w:t>н</w:t>
      </w:r>
      <w:r w:rsidR="00BA4D66" w:rsidRPr="00AD4FD4">
        <w:rPr>
          <w:rFonts w:ascii="Times New Roman" w:hAnsi="Times New Roman" w:cs="Times New Roman"/>
          <w:sz w:val="28"/>
          <w:szCs w:val="28"/>
        </w:rPr>
        <w:t xml:space="preserve">ская миграция превышает </w:t>
      </w:r>
      <w:proofErr w:type="gramStart"/>
      <w:r w:rsidR="00BA4D66" w:rsidRPr="009A6BB8">
        <w:rPr>
          <w:rFonts w:ascii="Times New Roman" w:hAnsi="Times New Roman" w:cs="Times New Roman"/>
          <w:sz w:val="28"/>
          <w:szCs w:val="28"/>
        </w:rPr>
        <w:t>мужскую</w:t>
      </w:r>
      <w:proofErr w:type="gramEnd"/>
      <w:r w:rsidR="00BA4D66" w:rsidRPr="009A6BB8">
        <w:rPr>
          <w:rFonts w:ascii="Times New Roman" w:hAnsi="Times New Roman" w:cs="Times New Roman"/>
          <w:sz w:val="28"/>
          <w:szCs w:val="28"/>
        </w:rPr>
        <w:t>. Наиболее проблемная для выбы</w:t>
      </w:r>
      <w:r w:rsidR="00B174E3" w:rsidRPr="009A6BB8">
        <w:rPr>
          <w:rFonts w:ascii="Times New Roman" w:hAnsi="Times New Roman" w:cs="Times New Roman"/>
          <w:sz w:val="28"/>
          <w:szCs w:val="28"/>
        </w:rPr>
        <w:t>ти</w:t>
      </w:r>
      <w:r w:rsidR="009A6BB8">
        <w:rPr>
          <w:rFonts w:ascii="Times New Roman" w:hAnsi="Times New Roman" w:cs="Times New Roman"/>
          <w:sz w:val="28"/>
          <w:szCs w:val="28"/>
        </w:rPr>
        <w:t xml:space="preserve">я группа возрастов </w:t>
      </w:r>
      <w:r w:rsidR="009A6BB8" w:rsidRPr="00B21266">
        <w:rPr>
          <w:rFonts w:ascii="Times New Roman" w:hAnsi="Times New Roman" w:cs="Times New Roman"/>
          <w:sz w:val="28"/>
          <w:szCs w:val="28"/>
        </w:rPr>
        <w:t>2</w:t>
      </w:r>
      <w:r w:rsidR="00043E68" w:rsidRPr="009A6BB8">
        <w:rPr>
          <w:rFonts w:ascii="Times New Roman" w:hAnsi="Times New Roman" w:cs="Times New Roman"/>
          <w:sz w:val="28"/>
          <w:szCs w:val="28"/>
        </w:rPr>
        <w:t>0-34 года (П</w:t>
      </w:r>
      <w:r w:rsidR="00B174E3" w:rsidRPr="009A6BB8">
        <w:rPr>
          <w:rFonts w:ascii="Times New Roman" w:hAnsi="Times New Roman" w:cs="Times New Roman"/>
          <w:sz w:val="28"/>
          <w:szCs w:val="28"/>
        </w:rPr>
        <w:t xml:space="preserve">риложение </w:t>
      </w:r>
      <w:r w:rsidR="00043E68" w:rsidRPr="009A6BB8">
        <w:rPr>
          <w:rFonts w:ascii="Times New Roman" w:hAnsi="Times New Roman" w:cs="Times New Roman"/>
          <w:sz w:val="28"/>
          <w:szCs w:val="28"/>
        </w:rPr>
        <w:t xml:space="preserve">№ </w:t>
      </w:r>
      <w:r w:rsidR="00B174E3" w:rsidRPr="009A6BB8">
        <w:rPr>
          <w:rFonts w:ascii="Times New Roman" w:hAnsi="Times New Roman" w:cs="Times New Roman"/>
          <w:sz w:val="28"/>
          <w:szCs w:val="28"/>
        </w:rPr>
        <w:t>1).</w:t>
      </w:r>
    </w:p>
    <w:p w:rsidR="00D253B0" w:rsidRPr="00AD4FD4" w:rsidRDefault="00BA4D66" w:rsidP="00A43880">
      <w:pPr>
        <w:spacing w:after="0" w:line="240" w:lineRule="auto"/>
        <w:ind w:firstLine="709"/>
        <w:jc w:val="both"/>
        <w:rPr>
          <w:rFonts w:ascii="Times New Roman" w:hAnsi="Times New Roman" w:cs="Times New Roman"/>
          <w:sz w:val="28"/>
          <w:szCs w:val="28"/>
        </w:rPr>
      </w:pPr>
      <w:r w:rsidRPr="00AD4FD4">
        <w:rPr>
          <w:rFonts w:ascii="Times New Roman" w:hAnsi="Times New Roman" w:cs="Times New Roman"/>
          <w:sz w:val="28"/>
          <w:szCs w:val="28"/>
        </w:rPr>
        <w:t xml:space="preserve">     </w:t>
      </w:r>
      <w:r w:rsidR="00C73648" w:rsidRPr="00AD4FD4">
        <w:rPr>
          <w:rFonts w:ascii="Times New Roman" w:hAnsi="Times New Roman" w:cs="Times New Roman"/>
          <w:sz w:val="28"/>
          <w:szCs w:val="28"/>
        </w:rPr>
        <w:t>Общее сокращение численности происходит, как за счет естественной убыли населения, так и за счет миграционного оттока населения. Темпы роста выбытия населения превышают темпы прибытия.</w:t>
      </w:r>
    </w:p>
    <w:p w:rsidR="00706A2B" w:rsidRPr="00213349" w:rsidRDefault="00706A2B" w:rsidP="00213349">
      <w:pPr>
        <w:spacing w:after="0" w:line="240" w:lineRule="auto"/>
        <w:ind w:firstLine="709"/>
        <w:jc w:val="both"/>
        <w:rPr>
          <w:rFonts w:ascii="Times New Roman" w:hAnsi="Times New Roman" w:cs="Times New Roman"/>
          <w:b/>
          <w:sz w:val="28"/>
          <w:szCs w:val="28"/>
        </w:rPr>
      </w:pPr>
      <w:r w:rsidRPr="00AD4FD4">
        <w:rPr>
          <w:rFonts w:ascii="Times New Roman" w:hAnsi="Times New Roman" w:cs="Times New Roman"/>
          <w:sz w:val="28"/>
          <w:szCs w:val="28"/>
        </w:rPr>
        <w:t>За последние 10 лет отмечается тенденция превышения показателя смертности над рождаемостью</w:t>
      </w:r>
      <w:r w:rsidR="00043E68">
        <w:rPr>
          <w:rFonts w:ascii="Times New Roman" w:hAnsi="Times New Roman" w:cs="Times New Roman"/>
          <w:sz w:val="28"/>
          <w:szCs w:val="28"/>
        </w:rPr>
        <w:t xml:space="preserve"> (</w:t>
      </w:r>
      <w:r w:rsidR="00043E68" w:rsidRPr="009A6BB8">
        <w:rPr>
          <w:rFonts w:ascii="Times New Roman" w:hAnsi="Times New Roman" w:cs="Times New Roman"/>
          <w:sz w:val="28"/>
          <w:szCs w:val="28"/>
        </w:rPr>
        <w:t>Приложение № 2)</w:t>
      </w:r>
      <w:r w:rsidR="00213349" w:rsidRPr="009A6BB8">
        <w:rPr>
          <w:rFonts w:ascii="Times New Roman" w:hAnsi="Times New Roman" w:cs="Times New Roman"/>
          <w:b/>
          <w:sz w:val="28"/>
          <w:szCs w:val="28"/>
        </w:rPr>
        <w:t>.</w:t>
      </w:r>
    </w:p>
    <w:p w:rsidR="00706A2B" w:rsidRPr="00AD4FD4" w:rsidRDefault="00706A2B" w:rsidP="00A43880">
      <w:pPr>
        <w:spacing w:after="0" w:line="240" w:lineRule="auto"/>
        <w:ind w:firstLine="709"/>
        <w:jc w:val="both"/>
        <w:rPr>
          <w:rFonts w:ascii="Times New Roman" w:hAnsi="Times New Roman" w:cs="Times New Roman"/>
          <w:sz w:val="28"/>
          <w:szCs w:val="28"/>
        </w:rPr>
      </w:pPr>
      <w:r w:rsidRPr="00AD4FD4">
        <w:rPr>
          <w:rFonts w:ascii="Times New Roman" w:hAnsi="Times New Roman" w:cs="Times New Roman"/>
          <w:sz w:val="28"/>
          <w:szCs w:val="28"/>
        </w:rPr>
        <w:t>Однако, за последние годы отмечается позитивная ситуация притока населения. Так, миграционное сальдо за 2019 год составило (-) 14 человек. За последние 3-4 года отмечается рост трудовой миграции из числа мигрантов из стран ближнего зарубежья, так в 2017 году прибыло 309 человек, в 2018 году – 361 человек, в 2019г. -  435 человек.  Из числа прибывших ориентировочно 70 % мигрантов официально прибыли с целью трудоустройства.</w:t>
      </w:r>
      <w:r w:rsidRPr="00AD4FD4">
        <w:rPr>
          <w:rFonts w:ascii="Times New Roman" w:hAnsi="Times New Roman" w:cs="Times New Roman"/>
          <w:b/>
          <w:sz w:val="28"/>
          <w:szCs w:val="28"/>
        </w:rPr>
        <w:t xml:space="preserve"> </w:t>
      </w:r>
      <w:r w:rsidRPr="00AD4FD4">
        <w:rPr>
          <w:rFonts w:ascii="Times New Roman" w:hAnsi="Times New Roman" w:cs="Times New Roman"/>
          <w:sz w:val="28"/>
          <w:szCs w:val="28"/>
        </w:rPr>
        <w:t xml:space="preserve">Кроме того, существенным фактором, повлиявшим на рост численности </w:t>
      </w:r>
      <w:proofErr w:type="gramStart"/>
      <w:r w:rsidRPr="00AD4FD4">
        <w:rPr>
          <w:rFonts w:ascii="Times New Roman" w:hAnsi="Times New Roman" w:cs="Times New Roman"/>
          <w:sz w:val="28"/>
          <w:szCs w:val="28"/>
        </w:rPr>
        <w:t>прибывших</w:t>
      </w:r>
      <w:proofErr w:type="gramEnd"/>
      <w:r w:rsidRPr="00AD4FD4">
        <w:rPr>
          <w:rFonts w:ascii="Times New Roman" w:hAnsi="Times New Roman" w:cs="Times New Roman"/>
          <w:sz w:val="28"/>
          <w:szCs w:val="28"/>
        </w:rPr>
        <w:t xml:space="preserve">, являются невысокая стоимость жилья. </w:t>
      </w:r>
    </w:p>
    <w:p w:rsidR="007D7575" w:rsidRDefault="00706A2B" w:rsidP="007D7575">
      <w:pPr>
        <w:spacing w:after="0" w:line="240" w:lineRule="auto"/>
        <w:ind w:firstLine="709"/>
        <w:jc w:val="both"/>
        <w:rPr>
          <w:rFonts w:ascii="Times New Roman" w:hAnsi="Times New Roman" w:cs="Times New Roman"/>
          <w:sz w:val="28"/>
          <w:szCs w:val="28"/>
        </w:rPr>
      </w:pPr>
      <w:proofErr w:type="gramStart"/>
      <w:r w:rsidRPr="00AD4FD4">
        <w:rPr>
          <w:rFonts w:ascii="Times New Roman" w:hAnsi="Times New Roman" w:cs="Times New Roman"/>
          <w:sz w:val="28"/>
          <w:szCs w:val="28"/>
        </w:rPr>
        <w:t>Но</w:t>
      </w:r>
      <w:proofErr w:type="gramEnd"/>
      <w:r w:rsidRPr="00AD4FD4">
        <w:rPr>
          <w:rFonts w:ascii="Times New Roman" w:hAnsi="Times New Roman" w:cs="Times New Roman"/>
          <w:sz w:val="28"/>
          <w:szCs w:val="28"/>
        </w:rPr>
        <w:t xml:space="preserve"> несмотря, на данный факт остается проблема убыли населения. </w:t>
      </w:r>
      <w:proofErr w:type="gramStart"/>
      <w:r w:rsidRPr="00AD4FD4">
        <w:rPr>
          <w:rFonts w:ascii="Times New Roman" w:hAnsi="Times New Roman" w:cs="Times New Roman"/>
          <w:sz w:val="28"/>
          <w:szCs w:val="28"/>
        </w:rPr>
        <w:t>В возрастной структуре населения города наблюдается недостаток населения в</w:t>
      </w:r>
      <w:r w:rsidR="00DC15BC">
        <w:rPr>
          <w:rFonts w:ascii="Times New Roman" w:hAnsi="Times New Roman" w:cs="Times New Roman"/>
          <w:sz w:val="28"/>
          <w:szCs w:val="28"/>
        </w:rPr>
        <w:t xml:space="preserve"> трудоспособном возрасте (в 2009 году – 59,3</w:t>
      </w:r>
      <w:r w:rsidR="00F73220">
        <w:rPr>
          <w:rFonts w:ascii="Times New Roman" w:hAnsi="Times New Roman" w:cs="Times New Roman"/>
          <w:sz w:val="28"/>
          <w:szCs w:val="28"/>
        </w:rPr>
        <w:t xml:space="preserve"> процента, в 2019 году – 49,8</w:t>
      </w:r>
      <w:r w:rsidRPr="00AD4FD4">
        <w:rPr>
          <w:rFonts w:ascii="Times New Roman" w:hAnsi="Times New Roman" w:cs="Times New Roman"/>
          <w:sz w:val="28"/>
          <w:szCs w:val="28"/>
        </w:rPr>
        <w:t xml:space="preserve"> процентов), оптимальное значение – не менее 65 процентов, что свидетельствует о повышенной демографической нагрузке на трудоспособное население, увеличении доли нетрудоспособного населения:  моложе т</w:t>
      </w:r>
      <w:r w:rsidR="00DC15BC">
        <w:rPr>
          <w:rFonts w:ascii="Times New Roman" w:hAnsi="Times New Roman" w:cs="Times New Roman"/>
          <w:sz w:val="28"/>
          <w:szCs w:val="28"/>
        </w:rPr>
        <w:t>рудоспособного возраста – с 17,8 процентов в 2009</w:t>
      </w:r>
      <w:r w:rsidRPr="00AD4FD4">
        <w:rPr>
          <w:rFonts w:ascii="Times New Roman" w:hAnsi="Times New Roman" w:cs="Times New Roman"/>
          <w:sz w:val="28"/>
          <w:szCs w:val="28"/>
        </w:rPr>
        <w:t xml:space="preserve"> году</w:t>
      </w:r>
      <w:r w:rsidR="00DC15BC">
        <w:rPr>
          <w:rFonts w:ascii="Times New Roman" w:hAnsi="Times New Roman" w:cs="Times New Roman"/>
          <w:sz w:val="28"/>
          <w:szCs w:val="28"/>
        </w:rPr>
        <w:t xml:space="preserve"> до 20,2 процентов в 2019 году, в 2019 году</w:t>
      </w:r>
      <w:r w:rsidRPr="00AD4FD4">
        <w:rPr>
          <w:rFonts w:ascii="Times New Roman" w:hAnsi="Times New Roman" w:cs="Times New Roman"/>
          <w:sz w:val="28"/>
          <w:szCs w:val="28"/>
        </w:rPr>
        <w:t xml:space="preserve"> старше</w:t>
      </w:r>
      <w:r w:rsidR="00DC15BC">
        <w:rPr>
          <w:rFonts w:ascii="Times New Roman" w:hAnsi="Times New Roman" w:cs="Times New Roman"/>
          <w:sz w:val="28"/>
          <w:szCs w:val="28"/>
        </w:rPr>
        <w:t xml:space="preserve"> трудоспособного</w:t>
      </w:r>
      <w:proofErr w:type="gramEnd"/>
      <w:r w:rsidR="00DC15BC">
        <w:rPr>
          <w:rFonts w:ascii="Times New Roman" w:hAnsi="Times New Roman" w:cs="Times New Roman"/>
          <w:sz w:val="28"/>
          <w:szCs w:val="28"/>
        </w:rPr>
        <w:t xml:space="preserve"> возраста – с 22,9</w:t>
      </w:r>
      <w:r w:rsidRPr="00AD4FD4">
        <w:rPr>
          <w:rFonts w:ascii="Times New Roman" w:hAnsi="Times New Roman" w:cs="Times New Roman"/>
          <w:sz w:val="28"/>
          <w:szCs w:val="28"/>
        </w:rPr>
        <w:t xml:space="preserve"> про</w:t>
      </w:r>
      <w:r w:rsidR="00DC15BC">
        <w:rPr>
          <w:rFonts w:ascii="Times New Roman" w:hAnsi="Times New Roman" w:cs="Times New Roman"/>
          <w:sz w:val="28"/>
          <w:szCs w:val="28"/>
        </w:rPr>
        <w:t>центов в 2009 году до 30 процентов в 2019</w:t>
      </w:r>
      <w:r w:rsidR="009A6BB8">
        <w:rPr>
          <w:rFonts w:ascii="Times New Roman" w:hAnsi="Times New Roman" w:cs="Times New Roman"/>
          <w:sz w:val="28"/>
          <w:szCs w:val="28"/>
        </w:rPr>
        <w:t xml:space="preserve"> году</w:t>
      </w:r>
      <w:r w:rsidR="007D7575">
        <w:rPr>
          <w:rFonts w:ascii="Times New Roman" w:hAnsi="Times New Roman" w:cs="Times New Roman"/>
          <w:sz w:val="28"/>
          <w:szCs w:val="28"/>
        </w:rPr>
        <w:t>. Структура населения</w:t>
      </w:r>
      <w:r w:rsidR="007D7575" w:rsidRPr="007D7575">
        <w:rPr>
          <w:rFonts w:ascii="Times New Roman" w:hAnsi="Times New Roman" w:cs="Times New Roman"/>
          <w:sz w:val="28"/>
          <w:szCs w:val="28"/>
        </w:rPr>
        <w:t xml:space="preserve"> Карабашского городского округа по возрасту и полу</w:t>
      </w:r>
      <w:r w:rsidR="00F6494D">
        <w:rPr>
          <w:rFonts w:ascii="Times New Roman" w:hAnsi="Times New Roman" w:cs="Times New Roman"/>
          <w:sz w:val="28"/>
          <w:szCs w:val="28"/>
        </w:rPr>
        <w:t xml:space="preserve"> </w:t>
      </w:r>
      <w:r w:rsidR="007D7575">
        <w:rPr>
          <w:rFonts w:ascii="Times New Roman" w:hAnsi="Times New Roman" w:cs="Times New Roman"/>
          <w:sz w:val="28"/>
          <w:szCs w:val="28"/>
        </w:rPr>
        <w:t xml:space="preserve">представлена в </w:t>
      </w:r>
      <w:r w:rsidR="00FE1383">
        <w:rPr>
          <w:rFonts w:ascii="Times New Roman" w:hAnsi="Times New Roman" w:cs="Times New Roman"/>
          <w:sz w:val="28"/>
          <w:szCs w:val="28"/>
        </w:rPr>
        <w:t>таблице  (приложение № </w:t>
      </w:r>
      <w:r w:rsidR="009A6BB8" w:rsidRPr="009A6BB8">
        <w:rPr>
          <w:rFonts w:ascii="Times New Roman" w:hAnsi="Times New Roman" w:cs="Times New Roman"/>
          <w:sz w:val="28"/>
          <w:szCs w:val="28"/>
        </w:rPr>
        <w:t>3</w:t>
      </w:r>
      <w:r w:rsidR="007D7575" w:rsidRPr="009A6BB8">
        <w:rPr>
          <w:rFonts w:ascii="Times New Roman" w:hAnsi="Times New Roman" w:cs="Times New Roman"/>
          <w:sz w:val="28"/>
          <w:szCs w:val="28"/>
        </w:rPr>
        <w:t>).</w:t>
      </w:r>
    </w:p>
    <w:p w:rsidR="00706A2B" w:rsidRPr="00213349" w:rsidRDefault="00706A2B" w:rsidP="003A11F0">
      <w:pPr>
        <w:spacing w:after="0" w:line="240" w:lineRule="auto"/>
        <w:ind w:firstLine="709"/>
        <w:jc w:val="both"/>
        <w:rPr>
          <w:rFonts w:ascii="Times New Roman" w:hAnsi="Times New Roman" w:cs="Times New Roman"/>
          <w:sz w:val="28"/>
          <w:szCs w:val="28"/>
        </w:rPr>
      </w:pPr>
      <w:proofErr w:type="gramStart"/>
      <w:r w:rsidRPr="00AD4FD4">
        <w:rPr>
          <w:rFonts w:ascii="Times New Roman" w:hAnsi="Times New Roman" w:cs="Times New Roman"/>
          <w:sz w:val="28"/>
          <w:szCs w:val="28"/>
        </w:rPr>
        <w:t>Сохранение имеющихся тенденций в возрастной структуре населения (рост численности и доли населения нетрудоспособного возраста) могут в перспективе оказать неблагоприятное влияние на социально-экономическую ситуацию в городе, что может привести к недостатку трудовых ресурсов, увеличение демографической нагрузки на трудоспособное население, рост нагрузки на социальные службы и другое).</w:t>
      </w:r>
      <w:proofErr w:type="gramEnd"/>
      <w:r w:rsidRPr="00AD4FD4">
        <w:rPr>
          <w:rFonts w:ascii="Times New Roman" w:hAnsi="Times New Roman" w:cs="Times New Roman"/>
          <w:sz w:val="28"/>
          <w:szCs w:val="28"/>
        </w:rPr>
        <w:t xml:space="preserve">   Для поддержания численности населения на стабильном уровне, а также роста рождаемости, необходима государственная поддержка семьям в виде социальных выплат различного характера (выплаты материнского капитала, пособий на третьего и последующих детей, создание условий для повышения доступности приобретения жилья). Одними из главных факторов повышения уровня рождаемости являются качество оказываемой медицинской помощи, снижение заболеваемости и пропаганда здорового образа жизни. В целях улучшения демографической ситуации в г</w:t>
      </w:r>
      <w:proofErr w:type="gramStart"/>
      <w:r w:rsidRPr="00AD4FD4">
        <w:rPr>
          <w:rFonts w:ascii="Times New Roman" w:hAnsi="Times New Roman" w:cs="Times New Roman"/>
          <w:sz w:val="28"/>
          <w:szCs w:val="28"/>
        </w:rPr>
        <w:t>.К</w:t>
      </w:r>
      <w:proofErr w:type="gramEnd"/>
      <w:r w:rsidRPr="00AD4FD4">
        <w:rPr>
          <w:rFonts w:ascii="Times New Roman" w:hAnsi="Times New Roman" w:cs="Times New Roman"/>
          <w:sz w:val="28"/>
          <w:szCs w:val="28"/>
        </w:rPr>
        <w:t xml:space="preserve">арабаше необходима дальнейшая реализация </w:t>
      </w:r>
      <w:r w:rsidRPr="00AD4FD4">
        <w:rPr>
          <w:rFonts w:ascii="Times New Roman" w:hAnsi="Times New Roman" w:cs="Times New Roman"/>
          <w:sz w:val="28"/>
          <w:szCs w:val="28"/>
        </w:rPr>
        <w:lastRenderedPageBreak/>
        <w:t xml:space="preserve">демографической политики, обеспечение достойного уровня жизни, а также содействие занятости населения и </w:t>
      </w:r>
      <w:r w:rsidR="00213349">
        <w:rPr>
          <w:rFonts w:ascii="Times New Roman" w:hAnsi="Times New Roman" w:cs="Times New Roman"/>
          <w:sz w:val="28"/>
          <w:szCs w:val="28"/>
        </w:rPr>
        <w:t>решение экологического вопроса.</w:t>
      </w:r>
    </w:p>
    <w:p w:rsidR="00213349" w:rsidRDefault="00213349" w:rsidP="00A43880">
      <w:pPr>
        <w:spacing w:after="0" w:line="240" w:lineRule="auto"/>
        <w:ind w:firstLine="709"/>
        <w:jc w:val="both"/>
        <w:rPr>
          <w:rFonts w:ascii="Times New Roman" w:hAnsi="Times New Roman" w:cs="Times New Roman"/>
          <w:sz w:val="28"/>
          <w:szCs w:val="24"/>
        </w:rPr>
      </w:pPr>
    </w:p>
    <w:p w:rsidR="00213349" w:rsidRPr="009D7607" w:rsidRDefault="009D7607" w:rsidP="00A43880">
      <w:pPr>
        <w:spacing w:after="0" w:line="240" w:lineRule="auto"/>
        <w:ind w:firstLine="709"/>
        <w:jc w:val="both"/>
        <w:rPr>
          <w:rFonts w:ascii="Times New Roman" w:hAnsi="Times New Roman" w:cs="Times New Roman"/>
          <w:sz w:val="28"/>
          <w:szCs w:val="24"/>
        </w:rPr>
      </w:pPr>
      <w:r w:rsidRPr="009D7607">
        <w:rPr>
          <w:rFonts w:ascii="Times New Roman" w:hAnsi="Times New Roman" w:cs="Times New Roman"/>
          <w:sz w:val="28"/>
          <w:szCs w:val="24"/>
        </w:rPr>
        <w:t>ХАРАКТЕРИСТИКА РЫНКА ТРУДА</w:t>
      </w:r>
    </w:p>
    <w:p w:rsidR="00213349" w:rsidRPr="00213349" w:rsidRDefault="00213349" w:rsidP="00A43880">
      <w:pPr>
        <w:spacing w:after="0" w:line="240" w:lineRule="auto"/>
        <w:ind w:firstLine="709"/>
        <w:jc w:val="both"/>
        <w:rPr>
          <w:rFonts w:ascii="Times New Roman" w:hAnsi="Times New Roman" w:cs="Times New Roman"/>
          <w:i/>
          <w:sz w:val="28"/>
          <w:szCs w:val="24"/>
        </w:rPr>
      </w:pPr>
    </w:p>
    <w:p w:rsidR="00706A2B" w:rsidRPr="00AD4FD4" w:rsidRDefault="00706A2B" w:rsidP="00A43880">
      <w:pPr>
        <w:spacing w:after="0" w:line="240" w:lineRule="auto"/>
        <w:ind w:firstLine="709"/>
        <w:jc w:val="both"/>
        <w:rPr>
          <w:rFonts w:ascii="Times New Roman" w:hAnsi="Times New Roman" w:cs="Times New Roman"/>
          <w:sz w:val="28"/>
          <w:szCs w:val="24"/>
        </w:rPr>
      </w:pPr>
      <w:r w:rsidRPr="00AD4FD4">
        <w:rPr>
          <w:rFonts w:ascii="Times New Roman" w:hAnsi="Times New Roman" w:cs="Times New Roman"/>
          <w:sz w:val="28"/>
          <w:szCs w:val="24"/>
        </w:rPr>
        <w:t xml:space="preserve">Создание комфортных условий проживания на территории города Карабаша, дальнейшая реализация мер по повышению качества жизни будут способствовать притоку населения в город. Также для регулирования миграционных процессов необходимо создание механизмов по привлечению высококвалифицированных кадров на постоянное место жительства. </w:t>
      </w:r>
    </w:p>
    <w:p w:rsidR="00D253B0" w:rsidRPr="009A6BB8" w:rsidRDefault="00213349" w:rsidP="00213349">
      <w:pPr>
        <w:spacing w:after="0" w:line="240" w:lineRule="auto"/>
        <w:jc w:val="both"/>
        <w:rPr>
          <w:rFonts w:ascii="Times New Roman" w:hAnsi="Times New Roman" w:cs="Times New Roman"/>
          <w:sz w:val="28"/>
          <w:szCs w:val="28"/>
        </w:rPr>
      </w:pPr>
      <w:r>
        <w:rPr>
          <w:rFonts w:ascii="Times New Roman" w:hAnsi="Times New Roman" w:cs="Times New Roman"/>
          <w:sz w:val="24"/>
          <w:szCs w:val="24"/>
        </w:rPr>
        <w:t xml:space="preserve">          </w:t>
      </w:r>
      <w:r w:rsidR="00706A2B" w:rsidRPr="007D7575">
        <w:rPr>
          <w:rFonts w:ascii="Times New Roman" w:hAnsi="Times New Roman" w:cs="Times New Roman"/>
          <w:sz w:val="28"/>
          <w:szCs w:val="28"/>
        </w:rPr>
        <w:t>Основные показатели,</w:t>
      </w:r>
      <w:r w:rsidR="007D7575">
        <w:rPr>
          <w:rFonts w:ascii="Times New Roman" w:hAnsi="Times New Roman" w:cs="Times New Roman"/>
          <w:sz w:val="28"/>
          <w:szCs w:val="28"/>
        </w:rPr>
        <w:t xml:space="preserve"> </w:t>
      </w:r>
      <w:r w:rsidR="00706A2B" w:rsidRPr="007D7575">
        <w:rPr>
          <w:rFonts w:ascii="Times New Roman" w:hAnsi="Times New Roman" w:cs="Times New Roman"/>
          <w:sz w:val="28"/>
          <w:szCs w:val="28"/>
        </w:rPr>
        <w:t>характеризующие рынок труда Карабашского городского округа</w:t>
      </w:r>
      <w:r w:rsidR="007D7575" w:rsidRPr="007D7575">
        <w:rPr>
          <w:rFonts w:ascii="Times New Roman" w:hAnsi="Times New Roman" w:cs="Times New Roman"/>
          <w:sz w:val="28"/>
          <w:szCs w:val="28"/>
        </w:rPr>
        <w:t xml:space="preserve"> приведены в </w:t>
      </w:r>
      <w:r w:rsidR="009A6BB8" w:rsidRPr="009A6BB8">
        <w:rPr>
          <w:rFonts w:ascii="Times New Roman" w:hAnsi="Times New Roman" w:cs="Times New Roman"/>
          <w:sz w:val="28"/>
          <w:szCs w:val="28"/>
        </w:rPr>
        <w:t>таблице (приложение № 4</w:t>
      </w:r>
      <w:r w:rsidR="007D7575" w:rsidRPr="009A6BB8">
        <w:rPr>
          <w:rFonts w:ascii="Times New Roman" w:hAnsi="Times New Roman" w:cs="Times New Roman"/>
          <w:sz w:val="28"/>
          <w:szCs w:val="28"/>
        </w:rPr>
        <w:t>)</w:t>
      </w:r>
      <w:r w:rsidR="009A6BB8" w:rsidRPr="009A6BB8">
        <w:rPr>
          <w:rFonts w:ascii="Times New Roman" w:hAnsi="Times New Roman" w:cs="Times New Roman"/>
          <w:sz w:val="28"/>
          <w:szCs w:val="28"/>
        </w:rPr>
        <w:t>.</w:t>
      </w:r>
    </w:p>
    <w:p w:rsidR="009B71E6" w:rsidRPr="00F6494D" w:rsidRDefault="009B71E6" w:rsidP="00A43880">
      <w:pPr>
        <w:spacing w:after="0" w:line="240" w:lineRule="auto"/>
        <w:ind w:firstLine="709"/>
        <w:jc w:val="both"/>
        <w:rPr>
          <w:rFonts w:ascii="Times New Roman" w:hAnsi="Times New Roman" w:cs="Times New Roman"/>
          <w:color w:val="000000" w:themeColor="text1"/>
          <w:sz w:val="28"/>
          <w:szCs w:val="28"/>
        </w:rPr>
      </w:pPr>
      <w:r w:rsidRPr="00F6494D">
        <w:rPr>
          <w:rFonts w:ascii="Times New Roman" w:hAnsi="Times New Roman" w:cs="Times New Roman"/>
          <w:color w:val="000000" w:themeColor="text1"/>
          <w:sz w:val="28"/>
          <w:szCs w:val="28"/>
        </w:rPr>
        <w:t xml:space="preserve">Данные таблицы свидетельствуют  о ежегодном снижении численности </w:t>
      </w:r>
      <w:proofErr w:type="gramStart"/>
      <w:r w:rsidRPr="00F6494D">
        <w:rPr>
          <w:rFonts w:ascii="Times New Roman" w:hAnsi="Times New Roman" w:cs="Times New Roman"/>
          <w:color w:val="000000" w:themeColor="text1"/>
          <w:sz w:val="28"/>
          <w:szCs w:val="28"/>
        </w:rPr>
        <w:t>занятых</w:t>
      </w:r>
      <w:proofErr w:type="gramEnd"/>
      <w:r w:rsidRPr="00F6494D">
        <w:rPr>
          <w:rFonts w:ascii="Times New Roman" w:hAnsi="Times New Roman" w:cs="Times New Roman"/>
          <w:color w:val="000000" w:themeColor="text1"/>
          <w:sz w:val="28"/>
          <w:szCs w:val="28"/>
        </w:rPr>
        <w:t xml:space="preserve"> в экономике и наличия безработицы.</w:t>
      </w:r>
    </w:p>
    <w:p w:rsidR="003E76FA" w:rsidRPr="00F6494D" w:rsidRDefault="00860FA4" w:rsidP="00A43880">
      <w:pPr>
        <w:spacing w:after="0" w:line="240" w:lineRule="auto"/>
        <w:ind w:firstLine="709"/>
        <w:jc w:val="both"/>
        <w:rPr>
          <w:rFonts w:ascii="Times New Roman" w:hAnsi="Times New Roman" w:cs="Times New Roman"/>
          <w:color w:val="000000" w:themeColor="text1"/>
          <w:sz w:val="28"/>
          <w:szCs w:val="28"/>
        </w:rPr>
      </w:pPr>
      <w:r w:rsidRPr="00F6494D">
        <w:rPr>
          <w:rFonts w:ascii="Times New Roman" w:hAnsi="Times New Roman" w:cs="Times New Roman"/>
          <w:color w:val="000000" w:themeColor="text1"/>
          <w:sz w:val="28"/>
          <w:szCs w:val="28"/>
        </w:rPr>
        <w:t xml:space="preserve">В условиях монопрофильной экономики наиболее остро встает вопрос безработицы. Данная ситуация актуальна для Карабашского городского округа. Последствие </w:t>
      </w:r>
      <w:proofErr w:type="spellStart"/>
      <w:r w:rsidRPr="00F6494D">
        <w:rPr>
          <w:rFonts w:ascii="Times New Roman" w:hAnsi="Times New Roman" w:cs="Times New Roman"/>
          <w:color w:val="000000" w:themeColor="text1"/>
          <w:sz w:val="28"/>
          <w:szCs w:val="28"/>
        </w:rPr>
        <w:t>монопрофильности</w:t>
      </w:r>
      <w:proofErr w:type="spellEnd"/>
      <w:r w:rsidRPr="00F6494D">
        <w:rPr>
          <w:rFonts w:ascii="Times New Roman" w:hAnsi="Times New Roman" w:cs="Times New Roman"/>
          <w:color w:val="000000" w:themeColor="text1"/>
          <w:sz w:val="28"/>
          <w:szCs w:val="28"/>
        </w:rPr>
        <w:t xml:space="preserve"> экономики - низкая диверсификация видов деятельности и сферы занятости, отсутствие развитого малого бизнеса,  наличие замкнутого трудового рынка, характеризующегося однородностью профессионального состава, вся структура которого отражает особенности градообразующей отрасли. </w:t>
      </w:r>
    </w:p>
    <w:p w:rsidR="00860FA4" w:rsidRPr="00F6494D" w:rsidRDefault="003E76FA" w:rsidP="00A43880">
      <w:pPr>
        <w:spacing w:after="0" w:line="240" w:lineRule="auto"/>
        <w:ind w:firstLine="709"/>
        <w:jc w:val="both"/>
        <w:rPr>
          <w:rFonts w:ascii="Times New Roman" w:hAnsi="Times New Roman" w:cs="Times New Roman"/>
          <w:color w:val="000000" w:themeColor="text1"/>
          <w:sz w:val="28"/>
          <w:szCs w:val="28"/>
        </w:rPr>
      </w:pPr>
      <w:r w:rsidRPr="00F6494D">
        <w:rPr>
          <w:rFonts w:ascii="Times New Roman" w:hAnsi="Times New Roman" w:cs="Times New Roman"/>
          <w:color w:val="000000" w:themeColor="text1"/>
          <w:sz w:val="28"/>
          <w:szCs w:val="28"/>
        </w:rPr>
        <w:t>В настоящее время и</w:t>
      </w:r>
      <w:r w:rsidR="00860FA4" w:rsidRPr="00F6494D">
        <w:rPr>
          <w:rFonts w:ascii="Times New Roman" w:hAnsi="Times New Roman" w:cs="Times New Roman"/>
          <w:color w:val="000000" w:themeColor="text1"/>
          <w:sz w:val="28"/>
          <w:szCs w:val="28"/>
        </w:rPr>
        <w:t>з общего числа трудоспособного населения</w:t>
      </w:r>
      <w:r w:rsidRPr="00F6494D">
        <w:rPr>
          <w:rFonts w:ascii="Times New Roman" w:hAnsi="Times New Roman" w:cs="Times New Roman"/>
          <w:color w:val="000000" w:themeColor="text1"/>
          <w:sz w:val="28"/>
          <w:szCs w:val="28"/>
        </w:rPr>
        <w:t xml:space="preserve"> 5,5 тыс</w:t>
      </w:r>
      <w:proofErr w:type="gramStart"/>
      <w:r w:rsidRPr="00F6494D">
        <w:rPr>
          <w:rFonts w:ascii="Times New Roman" w:hAnsi="Times New Roman" w:cs="Times New Roman"/>
          <w:color w:val="000000" w:themeColor="text1"/>
          <w:sz w:val="28"/>
          <w:szCs w:val="28"/>
        </w:rPr>
        <w:t>.ч</w:t>
      </w:r>
      <w:proofErr w:type="gramEnd"/>
      <w:r w:rsidRPr="00F6494D">
        <w:rPr>
          <w:rFonts w:ascii="Times New Roman" w:hAnsi="Times New Roman" w:cs="Times New Roman"/>
          <w:color w:val="000000" w:themeColor="text1"/>
          <w:sz w:val="28"/>
          <w:szCs w:val="28"/>
        </w:rPr>
        <w:t>еловек</w:t>
      </w:r>
      <w:r w:rsidR="00860FA4" w:rsidRPr="00F6494D">
        <w:rPr>
          <w:rFonts w:ascii="Times New Roman" w:hAnsi="Times New Roman" w:cs="Times New Roman"/>
          <w:color w:val="000000" w:themeColor="text1"/>
          <w:sz w:val="28"/>
          <w:szCs w:val="28"/>
        </w:rPr>
        <w:t>, 1,4 тыс.человек  занято на градообразующем предприятии, 1 ты</w:t>
      </w:r>
      <w:r w:rsidRPr="00F6494D">
        <w:rPr>
          <w:rFonts w:ascii="Times New Roman" w:hAnsi="Times New Roman" w:cs="Times New Roman"/>
          <w:color w:val="000000" w:themeColor="text1"/>
          <w:sz w:val="28"/>
          <w:szCs w:val="28"/>
        </w:rPr>
        <w:t>с.человек в бюджетной сфере, 1,0</w:t>
      </w:r>
      <w:r w:rsidR="00860FA4" w:rsidRPr="00F6494D">
        <w:rPr>
          <w:rFonts w:ascii="Times New Roman" w:hAnsi="Times New Roman" w:cs="Times New Roman"/>
          <w:color w:val="000000" w:themeColor="text1"/>
          <w:sz w:val="28"/>
          <w:szCs w:val="28"/>
        </w:rPr>
        <w:t xml:space="preserve"> тыс.человек в малом бизнесе</w:t>
      </w:r>
      <w:r w:rsidRPr="00F6494D">
        <w:rPr>
          <w:rFonts w:ascii="Times New Roman" w:hAnsi="Times New Roman" w:cs="Times New Roman"/>
          <w:color w:val="000000" w:themeColor="text1"/>
          <w:sz w:val="28"/>
          <w:szCs w:val="28"/>
        </w:rPr>
        <w:t xml:space="preserve">, 0,2 тыс.человек в территориальных отделениях федеральных органов. </w:t>
      </w:r>
      <w:r w:rsidR="00860FA4" w:rsidRPr="00F6494D">
        <w:rPr>
          <w:rFonts w:ascii="Times New Roman" w:hAnsi="Times New Roman" w:cs="Times New Roman"/>
          <w:color w:val="000000" w:themeColor="text1"/>
          <w:sz w:val="28"/>
          <w:szCs w:val="28"/>
        </w:rPr>
        <w:t>Отток населения в другие регионы страны в поисках работы и трудоустройства ориентировочно составляет 800 человек в год, что пагубно влияет на наличие кадрового потенциала и специалистов.</w:t>
      </w:r>
    </w:p>
    <w:p w:rsidR="0086056A" w:rsidRPr="00F6494D" w:rsidRDefault="00860FA4" w:rsidP="00A43880">
      <w:pPr>
        <w:spacing w:after="0" w:line="240" w:lineRule="auto"/>
        <w:ind w:firstLine="709"/>
        <w:jc w:val="both"/>
        <w:rPr>
          <w:rFonts w:ascii="Times New Roman" w:hAnsi="Times New Roman" w:cs="Times New Roman"/>
          <w:color w:val="000000" w:themeColor="text1"/>
          <w:sz w:val="28"/>
          <w:szCs w:val="28"/>
        </w:rPr>
      </w:pPr>
      <w:r w:rsidRPr="00F6494D">
        <w:rPr>
          <w:rFonts w:ascii="Times New Roman" w:hAnsi="Times New Roman" w:cs="Times New Roman"/>
          <w:color w:val="000000" w:themeColor="text1"/>
          <w:sz w:val="28"/>
          <w:szCs w:val="28"/>
        </w:rPr>
        <w:t>В настоящее время общая численность занятого населения в экономике Карабашского городского округа составляет 3,9 тыс. человек, что по отношению к 200</w:t>
      </w:r>
      <w:r w:rsidR="004B6DA4" w:rsidRPr="00F6494D">
        <w:rPr>
          <w:rFonts w:ascii="Times New Roman" w:hAnsi="Times New Roman" w:cs="Times New Roman"/>
          <w:color w:val="000000" w:themeColor="text1"/>
          <w:sz w:val="28"/>
          <w:szCs w:val="28"/>
        </w:rPr>
        <w:t>9</w:t>
      </w:r>
      <w:r w:rsidRPr="00F6494D">
        <w:rPr>
          <w:rFonts w:ascii="Times New Roman" w:hAnsi="Times New Roman" w:cs="Times New Roman"/>
          <w:color w:val="000000" w:themeColor="text1"/>
          <w:sz w:val="28"/>
          <w:szCs w:val="28"/>
        </w:rPr>
        <w:t xml:space="preserve"> году снижение составляет 22% или на 1,1 тыс</w:t>
      </w:r>
      <w:proofErr w:type="gramStart"/>
      <w:r w:rsidRPr="00F6494D">
        <w:rPr>
          <w:rFonts w:ascii="Times New Roman" w:hAnsi="Times New Roman" w:cs="Times New Roman"/>
          <w:color w:val="000000" w:themeColor="text1"/>
          <w:sz w:val="28"/>
          <w:szCs w:val="28"/>
        </w:rPr>
        <w:t>.ч</w:t>
      </w:r>
      <w:proofErr w:type="gramEnd"/>
      <w:r w:rsidRPr="00F6494D">
        <w:rPr>
          <w:rFonts w:ascii="Times New Roman" w:hAnsi="Times New Roman" w:cs="Times New Roman"/>
          <w:color w:val="000000" w:themeColor="text1"/>
          <w:sz w:val="28"/>
          <w:szCs w:val="28"/>
        </w:rPr>
        <w:t>еловек. В 2008-</w:t>
      </w:r>
      <w:r w:rsidR="003C1F86" w:rsidRPr="00F6494D">
        <w:rPr>
          <w:rFonts w:ascii="Times New Roman" w:hAnsi="Times New Roman" w:cs="Times New Roman"/>
          <w:color w:val="000000" w:themeColor="text1"/>
          <w:sz w:val="28"/>
          <w:szCs w:val="28"/>
        </w:rPr>
        <w:t>2011</w:t>
      </w:r>
      <w:r w:rsidRPr="00F6494D">
        <w:rPr>
          <w:rFonts w:ascii="Times New Roman" w:hAnsi="Times New Roman" w:cs="Times New Roman"/>
          <w:color w:val="000000" w:themeColor="text1"/>
          <w:sz w:val="28"/>
          <w:szCs w:val="28"/>
        </w:rPr>
        <w:t xml:space="preserve"> годах в округ</w:t>
      </w:r>
      <w:r w:rsidR="002A4D86" w:rsidRPr="00F6494D">
        <w:rPr>
          <w:rFonts w:ascii="Times New Roman" w:hAnsi="Times New Roman" w:cs="Times New Roman"/>
          <w:color w:val="000000" w:themeColor="text1"/>
          <w:sz w:val="28"/>
          <w:szCs w:val="28"/>
        </w:rPr>
        <w:t>е отмеча</w:t>
      </w:r>
      <w:r w:rsidRPr="00F6494D">
        <w:rPr>
          <w:rFonts w:ascii="Times New Roman" w:hAnsi="Times New Roman" w:cs="Times New Roman"/>
          <w:color w:val="000000" w:themeColor="text1"/>
          <w:sz w:val="28"/>
          <w:szCs w:val="28"/>
        </w:rPr>
        <w:t>лась напряженная обстановка на рынке труда – высокий уровень безработицы</w:t>
      </w:r>
      <w:r w:rsidR="002A4D86" w:rsidRPr="00F6494D">
        <w:rPr>
          <w:rFonts w:ascii="Times New Roman" w:hAnsi="Times New Roman" w:cs="Times New Roman"/>
          <w:color w:val="000000" w:themeColor="text1"/>
          <w:sz w:val="28"/>
          <w:szCs w:val="28"/>
        </w:rPr>
        <w:t>. Органами местного самоуправления были приняты меры по стабилизации данной ситуации, внедрены программы по стабилизации ситуации на рынке труда и развитию малого и среднего предпринимательства на территории Карабашского городского округа, а именно,</w:t>
      </w:r>
      <w:r w:rsidR="0086056A" w:rsidRPr="00F6494D">
        <w:rPr>
          <w:rFonts w:ascii="Times New Roman" w:hAnsi="Times New Roman" w:cs="Times New Roman"/>
          <w:color w:val="000000" w:themeColor="text1"/>
          <w:sz w:val="28"/>
          <w:szCs w:val="28"/>
        </w:rPr>
        <w:t xml:space="preserve"> содействие трудоустройству незанятых инвалидов, родителей, воспитывающих детей-инвалидов, многодетных родителей, на оборудованные для них рабочие места, организация опережающего профессионального обучения; временное трудоустройство работников организаций в случае угрозы массового увольнения, организация общественных работ, организация стажировки выпускников образовательных учреждений; содействие развитию малого предпринимательства и </w:t>
      </w:r>
      <w:proofErr w:type="spellStart"/>
      <w:r w:rsidR="0086056A" w:rsidRPr="00F6494D">
        <w:rPr>
          <w:rFonts w:ascii="Times New Roman" w:hAnsi="Times New Roman" w:cs="Times New Roman"/>
          <w:color w:val="000000" w:themeColor="text1"/>
          <w:sz w:val="28"/>
          <w:szCs w:val="28"/>
        </w:rPr>
        <w:t>самозанятости</w:t>
      </w:r>
      <w:proofErr w:type="spellEnd"/>
      <w:r w:rsidR="0086056A" w:rsidRPr="00F6494D">
        <w:rPr>
          <w:rFonts w:ascii="Times New Roman" w:hAnsi="Times New Roman" w:cs="Times New Roman"/>
          <w:color w:val="000000" w:themeColor="text1"/>
          <w:sz w:val="28"/>
          <w:szCs w:val="28"/>
        </w:rPr>
        <w:t xml:space="preserve"> безработных граждан, оказание финансовой поддержки субъектам малого и среднего предпринимательства. </w:t>
      </w:r>
    </w:p>
    <w:p w:rsidR="003E76FA" w:rsidRPr="00F6494D" w:rsidRDefault="0086056A" w:rsidP="00A43880">
      <w:pPr>
        <w:spacing w:after="0" w:line="240" w:lineRule="auto"/>
        <w:ind w:firstLine="709"/>
        <w:jc w:val="both"/>
        <w:rPr>
          <w:rFonts w:ascii="Times New Roman" w:hAnsi="Times New Roman" w:cs="Times New Roman"/>
          <w:color w:val="000000" w:themeColor="text1"/>
          <w:sz w:val="28"/>
          <w:szCs w:val="28"/>
        </w:rPr>
      </w:pPr>
      <w:r w:rsidRPr="00F6494D">
        <w:rPr>
          <w:rFonts w:ascii="Times New Roman" w:hAnsi="Times New Roman" w:cs="Times New Roman"/>
          <w:color w:val="000000" w:themeColor="text1"/>
          <w:sz w:val="28"/>
          <w:szCs w:val="28"/>
        </w:rPr>
        <w:lastRenderedPageBreak/>
        <w:t xml:space="preserve">С начала </w:t>
      </w:r>
      <w:r w:rsidR="003E76FA" w:rsidRPr="00F6494D">
        <w:rPr>
          <w:rFonts w:ascii="Times New Roman" w:hAnsi="Times New Roman" w:cs="Times New Roman"/>
          <w:color w:val="000000" w:themeColor="text1"/>
          <w:sz w:val="28"/>
          <w:szCs w:val="28"/>
        </w:rPr>
        <w:t xml:space="preserve">реализации </w:t>
      </w:r>
      <w:r w:rsidR="00474E44" w:rsidRPr="00F6494D">
        <w:rPr>
          <w:rFonts w:ascii="Times New Roman" w:hAnsi="Times New Roman" w:cs="Times New Roman"/>
          <w:color w:val="000000" w:themeColor="text1"/>
          <w:sz w:val="28"/>
          <w:szCs w:val="28"/>
        </w:rPr>
        <w:t xml:space="preserve">данных </w:t>
      </w:r>
      <w:r w:rsidRPr="00F6494D">
        <w:rPr>
          <w:rFonts w:ascii="Times New Roman" w:hAnsi="Times New Roman" w:cs="Times New Roman"/>
          <w:color w:val="000000" w:themeColor="text1"/>
          <w:sz w:val="28"/>
          <w:szCs w:val="28"/>
        </w:rPr>
        <w:t>период с 2010-2013 гг. удалось создать 1128 рабочих мест с учетом 643 временных рабочих мест.</w:t>
      </w:r>
      <w:r w:rsidR="003E76FA" w:rsidRPr="00F6494D">
        <w:rPr>
          <w:rFonts w:ascii="Times New Roman" w:hAnsi="Times New Roman" w:cs="Times New Roman"/>
          <w:color w:val="000000" w:themeColor="text1"/>
          <w:sz w:val="28"/>
          <w:szCs w:val="28"/>
        </w:rPr>
        <w:t xml:space="preserve"> Однако</w:t>
      </w:r>
      <w:proofErr w:type="gramStart"/>
      <w:r w:rsidR="003E76FA" w:rsidRPr="00F6494D">
        <w:rPr>
          <w:rFonts w:ascii="Times New Roman" w:hAnsi="Times New Roman" w:cs="Times New Roman"/>
          <w:color w:val="000000" w:themeColor="text1"/>
          <w:sz w:val="28"/>
          <w:szCs w:val="28"/>
        </w:rPr>
        <w:t>,</w:t>
      </w:r>
      <w:proofErr w:type="gramEnd"/>
      <w:r w:rsidR="003E76FA" w:rsidRPr="00F6494D">
        <w:rPr>
          <w:rFonts w:ascii="Times New Roman" w:hAnsi="Times New Roman" w:cs="Times New Roman"/>
          <w:color w:val="000000" w:themeColor="text1"/>
          <w:sz w:val="28"/>
          <w:szCs w:val="28"/>
        </w:rPr>
        <w:t xml:space="preserve"> самой большой проблемой на протяжении последнего десятилетия является несоответствие спроса и предложения рабочей силы на рынке труда Карабашского городского округа по образовательному и профессионально-квалификационному составу.</w:t>
      </w:r>
    </w:p>
    <w:p w:rsidR="00474E44" w:rsidRDefault="00474E44" w:rsidP="00A43880">
      <w:pPr>
        <w:spacing w:after="0" w:line="240" w:lineRule="auto"/>
        <w:ind w:firstLine="709"/>
        <w:jc w:val="both"/>
        <w:rPr>
          <w:rFonts w:ascii="Times New Roman" w:hAnsi="Times New Roman" w:cs="Times New Roman"/>
          <w:color w:val="000000" w:themeColor="text1"/>
          <w:sz w:val="28"/>
          <w:szCs w:val="28"/>
        </w:rPr>
      </w:pPr>
      <w:r w:rsidRPr="00F6494D">
        <w:rPr>
          <w:rFonts w:ascii="Times New Roman" w:hAnsi="Times New Roman" w:cs="Times New Roman"/>
          <w:color w:val="000000" w:themeColor="text1"/>
          <w:sz w:val="28"/>
          <w:szCs w:val="28"/>
        </w:rPr>
        <w:t>По данным Центра занятости населения г. Карабаша в последние 2 года отмечается стабильная динамика по количеству безработных граждан, по состоянию на 01 января 2020 года признано в установленном порядке безработными 116 человек, уровень регистрируемой безработицы составил 2,9 %, что с начала года  составляет уменьшение на 45 человек. Одним из основных факторов, определяющих качество жизни, являются денежные доходы населения.</w:t>
      </w:r>
    </w:p>
    <w:p w:rsidR="00213349" w:rsidRDefault="00213349" w:rsidP="00A43880">
      <w:pPr>
        <w:spacing w:after="0" w:line="240" w:lineRule="auto"/>
        <w:ind w:firstLine="709"/>
        <w:jc w:val="both"/>
        <w:rPr>
          <w:rFonts w:ascii="Times New Roman" w:hAnsi="Times New Roman" w:cs="Times New Roman"/>
          <w:color w:val="000000" w:themeColor="text1"/>
          <w:sz w:val="28"/>
          <w:szCs w:val="28"/>
        </w:rPr>
      </w:pPr>
    </w:p>
    <w:p w:rsidR="00213349" w:rsidRPr="009D7607" w:rsidRDefault="009D7607" w:rsidP="00A43880">
      <w:pPr>
        <w:spacing w:after="0" w:line="240" w:lineRule="auto"/>
        <w:ind w:firstLine="709"/>
        <w:jc w:val="both"/>
        <w:rPr>
          <w:rFonts w:ascii="Times New Roman" w:hAnsi="Times New Roman" w:cs="Times New Roman"/>
          <w:color w:val="000000" w:themeColor="text1"/>
          <w:sz w:val="28"/>
          <w:szCs w:val="28"/>
        </w:rPr>
      </w:pPr>
      <w:r w:rsidRPr="009D7607">
        <w:rPr>
          <w:rFonts w:ascii="Times New Roman" w:hAnsi="Times New Roman" w:cs="Times New Roman"/>
          <w:color w:val="000000" w:themeColor="text1"/>
          <w:sz w:val="28"/>
          <w:szCs w:val="28"/>
        </w:rPr>
        <w:t>ДЕНЕЖНЫЕ ДОХОДЫ И РАСХОДЫ НАСЕЛЕНИЯ</w:t>
      </w:r>
    </w:p>
    <w:p w:rsidR="00213349" w:rsidRPr="00213349" w:rsidRDefault="00213349" w:rsidP="00A43880">
      <w:pPr>
        <w:spacing w:after="0" w:line="240" w:lineRule="auto"/>
        <w:ind w:firstLine="709"/>
        <w:jc w:val="both"/>
        <w:rPr>
          <w:rFonts w:ascii="Times New Roman" w:hAnsi="Times New Roman" w:cs="Times New Roman"/>
          <w:b/>
          <w:i/>
          <w:color w:val="000000" w:themeColor="text1"/>
          <w:sz w:val="28"/>
          <w:szCs w:val="28"/>
        </w:rPr>
      </w:pPr>
    </w:p>
    <w:p w:rsidR="00023D73" w:rsidRPr="00AD4FD4" w:rsidRDefault="00023D73" w:rsidP="003A11F0">
      <w:pPr>
        <w:spacing w:after="0" w:line="240" w:lineRule="auto"/>
        <w:ind w:firstLine="709"/>
        <w:jc w:val="both"/>
        <w:rPr>
          <w:rFonts w:ascii="Times New Roman" w:hAnsi="Times New Roman" w:cs="Times New Roman"/>
          <w:sz w:val="28"/>
          <w:szCs w:val="28"/>
        </w:rPr>
      </w:pPr>
      <w:r w:rsidRPr="00AD4FD4">
        <w:rPr>
          <w:rFonts w:ascii="Times New Roman" w:hAnsi="Times New Roman" w:cs="Times New Roman"/>
          <w:sz w:val="28"/>
          <w:szCs w:val="28"/>
        </w:rPr>
        <w:t>В совокупности составляющих качества жизни населения наибольшее значение имеет показатель уровня доходов и расходов</w:t>
      </w:r>
    </w:p>
    <w:p w:rsidR="00023D73" w:rsidRPr="009A6BB8" w:rsidRDefault="00023D73" w:rsidP="00A43880">
      <w:pPr>
        <w:spacing w:after="0" w:line="240" w:lineRule="auto"/>
        <w:ind w:firstLine="709"/>
        <w:jc w:val="both"/>
        <w:rPr>
          <w:rFonts w:ascii="Times New Roman" w:hAnsi="Times New Roman" w:cs="Times New Roman"/>
          <w:sz w:val="28"/>
          <w:szCs w:val="28"/>
        </w:rPr>
      </w:pPr>
      <w:r w:rsidRPr="00AD4FD4">
        <w:rPr>
          <w:rFonts w:ascii="Times New Roman" w:hAnsi="Times New Roman" w:cs="Times New Roman"/>
          <w:sz w:val="28"/>
          <w:szCs w:val="28"/>
        </w:rPr>
        <w:t>Основные показатели, характеризующие доходы и расходы населен</w:t>
      </w:r>
      <w:r w:rsidR="007D7575">
        <w:rPr>
          <w:rFonts w:ascii="Times New Roman" w:hAnsi="Times New Roman" w:cs="Times New Roman"/>
          <w:sz w:val="28"/>
          <w:szCs w:val="28"/>
        </w:rPr>
        <w:t xml:space="preserve">ия, представлены в таблице </w:t>
      </w:r>
      <w:r w:rsidR="007D7575" w:rsidRPr="009A6BB8">
        <w:rPr>
          <w:rFonts w:ascii="Times New Roman" w:hAnsi="Times New Roman" w:cs="Times New Roman"/>
          <w:sz w:val="28"/>
          <w:szCs w:val="28"/>
        </w:rPr>
        <w:t>(</w:t>
      </w:r>
      <w:r w:rsidR="009A6BB8" w:rsidRPr="009A6BB8">
        <w:rPr>
          <w:rFonts w:ascii="Times New Roman" w:hAnsi="Times New Roman" w:cs="Times New Roman"/>
          <w:sz w:val="28"/>
          <w:szCs w:val="28"/>
        </w:rPr>
        <w:t>приложение № 5</w:t>
      </w:r>
      <w:r w:rsidR="007D7575" w:rsidRPr="009A6BB8">
        <w:rPr>
          <w:rFonts w:ascii="Times New Roman" w:hAnsi="Times New Roman" w:cs="Times New Roman"/>
          <w:sz w:val="28"/>
          <w:szCs w:val="28"/>
        </w:rPr>
        <w:t>)</w:t>
      </w:r>
      <w:r w:rsidR="009A6BB8" w:rsidRPr="009A6BB8">
        <w:rPr>
          <w:rFonts w:ascii="Times New Roman" w:hAnsi="Times New Roman" w:cs="Times New Roman"/>
          <w:sz w:val="28"/>
          <w:szCs w:val="28"/>
        </w:rPr>
        <w:t>.</w:t>
      </w:r>
    </w:p>
    <w:p w:rsidR="00F21C7B" w:rsidRPr="00AD4FD4" w:rsidRDefault="00163323" w:rsidP="008611E5">
      <w:pPr>
        <w:spacing w:after="0" w:line="240" w:lineRule="auto"/>
        <w:ind w:firstLine="709"/>
        <w:jc w:val="both"/>
        <w:rPr>
          <w:rFonts w:ascii="Times New Roman" w:hAnsi="Times New Roman" w:cs="Times New Roman"/>
          <w:sz w:val="28"/>
          <w:szCs w:val="28"/>
        </w:rPr>
      </w:pPr>
      <w:r w:rsidRPr="00AD4FD4">
        <w:rPr>
          <w:rFonts w:ascii="Times New Roman" w:hAnsi="Times New Roman" w:cs="Times New Roman"/>
          <w:sz w:val="28"/>
          <w:szCs w:val="28"/>
        </w:rPr>
        <w:t>Денежные доходы  населения  Карабашского городского округа в  2019 году в общей сумме составили 2684,7 млн. рублей,  ув</w:t>
      </w:r>
      <w:r w:rsidR="00881011" w:rsidRPr="00AD4FD4">
        <w:rPr>
          <w:rFonts w:ascii="Times New Roman" w:hAnsi="Times New Roman" w:cs="Times New Roman"/>
          <w:sz w:val="28"/>
          <w:szCs w:val="28"/>
        </w:rPr>
        <w:t>еличившись по отношению к  2009году лишь  в 2,4</w:t>
      </w:r>
      <w:r w:rsidRPr="00AD4FD4">
        <w:rPr>
          <w:rFonts w:ascii="Times New Roman" w:hAnsi="Times New Roman" w:cs="Times New Roman"/>
          <w:sz w:val="28"/>
          <w:szCs w:val="28"/>
        </w:rPr>
        <w:t xml:space="preserve"> раза.  Денежные расходы сложились в размере 2477,8 млн</w:t>
      </w:r>
      <w:proofErr w:type="gramStart"/>
      <w:r w:rsidRPr="00AD4FD4">
        <w:rPr>
          <w:rFonts w:ascii="Times New Roman" w:hAnsi="Times New Roman" w:cs="Times New Roman"/>
          <w:sz w:val="28"/>
          <w:szCs w:val="28"/>
        </w:rPr>
        <w:t>.р</w:t>
      </w:r>
      <w:proofErr w:type="gramEnd"/>
      <w:r w:rsidRPr="00AD4FD4">
        <w:rPr>
          <w:rFonts w:ascii="Times New Roman" w:hAnsi="Times New Roman" w:cs="Times New Roman"/>
          <w:sz w:val="28"/>
          <w:szCs w:val="28"/>
        </w:rPr>
        <w:t xml:space="preserve">ублей. Превышение доходов над расходами 206,9 млн. руб.  На протяжении последних 10 лет этот </w:t>
      </w:r>
      <w:r w:rsidR="00881011" w:rsidRPr="00AD4FD4">
        <w:rPr>
          <w:rFonts w:ascii="Times New Roman" w:hAnsi="Times New Roman" w:cs="Times New Roman"/>
          <w:sz w:val="28"/>
          <w:szCs w:val="28"/>
        </w:rPr>
        <w:t xml:space="preserve">показатель </w:t>
      </w:r>
      <w:r w:rsidR="008611E5" w:rsidRPr="00AD4FD4">
        <w:rPr>
          <w:rFonts w:ascii="Times New Roman" w:hAnsi="Times New Roman" w:cs="Times New Roman"/>
          <w:sz w:val="28"/>
          <w:szCs w:val="28"/>
        </w:rPr>
        <w:t xml:space="preserve">колеблется. Вероятно, это связано с непропорциональностью  роста доходов и расходов населения. </w:t>
      </w:r>
    </w:p>
    <w:p w:rsidR="00163323" w:rsidRPr="00AD4FD4" w:rsidRDefault="00163323" w:rsidP="00A43880">
      <w:pPr>
        <w:spacing w:after="0" w:line="240" w:lineRule="auto"/>
        <w:ind w:firstLine="709"/>
        <w:jc w:val="both"/>
        <w:rPr>
          <w:rFonts w:ascii="Times New Roman" w:hAnsi="Times New Roman" w:cs="Times New Roman"/>
          <w:sz w:val="28"/>
          <w:szCs w:val="28"/>
        </w:rPr>
      </w:pPr>
      <w:r w:rsidRPr="00AD4FD4">
        <w:rPr>
          <w:rFonts w:ascii="Times New Roman" w:hAnsi="Times New Roman" w:cs="Times New Roman"/>
          <w:sz w:val="28"/>
          <w:szCs w:val="28"/>
        </w:rPr>
        <w:t xml:space="preserve">Структура денежных доходов населения городского округа  в последние годы  не менялась. </w:t>
      </w:r>
    </w:p>
    <w:p w:rsidR="00163323" w:rsidRPr="00AD4FD4" w:rsidRDefault="00163323" w:rsidP="00A43880">
      <w:pPr>
        <w:spacing w:after="0" w:line="240" w:lineRule="auto"/>
        <w:ind w:firstLine="709"/>
        <w:jc w:val="both"/>
        <w:rPr>
          <w:rFonts w:ascii="Times New Roman" w:hAnsi="Times New Roman" w:cs="Times New Roman"/>
          <w:sz w:val="28"/>
          <w:szCs w:val="28"/>
        </w:rPr>
      </w:pPr>
      <w:r w:rsidRPr="00AD4FD4">
        <w:rPr>
          <w:rFonts w:ascii="Times New Roman" w:hAnsi="Times New Roman" w:cs="Times New Roman"/>
          <w:sz w:val="28"/>
          <w:szCs w:val="28"/>
        </w:rPr>
        <w:t xml:space="preserve">По-прежнему высокой остается доля заработной платы в структуре доходов населения 49 %. Доля социальных трансфертов в структуре доходов населения 26%. Причем, большая часть (99,5 %) социальных трансфертов –  пенсии и пособия. Это свидетельствует о неблагоприятной демографической структуре населения, что может привести к увеличению нагрузки на трудоспособное население со стороны нетрудоспособного. </w:t>
      </w:r>
    </w:p>
    <w:p w:rsidR="00163323" w:rsidRPr="00AD4FD4" w:rsidRDefault="00163323" w:rsidP="00A43880">
      <w:pPr>
        <w:spacing w:after="0" w:line="240" w:lineRule="auto"/>
        <w:ind w:firstLine="709"/>
        <w:jc w:val="both"/>
        <w:rPr>
          <w:rFonts w:ascii="Times New Roman" w:hAnsi="Times New Roman" w:cs="Times New Roman"/>
          <w:sz w:val="28"/>
          <w:szCs w:val="28"/>
        </w:rPr>
      </w:pPr>
      <w:r w:rsidRPr="00AD4FD4">
        <w:rPr>
          <w:rFonts w:ascii="Times New Roman" w:hAnsi="Times New Roman" w:cs="Times New Roman"/>
          <w:sz w:val="28"/>
          <w:szCs w:val="28"/>
        </w:rPr>
        <w:t>Как было сказано выше, основную часть денежных доходов населения составляет заработная плата, анализ ее структуры в разрезе отраслей экономики представляется очень важным для общего понимания материальной обеспеченности населения  Карабашского городского округа.</w:t>
      </w:r>
    </w:p>
    <w:p w:rsidR="00163323" w:rsidRPr="00AD4FD4" w:rsidRDefault="00163323" w:rsidP="00A43880">
      <w:pPr>
        <w:spacing w:after="0" w:line="240" w:lineRule="auto"/>
        <w:ind w:firstLine="709"/>
        <w:jc w:val="both"/>
        <w:rPr>
          <w:rFonts w:ascii="Times New Roman" w:hAnsi="Times New Roman" w:cs="Times New Roman"/>
          <w:sz w:val="28"/>
          <w:szCs w:val="28"/>
        </w:rPr>
      </w:pPr>
      <w:r w:rsidRPr="00AD4FD4">
        <w:rPr>
          <w:rFonts w:ascii="Times New Roman" w:hAnsi="Times New Roman" w:cs="Times New Roman"/>
          <w:sz w:val="28"/>
          <w:szCs w:val="28"/>
        </w:rPr>
        <w:t xml:space="preserve">В 2019 году заработная плата на одного работающего в среднем составляла 33,8 рублей.  Это на 17,6 % ниже, чем средний размер заработной платы по Челябинской области. </w:t>
      </w:r>
    </w:p>
    <w:p w:rsidR="008611E5" w:rsidRPr="00AD4FD4" w:rsidRDefault="008611E5" w:rsidP="00A43880">
      <w:pPr>
        <w:spacing w:after="0" w:line="240" w:lineRule="auto"/>
        <w:ind w:firstLine="709"/>
        <w:jc w:val="both"/>
        <w:rPr>
          <w:rFonts w:ascii="Times New Roman" w:hAnsi="Times New Roman" w:cs="Times New Roman"/>
          <w:sz w:val="28"/>
          <w:szCs w:val="28"/>
        </w:rPr>
      </w:pPr>
      <w:r w:rsidRPr="00AD4FD4">
        <w:rPr>
          <w:rFonts w:ascii="Times New Roman" w:hAnsi="Times New Roman" w:cs="Times New Roman"/>
          <w:noProof/>
          <w:sz w:val="28"/>
          <w:szCs w:val="28"/>
          <w:lang w:eastAsia="ru-RU"/>
        </w:rPr>
        <w:lastRenderedPageBreak/>
        <w:drawing>
          <wp:inline distT="0" distB="0" distL="0" distR="0">
            <wp:extent cx="4745897" cy="2206305"/>
            <wp:effectExtent l="19050" t="0" r="0" b="0"/>
            <wp:docPr id="82"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96B8F" w:rsidRDefault="00A96B8F" w:rsidP="00A43880">
      <w:pPr>
        <w:spacing w:after="0" w:line="240" w:lineRule="auto"/>
        <w:ind w:firstLine="709"/>
        <w:jc w:val="both"/>
        <w:rPr>
          <w:rFonts w:ascii="Times New Roman" w:hAnsi="Times New Roman" w:cs="Times New Roman"/>
          <w:sz w:val="28"/>
          <w:szCs w:val="28"/>
        </w:rPr>
      </w:pPr>
    </w:p>
    <w:p w:rsidR="00163323" w:rsidRDefault="00163323" w:rsidP="00A43880">
      <w:pPr>
        <w:spacing w:after="0" w:line="240" w:lineRule="auto"/>
        <w:ind w:firstLine="709"/>
        <w:jc w:val="both"/>
        <w:rPr>
          <w:rFonts w:ascii="Times New Roman" w:hAnsi="Times New Roman" w:cs="Times New Roman"/>
          <w:sz w:val="28"/>
          <w:szCs w:val="28"/>
        </w:rPr>
      </w:pPr>
      <w:r w:rsidRPr="00AD4FD4">
        <w:rPr>
          <w:rFonts w:ascii="Times New Roman" w:hAnsi="Times New Roman" w:cs="Times New Roman"/>
          <w:sz w:val="28"/>
          <w:szCs w:val="28"/>
        </w:rPr>
        <w:t xml:space="preserve">Самая высокая заработная плата наблюдается </w:t>
      </w:r>
      <w:r w:rsidR="00385105" w:rsidRPr="00AD4FD4">
        <w:rPr>
          <w:rFonts w:ascii="Times New Roman" w:hAnsi="Times New Roman" w:cs="Times New Roman"/>
          <w:sz w:val="28"/>
          <w:szCs w:val="28"/>
        </w:rPr>
        <w:t>на предприятиях промышленности</w:t>
      </w:r>
      <w:r w:rsidRPr="00AD4FD4">
        <w:rPr>
          <w:rFonts w:ascii="Times New Roman" w:hAnsi="Times New Roman" w:cs="Times New Roman"/>
          <w:sz w:val="28"/>
          <w:szCs w:val="28"/>
        </w:rPr>
        <w:t xml:space="preserve">. Размер зарплаты у работников этих отраслей экономики более чем на 25%  выше средней по Карабашскому городскому округу. </w:t>
      </w:r>
    </w:p>
    <w:p w:rsidR="00F21C7B" w:rsidRPr="00AD4FD4" w:rsidRDefault="00F21C7B" w:rsidP="00A43880">
      <w:pPr>
        <w:spacing w:after="0" w:line="240" w:lineRule="auto"/>
        <w:jc w:val="both"/>
        <w:rPr>
          <w:rFonts w:ascii="Times New Roman" w:hAnsi="Times New Roman" w:cs="Times New Roman"/>
          <w:sz w:val="28"/>
          <w:szCs w:val="28"/>
        </w:rPr>
      </w:pPr>
      <w:r w:rsidRPr="00AD4FD4">
        <w:rPr>
          <w:rFonts w:ascii="Times New Roman" w:hAnsi="Times New Roman" w:cs="Times New Roman"/>
          <w:noProof/>
          <w:sz w:val="28"/>
          <w:szCs w:val="28"/>
          <w:lang w:eastAsia="ru-RU"/>
        </w:rPr>
        <w:drawing>
          <wp:inline distT="0" distB="0" distL="0" distR="0">
            <wp:extent cx="6123963" cy="2541865"/>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FE1383" w:rsidRDefault="00FE1383" w:rsidP="00A43880">
      <w:pPr>
        <w:spacing w:after="0" w:line="240" w:lineRule="auto"/>
        <w:ind w:firstLine="709"/>
        <w:jc w:val="both"/>
        <w:rPr>
          <w:rFonts w:ascii="Times New Roman" w:hAnsi="Times New Roman" w:cs="Times New Roman"/>
          <w:sz w:val="28"/>
          <w:szCs w:val="28"/>
        </w:rPr>
      </w:pPr>
    </w:p>
    <w:p w:rsidR="00163323" w:rsidRDefault="00163323" w:rsidP="00A43880">
      <w:pPr>
        <w:spacing w:after="0" w:line="240" w:lineRule="auto"/>
        <w:ind w:firstLine="709"/>
        <w:jc w:val="both"/>
        <w:rPr>
          <w:rFonts w:ascii="Times New Roman" w:hAnsi="Times New Roman" w:cs="Times New Roman"/>
          <w:sz w:val="28"/>
          <w:szCs w:val="28"/>
        </w:rPr>
      </w:pPr>
      <w:r w:rsidRPr="00AD4FD4">
        <w:rPr>
          <w:rFonts w:ascii="Times New Roman" w:hAnsi="Times New Roman" w:cs="Times New Roman"/>
          <w:sz w:val="28"/>
          <w:szCs w:val="28"/>
        </w:rPr>
        <w:t xml:space="preserve">На территории Карабашского городского округа численность </w:t>
      </w:r>
      <w:proofErr w:type="gramStart"/>
      <w:r w:rsidRPr="00AD4FD4">
        <w:rPr>
          <w:rFonts w:ascii="Times New Roman" w:hAnsi="Times New Roman" w:cs="Times New Roman"/>
          <w:sz w:val="28"/>
          <w:szCs w:val="28"/>
        </w:rPr>
        <w:t>населения, имеющего уровен</w:t>
      </w:r>
      <w:r w:rsidR="00725768">
        <w:rPr>
          <w:rFonts w:ascii="Times New Roman" w:hAnsi="Times New Roman" w:cs="Times New Roman"/>
          <w:sz w:val="28"/>
          <w:szCs w:val="28"/>
        </w:rPr>
        <w:t xml:space="preserve">ь доходов </w:t>
      </w:r>
      <w:r w:rsidR="00C70AC3" w:rsidRPr="00AD4FD4">
        <w:rPr>
          <w:rFonts w:ascii="Times New Roman" w:hAnsi="Times New Roman" w:cs="Times New Roman"/>
          <w:sz w:val="28"/>
          <w:szCs w:val="28"/>
        </w:rPr>
        <w:t xml:space="preserve"> ниже</w:t>
      </w:r>
      <w:r w:rsidRPr="00AD4FD4">
        <w:rPr>
          <w:rFonts w:ascii="Times New Roman" w:hAnsi="Times New Roman" w:cs="Times New Roman"/>
          <w:sz w:val="28"/>
          <w:szCs w:val="28"/>
        </w:rPr>
        <w:t xml:space="preserve"> прожиточног</w:t>
      </w:r>
      <w:r w:rsidR="00C70AC3" w:rsidRPr="00AD4FD4">
        <w:rPr>
          <w:rFonts w:ascii="Times New Roman" w:hAnsi="Times New Roman" w:cs="Times New Roman"/>
          <w:sz w:val="28"/>
          <w:szCs w:val="28"/>
        </w:rPr>
        <w:t>о минимума составляет</w:t>
      </w:r>
      <w:proofErr w:type="gramEnd"/>
      <w:r w:rsidR="00C70AC3" w:rsidRPr="00AD4FD4">
        <w:rPr>
          <w:rFonts w:ascii="Times New Roman" w:hAnsi="Times New Roman" w:cs="Times New Roman"/>
          <w:sz w:val="28"/>
          <w:szCs w:val="28"/>
        </w:rPr>
        <w:t xml:space="preserve">  17,9</w:t>
      </w:r>
      <w:r w:rsidRPr="00AD4FD4">
        <w:rPr>
          <w:rFonts w:ascii="Times New Roman" w:hAnsi="Times New Roman" w:cs="Times New Roman"/>
          <w:sz w:val="28"/>
          <w:szCs w:val="28"/>
        </w:rPr>
        <w:t>%. К числу малообеспеченных были отнесены категории пенсионеров, получающих пенсию ниже прожиточного минимума, безработные, получатели субсидий и  многодетные семьи, получатели пособий, работники, имеющие уровень заработной платы ниже прожиточного минимума.</w:t>
      </w:r>
    </w:p>
    <w:p w:rsidR="00213349" w:rsidRPr="00AD4FD4" w:rsidRDefault="00213349" w:rsidP="00A43880">
      <w:pPr>
        <w:spacing w:after="0" w:line="240" w:lineRule="auto"/>
        <w:ind w:firstLine="709"/>
        <w:jc w:val="both"/>
        <w:rPr>
          <w:rFonts w:ascii="Times New Roman" w:hAnsi="Times New Roman" w:cs="Times New Roman"/>
          <w:sz w:val="28"/>
          <w:szCs w:val="28"/>
        </w:rPr>
      </w:pPr>
    </w:p>
    <w:p w:rsidR="00163323" w:rsidRPr="009D7607" w:rsidRDefault="009D7607" w:rsidP="003A11F0">
      <w:pPr>
        <w:spacing w:after="0" w:line="240" w:lineRule="auto"/>
        <w:ind w:firstLine="709"/>
        <w:jc w:val="both"/>
        <w:rPr>
          <w:rFonts w:ascii="Times New Roman" w:hAnsi="Times New Roman" w:cs="Times New Roman"/>
          <w:sz w:val="28"/>
          <w:szCs w:val="28"/>
        </w:rPr>
      </w:pPr>
      <w:r w:rsidRPr="009D7607">
        <w:rPr>
          <w:rFonts w:ascii="Times New Roman" w:hAnsi="Times New Roman" w:cs="Times New Roman"/>
          <w:sz w:val="28"/>
          <w:szCs w:val="28"/>
        </w:rPr>
        <w:t>ЭКОНОМИЧЕСКОЕ РАЗВИТИЕ</w:t>
      </w:r>
    </w:p>
    <w:p w:rsidR="00163323" w:rsidRPr="00AD4FD4" w:rsidRDefault="00163323" w:rsidP="00A43880">
      <w:pPr>
        <w:spacing w:after="0" w:line="240" w:lineRule="auto"/>
        <w:ind w:firstLine="709"/>
        <w:jc w:val="both"/>
        <w:rPr>
          <w:rFonts w:ascii="Times New Roman" w:hAnsi="Times New Roman" w:cs="Times New Roman"/>
          <w:sz w:val="28"/>
          <w:szCs w:val="28"/>
        </w:rPr>
      </w:pPr>
    </w:p>
    <w:p w:rsidR="00163323" w:rsidRPr="00AD4FD4" w:rsidRDefault="00163323" w:rsidP="00A43880">
      <w:pPr>
        <w:spacing w:after="0" w:line="240" w:lineRule="auto"/>
        <w:ind w:firstLine="709"/>
        <w:jc w:val="both"/>
        <w:rPr>
          <w:rFonts w:ascii="Times New Roman" w:hAnsi="Times New Roman" w:cs="Times New Roman"/>
          <w:sz w:val="28"/>
          <w:szCs w:val="28"/>
        </w:rPr>
      </w:pPr>
      <w:r w:rsidRPr="00AD4FD4">
        <w:rPr>
          <w:rFonts w:ascii="Times New Roman" w:hAnsi="Times New Roman" w:cs="Times New Roman"/>
          <w:sz w:val="28"/>
          <w:szCs w:val="28"/>
        </w:rPr>
        <w:t>По состоянию на 01.01.2020 г. на территории Карабашского городского окру</w:t>
      </w:r>
      <w:r w:rsidR="00D836F0">
        <w:rPr>
          <w:rFonts w:ascii="Times New Roman" w:hAnsi="Times New Roman" w:cs="Times New Roman"/>
          <w:sz w:val="28"/>
          <w:szCs w:val="28"/>
        </w:rPr>
        <w:t xml:space="preserve">га осуществляют деятельность </w:t>
      </w:r>
      <w:r w:rsidR="0016070F">
        <w:rPr>
          <w:rFonts w:ascii="Times New Roman" w:hAnsi="Times New Roman" w:cs="Times New Roman"/>
          <w:sz w:val="28"/>
          <w:szCs w:val="28"/>
        </w:rPr>
        <w:t>386 хозяйствующих субъектов</w:t>
      </w:r>
      <w:r w:rsidR="007D2C67">
        <w:rPr>
          <w:rFonts w:ascii="Times New Roman" w:hAnsi="Times New Roman" w:cs="Times New Roman"/>
          <w:sz w:val="28"/>
          <w:szCs w:val="28"/>
        </w:rPr>
        <w:t xml:space="preserve">, из них 124 организации, </w:t>
      </w:r>
      <w:r w:rsidR="00190413">
        <w:rPr>
          <w:rFonts w:ascii="Times New Roman" w:hAnsi="Times New Roman" w:cs="Times New Roman"/>
          <w:sz w:val="28"/>
          <w:szCs w:val="28"/>
        </w:rPr>
        <w:t xml:space="preserve">учреждений, </w:t>
      </w:r>
      <w:bookmarkStart w:id="0" w:name="_GoBack"/>
      <w:bookmarkEnd w:id="0"/>
      <w:r w:rsidR="007D2C67">
        <w:rPr>
          <w:rFonts w:ascii="Times New Roman" w:hAnsi="Times New Roman" w:cs="Times New Roman"/>
          <w:sz w:val="28"/>
          <w:szCs w:val="28"/>
        </w:rPr>
        <w:t xml:space="preserve">предприятий </w:t>
      </w:r>
      <w:r w:rsidRPr="00AD4FD4">
        <w:rPr>
          <w:rFonts w:ascii="Times New Roman" w:hAnsi="Times New Roman" w:cs="Times New Roman"/>
          <w:sz w:val="28"/>
          <w:szCs w:val="28"/>
        </w:rPr>
        <w:t>и 262 индивидуальных предпринимателя.</w:t>
      </w:r>
    </w:p>
    <w:p w:rsidR="00163323" w:rsidRPr="00AD4FD4" w:rsidRDefault="00163323" w:rsidP="00A43880">
      <w:pPr>
        <w:spacing w:after="0" w:line="240" w:lineRule="auto"/>
        <w:ind w:firstLine="709"/>
        <w:jc w:val="both"/>
        <w:rPr>
          <w:rFonts w:ascii="Times New Roman" w:hAnsi="Times New Roman" w:cs="Times New Roman"/>
          <w:sz w:val="28"/>
          <w:szCs w:val="28"/>
        </w:rPr>
      </w:pPr>
      <w:r w:rsidRPr="00AD4FD4">
        <w:rPr>
          <w:rFonts w:ascii="Times New Roman" w:hAnsi="Times New Roman" w:cs="Times New Roman"/>
          <w:sz w:val="28"/>
          <w:szCs w:val="28"/>
        </w:rPr>
        <w:t xml:space="preserve">Общую тенденцию в развитии экономики Карабашского городского округа определяет обрабатывающее производство, данная отрасль в структуре экономики составляет 72%. </w:t>
      </w:r>
      <w:r w:rsidR="00D836F0">
        <w:rPr>
          <w:rFonts w:ascii="Times New Roman" w:hAnsi="Times New Roman" w:cs="Times New Roman"/>
          <w:sz w:val="28"/>
          <w:szCs w:val="28"/>
        </w:rPr>
        <w:t>Д</w:t>
      </w:r>
      <w:r w:rsidRPr="00AD4FD4">
        <w:rPr>
          <w:rFonts w:ascii="Times New Roman" w:hAnsi="Times New Roman" w:cs="Times New Roman"/>
          <w:sz w:val="28"/>
          <w:szCs w:val="28"/>
        </w:rPr>
        <w:t>оля градообразующе</w:t>
      </w:r>
      <w:r w:rsidR="00D836F0">
        <w:rPr>
          <w:rFonts w:ascii="Times New Roman" w:hAnsi="Times New Roman" w:cs="Times New Roman"/>
          <w:sz w:val="28"/>
          <w:szCs w:val="28"/>
        </w:rPr>
        <w:t xml:space="preserve">го предприятия АО </w:t>
      </w:r>
      <w:r w:rsidR="00D836F0">
        <w:rPr>
          <w:rFonts w:ascii="Times New Roman" w:hAnsi="Times New Roman" w:cs="Times New Roman"/>
          <w:sz w:val="28"/>
          <w:szCs w:val="28"/>
        </w:rPr>
        <w:lastRenderedPageBreak/>
        <w:t>«Карабашмедь»</w:t>
      </w:r>
      <w:r w:rsidRPr="00AD4FD4">
        <w:rPr>
          <w:rFonts w:ascii="Times New Roman" w:hAnsi="Times New Roman" w:cs="Times New Roman"/>
          <w:sz w:val="28"/>
          <w:szCs w:val="28"/>
        </w:rPr>
        <w:t xml:space="preserve"> </w:t>
      </w:r>
      <w:r w:rsidR="00D836F0" w:rsidRPr="00AD4FD4">
        <w:rPr>
          <w:rFonts w:ascii="Times New Roman" w:hAnsi="Times New Roman" w:cs="Times New Roman"/>
          <w:sz w:val="28"/>
          <w:szCs w:val="28"/>
        </w:rPr>
        <w:t>в общем объеме промышленного производства 94,8 %</w:t>
      </w:r>
      <w:r w:rsidR="009A6BB8" w:rsidRPr="009A6BB8">
        <w:rPr>
          <w:rFonts w:ascii="Times New Roman" w:hAnsi="Times New Roman" w:cs="Times New Roman"/>
          <w:sz w:val="28"/>
          <w:szCs w:val="28"/>
        </w:rPr>
        <w:t xml:space="preserve">.          </w:t>
      </w:r>
      <w:r w:rsidR="00D836F0" w:rsidRPr="00AD4FD4">
        <w:rPr>
          <w:rFonts w:ascii="Times New Roman" w:hAnsi="Times New Roman" w:cs="Times New Roman"/>
          <w:sz w:val="28"/>
          <w:szCs w:val="28"/>
        </w:rPr>
        <w:t xml:space="preserve"> </w:t>
      </w:r>
      <w:r w:rsidRPr="00AD4FD4">
        <w:rPr>
          <w:rFonts w:ascii="Times New Roman" w:hAnsi="Times New Roman" w:cs="Times New Roman"/>
          <w:sz w:val="28"/>
          <w:szCs w:val="28"/>
        </w:rPr>
        <w:t>АО «Карабашмедь» является современным высокотехнологичным производством, где занято 34,5 % от численности экономически активного населения Карабашского городского округа и является бюджетообразующим предприятием. Социально-экономическое состояние предприятия оценивается как устойчивое, как перспективно</w:t>
      </w:r>
      <w:r w:rsidR="00725768">
        <w:rPr>
          <w:rFonts w:ascii="Times New Roman" w:hAnsi="Times New Roman" w:cs="Times New Roman"/>
          <w:sz w:val="28"/>
          <w:szCs w:val="28"/>
        </w:rPr>
        <w:t xml:space="preserve"> </w:t>
      </w:r>
      <w:r w:rsidRPr="00AD4FD4">
        <w:rPr>
          <w:rFonts w:ascii="Times New Roman" w:hAnsi="Times New Roman" w:cs="Times New Roman"/>
          <w:sz w:val="28"/>
          <w:szCs w:val="28"/>
        </w:rPr>
        <w:t>развивающее предприятие.</w:t>
      </w:r>
    </w:p>
    <w:p w:rsidR="00163323" w:rsidRPr="00AD4FD4" w:rsidRDefault="00163323" w:rsidP="00A43880">
      <w:pPr>
        <w:spacing w:after="0" w:line="240" w:lineRule="auto"/>
        <w:ind w:firstLine="709"/>
        <w:jc w:val="both"/>
        <w:rPr>
          <w:rFonts w:ascii="Times New Roman" w:hAnsi="Times New Roman" w:cs="Times New Roman"/>
          <w:sz w:val="28"/>
          <w:szCs w:val="28"/>
        </w:rPr>
      </w:pPr>
      <w:r w:rsidRPr="00AD4FD4">
        <w:rPr>
          <w:rFonts w:ascii="Times New Roman" w:hAnsi="Times New Roman" w:cs="Times New Roman"/>
          <w:sz w:val="28"/>
          <w:szCs w:val="28"/>
        </w:rPr>
        <w:t>Кроме того, на территории Карабашского городского округа осуществляются другие виды производства, это, производство абразивного порошка (5%), производство хлеба и хлебобулочных изделий  (0,2%) .</w:t>
      </w:r>
    </w:p>
    <w:p w:rsidR="00163323" w:rsidRPr="00AD4FD4" w:rsidRDefault="00163323" w:rsidP="00A43880">
      <w:pPr>
        <w:spacing w:after="0" w:line="240" w:lineRule="auto"/>
        <w:ind w:firstLine="709"/>
        <w:jc w:val="both"/>
        <w:rPr>
          <w:rFonts w:ascii="Times New Roman" w:hAnsi="Times New Roman" w:cs="Times New Roman"/>
          <w:sz w:val="28"/>
          <w:szCs w:val="28"/>
        </w:rPr>
      </w:pPr>
      <w:r w:rsidRPr="00AD4FD4">
        <w:rPr>
          <w:rFonts w:ascii="Times New Roman" w:hAnsi="Times New Roman" w:cs="Times New Roman"/>
          <w:sz w:val="28"/>
          <w:szCs w:val="28"/>
        </w:rPr>
        <w:t>Наряду с промышленным производством осуществляются розничная торговля и общественное питание,  и различный спектр услуг. Не получили в округе развитие отрасли «строительство» и «сельское хозяйство».</w:t>
      </w:r>
    </w:p>
    <w:p w:rsidR="00FA5CAC" w:rsidRPr="00AD4FD4" w:rsidRDefault="00725768" w:rsidP="003A11F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 2010 года</w:t>
      </w:r>
      <w:r w:rsidR="00FA5CAC" w:rsidRPr="00AD4FD4">
        <w:rPr>
          <w:rFonts w:ascii="Times New Roman" w:hAnsi="Times New Roman" w:cs="Times New Roman"/>
          <w:sz w:val="28"/>
          <w:szCs w:val="28"/>
        </w:rPr>
        <w:t xml:space="preserve"> в качестве основного инструмента государственной программы поддержки моногородов  являлся комплексный инвестиционный план развития мун</w:t>
      </w:r>
      <w:r w:rsidR="0016364A" w:rsidRPr="00AD4FD4">
        <w:rPr>
          <w:rFonts w:ascii="Times New Roman" w:hAnsi="Times New Roman" w:cs="Times New Roman"/>
          <w:sz w:val="28"/>
          <w:szCs w:val="28"/>
        </w:rPr>
        <w:t xml:space="preserve">иципальных образований. </w:t>
      </w:r>
      <w:r w:rsidR="008C17D2">
        <w:rPr>
          <w:rFonts w:ascii="Times New Roman" w:hAnsi="Times New Roman" w:cs="Times New Roman"/>
          <w:sz w:val="28"/>
          <w:szCs w:val="28"/>
        </w:rPr>
        <w:t>Н</w:t>
      </w:r>
      <w:r w:rsidR="00062001">
        <w:rPr>
          <w:rFonts w:ascii="Times New Roman" w:hAnsi="Times New Roman" w:cs="Times New Roman"/>
          <w:sz w:val="28"/>
          <w:szCs w:val="28"/>
        </w:rPr>
        <w:t>а территории Карабашского городского о</w:t>
      </w:r>
      <w:r w:rsidR="008C17D2">
        <w:rPr>
          <w:rFonts w:ascii="Times New Roman" w:hAnsi="Times New Roman" w:cs="Times New Roman"/>
          <w:sz w:val="28"/>
          <w:szCs w:val="28"/>
        </w:rPr>
        <w:t>круга данная программа разработана и по настоящее время работает.</w:t>
      </w:r>
      <w:r w:rsidR="00062001">
        <w:rPr>
          <w:rFonts w:ascii="Times New Roman" w:hAnsi="Times New Roman" w:cs="Times New Roman"/>
          <w:sz w:val="28"/>
          <w:szCs w:val="28"/>
        </w:rPr>
        <w:t xml:space="preserve"> </w:t>
      </w:r>
      <w:r w:rsidR="008C17D2">
        <w:rPr>
          <w:rFonts w:ascii="Times New Roman" w:hAnsi="Times New Roman" w:cs="Times New Roman"/>
          <w:sz w:val="28"/>
          <w:szCs w:val="28"/>
        </w:rPr>
        <w:t>В</w:t>
      </w:r>
      <w:r w:rsidR="00062001">
        <w:rPr>
          <w:rFonts w:ascii="Times New Roman" w:hAnsi="Times New Roman" w:cs="Times New Roman"/>
          <w:sz w:val="28"/>
          <w:szCs w:val="28"/>
        </w:rPr>
        <w:t xml:space="preserve"> программе </w:t>
      </w:r>
      <w:r w:rsidR="00FA5CAC" w:rsidRPr="00AD4FD4">
        <w:rPr>
          <w:rFonts w:ascii="Times New Roman" w:hAnsi="Times New Roman" w:cs="Times New Roman"/>
          <w:sz w:val="28"/>
          <w:szCs w:val="28"/>
        </w:rPr>
        <w:t xml:space="preserve"> предусмотрены мероприятия по стабилизации ситуации на рынке труда, </w:t>
      </w:r>
      <w:r w:rsidR="008C17D2">
        <w:rPr>
          <w:rFonts w:ascii="Times New Roman" w:hAnsi="Times New Roman" w:cs="Times New Roman"/>
          <w:sz w:val="28"/>
          <w:szCs w:val="28"/>
        </w:rPr>
        <w:t xml:space="preserve">по поддержке и развитию </w:t>
      </w:r>
      <w:r w:rsidR="00FA5CAC" w:rsidRPr="00AD4FD4">
        <w:rPr>
          <w:rFonts w:ascii="Times New Roman" w:hAnsi="Times New Roman" w:cs="Times New Roman"/>
          <w:sz w:val="28"/>
          <w:szCs w:val="28"/>
        </w:rPr>
        <w:t xml:space="preserve"> малого и среднего предпринимательства, мероприятия по реформировани</w:t>
      </w:r>
      <w:r w:rsidR="008C17D2">
        <w:rPr>
          <w:rFonts w:ascii="Times New Roman" w:hAnsi="Times New Roman" w:cs="Times New Roman"/>
          <w:sz w:val="28"/>
          <w:szCs w:val="28"/>
        </w:rPr>
        <w:t>ю ЖКХ, а также предусмо</w:t>
      </w:r>
      <w:r w:rsidR="00062001">
        <w:rPr>
          <w:rFonts w:ascii="Times New Roman" w:hAnsi="Times New Roman" w:cs="Times New Roman"/>
          <w:sz w:val="28"/>
          <w:szCs w:val="28"/>
        </w:rPr>
        <w:t>трена</w:t>
      </w:r>
      <w:r w:rsidR="00FA5CAC" w:rsidRPr="00AD4FD4">
        <w:rPr>
          <w:rFonts w:ascii="Times New Roman" w:hAnsi="Times New Roman" w:cs="Times New Roman"/>
          <w:sz w:val="28"/>
          <w:szCs w:val="28"/>
        </w:rPr>
        <w:t xml:space="preserve"> реализация инвестиционных проектов. Финансирование на реализацию мероприятий было предусмотрено из бюджетов всех уровней, основная доля финансирования составляла из федерального бюджета.</w:t>
      </w:r>
    </w:p>
    <w:p w:rsidR="00FA5CAC" w:rsidRPr="00AD4FD4" w:rsidRDefault="00FA5CAC" w:rsidP="00A43880">
      <w:pPr>
        <w:spacing w:after="0" w:line="240" w:lineRule="auto"/>
        <w:ind w:firstLine="709"/>
        <w:jc w:val="both"/>
        <w:rPr>
          <w:rFonts w:ascii="Times New Roman" w:hAnsi="Times New Roman" w:cs="Times New Roman"/>
          <w:sz w:val="28"/>
          <w:szCs w:val="28"/>
        </w:rPr>
      </w:pPr>
      <w:r w:rsidRPr="00AD4FD4">
        <w:rPr>
          <w:rFonts w:ascii="Times New Roman" w:hAnsi="Times New Roman" w:cs="Times New Roman"/>
          <w:sz w:val="28"/>
          <w:szCs w:val="28"/>
        </w:rPr>
        <w:t>На реализацию мероприятий муниципальной программы по поддержке малого и среднего пре</w:t>
      </w:r>
      <w:r w:rsidR="00062001">
        <w:rPr>
          <w:rFonts w:ascii="Times New Roman" w:hAnsi="Times New Roman" w:cs="Times New Roman"/>
          <w:sz w:val="28"/>
          <w:szCs w:val="28"/>
        </w:rPr>
        <w:t xml:space="preserve">дпринимательства использовано 30,2 </w:t>
      </w:r>
      <w:r w:rsidRPr="00AD4FD4">
        <w:rPr>
          <w:rFonts w:ascii="Times New Roman" w:hAnsi="Times New Roman" w:cs="Times New Roman"/>
          <w:sz w:val="28"/>
          <w:szCs w:val="28"/>
        </w:rPr>
        <w:t xml:space="preserve"> млн. руб. Д</w:t>
      </w:r>
      <w:r w:rsidR="00725768">
        <w:rPr>
          <w:rFonts w:ascii="Times New Roman" w:hAnsi="Times New Roman" w:cs="Times New Roman"/>
          <w:sz w:val="28"/>
          <w:szCs w:val="28"/>
        </w:rPr>
        <w:t>енежные средства были направле</w:t>
      </w:r>
      <w:r w:rsidRPr="00AD4FD4">
        <w:rPr>
          <w:rFonts w:ascii="Times New Roman" w:hAnsi="Times New Roman" w:cs="Times New Roman"/>
          <w:sz w:val="28"/>
          <w:szCs w:val="28"/>
        </w:rPr>
        <w:t xml:space="preserve">ны на финансовую поддержку субъектов малого предпринимательства, проведение мероприятий и на развитие информационно - консультационного центра. </w:t>
      </w:r>
    </w:p>
    <w:p w:rsidR="00FA5CAC" w:rsidRPr="00AD4FD4" w:rsidRDefault="00FA5CAC" w:rsidP="00A43880">
      <w:pPr>
        <w:spacing w:after="0" w:line="240" w:lineRule="auto"/>
        <w:ind w:firstLine="709"/>
        <w:jc w:val="both"/>
        <w:rPr>
          <w:rFonts w:ascii="Times New Roman" w:hAnsi="Times New Roman" w:cs="Times New Roman"/>
          <w:sz w:val="28"/>
          <w:szCs w:val="28"/>
        </w:rPr>
      </w:pPr>
      <w:r w:rsidRPr="00AD4FD4">
        <w:rPr>
          <w:rFonts w:ascii="Times New Roman" w:hAnsi="Times New Roman" w:cs="Times New Roman"/>
          <w:sz w:val="28"/>
          <w:szCs w:val="28"/>
        </w:rPr>
        <w:t xml:space="preserve">Для стабилизации ситуации на рынке труда в округе проводились мероприятия в рамках государственной и ведомственных программ Челябинской области. На эти цели затрачено 208,6 млн. руб. В результате реализации </w:t>
      </w:r>
      <w:r w:rsidR="0016364A" w:rsidRPr="00AD4FD4">
        <w:rPr>
          <w:rFonts w:ascii="Times New Roman" w:hAnsi="Times New Roman" w:cs="Times New Roman"/>
          <w:sz w:val="28"/>
          <w:szCs w:val="28"/>
        </w:rPr>
        <w:t>данных программ было создано 1128 новых рабочих мест, с учетом временных рабочих мест.</w:t>
      </w:r>
    </w:p>
    <w:p w:rsidR="00FA5CAC" w:rsidRPr="00AD4FD4" w:rsidRDefault="00FA5CAC" w:rsidP="00A43880">
      <w:pPr>
        <w:spacing w:after="0" w:line="240" w:lineRule="auto"/>
        <w:ind w:firstLine="709"/>
        <w:jc w:val="both"/>
        <w:rPr>
          <w:rFonts w:ascii="Times New Roman" w:hAnsi="Times New Roman" w:cs="Times New Roman"/>
          <w:sz w:val="28"/>
          <w:szCs w:val="28"/>
        </w:rPr>
      </w:pPr>
      <w:r w:rsidRPr="00AD4FD4">
        <w:rPr>
          <w:rFonts w:ascii="Times New Roman" w:hAnsi="Times New Roman" w:cs="Times New Roman"/>
          <w:sz w:val="28"/>
          <w:szCs w:val="28"/>
        </w:rPr>
        <w:t>За период реализации Комплексного инвестиционного плана развития округа  проводились работы по газификации, расходы составили более 70,0 млн. руб.</w:t>
      </w:r>
    </w:p>
    <w:p w:rsidR="00FA5CAC" w:rsidRPr="00AD4FD4" w:rsidRDefault="00FA5CAC" w:rsidP="00A43880">
      <w:pPr>
        <w:spacing w:after="0" w:line="240" w:lineRule="auto"/>
        <w:ind w:firstLine="709"/>
        <w:jc w:val="both"/>
        <w:rPr>
          <w:rFonts w:ascii="Times New Roman" w:hAnsi="Times New Roman" w:cs="Times New Roman"/>
          <w:sz w:val="28"/>
          <w:szCs w:val="28"/>
        </w:rPr>
      </w:pPr>
      <w:r w:rsidRPr="00AD4FD4">
        <w:rPr>
          <w:rFonts w:ascii="Times New Roman" w:hAnsi="Times New Roman" w:cs="Times New Roman"/>
          <w:sz w:val="28"/>
          <w:szCs w:val="28"/>
        </w:rPr>
        <w:t>В области дорожного строительства проводился капитальный ремонт дорог и строительство дорог, сумма расходов составила 132,5 млн. руб.</w:t>
      </w:r>
    </w:p>
    <w:p w:rsidR="00FA5CAC" w:rsidRPr="00AD4FD4" w:rsidRDefault="00FA5CAC" w:rsidP="00A43880">
      <w:pPr>
        <w:spacing w:after="0" w:line="240" w:lineRule="auto"/>
        <w:ind w:firstLine="709"/>
        <w:jc w:val="both"/>
        <w:rPr>
          <w:rFonts w:ascii="Times New Roman" w:hAnsi="Times New Roman" w:cs="Times New Roman"/>
          <w:sz w:val="28"/>
          <w:szCs w:val="28"/>
        </w:rPr>
      </w:pPr>
      <w:r w:rsidRPr="00AD4FD4">
        <w:rPr>
          <w:rFonts w:ascii="Times New Roman" w:hAnsi="Times New Roman" w:cs="Times New Roman"/>
          <w:sz w:val="28"/>
          <w:szCs w:val="28"/>
        </w:rPr>
        <w:t xml:space="preserve">На оказание молодым семьям государственной поддержки для улучшения жилищных условий израсходовано 84,2 млн. руб. </w:t>
      </w:r>
    </w:p>
    <w:p w:rsidR="00FA5CAC" w:rsidRPr="00AD4FD4" w:rsidRDefault="00FA5CAC" w:rsidP="00A43880">
      <w:pPr>
        <w:spacing w:after="0" w:line="240" w:lineRule="auto"/>
        <w:ind w:firstLine="709"/>
        <w:jc w:val="both"/>
        <w:rPr>
          <w:rFonts w:ascii="Times New Roman" w:hAnsi="Times New Roman" w:cs="Times New Roman"/>
          <w:sz w:val="28"/>
          <w:szCs w:val="28"/>
        </w:rPr>
      </w:pPr>
      <w:r w:rsidRPr="00AD4FD4">
        <w:rPr>
          <w:rFonts w:ascii="Times New Roman" w:hAnsi="Times New Roman" w:cs="Times New Roman"/>
          <w:sz w:val="28"/>
          <w:szCs w:val="28"/>
        </w:rPr>
        <w:t>В настоящее время инвестиционный план города продолжает свою реализацию.</w:t>
      </w:r>
    </w:p>
    <w:p w:rsidR="00FA5CAC" w:rsidRPr="00AD4FD4" w:rsidRDefault="00FA5CAC" w:rsidP="00A43880">
      <w:pPr>
        <w:spacing w:after="0" w:line="240" w:lineRule="auto"/>
        <w:ind w:firstLine="709"/>
        <w:jc w:val="both"/>
        <w:rPr>
          <w:rFonts w:ascii="Times New Roman" w:hAnsi="Times New Roman" w:cs="Times New Roman"/>
          <w:sz w:val="28"/>
          <w:szCs w:val="28"/>
        </w:rPr>
      </w:pPr>
      <w:r w:rsidRPr="00AD4FD4">
        <w:rPr>
          <w:rFonts w:ascii="Times New Roman" w:hAnsi="Times New Roman" w:cs="Times New Roman"/>
          <w:sz w:val="28"/>
          <w:szCs w:val="28"/>
        </w:rPr>
        <w:t>Построены следующие объекты социальной сферы: физкультурн</w:t>
      </w:r>
      <w:proofErr w:type="gramStart"/>
      <w:r w:rsidRPr="00AD4FD4">
        <w:rPr>
          <w:rFonts w:ascii="Times New Roman" w:hAnsi="Times New Roman" w:cs="Times New Roman"/>
          <w:sz w:val="28"/>
          <w:szCs w:val="28"/>
        </w:rPr>
        <w:t>о-</w:t>
      </w:r>
      <w:proofErr w:type="gramEnd"/>
      <w:r w:rsidRPr="00AD4FD4">
        <w:rPr>
          <w:rFonts w:ascii="Times New Roman" w:hAnsi="Times New Roman" w:cs="Times New Roman"/>
          <w:sz w:val="28"/>
          <w:szCs w:val="28"/>
        </w:rPr>
        <w:t xml:space="preserve"> оздоровительный комплекс, детская школа искусств, торгово - развлекательный комплекс «Медь», проводились работы по реконструкции набережной </w:t>
      </w:r>
      <w:r w:rsidRPr="00AD4FD4">
        <w:rPr>
          <w:rFonts w:ascii="Times New Roman" w:hAnsi="Times New Roman" w:cs="Times New Roman"/>
          <w:sz w:val="28"/>
          <w:szCs w:val="28"/>
        </w:rPr>
        <w:lastRenderedPageBreak/>
        <w:t xml:space="preserve">городского пруда, Мемориала Славы и памятника Герою СССР А. </w:t>
      </w:r>
      <w:proofErr w:type="spellStart"/>
      <w:r w:rsidRPr="00AD4FD4">
        <w:rPr>
          <w:rFonts w:ascii="Times New Roman" w:hAnsi="Times New Roman" w:cs="Times New Roman"/>
          <w:sz w:val="28"/>
          <w:szCs w:val="28"/>
        </w:rPr>
        <w:t>Сугоняеву</w:t>
      </w:r>
      <w:proofErr w:type="spellEnd"/>
      <w:r w:rsidRPr="00AD4FD4">
        <w:rPr>
          <w:rFonts w:ascii="Times New Roman" w:hAnsi="Times New Roman" w:cs="Times New Roman"/>
          <w:sz w:val="28"/>
          <w:szCs w:val="28"/>
        </w:rPr>
        <w:t>,  осуществлялось жилищное строительство, а также реконструкция и ремонт объектов социальной сферы. В планах - строительство жилого микрорайона «Медная горка» с инженерной инфраструктурой с обеспечением жильем 120 семей и реализация проекта АО «Карабашмедь», связанного с увеличением производительности до 230 тыс. тонн черновой меди в год.</w:t>
      </w:r>
    </w:p>
    <w:p w:rsidR="00163323" w:rsidRPr="00AD4FD4" w:rsidRDefault="00163323" w:rsidP="00A43880">
      <w:pPr>
        <w:spacing w:after="0" w:line="240" w:lineRule="auto"/>
        <w:jc w:val="both"/>
        <w:rPr>
          <w:rFonts w:ascii="Times New Roman" w:hAnsi="Times New Roman" w:cs="Times New Roman"/>
          <w:sz w:val="28"/>
          <w:szCs w:val="28"/>
        </w:rPr>
      </w:pPr>
    </w:p>
    <w:p w:rsidR="00163323" w:rsidRPr="00AD4FD4" w:rsidRDefault="00163323" w:rsidP="00A43880">
      <w:pPr>
        <w:spacing w:after="0" w:line="240" w:lineRule="auto"/>
        <w:ind w:firstLine="709"/>
        <w:jc w:val="both"/>
        <w:rPr>
          <w:rFonts w:ascii="Times New Roman" w:hAnsi="Times New Roman" w:cs="Times New Roman"/>
          <w:i/>
          <w:sz w:val="28"/>
          <w:szCs w:val="28"/>
        </w:rPr>
      </w:pPr>
      <w:r w:rsidRPr="00AD4FD4">
        <w:rPr>
          <w:rFonts w:ascii="Times New Roman" w:hAnsi="Times New Roman" w:cs="Times New Roman"/>
          <w:i/>
          <w:sz w:val="28"/>
          <w:szCs w:val="28"/>
        </w:rPr>
        <w:t>Развитие инвестиционной и предпринимательской деятельности</w:t>
      </w:r>
    </w:p>
    <w:p w:rsidR="001758BB" w:rsidRPr="00AD4FD4" w:rsidRDefault="001758BB" w:rsidP="00A43880">
      <w:pPr>
        <w:spacing w:after="0" w:line="240" w:lineRule="auto"/>
        <w:ind w:firstLine="709"/>
        <w:jc w:val="both"/>
        <w:rPr>
          <w:rFonts w:ascii="Times New Roman" w:hAnsi="Times New Roman" w:cs="Times New Roman"/>
          <w:b/>
          <w:sz w:val="28"/>
          <w:szCs w:val="28"/>
        </w:rPr>
      </w:pPr>
    </w:p>
    <w:p w:rsidR="00163323" w:rsidRPr="00AD4FD4" w:rsidRDefault="00163323" w:rsidP="00A43880">
      <w:pPr>
        <w:spacing w:after="0" w:line="240" w:lineRule="auto"/>
        <w:ind w:firstLine="709"/>
        <w:jc w:val="both"/>
        <w:rPr>
          <w:rFonts w:ascii="Times New Roman" w:hAnsi="Times New Roman" w:cs="Times New Roman"/>
          <w:sz w:val="28"/>
          <w:szCs w:val="28"/>
        </w:rPr>
      </w:pPr>
      <w:r w:rsidRPr="00AD4FD4">
        <w:rPr>
          <w:rFonts w:ascii="Times New Roman" w:hAnsi="Times New Roman" w:cs="Times New Roman"/>
          <w:sz w:val="28"/>
          <w:szCs w:val="28"/>
        </w:rPr>
        <w:t xml:space="preserve">В настоящее время Карабаш является точкой индустриальных преобразований и регионального инвестиционного роста с высокой итоговой </w:t>
      </w:r>
      <w:proofErr w:type="spellStart"/>
      <w:r w:rsidRPr="00AD4FD4">
        <w:rPr>
          <w:rFonts w:ascii="Times New Roman" w:hAnsi="Times New Roman" w:cs="Times New Roman"/>
          <w:sz w:val="28"/>
          <w:szCs w:val="28"/>
        </w:rPr>
        <w:t>фондооснащенностью</w:t>
      </w:r>
      <w:proofErr w:type="spellEnd"/>
      <w:r w:rsidRPr="00AD4FD4">
        <w:rPr>
          <w:rFonts w:ascii="Times New Roman" w:hAnsi="Times New Roman" w:cs="Times New Roman"/>
          <w:sz w:val="28"/>
          <w:szCs w:val="28"/>
        </w:rPr>
        <w:t xml:space="preserve"> производства на одного работающего за счет раз</w:t>
      </w:r>
      <w:r w:rsidR="00191F24">
        <w:rPr>
          <w:rFonts w:ascii="Times New Roman" w:hAnsi="Times New Roman" w:cs="Times New Roman"/>
          <w:sz w:val="28"/>
          <w:szCs w:val="28"/>
        </w:rPr>
        <w:t>вития АО «Карабашмедь». Стабиль</w:t>
      </w:r>
      <w:r w:rsidRPr="00AD4FD4">
        <w:rPr>
          <w:rFonts w:ascii="Times New Roman" w:hAnsi="Times New Roman" w:cs="Times New Roman"/>
          <w:sz w:val="28"/>
          <w:szCs w:val="28"/>
        </w:rPr>
        <w:t>но высокий рост инвестиций в Караб</w:t>
      </w:r>
      <w:r w:rsidR="0016364A" w:rsidRPr="00AD4FD4">
        <w:rPr>
          <w:rFonts w:ascii="Times New Roman" w:hAnsi="Times New Roman" w:cs="Times New Roman"/>
          <w:sz w:val="28"/>
          <w:szCs w:val="28"/>
        </w:rPr>
        <w:t>аше на протяжении последних 9</w:t>
      </w:r>
      <w:r w:rsidR="00DE2CB0">
        <w:rPr>
          <w:rFonts w:ascii="Times New Roman" w:hAnsi="Times New Roman" w:cs="Times New Roman"/>
          <w:sz w:val="28"/>
          <w:szCs w:val="28"/>
        </w:rPr>
        <w:t xml:space="preserve"> лет. Динамика инвестиций в основной капитал представлена в </w:t>
      </w:r>
      <w:r w:rsidR="00DE2CB0" w:rsidRPr="007F0772">
        <w:rPr>
          <w:rFonts w:ascii="Times New Roman" w:hAnsi="Times New Roman" w:cs="Times New Roman"/>
          <w:sz w:val="28"/>
          <w:szCs w:val="28"/>
        </w:rPr>
        <w:t xml:space="preserve">таблице </w:t>
      </w:r>
      <w:r w:rsidR="007F0772" w:rsidRPr="007F0772">
        <w:rPr>
          <w:rFonts w:ascii="Times New Roman" w:hAnsi="Times New Roman" w:cs="Times New Roman"/>
          <w:sz w:val="28"/>
          <w:szCs w:val="28"/>
        </w:rPr>
        <w:t>(приложение № 6</w:t>
      </w:r>
      <w:r w:rsidR="00DE2CB0" w:rsidRPr="007F0772">
        <w:rPr>
          <w:rFonts w:ascii="Times New Roman" w:hAnsi="Times New Roman" w:cs="Times New Roman"/>
          <w:sz w:val="28"/>
          <w:szCs w:val="28"/>
        </w:rPr>
        <w:t>)</w:t>
      </w:r>
      <w:r w:rsidR="007F0772">
        <w:rPr>
          <w:rFonts w:ascii="Times New Roman" w:hAnsi="Times New Roman" w:cs="Times New Roman"/>
          <w:sz w:val="28"/>
          <w:szCs w:val="28"/>
        </w:rPr>
        <w:t>.</w:t>
      </w:r>
    </w:p>
    <w:p w:rsidR="005C5789" w:rsidRPr="00AD4FD4" w:rsidRDefault="003C7570" w:rsidP="00E258D6">
      <w:pPr>
        <w:spacing w:after="0" w:line="240" w:lineRule="auto"/>
        <w:ind w:firstLine="709"/>
        <w:jc w:val="both"/>
        <w:rPr>
          <w:rFonts w:ascii="Times New Roman" w:hAnsi="Times New Roman" w:cs="Times New Roman"/>
          <w:sz w:val="28"/>
          <w:szCs w:val="28"/>
        </w:rPr>
      </w:pPr>
      <w:r w:rsidRPr="00AD4FD4">
        <w:rPr>
          <w:rFonts w:ascii="Times New Roman" w:hAnsi="Times New Roman" w:cs="Times New Roman"/>
          <w:sz w:val="28"/>
          <w:szCs w:val="28"/>
        </w:rPr>
        <w:t>Отмечается многократное превышение инвестиций в основной кап</w:t>
      </w:r>
      <w:r w:rsidR="009E4EF0" w:rsidRPr="00AD4FD4">
        <w:rPr>
          <w:rFonts w:ascii="Times New Roman" w:hAnsi="Times New Roman" w:cs="Times New Roman"/>
          <w:sz w:val="28"/>
          <w:szCs w:val="28"/>
        </w:rPr>
        <w:t>итал на одного работающего в сра</w:t>
      </w:r>
      <w:r w:rsidRPr="00AD4FD4">
        <w:rPr>
          <w:rFonts w:ascii="Times New Roman" w:hAnsi="Times New Roman" w:cs="Times New Roman"/>
          <w:sz w:val="28"/>
          <w:szCs w:val="28"/>
        </w:rPr>
        <w:t>внени</w:t>
      </w:r>
      <w:r w:rsidR="0070213A">
        <w:rPr>
          <w:rFonts w:ascii="Times New Roman" w:hAnsi="Times New Roman" w:cs="Times New Roman"/>
          <w:sz w:val="28"/>
          <w:szCs w:val="28"/>
        </w:rPr>
        <w:t>е</w:t>
      </w:r>
      <w:r w:rsidRPr="00AD4FD4">
        <w:rPr>
          <w:rFonts w:ascii="Times New Roman" w:hAnsi="Times New Roman" w:cs="Times New Roman"/>
          <w:sz w:val="28"/>
          <w:szCs w:val="28"/>
        </w:rPr>
        <w:t xml:space="preserve"> в другими городами и средним показателем по Челябинской области</w:t>
      </w:r>
      <w:r w:rsidR="005C5789" w:rsidRPr="00AD4FD4">
        <w:rPr>
          <w:rFonts w:ascii="Times New Roman" w:hAnsi="Times New Roman" w:cs="Times New Roman"/>
          <w:sz w:val="28"/>
          <w:szCs w:val="28"/>
        </w:rPr>
        <w:t>.</w:t>
      </w:r>
    </w:p>
    <w:p w:rsidR="00B92A60" w:rsidRPr="00AD4FD4" w:rsidRDefault="0007284B" w:rsidP="00802E7D">
      <w:pPr>
        <w:spacing w:after="0" w:line="240" w:lineRule="auto"/>
        <w:ind w:firstLine="709"/>
        <w:jc w:val="both"/>
        <w:rPr>
          <w:rFonts w:ascii="Times New Roman" w:hAnsi="Times New Roman" w:cs="Times New Roman"/>
          <w:sz w:val="28"/>
          <w:szCs w:val="28"/>
        </w:rPr>
      </w:pPr>
      <w:r w:rsidRPr="00AD4FD4">
        <w:rPr>
          <w:rFonts w:ascii="Times New Roman" w:hAnsi="Times New Roman" w:cs="Times New Roman"/>
          <w:sz w:val="28"/>
          <w:szCs w:val="28"/>
        </w:rPr>
        <w:t xml:space="preserve">                       </w:t>
      </w:r>
    </w:p>
    <w:p w:rsidR="003C7570" w:rsidRPr="00AD4FD4" w:rsidRDefault="00213349" w:rsidP="00213349">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07284B" w:rsidRPr="00AD4FD4">
        <w:rPr>
          <w:rFonts w:ascii="Times New Roman" w:hAnsi="Times New Roman" w:cs="Times New Roman"/>
          <w:sz w:val="28"/>
          <w:szCs w:val="28"/>
        </w:rPr>
        <w:t xml:space="preserve">                                       </w:t>
      </w:r>
      <w:r>
        <w:rPr>
          <w:rFonts w:ascii="Times New Roman" w:hAnsi="Times New Roman" w:cs="Times New Roman"/>
          <w:sz w:val="28"/>
          <w:szCs w:val="28"/>
        </w:rPr>
        <w:t xml:space="preserve">                              </w:t>
      </w:r>
      <w:r w:rsidR="0007284B" w:rsidRPr="00AD4FD4">
        <w:rPr>
          <w:rFonts w:ascii="Times New Roman" w:hAnsi="Times New Roman" w:cs="Times New Roman"/>
          <w:sz w:val="28"/>
          <w:szCs w:val="28"/>
        </w:rPr>
        <w:t>тыс</w:t>
      </w:r>
      <w:proofErr w:type="gramStart"/>
      <w:r w:rsidR="0007284B" w:rsidRPr="00AD4FD4">
        <w:rPr>
          <w:rFonts w:ascii="Times New Roman" w:hAnsi="Times New Roman" w:cs="Times New Roman"/>
          <w:sz w:val="28"/>
          <w:szCs w:val="28"/>
        </w:rPr>
        <w:t>.р</w:t>
      </w:r>
      <w:proofErr w:type="gramEnd"/>
      <w:r w:rsidR="0007284B" w:rsidRPr="00AD4FD4">
        <w:rPr>
          <w:rFonts w:ascii="Times New Roman" w:hAnsi="Times New Roman" w:cs="Times New Roman"/>
          <w:sz w:val="28"/>
          <w:szCs w:val="28"/>
        </w:rPr>
        <w:t>ублей</w:t>
      </w:r>
    </w:p>
    <w:p w:rsidR="005C5789" w:rsidRPr="00AD4FD4" w:rsidRDefault="005C5789" w:rsidP="00A43880">
      <w:pPr>
        <w:spacing w:after="0" w:line="240" w:lineRule="auto"/>
        <w:jc w:val="both"/>
        <w:rPr>
          <w:rFonts w:ascii="Times New Roman" w:hAnsi="Times New Roman" w:cs="Times New Roman"/>
          <w:sz w:val="28"/>
          <w:szCs w:val="28"/>
        </w:rPr>
      </w:pPr>
      <w:r w:rsidRPr="00AD4FD4">
        <w:rPr>
          <w:noProof/>
          <w:lang w:eastAsia="ru-RU"/>
        </w:rPr>
        <w:drawing>
          <wp:inline distT="0" distB="0" distL="0" distR="0">
            <wp:extent cx="5998210" cy="3733800"/>
            <wp:effectExtent l="19050" t="0" r="2540" b="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8358C4" w:rsidRPr="00AD4FD4" w:rsidRDefault="008358C4" w:rsidP="00A43880">
      <w:pPr>
        <w:spacing w:after="0" w:line="240" w:lineRule="auto"/>
        <w:ind w:firstLine="709"/>
        <w:jc w:val="both"/>
        <w:rPr>
          <w:rFonts w:ascii="Times New Roman" w:hAnsi="Times New Roman" w:cs="Times New Roman"/>
          <w:sz w:val="28"/>
          <w:szCs w:val="28"/>
        </w:rPr>
      </w:pPr>
    </w:p>
    <w:p w:rsidR="00E258D6" w:rsidRDefault="00E258D6" w:rsidP="00B92A60">
      <w:pPr>
        <w:spacing w:after="0" w:line="240" w:lineRule="auto"/>
        <w:ind w:firstLine="709"/>
        <w:jc w:val="both"/>
        <w:rPr>
          <w:rFonts w:ascii="Times New Roman" w:hAnsi="Times New Roman" w:cs="Times New Roman"/>
          <w:sz w:val="28"/>
          <w:szCs w:val="28"/>
        </w:rPr>
      </w:pPr>
    </w:p>
    <w:p w:rsidR="00A96B8F" w:rsidRDefault="00A96B8F" w:rsidP="00B92A60">
      <w:pPr>
        <w:spacing w:after="0" w:line="240" w:lineRule="auto"/>
        <w:ind w:firstLine="709"/>
        <w:jc w:val="both"/>
        <w:rPr>
          <w:rFonts w:ascii="Times New Roman" w:hAnsi="Times New Roman" w:cs="Times New Roman"/>
          <w:sz w:val="28"/>
          <w:szCs w:val="28"/>
        </w:rPr>
      </w:pPr>
    </w:p>
    <w:p w:rsidR="00A96B8F" w:rsidRDefault="00A96B8F" w:rsidP="00B92A60">
      <w:pPr>
        <w:spacing w:after="0" w:line="240" w:lineRule="auto"/>
        <w:ind w:firstLine="709"/>
        <w:jc w:val="both"/>
        <w:rPr>
          <w:rFonts w:ascii="Times New Roman" w:hAnsi="Times New Roman" w:cs="Times New Roman"/>
          <w:sz w:val="28"/>
          <w:szCs w:val="28"/>
        </w:rPr>
      </w:pPr>
    </w:p>
    <w:p w:rsidR="00A96B8F" w:rsidRDefault="00A96B8F" w:rsidP="00B92A60">
      <w:pPr>
        <w:spacing w:after="0" w:line="240" w:lineRule="auto"/>
        <w:ind w:firstLine="709"/>
        <w:jc w:val="both"/>
        <w:rPr>
          <w:rFonts w:ascii="Times New Roman" w:hAnsi="Times New Roman" w:cs="Times New Roman"/>
          <w:sz w:val="28"/>
          <w:szCs w:val="28"/>
        </w:rPr>
      </w:pPr>
    </w:p>
    <w:p w:rsidR="00A96B8F" w:rsidRDefault="00A96B8F" w:rsidP="00B92A60">
      <w:pPr>
        <w:spacing w:after="0" w:line="240" w:lineRule="auto"/>
        <w:ind w:firstLine="709"/>
        <w:jc w:val="both"/>
        <w:rPr>
          <w:rFonts w:ascii="Times New Roman" w:hAnsi="Times New Roman" w:cs="Times New Roman"/>
          <w:sz w:val="28"/>
          <w:szCs w:val="28"/>
        </w:rPr>
      </w:pPr>
    </w:p>
    <w:p w:rsidR="005C5789" w:rsidRPr="00AD4FD4" w:rsidRDefault="003C7570" w:rsidP="00B92A60">
      <w:pPr>
        <w:spacing w:after="0" w:line="240" w:lineRule="auto"/>
        <w:ind w:firstLine="709"/>
        <w:jc w:val="both"/>
        <w:rPr>
          <w:rFonts w:ascii="Times New Roman" w:hAnsi="Times New Roman" w:cs="Times New Roman"/>
          <w:sz w:val="28"/>
          <w:szCs w:val="28"/>
        </w:rPr>
      </w:pPr>
      <w:proofErr w:type="spellStart"/>
      <w:r w:rsidRPr="00AD4FD4">
        <w:rPr>
          <w:rFonts w:ascii="Times New Roman" w:hAnsi="Times New Roman" w:cs="Times New Roman"/>
          <w:sz w:val="28"/>
          <w:szCs w:val="28"/>
        </w:rPr>
        <w:lastRenderedPageBreak/>
        <w:t>Фондооснащенность</w:t>
      </w:r>
      <w:proofErr w:type="spellEnd"/>
      <w:r w:rsidRPr="00AD4FD4">
        <w:rPr>
          <w:rFonts w:ascii="Times New Roman" w:hAnsi="Times New Roman" w:cs="Times New Roman"/>
          <w:sz w:val="28"/>
          <w:szCs w:val="28"/>
        </w:rPr>
        <w:t xml:space="preserve"> рабочих мест как результат инвестирования</w:t>
      </w:r>
      <w:r w:rsidR="008358C4" w:rsidRPr="00AD4FD4">
        <w:rPr>
          <w:rFonts w:ascii="Times New Roman" w:hAnsi="Times New Roman" w:cs="Times New Roman"/>
          <w:sz w:val="28"/>
          <w:szCs w:val="28"/>
        </w:rPr>
        <w:t xml:space="preserve"> (о</w:t>
      </w:r>
      <w:r w:rsidR="0007284B" w:rsidRPr="00AD4FD4">
        <w:rPr>
          <w:rFonts w:ascii="Times New Roman" w:hAnsi="Times New Roman" w:cs="Times New Roman"/>
          <w:sz w:val="28"/>
          <w:szCs w:val="28"/>
        </w:rPr>
        <w:t>сновные фонды на одного работающего, млн</w:t>
      </w:r>
      <w:proofErr w:type="gramStart"/>
      <w:r w:rsidR="0007284B" w:rsidRPr="00AD4FD4">
        <w:rPr>
          <w:rFonts w:ascii="Times New Roman" w:hAnsi="Times New Roman" w:cs="Times New Roman"/>
          <w:sz w:val="28"/>
          <w:szCs w:val="28"/>
        </w:rPr>
        <w:t>.р</w:t>
      </w:r>
      <w:proofErr w:type="gramEnd"/>
      <w:r w:rsidR="0007284B" w:rsidRPr="00AD4FD4">
        <w:rPr>
          <w:rFonts w:ascii="Times New Roman" w:hAnsi="Times New Roman" w:cs="Times New Roman"/>
          <w:sz w:val="28"/>
          <w:szCs w:val="28"/>
        </w:rPr>
        <w:t>ублей)</w:t>
      </w:r>
    </w:p>
    <w:p w:rsidR="0097064C" w:rsidRPr="00AD4FD4" w:rsidRDefault="005C5789" w:rsidP="00A43880">
      <w:pPr>
        <w:spacing w:after="0" w:line="240" w:lineRule="auto"/>
        <w:jc w:val="both"/>
        <w:rPr>
          <w:rFonts w:ascii="Times New Roman" w:hAnsi="Times New Roman" w:cs="Times New Roman"/>
          <w:sz w:val="28"/>
          <w:szCs w:val="28"/>
        </w:rPr>
      </w:pPr>
      <w:r w:rsidRPr="00AD4FD4">
        <w:rPr>
          <w:rFonts w:ascii="Times New Roman" w:hAnsi="Times New Roman" w:cs="Times New Roman"/>
          <w:noProof/>
          <w:sz w:val="28"/>
          <w:lang w:eastAsia="ru-RU"/>
        </w:rPr>
        <w:drawing>
          <wp:inline distT="0" distB="0" distL="0" distR="0">
            <wp:extent cx="5486400" cy="3200400"/>
            <wp:effectExtent l="19050" t="0" r="0" b="0"/>
            <wp:docPr id="17"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07284B" w:rsidRPr="00AD4FD4" w:rsidRDefault="0007284B" w:rsidP="00A43880">
      <w:pPr>
        <w:spacing w:after="0" w:line="240" w:lineRule="auto"/>
        <w:ind w:firstLine="709"/>
        <w:jc w:val="both"/>
        <w:rPr>
          <w:rFonts w:ascii="Times New Roman" w:hAnsi="Times New Roman" w:cs="Times New Roman"/>
          <w:sz w:val="28"/>
          <w:szCs w:val="28"/>
        </w:rPr>
      </w:pPr>
    </w:p>
    <w:p w:rsidR="007D52BF" w:rsidRPr="00AD4FD4" w:rsidRDefault="001F0F33" w:rsidP="00A43880">
      <w:pPr>
        <w:spacing w:after="0" w:line="240" w:lineRule="auto"/>
        <w:ind w:firstLine="709"/>
        <w:jc w:val="both"/>
        <w:rPr>
          <w:rFonts w:ascii="Times New Roman" w:hAnsi="Times New Roman" w:cs="Times New Roman"/>
          <w:sz w:val="28"/>
          <w:szCs w:val="28"/>
        </w:rPr>
      </w:pPr>
      <w:proofErr w:type="gramStart"/>
      <w:r w:rsidRPr="00AD4FD4">
        <w:rPr>
          <w:rFonts w:ascii="Times New Roman" w:hAnsi="Times New Roman" w:cs="Times New Roman"/>
          <w:sz w:val="28"/>
          <w:szCs w:val="28"/>
        </w:rPr>
        <w:t>Инвестиционные процессы в анализируемом периоде развивались под влиянием инвестиционной деятельности градообразующего предприятия АО «Карабашмедь», доля инвестиций в основной капитал данного предп</w:t>
      </w:r>
      <w:r w:rsidR="008358C4" w:rsidRPr="00AD4FD4">
        <w:rPr>
          <w:rFonts w:ascii="Times New Roman" w:hAnsi="Times New Roman" w:cs="Times New Roman"/>
          <w:sz w:val="28"/>
          <w:szCs w:val="28"/>
        </w:rPr>
        <w:t xml:space="preserve">риятия </w:t>
      </w:r>
      <w:r w:rsidR="004C219F" w:rsidRPr="00AD4FD4">
        <w:rPr>
          <w:rFonts w:ascii="Times New Roman" w:hAnsi="Times New Roman" w:cs="Times New Roman"/>
          <w:sz w:val="28"/>
          <w:szCs w:val="28"/>
        </w:rPr>
        <w:t xml:space="preserve">в общем объеме инвестиций </w:t>
      </w:r>
      <w:r w:rsidR="008C17D2">
        <w:rPr>
          <w:rFonts w:ascii="Times New Roman" w:hAnsi="Times New Roman" w:cs="Times New Roman"/>
          <w:sz w:val="28"/>
          <w:szCs w:val="28"/>
        </w:rPr>
        <w:t>составила в 2019</w:t>
      </w:r>
      <w:r w:rsidR="008358C4" w:rsidRPr="00AD4FD4">
        <w:rPr>
          <w:rFonts w:ascii="Times New Roman" w:hAnsi="Times New Roman" w:cs="Times New Roman"/>
          <w:sz w:val="28"/>
          <w:szCs w:val="28"/>
        </w:rPr>
        <w:t xml:space="preserve"> году </w:t>
      </w:r>
      <w:r w:rsidR="008C17D2">
        <w:rPr>
          <w:rFonts w:ascii="Times New Roman" w:hAnsi="Times New Roman" w:cs="Times New Roman"/>
          <w:sz w:val="28"/>
          <w:szCs w:val="28"/>
        </w:rPr>
        <w:t xml:space="preserve"> </w:t>
      </w:r>
      <w:r w:rsidR="00021847">
        <w:rPr>
          <w:rFonts w:ascii="Times New Roman" w:hAnsi="Times New Roman" w:cs="Times New Roman"/>
          <w:sz w:val="28"/>
          <w:szCs w:val="28"/>
        </w:rPr>
        <w:t>96,8</w:t>
      </w:r>
      <w:r w:rsidRPr="00AD4FD4">
        <w:rPr>
          <w:rFonts w:ascii="Times New Roman" w:hAnsi="Times New Roman" w:cs="Times New Roman"/>
          <w:sz w:val="28"/>
          <w:szCs w:val="28"/>
        </w:rPr>
        <w:t>%.</w:t>
      </w:r>
      <w:r w:rsidR="007D52BF" w:rsidRPr="00AD4FD4">
        <w:rPr>
          <w:rFonts w:ascii="Times New Roman" w:hAnsi="Times New Roman" w:cs="Times New Roman"/>
          <w:sz w:val="28"/>
          <w:szCs w:val="28"/>
        </w:rPr>
        <w:t xml:space="preserve"> </w:t>
      </w:r>
      <w:r w:rsidR="008358C4" w:rsidRPr="00AD4FD4">
        <w:rPr>
          <w:rFonts w:ascii="Times New Roman" w:hAnsi="Times New Roman" w:cs="Times New Roman"/>
          <w:sz w:val="28"/>
          <w:szCs w:val="28"/>
        </w:rPr>
        <w:t>С 2011</w:t>
      </w:r>
      <w:r w:rsidR="007D52BF" w:rsidRPr="00AD4FD4">
        <w:rPr>
          <w:rFonts w:ascii="Times New Roman" w:hAnsi="Times New Roman" w:cs="Times New Roman"/>
          <w:sz w:val="28"/>
          <w:szCs w:val="28"/>
        </w:rPr>
        <w:t xml:space="preserve"> года отмечается рост объема инвестиций в основной капитал за счет реализации проекта</w:t>
      </w:r>
      <w:r w:rsidR="00591D1C" w:rsidRPr="00AD4FD4">
        <w:rPr>
          <w:rFonts w:ascii="Times New Roman" w:hAnsi="Times New Roman" w:cs="Times New Roman"/>
          <w:sz w:val="28"/>
          <w:szCs w:val="28"/>
        </w:rPr>
        <w:t xml:space="preserve"> АО «Карабашмедь»</w:t>
      </w:r>
      <w:r w:rsidR="007D52BF" w:rsidRPr="00AD4FD4">
        <w:rPr>
          <w:rFonts w:ascii="Times New Roman" w:hAnsi="Times New Roman" w:cs="Times New Roman"/>
          <w:sz w:val="28"/>
          <w:szCs w:val="28"/>
        </w:rPr>
        <w:t xml:space="preserve"> «Модернизация химико-металлургического комплекса до производительности 130 тыс. тонн черновой меди в</w:t>
      </w:r>
      <w:r w:rsidR="008358C4" w:rsidRPr="00AD4FD4">
        <w:rPr>
          <w:rFonts w:ascii="Times New Roman" w:hAnsi="Times New Roman" w:cs="Times New Roman"/>
          <w:sz w:val="28"/>
          <w:szCs w:val="28"/>
        </w:rPr>
        <w:t xml:space="preserve"> год» стоимостью в</w:t>
      </w:r>
      <w:proofErr w:type="gramEnd"/>
      <w:r w:rsidR="00591D1C" w:rsidRPr="00AD4FD4">
        <w:rPr>
          <w:rFonts w:ascii="Times New Roman" w:hAnsi="Times New Roman" w:cs="Times New Roman"/>
          <w:sz w:val="28"/>
          <w:szCs w:val="28"/>
        </w:rPr>
        <w:t xml:space="preserve"> 12,2</w:t>
      </w:r>
      <w:r w:rsidR="007D52BF" w:rsidRPr="00AD4FD4">
        <w:rPr>
          <w:rFonts w:ascii="Times New Roman" w:hAnsi="Times New Roman" w:cs="Times New Roman"/>
          <w:sz w:val="28"/>
          <w:szCs w:val="28"/>
        </w:rPr>
        <w:t xml:space="preserve"> млрд. рублей.</w:t>
      </w:r>
      <w:r w:rsidR="00591D1C" w:rsidRPr="00AD4FD4">
        <w:rPr>
          <w:rFonts w:ascii="Times New Roman" w:hAnsi="Times New Roman" w:cs="Times New Roman"/>
          <w:sz w:val="28"/>
          <w:szCs w:val="28"/>
        </w:rPr>
        <w:t xml:space="preserve"> В 2019 году проект завершился и в настоящее время реализуется проект, связанный с увеличением производительности до 230 тыс</w:t>
      </w:r>
      <w:proofErr w:type="gramStart"/>
      <w:r w:rsidR="00591D1C" w:rsidRPr="00AD4FD4">
        <w:rPr>
          <w:rFonts w:ascii="Times New Roman" w:hAnsi="Times New Roman" w:cs="Times New Roman"/>
          <w:sz w:val="28"/>
          <w:szCs w:val="28"/>
        </w:rPr>
        <w:t>.т</w:t>
      </w:r>
      <w:proofErr w:type="gramEnd"/>
      <w:r w:rsidR="00591D1C" w:rsidRPr="00AD4FD4">
        <w:rPr>
          <w:rFonts w:ascii="Times New Roman" w:hAnsi="Times New Roman" w:cs="Times New Roman"/>
          <w:sz w:val="28"/>
          <w:szCs w:val="28"/>
        </w:rPr>
        <w:t>онн черновой меди (265 тыс.тонн анодной меди) сметная стоимость</w:t>
      </w:r>
      <w:r w:rsidR="008358C4" w:rsidRPr="00AD4FD4">
        <w:rPr>
          <w:rFonts w:ascii="Times New Roman" w:hAnsi="Times New Roman" w:cs="Times New Roman"/>
          <w:sz w:val="28"/>
          <w:szCs w:val="28"/>
        </w:rPr>
        <w:t xml:space="preserve"> </w:t>
      </w:r>
      <w:r w:rsidR="00591D1C" w:rsidRPr="00AD4FD4">
        <w:rPr>
          <w:rFonts w:ascii="Times New Roman" w:hAnsi="Times New Roman" w:cs="Times New Roman"/>
          <w:sz w:val="28"/>
          <w:szCs w:val="28"/>
        </w:rPr>
        <w:t>которого составляет 6,5 млрд.рублей.</w:t>
      </w:r>
    </w:p>
    <w:p w:rsidR="007D52BF" w:rsidRPr="00AD4FD4" w:rsidRDefault="007D52BF" w:rsidP="00A43880">
      <w:pPr>
        <w:spacing w:after="0" w:line="240" w:lineRule="auto"/>
        <w:ind w:firstLine="709"/>
        <w:jc w:val="both"/>
        <w:rPr>
          <w:rFonts w:ascii="Times New Roman" w:hAnsi="Times New Roman" w:cs="Times New Roman"/>
          <w:sz w:val="28"/>
          <w:szCs w:val="28"/>
        </w:rPr>
      </w:pPr>
      <w:r w:rsidRPr="00AD4FD4">
        <w:rPr>
          <w:rFonts w:ascii="Times New Roman" w:hAnsi="Times New Roman" w:cs="Times New Roman"/>
          <w:sz w:val="28"/>
          <w:szCs w:val="28"/>
        </w:rPr>
        <w:t>Важным  событием для нашего округа является воплощение в жизнь </w:t>
      </w:r>
      <w:r w:rsidR="0016364A" w:rsidRPr="00AD4FD4">
        <w:rPr>
          <w:rFonts w:ascii="Times New Roman" w:hAnsi="Times New Roman" w:cs="Times New Roman"/>
          <w:bCs/>
          <w:sz w:val="28"/>
          <w:szCs w:val="28"/>
        </w:rPr>
        <w:t>К</w:t>
      </w:r>
      <w:r w:rsidRPr="00AD4FD4">
        <w:rPr>
          <w:rFonts w:ascii="Times New Roman" w:hAnsi="Times New Roman" w:cs="Times New Roman"/>
          <w:bCs/>
          <w:sz w:val="28"/>
          <w:szCs w:val="28"/>
        </w:rPr>
        <w:t>онцепции</w:t>
      </w:r>
      <w:r w:rsidRPr="00AD4FD4">
        <w:rPr>
          <w:rFonts w:ascii="Times New Roman" w:hAnsi="Times New Roman" w:cs="Times New Roman"/>
          <w:sz w:val="28"/>
          <w:szCs w:val="28"/>
        </w:rPr>
        <w:t> </w:t>
      </w:r>
      <w:r w:rsidRPr="00AD4FD4">
        <w:rPr>
          <w:rFonts w:ascii="Times New Roman" w:hAnsi="Times New Roman" w:cs="Times New Roman"/>
          <w:bCs/>
          <w:sz w:val="28"/>
          <w:szCs w:val="28"/>
        </w:rPr>
        <w:t>развития</w:t>
      </w:r>
      <w:r w:rsidRPr="00AD4FD4">
        <w:rPr>
          <w:rFonts w:ascii="Times New Roman" w:hAnsi="Times New Roman" w:cs="Times New Roman"/>
          <w:sz w:val="28"/>
          <w:szCs w:val="28"/>
        </w:rPr>
        <w:t> </w:t>
      </w:r>
      <w:r w:rsidRPr="00AD4FD4">
        <w:rPr>
          <w:rFonts w:ascii="Times New Roman" w:hAnsi="Times New Roman" w:cs="Times New Roman"/>
          <w:bCs/>
          <w:sz w:val="28"/>
          <w:szCs w:val="28"/>
        </w:rPr>
        <w:t>Карабашского</w:t>
      </w:r>
      <w:r w:rsidRPr="00AD4FD4">
        <w:rPr>
          <w:rFonts w:ascii="Times New Roman" w:hAnsi="Times New Roman" w:cs="Times New Roman"/>
          <w:sz w:val="28"/>
          <w:szCs w:val="28"/>
        </w:rPr>
        <w:t> </w:t>
      </w:r>
      <w:r w:rsidRPr="00AD4FD4">
        <w:rPr>
          <w:rFonts w:ascii="Times New Roman" w:hAnsi="Times New Roman" w:cs="Times New Roman"/>
          <w:bCs/>
          <w:sz w:val="28"/>
          <w:szCs w:val="28"/>
        </w:rPr>
        <w:t>городского</w:t>
      </w:r>
      <w:r w:rsidRPr="00AD4FD4">
        <w:rPr>
          <w:rFonts w:ascii="Times New Roman" w:hAnsi="Times New Roman" w:cs="Times New Roman"/>
          <w:sz w:val="28"/>
          <w:szCs w:val="28"/>
        </w:rPr>
        <w:t> </w:t>
      </w:r>
      <w:r w:rsidRPr="00AD4FD4">
        <w:rPr>
          <w:rFonts w:ascii="Times New Roman" w:hAnsi="Times New Roman" w:cs="Times New Roman"/>
          <w:bCs/>
          <w:sz w:val="28"/>
          <w:szCs w:val="28"/>
        </w:rPr>
        <w:t>округа</w:t>
      </w:r>
      <w:r w:rsidR="00021847">
        <w:rPr>
          <w:rFonts w:ascii="Times New Roman" w:hAnsi="Times New Roman" w:cs="Times New Roman"/>
          <w:bCs/>
          <w:sz w:val="28"/>
          <w:szCs w:val="28"/>
        </w:rPr>
        <w:t xml:space="preserve"> (далее – Концепция)</w:t>
      </w:r>
      <w:r w:rsidR="0016364A" w:rsidRPr="00AD4FD4">
        <w:rPr>
          <w:rFonts w:ascii="Times New Roman" w:hAnsi="Times New Roman" w:cs="Times New Roman"/>
          <w:sz w:val="28"/>
          <w:szCs w:val="28"/>
        </w:rPr>
        <w:t>, разработанной АО «</w:t>
      </w:r>
      <w:r w:rsidRPr="00AD4FD4">
        <w:rPr>
          <w:rFonts w:ascii="Times New Roman" w:hAnsi="Times New Roman" w:cs="Times New Roman"/>
          <w:sz w:val="28"/>
          <w:szCs w:val="28"/>
        </w:rPr>
        <w:t>Русская медная компания» совместно с региональным  руководством и ад</w:t>
      </w:r>
      <w:r w:rsidR="0016364A" w:rsidRPr="00AD4FD4">
        <w:rPr>
          <w:rFonts w:ascii="Times New Roman" w:hAnsi="Times New Roman" w:cs="Times New Roman"/>
          <w:sz w:val="28"/>
          <w:szCs w:val="28"/>
        </w:rPr>
        <w:t>министрацией округа</w:t>
      </w:r>
      <w:r w:rsidR="00021847">
        <w:rPr>
          <w:rFonts w:ascii="Times New Roman" w:hAnsi="Times New Roman" w:cs="Times New Roman"/>
          <w:sz w:val="28"/>
          <w:szCs w:val="28"/>
        </w:rPr>
        <w:t>. Данная К</w:t>
      </w:r>
      <w:r w:rsidRPr="00AD4FD4">
        <w:rPr>
          <w:rFonts w:ascii="Times New Roman" w:hAnsi="Times New Roman" w:cs="Times New Roman"/>
          <w:sz w:val="28"/>
          <w:szCs w:val="28"/>
        </w:rPr>
        <w:t>онцепция подразумевает формирование благоприятной и комфортной среды для жизни жителей Карабаша, развитие инфраструктуры, расселение ветхог</w:t>
      </w:r>
      <w:r w:rsidR="00725768">
        <w:rPr>
          <w:rFonts w:ascii="Times New Roman" w:hAnsi="Times New Roman" w:cs="Times New Roman"/>
          <w:sz w:val="28"/>
          <w:szCs w:val="28"/>
        </w:rPr>
        <w:t>о и аварийного жилья</w:t>
      </w:r>
      <w:r w:rsidRPr="00AD4FD4">
        <w:rPr>
          <w:rFonts w:ascii="Times New Roman" w:hAnsi="Times New Roman" w:cs="Times New Roman"/>
          <w:sz w:val="28"/>
          <w:szCs w:val="28"/>
        </w:rPr>
        <w:t xml:space="preserve"> и многое другое. Стоимость программы оценивается в 3</w:t>
      </w:r>
      <w:r w:rsidR="00021847">
        <w:rPr>
          <w:rFonts w:ascii="Times New Roman" w:hAnsi="Times New Roman" w:cs="Times New Roman"/>
          <w:sz w:val="28"/>
          <w:szCs w:val="28"/>
        </w:rPr>
        <w:t>,5</w:t>
      </w:r>
      <w:r w:rsidRPr="00AD4FD4">
        <w:rPr>
          <w:rFonts w:ascii="Times New Roman" w:hAnsi="Times New Roman" w:cs="Times New Roman"/>
          <w:sz w:val="28"/>
          <w:szCs w:val="28"/>
        </w:rPr>
        <w:t xml:space="preserve"> миллиарда рублей.</w:t>
      </w:r>
    </w:p>
    <w:p w:rsidR="00021847" w:rsidRDefault="00021847" w:rsidP="00A438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результате реализации мероприятий Концепции</w:t>
      </w:r>
      <w:r w:rsidR="0007284B" w:rsidRPr="00AD4FD4">
        <w:rPr>
          <w:rFonts w:ascii="Times New Roman" w:hAnsi="Times New Roman" w:cs="Times New Roman"/>
          <w:sz w:val="28"/>
          <w:szCs w:val="28"/>
        </w:rPr>
        <w:t xml:space="preserve"> </w:t>
      </w:r>
      <w:r w:rsidR="007D52BF" w:rsidRPr="00AD4FD4">
        <w:rPr>
          <w:rFonts w:ascii="Times New Roman" w:hAnsi="Times New Roman" w:cs="Times New Roman"/>
          <w:sz w:val="28"/>
          <w:szCs w:val="28"/>
        </w:rPr>
        <w:t>построен</w:t>
      </w:r>
      <w:r>
        <w:rPr>
          <w:rFonts w:ascii="Times New Roman" w:hAnsi="Times New Roman" w:cs="Times New Roman"/>
          <w:sz w:val="28"/>
          <w:szCs w:val="28"/>
        </w:rPr>
        <w:t xml:space="preserve">ы 2 объекта, такие как, </w:t>
      </w:r>
      <w:r w:rsidR="007D52BF" w:rsidRPr="00AD4FD4">
        <w:rPr>
          <w:rFonts w:ascii="Times New Roman" w:hAnsi="Times New Roman" w:cs="Times New Roman"/>
          <w:sz w:val="28"/>
          <w:szCs w:val="28"/>
        </w:rPr>
        <w:t xml:space="preserve"> физкультурно</w:t>
      </w:r>
      <w:r w:rsidR="0016364A" w:rsidRPr="00AD4FD4">
        <w:rPr>
          <w:rFonts w:ascii="Times New Roman" w:hAnsi="Times New Roman" w:cs="Times New Roman"/>
          <w:sz w:val="28"/>
          <w:szCs w:val="28"/>
        </w:rPr>
        <w:t>-оздоровительный комплекс и торгово-развлекательный комплекс</w:t>
      </w:r>
      <w:r>
        <w:rPr>
          <w:rFonts w:ascii="Times New Roman" w:hAnsi="Times New Roman" w:cs="Times New Roman"/>
          <w:sz w:val="28"/>
          <w:szCs w:val="28"/>
        </w:rPr>
        <w:t>. В 2020-2022</w:t>
      </w:r>
      <w:r w:rsidR="007D52BF" w:rsidRPr="00AD4FD4">
        <w:rPr>
          <w:rFonts w:ascii="Times New Roman" w:hAnsi="Times New Roman" w:cs="Times New Roman"/>
          <w:sz w:val="28"/>
          <w:szCs w:val="28"/>
        </w:rPr>
        <w:t xml:space="preserve"> годах планируется строитель</w:t>
      </w:r>
      <w:r w:rsidR="0016364A" w:rsidRPr="00AD4FD4">
        <w:rPr>
          <w:rFonts w:ascii="Times New Roman" w:hAnsi="Times New Roman" w:cs="Times New Roman"/>
          <w:sz w:val="28"/>
          <w:szCs w:val="28"/>
        </w:rPr>
        <w:t>ство жилого микрорайона «Медная</w:t>
      </w:r>
      <w:r w:rsidR="007D52BF" w:rsidRPr="00AD4FD4">
        <w:rPr>
          <w:rFonts w:ascii="Times New Roman" w:hAnsi="Times New Roman" w:cs="Times New Roman"/>
          <w:sz w:val="28"/>
          <w:szCs w:val="28"/>
        </w:rPr>
        <w:t xml:space="preserve"> горка» и инженерной инфраструктуры к микрорайону, а это, дороги, сети водоснабжения и водоотведения, сети  ливневой канализации, газоснабжения </w:t>
      </w:r>
      <w:r w:rsidR="0016364A" w:rsidRPr="00AD4FD4">
        <w:rPr>
          <w:rFonts w:ascii="Times New Roman" w:hAnsi="Times New Roman" w:cs="Times New Roman"/>
          <w:sz w:val="28"/>
          <w:szCs w:val="28"/>
        </w:rPr>
        <w:t xml:space="preserve">и электроснабжения. </w:t>
      </w:r>
    </w:p>
    <w:p w:rsidR="0016364A" w:rsidRPr="00AD4FD4" w:rsidRDefault="0016364A" w:rsidP="00A43880">
      <w:pPr>
        <w:spacing w:after="0" w:line="240" w:lineRule="auto"/>
        <w:ind w:firstLine="709"/>
        <w:jc w:val="both"/>
        <w:rPr>
          <w:rFonts w:ascii="Times New Roman" w:hAnsi="Times New Roman" w:cs="Times New Roman"/>
          <w:sz w:val="28"/>
          <w:szCs w:val="28"/>
        </w:rPr>
      </w:pPr>
      <w:r w:rsidRPr="00AD4FD4">
        <w:rPr>
          <w:rFonts w:ascii="Times New Roman" w:hAnsi="Times New Roman" w:cs="Times New Roman"/>
          <w:sz w:val="28"/>
          <w:szCs w:val="28"/>
        </w:rPr>
        <w:lastRenderedPageBreak/>
        <w:t xml:space="preserve">На территории округа </w:t>
      </w:r>
      <w:r w:rsidR="007D52BF" w:rsidRPr="00AD4FD4">
        <w:rPr>
          <w:rFonts w:ascii="Times New Roman" w:hAnsi="Times New Roman" w:cs="Times New Roman"/>
          <w:sz w:val="28"/>
          <w:szCs w:val="28"/>
        </w:rPr>
        <w:t>продолжатся работы по благоустройству террито</w:t>
      </w:r>
      <w:r w:rsidR="00021847">
        <w:rPr>
          <w:rFonts w:ascii="Times New Roman" w:hAnsi="Times New Roman" w:cs="Times New Roman"/>
          <w:sz w:val="28"/>
          <w:szCs w:val="28"/>
        </w:rPr>
        <w:t>рии, а именно, реконструкция сквера «Аллея</w:t>
      </w:r>
      <w:r w:rsidR="007D52BF" w:rsidRPr="00AD4FD4">
        <w:rPr>
          <w:rFonts w:ascii="Times New Roman" w:hAnsi="Times New Roman" w:cs="Times New Roman"/>
          <w:sz w:val="28"/>
          <w:szCs w:val="28"/>
        </w:rPr>
        <w:t xml:space="preserve"> ветеранов</w:t>
      </w:r>
      <w:r w:rsidR="00021847">
        <w:rPr>
          <w:rFonts w:ascii="Times New Roman" w:hAnsi="Times New Roman" w:cs="Times New Roman"/>
          <w:sz w:val="28"/>
          <w:szCs w:val="28"/>
        </w:rPr>
        <w:t>»</w:t>
      </w:r>
      <w:r w:rsidR="007D52BF" w:rsidRPr="00AD4FD4">
        <w:rPr>
          <w:rFonts w:ascii="Times New Roman" w:hAnsi="Times New Roman" w:cs="Times New Roman"/>
          <w:sz w:val="28"/>
          <w:szCs w:val="28"/>
        </w:rPr>
        <w:t xml:space="preserve">, строительство центральной площади. </w:t>
      </w:r>
    </w:p>
    <w:p w:rsidR="00455173" w:rsidRPr="00AD4FD4" w:rsidRDefault="00455173" w:rsidP="00A43880">
      <w:pPr>
        <w:spacing w:after="0" w:line="240" w:lineRule="auto"/>
        <w:ind w:firstLine="709"/>
        <w:jc w:val="both"/>
        <w:rPr>
          <w:rFonts w:ascii="Times New Roman" w:hAnsi="Times New Roman" w:cs="Times New Roman"/>
          <w:sz w:val="28"/>
          <w:szCs w:val="28"/>
        </w:rPr>
      </w:pPr>
      <w:r w:rsidRPr="00AD4FD4">
        <w:rPr>
          <w:rFonts w:ascii="Times New Roman" w:hAnsi="Times New Roman" w:cs="Times New Roman"/>
          <w:sz w:val="28"/>
          <w:szCs w:val="28"/>
        </w:rPr>
        <w:t>Перед городским сообществом стоит стратегическая задача - привлечь инвестиции, рассматривая собственность города в качестве основы самостоятельной экономической и инвестиционной политики. Задача, которая стоит перед городской властью, это  создание для предпринимательства и внешних инвесторов самого благоприятного инвестиционного климата и условий для развития бизнеса.</w:t>
      </w:r>
    </w:p>
    <w:p w:rsidR="00455173" w:rsidRPr="00AD4FD4" w:rsidRDefault="00455173" w:rsidP="00802E7D">
      <w:pPr>
        <w:spacing w:after="0" w:line="240" w:lineRule="auto"/>
        <w:ind w:firstLine="709"/>
        <w:jc w:val="both"/>
        <w:rPr>
          <w:rFonts w:ascii="Times New Roman" w:hAnsi="Times New Roman" w:cs="Times New Roman"/>
          <w:sz w:val="28"/>
          <w:szCs w:val="28"/>
        </w:rPr>
      </w:pPr>
      <w:r w:rsidRPr="00AD4FD4">
        <w:rPr>
          <w:rFonts w:ascii="Times New Roman" w:hAnsi="Times New Roman" w:cs="Times New Roman"/>
          <w:sz w:val="28"/>
          <w:szCs w:val="28"/>
        </w:rPr>
        <w:t>С целью формирования в Карабашском городском округе привлекательного инвестиционного климата принима</w:t>
      </w:r>
      <w:r w:rsidR="0016364A" w:rsidRPr="00AD4FD4">
        <w:rPr>
          <w:rFonts w:ascii="Times New Roman" w:hAnsi="Times New Roman" w:cs="Times New Roman"/>
          <w:sz w:val="28"/>
          <w:szCs w:val="28"/>
        </w:rPr>
        <w:t>ются следующие меры:</w:t>
      </w:r>
    </w:p>
    <w:p w:rsidR="0016364A" w:rsidRPr="00AD4FD4" w:rsidRDefault="0016364A" w:rsidP="004A0067">
      <w:pPr>
        <w:numPr>
          <w:ilvl w:val="0"/>
          <w:numId w:val="12"/>
        </w:numPr>
        <w:spacing w:after="0" w:line="240" w:lineRule="auto"/>
        <w:ind w:left="0" w:firstLine="709"/>
        <w:jc w:val="both"/>
        <w:rPr>
          <w:rFonts w:ascii="Times New Roman" w:hAnsi="Times New Roman" w:cs="Times New Roman"/>
          <w:bCs/>
          <w:sz w:val="28"/>
          <w:szCs w:val="28"/>
        </w:rPr>
      </w:pPr>
      <w:r w:rsidRPr="00AD4FD4">
        <w:rPr>
          <w:rFonts w:ascii="Times New Roman" w:hAnsi="Times New Roman" w:cs="Times New Roman"/>
          <w:bCs/>
          <w:sz w:val="28"/>
          <w:szCs w:val="28"/>
        </w:rPr>
        <w:t>реализовывался план мероприятий</w:t>
      </w:r>
      <w:r w:rsidR="00021847">
        <w:rPr>
          <w:rFonts w:ascii="Times New Roman" w:hAnsi="Times New Roman" w:cs="Times New Roman"/>
          <w:bCs/>
          <w:sz w:val="28"/>
          <w:szCs w:val="28"/>
        </w:rPr>
        <w:t xml:space="preserve"> «дорожная карта» по внедрению м</w:t>
      </w:r>
      <w:r w:rsidRPr="00AD4FD4">
        <w:rPr>
          <w:rFonts w:ascii="Times New Roman" w:hAnsi="Times New Roman" w:cs="Times New Roman"/>
          <w:bCs/>
          <w:sz w:val="28"/>
          <w:szCs w:val="28"/>
        </w:rPr>
        <w:t xml:space="preserve">униципального инвестиционного стандарта в Карабашском городском округе (10 лучших практик, направленных на поддержку и развитие малого и среднего предпринимательства на муниципальном уровне); </w:t>
      </w:r>
    </w:p>
    <w:p w:rsidR="0016364A" w:rsidRPr="00AD4FD4" w:rsidRDefault="0016364A" w:rsidP="004A0067">
      <w:pPr>
        <w:numPr>
          <w:ilvl w:val="0"/>
          <w:numId w:val="12"/>
        </w:numPr>
        <w:spacing w:after="0" w:line="240" w:lineRule="auto"/>
        <w:ind w:left="0" w:firstLine="709"/>
        <w:jc w:val="both"/>
        <w:rPr>
          <w:rFonts w:ascii="Times New Roman" w:hAnsi="Times New Roman" w:cs="Times New Roman"/>
          <w:bCs/>
          <w:sz w:val="28"/>
          <w:szCs w:val="28"/>
        </w:rPr>
      </w:pPr>
      <w:r w:rsidRPr="00AD4FD4">
        <w:rPr>
          <w:rFonts w:ascii="Times New Roman" w:hAnsi="Times New Roman" w:cs="Times New Roman"/>
          <w:bCs/>
          <w:sz w:val="28"/>
          <w:szCs w:val="28"/>
        </w:rPr>
        <w:t xml:space="preserve">внесены изменения в административные регламенты по предоставлению муниципальных услуг, где закреплено сокращение сроков оказания услуг; </w:t>
      </w:r>
    </w:p>
    <w:p w:rsidR="0016364A" w:rsidRPr="00AD4FD4" w:rsidRDefault="0016364A" w:rsidP="004A0067">
      <w:pPr>
        <w:numPr>
          <w:ilvl w:val="0"/>
          <w:numId w:val="12"/>
        </w:numPr>
        <w:spacing w:after="0" w:line="240" w:lineRule="auto"/>
        <w:ind w:left="0" w:firstLine="709"/>
        <w:jc w:val="both"/>
        <w:rPr>
          <w:rFonts w:ascii="Times New Roman" w:hAnsi="Times New Roman" w:cs="Times New Roman"/>
          <w:bCs/>
          <w:sz w:val="28"/>
          <w:szCs w:val="28"/>
        </w:rPr>
      </w:pPr>
      <w:r w:rsidRPr="00AD4FD4">
        <w:rPr>
          <w:rFonts w:ascii="Times New Roman" w:hAnsi="Times New Roman" w:cs="Times New Roman"/>
          <w:bCs/>
          <w:sz w:val="28"/>
          <w:szCs w:val="28"/>
        </w:rPr>
        <w:t xml:space="preserve">проводится корректировка перечня приоритетных инвестиционных проектов Карабашского городского округа; </w:t>
      </w:r>
    </w:p>
    <w:p w:rsidR="0016364A" w:rsidRPr="00AD4FD4" w:rsidRDefault="0016364A" w:rsidP="004A0067">
      <w:pPr>
        <w:numPr>
          <w:ilvl w:val="0"/>
          <w:numId w:val="12"/>
        </w:numPr>
        <w:spacing w:after="0" w:line="240" w:lineRule="auto"/>
        <w:ind w:left="0" w:firstLine="709"/>
        <w:jc w:val="both"/>
        <w:rPr>
          <w:rFonts w:ascii="Times New Roman" w:hAnsi="Times New Roman" w:cs="Times New Roman"/>
          <w:bCs/>
          <w:sz w:val="28"/>
          <w:szCs w:val="28"/>
        </w:rPr>
      </w:pPr>
      <w:r w:rsidRPr="00AD4FD4">
        <w:rPr>
          <w:rFonts w:ascii="Times New Roman" w:hAnsi="Times New Roman" w:cs="Times New Roman"/>
          <w:bCs/>
          <w:sz w:val="28"/>
          <w:szCs w:val="28"/>
        </w:rPr>
        <w:t xml:space="preserve">разработаны паспорта 38 инвестиционных и промышленных площадок для организации производств; </w:t>
      </w:r>
    </w:p>
    <w:p w:rsidR="0016364A" w:rsidRPr="00AD4FD4" w:rsidRDefault="0016364A" w:rsidP="004A0067">
      <w:pPr>
        <w:numPr>
          <w:ilvl w:val="0"/>
          <w:numId w:val="12"/>
        </w:numPr>
        <w:spacing w:after="0" w:line="240" w:lineRule="auto"/>
        <w:ind w:left="0" w:firstLine="709"/>
        <w:jc w:val="both"/>
        <w:rPr>
          <w:rFonts w:ascii="Times New Roman" w:hAnsi="Times New Roman" w:cs="Times New Roman"/>
          <w:bCs/>
          <w:sz w:val="28"/>
          <w:szCs w:val="28"/>
        </w:rPr>
      </w:pPr>
      <w:r w:rsidRPr="00AD4FD4">
        <w:rPr>
          <w:rFonts w:ascii="Times New Roman" w:hAnsi="Times New Roman" w:cs="Times New Roman"/>
          <w:bCs/>
          <w:sz w:val="28"/>
          <w:szCs w:val="28"/>
        </w:rPr>
        <w:t xml:space="preserve">утверждены ряд документов, которые упорядочивают систему поддержки и развития инвестиционной и предпринимательской деятельности на территории округа; </w:t>
      </w:r>
    </w:p>
    <w:p w:rsidR="0016364A" w:rsidRPr="00AD4FD4" w:rsidRDefault="0016364A" w:rsidP="004A0067">
      <w:pPr>
        <w:numPr>
          <w:ilvl w:val="0"/>
          <w:numId w:val="12"/>
        </w:numPr>
        <w:spacing w:after="0" w:line="240" w:lineRule="auto"/>
        <w:ind w:left="0" w:firstLine="709"/>
        <w:jc w:val="both"/>
        <w:rPr>
          <w:rFonts w:ascii="Times New Roman" w:hAnsi="Times New Roman" w:cs="Times New Roman"/>
          <w:bCs/>
          <w:sz w:val="28"/>
          <w:szCs w:val="28"/>
        </w:rPr>
      </w:pPr>
      <w:r w:rsidRPr="00AD4FD4">
        <w:rPr>
          <w:rFonts w:ascii="Times New Roman" w:hAnsi="Times New Roman" w:cs="Times New Roman"/>
          <w:bCs/>
          <w:sz w:val="28"/>
          <w:szCs w:val="28"/>
        </w:rPr>
        <w:t xml:space="preserve">ежегодно актуализируется инвестиционный паспорт Карабашского городского округа. </w:t>
      </w:r>
    </w:p>
    <w:p w:rsidR="00455173" w:rsidRPr="00AD4FD4" w:rsidRDefault="00455173" w:rsidP="00802E7D">
      <w:pPr>
        <w:spacing w:after="0" w:line="240" w:lineRule="auto"/>
        <w:ind w:firstLine="709"/>
        <w:jc w:val="both"/>
        <w:rPr>
          <w:rFonts w:ascii="Times New Roman" w:hAnsi="Times New Roman" w:cs="Times New Roman"/>
          <w:sz w:val="28"/>
          <w:szCs w:val="28"/>
        </w:rPr>
      </w:pPr>
      <w:r w:rsidRPr="00AD4FD4">
        <w:rPr>
          <w:rFonts w:ascii="Times New Roman" w:hAnsi="Times New Roman" w:cs="Times New Roman"/>
          <w:sz w:val="28"/>
          <w:szCs w:val="28"/>
        </w:rPr>
        <w:t>В качестве первоочередной задачи стратегического развития экономики принимается задача поиска инвестиционных проектов по развитию крупных производств и строительства в городе.</w:t>
      </w:r>
    </w:p>
    <w:p w:rsidR="00675707" w:rsidRPr="00AD4FD4" w:rsidRDefault="00455173" w:rsidP="00675707">
      <w:pPr>
        <w:spacing w:after="0" w:line="240" w:lineRule="auto"/>
        <w:ind w:firstLine="709"/>
        <w:jc w:val="both"/>
        <w:rPr>
          <w:rFonts w:ascii="Times New Roman" w:hAnsi="Times New Roman" w:cs="Times New Roman"/>
          <w:sz w:val="28"/>
          <w:szCs w:val="28"/>
        </w:rPr>
      </w:pPr>
      <w:r w:rsidRPr="00AD4FD4">
        <w:rPr>
          <w:rFonts w:ascii="Times New Roman" w:hAnsi="Times New Roman" w:cs="Times New Roman"/>
          <w:sz w:val="28"/>
          <w:szCs w:val="28"/>
        </w:rPr>
        <w:t>В настоящее время проводится работа по внедрени</w:t>
      </w:r>
      <w:r w:rsidR="00254CD4" w:rsidRPr="00AD4FD4">
        <w:rPr>
          <w:rFonts w:ascii="Times New Roman" w:hAnsi="Times New Roman" w:cs="Times New Roman"/>
          <w:sz w:val="28"/>
          <w:szCs w:val="28"/>
        </w:rPr>
        <w:t>ю двух инвестиционных проектов. Э</w:t>
      </w:r>
      <w:r w:rsidRPr="00AD4FD4">
        <w:rPr>
          <w:rFonts w:ascii="Times New Roman" w:hAnsi="Times New Roman" w:cs="Times New Roman"/>
          <w:sz w:val="28"/>
          <w:szCs w:val="28"/>
        </w:rPr>
        <w:t>то</w:t>
      </w:r>
      <w:r w:rsidR="00725768">
        <w:rPr>
          <w:rFonts w:ascii="Times New Roman" w:hAnsi="Times New Roman" w:cs="Times New Roman"/>
          <w:sz w:val="28"/>
          <w:szCs w:val="28"/>
        </w:rPr>
        <w:t>,</w:t>
      </w:r>
      <w:r w:rsidRPr="00AD4FD4">
        <w:rPr>
          <w:rFonts w:ascii="Times New Roman" w:hAnsi="Times New Roman" w:cs="Times New Roman"/>
          <w:sz w:val="28"/>
          <w:szCs w:val="28"/>
        </w:rPr>
        <w:t xml:space="preserve"> п</w:t>
      </w:r>
      <w:r w:rsidR="00111FFC" w:rsidRPr="00AD4FD4">
        <w:rPr>
          <w:rFonts w:ascii="Times New Roman" w:hAnsi="Times New Roman" w:cs="Times New Roman"/>
          <w:sz w:val="28"/>
          <w:szCs w:val="28"/>
        </w:rPr>
        <w:t>роект</w:t>
      </w:r>
      <w:r w:rsidR="00254CD4" w:rsidRPr="00AD4FD4">
        <w:rPr>
          <w:rFonts w:ascii="Times New Roman" w:hAnsi="Times New Roman" w:cs="Times New Roman"/>
          <w:sz w:val="28"/>
          <w:szCs w:val="28"/>
        </w:rPr>
        <w:t xml:space="preserve"> ООО «Уралгрит» «Строительство завода по производству абразивных материалов». Проектная мощность данного предприятия составит 150,0 тыс. тонн продукции в год.  В дальнейшем на базе данного завода планируется открыть наукоемкое производство новых материалов - микросфер, </w:t>
      </w:r>
      <w:proofErr w:type="spellStart"/>
      <w:r w:rsidR="00254CD4" w:rsidRPr="00AD4FD4">
        <w:rPr>
          <w:rFonts w:ascii="Times New Roman" w:hAnsi="Times New Roman" w:cs="Times New Roman"/>
          <w:sz w:val="28"/>
          <w:szCs w:val="28"/>
        </w:rPr>
        <w:t>микрошариков</w:t>
      </w:r>
      <w:proofErr w:type="spellEnd"/>
      <w:r w:rsidR="00254CD4" w:rsidRPr="00AD4FD4">
        <w:rPr>
          <w:rFonts w:ascii="Times New Roman" w:hAnsi="Times New Roman" w:cs="Times New Roman"/>
          <w:sz w:val="28"/>
          <w:szCs w:val="28"/>
        </w:rPr>
        <w:t xml:space="preserve">. </w:t>
      </w:r>
      <w:r w:rsidR="00111FFC" w:rsidRPr="00AD4FD4">
        <w:rPr>
          <w:rFonts w:ascii="Times New Roman" w:hAnsi="Times New Roman" w:cs="Times New Roman"/>
          <w:sz w:val="28"/>
          <w:szCs w:val="28"/>
        </w:rPr>
        <w:t xml:space="preserve">И </w:t>
      </w:r>
      <w:r w:rsidR="00254CD4" w:rsidRPr="00AD4FD4">
        <w:rPr>
          <w:rFonts w:ascii="Times New Roman" w:hAnsi="Times New Roman" w:cs="Times New Roman"/>
          <w:sz w:val="28"/>
          <w:szCs w:val="28"/>
        </w:rPr>
        <w:t xml:space="preserve">второй проект </w:t>
      </w:r>
      <w:r w:rsidR="00675707" w:rsidRPr="00AD4FD4">
        <w:rPr>
          <w:rFonts w:ascii="Times New Roman" w:hAnsi="Times New Roman" w:cs="Times New Roman"/>
          <w:sz w:val="28"/>
          <w:szCs w:val="28"/>
        </w:rPr>
        <w:t>ООО «</w:t>
      </w:r>
      <w:proofErr w:type="spellStart"/>
      <w:r w:rsidR="00675707" w:rsidRPr="00AD4FD4">
        <w:rPr>
          <w:rFonts w:ascii="Times New Roman" w:hAnsi="Times New Roman" w:cs="Times New Roman"/>
          <w:sz w:val="28"/>
          <w:szCs w:val="28"/>
        </w:rPr>
        <w:t>ИнвестХимАгро</w:t>
      </w:r>
      <w:proofErr w:type="spellEnd"/>
      <w:r w:rsidR="00675707" w:rsidRPr="00AD4FD4">
        <w:rPr>
          <w:rFonts w:ascii="Times New Roman" w:hAnsi="Times New Roman" w:cs="Times New Roman"/>
          <w:sz w:val="28"/>
          <w:szCs w:val="28"/>
        </w:rPr>
        <w:t>» «Строительство промышленного предприятия по производству минеральных удобрений». Кроме того, имеются намерения от двух компаний об открытии предприятия по переработке отходов металлургического производства и деревообрабатывающего производства.</w:t>
      </w:r>
    </w:p>
    <w:p w:rsidR="002479D2" w:rsidRPr="00AD4FD4" w:rsidRDefault="00111FFC" w:rsidP="00A43880">
      <w:pPr>
        <w:spacing w:after="0" w:line="240" w:lineRule="auto"/>
        <w:ind w:firstLine="709"/>
        <w:jc w:val="both"/>
        <w:rPr>
          <w:rFonts w:ascii="Times New Roman" w:hAnsi="Times New Roman" w:cs="Times New Roman"/>
          <w:sz w:val="28"/>
          <w:szCs w:val="28"/>
        </w:rPr>
      </w:pPr>
      <w:r w:rsidRPr="00AD4FD4">
        <w:rPr>
          <w:rFonts w:ascii="Times New Roman" w:hAnsi="Times New Roman" w:cs="Times New Roman"/>
          <w:sz w:val="28"/>
          <w:szCs w:val="28"/>
        </w:rPr>
        <w:t>Карабашский городской округ имеет потенциал для динамичного развития промышленной экономики.</w:t>
      </w:r>
      <w:r w:rsidR="002479D2" w:rsidRPr="00AD4FD4">
        <w:rPr>
          <w:rFonts w:ascii="Times New Roman" w:hAnsi="Times New Roman" w:cs="Times New Roman"/>
          <w:sz w:val="28"/>
          <w:szCs w:val="28"/>
        </w:rPr>
        <w:t xml:space="preserve"> </w:t>
      </w:r>
    </w:p>
    <w:p w:rsidR="002479D2" w:rsidRPr="00AD4FD4" w:rsidRDefault="002479D2" w:rsidP="00A43880">
      <w:pPr>
        <w:spacing w:after="0" w:line="240" w:lineRule="auto"/>
        <w:ind w:firstLine="709"/>
        <w:jc w:val="both"/>
        <w:rPr>
          <w:rFonts w:ascii="Times New Roman" w:hAnsi="Times New Roman" w:cs="Times New Roman"/>
          <w:sz w:val="28"/>
          <w:szCs w:val="28"/>
        </w:rPr>
      </w:pPr>
      <w:r w:rsidRPr="00AD4FD4">
        <w:rPr>
          <w:rFonts w:ascii="Times New Roman" w:hAnsi="Times New Roman" w:cs="Times New Roman"/>
          <w:sz w:val="28"/>
          <w:szCs w:val="28"/>
        </w:rPr>
        <w:t xml:space="preserve">Городской </w:t>
      </w:r>
      <w:r w:rsidR="00021847">
        <w:rPr>
          <w:rFonts w:ascii="Times New Roman" w:hAnsi="Times New Roman" w:cs="Times New Roman"/>
          <w:sz w:val="28"/>
          <w:szCs w:val="28"/>
        </w:rPr>
        <w:t>округ</w:t>
      </w:r>
      <w:r w:rsidRPr="00AD4FD4">
        <w:rPr>
          <w:rFonts w:ascii="Times New Roman" w:hAnsi="Times New Roman" w:cs="Times New Roman"/>
          <w:sz w:val="28"/>
          <w:szCs w:val="28"/>
        </w:rPr>
        <w:t xml:space="preserve"> имеет сложную, неоднородную структуру минерально-сырьевой базы, перспективную с точки зрения добычи  благородных (в первую </w:t>
      </w:r>
      <w:r w:rsidRPr="00AD4FD4">
        <w:rPr>
          <w:rFonts w:ascii="Times New Roman" w:hAnsi="Times New Roman" w:cs="Times New Roman"/>
          <w:sz w:val="28"/>
          <w:szCs w:val="28"/>
        </w:rPr>
        <w:lastRenderedPageBreak/>
        <w:t xml:space="preserve">очередь, золота) и цветных металлов, а также некоторых других, характерных для Урала полезных ископаемых. На территории располагаются значительные объемы накопленных промышленных отходов, как годных для последующей переработки, так и подлежащих рекультивации.  </w:t>
      </w:r>
    </w:p>
    <w:p w:rsidR="002479D2" w:rsidRPr="00AD4FD4" w:rsidRDefault="002479D2" w:rsidP="00A43880">
      <w:pPr>
        <w:spacing w:after="0" w:line="240" w:lineRule="auto"/>
        <w:ind w:firstLine="709"/>
        <w:jc w:val="both"/>
        <w:rPr>
          <w:rFonts w:ascii="Times New Roman" w:hAnsi="Times New Roman" w:cs="Times New Roman"/>
          <w:sz w:val="28"/>
          <w:szCs w:val="28"/>
        </w:rPr>
      </w:pPr>
      <w:r w:rsidRPr="00AD4FD4">
        <w:rPr>
          <w:rFonts w:ascii="Times New Roman" w:hAnsi="Times New Roman" w:cs="Times New Roman"/>
          <w:sz w:val="28"/>
          <w:szCs w:val="28"/>
        </w:rPr>
        <w:t xml:space="preserve">По мере совершенствования технологий, перспективы добычи полезных ископаемых на территории Карабашского городского округа возрастают.  </w:t>
      </w:r>
    </w:p>
    <w:p w:rsidR="002479D2" w:rsidRPr="00AD4FD4" w:rsidRDefault="002479D2" w:rsidP="00A43880">
      <w:pPr>
        <w:spacing w:after="0" w:line="240" w:lineRule="auto"/>
        <w:ind w:firstLine="709"/>
        <w:jc w:val="both"/>
        <w:rPr>
          <w:rFonts w:ascii="Times New Roman" w:hAnsi="Times New Roman" w:cs="Times New Roman"/>
          <w:sz w:val="28"/>
          <w:szCs w:val="28"/>
        </w:rPr>
      </w:pPr>
      <w:r w:rsidRPr="00AD4FD4">
        <w:rPr>
          <w:rFonts w:ascii="Times New Roman" w:hAnsi="Times New Roman" w:cs="Times New Roman"/>
          <w:sz w:val="28"/>
          <w:szCs w:val="28"/>
        </w:rPr>
        <w:t>Значительные объемы горнопромышленных отходов на территории</w:t>
      </w:r>
      <w:r w:rsidR="00725768">
        <w:rPr>
          <w:rFonts w:ascii="Times New Roman" w:hAnsi="Times New Roman" w:cs="Times New Roman"/>
          <w:sz w:val="28"/>
          <w:szCs w:val="28"/>
        </w:rPr>
        <w:t xml:space="preserve"> округа могут быть применены </w:t>
      </w:r>
      <w:r w:rsidRPr="00AD4FD4">
        <w:rPr>
          <w:rFonts w:ascii="Times New Roman" w:hAnsi="Times New Roman" w:cs="Times New Roman"/>
          <w:sz w:val="28"/>
          <w:szCs w:val="28"/>
        </w:rPr>
        <w:t xml:space="preserve"> для глубокой переработки. Это, отвалы литых шлаков общим объемом имущества 2 млн</w:t>
      </w:r>
      <w:proofErr w:type="gramStart"/>
      <w:r w:rsidRPr="00AD4FD4">
        <w:rPr>
          <w:rFonts w:ascii="Times New Roman" w:hAnsi="Times New Roman" w:cs="Times New Roman"/>
          <w:sz w:val="28"/>
          <w:szCs w:val="28"/>
        </w:rPr>
        <w:t>.т</w:t>
      </w:r>
      <w:proofErr w:type="gramEnd"/>
      <w:r w:rsidRPr="00AD4FD4">
        <w:rPr>
          <w:rFonts w:ascii="Times New Roman" w:hAnsi="Times New Roman" w:cs="Times New Roman"/>
          <w:sz w:val="28"/>
          <w:szCs w:val="28"/>
        </w:rPr>
        <w:t>онн, расположенные на земельном участке общей площадью 3,3 га, шламы гидроокислов металлов</w:t>
      </w:r>
      <w:r w:rsidR="00725768">
        <w:rPr>
          <w:rFonts w:ascii="Times New Roman" w:hAnsi="Times New Roman" w:cs="Times New Roman"/>
          <w:sz w:val="28"/>
          <w:szCs w:val="28"/>
        </w:rPr>
        <w:t>,</w:t>
      </w:r>
      <w:r w:rsidRPr="00AD4FD4">
        <w:rPr>
          <w:rFonts w:ascii="Times New Roman" w:hAnsi="Times New Roman" w:cs="Times New Roman"/>
          <w:sz w:val="28"/>
          <w:szCs w:val="28"/>
        </w:rPr>
        <w:t xml:space="preserve"> объемы которых составляют 500 тыс.тонн, расположенные на земельном участке  общей площ</w:t>
      </w:r>
      <w:r w:rsidR="00F631A9">
        <w:rPr>
          <w:rFonts w:ascii="Times New Roman" w:hAnsi="Times New Roman" w:cs="Times New Roman"/>
          <w:sz w:val="28"/>
          <w:szCs w:val="28"/>
        </w:rPr>
        <w:t xml:space="preserve">адью 70га, </w:t>
      </w:r>
      <w:proofErr w:type="spellStart"/>
      <w:r w:rsidR="00F631A9">
        <w:rPr>
          <w:rFonts w:ascii="Times New Roman" w:hAnsi="Times New Roman" w:cs="Times New Roman"/>
          <w:sz w:val="28"/>
          <w:szCs w:val="28"/>
        </w:rPr>
        <w:t>хвостохринилища</w:t>
      </w:r>
      <w:proofErr w:type="spellEnd"/>
      <w:r w:rsidR="00F631A9">
        <w:rPr>
          <w:rFonts w:ascii="Times New Roman" w:hAnsi="Times New Roman" w:cs="Times New Roman"/>
          <w:sz w:val="28"/>
          <w:szCs w:val="28"/>
        </w:rPr>
        <w:t xml:space="preserve"> №№ </w:t>
      </w:r>
      <w:r w:rsidRPr="00AD4FD4">
        <w:rPr>
          <w:rFonts w:ascii="Times New Roman" w:hAnsi="Times New Roman" w:cs="Times New Roman"/>
          <w:sz w:val="28"/>
          <w:szCs w:val="28"/>
        </w:rPr>
        <w:t>2,</w:t>
      </w:r>
      <w:r w:rsidR="00F631A9">
        <w:rPr>
          <w:rFonts w:ascii="Times New Roman" w:hAnsi="Times New Roman" w:cs="Times New Roman"/>
          <w:sz w:val="28"/>
          <w:szCs w:val="28"/>
        </w:rPr>
        <w:t xml:space="preserve"> </w:t>
      </w:r>
      <w:r w:rsidRPr="00AD4FD4">
        <w:rPr>
          <w:rFonts w:ascii="Times New Roman" w:hAnsi="Times New Roman" w:cs="Times New Roman"/>
          <w:sz w:val="28"/>
          <w:szCs w:val="28"/>
        </w:rPr>
        <w:t>3,</w:t>
      </w:r>
      <w:r w:rsidR="00F631A9">
        <w:rPr>
          <w:rFonts w:ascii="Times New Roman" w:hAnsi="Times New Roman" w:cs="Times New Roman"/>
          <w:sz w:val="28"/>
          <w:szCs w:val="28"/>
        </w:rPr>
        <w:t xml:space="preserve"> </w:t>
      </w:r>
      <w:r w:rsidRPr="00AD4FD4">
        <w:rPr>
          <w:rFonts w:ascii="Times New Roman" w:hAnsi="Times New Roman" w:cs="Times New Roman"/>
          <w:sz w:val="28"/>
          <w:szCs w:val="28"/>
        </w:rPr>
        <w:t>4 общим объемом 9200 тыс.тонн, расположенные на земельном участке 92,76 га.</w:t>
      </w:r>
    </w:p>
    <w:p w:rsidR="002479D2" w:rsidRPr="00AD4FD4" w:rsidRDefault="002479D2" w:rsidP="00A43880">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t xml:space="preserve">Кроме того, на территории округа имеются отходы металлургического производства в виде гранулированного шлака, который перерабатывается предприятиями, в конечном итоге сырье используется потребителями в качестве добавки при изготовлении цемента и дорожного покрытия. </w:t>
      </w:r>
    </w:p>
    <w:p w:rsidR="00F631A9" w:rsidRDefault="006F19E8" w:rsidP="00213349">
      <w:pPr>
        <w:spacing w:after="0" w:line="240" w:lineRule="auto"/>
        <w:ind w:firstLine="709"/>
        <w:jc w:val="both"/>
        <w:rPr>
          <w:rFonts w:ascii="Times New Roman" w:hAnsi="Times New Roman" w:cs="Times New Roman"/>
          <w:sz w:val="28"/>
          <w:szCs w:val="28"/>
        </w:rPr>
      </w:pPr>
      <w:r w:rsidRPr="00AD4FD4">
        <w:rPr>
          <w:rFonts w:ascii="Times New Roman" w:hAnsi="Times New Roman" w:cs="Times New Roman"/>
          <w:bCs/>
          <w:sz w:val="28"/>
          <w:szCs w:val="28"/>
        </w:rPr>
        <w:t xml:space="preserve">С точки зрения инвестиционной привлекательности Карабаш имеет ряд отличительных особенностей, главная из которых – богатые природные ресурсы. Кроме медных руд и золота, это флюсовый кварцит, гранулированный кварц, известняк, строительный камень, скальные грунты. </w:t>
      </w:r>
    </w:p>
    <w:p w:rsidR="00F631A9" w:rsidRPr="00AD4FD4" w:rsidRDefault="00F631A9" w:rsidP="00A43880">
      <w:pPr>
        <w:spacing w:after="0" w:line="240" w:lineRule="auto"/>
        <w:jc w:val="both"/>
        <w:rPr>
          <w:rFonts w:ascii="Times New Roman" w:hAnsi="Times New Roman" w:cs="Times New Roman"/>
          <w:sz w:val="28"/>
          <w:szCs w:val="28"/>
        </w:rPr>
      </w:pPr>
    </w:p>
    <w:p w:rsidR="00412A0B" w:rsidRDefault="00412A0B" w:rsidP="00A43880">
      <w:pPr>
        <w:spacing w:after="0" w:line="240" w:lineRule="auto"/>
        <w:ind w:firstLine="709"/>
        <w:jc w:val="both"/>
        <w:rPr>
          <w:rFonts w:ascii="Times New Roman" w:hAnsi="Times New Roman" w:cs="Times New Roman"/>
          <w:sz w:val="28"/>
          <w:szCs w:val="28"/>
        </w:rPr>
      </w:pPr>
      <w:r w:rsidRPr="00AD4FD4">
        <w:rPr>
          <w:rFonts w:ascii="Times New Roman" w:hAnsi="Times New Roman" w:cs="Times New Roman"/>
          <w:sz w:val="28"/>
          <w:szCs w:val="28"/>
        </w:rPr>
        <w:t>Минерально-сырьевая база Карабашского городского округа</w:t>
      </w:r>
    </w:p>
    <w:p w:rsidR="00213349" w:rsidRPr="00AD4FD4" w:rsidRDefault="00213349" w:rsidP="00A43880">
      <w:pPr>
        <w:spacing w:after="0" w:line="240" w:lineRule="auto"/>
        <w:ind w:firstLine="709"/>
        <w:jc w:val="both"/>
        <w:rPr>
          <w:rFonts w:ascii="Times New Roman" w:hAnsi="Times New Roman" w:cs="Times New Roman"/>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5711"/>
        <w:gridCol w:w="3219"/>
      </w:tblGrid>
      <w:tr w:rsidR="00412A0B" w:rsidRPr="00802E7D" w:rsidTr="00407F64">
        <w:tc>
          <w:tcPr>
            <w:tcW w:w="709" w:type="dxa"/>
          </w:tcPr>
          <w:p w:rsidR="00412A0B" w:rsidRPr="00802E7D" w:rsidRDefault="00412A0B" w:rsidP="00A43880">
            <w:pPr>
              <w:spacing w:after="0" w:line="240" w:lineRule="auto"/>
              <w:jc w:val="both"/>
              <w:rPr>
                <w:rFonts w:ascii="Times New Roman" w:hAnsi="Times New Roman" w:cs="Times New Roman"/>
                <w:sz w:val="23"/>
                <w:szCs w:val="23"/>
              </w:rPr>
            </w:pPr>
            <w:r w:rsidRPr="00802E7D">
              <w:rPr>
                <w:rFonts w:ascii="Times New Roman" w:hAnsi="Times New Roman" w:cs="Times New Roman"/>
                <w:sz w:val="23"/>
                <w:szCs w:val="23"/>
              </w:rPr>
              <w:t xml:space="preserve">№ </w:t>
            </w:r>
            <w:proofErr w:type="spellStart"/>
            <w:r w:rsidRPr="00802E7D">
              <w:rPr>
                <w:rFonts w:ascii="Times New Roman" w:hAnsi="Times New Roman" w:cs="Times New Roman"/>
                <w:sz w:val="23"/>
                <w:szCs w:val="23"/>
              </w:rPr>
              <w:t>пп</w:t>
            </w:r>
            <w:proofErr w:type="spellEnd"/>
          </w:p>
        </w:tc>
        <w:tc>
          <w:tcPr>
            <w:tcW w:w="5711" w:type="dxa"/>
          </w:tcPr>
          <w:p w:rsidR="00412A0B" w:rsidRPr="00802E7D" w:rsidRDefault="00412A0B" w:rsidP="00A43880">
            <w:pPr>
              <w:spacing w:after="0" w:line="240" w:lineRule="auto"/>
              <w:jc w:val="both"/>
              <w:rPr>
                <w:rFonts w:ascii="Times New Roman" w:hAnsi="Times New Roman" w:cs="Times New Roman"/>
                <w:sz w:val="23"/>
                <w:szCs w:val="23"/>
              </w:rPr>
            </w:pPr>
            <w:r w:rsidRPr="00802E7D">
              <w:rPr>
                <w:rFonts w:ascii="Times New Roman" w:hAnsi="Times New Roman" w:cs="Times New Roman"/>
                <w:sz w:val="23"/>
                <w:szCs w:val="23"/>
              </w:rPr>
              <w:t>Месторождение</w:t>
            </w:r>
          </w:p>
        </w:tc>
        <w:tc>
          <w:tcPr>
            <w:tcW w:w="3219" w:type="dxa"/>
          </w:tcPr>
          <w:p w:rsidR="00412A0B" w:rsidRPr="00802E7D" w:rsidRDefault="00412A0B" w:rsidP="00A43880">
            <w:pPr>
              <w:spacing w:after="0" w:line="240" w:lineRule="auto"/>
              <w:jc w:val="both"/>
              <w:rPr>
                <w:rFonts w:ascii="Times New Roman" w:hAnsi="Times New Roman" w:cs="Times New Roman"/>
                <w:sz w:val="23"/>
                <w:szCs w:val="23"/>
              </w:rPr>
            </w:pPr>
            <w:r w:rsidRPr="00802E7D">
              <w:rPr>
                <w:rFonts w:ascii="Times New Roman" w:hAnsi="Times New Roman" w:cs="Times New Roman"/>
                <w:sz w:val="23"/>
                <w:szCs w:val="23"/>
              </w:rPr>
              <w:t>Полезное ископаемое</w:t>
            </w:r>
          </w:p>
        </w:tc>
      </w:tr>
      <w:tr w:rsidR="00412A0B" w:rsidRPr="00802E7D" w:rsidTr="00407F64">
        <w:tc>
          <w:tcPr>
            <w:tcW w:w="709" w:type="dxa"/>
          </w:tcPr>
          <w:p w:rsidR="00412A0B" w:rsidRPr="00802E7D" w:rsidRDefault="00412A0B" w:rsidP="00A43880">
            <w:pPr>
              <w:spacing w:after="0" w:line="240" w:lineRule="auto"/>
              <w:jc w:val="both"/>
              <w:rPr>
                <w:rFonts w:ascii="Times New Roman" w:hAnsi="Times New Roman" w:cs="Times New Roman"/>
                <w:sz w:val="23"/>
                <w:szCs w:val="23"/>
              </w:rPr>
            </w:pPr>
          </w:p>
        </w:tc>
        <w:tc>
          <w:tcPr>
            <w:tcW w:w="5711" w:type="dxa"/>
          </w:tcPr>
          <w:p w:rsidR="00412A0B" w:rsidRPr="00802E7D" w:rsidRDefault="00412A0B" w:rsidP="00A43880">
            <w:pPr>
              <w:spacing w:after="0" w:line="240" w:lineRule="auto"/>
              <w:jc w:val="both"/>
              <w:rPr>
                <w:rFonts w:ascii="Times New Roman" w:hAnsi="Times New Roman" w:cs="Times New Roman"/>
                <w:sz w:val="23"/>
                <w:szCs w:val="23"/>
              </w:rPr>
            </w:pPr>
            <w:r w:rsidRPr="00802E7D">
              <w:rPr>
                <w:rFonts w:ascii="Times New Roman" w:hAnsi="Times New Roman" w:cs="Times New Roman"/>
                <w:sz w:val="23"/>
                <w:szCs w:val="23"/>
              </w:rPr>
              <w:t>Цветные металлы</w:t>
            </w:r>
          </w:p>
        </w:tc>
        <w:tc>
          <w:tcPr>
            <w:tcW w:w="3219" w:type="dxa"/>
          </w:tcPr>
          <w:p w:rsidR="00412A0B" w:rsidRPr="00802E7D" w:rsidRDefault="00412A0B" w:rsidP="00A43880">
            <w:pPr>
              <w:spacing w:after="0" w:line="240" w:lineRule="auto"/>
              <w:jc w:val="both"/>
              <w:rPr>
                <w:rFonts w:ascii="Times New Roman" w:hAnsi="Times New Roman" w:cs="Times New Roman"/>
                <w:sz w:val="23"/>
                <w:szCs w:val="23"/>
              </w:rPr>
            </w:pPr>
          </w:p>
        </w:tc>
      </w:tr>
      <w:tr w:rsidR="00412A0B" w:rsidRPr="00802E7D" w:rsidTr="00407F64">
        <w:tc>
          <w:tcPr>
            <w:tcW w:w="709" w:type="dxa"/>
          </w:tcPr>
          <w:p w:rsidR="00412A0B" w:rsidRPr="00802E7D" w:rsidRDefault="00412A0B" w:rsidP="00A43880">
            <w:pPr>
              <w:spacing w:after="0" w:line="240" w:lineRule="auto"/>
              <w:jc w:val="both"/>
              <w:rPr>
                <w:rFonts w:ascii="Times New Roman" w:hAnsi="Times New Roman" w:cs="Times New Roman"/>
                <w:sz w:val="23"/>
                <w:szCs w:val="23"/>
              </w:rPr>
            </w:pPr>
            <w:r w:rsidRPr="00802E7D">
              <w:rPr>
                <w:rFonts w:ascii="Times New Roman" w:hAnsi="Times New Roman" w:cs="Times New Roman"/>
                <w:sz w:val="23"/>
                <w:szCs w:val="23"/>
              </w:rPr>
              <w:t>1</w:t>
            </w:r>
          </w:p>
        </w:tc>
        <w:tc>
          <w:tcPr>
            <w:tcW w:w="5711" w:type="dxa"/>
          </w:tcPr>
          <w:p w:rsidR="00412A0B" w:rsidRPr="00802E7D" w:rsidRDefault="00412A0B" w:rsidP="00A43880">
            <w:pPr>
              <w:spacing w:after="0" w:line="240" w:lineRule="auto"/>
              <w:jc w:val="both"/>
              <w:rPr>
                <w:rFonts w:ascii="Times New Roman" w:hAnsi="Times New Roman" w:cs="Times New Roman"/>
                <w:sz w:val="23"/>
                <w:szCs w:val="23"/>
              </w:rPr>
            </w:pPr>
            <w:r w:rsidRPr="00802E7D">
              <w:rPr>
                <w:rFonts w:ascii="Times New Roman" w:hAnsi="Times New Roman" w:cs="Times New Roman"/>
                <w:sz w:val="23"/>
                <w:szCs w:val="23"/>
              </w:rPr>
              <w:t>Дзержинское</w:t>
            </w:r>
          </w:p>
        </w:tc>
        <w:tc>
          <w:tcPr>
            <w:tcW w:w="3219" w:type="dxa"/>
          </w:tcPr>
          <w:p w:rsidR="00412A0B" w:rsidRPr="00802E7D" w:rsidRDefault="00412A0B" w:rsidP="00A43880">
            <w:pPr>
              <w:spacing w:after="0" w:line="240" w:lineRule="auto"/>
              <w:jc w:val="both"/>
              <w:rPr>
                <w:rFonts w:ascii="Times New Roman" w:hAnsi="Times New Roman" w:cs="Times New Roman"/>
                <w:sz w:val="23"/>
                <w:szCs w:val="23"/>
              </w:rPr>
            </w:pPr>
            <w:r w:rsidRPr="00802E7D">
              <w:rPr>
                <w:rFonts w:ascii="Times New Roman" w:hAnsi="Times New Roman" w:cs="Times New Roman"/>
                <w:sz w:val="23"/>
                <w:szCs w:val="23"/>
              </w:rPr>
              <w:t>Медь, цинк, золото</w:t>
            </w:r>
          </w:p>
        </w:tc>
      </w:tr>
      <w:tr w:rsidR="00412A0B" w:rsidRPr="00802E7D" w:rsidTr="00407F64">
        <w:tc>
          <w:tcPr>
            <w:tcW w:w="709" w:type="dxa"/>
          </w:tcPr>
          <w:p w:rsidR="00412A0B" w:rsidRPr="00802E7D" w:rsidRDefault="00412A0B" w:rsidP="00A43880">
            <w:pPr>
              <w:spacing w:after="0" w:line="240" w:lineRule="auto"/>
              <w:jc w:val="both"/>
              <w:rPr>
                <w:rFonts w:ascii="Times New Roman" w:hAnsi="Times New Roman" w:cs="Times New Roman"/>
                <w:sz w:val="23"/>
                <w:szCs w:val="23"/>
              </w:rPr>
            </w:pPr>
            <w:r w:rsidRPr="00802E7D">
              <w:rPr>
                <w:rFonts w:ascii="Times New Roman" w:hAnsi="Times New Roman" w:cs="Times New Roman"/>
                <w:sz w:val="23"/>
                <w:szCs w:val="23"/>
              </w:rPr>
              <w:t>2</w:t>
            </w:r>
          </w:p>
        </w:tc>
        <w:tc>
          <w:tcPr>
            <w:tcW w:w="5711" w:type="dxa"/>
          </w:tcPr>
          <w:p w:rsidR="00412A0B" w:rsidRPr="00802E7D" w:rsidRDefault="00412A0B" w:rsidP="00A43880">
            <w:pPr>
              <w:spacing w:after="0" w:line="240" w:lineRule="auto"/>
              <w:jc w:val="both"/>
              <w:rPr>
                <w:rFonts w:ascii="Times New Roman" w:hAnsi="Times New Roman" w:cs="Times New Roman"/>
                <w:sz w:val="23"/>
                <w:szCs w:val="23"/>
              </w:rPr>
            </w:pPr>
            <w:r w:rsidRPr="00802E7D">
              <w:rPr>
                <w:rFonts w:ascii="Times New Roman" w:hAnsi="Times New Roman" w:cs="Times New Roman"/>
                <w:sz w:val="23"/>
                <w:szCs w:val="23"/>
              </w:rPr>
              <w:t>Южное</w:t>
            </w:r>
          </w:p>
        </w:tc>
        <w:tc>
          <w:tcPr>
            <w:tcW w:w="3219" w:type="dxa"/>
          </w:tcPr>
          <w:p w:rsidR="00412A0B" w:rsidRPr="00802E7D" w:rsidRDefault="00412A0B" w:rsidP="00A43880">
            <w:pPr>
              <w:spacing w:after="0" w:line="240" w:lineRule="auto"/>
              <w:jc w:val="both"/>
              <w:rPr>
                <w:rFonts w:ascii="Times New Roman" w:hAnsi="Times New Roman" w:cs="Times New Roman"/>
                <w:sz w:val="23"/>
                <w:szCs w:val="23"/>
              </w:rPr>
            </w:pPr>
            <w:r w:rsidRPr="00802E7D">
              <w:rPr>
                <w:rFonts w:ascii="Times New Roman" w:hAnsi="Times New Roman" w:cs="Times New Roman"/>
                <w:sz w:val="23"/>
                <w:szCs w:val="23"/>
              </w:rPr>
              <w:t>Медь, цинк, золото</w:t>
            </w:r>
          </w:p>
        </w:tc>
      </w:tr>
      <w:tr w:rsidR="00412A0B" w:rsidRPr="00802E7D" w:rsidTr="00407F64">
        <w:tc>
          <w:tcPr>
            <w:tcW w:w="709" w:type="dxa"/>
          </w:tcPr>
          <w:p w:rsidR="00412A0B" w:rsidRPr="00802E7D" w:rsidRDefault="00412A0B" w:rsidP="00A43880">
            <w:pPr>
              <w:spacing w:after="0" w:line="240" w:lineRule="auto"/>
              <w:jc w:val="both"/>
              <w:rPr>
                <w:rFonts w:ascii="Times New Roman" w:hAnsi="Times New Roman" w:cs="Times New Roman"/>
                <w:sz w:val="23"/>
                <w:szCs w:val="23"/>
              </w:rPr>
            </w:pPr>
          </w:p>
        </w:tc>
        <w:tc>
          <w:tcPr>
            <w:tcW w:w="5711" w:type="dxa"/>
          </w:tcPr>
          <w:p w:rsidR="00412A0B" w:rsidRPr="00802E7D" w:rsidRDefault="00412A0B" w:rsidP="00A43880">
            <w:pPr>
              <w:spacing w:after="0" w:line="240" w:lineRule="auto"/>
              <w:jc w:val="both"/>
              <w:rPr>
                <w:rFonts w:ascii="Times New Roman" w:hAnsi="Times New Roman" w:cs="Times New Roman"/>
                <w:sz w:val="23"/>
                <w:szCs w:val="23"/>
              </w:rPr>
            </w:pPr>
            <w:r w:rsidRPr="00802E7D">
              <w:rPr>
                <w:rFonts w:ascii="Times New Roman" w:hAnsi="Times New Roman" w:cs="Times New Roman"/>
                <w:sz w:val="23"/>
                <w:szCs w:val="23"/>
              </w:rPr>
              <w:t>Благородные металлы</w:t>
            </w:r>
          </w:p>
        </w:tc>
        <w:tc>
          <w:tcPr>
            <w:tcW w:w="3219" w:type="dxa"/>
          </w:tcPr>
          <w:p w:rsidR="00412A0B" w:rsidRPr="00802E7D" w:rsidRDefault="00412A0B" w:rsidP="00A43880">
            <w:pPr>
              <w:spacing w:after="0" w:line="240" w:lineRule="auto"/>
              <w:jc w:val="both"/>
              <w:rPr>
                <w:rFonts w:ascii="Times New Roman" w:hAnsi="Times New Roman" w:cs="Times New Roman"/>
                <w:sz w:val="23"/>
                <w:szCs w:val="23"/>
              </w:rPr>
            </w:pPr>
          </w:p>
        </w:tc>
      </w:tr>
      <w:tr w:rsidR="00412A0B" w:rsidRPr="00802E7D" w:rsidTr="00407F64">
        <w:tc>
          <w:tcPr>
            <w:tcW w:w="709" w:type="dxa"/>
          </w:tcPr>
          <w:p w:rsidR="00412A0B" w:rsidRPr="00802E7D" w:rsidRDefault="00412A0B" w:rsidP="00A43880">
            <w:pPr>
              <w:spacing w:after="0" w:line="240" w:lineRule="auto"/>
              <w:jc w:val="both"/>
              <w:rPr>
                <w:rFonts w:ascii="Times New Roman" w:hAnsi="Times New Roman" w:cs="Times New Roman"/>
                <w:sz w:val="23"/>
                <w:szCs w:val="23"/>
              </w:rPr>
            </w:pPr>
            <w:r w:rsidRPr="00802E7D">
              <w:rPr>
                <w:rFonts w:ascii="Times New Roman" w:hAnsi="Times New Roman" w:cs="Times New Roman"/>
                <w:sz w:val="23"/>
                <w:szCs w:val="23"/>
              </w:rPr>
              <w:t>3</w:t>
            </w:r>
          </w:p>
        </w:tc>
        <w:tc>
          <w:tcPr>
            <w:tcW w:w="5711" w:type="dxa"/>
          </w:tcPr>
          <w:p w:rsidR="00412A0B" w:rsidRPr="00802E7D" w:rsidRDefault="00412A0B" w:rsidP="00A43880">
            <w:pPr>
              <w:spacing w:after="0" w:line="240" w:lineRule="auto"/>
              <w:jc w:val="both"/>
              <w:rPr>
                <w:rFonts w:ascii="Times New Roman" w:hAnsi="Times New Roman" w:cs="Times New Roman"/>
                <w:sz w:val="23"/>
                <w:szCs w:val="23"/>
              </w:rPr>
            </w:pPr>
            <w:r w:rsidRPr="00802E7D">
              <w:rPr>
                <w:rFonts w:ascii="Times New Roman" w:hAnsi="Times New Roman" w:cs="Times New Roman"/>
                <w:sz w:val="23"/>
                <w:szCs w:val="23"/>
              </w:rPr>
              <w:t>Золотая гора</w:t>
            </w:r>
          </w:p>
        </w:tc>
        <w:tc>
          <w:tcPr>
            <w:tcW w:w="3219" w:type="dxa"/>
          </w:tcPr>
          <w:p w:rsidR="00412A0B" w:rsidRPr="00802E7D" w:rsidRDefault="00412A0B" w:rsidP="00A43880">
            <w:pPr>
              <w:spacing w:after="0" w:line="240" w:lineRule="auto"/>
              <w:jc w:val="both"/>
              <w:rPr>
                <w:rFonts w:ascii="Times New Roman" w:hAnsi="Times New Roman" w:cs="Times New Roman"/>
                <w:sz w:val="23"/>
                <w:szCs w:val="23"/>
              </w:rPr>
            </w:pPr>
            <w:proofErr w:type="gramStart"/>
            <w:r w:rsidRPr="00802E7D">
              <w:rPr>
                <w:rFonts w:ascii="Times New Roman" w:hAnsi="Times New Roman" w:cs="Times New Roman"/>
                <w:sz w:val="23"/>
                <w:szCs w:val="23"/>
              </w:rPr>
              <w:t>Золото рудное</w:t>
            </w:r>
            <w:proofErr w:type="gramEnd"/>
          </w:p>
        </w:tc>
      </w:tr>
      <w:tr w:rsidR="00412A0B" w:rsidRPr="00802E7D" w:rsidTr="00407F64">
        <w:tc>
          <w:tcPr>
            <w:tcW w:w="709" w:type="dxa"/>
          </w:tcPr>
          <w:p w:rsidR="00412A0B" w:rsidRPr="00802E7D" w:rsidRDefault="00412A0B" w:rsidP="00A43880">
            <w:pPr>
              <w:spacing w:after="0" w:line="240" w:lineRule="auto"/>
              <w:jc w:val="both"/>
              <w:rPr>
                <w:rFonts w:ascii="Times New Roman" w:hAnsi="Times New Roman" w:cs="Times New Roman"/>
                <w:sz w:val="23"/>
                <w:szCs w:val="23"/>
              </w:rPr>
            </w:pPr>
            <w:r w:rsidRPr="00802E7D">
              <w:rPr>
                <w:rFonts w:ascii="Times New Roman" w:hAnsi="Times New Roman" w:cs="Times New Roman"/>
                <w:sz w:val="23"/>
                <w:szCs w:val="23"/>
              </w:rPr>
              <w:t>4</w:t>
            </w:r>
          </w:p>
        </w:tc>
        <w:tc>
          <w:tcPr>
            <w:tcW w:w="5711" w:type="dxa"/>
          </w:tcPr>
          <w:p w:rsidR="00412A0B" w:rsidRPr="00802E7D" w:rsidRDefault="00412A0B" w:rsidP="00A43880">
            <w:pPr>
              <w:spacing w:after="0" w:line="240" w:lineRule="auto"/>
              <w:jc w:val="both"/>
              <w:rPr>
                <w:rFonts w:ascii="Times New Roman" w:hAnsi="Times New Roman" w:cs="Times New Roman"/>
                <w:sz w:val="23"/>
                <w:szCs w:val="23"/>
              </w:rPr>
            </w:pPr>
            <w:r w:rsidRPr="00802E7D">
              <w:rPr>
                <w:rFonts w:ascii="Times New Roman" w:hAnsi="Times New Roman" w:cs="Times New Roman"/>
                <w:sz w:val="23"/>
                <w:szCs w:val="23"/>
              </w:rPr>
              <w:t xml:space="preserve">Россыпи Конного прииска, </w:t>
            </w:r>
            <w:proofErr w:type="spellStart"/>
            <w:r w:rsidRPr="00802E7D">
              <w:rPr>
                <w:rFonts w:ascii="Times New Roman" w:hAnsi="Times New Roman" w:cs="Times New Roman"/>
                <w:sz w:val="23"/>
                <w:szCs w:val="23"/>
              </w:rPr>
              <w:t>Аткусская</w:t>
            </w:r>
            <w:proofErr w:type="spellEnd"/>
          </w:p>
        </w:tc>
        <w:tc>
          <w:tcPr>
            <w:tcW w:w="3219" w:type="dxa"/>
          </w:tcPr>
          <w:p w:rsidR="00412A0B" w:rsidRPr="00802E7D" w:rsidRDefault="00412A0B" w:rsidP="00A43880">
            <w:pPr>
              <w:spacing w:after="0" w:line="240" w:lineRule="auto"/>
              <w:jc w:val="both"/>
              <w:rPr>
                <w:rFonts w:ascii="Times New Roman" w:hAnsi="Times New Roman" w:cs="Times New Roman"/>
                <w:sz w:val="23"/>
                <w:szCs w:val="23"/>
              </w:rPr>
            </w:pPr>
            <w:r w:rsidRPr="00802E7D">
              <w:rPr>
                <w:rFonts w:ascii="Times New Roman" w:hAnsi="Times New Roman" w:cs="Times New Roman"/>
                <w:sz w:val="23"/>
                <w:szCs w:val="23"/>
              </w:rPr>
              <w:t>Золото россыпное</w:t>
            </w:r>
          </w:p>
        </w:tc>
      </w:tr>
      <w:tr w:rsidR="00412A0B" w:rsidRPr="00802E7D" w:rsidTr="00407F64">
        <w:tc>
          <w:tcPr>
            <w:tcW w:w="709" w:type="dxa"/>
          </w:tcPr>
          <w:p w:rsidR="00412A0B" w:rsidRPr="00802E7D" w:rsidRDefault="00412A0B" w:rsidP="00A43880">
            <w:pPr>
              <w:spacing w:after="0" w:line="240" w:lineRule="auto"/>
              <w:jc w:val="both"/>
              <w:rPr>
                <w:rFonts w:ascii="Times New Roman" w:hAnsi="Times New Roman" w:cs="Times New Roman"/>
                <w:sz w:val="23"/>
                <w:szCs w:val="23"/>
              </w:rPr>
            </w:pPr>
            <w:r w:rsidRPr="00802E7D">
              <w:rPr>
                <w:rFonts w:ascii="Times New Roman" w:hAnsi="Times New Roman" w:cs="Times New Roman"/>
                <w:sz w:val="23"/>
                <w:szCs w:val="23"/>
              </w:rPr>
              <w:t>5</w:t>
            </w:r>
          </w:p>
        </w:tc>
        <w:tc>
          <w:tcPr>
            <w:tcW w:w="5711" w:type="dxa"/>
          </w:tcPr>
          <w:p w:rsidR="00412A0B" w:rsidRPr="00802E7D" w:rsidRDefault="00412A0B" w:rsidP="00A43880">
            <w:pPr>
              <w:spacing w:after="0" w:line="240" w:lineRule="auto"/>
              <w:jc w:val="both"/>
              <w:rPr>
                <w:rFonts w:ascii="Times New Roman" w:hAnsi="Times New Roman" w:cs="Times New Roman"/>
                <w:sz w:val="23"/>
                <w:szCs w:val="23"/>
              </w:rPr>
            </w:pPr>
            <w:r w:rsidRPr="00802E7D">
              <w:rPr>
                <w:rFonts w:ascii="Times New Roman" w:hAnsi="Times New Roman" w:cs="Times New Roman"/>
                <w:sz w:val="23"/>
                <w:szCs w:val="23"/>
              </w:rPr>
              <w:t>Россыпь Сак-</w:t>
            </w:r>
            <w:proofErr w:type="spellStart"/>
            <w:r w:rsidRPr="00802E7D">
              <w:rPr>
                <w:rFonts w:ascii="Times New Roman" w:hAnsi="Times New Roman" w:cs="Times New Roman"/>
                <w:sz w:val="23"/>
                <w:szCs w:val="23"/>
              </w:rPr>
              <w:t>Элга</w:t>
            </w:r>
            <w:proofErr w:type="spellEnd"/>
          </w:p>
        </w:tc>
        <w:tc>
          <w:tcPr>
            <w:tcW w:w="3219" w:type="dxa"/>
          </w:tcPr>
          <w:p w:rsidR="00412A0B" w:rsidRPr="00802E7D" w:rsidRDefault="00412A0B" w:rsidP="00A43880">
            <w:pPr>
              <w:spacing w:after="0" w:line="240" w:lineRule="auto"/>
              <w:jc w:val="both"/>
              <w:rPr>
                <w:rFonts w:ascii="Times New Roman" w:hAnsi="Times New Roman" w:cs="Times New Roman"/>
                <w:sz w:val="23"/>
                <w:szCs w:val="23"/>
              </w:rPr>
            </w:pPr>
            <w:r w:rsidRPr="00802E7D">
              <w:rPr>
                <w:rFonts w:ascii="Times New Roman" w:hAnsi="Times New Roman" w:cs="Times New Roman"/>
                <w:sz w:val="23"/>
                <w:szCs w:val="23"/>
              </w:rPr>
              <w:t>Золото россыпное</w:t>
            </w:r>
          </w:p>
        </w:tc>
      </w:tr>
      <w:tr w:rsidR="00412A0B" w:rsidRPr="00802E7D" w:rsidTr="00407F64">
        <w:tc>
          <w:tcPr>
            <w:tcW w:w="709" w:type="dxa"/>
          </w:tcPr>
          <w:p w:rsidR="00412A0B" w:rsidRPr="00802E7D" w:rsidRDefault="00412A0B" w:rsidP="00A43880">
            <w:pPr>
              <w:spacing w:after="0" w:line="240" w:lineRule="auto"/>
              <w:jc w:val="both"/>
              <w:rPr>
                <w:rFonts w:ascii="Times New Roman" w:hAnsi="Times New Roman" w:cs="Times New Roman"/>
                <w:sz w:val="23"/>
                <w:szCs w:val="23"/>
              </w:rPr>
            </w:pPr>
          </w:p>
        </w:tc>
        <w:tc>
          <w:tcPr>
            <w:tcW w:w="5711" w:type="dxa"/>
          </w:tcPr>
          <w:p w:rsidR="00412A0B" w:rsidRPr="00802E7D" w:rsidRDefault="00412A0B" w:rsidP="00A43880">
            <w:pPr>
              <w:spacing w:after="0" w:line="240" w:lineRule="auto"/>
              <w:jc w:val="both"/>
              <w:rPr>
                <w:rFonts w:ascii="Times New Roman" w:hAnsi="Times New Roman" w:cs="Times New Roman"/>
                <w:sz w:val="23"/>
                <w:szCs w:val="23"/>
              </w:rPr>
            </w:pPr>
            <w:r w:rsidRPr="00802E7D">
              <w:rPr>
                <w:rFonts w:ascii="Times New Roman" w:hAnsi="Times New Roman" w:cs="Times New Roman"/>
                <w:sz w:val="23"/>
                <w:szCs w:val="23"/>
              </w:rPr>
              <w:t>Неметаллические полезные ископаемые</w:t>
            </w:r>
          </w:p>
        </w:tc>
        <w:tc>
          <w:tcPr>
            <w:tcW w:w="3219" w:type="dxa"/>
          </w:tcPr>
          <w:p w:rsidR="00412A0B" w:rsidRPr="00802E7D" w:rsidRDefault="00412A0B" w:rsidP="00A43880">
            <w:pPr>
              <w:spacing w:after="0" w:line="240" w:lineRule="auto"/>
              <w:jc w:val="both"/>
              <w:rPr>
                <w:rFonts w:ascii="Times New Roman" w:hAnsi="Times New Roman" w:cs="Times New Roman"/>
                <w:sz w:val="23"/>
                <w:szCs w:val="23"/>
              </w:rPr>
            </w:pPr>
          </w:p>
        </w:tc>
      </w:tr>
      <w:tr w:rsidR="00412A0B" w:rsidRPr="00802E7D" w:rsidTr="00407F64">
        <w:tc>
          <w:tcPr>
            <w:tcW w:w="709" w:type="dxa"/>
          </w:tcPr>
          <w:p w:rsidR="00412A0B" w:rsidRPr="00802E7D" w:rsidRDefault="00412A0B" w:rsidP="00A43880">
            <w:pPr>
              <w:spacing w:after="0" w:line="240" w:lineRule="auto"/>
              <w:jc w:val="both"/>
              <w:rPr>
                <w:rFonts w:ascii="Times New Roman" w:hAnsi="Times New Roman" w:cs="Times New Roman"/>
                <w:sz w:val="23"/>
                <w:szCs w:val="23"/>
              </w:rPr>
            </w:pPr>
            <w:r w:rsidRPr="00802E7D">
              <w:rPr>
                <w:rFonts w:ascii="Times New Roman" w:hAnsi="Times New Roman" w:cs="Times New Roman"/>
                <w:sz w:val="23"/>
                <w:szCs w:val="23"/>
              </w:rPr>
              <w:t>6</w:t>
            </w:r>
          </w:p>
        </w:tc>
        <w:tc>
          <w:tcPr>
            <w:tcW w:w="5711" w:type="dxa"/>
          </w:tcPr>
          <w:p w:rsidR="00412A0B" w:rsidRPr="00802E7D" w:rsidRDefault="00412A0B" w:rsidP="00A43880">
            <w:pPr>
              <w:spacing w:after="0" w:line="240" w:lineRule="auto"/>
              <w:jc w:val="both"/>
              <w:rPr>
                <w:rFonts w:ascii="Times New Roman" w:hAnsi="Times New Roman" w:cs="Times New Roman"/>
                <w:sz w:val="23"/>
                <w:szCs w:val="23"/>
              </w:rPr>
            </w:pPr>
            <w:r w:rsidRPr="00802E7D">
              <w:rPr>
                <w:rFonts w:ascii="Times New Roman" w:hAnsi="Times New Roman" w:cs="Times New Roman"/>
                <w:sz w:val="23"/>
                <w:szCs w:val="23"/>
              </w:rPr>
              <w:t>Кыштымское</w:t>
            </w:r>
          </w:p>
        </w:tc>
        <w:tc>
          <w:tcPr>
            <w:tcW w:w="3219" w:type="dxa"/>
          </w:tcPr>
          <w:p w:rsidR="00412A0B" w:rsidRPr="00802E7D" w:rsidRDefault="00412A0B" w:rsidP="00A43880">
            <w:pPr>
              <w:spacing w:after="0" w:line="240" w:lineRule="auto"/>
              <w:jc w:val="both"/>
              <w:rPr>
                <w:rFonts w:ascii="Times New Roman" w:hAnsi="Times New Roman" w:cs="Times New Roman"/>
                <w:sz w:val="23"/>
                <w:szCs w:val="23"/>
              </w:rPr>
            </w:pPr>
            <w:r w:rsidRPr="00802E7D">
              <w:rPr>
                <w:rFonts w:ascii="Times New Roman" w:hAnsi="Times New Roman" w:cs="Times New Roman"/>
                <w:sz w:val="23"/>
                <w:szCs w:val="23"/>
              </w:rPr>
              <w:t>Гранулированный кварц</w:t>
            </w:r>
          </w:p>
        </w:tc>
      </w:tr>
      <w:tr w:rsidR="00412A0B" w:rsidRPr="00802E7D" w:rsidTr="00407F64">
        <w:tc>
          <w:tcPr>
            <w:tcW w:w="709" w:type="dxa"/>
          </w:tcPr>
          <w:p w:rsidR="00412A0B" w:rsidRPr="00802E7D" w:rsidRDefault="00412A0B" w:rsidP="00A43880">
            <w:pPr>
              <w:spacing w:after="0" w:line="240" w:lineRule="auto"/>
              <w:jc w:val="both"/>
              <w:rPr>
                <w:rFonts w:ascii="Times New Roman" w:hAnsi="Times New Roman" w:cs="Times New Roman"/>
                <w:sz w:val="23"/>
                <w:szCs w:val="23"/>
              </w:rPr>
            </w:pPr>
            <w:r w:rsidRPr="00802E7D">
              <w:rPr>
                <w:rFonts w:ascii="Times New Roman" w:hAnsi="Times New Roman" w:cs="Times New Roman"/>
                <w:sz w:val="23"/>
                <w:szCs w:val="23"/>
              </w:rPr>
              <w:t>7</w:t>
            </w:r>
          </w:p>
        </w:tc>
        <w:tc>
          <w:tcPr>
            <w:tcW w:w="5711" w:type="dxa"/>
          </w:tcPr>
          <w:p w:rsidR="00412A0B" w:rsidRPr="00802E7D" w:rsidRDefault="00412A0B" w:rsidP="00A43880">
            <w:pPr>
              <w:spacing w:after="0" w:line="240" w:lineRule="auto"/>
              <w:jc w:val="both"/>
              <w:rPr>
                <w:rFonts w:ascii="Times New Roman" w:hAnsi="Times New Roman" w:cs="Times New Roman"/>
                <w:sz w:val="23"/>
                <w:szCs w:val="23"/>
              </w:rPr>
            </w:pPr>
            <w:proofErr w:type="spellStart"/>
            <w:r w:rsidRPr="00802E7D">
              <w:rPr>
                <w:rFonts w:ascii="Times New Roman" w:hAnsi="Times New Roman" w:cs="Times New Roman"/>
                <w:sz w:val="23"/>
                <w:szCs w:val="23"/>
              </w:rPr>
              <w:t>Агардяшское</w:t>
            </w:r>
            <w:proofErr w:type="spellEnd"/>
          </w:p>
        </w:tc>
        <w:tc>
          <w:tcPr>
            <w:tcW w:w="3219" w:type="dxa"/>
          </w:tcPr>
          <w:p w:rsidR="00412A0B" w:rsidRPr="00802E7D" w:rsidRDefault="00412A0B" w:rsidP="00A43880">
            <w:pPr>
              <w:spacing w:after="0" w:line="240" w:lineRule="auto"/>
              <w:jc w:val="both"/>
              <w:rPr>
                <w:rFonts w:ascii="Times New Roman" w:hAnsi="Times New Roman" w:cs="Times New Roman"/>
                <w:sz w:val="23"/>
                <w:szCs w:val="23"/>
              </w:rPr>
            </w:pPr>
            <w:r w:rsidRPr="00802E7D">
              <w:rPr>
                <w:rFonts w:ascii="Times New Roman" w:hAnsi="Times New Roman" w:cs="Times New Roman"/>
                <w:sz w:val="23"/>
                <w:szCs w:val="23"/>
              </w:rPr>
              <w:t>Гранулированный кварц</w:t>
            </w:r>
          </w:p>
        </w:tc>
      </w:tr>
      <w:tr w:rsidR="00412A0B" w:rsidRPr="00802E7D" w:rsidTr="00407F64">
        <w:tc>
          <w:tcPr>
            <w:tcW w:w="709" w:type="dxa"/>
          </w:tcPr>
          <w:p w:rsidR="00412A0B" w:rsidRPr="00802E7D" w:rsidRDefault="00412A0B" w:rsidP="00A43880">
            <w:pPr>
              <w:spacing w:after="0" w:line="240" w:lineRule="auto"/>
              <w:jc w:val="both"/>
              <w:rPr>
                <w:rFonts w:ascii="Times New Roman" w:hAnsi="Times New Roman" w:cs="Times New Roman"/>
                <w:sz w:val="23"/>
                <w:szCs w:val="23"/>
              </w:rPr>
            </w:pPr>
            <w:r w:rsidRPr="00802E7D">
              <w:rPr>
                <w:rFonts w:ascii="Times New Roman" w:hAnsi="Times New Roman" w:cs="Times New Roman"/>
                <w:sz w:val="23"/>
                <w:szCs w:val="23"/>
              </w:rPr>
              <w:t>8</w:t>
            </w:r>
          </w:p>
        </w:tc>
        <w:tc>
          <w:tcPr>
            <w:tcW w:w="5711" w:type="dxa"/>
          </w:tcPr>
          <w:p w:rsidR="00412A0B" w:rsidRPr="00802E7D" w:rsidRDefault="00412A0B" w:rsidP="00A43880">
            <w:pPr>
              <w:spacing w:after="0" w:line="240" w:lineRule="auto"/>
              <w:jc w:val="both"/>
              <w:rPr>
                <w:rFonts w:ascii="Times New Roman" w:hAnsi="Times New Roman" w:cs="Times New Roman"/>
                <w:sz w:val="23"/>
                <w:szCs w:val="23"/>
              </w:rPr>
            </w:pPr>
            <w:proofErr w:type="spellStart"/>
            <w:r w:rsidRPr="00802E7D">
              <w:rPr>
                <w:rFonts w:ascii="Times New Roman" w:hAnsi="Times New Roman" w:cs="Times New Roman"/>
                <w:sz w:val="23"/>
                <w:szCs w:val="23"/>
              </w:rPr>
              <w:t>Барнинское</w:t>
            </w:r>
            <w:proofErr w:type="spellEnd"/>
          </w:p>
        </w:tc>
        <w:tc>
          <w:tcPr>
            <w:tcW w:w="3219" w:type="dxa"/>
          </w:tcPr>
          <w:p w:rsidR="00412A0B" w:rsidRPr="00802E7D" w:rsidRDefault="00412A0B" w:rsidP="00A43880">
            <w:pPr>
              <w:spacing w:after="0" w:line="240" w:lineRule="auto"/>
              <w:jc w:val="both"/>
              <w:rPr>
                <w:rFonts w:ascii="Times New Roman" w:hAnsi="Times New Roman" w:cs="Times New Roman"/>
                <w:sz w:val="23"/>
                <w:szCs w:val="23"/>
              </w:rPr>
            </w:pPr>
            <w:r w:rsidRPr="00802E7D">
              <w:rPr>
                <w:rFonts w:ascii="Times New Roman" w:hAnsi="Times New Roman" w:cs="Times New Roman"/>
                <w:sz w:val="23"/>
                <w:szCs w:val="23"/>
              </w:rPr>
              <w:t>Известняк флюсовый</w:t>
            </w:r>
          </w:p>
        </w:tc>
      </w:tr>
      <w:tr w:rsidR="00412A0B" w:rsidRPr="00802E7D" w:rsidTr="00407F64">
        <w:tc>
          <w:tcPr>
            <w:tcW w:w="709" w:type="dxa"/>
          </w:tcPr>
          <w:p w:rsidR="00412A0B" w:rsidRPr="00802E7D" w:rsidRDefault="00412A0B" w:rsidP="00A43880">
            <w:pPr>
              <w:spacing w:after="0" w:line="240" w:lineRule="auto"/>
              <w:jc w:val="both"/>
              <w:rPr>
                <w:rFonts w:ascii="Times New Roman" w:hAnsi="Times New Roman" w:cs="Times New Roman"/>
                <w:sz w:val="23"/>
                <w:szCs w:val="23"/>
              </w:rPr>
            </w:pPr>
            <w:r w:rsidRPr="00802E7D">
              <w:rPr>
                <w:rFonts w:ascii="Times New Roman" w:hAnsi="Times New Roman" w:cs="Times New Roman"/>
                <w:sz w:val="23"/>
                <w:szCs w:val="23"/>
              </w:rPr>
              <w:t>9</w:t>
            </w:r>
          </w:p>
        </w:tc>
        <w:tc>
          <w:tcPr>
            <w:tcW w:w="5711" w:type="dxa"/>
          </w:tcPr>
          <w:p w:rsidR="00412A0B" w:rsidRPr="00802E7D" w:rsidRDefault="00412A0B" w:rsidP="00A43880">
            <w:pPr>
              <w:spacing w:after="0" w:line="240" w:lineRule="auto"/>
              <w:jc w:val="both"/>
              <w:rPr>
                <w:rFonts w:ascii="Times New Roman" w:hAnsi="Times New Roman" w:cs="Times New Roman"/>
                <w:sz w:val="23"/>
                <w:szCs w:val="23"/>
              </w:rPr>
            </w:pPr>
            <w:proofErr w:type="spellStart"/>
            <w:r w:rsidRPr="00802E7D">
              <w:rPr>
                <w:rFonts w:ascii="Times New Roman" w:hAnsi="Times New Roman" w:cs="Times New Roman"/>
                <w:sz w:val="23"/>
                <w:szCs w:val="23"/>
              </w:rPr>
              <w:t>Серебрянское</w:t>
            </w:r>
            <w:proofErr w:type="spellEnd"/>
          </w:p>
        </w:tc>
        <w:tc>
          <w:tcPr>
            <w:tcW w:w="3219" w:type="dxa"/>
          </w:tcPr>
          <w:p w:rsidR="00412A0B" w:rsidRPr="00802E7D" w:rsidRDefault="00412A0B" w:rsidP="00A43880">
            <w:pPr>
              <w:spacing w:after="0" w:line="240" w:lineRule="auto"/>
              <w:jc w:val="both"/>
              <w:rPr>
                <w:rFonts w:ascii="Times New Roman" w:hAnsi="Times New Roman" w:cs="Times New Roman"/>
                <w:sz w:val="23"/>
                <w:szCs w:val="23"/>
              </w:rPr>
            </w:pPr>
            <w:r w:rsidRPr="00802E7D">
              <w:rPr>
                <w:rFonts w:ascii="Times New Roman" w:hAnsi="Times New Roman" w:cs="Times New Roman"/>
                <w:sz w:val="23"/>
                <w:szCs w:val="23"/>
              </w:rPr>
              <w:t>Кварциты (для флюсов и динаса)</w:t>
            </w:r>
          </w:p>
        </w:tc>
      </w:tr>
      <w:tr w:rsidR="00412A0B" w:rsidRPr="00802E7D" w:rsidTr="00407F64">
        <w:tc>
          <w:tcPr>
            <w:tcW w:w="709" w:type="dxa"/>
          </w:tcPr>
          <w:p w:rsidR="00412A0B" w:rsidRPr="00802E7D" w:rsidRDefault="00412A0B" w:rsidP="00A43880">
            <w:pPr>
              <w:spacing w:after="0" w:line="240" w:lineRule="auto"/>
              <w:jc w:val="both"/>
              <w:rPr>
                <w:rFonts w:ascii="Times New Roman" w:hAnsi="Times New Roman" w:cs="Times New Roman"/>
                <w:sz w:val="23"/>
                <w:szCs w:val="23"/>
              </w:rPr>
            </w:pPr>
          </w:p>
        </w:tc>
        <w:tc>
          <w:tcPr>
            <w:tcW w:w="5711" w:type="dxa"/>
          </w:tcPr>
          <w:p w:rsidR="00412A0B" w:rsidRPr="00802E7D" w:rsidRDefault="00412A0B" w:rsidP="00A43880">
            <w:pPr>
              <w:spacing w:after="0" w:line="240" w:lineRule="auto"/>
              <w:jc w:val="both"/>
              <w:rPr>
                <w:rFonts w:ascii="Times New Roman" w:hAnsi="Times New Roman" w:cs="Times New Roman"/>
                <w:sz w:val="23"/>
                <w:szCs w:val="23"/>
              </w:rPr>
            </w:pPr>
            <w:r w:rsidRPr="00802E7D">
              <w:rPr>
                <w:rFonts w:ascii="Times New Roman" w:hAnsi="Times New Roman" w:cs="Times New Roman"/>
                <w:sz w:val="23"/>
                <w:szCs w:val="23"/>
              </w:rPr>
              <w:t>Общераспространенные полезные ископаемые</w:t>
            </w:r>
          </w:p>
        </w:tc>
        <w:tc>
          <w:tcPr>
            <w:tcW w:w="3219" w:type="dxa"/>
          </w:tcPr>
          <w:p w:rsidR="00412A0B" w:rsidRPr="00802E7D" w:rsidRDefault="00412A0B" w:rsidP="00A43880">
            <w:pPr>
              <w:spacing w:after="0" w:line="240" w:lineRule="auto"/>
              <w:jc w:val="both"/>
              <w:rPr>
                <w:rFonts w:ascii="Times New Roman" w:hAnsi="Times New Roman" w:cs="Times New Roman"/>
                <w:sz w:val="23"/>
                <w:szCs w:val="23"/>
              </w:rPr>
            </w:pPr>
          </w:p>
        </w:tc>
      </w:tr>
      <w:tr w:rsidR="00412A0B" w:rsidRPr="00802E7D" w:rsidTr="00407F64">
        <w:tc>
          <w:tcPr>
            <w:tcW w:w="709" w:type="dxa"/>
          </w:tcPr>
          <w:p w:rsidR="00412A0B" w:rsidRPr="00802E7D" w:rsidRDefault="00412A0B" w:rsidP="00A43880">
            <w:pPr>
              <w:spacing w:after="0" w:line="240" w:lineRule="auto"/>
              <w:jc w:val="both"/>
              <w:rPr>
                <w:rFonts w:ascii="Times New Roman" w:hAnsi="Times New Roman" w:cs="Times New Roman"/>
                <w:sz w:val="23"/>
                <w:szCs w:val="23"/>
              </w:rPr>
            </w:pPr>
            <w:r w:rsidRPr="00802E7D">
              <w:rPr>
                <w:rFonts w:ascii="Times New Roman" w:hAnsi="Times New Roman" w:cs="Times New Roman"/>
                <w:sz w:val="23"/>
                <w:szCs w:val="23"/>
              </w:rPr>
              <w:t>10</w:t>
            </w:r>
          </w:p>
        </w:tc>
        <w:tc>
          <w:tcPr>
            <w:tcW w:w="5711" w:type="dxa"/>
          </w:tcPr>
          <w:p w:rsidR="00412A0B" w:rsidRPr="00802E7D" w:rsidRDefault="00412A0B" w:rsidP="00A43880">
            <w:pPr>
              <w:spacing w:after="0" w:line="240" w:lineRule="auto"/>
              <w:jc w:val="both"/>
              <w:rPr>
                <w:rFonts w:ascii="Times New Roman" w:hAnsi="Times New Roman" w:cs="Times New Roman"/>
                <w:sz w:val="23"/>
                <w:szCs w:val="23"/>
              </w:rPr>
            </w:pPr>
            <w:r w:rsidRPr="00802E7D">
              <w:rPr>
                <w:rFonts w:ascii="Times New Roman" w:hAnsi="Times New Roman" w:cs="Times New Roman"/>
                <w:sz w:val="23"/>
                <w:szCs w:val="23"/>
              </w:rPr>
              <w:t>Карабашское</w:t>
            </w:r>
          </w:p>
        </w:tc>
        <w:tc>
          <w:tcPr>
            <w:tcW w:w="3219" w:type="dxa"/>
          </w:tcPr>
          <w:p w:rsidR="00412A0B" w:rsidRPr="00802E7D" w:rsidRDefault="00412A0B" w:rsidP="00A43880">
            <w:pPr>
              <w:spacing w:after="0" w:line="240" w:lineRule="auto"/>
              <w:jc w:val="both"/>
              <w:rPr>
                <w:rFonts w:ascii="Times New Roman" w:hAnsi="Times New Roman" w:cs="Times New Roman"/>
                <w:sz w:val="23"/>
                <w:szCs w:val="23"/>
              </w:rPr>
            </w:pPr>
            <w:r w:rsidRPr="00802E7D">
              <w:rPr>
                <w:rFonts w:ascii="Times New Roman" w:hAnsi="Times New Roman" w:cs="Times New Roman"/>
                <w:sz w:val="23"/>
                <w:szCs w:val="23"/>
              </w:rPr>
              <w:t>Камень строительный, серпентинит</w:t>
            </w:r>
          </w:p>
        </w:tc>
      </w:tr>
      <w:tr w:rsidR="00412A0B" w:rsidRPr="00802E7D" w:rsidTr="00407F64">
        <w:tc>
          <w:tcPr>
            <w:tcW w:w="709" w:type="dxa"/>
          </w:tcPr>
          <w:p w:rsidR="00412A0B" w:rsidRPr="00802E7D" w:rsidRDefault="00412A0B" w:rsidP="00A43880">
            <w:pPr>
              <w:spacing w:after="0" w:line="240" w:lineRule="auto"/>
              <w:jc w:val="both"/>
              <w:rPr>
                <w:rFonts w:ascii="Times New Roman" w:hAnsi="Times New Roman" w:cs="Times New Roman"/>
                <w:sz w:val="23"/>
                <w:szCs w:val="23"/>
              </w:rPr>
            </w:pPr>
            <w:r w:rsidRPr="00802E7D">
              <w:rPr>
                <w:rFonts w:ascii="Times New Roman" w:hAnsi="Times New Roman" w:cs="Times New Roman"/>
                <w:sz w:val="23"/>
                <w:szCs w:val="23"/>
              </w:rPr>
              <w:t>11</w:t>
            </w:r>
          </w:p>
        </w:tc>
        <w:tc>
          <w:tcPr>
            <w:tcW w:w="5711" w:type="dxa"/>
          </w:tcPr>
          <w:p w:rsidR="00412A0B" w:rsidRPr="00802E7D" w:rsidRDefault="00412A0B" w:rsidP="00A43880">
            <w:pPr>
              <w:spacing w:after="0" w:line="240" w:lineRule="auto"/>
              <w:jc w:val="both"/>
              <w:rPr>
                <w:rFonts w:ascii="Times New Roman" w:hAnsi="Times New Roman" w:cs="Times New Roman"/>
                <w:sz w:val="23"/>
                <w:szCs w:val="23"/>
              </w:rPr>
            </w:pPr>
            <w:r w:rsidRPr="00802E7D">
              <w:rPr>
                <w:rFonts w:ascii="Times New Roman" w:hAnsi="Times New Roman" w:cs="Times New Roman"/>
                <w:sz w:val="23"/>
                <w:szCs w:val="23"/>
              </w:rPr>
              <w:t>Золотая гора</w:t>
            </w:r>
          </w:p>
        </w:tc>
        <w:tc>
          <w:tcPr>
            <w:tcW w:w="3219" w:type="dxa"/>
          </w:tcPr>
          <w:p w:rsidR="00412A0B" w:rsidRPr="00802E7D" w:rsidRDefault="00412A0B" w:rsidP="00A43880">
            <w:pPr>
              <w:spacing w:after="0" w:line="240" w:lineRule="auto"/>
              <w:jc w:val="both"/>
              <w:rPr>
                <w:rFonts w:ascii="Times New Roman" w:hAnsi="Times New Roman" w:cs="Times New Roman"/>
                <w:sz w:val="23"/>
                <w:szCs w:val="23"/>
              </w:rPr>
            </w:pPr>
            <w:r w:rsidRPr="00802E7D">
              <w:rPr>
                <w:rFonts w:ascii="Times New Roman" w:hAnsi="Times New Roman" w:cs="Times New Roman"/>
                <w:sz w:val="23"/>
                <w:szCs w:val="23"/>
              </w:rPr>
              <w:t xml:space="preserve">Скальный грунт, </w:t>
            </w:r>
            <w:proofErr w:type="spellStart"/>
            <w:r w:rsidRPr="00802E7D">
              <w:rPr>
                <w:rFonts w:ascii="Times New Roman" w:hAnsi="Times New Roman" w:cs="Times New Roman"/>
                <w:sz w:val="23"/>
                <w:szCs w:val="23"/>
              </w:rPr>
              <w:t>серентинит</w:t>
            </w:r>
            <w:proofErr w:type="spellEnd"/>
          </w:p>
        </w:tc>
      </w:tr>
      <w:tr w:rsidR="00412A0B" w:rsidRPr="00802E7D" w:rsidTr="00407F64">
        <w:tc>
          <w:tcPr>
            <w:tcW w:w="709" w:type="dxa"/>
          </w:tcPr>
          <w:p w:rsidR="00412A0B" w:rsidRPr="00802E7D" w:rsidRDefault="00412A0B" w:rsidP="00A43880">
            <w:pPr>
              <w:spacing w:after="0" w:line="240" w:lineRule="auto"/>
              <w:jc w:val="both"/>
              <w:rPr>
                <w:rFonts w:ascii="Times New Roman" w:hAnsi="Times New Roman" w:cs="Times New Roman"/>
                <w:sz w:val="23"/>
                <w:szCs w:val="23"/>
              </w:rPr>
            </w:pPr>
            <w:r w:rsidRPr="00802E7D">
              <w:rPr>
                <w:rFonts w:ascii="Times New Roman" w:hAnsi="Times New Roman" w:cs="Times New Roman"/>
                <w:sz w:val="23"/>
                <w:szCs w:val="23"/>
              </w:rPr>
              <w:t>12</w:t>
            </w:r>
          </w:p>
        </w:tc>
        <w:tc>
          <w:tcPr>
            <w:tcW w:w="5711" w:type="dxa"/>
          </w:tcPr>
          <w:p w:rsidR="00412A0B" w:rsidRPr="00802E7D" w:rsidRDefault="00412A0B" w:rsidP="00A43880">
            <w:pPr>
              <w:spacing w:after="0" w:line="240" w:lineRule="auto"/>
              <w:jc w:val="both"/>
              <w:rPr>
                <w:rFonts w:ascii="Times New Roman" w:hAnsi="Times New Roman" w:cs="Times New Roman"/>
                <w:sz w:val="23"/>
                <w:szCs w:val="23"/>
              </w:rPr>
            </w:pPr>
            <w:proofErr w:type="spellStart"/>
            <w:r w:rsidRPr="00802E7D">
              <w:rPr>
                <w:rFonts w:ascii="Times New Roman" w:hAnsi="Times New Roman" w:cs="Times New Roman"/>
                <w:sz w:val="23"/>
                <w:szCs w:val="23"/>
              </w:rPr>
              <w:t>Ольховское</w:t>
            </w:r>
            <w:proofErr w:type="spellEnd"/>
          </w:p>
        </w:tc>
        <w:tc>
          <w:tcPr>
            <w:tcW w:w="3219" w:type="dxa"/>
          </w:tcPr>
          <w:p w:rsidR="00412A0B" w:rsidRPr="00802E7D" w:rsidRDefault="00412A0B" w:rsidP="00A43880">
            <w:pPr>
              <w:spacing w:after="0" w:line="240" w:lineRule="auto"/>
              <w:jc w:val="both"/>
              <w:rPr>
                <w:rFonts w:ascii="Times New Roman" w:hAnsi="Times New Roman" w:cs="Times New Roman"/>
                <w:sz w:val="23"/>
                <w:szCs w:val="23"/>
              </w:rPr>
            </w:pPr>
            <w:r w:rsidRPr="00802E7D">
              <w:rPr>
                <w:rFonts w:ascii="Times New Roman" w:hAnsi="Times New Roman" w:cs="Times New Roman"/>
                <w:sz w:val="23"/>
                <w:szCs w:val="23"/>
              </w:rPr>
              <w:t>Глины кирпичные</w:t>
            </w:r>
          </w:p>
        </w:tc>
      </w:tr>
      <w:tr w:rsidR="00412A0B" w:rsidRPr="00802E7D" w:rsidTr="00407F64">
        <w:tc>
          <w:tcPr>
            <w:tcW w:w="709" w:type="dxa"/>
          </w:tcPr>
          <w:p w:rsidR="00412A0B" w:rsidRPr="00802E7D" w:rsidRDefault="00412A0B" w:rsidP="00A43880">
            <w:pPr>
              <w:spacing w:after="0" w:line="240" w:lineRule="auto"/>
              <w:jc w:val="both"/>
              <w:rPr>
                <w:rFonts w:ascii="Times New Roman" w:hAnsi="Times New Roman" w:cs="Times New Roman"/>
                <w:sz w:val="23"/>
                <w:szCs w:val="23"/>
              </w:rPr>
            </w:pPr>
            <w:r w:rsidRPr="00802E7D">
              <w:rPr>
                <w:rFonts w:ascii="Times New Roman" w:hAnsi="Times New Roman" w:cs="Times New Roman"/>
                <w:sz w:val="23"/>
                <w:szCs w:val="23"/>
              </w:rPr>
              <w:t>13</w:t>
            </w:r>
          </w:p>
        </w:tc>
        <w:tc>
          <w:tcPr>
            <w:tcW w:w="5711" w:type="dxa"/>
          </w:tcPr>
          <w:p w:rsidR="00412A0B" w:rsidRPr="00802E7D" w:rsidRDefault="00412A0B" w:rsidP="00A43880">
            <w:pPr>
              <w:spacing w:after="0" w:line="240" w:lineRule="auto"/>
              <w:jc w:val="both"/>
              <w:rPr>
                <w:rFonts w:ascii="Times New Roman" w:hAnsi="Times New Roman" w:cs="Times New Roman"/>
                <w:sz w:val="23"/>
                <w:szCs w:val="23"/>
              </w:rPr>
            </w:pPr>
            <w:proofErr w:type="spellStart"/>
            <w:r w:rsidRPr="00802E7D">
              <w:rPr>
                <w:rFonts w:ascii="Times New Roman" w:hAnsi="Times New Roman" w:cs="Times New Roman"/>
                <w:sz w:val="23"/>
                <w:szCs w:val="23"/>
              </w:rPr>
              <w:t>Аткусское</w:t>
            </w:r>
            <w:proofErr w:type="spellEnd"/>
            <w:r w:rsidRPr="00802E7D">
              <w:rPr>
                <w:rFonts w:ascii="Times New Roman" w:hAnsi="Times New Roman" w:cs="Times New Roman"/>
                <w:sz w:val="23"/>
                <w:szCs w:val="23"/>
              </w:rPr>
              <w:t xml:space="preserve"> </w:t>
            </w:r>
          </w:p>
        </w:tc>
        <w:tc>
          <w:tcPr>
            <w:tcW w:w="3219" w:type="dxa"/>
          </w:tcPr>
          <w:p w:rsidR="00412A0B" w:rsidRPr="00802E7D" w:rsidRDefault="00412A0B" w:rsidP="00A43880">
            <w:pPr>
              <w:spacing w:after="0" w:line="240" w:lineRule="auto"/>
              <w:jc w:val="both"/>
              <w:rPr>
                <w:rFonts w:ascii="Times New Roman" w:hAnsi="Times New Roman" w:cs="Times New Roman"/>
                <w:sz w:val="23"/>
                <w:szCs w:val="23"/>
              </w:rPr>
            </w:pPr>
            <w:r w:rsidRPr="00802E7D">
              <w:rPr>
                <w:rFonts w:ascii="Times New Roman" w:hAnsi="Times New Roman" w:cs="Times New Roman"/>
                <w:sz w:val="23"/>
                <w:szCs w:val="23"/>
              </w:rPr>
              <w:t>Торф</w:t>
            </w:r>
          </w:p>
        </w:tc>
      </w:tr>
      <w:tr w:rsidR="00412A0B" w:rsidRPr="00802E7D" w:rsidTr="00407F64">
        <w:tc>
          <w:tcPr>
            <w:tcW w:w="709" w:type="dxa"/>
          </w:tcPr>
          <w:p w:rsidR="00412A0B" w:rsidRPr="00802E7D" w:rsidRDefault="00412A0B" w:rsidP="00A43880">
            <w:pPr>
              <w:spacing w:after="0" w:line="240" w:lineRule="auto"/>
              <w:jc w:val="both"/>
              <w:rPr>
                <w:rFonts w:ascii="Times New Roman" w:hAnsi="Times New Roman" w:cs="Times New Roman"/>
                <w:sz w:val="23"/>
                <w:szCs w:val="23"/>
              </w:rPr>
            </w:pPr>
            <w:r w:rsidRPr="00802E7D">
              <w:rPr>
                <w:rFonts w:ascii="Times New Roman" w:hAnsi="Times New Roman" w:cs="Times New Roman"/>
                <w:sz w:val="23"/>
                <w:szCs w:val="23"/>
              </w:rPr>
              <w:t>14</w:t>
            </w:r>
          </w:p>
        </w:tc>
        <w:tc>
          <w:tcPr>
            <w:tcW w:w="5711" w:type="dxa"/>
          </w:tcPr>
          <w:p w:rsidR="00412A0B" w:rsidRPr="00802E7D" w:rsidRDefault="00412A0B" w:rsidP="00A43880">
            <w:pPr>
              <w:spacing w:after="0" w:line="240" w:lineRule="auto"/>
              <w:jc w:val="both"/>
              <w:rPr>
                <w:rFonts w:ascii="Times New Roman" w:hAnsi="Times New Roman" w:cs="Times New Roman"/>
                <w:sz w:val="23"/>
                <w:szCs w:val="23"/>
              </w:rPr>
            </w:pPr>
            <w:r w:rsidRPr="00802E7D">
              <w:rPr>
                <w:rFonts w:ascii="Times New Roman" w:hAnsi="Times New Roman" w:cs="Times New Roman"/>
                <w:sz w:val="23"/>
                <w:szCs w:val="23"/>
              </w:rPr>
              <w:t xml:space="preserve">Большой </w:t>
            </w:r>
            <w:proofErr w:type="spellStart"/>
            <w:r w:rsidRPr="00802E7D">
              <w:rPr>
                <w:rFonts w:ascii="Times New Roman" w:hAnsi="Times New Roman" w:cs="Times New Roman"/>
                <w:sz w:val="23"/>
                <w:szCs w:val="23"/>
              </w:rPr>
              <w:t>Агардяш</w:t>
            </w:r>
            <w:proofErr w:type="spellEnd"/>
          </w:p>
        </w:tc>
        <w:tc>
          <w:tcPr>
            <w:tcW w:w="3219" w:type="dxa"/>
          </w:tcPr>
          <w:p w:rsidR="00412A0B" w:rsidRPr="00802E7D" w:rsidRDefault="00412A0B" w:rsidP="00A43880">
            <w:pPr>
              <w:spacing w:after="0" w:line="240" w:lineRule="auto"/>
              <w:jc w:val="both"/>
              <w:rPr>
                <w:rFonts w:ascii="Times New Roman" w:hAnsi="Times New Roman" w:cs="Times New Roman"/>
                <w:sz w:val="23"/>
                <w:szCs w:val="23"/>
              </w:rPr>
            </w:pPr>
            <w:r w:rsidRPr="00802E7D">
              <w:rPr>
                <w:rFonts w:ascii="Times New Roman" w:hAnsi="Times New Roman" w:cs="Times New Roman"/>
                <w:sz w:val="23"/>
                <w:szCs w:val="23"/>
              </w:rPr>
              <w:t>Торф</w:t>
            </w:r>
          </w:p>
        </w:tc>
      </w:tr>
      <w:tr w:rsidR="00412A0B" w:rsidRPr="00802E7D" w:rsidTr="00407F64">
        <w:tc>
          <w:tcPr>
            <w:tcW w:w="709" w:type="dxa"/>
          </w:tcPr>
          <w:p w:rsidR="00412A0B" w:rsidRPr="00802E7D" w:rsidRDefault="00412A0B" w:rsidP="00A43880">
            <w:pPr>
              <w:spacing w:after="0" w:line="240" w:lineRule="auto"/>
              <w:jc w:val="both"/>
              <w:rPr>
                <w:rFonts w:ascii="Times New Roman" w:hAnsi="Times New Roman" w:cs="Times New Roman"/>
                <w:sz w:val="23"/>
                <w:szCs w:val="23"/>
              </w:rPr>
            </w:pPr>
          </w:p>
        </w:tc>
        <w:tc>
          <w:tcPr>
            <w:tcW w:w="5711" w:type="dxa"/>
          </w:tcPr>
          <w:p w:rsidR="00412A0B" w:rsidRPr="00802E7D" w:rsidRDefault="00412A0B" w:rsidP="00A43880">
            <w:pPr>
              <w:spacing w:after="0" w:line="240" w:lineRule="auto"/>
              <w:jc w:val="both"/>
              <w:rPr>
                <w:rFonts w:ascii="Times New Roman" w:hAnsi="Times New Roman" w:cs="Times New Roman"/>
                <w:sz w:val="23"/>
                <w:szCs w:val="23"/>
              </w:rPr>
            </w:pPr>
            <w:r w:rsidRPr="00802E7D">
              <w:rPr>
                <w:rFonts w:ascii="Times New Roman" w:hAnsi="Times New Roman" w:cs="Times New Roman"/>
                <w:sz w:val="23"/>
                <w:szCs w:val="23"/>
              </w:rPr>
              <w:t xml:space="preserve">Неметаллические полезные ископаемые </w:t>
            </w:r>
          </w:p>
        </w:tc>
        <w:tc>
          <w:tcPr>
            <w:tcW w:w="3219" w:type="dxa"/>
          </w:tcPr>
          <w:p w:rsidR="00412A0B" w:rsidRPr="00802E7D" w:rsidRDefault="00412A0B" w:rsidP="00A43880">
            <w:pPr>
              <w:spacing w:after="0" w:line="240" w:lineRule="auto"/>
              <w:jc w:val="both"/>
              <w:rPr>
                <w:rFonts w:ascii="Times New Roman" w:hAnsi="Times New Roman" w:cs="Times New Roman"/>
                <w:sz w:val="23"/>
                <w:szCs w:val="23"/>
              </w:rPr>
            </w:pPr>
          </w:p>
        </w:tc>
      </w:tr>
      <w:tr w:rsidR="00412A0B" w:rsidRPr="00802E7D" w:rsidTr="00407F64">
        <w:tc>
          <w:tcPr>
            <w:tcW w:w="709" w:type="dxa"/>
          </w:tcPr>
          <w:p w:rsidR="00412A0B" w:rsidRPr="00802E7D" w:rsidRDefault="00412A0B" w:rsidP="00A43880">
            <w:pPr>
              <w:spacing w:after="0" w:line="240" w:lineRule="auto"/>
              <w:jc w:val="both"/>
              <w:rPr>
                <w:rFonts w:ascii="Times New Roman" w:hAnsi="Times New Roman" w:cs="Times New Roman"/>
                <w:sz w:val="23"/>
                <w:szCs w:val="23"/>
              </w:rPr>
            </w:pPr>
            <w:r w:rsidRPr="00802E7D">
              <w:rPr>
                <w:rFonts w:ascii="Times New Roman" w:hAnsi="Times New Roman" w:cs="Times New Roman"/>
                <w:sz w:val="23"/>
                <w:szCs w:val="23"/>
              </w:rPr>
              <w:t>15</w:t>
            </w:r>
          </w:p>
        </w:tc>
        <w:tc>
          <w:tcPr>
            <w:tcW w:w="5711" w:type="dxa"/>
          </w:tcPr>
          <w:p w:rsidR="00412A0B" w:rsidRPr="00802E7D" w:rsidRDefault="00412A0B" w:rsidP="00A43880">
            <w:pPr>
              <w:spacing w:after="0" w:line="240" w:lineRule="auto"/>
              <w:jc w:val="both"/>
              <w:rPr>
                <w:rFonts w:ascii="Times New Roman" w:hAnsi="Times New Roman" w:cs="Times New Roman"/>
                <w:sz w:val="23"/>
                <w:szCs w:val="23"/>
              </w:rPr>
            </w:pPr>
            <w:r w:rsidRPr="00802E7D">
              <w:rPr>
                <w:rFonts w:ascii="Times New Roman" w:hAnsi="Times New Roman" w:cs="Times New Roman"/>
                <w:sz w:val="23"/>
                <w:szCs w:val="23"/>
              </w:rPr>
              <w:t>Уфимское</w:t>
            </w:r>
          </w:p>
        </w:tc>
        <w:tc>
          <w:tcPr>
            <w:tcW w:w="3219" w:type="dxa"/>
          </w:tcPr>
          <w:p w:rsidR="00412A0B" w:rsidRPr="00802E7D" w:rsidRDefault="00412A0B" w:rsidP="00A43880">
            <w:pPr>
              <w:spacing w:after="0" w:line="240" w:lineRule="auto"/>
              <w:jc w:val="both"/>
              <w:rPr>
                <w:rFonts w:ascii="Times New Roman" w:hAnsi="Times New Roman" w:cs="Times New Roman"/>
                <w:sz w:val="23"/>
                <w:szCs w:val="23"/>
              </w:rPr>
            </w:pPr>
            <w:r w:rsidRPr="00802E7D">
              <w:rPr>
                <w:rFonts w:ascii="Times New Roman" w:hAnsi="Times New Roman" w:cs="Times New Roman"/>
                <w:sz w:val="23"/>
                <w:szCs w:val="23"/>
              </w:rPr>
              <w:t>Гранулированный кварц</w:t>
            </w:r>
          </w:p>
        </w:tc>
      </w:tr>
      <w:tr w:rsidR="00412A0B" w:rsidRPr="00802E7D" w:rsidTr="00407F64">
        <w:tc>
          <w:tcPr>
            <w:tcW w:w="709" w:type="dxa"/>
          </w:tcPr>
          <w:p w:rsidR="00412A0B" w:rsidRPr="00802E7D" w:rsidRDefault="00412A0B" w:rsidP="00A43880">
            <w:pPr>
              <w:spacing w:after="0" w:line="240" w:lineRule="auto"/>
              <w:jc w:val="both"/>
              <w:rPr>
                <w:rFonts w:ascii="Times New Roman" w:hAnsi="Times New Roman" w:cs="Times New Roman"/>
                <w:sz w:val="23"/>
                <w:szCs w:val="23"/>
              </w:rPr>
            </w:pPr>
            <w:r w:rsidRPr="00802E7D">
              <w:rPr>
                <w:rFonts w:ascii="Times New Roman" w:hAnsi="Times New Roman" w:cs="Times New Roman"/>
                <w:sz w:val="23"/>
                <w:szCs w:val="23"/>
              </w:rPr>
              <w:lastRenderedPageBreak/>
              <w:t>16</w:t>
            </w:r>
          </w:p>
        </w:tc>
        <w:tc>
          <w:tcPr>
            <w:tcW w:w="5711" w:type="dxa"/>
          </w:tcPr>
          <w:p w:rsidR="00412A0B" w:rsidRPr="00802E7D" w:rsidRDefault="00412A0B" w:rsidP="00A43880">
            <w:pPr>
              <w:spacing w:after="0" w:line="240" w:lineRule="auto"/>
              <w:jc w:val="both"/>
              <w:rPr>
                <w:rFonts w:ascii="Times New Roman" w:hAnsi="Times New Roman" w:cs="Times New Roman"/>
                <w:sz w:val="23"/>
                <w:szCs w:val="23"/>
              </w:rPr>
            </w:pPr>
            <w:proofErr w:type="spellStart"/>
            <w:r w:rsidRPr="00802E7D">
              <w:rPr>
                <w:rFonts w:ascii="Times New Roman" w:hAnsi="Times New Roman" w:cs="Times New Roman"/>
                <w:sz w:val="23"/>
                <w:szCs w:val="23"/>
              </w:rPr>
              <w:t>Егустинская</w:t>
            </w:r>
            <w:proofErr w:type="spellEnd"/>
            <w:r w:rsidRPr="00802E7D">
              <w:rPr>
                <w:rFonts w:ascii="Times New Roman" w:hAnsi="Times New Roman" w:cs="Times New Roman"/>
                <w:sz w:val="23"/>
                <w:szCs w:val="23"/>
              </w:rPr>
              <w:t xml:space="preserve"> поисковая площадь</w:t>
            </w:r>
          </w:p>
        </w:tc>
        <w:tc>
          <w:tcPr>
            <w:tcW w:w="3219" w:type="dxa"/>
          </w:tcPr>
          <w:p w:rsidR="00412A0B" w:rsidRPr="00802E7D" w:rsidRDefault="00412A0B" w:rsidP="00A43880">
            <w:pPr>
              <w:spacing w:after="0" w:line="240" w:lineRule="auto"/>
              <w:jc w:val="both"/>
              <w:rPr>
                <w:rFonts w:ascii="Times New Roman" w:hAnsi="Times New Roman" w:cs="Times New Roman"/>
                <w:sz w:val="23"/>
                <w:szCs w:val="23"/>
              </w:rPr>
            </w:pPr>
            <w:r w:rsidRPr="00802E7D">
              <w:rPr>
                <w:rFonts w:ascii="Times New Roman" w:hAnsi="Times New Roman" w:cs="Times New Roman"/>
                <w:sz w:val="23"/>
                <w:szCs w:val="23"/>
              </w:rPr>
              <w:t>Гранулированный кварц</w:t>
            </w:r>
          </w:p>
        </w:tc>
      </w:tr>
      <w:tr w:rsidR="00412A0B" w:rsidRPr="00802E7D" w:rsidTr="00407F64">
        <w:tc>
          <w:tcPr>
            <w:tcW w:w="709" w:type="dxa"/>
          </w:tcPr>
          <w:p w:rsidR="00412A0B" w:rsidRPr="00802E7D" w:rsidRDefault="00412A0B" w:rsidP="00A43880">
            <w:pPr>
              <w:spacing w:after="0" w:line="240" w:lineRule="auto"/>
              <w:jc w:val="both"/>
              <w:rPr>
                <w:rFonts w:ascii="Times New Roman" w:hAnsi="Times New Roman" w:cs="Times New Roman"/>
                <w:sz w:val="23"/>
                <w:szCs w:val="23"/>
              </w:rPr>
            </w:pPr>
            <w:r w:rsidRPr="00802E7D">
              <w:rPr>
                <w:rFonts w:ascii="Times New Roman" w:hAnsi="Times New Roman" w:cs="Times New Roman"/>
                <w:sz w:val="23"/>
                <w:szCs w:val="23"/>
              </w:rPr>
              <w:t>17</w:t>
            </w:r>
          </w:p>
        </w:tc>
        <w:tc>
          <w:tcPr>
            <w:tcW w:w="5711" w:type="dxa"/>
          </w:tcPr>
          <w:p w:rsidR="00412A0B" w:rsidRPr="00802E7D" w:rsidRDefault="00412A0B" w:rsidP="00A43880">
            <w:pPr>
              <w:spacing w:after="0" w:line="240" w:lineRule="auto"/>
              <w:jc w:val="both"/>
              <w:rPr>
                <w:rFonts w:ascii="Times New Roman" w:hAnsi="Times New Roman" w:cs="Times New Roman"/>
                <w:sz w:val="23"/>
                <w:szCs w:val="23"/>
              </w:rPr>
            </w:pPr>
            <w:proofErr w:type="spellStart"/>
            <w:r w:rsidRPr="00802E7D">
              <w:rPr>
                <w:rFonts w:ascii="Times New Roman" w:hAnsi="Times New Roman" w:cs="Times New Roman"/>
                <w:sz w:val="23"/>
                <w:szCs w:val="23"/>
              </w:rPr>
              <w:t>Егустинское</w:t>
            </w:r>
            <w:proofErr w:type="spellEnd"/>
          </w:p>
        </w:tc>
        <w:tc>
          <w:tcPr>
            <w:tcW w:w="3219" w:type="dxa"/>
          </w:tcPr>
          <w:p w:rsidR="00412A0B" w:rsidRPr="00802E7D" w:rsidRDefault="00412A0B" w:rsidP="00A43880">
            <w:pPr>
              <w:spacing w:after="0" w:line="240" w:lineRule="auto"/>
              <w:jc w:val="both"/>
              <w:rPr>
                <w:rFonts w:ascii="Times New Roman" w:hAnsi="Times New Roman" w:cs="Times New Roman"/>
                <w:sz w:val="23"/>
                <w:szCs w:val="23"/>
              </w:rPr>
            </w:pPr>
            <w:r w:rsidRPr="00802E7D">
              <w:rPr>
                <w:rFonts w:ascii="Times New Roman" w:hAnsi="Times New Roman" w:cs="Times New Roman"/>
                <w:sz w:val="23"/>
                <w:szCs w:val="23"/>
              </w:rPr>
              <w:t>Кианит</w:t>
            </w:r>
          </w:p>
        </w:tc>
      </w:tr>
      <w:tr w:rsidR="00412A0B" w:rsidRPr="00802E7D" w:rsidTr="00407F64">
        <w:tc>
          <w:tcPr>
            <w:tcW w:w="709" w:type="dxa"/>
          </w:tcPr>
          <w:p w:rsidR="00412A0B" w:rsidRPr="00802E7D" w:rsidRDefault="00412A0B" w:rsidP="00A43880">
            <w:pPr>
              <w:spacing w:after="0" w:line="240" w:lineRule="auto"/>
              <w:jc w:val="both"/>
              <w:rPr>
                <w:rFonts w:ascii="Times New Roman" w:hAnsi="Times New Roman" w:cs="Times New Roman"/>
                <w:sz w:val="23"/>
                <w:szCs w:val="23"/>
              </w:rPr>
            </w:pPr>
            <w:r w:rsidRPr="00802E7D">
              <w:rPr>
                <w:rFonts w:ascii="Times New Roman" w:hAnsi="Times New Roman" w:cs="Times New Roman"/>
                <w:sz w:val="23"/>
                <w:szCs w:val="23"/>
              </w:rPr>
              <w:t>18</w:t>
            </w:r>
          </w:p>
        </w:tc>
        <w:tc>
          <w:tcPr>
            <w:tcW w:w="5711" w:type="dxa"/>
          </w:tcPr>
          <w:p w:rsidR="00412A0B" w:rsidRPr="00802E7D" w:rsidRDefault="00412A0B" w:rsidP="00A43880">
            <w:pPr>
              <w:spacing w:after="0" w:line="240" w:lineRule="auto"/>
              <w:jc w:val="both"/>
              <w:rPr>
                <w:rFonts w:ascii="Times New Roman" w:hAnsi="Times New Roman" w:cs="Times New Roman"/>
                <w:sz w:val="23"/>
                <w:szCs w:val="23"/>
              </w:rPr>
            </w:pPr>
            <w:proofErr w:type="spellStart"/>
            <w:r w:rsidRPr="00802E7D">
              <w:rPr>
                <w:rFonts w:ascii="Times New Roman" w:hAnsi="Times New Roman" w:cs="Times New Roman"/>
                <w:sz w:val="23"/>
                <w:szCs w:val="23"/>
              </w:rPr>
              <w:t>Аргазинское</w:t>
            </w:r>
            <w:proofErr w:type="spellEnd"/>
          </w:p>
        </w:tc>
        <w:tc>
          <w:tcPr>
            <w:tcW w:w="3219" w:type="dxa"/>
          </w:tcPr>
          <w:p w:rsidR="00412A0B" w:rsidRPr="00802E7D" w:rsidRDefault="00412A0B" w:rsidP="00A43880">
            <w:pPr>
              <w:spacing w:after="0" w:line="240" w:lineRule="auto"/>
              <w:jc w:val="both"/>
              <w:rPr>
                <w:rFonts w:ascii="Times New Roman" w:hAnsi="Times New Roman" w:cs="Times New Roman"/>
                <w:sz w:val="23"/>
                <w:szCs w:val="23"/>
              </w:rPr>
            </w:pPr>
            <w:r w:rsidRPr="00802E7D">
              <w:rPr>
                <w:rFonts w:ascii="Times New Roman" w:hAnsi="Times New Roman" w:cs="Times New Roman"/>
                <w:sz w:val="23"/>
                <w:szCs w:val="23"/>
              </w:rPr>
              <w:t>Графит</w:t>
            </w:r>
          </w:p>
        </w:tc>
      </w:tr>
      <w:tr w:rsidR="00412A0B" w:rsidRPr="00802E7D" w:rsidTr="00407F64">
        <w:tc>
          <w:tcPr>
            <w:tcW w:w="709" w:type="dxa"/>
          </w:tcPr>
          <w:p w:rsidR="00412A0B" w:rsidRPr="00802E7D" w:rsidRDefault="00412A0B" w:rsidP="00A43880">
            <w:pPr>
              <w:spacing w:after="0" w:line="240" w:lineRule="auto"/>
              <w:jc w:val="both"/>
              <w:rPr>
                <w:rFonts w:ascii="Times New Roman" w:hAnsi="Times New Roman" w:cs="Times New Roman"/>
                <w:sz w:val="23"/>
                <w:szCs w:val="23"/>
              </w:rPr>
            </w:pPr>
          </w:p>
        </w:tc>
        <w:tc>
          <w:tcPr>
            <w:tcW w:w="5711" w:type="dxa"/>
          </w:tcPr>
          <w:p w:rsidR="00412A0B" w:rsidRPr="00802E7D" w:rsidRDefault="00412A0B" w:rsidP="00A43880">
            <w:pPr>
              <w:spacing w:after="0" w:line="240" w:lineRule="auto"/>
              <w:jc w:val="both"/>
              <w:rPr>
                <w:rFonts w:ascii="Times New Roman" w:hAnsi="Times New Roman" w:cs="Times New Roman"/>
                <w:sz w:val="23"/>
                <w:szCs w:val="23"/>
              </w:rPr>
            </w:pPr>
            <w:r w:rsidRPr="00802E7D">
              <w:rPr>
                <w:rFonts w:ascii="Times New Roman" w:hAnsi="Times New Roman" w:cs="Times New Roman"/>
                <w:sz w:val="23"/>
                <w:szCs w:val="23"/>
              </w:rPr>
              <w:t>Общераспространенные полезные ископаемые</w:t>
            </w:r>
          </w:p>
        </w:tc>
        <w:tc>
          <w:tcPr>
            <w:tcW w:w="3219" w:type="dxa"/>
          </w:tcPr>
          <w:p w:rsidR="00412A0B" w:rsidRPr="00802E7D" w:rsidRDefault="00412A0B" w:rsidP="00A43880">
            <w:pPr>
              <w:spacing w:after="0" w:line="240" w:lineRule="auto"/>
              <w:jc w:val="both"/>
              <w:rPr>
                <w:rFonts w:ascii="Times New Roman" w:hAnsi="Times New Roman" w:cs="Times New Roman"/>
                <w:sz w:val="23"/>
                <w:szCs w:val="23"/>
              </w:rPr>
            </w:pPr>
          </w:p>
        </w:tc>
      </w:tr>
      <w:tr w:rsidR="00412A0B" w:rsidRPr="00802E7D" w:rsidTr="00407F64">
        <w:tc>
          <w:tcPr>
            <w:tcW w:w="709" w:type="dxa"/>
          </w:tcPr>
          <w:p w:rsidR="00412A0B" w:rsidRPr="00802E7D" w:rsidRDefault="00412A0B" w:rsidP="00A43880">
            <w:pPr>
              <w:spacing w:after="0" w:line="240" w:lineRule="auto"/>
              <w:jc w:val="both"/>
              <w:rPr>
                <w:rFonts w:ascii="Times New Roman" w:hAnsi="Times New Roman" w:cs="Times New Roman"/>
                <w:sz w:val="23"/>
                <w:szCs w:val="23"/>
              </w:rPr>
            </w:pPr>
            <w:r w:rsidRPr="00802E7D">
              <w:rPr>
                <w:rFonts w:ascii="Times New Roman" w:hAnsi="Times New Roman" w:cs="Times New Roman"/>
                <w:sz w:val="23"/>
                <w:szCs w:val="23"/>
              </w:rPr>
              <w:t>19</w:t>
            </w:r>
          </w:p>
        </w:tc>
        <w:tc>
          <w:tcPr>
            <w:tcW w:w="5711" w:type="dxa"/>
          </w:tcPr>
          <w:p w:rsidR="00412A0B" w:rsidRPr="00802E7D" w:rsidRDefault="00412A0B" w:rsidP="00A43880">
            <w:pPr>
              <w:spacing w:after="0" w:line="240" w:lineRule="auto"/>
              <w:jc w:val="both"/>
              <w:rPr>
                <w:rFonts w:ascii="Times New Roman" w:hAnsi="Times New Roman" w:cs="Times New Roman"/>
                <w:sz w:val="23"/>
                <w:szCs w:val="23"/>
              </w:rPr>
            </w:pPr>
            <w:r w:rsidRPr="00802E7D">
              <w:rPr>
                <w:rFonts w:ascii="Times New Roman" w:hAnsi="Times New Roman" w:cs="Times New Roman"/>
                <w:sz w:val="23"/>
                <w:szCs w:val="23"/>
              </w:rPr>
              <w:t>Карабашское 11 (участки 1 и 2)</w:t>
            </w:r>
          </w:p>
        </w:tc>
        <w:tc>
          <w:tcPr>
            <w:tcW w:w="3219" w:type="dxa"/>
          </w:tcPr>
          <w:p w:rsidR="00412A0B" w:rsidRPr="00802E7D" w:rsidRDefault="00412A0B" w:rsidP="00A43880">
            <w:pPr>
              <w:spacing w:after="0" w:line="240" w:lineRule="auto"/>
              <w:jc w:val="both"/>
              <w:rPr>
                <w:rFonts w:ascii="Times New Roman" w:hAnsi="Times New Roman" w:cs="Times New Roman"/>
                <w:sz w:val="23"/>
                <w:szCs w:val="23"/>
              </w:rPr>
            </w:pPr>
            <w:r w:rsidRPr="00802E7D">
              <w:rPr>
                <w:rFonts w:ascii="Times New Roman" w:hAnsi="Times New Roman" w:cs="Times New Roman"/>
                <w:sz w:val="23"/>
                <w:szCs w:val="23"/>
              </w:rPr>
              <w:t>Камень строительный, сер</w:t>
            </w:r>
          </w:p>
        </w:tc>
      </w:tr>
      <w:tr w:rsidR="00412A0B" w:rsidRPr="00802E7D" w:rsidTr="00407F64">
        <w:tc>
          <w:tcPr>
            <w:tcW w:w="709" w:type="dxa"/>
          </w:tcPr>
          <w:p w:rsidR="00412A0B" w:rsidRPr="00802E7D" w:rsidRDefault="00412A0B" w:rsidP="00A43880">
            <w:pPr>
              <w:spacing w:after="0" w:line="240" w:lineRule="auto"/>
              <w:jc w:val="both"/>
              <w:rPr>
                <w:rFonts w:ascii="Times New Roman" w:hAnsi="Times New Roman" w:cs="Times New Roman"/>
                <w:sz w:val="23"/>
                <w:szCs w:val="23"/>
              </w:rPr>
            </w:pPr>
            <w:r w:rsidRPr="00802E7D">
              <w:rPr>
                <w:rFonts w:ascii="Times New Roman" w:hAnsi="Times New Roman" w:cs="Times New Roman"/>
                <w:sz w:val="23"/>
                <w:szCs w:val="23"/>
              </w:rPr>
              <w:t>20</w:t>
            </w:r>
          </w:p>
        </w:tc>
        <w:tc>
          <w:tcPr>
            <w:tcW w:w="5711" w:type="dxa"/>
          </w:tcPr>
          <w:p w:rsidR="00412A0B" w:rsidRPr="00802E7D" w:rsidRDefault="00412A0B" w:rsidP="00A43880">
            <w:pPr>
              <w:spacing w:after="0" w:line="240" w:lineRule="auto"/>
              <w:jc w:val="both"/>
              <w:rPr>
                <w:rFonts w:ascii="Times New Roman" w:hAnsi="Times New Roman" w:cs="Times New Roman"/>
                <w:sz w:val="23"/>
                <w:szCs w:val="23"/>
              </w:rPr>
            </w:pPr>
            <w:proofErr w:type="spellStart"/>
            <w:r w:rsidRPr="00802E7D">
              <w:rPr>
                <w:rFonts w:ascii="Times New Roman" w:hAnsi="Times New Roman" w:cs="Times New Roman"/>
                <w:sz w:val="23"/>
                <w:szCs w:val="23"/>
              </w:rPr>
              <w:t>Сугурское</w:t>
            </w:r>
            <w:proofErr w:type="spellEnd"/>
          </w:p>
        </w:tc>
        <w:tc>
          <w:tcPr>
            <w:tcW w:w="3219" w:type="dxa"/>
          </w:tcPr>
          <w:p w:rsidR="00412A0B" w:rsidRPr="00802E7D" w:rsidRDefault="00412A0B" w:rsidP="00A43880">
            <w:pPr>
              <w:spacing w:after="0" w:line="240" w:lineRule="auto"/>
              <w:jc w:val="both"/>
              <w:rPr>
                <w:rFonts w:ascii="Times New Roman" w:hAnsi="Times New Roman" w:cs="Times New Roman"/>
                <w:sz w:val="23"/>
                <w:szCs w:val="23"/>
              </w:rPr>
            </w:pPr>
            <w:r w:rsidRPr="00802E7D">
              <w:rPr>
                <w:rFonts w:ascii="Times New Roman" w:hAnsi="Times New Roman" w:cs="Times New Roman"/>
                <w:sz w:val="23"/>
                <w:szCs w:val="23"/>
              </w:rPr>
              <w:t xml:space="preserve">Камень поделочный, </w:t>
            </w:r>
            <w:proofErr w:type="spellStart"/>
            <w:r w:rsidRPr="00802E7D">
              <w:rPr>
                <w:rFonts w:ascii="Times New Roman" w:hAnsi="Times New Roman" w:cs="Times New Roman"/>
                <w:sz w:val="23"/>
                <w:szCs w:val="23"/>
              </w:rPr>
              <w:t>лиственит</w:t>
            </w:r>
            <w:proofErr w:type="spellEnd"/>
          </w:p>
        </w:tc>
      </w:tr>
      <w:tr w:rsidR="00412A0B" w:rsidRPr="00802E7D" w:rsidTr="00407F64">
        <w:tc>
          <w:tcPr>
            <w:tcW w:w="709" w:type="dxa"/>
          </w:tcPr>
          <w:p w:rsidR="00412A0B" w:rsidRPr="00802E7D" w:rsidRDefault="00412A0B" w:rsidP="00A43880">
            <w:pPr>
              <w:spacing w:after="0" w:line="240" w:lineRule="auto"/>
              <w:jc w:val="both"/>
              <w:rPr>
                <w:rFonts w:ascii="Times New Roman" w:hAnsi="Times New Roman" w:cs="Times New Roman"/>
                <w:sz w:val="23"/>
                <w:szCs w:val="23"/>
              </w:rPr>
            </w:pPr>
            <w:r w:rsidRPr="00802E7D">
              <w:rPr>
                <w:rFonts w:ascii="Times New Roman" w:hAnsi="Times New Roman" w:cs="Times New Roman"/>
                <w:sz w:val="23"/>
                <w:szCs w:val="23"/>
              </w:rPr>
              <w:t>21</w:t>
            </w:r>
          </w:p>
        </w:tc>
        <w:tc>
          <w:tcPr>
            <w:tcW w:w="5711" w:type="dxa"/>
          </w:tcPr>
          <w:p w:rsidR="00412A0B" w:rsidRPr="00802E7D" w:rsidRDefault="00412A0B" w:rsidP="00A43880">
            <w:pPr>
              <w:spacing w:after="0" w:line="240" w:lineRule="auto"/>
              <w:jc w:val="both"/>
              <w:rPr>
                <w:rFonts w:ascii="Times New Roman" w:hAnsi="Times New Roman" w:cs="Times New Roman"/>
                <w:sz w:val="23"/>
                <w:szCs w:val="23"/>
              </w:rPr>
            </w:pPr>
            <w:proofErr w:type="spellStart"/>
            <w:r w:rsidRPr="00802E7D">
              <w:rPr>
                <w:rFonts w:ascii="Times New Roman" w:hAnsi="Times New Roman" w:cs="Times New Roman"/>
                <w:sz w:val="23"/>
                <w:szCs w:val="23"/>
              </w:rPr>
              <w:t>Таловское</w:t>
            </w:r>
            <w:proofErr w:type="spellEnd"/>
            <w:r w:rsidRPr="00802E7D">
              <w:rPr>
                <w:rFonts w:ascii="Times New Roman" w:hAnsi="Times New Roman" w:cs="Times New Roman"/>
                <w:sz w:val="23"/>
                <w:szCs w:val="23"/>
              </w:rPr>
              <w:t xml:space="preserve"> 1 и 2</w:t>
            </w:r>
          </w:p>
        </w:tc>
        <w:tc>
          <w:tcPr>
            <w:tcW w:w="3219" w:type="dxa"/>
          </w:tcPr>
          <w:p w:rsidR="00412A0B" w:rsidRPr="00802E7D" w:rsidRDefault="00412A0B" w:rsidP="00A43880">
            <w:pPr>
              <w:spacing w:after="0" w:line="240" w:lineRule="auto"/>
              <w:jc w:val="both"/>
              <w:rPr>
                <w:rFonts w:ascii="Times New Roman" w:hAnsi="Times New Roman" w:cs="Times New Roman"/>
                <w:sz w:val="23"/>
                <w:szCs w:val="23"/>
              </w:rPr>
            </w:pPr>
            <w:r w:rsidRPr="00802E7D">
              <w:rPr>
                <w:rFonts w:ascii="Times New Roman" w:hAnsi="Times New Roman" w:cs="Times New Roman"/>
                <w:sz w:val="23"/>
                <w:szCs w:val="23"/>
              </w:rPr>
              <w:t>Камень поделочный, змеевик</w:t>
            </w:r>
          </w:p>
        </w:tc>
      </w:tr>
      <w:tr w:rsidR="00412A0B" w:rsidRPr="00802E7D" w:rsidTr="00407F64">
        <w:tc>
          <w:tcPr>
            <w:tcW w:w="709" w:type="dxa"/>
          </w:tcPr>
          <w:p w:rsidR="00412A0B" w:rsidRPr="00802E7D" w:rsidRDefault="00412A0B" w:rsidP="00A43880">
            <w:pPr>
              <w:spacing w:after="0" w:line="240" w:lineRule="auto"/>
              <w:jc w:val="both"/>
              <w:rPr>
                <w:rFonts w:ascii="Times New Roman" w:hAnsi="Times New Roman" w:cs="Times New Roman"/>
                <w:sz w:val="23"/>
                <w:szCs w:val="23"/>
              </w:rPr>
            </w:pPr>
            <w:r w:rsidRPr="00802E7D">
              <w:rPr>
                <w:rFonts w:ascii="Times New Roman" w:hAnsi="Times New Roman" w:cs="Times New Roman"/>
                <w:sz w:val="23"/>
                <w:szCs w:val="23"/>
              </w:rPr>
              <w:t>22</w:t>
            </w:r>
          </w:p>
        </w:tc>
        <w:tc>
          <w:tcPr>
            <w:tcW w:w="5711" w:type="dxa"/>
          </w:tcPr>
          <w:p w:rsidR="00412A0B" w:rsidRPr="00802E7D" w:rsidRDefault="00412A0B" w:rsidP="00A43880">
            <w:pPr>
              <w:spacing w:after="0" w:line="240" w:lineRule="auto"/>
              <w:jc w:val="both"/>
              <w:rPr>
                <w:rFonts w:ascii="Times New Roman" w:hAnsi="Times New Roman" w:cs="Times New Roman"/>
                <w:sz w:val="23"/>
                <w:szCs w:val="23"/>
              </w:rPr>
            </w:pPr>
            <w:r w:rsidRPr="00802E7D">
              <w:rPr>
                <w:rFonts w:ascii="Times New Roman" w:hAnsi="Times New Roman" w:cs="Times New Roman"/>
                <w:sz w:val="23"/>
                <w:szCs w:val="23"/>
              </w:rPr>
              <w:t>Уфимское</w:t>
            </w:r>
          </w:p>
        </w:tc>
        <w:tc>
          <w:tcPr>
            <w:tcW w:w="3219" w:type="dxa"/>
          </w:tcPr>
          <w:p w:rsidR="00412A0B" w:rsidRPr="00802E7D" w:rsidRDefault="00412A0B" w:rsidP="00A43880">
            <w:pPr>
              <w:spacing w:after="0" w:line="240" w:lineRule="auto"/>
              <w:jc w:val="both"/>
              <w:rPr>
                <w:rFonts w:ascii="Times New Roman" w:hAnsi="Times New Roman" w:cs="Times New Roman"/>
                <w:sz w:val="23"/>
                <w:szCs w:val="23"/>
              </w:rPr>
            </w:pPr>
            <w:r w:rsidRPr="00802E7D">
              <w:rPr>
                <w:rFonts w:ascii="Times New Roman" w:hAnsi="Times New Roman" w:cs="Times New Roman"/>
                <w:sz w:val="23"/>
                <w:szCs w:val="23"/>
              </w:rPr>
              <w:t>Торф</w:t>
            </w:r>
          </w:p>
        </w:tc>
      </w:tr>
      <w:tr w:rsidR="00412A0B" w:rsidRPr="00802E7D" w:rsidTr="00407F64">
        <w:tc>
          <w:tcPr>
            <w:tcW w:w="709" w:type="dxa"/>
          </w:tcPr>
          <w:p w:rsidR="00412A0B" w:rsidRPr="00802E7D" w:rsidRDefault="00412A0B" w:rsidP="00A43880">
            <w:pPr>
              <w:spacing w:after="0" w:line="240" w:lineRule="auto"/>
              <w:jc w:val="both"/>
              <w:rPr>
                <w:rFonts w:ascii="Times New Roman" w:hAnsi="Times New Roman" w:cs="Times New Roman"/>
                <w:sz w:val="23"/>
                <w:szCs w:val="23"/>
              </w:rPr>
            </w:pPr>
            <w:r w:rsidRPr="00802E7D">
              <w:rPr>
                <w:rFonts w:ascii="Times New Roman" w:hAnsi="Times New Roman" w:cs="Times New Roman"/>
                <w:sz w:val="23"/>
                <w:szCs w:val="23"/>
              </w:rPr>
              <w:t>23</w:t>
            </w:r>
          </w:p>
        </w:tc>
        <w:tc>
          <w:tcPr>
            <w:tcW w:w="5711" w:type="dxa"/>
          </w:tcPr>
          <w:p w:rsidR="00412A0B" w:rsidRPr="00802E7D" w:rsidRDefault="00412A0B" w:rsidP="00A43880">
            <w:pPr>
              <w:spacing w:after="0" w:line="240" w:lineRule="auto"/>
              <w:jc w:val="both"/>
              <w:rPr>
                <w:rFonts w:ascii="Times New Roman" w:hAnsi="Times New Roman" w:cs="Times New Roman"/>
                <w:sz w:val="23"/>
                <w:szCs w:val="23"/>
              </w:rPr>
            </w:pPr>
            <w:proofErr w:type="spellStart"/>
            <w:r w:rsidRPr="00802E7D">
              <w:rPr>
                <w:rFonts w:ascii="Times New Roman" w:hAnsi="Times New Roman" w:cs="Times New Roman"/>
                <w:sz w:val="23"/>
                <w:szCs w:val="23"/>
              </w:rPr>
              <w:t>Араткульское</w:t>
            </w:r>
            <w:proofErr w:type="spellEnd"/>
          </w:p>
        </w:tc>
        <w:tc>
          <w:tcPr>
            <w:tcW w:w="3219" w:type="dxa"/>
          </w:tcPr>
          <w:p w:rsidR="00412A0B" w:rsidRPr="00802E7D" w:rsidRDefault="00412A0B" w:rsidP="00A43880">
            <w:pPr>
              <w:spacing w:after="0" w:line="240" w:lineRule="auto"/>
              <w:jc w:val="both"/>
              <w:rPr>
                <w:rFonts w:ascii="Times New Roman" w:hAnsi="Times New Roman" w:cs="Times New Roman"/>
                <w:sz w:val="23"/>
                <w:szCs w:val="23"/>
              </w:rPr>
            </w:pPr>
            <w:r w:rsidRPr="00802E7D">
              <w:rPr>
                <w:rFonts w:ascii="Times New Roman" w:hAnsi="Times New Roman" w:cs="Times New Roman"/>
                <w:sz w:val="23"/>
                <w:szCs w:val="23"/>
              </w:rPr>
              <w:t>Торф</w:t>
            </w:r>
          </w:p>
        </w:tc>
      </w:tr>
      <w:tr w:rsidR="00412A0B" w:rsidRPr="00802E7D" w:rsidTr="00407F64">
        <w:tc>
          <w:tcPr>
            <w:tcW w:w="709" w:type="dxa"/>
          </w:tcPr>
          <w:p w:rsidR="00412A0B" w:rsidRPr="00802E7D" w:rsidRDefault="00412A0B" w:rsidP="00A43880">
            <w:pPr>
              <w:spacing w:after="0" w:line="240" w:lineRule="auto"/>
              <w:jc w:val="both"/>
              <w:rPr>
                <w:rFonts w:ascii="Times New Roman" w:hAnsi="Times New Roman" w:cs="Times New Roman"/>
                <w:sz w:val="23"/>
                <w:szCs w:val="23"/>
              </w:rPr>
            </w:pPr>
            <w:r w:rsidRPr="00802E7D">
              <w:rPr>
                <w:rFonts w:ascii="Times New Roman" w:hAnsi="Times New Roman" w:cs="Times New Roman"/>
                <w:sz w:val="23"/>
                <w:szCs w:val="23"/>
              </w:rPr>
              <w:t>24</w:t>
            </w:r>
          </w:p>
        </w:tc>
        <w:tc>
          <w:tcPr>
            <w:tcW w:w="5711" w:type="dxa"/>
          </w:tcPr>
          <w:p w:rsidR="00412A0B" w:rsidRPr="00802E7D" w:rsidRDefault="00412A0B" w:rsidP="00A43880">
            <w:pPr>
              <w:spacing w:after="0" w:line="240" w:lineRule="auto"/>
              <w:jc w:val="both"/>
              <w:rPr>
                <w:rFonts w:ascii="Times New Roman" w:hAnsi="Times New Roman" w:cs="Times New Roman"/>
                <w:sz w:val="23"/>
                <w:szCs w:val="23"/>
              </w:rPr>
            </w:pPr>
            <w:r w:rsidRPr="00802E7D">
              <w:rPr>
                <w:rFonts w:ascii="Times New Roman" w:hAnsi="Times New Roman" w:cs="Times New Roman"/>
                <w:sz w:val="23"/>
                <w:szCs w:val="23"/>
              </w:rPr>
              <w:t>Малое Собачье</w:t>
            </w:r>
          </w:p>
        </w:tc>
        <w:tc>
          <w:tcPr>
            <w:tcW w:w="3219" w:type="dxa"/>
          </w:tcPr>
          <w:p w:rsidR="00412A0B" w:rsidRPr="00802E7D" w:rsidRDefault="00412A0B" w:rsidP="00A43880">
            <w:pPr>
              <w:spacing w:after="0" w:line="240" w:lineRule="auto"/>
              <w:jc w:val="both"/>
              <w:rPr>
                <w:rFonts w:ascii="Times New Roman" w:hAnsi="Times New Roman" w:cs="Times New Roman"/>
                <w:sz w:val="23"/>
                <w:szCs w:val="23"/>
              </w:rPr>
            </w:pPr>
            <w:r w:rsidRPr="00802E7D">
              <w:rPr>
                <w:rFonts w:ascii="Times New Roman" w:hAnsi="Times New Roman" w:cs="Times New Roman"/>
                <w:sz w:val="23"/>
                <w:szCs w:val="23"/>
              </w:rPr>
              <w:t>Торф</w:t>
            </w:r>
          </w:p>
        </w:tc>
      </w:tr>
      <w:tr w:rsidR="00412A0B" w:rsidRPr="00802E7D" w:rsidTr="00407F64">
        <w:tc>
          <w:tcPr>
            <w:tcW w:w="709" w:type="dxa"/>
          </w:tcPr>
          <w:p w:rsidR="00412A0B" w:rsidRPr="00802E7D" w:rsidRDefault="00412A0B" w:rsidP="00A43880">
            <w:pPr>
              <w:spacing w:after="0" w:line="240" w:lineRule="auto"/>
              <w:jc w:val="both"/>
              <w:rPr>
                <w:rFonts w:ascii="Times New Roman" w:hAnsi="Times New Roman" w:cs="Times New Roman"/>
                <w:sz w:val="23"/>
                <w:szCs w:val="23"/>
              </w:rPr>
            </w:pPr>
            <w:r w:rsidRPr="00802E7D">
              <w:rPr>
                <w:rFonts w:ascii="Times New Roman" w:hAnsi="Times New Roman" w:cs="Times New Roman"/>
                <w:sz w:val="23"/>
                <w:szCs w:val="23"/>
              </w:rPr>
              <w:t>25</w:t>
            </w:r>
          </w:p>
        </w:tc>
        <w:tc>
          <w:tcPr>
            <w:tcW w:w="5711" w:type="dxa"/>
          </w:tcPr>
          <w:p w:rsidR="00412A0B" w:rsidRPr="00802E7D" w:rsidRDefault="00412A0B" w:rsidP="00A43880">
            <w:pPr>
              <w:spacing w:after="0" w:line="240" w:lineRule="auto"/>
              <w:jc w:val="both"/>
              <w:rPr>
                <w:rFonts w:ascii="Times New Roman" w:hAnsi="Times New Roman" w:cs="Times New Roman"/>
                <w:sz w:val="23"/>
                <w:szCs w:val="23"/>
              </w:rPr>
            </w:pPr>
            <w:r w:rsidRPr="00802E7D">
              <w:rPr>
                <w:rFonts w:ascii="Times New Roman" w:hAnsi="Times New Roman" w:cs="Times New Roman"/>
                <w:sz w:val="23"/>
                <w:szCs w:val="23"/>
              </w:rPr>
              <w:t>Малое Собачье</w:t>
            </w:r>
          </w:p>
        </w:tc>
        <w:tc>
          <w:tcPr>
            <w:tcW w:w="3219" w:type="dxa"/>
          </w:tcPr>
          <w:p w:rsidR="00412A0B" w:rsidRPr="00802E7D" w:rsidRDefault="00412A0B" w:rsidP="00A43880">
            <w:pPr>
              <w:spacing w:after="0" w:line="240" w:lineRule="auto"/>
              <w:jc w:val="both"/>
              <w:rPr>
                <w:rFonts w:ascii="Times New Roman" w:hAnsi="Times New Roman" w:cs="Times New Roman"/>
                <w:sz w:val="23"/>
                <w:szCs w:val="23"/>
              </w:rPr>
            </w:pPr>
            <w:r w:rsidRPr="00802E7D">
              <w:rPr>
                <w:rFonts w:ascii="Times New Roman" w:hAnsi="Times New Roman" w:cs="Times New Roman"/>
                <w:sz w:val="23"/>
                <w:szCs w:val="23"/>
              </w:rPr>
              <w:t>Торф</w:t>
            </w:r>
          </w:p>
        </w:tc>
      </w:tr>
      <w:tr w:rsidR="00412A0B" w:rsidRPr="00802E7D" w:rsidTr="00407F64">
        <w:tc>
          <w:tcPr>
            <w:tcW w:w="709" w:type="dxa"/>
          </w:tcPr>
          <w:p w:rsidR="00412A0B" w:rsidRPr="00802E7D" w:rsidRDefault="00412A0B" w:rsidP="00A43880">
            <w:pPr>
              <w:spacing w:after="0" w:line="240" w:lineRule="auto"/>
              <w:jc w:val="both"/>
              <w:rPr>
                <w:rFonts w:ascii="Times New Roman" w:hAnsi="Times New Roman" w:cs="Times New Roman"/>
                <w:sz w:val="23"/>
                <w:szCs w:val="23"/>
              </w:rPr>
            </w:pPr>
            <w:r w:rsidRPr="00802E7D">
              <w:rPr>
                <w:rFonts w:ascii="Times New Roman" w:hAnsi="Times New Roman" w:cs="Times New Roman"/>
                <w:sz w:val="23"/>
                <w:szCs w:val="23"/>
              </w:rPr>
              <w:t>26</w:t>
            </w:r>
          </w:p>
        </w:tc>
        <w:tc>
          <w:tcPr>
            <w:tcW w:w="5711" w:type="dxa"/>
          </w:tcPr>
          <w:p w:rsidR="00412A0B" w:rsidRPr="00802E7D" w:rsidRDefault="00412A0B" w:rsidP="00A43880">
            <w:pPr>
              <w:spacing w:after="0" w:line="240" w:lineRule="auto"/>
              <w:jc w:val="both"/>
              <w:rPr>
                <w:rFonts w:ascii="Times New Roman" w:hAnsi="Times New Roman" w:cs="Times New Roman"/>
                <w:sz w:val="23"/>
                <w:szCs w:val="23"/>
              </w:rPr>
            </w:pPr>
            <w:r w:rsidRPr="00802E7D">
              <w:rPr>
                <w:rFonts w:ascii="Times New Roman" w:hAnsi="Times New Roman" w:cs="Times New Roman"/>
                <w:sz w:val="23"/>
                <w:szCs w:val="23"/>
              </w:rPr>
              <w:t>Без названия</w:t>
            </w:r>
          </w:p>
        </w:tc>
        <w:tc>
          <w:tcPr>
            <w:tcW w:w="3219" w:type="dxa"/>
          </w:tcPr>
          <w:p w:rsidR="00412A0B" w:rsidRPr="00802E7D" w:rsidRDefault="00412A0B" w:rsidP="00A43880">
            <w:pPr>
              <w:spacing w:after="0" w:line="240" w:lineRule="auto"/>
              <w:jc w:val="both"/>
              <w:rPr>
                <w:rFonts w:ascii="Times New Roman" w:hAnsi="Times New Roman" w:cs="Times New Roman"/>
                <w:sz w:val="23"/>
                <w:szCs w:val="23"/>
              </w:rPr>
            </w:pPr>
            <w:r w:rsidRPr="00802E7D">
              <w:rPr>
                <w:rFonts w:ascii="Times New Roman" w:hAnsi="Times New Roman" w:cs="Times New Roman"/>
                <w:sz w:val="23"/>
                <w:szCs w:val="23"/>
              </w:rPr>
              <w:t>Торф</w:t>
            </w:r>
          </w:p>
        </w:tc>
      </w:tr>
      <w:tr w:rsidR="00412A0B" w:rsidRPr="00802E7D" w:rsidTr="00407F64">
        <w:tc>
          <w:tcPr>
            <w:tcW w:w="709" w:type="dxa"/>
          </w:tcPr>
          <w:p w:rsidR="00412A0B" w:rsidRPr="00802E7D" w:rsidRDefault="00412A0B" w:rsidP="00A43880">
            <w:pPr>
              <w:spacing w:after="0" w:line="240" w:lineRule="auto"/>
              <w:jc w:val="both"/>
              <w:rPr>
                <w:rFonts w:ascii="Times New Roman" w:hAnsi="Times New Roman" w:cs="Times New Roman"/>
                <w:sz w:val="23"/>
                <w:szCs w:val="23"/>
              </w:rPr>
            </w:pPr>
            <w:r w:rsidRPr="00802E7D">
              <w:rPr>
                <w:rFonts w:ascii="Times New Roman" w:hAnsi="Times New Roman" w:cs="Times New Roman"/>
                <w:sz w:val="23"/>
                <w:szCs w:val="23"/>
              </w:rPr>
              <w:t>27</w:t>
            </w:r>
          </w:p>
        </w:tc>
        <w:tc>
          <w:tcPr>
            <w:tcW w:w="5711" w:type="dxa"/>
          </w:tcPr>
          <w:p w:rsidR="00412A0B" w:rsidRPr="00802E7D" w:rsidRDefault="00412A0B" w:rsidP="00A43880">
            <w:pPr>
              <w:spacing w:after="0" w:line="240" w:lineRule="auto"/>
              <w:jc w:val="both"/>
              <w:rPr>
                <w:rFonts w:ascii="Times New Roman" w:hAnsi="Times New Roman" w:cs="Times New Roman"/>
                <w:sz w:val="23"/>
                <w:szCs w:val="23"/>
              </w:rPr>
            </w:pPr>
            <w:r w:rsidRPr="00802E7D">
              <w:rPr>
                <w:rFonts w:ascii="Times New Roman" w:hAnsi="Times New Roman" w:cs="Times New Roman"/>
                <w:sz w:val="23"/>
                <w:szCs w:val="23"/>
              </w:rPr>
              <w:t>Большое Клюквенное</w:t>
            </w:r>
          </w:p>
        </w:tc>
        <w:tc>
          <w:tcPr>
            <w:tcW w:w="3219" w:type="dxa"/>
          </w:tcPr>
          <w:p w:rsidR="00412A0B" w:rsidRPr="00802E7D" w:rsidRDefault="00412A0B" w:rsidP="00A43880">
            <w:pPr>
              <w:spacing w:after="0" w:line="240" w:lineRule="auto"/>
              <w:jc w:val="both"/>
              <w:rPr>
                <w:rFonts w:ascii="Times New Roman" w:hAnsi="Times New Roman" w:cs="Times New Roman"/>
                <w:sz w:val="23"/>
                <w:szCs w:val="23"/>
              </w:rPr>
            </w:pPr>
            <w:r w:rsidRPr="00802E7D">
              <w:rPr>
                <w:rFonts w:ascii="Times New Roman" w:hAnsi="Times New Roman" w:cs="Times New Roman"/>
                <w:sz w:val="23"/>
                <w:szCs w:val="23"/>
              </w:rPr>
              <w:t>Торф</w:t>
            </w:r>
          </w:p>
        </w:tc>
      </w:tr>
      <w:tr w:rsidR="00412A0B" w:rsidRPr="00802E7D" w:rsidTr="00407F64">
        <w:tc>
          <w:tcPr>
            <w:tcW w:w="709" w:type="dxa"/>
          </w:tcPr>
          <w:p w:rsidR="00412A0B" w:rsidRPr="00802E7D" w:rsidRDefault="00412A0B" w:rsidP="00A43880">
            <w:pPr>
              <w:spacing w:after="0" w:line="240" w:lineRule="auto"/>
              <w:jc w:val="both"/>
              <w:rPr>
                <w:rFonts w:ascii="Times New Roman" w:hAnsi="Times New Roman" w:cs="Times New Roman"/>
                <w:sz w:val="23"/>
                <w:szCs w:val="23"/>
              </w:rPr>
            </w:pPr>
            <w:r w:rsidRPr="00802E7D">
              <w:rPr>
                <w:rFonts w:ascii="Times New Roman" w:hAnsi="Times New Roman" w:cs="Times New Roman"/>
                <w:sz w:val="23"/>
                <w:szCs w:val="23"/>
              </w:rPr>
              <w:t>28</w:t>
            </w:r>
          </w:p>
        </w:tc>
        <w:tc>
          <w:tcPr>
            <w:tcW w:w="5711" w:type="dxa"/>
          </w:tcPr>
          <w:p w:rsidR="00412A0B" w:rsidRPr="00802E7D" w:rsidRDefault="00412A0B" w:rsidP="00A43880">
            <w:pPr>
              <w:spacing w:after="0" w:line="240" w:lineRule="auto"/>
              <w:jc w:val="both"/>
              <w:rPr>
                <w:rFonts w:ascii="Times New Roman" w:hAnsi="Times New Roman" w:cs="Times New Roman"/>
                <w:sz w:val="23"/>
                <w:szCs w:val="23"/>
              </w:rPr>
            </w:pPr>
            <w:r w:rsidRPr="00802E7D">
              <w:rPr>
                <w:rFonts w:ascii="Times New Roman" w:hAnsi="Times New Roman" w:cs="Times New Roman"/>
                <w:sz w:val="23"/>
                <w:szCs w:val="23"/>
              </w:rPr>
              <w:t>Малое Клюквенное</w:t>
            </w:r>
          </w:p>
        </w:tc>
        <w:tc>
          <w:tcPr>
            <w:tcW w:w="3219" w:type="dxa"/>
          </w:tcPr>
          <w:p w:rsidR="00412A0B" w:rsidRPr="00802E7D" w:rsidRDefault="00412A0B" w:rsidP="00A43880">
            <w:pPr>
              <w:spacing w:after="0" w:line="240" w:lineRule="auto"/>
              <w:jc w:val="both"/>
              <w:rPr>
                <w:rFonts w:ascii="Times New Roman" w:hAnsi="Times New Roman" w:cs="Times New Roman"/>
                <w:sz w:val="23"/>
                <w:szCs w:val="23"/>
              </w:rPr>
            </w:pPr>
            <w:r w:rsidRPr="00802E7D">
              <w:rPr>
                <w:rFonts w:ascii="Times New Roman" w:hAnsi="Times New Roman" w:cs="Times New Roman"/>
                <w:sz w:val="23"/>
                <w:szCs w:val="23"/>
              </w:rPr>
              <w:t>Торф</w:t>
            </w:r>
          </w:p>
        </w:tc>
      </w:tr>
      <w:tr w:rsidR="00412A0B" w:rsidRPr="00802E7D" w:rsidTr="00407F64">
        <w:tc>
          <w:tcPr>
            <w:tcW w:w="709" w:type="dxa"/>
          </w:tcPr>
          <w:p w:rsidR="00412A0B" w:rsidRPr="00802E7D" w:rsidRDefault="00412A0B" w:rsidP="00A43880">
            <w:pPr>
              <w:spacing w:after="0" w:line="240" w:lineRule="auto"/>
              <w:jc w:val="both"/>
              <w:rPr>
                <w:rFonts w:ascii="Times New Roman" w:hAnsi="Times New Roman" w:cs="Times New Roman"/>
                <w:sz w:val="23"/>
                <w:szCs w:val="23"/>
              </w:rPr>
            </w:pPr>
            <w:r w:rsidRPr="00802E7D">
              <w:rPr>
                <w:rFonts w:ascii="Times New Roman" w:hAnsi="Times New Roman" w:cs="Times New Roman"/>
                <w:sz w:val="23"/>
                <w:szCs w:val="23"/>
              </w:rPr>
              <w:t>29</w:t>
            </w:r>
          </w:p>
        </w:tc>
        <w:tc>
          <w:tcPr>
            <w:tcW w:w="5711" w:type="dxa"/>
          </w:tcPr>
          <w:p w:rsidR="00412A0B" w:rsidRPr="00802E7D" w:rsidRDefault="00412A0B" w:rsidP="00A43880">
            <w:pPr>
              <w:spacing w:after="0" w:line="240" w:lineRule="auto"/>
              <w:jc w:val="both"/>
              <w:rPr>
                <w:rFonts w:ascii="Times New Roman" w:hAnsi="Times New Roman" w:cs="Times New Roman"/>
                <w:sz w:val="23"/>
                <w:szCs w:val="23"/>
              </w:rPr>
            </w:pPr>
            <w:r w:rsidRPr="00802E7D">
              <w:rPr>
                <w:rFonts w:ascii="Times New Roman" w:hAnsi="Times New Roman" w:cs="Times New Roman"/>
                <w:sz w:val="23"/>
                <w:szCs w:val="23"/>
              </w:rPr>
              <w:t>Американское</w:t>
            </w:r>
          </w:p>
        </w:tc>
        <w:tc>
          <w:tcPr>
            <w:tcW w:w="3219" w:type="dxa"/>
          </w:tcPr>
          <w:p w:rsidR="00412A0B" w:rsidRPr="00802E7D" w:rsidRDefault="00412A0B" w:rsidP="00A43880">
            <w:pPr>
              <w:spacing w:after="0" w:line="240" w:lineRule="auto"/>
              <w:jc w:val="both"/>
              <w:rPr>
                <w:rFonts w:ascii="Times New Roman" w:hAnsi="Times New Roman" w:cs="Times New Roman"/>
                <w:sz w:val="23"/>
                <w:szCs w:val="23"/>
              </w:rPr>
            </w:pPr>
            <w:r w:rsidRPr="00802E7D">
              <w:rPr>
                <w:rFonts w:ascii="Times New Roman" w:hAnsi="Times New Roman" w:cs="Times New Roman"/>
                <w:sz w:val="23"/>
                <w:szCs w:val="23"/>
              </w:rPr>
              <w:t>Торф</w:t>
            </w:r>
          </w:p>
        </w:tc>
      </w:tr>
      <w:tr w:rsidR="00412A0B" w:rsidRPr="00802E7D" w:rsidTr="00407F64">
        <w:tc>
          <w:tcPr>
            <w:tcW w:w="709" w:type="dxa"/>
          </w:tcPr>
          <w:p w:rsidR="00412A0B" w:rsidRPr="00802E7D" w:rsidRDefault="00412A0B" w:rsidP="00A43880">
            <w:pPr>
              <w:spacing w:after="0" w:line="240" w:lineRule="auto"/>
              <w:jc w:val="both"/>
              <w:rPr>
                <w:rFonts w:ascii="Times New Roman" w:hAnsi="Times New Roman" w:cs="Times New Roman"/>
                <w:sz w:val="23"/>
                <w:szCs w:val="23"/>
              </w:rPr>
            </w:pPr>
            <w:r w:rsidRPr="00802E7D">
              <w:rPr>
                <w:rFonts w:ascii="Times New Roman" w:hAnsi="Times New Roman" w:cs="Times New Roman"/>
                <w:sz w:val="23"/>
                <w:szCs w:val="23"/>
              </w:rPr>
              <w:t>30</w:t>
            </w:r>
          </w:p>
        </w:tc>
        <w:tc>
          <w:tcPr>
            <w:tcW w:w="5711" w:type="dxa"/>
          </w:tcPr>
          <w:p w:rsidR="00412A0B" w:rsidRPr="00802E7D" w:rsidRDefault="00412A0B" w:rsidP="00A43880">
            <w:pPr>
              <w:spacing w:after="0" w:line="240" w:lineRule="auto"/>
              <w:jc w:val="both"/>
              <w:rPr>
                <w:rFonts w:ascii="Times New Roman" w:hAnsi="Times New Roman" w:cs="Times New Roman"/>
                <w:sz w:val="23"/>
                <w:szCs w:val="23"/>
              </w:rPr>
            </w:pPr>
            <w:proofErr w:type="spellStart"/>
            <w:r w:rsidRPr="00802E7D">
              <w:rPr>
                <w:rFonts w:ascii="Times New Roman" w:hAnsi="Times New Roman" w:cs="Times New Roman"/>
                <w:sz w:val="23"/>
                <w:szCs w:val="23"/>
              </w:rPr>
              <w:t>Ольховское</w:t>
            </w:r>
            <w:proofErr w:type="spellEnd"/>
          </w:p>
        </w:tc>
        <w:tc>
          <w:tcPr>
            <w:tcW w:w="3219" w:type="dxa"/>
          </w:tcPr>
          <w:p w:rsidR="00412A0B" w:rsidRPr="00802E7D" w:rsidRDefault="00412A0B" w:rsidP="00A43880">
            <w:pPr>
              <w:spacing w:after="0" w:line="240" w:lineRule="auto"/>
              <w:jc w:val="both"/>
              <w:rPr>
                <w:rFonts w:ascii="Times New Roman" w:hAnsi="Times New Roman" w:cs="Times New Roman"/>
                <w:sz w:val="23"/>
                <w:szCs w:val="23"/>
              </w:rPr>
            </w:pPr>
            <w:r w:rsidRPr="00802E7D">
              <w:rPr>
                <w:rFonts w:ascii="Times New Roman" w:hAnsi="Times New Roman" w:cs="Times New Roman"/>
                <w:sz w:val="23"/>
                <w:szCs w:val="23"/>
              </w:rPr>
              <w:t>Торф</w:t>
            </w:r>
          </w:p>
        </w:tc>
      </w:tr>
      <w:tr w:rsidR="00412A0B" w:rsidRPr="00802E7D" w:rsidTr="00407F64">
        <w:tc>
          <w:tcPr>
            <w:tcW w:w="709" w:type="dxa"/>
          </w:tcPr>
          <w:p w:rsidR="00412A0B" w:rsidRPr="00802E7D" w:rsidRDefault="00412A0B" w:rsidP="00A43880">
            <w:pPr>
              <w:spacing w:after="0" w:line="240" w:lineRule="auto"/>
              <w:jc w:val="both"/>
              <w:rPr>
                <w:rFonts w:ascii="Times New Roman" w:hAnsi="Times New Roman" w:cs="Times New Roman"/>
                <w:sz w:val="23"/>
                <w:szCs w:val="23"/>
              </w:rPr>
            </w:pPr>
            <w:r w:rsidRPr="00802E7D">
              <w:rPr>
                <w:rFonts w:ascii="Times New Roman" w:hAnsi="Times New Roman" w:cs="Times New Roman"/>
                <w:sz w:val="23"/>
                <w:szCs w:val="23"/>
              </w:rPr>
              <w:t>31</w:t>
            </w:r>
          </w:p>
        </w:tc>
        <w:tc>
          <w:tcPr>
            <w:tcW w:w="5711" w:type="dxa"/>
          </w:tcPr>
          <w:p w:rsidR="00412A0B" w:rsidRPr="00802E7D" w:rsidRDefault="00412A0B" w:rsidP="00A43880">
            <w:pPr>
              <w:spacing w:after="0" w:line="240" w:lineRule="auto"/>
              <w:jc w:val="both"/>
              <w:rPr>
                <w:rFonts w:ascii="Times New Roman" w:hAnsi="Times New Roman" w:cs="Times New Roman"/>
                <w:sz w:val="23"/>
                <w:szCs w:val="23"/>
              </w:rPr>
            </w:pPr>
            <w:r w:rsidRPr="00802E7D">
              <w:rPr>
                <w:rFonts w:ascii="Times New Roman" w:hAnsi="Times New Roman" w:cs="Times New Roman"/>
                <w:sz w:val="23"/>
                <w:szCs w:val="23"/>
              </w:rPr>
              <w:t>Большое Собачье</w:t>
            </w:r>
          </w:p>
        </w:tc>
        <w:tc>
          <w:tcPr>
            <w:tcW w:w="3219" w:type="dxa"/>
          </w:tcPr>
          <w:p w:rsidR="00412A0B" w:rsidRPr="00802E7D" w:rsidRDefault="00412A0B" w:rsidP="00A43880">
            <w:pPr>
              <w:spacing w:after="0" w:line="240" w:lineRule="auto"/>
              <w:jc w:val="both"/>
              <w:rPr>
                <w:rFonts w:ascii="Times New Roman" w:hAnsi="Times New Roman" w:cs="Times New Roman"/>
                <w:sz w:val="23"/>
                <w:szCs w:val="23"/>
              </w:rPr>
            </w:pPr>
            <w:r w:rsidRPr="00802E7D">
              <w:rPr>
                <w:rFonts w:ascii="Times New Roman" w:hAnsi="Times New Roman" w:cs="Times New Roman"/>
                <w:sz w:val="23"/>
                <w:szCs w:val="23"/>
              </w:rPr>
              <w:t>Торф</w:t>
            </w:r>
          </w:p>
        </w:tc>
      </w:tr>
      <w:tr w:rsidR="00412A0B" w:rsidRPr="00802E7D" w:rsidTr="00407F64">
        <w:tc>
          <w:tcPr>
            <w:tcW w:w="709" w:type="dxa"/>
          </w:tcPr>
          <w:p w:rsidR="00412A0B" w:rsidRPr="00802E7D" w:rsidRDefault="00412A0B" w:rsidP="00A43880">
            <w:pPr>
              <w:spacing w:after="0" w:line="240" w:lineRule="auto"/>
              <w:jc w:val="both"/>
              <w:rPr>
                <w:rFonts w:ascii="Times New Roman" w:hAnsi="Times New Roman" w:cs="Times New Roman"/>
                <w:sz w:val="23"/>
                <w:szCs w:val="23"/>
              </w:rPr>
            </w:pPr>
            <w:r w:rsidRPr="00802E7D">
              <w:rPr>
                <w:rFonts w:ascii="Times New Roman" w:hAnsi="Times New Roman" w:cs="Times New Roman"/>
                <w:sz w:val="23"/>
                <w:szCs w:val="23"/>
              </w:rPr>
              <w:t>32</w:t>
            </w:r>
          </w:p>
        </w:tc>
        <w:tc>
          <w:tcPr>
            <w:tcW w:w="5711" w:type="dxa"/>
          </w:tcPr>
          <w:p w:rsidR="00412A0B" w:rsidRPr="00802E7D" w:rsidRDefault="00412A0B" w:rsidP="00A43880">
            <w:pPr>
              <w:spacing w:after="0" w:line="240" w:lineRule="auto"/>
              <w:jc w:val="both"/>
              <w:rPr>
                <w:rFonts w:ascii="Times New Roman" w:hAnsi="Times New Roman" w:cs="Times New Roman"/>
                <w:sz w:val="23"/>
                <w:szCs w:val="23"/>
              </w:rPr>
            </w:pPr>
            <w:r w:rsidRPr="00802E7D">
              <w:rPr>
                <w:rFonts w:ascii="Times New Roman" w:hAnsi="Times New Roman" w:cs="Times New Roman"/>
                <w:sz w:val="23"/>
                <w:szCs w:val="23"/>
              </w:rPr>
              <w:t>Байское</w:t>
            </w:r>
          </w:p>
        </w:tc>
        <w:tc>
          <w:tcPr>
            <w:tcW w:w="3219" w:type="dxa"/>
          </w:tcPr>
          <w:p w:rsidR="00412A0B" w:rsidRPr="00802E7D" w:rsidRDefault="00412A0B" w:rsidP="00A43880">
            <w:pPr>
              <w:spacing w:after="0" w:line="240" w:lineRule="auto"/>
              <w:jc w:val="both"/>
              <w:rPr>
                <w:rFonts w:ascii="Times New Roman" w:hAnsi="Times New Roman" w:cs="Times New Roman"/>
                <w:sz w:val="23"/>
                <w:szCs w:val="23"/>
              </w:rPr>
            </w:pPr>
            <w:r w:rsidRPr="00802E7D">
              <w:rPr>
                <w:rFonts w:ascii="Times New Roman" w:hAnsi="Times New Roman" w:cs="Times New Roman"/>
                <w:sz w:val="23"/>
                <w:szCs w:val="23"/>
              </w:rPr>
              <w:t>Торф</w:t>
            </w:r>
          </w:p>
        </w:tc>
      </w:tr>
      <w:tr w:rsidR="00412A0B" w:rsidRPr="00802E7D" w:rsidTr="00407F64">
        <w:tc>
          <w:tcPr>
            <w:tcW w:w="709" w:type="dxa"/>
          </w:tcPr>
          <w:p w:rsidR="00412A0B" w:rsidRPr="00802E7D" w:rsidRDefault="00412A0B" w:rsidP="00A43880">
            <w:pPr>
              <w:spacing w:after="0" w:line="240" w:lineRule="auto"/>
              <w:jc w:val="both"/>
              <w:rPr>
                <w:rFonts w:ascii="Times New Roman" w:hAnsi="Times New Roman" w:cs="Times New Roman"/>
                <w:sz w:val="23"/>
                <w:szCs w:val="23"/>
              </w:rPr>
            </w:pPr>
            <w:r w:rsidRPr="00802E7D">
              <w:rPr>
                <w:rFonts w:ascii="Times New Roman" w:hAnsi="Times New Roman" w:cs="Times New Roman"/>
                <w:sz w:val="23"/>
                <w:szCs w:val="23"/>
              </w:rPr>
              <w:t xml:space="preserve">33 </w:t>
            </w:r>
          </w:p>
        </w:tc>
        <w:tc>
          <w:tcPr>
            <w:tcW w:w="5711" w:type="dxa"/>
          </w:tcPr>
          <w:p w:rsidR="00412A0B" w:rsidRPr="00802E7D" w:rsidRDefault="00412A0B" w:rsidP="00A43880">
            <w:pPr>
              <w:spacing w:after="0" w:line="240" w:lineRule="auto"/>
              <w:jc w:val="both"/>
              <w:rPr>
                <w:rFonts w:ascii="Times New Roman" w:hAnsi="Times New Roman" w:cs="Times New Roman"/>
                <w:sz w:val="23"/>
                <w:szCs w:val="23"/>
              </w:rPr>
            </w:pPr>
            <w:proofErr w:type="spellStart"/>
            <w:r w:rsidRPr="00802E7D">
              <w:rPr>
                <w:rFonts w:ascii="Times New Roman" w:hAnsi="Times New Roman" w:cs="Times New Roman"/>
                <w:sz w:val="23"/>
                <w:szCs w:val="23"/>
              </w:rPr>
              <w:t>Киалимское</w:t>
            </w:r>
            <w:proofErr w:type="spellEnd"/>
          </w:p>
        </w:tc>
        <w:tc>
          <w:tcPr>
            <w:tcW w:w="3219" w:type="dxa"/>
          </w:tcPr>
          <w:p w:rsidR="00412A0B" w:rsidRPr="00802E7D" w:rsidRDefault="00412A0B" w:rsidP="00A43880">
            <w:pPr>
              <w:spacing w:after="0" w:line="240" w:lineRule="auto"/>
              <w:jc w:val="both"/>
              <w:rPr>
                <w:rFonts w:ascii="Times New Roman" w:hAnsi="Times New Roman" w:cs="Times New Roman"/>
                <w:sz w:val="23"/>
                <w:szCs w:val="23"/>
              </w:rPr>
            </w:pPr>
            <w:r w:rsidRPr="00802E7D">
              <w:rPr>
                <w:rFonts w:ascii="Times New Roman" w:hAnsi="Times New Roman" w:cs="Times New Roman"/>
                <w:sz w:val="23"/>
                <w:szCs w:val="23"/>
              </w:rPr>
              <w:t>Торф</w:t>
            </w:r>
          </w:p>
        </w:tc>
      </w:tr>
      <w:tr w:rsidR="00412A0B" w:rsidRPr="00802E7D" w:rsidTr="00407F64">
        <w:tc>
          <w:tcPr>
            <w:tcW w:w="709" w:type="dxa"/>
          </w:tcPr>
          <w:p w:rsidR="00412A0B" w:rsidRPr="00802E7D" w:rsidRDefault="00412A0B" w:rsidP="00A43880">
            <w:pPr>
              <w:spacing w:after="0" w:line="240" w:lineRule="auto"/>
              <w:jc w:val="both"/>
              <w:rPr>
                <w:rFonts w:ascii="Times New Roman" w:hAnsi="Times New Roman" w:cs="Times New Roman"/>
                <w:sz w:val="23"/>
                <w:szCs w:val="23"/>
              </w:rPr>
            </w:pPr>
          </w:p>
        </w:tc>
        <w:tc>
          <w:tcPr>
            <w:tcW w:w="5711" w:type="dxa"/>
          </w:tcPr>
          <w:p w:rsidR="00412A0B" w:rsidRPr="00802E7D" w:rsidRDefault="00412A0B" w:rsidP="00A43880">
            <w:pPr>
              <w:spacing w:after="0" w:line="240" w:lineRule="auto"/>
              <w:jc w:val="both"/>
              <w:rPr>
                <w:rFonts w:ascii="Times New Roman" w:hAnsi="Times New Roman" w:cs="Times New Roman"/>
                <w:sz w:val="23"/>
                <w:szCs w:val="23"/>
              </w:rPr>
            </w:pPr>
            <w:r w:rsidRPr="00802E7D">
              <w:rPr>
                <w:rFonts w:ascii="Times New Roman" w:hAnsi="Times New Roman" w:cs="Times New Roman"/>
                <w:sz w:val="23"/>
                <w:szCs w:val="23"/>
              </w:rPr>
              <w:t>Черные металлы</w:t>
            </w:r>
          </w:p>
        </w:tc>
        <w:tc>
          <w:tcPr>
            <w:tcW w:w="3219" w:type="dxa"/>
          </w:tcPr>
          <w:p w:rsidR="00412A0B" w:rsidRPr="00802E7D" w:rsidRDefault="00412A0B" w:rsidP="00A43880">
            <w:pPr>
              <w:spacing w:after="0" w:line="240" w:lineRule="auto"/>
              <w:jc w:val="both"/>
              <w:rPr>
                <w:rFonts w:ascii="Times New Roman" w:hAnsi="Times New Roman" w:cs="Times New Roman"/>
                <w:sz w:val="23"/>
                <w:szCs w:val="23"/>
              </w:rPr>
            </w:pPr>
          </w:p>
        </w:tc>
      </w:tr>
      <w:tr w:rsidR="00412A0B" w:rsidRPr="00802E7D" w:rsidTr="00407F64">
        <w:tc>
          <w:tcPr>
            <w:tcW w:w="709" w:type="dxa"/>
          </w:tcPr>
          <w:p w:rsidR="00412A0B" w:rsidRPr="00802E7D" w:rsidRDefault="00412A0B" w:rsidP="00A43880">
            <w:pPr>
              <w:spacing w:after="0" w:line="240" w:lineRule="auto"/>
              <w:jc w:val="both"/>
              <w:rPr>
                <w:rFonts w:ascii="Times New Roman" w:hAnsi="Times New Roman" w:cs="Times New Roman"/>
                <w:sz w:val="23"/>
                <w:szCs w:val="23"/>
              </w:rPr>
            </w:pPr>
            <w:r w:rsidRPr="00802E7D">
              <w:rPr>
                <w:rFonts w:ascii="Times New Roman" w:hAnsi="Times New Roman" w:cs="Times New Roman"/>
                <w:sz w:val="23"/>
                <w:szCs w:val="23"/>
              </w:rPr>
              <w:t>34</w:t>
            </w:r>
          </w:p>
        </w:tc>
        <w:tc>
          <w:tcPr>
            <w:tcW w:w="5711" w:type="dxa"/>
          </w:tcPr>
          <w:p w:rsidR="00412A0B" w:rsidRPr="00802E7D" w:rsidRDefault="00412A0B" w:rsidP="00A43880">
            <w:pPr>
              <w:spacing w:after="0" w:line="240" w:lineRule="auto"/>
              <w:jc w:val="both"/>
              <w:rPr>
                <w:rFonts w:ascii="Times New Roman" w:hAnsi="Times New Roman" w:cs="Times New Roman"/>
                <w:sz w:val="23"/>
                <w:szCs w:val="23"/>
              </w:rPr>
            </w:pPr>
            <w:proofErr w:type="spellStart"/>
            <w:r w:rsidRPr="00802E7D">
              <w:rPr>
                <w:rFonts w:ascii="Times New Roman" w:hAnsi="Times New Roman" w:cs="Times New Roman"/>
                <w:sz w:val="23"/>
                <w:szCs w:val="23"/>
              </w:rPr>
              <w:t>Азяшское</w:t>
            </w:r>
            <w:proofErr w:type="spellEnd"/>
          </w:p>
        </w:tc>
        <w:tc>
          <w:tcPr>
            <w:tcW w:w="3219" w:type="dxa"/>
          </w:tcPr>
          <w:p w:rsidR="00412A0B" w:rsidRPr="00802E7D" w:rsidRDefault="00412A0B" w:rsidP="00A43880">
            <w:pPr>
              <w:spacing w:after="0" w:line="240" w:lineRule="auto"/>
              <w:jc w:val="both"/>
              <w:rPr>
                <w:rFonts w:ascii="Times New Roman" w:hAnsi="Times New Roman" w:cs="Times New Roman"/>
                <w:sz w:val="23"/>
                <w:szCs w:val="23"/>
              </w:rPr>
            </w:pPr>
            <w:r w:rsidRPr="00802E7D">
              <w:rPr>
                <w:rFonts w:ascii="Times New Roman" w:hAnsi="Times New Roman" w:cs="Times New Roman"/>
                <w:sz w:val="23"/>
                <w:szCs w:val="23"/>
              </w:rPr>
              <w:t>Бурые железняки</w:t>
            </w:r>
          </w:p>
        </w:tc>
      </w:tr>
      <w:tr w:rsidR="00412A0B" w:rsidRPr="00802E7D" w:rsidTr="00407F64">
        <w:tc>
          <w:tcPr>
            <w:tcW w:w="709" w:type="dxa"/>
          </w:tcPr>
          <w:p w:rsidR="00412A0B" w:rsidRPr="00802E7D" w:rsidRDefault="00412A0B" w:rsidP="00A43880">
            <w:pPr>
              <w:spacing w:after="0" w:line="240" w:lineRule="auto"/>
              <w:jc w:val="both"/>
              <w:rPr>
                <w:rFonts w:ascii="Times New Roman" w:hAnsi="Times New Roman" w:cs="Times New Roman"/>
                <w:sz w:val="23"/>
                <w:szCs w:val="23"/>
              </w:rPr>
            </w:pPr>
            <w:r w:rsidRPr="00802E7D">
              <w:rPr>
                <w:rFonts w:ascii="Times New Roman" w:hAnsi="Times New Roman" w:cs="Times New Roman"/>
                <w:sz w:val="23"/>
                <w:szCs w:val="23"/>
              </w:rPr>
              <w:t>35</w:t>
            </w:r>
          </w:p>
        </w:tc>
        <w:tc>
          <w:tcPr>
            <w:tcW w:w="5711" w:type="dxa"/>
          </w:tcPr>
          <w:p w:rsidR="00412A0B" w:rsidRPr="00802E7D" w:rsidRDefault="00412A0B" w:rsidP="00A43880">
            <w:pPr>
              <w:spacing w:after="0" w:line="240" w:lineRule="auto"/>
              <w:jc w:val="both"/>
              <w:rPr>
                <w:rFonts w:ascii="Times New Roman" w:hAnsi="Times New Roman" w:cs="Times New Roman"/>
                <w:sz w:val="23"/>
                <w:szCs w:val="23"/>
              </w:rPr>
            </w:pPr>
            <w:r w:rsidRPr="00802E7D">
              <w:rPr>
                <w:rFonts w:ascii="Times New Roman" w:hAnsi="Times New Roman" w:cs="Times New Roman"/>
                <w:sz w:val="23"/>
                <w:szCs w:val="23"/>
              </w:rPr>
              <w:t>Уфимское</w:t>
            </w:r>
          </w:p>
        </w:tc>
        <w:tc>
          <w:tcPr>
            <w:tcW w:w="3219" w:type="dxa"/>
          </w:tcPr>
          <w:p w:rsidR="00412A0B" w:rsidRPr="00802E7D" w:rsidRDefault="00412A0B" w:rsidP="00A43880">
            <w:pPr>
              <w:spacing w:after="0" w:line="240" w:lineRule="auto"/>
              <w:jc w:val="both"/>
              <w:rPr>
                <w:rFonts w:ascii="Times New Roman" w:hAnsi="Times New Roman" w:cs="Times New Roman"/>
                <w:sz w:val="23"/>
                <w:szCs w:val="23"/>
              </w:rPr>
            </w:pPr>
            <w:r w:rsidRPr="00802E7D">
              <w:rPr>
                <w:rFonts w:ascii="Times New Roman" w:hAnsi="Times New Roman" w:cs="Times New Roman"/>
                <w:sz w:val="23"/>
                <w:szCs w:val="23"/>
              </w:rPr>
              <w:t>Магнетитовые кварциты</w:t>
            </w:r>
          </w:p>
        </w:tc>
      </w:tr>
      <w:tr w:rsidR="00412A0B" w:rsidRPr="00802E7D" w:rsidTr="00407F64">
        <w:tc>
          <w:tcPr>
            <w:tcW w:w="709" w:type="dxa"/>
          </w:tcPr>
          <w:p w:rsidR="00412A0B" w:rsidRPr="00802E7D" w:rsidRDefault="00412A0B" w:rsidP="00A43880">
            <w:pPr>
              <w:spacing w:after="0" w:line="240" w:lineRule="auto"/>
              <w:jc w:val="both"/>
              <w:rPr>
                <w:rFonts w:ascii="Times New Roman" w:hAnsi="Times New Roman" w:cs="Times New Roman"/>
                <w:sz w:val="23"/>
                <w:szCs w:val="23"/>
              </w:rPr>
            </w:pPr>
            <w:r w:rsidRPr="00802E7D">
              <w:rPr>
                <w:rFonts w:ascii="Times New Roman" w:hAnsi="Times New Roman" w:cs="Times New Roman"/>
                <w:sz w:val="23"/>
                <w:szCs w:val="23"/>
              </w:rPr>
              <w:t>36</w:t>
            </w:r>
          </w:p>
        </w:tc>
        <w:tc>
          <w:tcPr>
            <w:tcW w:w="5711" w:type="dxa"/>
          </w:tcPr>
          <w:p w:rsidR="00412A0B" w:rsidRPr="00802E7D" w:rsidRDefault="00412A0B" w:rsidP="00A43880">
            <w:pPr>
              <w:spacing w:after="0" w:line="240" w:lineRule="auto"/>
              <w:jc w:val="both"/>
              <w:rPr>
                <w:rFonts w:ascii="Times New Roman" w:hAnsi="Times New Roman" w:cs="Times New Roman"/>
                <w:sz w:val="23"/>
                <w:szCs w:val="23"/>
              </w:rPr>
            </w:pPr>
            <w:r w:rsidRPr="00802E7D">
              <w:rPr>
                <w:rFonts w:ascii="Times New Roman" w:hAnsi="Times New Roman" w:cs="Times New Roman"/>
                <w:sz w:val="23"/>
                <w:szCs w:val="23"/>
              </w:rPr>
              <w:t>Кыштымские</w:t>
            </w:r>
          </w:p>
        </w:tc>
        <w:tc>
          <w:tcPr>
            <w:tcW w:w="3219" w:type="dxa"/>
          </w:tcPr>
          <w:p w:rsidR="00412A0B" w:rsidRPr="00802E7D" w:rsidRDefault="00412A0B" w:rsidP="00A43880">
            <w:pPr>
              <w:spacing w:after="0" w:line="240" w:lineRule="auto"/>
              <w:jc w:val="both"/>
              <w:rPr>
                <w:rFonts w:ascii="Times New Roman" w:hAnsi="Times New Roman" w:cs="Times New Roman"/>
                <w:sz w:val="23"/>
                <w:szCs w:val="23"/>
              </w:rPr>
            </w:pPr>
            <w:r w:rsidRPr="00802E7D">
              <w:rPr>
                <w:rFonts w:ascii="Times New Roman" w:hAnsi="Times New Roman" w:cs="Times New Roman"/>
                <w:sz w:val="23"/>
                <w:szCs w:val="23"/>
              </w:rPr>
              <w:t>Хромит</w:t>
            </w:r>
          </w:p>
        </w:tc>
      </w:tr>
      <w:tr w:rsidR="00412A0B" w:rsidRPr="00802E7D" w:rsidTr="00407F64">
        <w:tc>
          <w:tcPr>
            <w:tcW w:w="709" w:type="dxa"/>
          </w:tcPr>
          <w:p w:rsidR="00412A0B" w:rsidRPr="00802E7D" w:rsidRDefault="00412A0B" w:rsidP="00A43880">
            <w:pPr>
              <w:spacing w:after="0" w:line="240" w:lineRule="auto"/>
              <w:jc w:val="both"/>
              <w:rPr>
                <w:rFonts w:ascii="Times New Roman" w:hAnsi="Times New Roman" w:cs="Times New Roman"/>
                <w:sz w:val="23"/>
                <w:szCs w:val="23"/>
              </w:rPr>
            </w:pPr>
            <w:r w:rsidRPr="00802E7D">
              <w:rPr>
                <w:rFonts w:ascii="Times New Roman" w:hAnsi="Times New Roman" w:cs="Times New Roman"/>
                <w:sz w:val="23"/>
                <w:szCs w:val="23"/>
              </w:rPr>
              <w:t>37</w:t>
            </w:r>
          </w:p>
        </w:tc>
        <w:tc>
          <w:tcPr>
            <w:tcW w:w="5711" w:type="dxa"/>
          </w:tcPr>
          <w:p w:rsidR="00412A0B" w:rsidRPr="00802E7D" w:rsidRDefault="00412A0B" w:rsidP="00A43880">
            <w:pPr>
              <w:spacing w:after="0" w:line="240" w:lineRule="auto"/>
              <w:jc w:val="both"/>
              <w:rPr>
                <w:rFonts w:ascii="Times New Roman" w:hAnsi="Times New Roman" w:cs="Times New Roman"/>
                <w:sz w:val="23"/>
                <w:szCs w:val="23"/>
              </w:rPr>
            </w:pPr>
            <w:proofErr w:type="spellStart"/>
            <w:r w:rsidRPr="00802E7D">
              <w:rPr>
                <w:rFonts w:ascii="Times New Roman" w:hAnsi="Times New Roman" w:cs="Times New Roman"/>
                <w:sz w:val="23"/>
                <w:szCs w:val="23"/>
              </w:rPr>
              <w:t>Барнинское</w:t>
            </w:r>
            <w:proofErr w:type="spellEnd"/>
          </w:p>
        </w:tc>
        <w:tc>
          <w:tcPr>
            <w:tcW w:w="3219" w:type="dxa"/>
          </w:tcPr>
          <w:p w:rsidR="00412A0B" w:rsidRPr="00802E7D" w:rsidRDefault="00412A0B" w:rsidP="00A43880">
            <w:pPr>
              <w:spacing w:after="0" w:line="240" w:lineRule="auto"/>
              <w:jc w:val="both"/>
              <w:rPr>
                <w:rFonts w:ascii="Times New Roman" w:hAnsi="Times New Roman" w:cs="Times New Roman"/>
                <w:sz w:val="23"/>
                <w:szCs w:val="23"/>
              </w:rPr>
            </w:pPr>
            <w:r w:rsidRPr="00802E7D">
              <w:rPr>
                <w:rFonts w:ascii="Times New Roman" w:hAnsi="Times New Roman" w:cs="Times New Roman"/>
                <w:sz w:val="23"/>
                <w:szCs w:val="23"/>
              </w:rPr>
              <w:t>Хромит</w:t>
            </w:r>
          </w:p>
        </w:tc>
      </w:tr>
      <w:tr w:rsidR="00412A0B" w:rsidRPr="00802E7D" w:rsidTr="00407F64">
        <w:tc>
          <w:tcPr>
            <w:tcW w:w="709" w:type="dxa"/>
          </w:tcPr>
          <w:p w:rsidR="00412A0B" w:rsidRPr="00802E7D" w:rsidRDefault="00412A0B" w:rsidP="00A43880">
            <w:pPr>
              <w:spacing w:after="0" w:line="240" w:lineRule="auto"/>
              <w:jc w:val="both"/>
              <w:rPr>
                <w:rFonts w:ascii="Times New Roman" w:hAnsi="Times New Roman" w:cs="Times New Roman"/>
                <w:sz w:val="23"/>
                <w:szCs w:val="23"/>
              </w:rPr>
            </w:pPr>
            <w:r w:rsidRPr="00802E7D">
              <w:rPr>
                <w:rFonts w:ascii="Times New Roman" w:hAnsi="Times New Roman" w:cs="Times New Roman"/>
                <w:sz w:val="23"/>
                <w:szCs w:val="23"/>
              </w:rPr>
              <w:t>38</w:t>
            </w:r>
          </w:p>
        </w:tc>
        <w:tc>
          <w:tcPr>
            <w:tcW w:w="5711" w:type="dxa"/>
          </w:tcPr>
          <w:p w:rsidR="00412A0B" w:rsidRPr="00802E7D" w:rsidRDefault="00412A0B" w:rsidP="00A43880">
            <w:pPr>
              <w:spacing w:after="0" w:line="240" w:lineRule="auto"/>
              <w:jc w:val="both"/>
              <w:rPr>
                <w:rFonts w:ascii="Times New Roman" w:hAnsi="Times New Roman" w:cs="Times New Roman"/>
                <w:sz w:val="23"/>
                <w:szCs w:val="23"/>
              </w:rPr>
            </w:pPr>
            <w:proofErr w:type="spellStart"/>
            <w:r w:rsidRPr="00802E7D">
              <w:rPr>
                <w:rFonts w:ascii="Times New Roman" w:hAnsi="Times New Roman" w:cs="Times New Roman"/>
                <w:sz w:val="23"/>
                <w:szCs w:val="23"/>
              </w:rPr>
              <w:t>Агардяшское</w:t>
            </w:r>
            <w:proofErr w:type="spellEnd"/>
          </w:p>
        </w:tc>
        <w:tc>
          <w:tcPr>
            <w:tcW w:w="3219" w:type="dxa"/>
          </w:tcPr>
          <w:p w:rsidR="00412A0B" w:rsidRPr="00802E7D" w:rsidRDefault="00412A0B" w:rsidP="00A43880">
            <w:pPr>
              <w:spacing w:after="0" w:line="240" w:lineRule="auto"/>
              <w:jc w:val="both"/>
              <w:rPr>
                <w:rFonts w:ascii="Times New Roman" w:hAnsi="Times New Roman" w:cs="Times New Roman"/>
                <w:sz w:val="23"/>
                <w:szCs w:val="23"/>
              </w:rPr>
            </w:pPr>
            <w:r w:rsidRPr="00802E7D">
              <w:rPr>
                <w:rFonts w:ascii="Times New Roman" w:hAnsi="Times New Roman" w:cs="Times New Roman"/>
                <w:sz w:val="23"/>
                <w:szCs w:val="23"/>
              </w:rPr>
              <w:t>Титан</w:t>
            </w:r>
          </w:p>
        </w:tc>
      </w:tr>
      <w:tr w:rsidR="00412A0B" w:rsidRPr="00802E7D" w:rsidTr="00407F64">
        <w:tc>
          <w:tcPr>
            <w:tcW w:w="709" w:type="dxa"/>
          </w:tcPr>
          <w:p w:rsidR="00412A0B" w:rsidRPr="00802E7D" w:rsidRDefault="00412A0B" w:rsidP="00A43880">
            <w:pPr>
              <w:spacing w:after="0" w:line="240" w:lineRule="auto"/>
              <w:jc w:val="both"/>
              <w:rPr>
                <w:rFonts w:ascii="Times New Roman" w:hAnsi="Times New Roman" w:cs="Times New Roman"/>
                <w:sz w:val="23"/>
                <w:szCs w:val="23"/>
              </w:rPr>
            </w:pPr>
          </w:p>
        </w:tc>
        <w:tc>
          <w:tcPr>
            <w:tcW w:w="5711" w:type="dxa"/>
          </w:tcPr>
          <w:p w:rsidR="00412A0B" w:rsidRPr="00802E7D" w:rsidRDefault="00412A0B" w:rsidP="00A43880">
            <w:pPr>
              <w:spacing w:after="0" w:line="240" w:lineRule="auto"/>
              <w:jc w:val="both"/>
              <w:rPr>
                <w:rFonts w:ascii="Times New Roman" w:hAnsi="Times New Roman" w:cs="Times New Roman"/>
                <w:sz w:val="23"/>
                <w:szCs w:val="23"/>
              </w:rPr>
            </w:pPr>
            <w:r w:rsidRPr="00802E7D">
              <w:rPr>
                <w:rFonts w:ascii="Times New Roman" w:hAnsi="Times New Roman" w:cs="Times New Roman"/>
                <w:sz w:val="23"/>
                <w:szCs w:val="23"/>
              </w:rPr>
              <w:t>Цветные и редкие металлы</w:t>
            </w:r>
          </w:p>
        </w:tc>
        <w:tc>
          <w:tcPr>
            <w:tcW w:w="3219" w:type="dxa"/>
          </w:tcPr>
          <w:p w:rsidR="00412A0B" w:rsidRPr="00802E7D" w:rsidRDefault="00412A0B" w:rsidP="00A43880">
            <w:pPr>
              <w:spacing w:after="0" w:line="240" w:lineRule="auto"/>
              <w:jc w:val="both"/>
              <w:rPr>
                <w:rFonts w:ascii="Times New Roman" w:hAnsi="Times New Roman" w:cs="Times New Roman"/>
                <w:sz w:val="23"/>
                <w:szCs w:val="23"/>
              </w:rPr>
            </w:pPr>
          </w:p>
        </w:tc>
      </w:tr>
      <w:tr w:rsidR="00412A0B" w:rsidRPr="00802E7D" w:rsidTr="00407F64">
        <w:tc>
          <w:tcPr>
            <w:tcW w:w="709" w:type="dxa"/>
          </w:tcPr>
          <w:p w:rsidR="00412A0B" w:rsidRPr="00802E7D" w:rsidRDefault="00412A0B" w:rsidP="00A43880">
            <w:pPr>
              <w:spacing w:after="0" w:line="240" w:lineRule="auto"/>
              <w:jc w:val="both"/>
              <w:rPr>
                <w:rFonts w:ascii="Times New Roman" w:hAnsi="Times New Roman" w:cs="Times New Roman"/>
                <w:sz w:val="23"/>
                <w:szCs w:val="23"/>
              </w:rPr>
            </w:pPr>
            <w:r w:rsidRPr="00802E7D">
              <w:rPr>
                <w:rFonts w:ascii="Times New Roman" w:hAnsi="Times New Roman" w:cs="Times New Roman"/>
                <w:sz w:val="23"/>
                <w:szCs w:val="23"/>
              </w:rPr>
              <w:t>39</w:t>
            </w:r>
          </w:p>
        </w:tc>
        <w:tc>
          <w:tcPr>
            <w:tcW w:w="5711" w:type="dxa"/>
          </w:tcPr>
          <w:p w:rsidR="00412A0B" w:rsidRPr="00802E7D" w:rsidRDefault="00412A0B" w:rsidP="00A43880">
            <w:pPr>
              <w:spacing w:after="0" w:line="240" w:lineRule="auto"/>
              <w:jc w:val="both"/>
              <w:rPr>
                <w:rFonts w:ascii="Times New Roman" w:hAnsi="Times New Roman" w:cs="Times New Roman"/>
                <w:sz w:val="23"/>
                <w:szCs w:val="23"/>
              </w:rPr>
            </w:pPr>
            <w:proofErr w:type="spellStart"/>
            <w:r w:rsidRPr="00802E7D">
              <w:rPr>
                <w:rFonts w:ascii="Times New Roman" w:hAnsi="Times New Roman" w:cs="Times New Roman"/>
                <w:sz w:val="23"/>
                <w:szCs w:val="23"/>
              </w:rPr>
              <w:t>Жучкины</w:t>
            </w:r>
            <w:proofErr w:type="spellEnd"/>
            <w:r w:rsidRPr="00802E7D">
              <w:rPr>
                <w:rFonts w:ascii="Times New Roman" w:hAnsi="Times New Roman" w:cs="Times New Roman"/>
                <w:sz w:val="23"/>
                <w:szCs w:val="23"/>
              </w:rPr>
              <w:t xml:space="preserve"> ямы</w:t>
            </w:r>
          </w:p>
        </w:tc>
        <w:tc>
          <w:tcPr>
            <w:tcW w:w="3219" w:type="dxa"/>
          </w:tcPr>
          <w:p w:rsidR="00412A0B" w:rsidRPr="00802E7D" w:rsidRDefault="00412A0B" w:rsidP="00A43880">
            <w:pPr>
              <w:spacing w:after="0" w:line="240" w:lineRule="auto"/>
              <w:jc w:val="both"/>
              <w:rPr>
                <w:rFonts w:ascii="Times New Roman" w:hAnsi="Times New Roman" w:cs="Times New Roman"/>
                <w:sz w:val="23"/>
                <w:szCs w:val="23"/>
              </w:rPr>
            </w:pPr>
            <w:r w:rsidRPr="00802E7D">
              <w:rPr>
                <w:rFonts w:ascii="Times New Roman" w:hAnsi="Times New Roman" w:cs="Times New Roman"/>
                <w:sz w:val="23"/>
                <w:szCs w:val="23"/>
              </w:rPr>
              <w:t>Медь</w:t>
            </w:r>
          </w:p>
        </w:tc>
      </w:tr>
      <w:tr w:rsidR="00412A0B" w:rsidRPr="00802E7D" w:rsidTr="00407F64">
        <w:tc>
          <w:tcPr>
            <w:tcW w:w="709" w:type="dxa"/>
          </w:tcPr>
          <w:p w:rsidR="00412A0B" w:rsidRPr="00802E7D" w:rsidRDefault="00412A0B" w:rsidP="00A43880">
            <w:pPr>
              <w:spacing w:after="0" w:line="240" w:lineRule="auto"/>
              <w:jc w:val="both"/>
              <w:rPr>
                <w:rFonts w:ascii="Times New Roman" w:hAnsi="Times New Roman" w:cs="Times New Roman"/>
                <w:sz w:val="23"/>
                <w:szCs w:val="23"/>
              </w:rPr>
            </w:pPr>
            <w:r w:rsidRPr="00802E7D">
              <w:rPr>
                <w:rFonts w:ascii="Times New Roman" w:hAnsi="Times New Roman" w:cs="Times New Roman"/>
                <w:sz w:val="23"/>
                <w:szCs w:val="23"/>
              </w:rPr>
              <w:t>40</w:t>
            </w:r>
          </w:p>
        </w:tc>
        <w:tc>
          <w:tcPr>
            <w:tcW w:w="5711" w:type="dxa"/>
          </w:tcPr>
          <w:p w:rsidR="00412A0B" w:rsidRPr="00802E7D" w:rsidRDefault="00412A0B" w:rsidP="00A43880">
            <w:pPr>
              <w:spacing w:after="0" w:line="240" w:lineRule="auto"/>
              <w:jc w:val="both"/>
              <w:rPr>
                <w:rFonts w:ascii="Times New Roman" w:hAnsi="Times New Roman" w:cs="Times New Roman"/>
                <w:sz w:val="23"/>
                <w:szCs w:val="23"/>
              </w:rPr>
            </w:pPr>
            <w:proofErr w:type="spellStart"/>
            <w:r w:rsidRPr="00802E7D">
              <w:rPr>
                <w:rFonts w:ascii="Times New Roman" w:hAnsi="Times New Roman" w:cs="Times New Roman"/>
                <w:sz w:val="23"/>
                <w:szCs w:val="23"/>
              </w:rPr>
              <w:t>Киалимская</w:t>
            </w:r>
            <w:proofErr w:type="spellEnd"/>
            <w:r w:rsidRPr="00802E7D">
              <w:rPr>
                <w:rFonts w:ascii="Times New Roman" w:hAnsi="Times New Roman" w:cs="Times New Roman"/>
                <w:sz w:val="23"/>
                <w:szCs w:val="23"/>
              </w:rPr>
              <w:t xml:space="preserve"> разведка</w:t>
            </w:r>
          </w:p>
        </w:tc>
        <w:tc>
          <w:tcPr>
            <w:tcW w:w="3219" w:type="dxa"/>
          </w:tcPr>
          <w:p w:rsidR="00412A0B" w:rsidRPr="00802E7D" w:rsidRDefault="00412A0B" w:rsidP="00A43880">
            <w:pPr>
              <w:spacing w:after="0" w:line="240" w:lineRule="auto"/>
              <w:jc w:val="both"/>
              <w:rPr>
                <w:rFonts w:ascii="Times New Roman" w:hAnsi="Times New Roman" w:cs="Times New Roman"/>
                <w:sz w:val="23"/>
                <w:szCs w:val="23"/>
              </w:rPr>
            </w:pPr>
            <w:r w:rsidRPr="00802E7D">
              <w:rPr>
                <w:rFonts w:ascii="Times New Roman" w:hAnsi="Times New Roman" w:cs="Times New Roman"/>
                <w:sz w:val="23"/>
                <w:szCs w:val="23"/>
              </w:rPr>
              <w:t>Медь</w:t>
            </w:r>
          </w:p>
        </w:tc>
      </w:tr>
      <w:tr w:rsidR="00412A0B" w:rsidRPr="00802E7D" w:rsidTr="00407F64">
        <w:tc>
          <w:tcPr>
            <w:tcW w:w="709" w:type="dxa"/>
          </w:tcPr>
          <w:p w:rsidR="00412A0B" w:rsidRPr="00802E7D" w:rsidRDefault="00412A0B" w:rsidP="00A43880">
            <w:pPr>
              <w:spacing w:after="0" w:line="240" w:lineRule="auto"/>
              <w:jc w:val="both"/>
              <w:rPr>
                <w:rFonts w:ascii="Times New Roman" w:hAnsi="Times New Roman" w:cs="Times New Roman"/>
                <w:sz w:val="23"/>
                <w:szCs w:val="23"/>
              </w:rPr>
            </w:pPr>
            <w:r w:rsidRPr="00802E7D">
              <w:rPr>
                <w:rFonts w:ascii="Times New Roman" w:hAnsi="Times New Roman" w:cs="Times New Roman"/>
                <w:sz w:val="23"/>
                <w:szCs w:val="23"/>
              </w:rPr>
              <w:t>41</w:t>
            </w:r>
          </w:p>
        </w:tc>
        <w:tc>
          <w:tcPr>
            <w:tcW w:w="5711" w:type="dxa"/>
          </w:tcPr>
          <w:p w:rsidR="00412A0B" w:rsidRPr="00802E7D" w:rsidRDefault="00412A0B" w:rsidP="00A43880">
            <w:pPr>
              <w:spacing w:after="0" w:line="240" w:lineRule="auto"/>
              <w:jc w:val="both"/>
              <w:rPr>
                <w:rFonts w:ascii="Times New Roman" w:hAnsi="Times New Roman" w:cs="Times New Roman"/>
                <w:sz w:val="23"/>
                <w:szCs w:val="23"/>
              </w:rPr>
            </w:pPr>
            <w:proofErr w:type="spellStart"/>
            <w:r w:rsidRPr="00802E7D">
              <w:rPr>
                <w:rFonts w:ascii="Times New Roman" w:hAnsi="Times New Roman" w:cs="Times New Roman"/>
                <w:sz w:val="23"/>
                <w:szCs w:val="23"/>
              </w:rPr>
              <w:t>Баикское</w:t>
            </w:r>
            <w:proofErr w:type="spellEnd"/>
          </w:p>
        </w:tc>
        <w:tc>
          <w:tcPr>
            <w:tcW w:w="3219" w:type="dxa"/>
          </w:tcPr>
          <w:p w:rsidR="00412A0B" w:rsidRPr="00802E7D" w:rsidRDefault="00412A0B" w:rsidP="00A43880">
            <w:pPr>
              <w:spacing w:after="0" w:line="240" w:lineRule="auto"/>
              <w:jc w:val="both"/>
              <w:rPr>
                <w:rFonts w:ascii="Times New Roman" w:hAnsi="Times New Roman" w:cs="Times New Roman"/>
                <w:sz w:val="23"/>
                <w:szCs w:val="23"/>
              </w:rPr>
            </w:pPr>
            <w:r w:rsidRPr="00802E7D">
              <w:rPr>
                <w:rFonts w:ascii="Times New Roman" w:hAnsi="Times New Roman" w:cs="Times New Roman"/>
                <w:sz w:val="23"/>
                <w:szCs w:val="23"/>
              </w:rPr>
              <w:t>Никель</w:t>
            </w:r>
          </w:p>
        </w:tc>
      </w:tr>
      <w:tr w:rsidR="00412A0B" w:rsidRPr="00802E7D" w:rsidTr="00407F64">
        <w:tc>
          <w:tcPr>
            <w:tcW w:w="709" w:type="dxa"/>
          </w:tcPr>
          <w:p w:rsidR="00412A0B" w:rsidRPr="00802E7D" w:rsidRDefault="00412A0B" w:rsidP="00A43880">
            <w:pPr>
              <w:spacing w:after="0" w:line="240" w:lineRule="auto"/>
              <w:jc w:val="both"/>
              <w:rPr>
                <w:rFonts w:ascii="Times New Roman" w:hAnsi="Times New Roman" w:cs="Times New Roman"/>
                <w:sz w:val="23"/>
                <w:szCs w:val="23"/>
              </w:rPr>
            </w:pPr>
            <w:r w:rsidRPr="00802E7D">
              <w:rPr>
                <w:rFonts w:ascii="Times New Roman" w:hAnsi="Times New Roman" w:cs="Times New Roman"/>
                <w:sz w:val="23"/>
                <w:szCs w:val="23"/>
              </w:rPr>
              <w:t>42</w:t>
            </w:r>
          </w:p>
        </w:tc>
        <w:tc>
          <w:tcPr>
            <w:tcW w:w="5711" w:type="dxa"/>
          </w:tcPr>
          <w:p w:rsidR="00412A0B" w:rsidRPr="00802E7D" w:rsidRDefault="00412A0B" w:rsidP="00A43880">
            <w:pPr>
              <w:spacing w:after="0" w:line="240" w:lineRule="auto"/>
              <w:jc w:val="both"/>
              <w:rPr>
                <w:rFonts w:ascii="Times New Roman" w:hAnsi="Times New Roman" w:cs="Times New Roman"/>
                <w:sz w:val="23"/>
                <w:szCs w:val="23"/>
              </w:rPr>
            </w:pPr>
            <w:proofErr w:type="spellStart"/>
            <w:r w:rsidRPr="00802E7D">
              <w:rPr>
                <w:rFonts w:ascii="Times New Roman" w:hAnsi="Times New Roman" w:cs="Times New Roman"/>
                <w:sz w:val="23"/>
                <w:szCs w:val="23"/>
              </w:rPr>
              <w:t>Увильдинское</w:t>
            </w:r>
            <w:proofErr w:type="spellEnd"/>
          </w:p>
        </w:tc>
        <w:tc>
          <w:tcPr>
            <w:tcW w:w="3219" w:type="dxa"/>
          </w:tcPr>
          <w:p w:rsidR="00412A0B" w:rsidRPr="00802E7D" w:rsidRDefault="00412A0B" w:rsidP="00A43880">
            <w:pPr>
              <w:spacing w:after="0" w:line="240" w:lineRule="auto"/>
              <w:jc w:val="both"/>
              <w:rPr>
                <w:rFonts w:ascii="Times New Roman" w:hAnsi="Times New Roman" w:cs="Times New Roman"/>
                <w:sz w:val="23"/>
                <w:szCs w:val="23"/>
              </w:rPr>
            </w:pPr>
            <w:r w:rsidRPr="00802E7D">
              <w:rPr>
                <w:rFonts w:ascii="Times New Roman" w:hAnsi="Times New Roman" w:cs="Times New Roman"/>
                <w:sz w:val="23"/>
                <w:szCs w:val="23"/>
              </w:rPr>
              <w:t>Ниобий</w:t>
            </w:r>
          </w:p>
        </w:tc>
      </w:tr>
      <w:tr w:rsidR="00412A0B" w:rsidRPr="00802E7D" w:rsidTr="00407F64">
        <w:tc>
          <w:tcPr>
            <w:tcW w:w="709" w:type="dxa"/>
          </w:tcPr>
          <w:p w:rsidR="00412A0B" w:rsidRPr="00802E7D" w:rsidRDefault="00412A0B" w:rsidP="00A43880">
            <w:pPr>
              <w:spacing w:after="0" w:line="240" w:lineRule="auto"/>
              <w:jc w:val="both"/>
              <w:rPr>
                <w:rFonts w:ascii="Times New Roman" w:hAnsi="Times New Roman" w:cs="Times New Roman"/>
                <w:sz w:val="23"/>
                <w:szCs w:val="23"/>
              </w:rPr>
            </w:pPr>
          </w:p>
        </w:tc>
        <w:tc>
          <w:tcPr>
            <w:tcW w:w="5711" w:type="dxa"/>
          </w:tcPr>
          <w:p w:rsidR="00412A0B" w:rsidRPr="00802E7D" w:rsidRDefault="00412A0B" w:rsidP="00A43880">
            <w:pPr>
              <w:spacing w:after="0" w:line="240" w:lineRule="auto"/>
              <w:jc w:val="both"/>
              <w:rPr>
                <w:rFonts w:ascii="Times New Roman" w:hAnsi="Times New Roman" w:cs="Times New Roman"/>
                <w:sz w:val="23"/>
                <w:szCs w:val="23"/>
              </w:rPr>
            </w:pPr>
            <w:r w:rsidRPr="00802E7D">
              <w:rPr>
                <w:rFonts w:ascii="Times New Roman" w:hAnsi="Times New Roman" w:cs="Times New Roman"/>
                <w:sz w:val="23"/>
                <w:szCs w:val="23"/>
              </w:rPr>
              <w:t>Благородные металлы</w:t>
            </w:r>
          </w:p>
        </w:tc>
        <w:tc>
          <w:tcPr>
            <w:tcW w:w="3219" w:type="dxa"/>
          </w:tcPr>
          <w:p w:rsidR="00412A0B" w:rsidRPr="00802E7D" w:rsidRDefault="00412A0B" w:rsidP="00A43880">
            <w:pPr>
              <w:spacing w:after="0" w:line="240" w:lineRule="auto"/>
              <w:jc w:val="both"/>
              <w:rPr>
                <w:rFonts w:ascii="Times New Roman" w:hAnsi="Times New Roman" w:cs="Times New Roman"/>
                <w:sz w:val="23"/>
                <w:szCs w:val="23"/>
              </w:rPr>
            </w:pPr>
          </w:p>
        </w:tc>
      </w:tr>
      <w:tr w:rsidR="00412A0B" w:rsidRPr="00802E7D" w:rsidTr="00407F64">
        <w:tc>
          <w:tcPr>
            <w:tcW w:w="709" w:type="dxa"/>
          </w:tcPr>
          <w:p w:rsidR="00412A0B" w:rsidRPr="00802E7D" w:rsidRDefault="00412A0B" w:rsidP="00A43880">
            <w:pPr>
              <w:spacing w:after="0" w:line="240" w:lineRule="auto"/>
              <w:jc w:val="both"/>
              <w:rPr>
                <w:rFonts w:ascii="Times New Roman" w:hAnsi="Times New Roman" w:cs="Times New Roman"/>
                <w:sz w:val="23"/>
                <w:szCs w:val="23"/>
              </w:rPr>
            </w:pPr>
            <w:r w:rsidRPr="00802E7D">
              <w:rPr>
                <w:rFonts w:ascii="Times New Roman" w:hAnsi="Times New Roman" w:cs="Times New Roman"/>
                <w:sz w:val="23"/>
                <w:szCs w:val="23"/>
              </w:rPr>
              <w:t>43</w:t>
            </w:r>
          </w:p>
        </w:tc>
        <w:tc>
          <w:tcPr>
            <w:tcW w:w="5711" w:type="dxa"/>
          </w:tcPr>
          <w:p w:rsidR="00412A0B" w:rsidRPr="00802E7D" w:rsidRDefault="00412A0B" w:rsidP="00A43880">
            <w:pPr>
              <w:spacing w:after="0" w:line="240" w:lineRule="auto"/>
              <w:jc w:val="both"/>
              <w:rPr>
                <w:rFonts w:ascii="Times New Roman" w:hAnsi="Times New Roman" w:cs="Times New Roman"/>
                <w:sz w:val="23"/>
                <w:szCs w:val="23"/>
              </w:rPr>
            </w:pPr>
            <w:proofErr w:type="spellStart"/>
            <w:r w:rsidRPr="00802E7D">
              <w:rPr>
                <w:rFonts w:ascii="Times New Roman" w:hAnsi="Times New Roman" w:cs="Times New Roman"/>
                <w:sz w:val="23"/>
                <w:szCs w:val="23"/>
              </w:rPr>
              <w:t>Черемшанское</w:t>
            </w:r>
            <w:proofErr w:type="spellEnd"/>
          </w:p>
        </w:tc>
        <w:tc>
          <w:tcPr>
            <w:tcW w:w="3219" w:type="dxa"/>
          </w:tcPr>
          <w:p w:rsidR="00412A0B" w:rsidRPr="00802E7D" w:rsidRDefault="00412A0B" w:rsidP="00A43880">
            <w:pPr>
              <w:spacing w:after="0" w:line="240" w:lineRule="auto"/>
              <w:jc w:val="both"/>
              <w:rPr>
                <w:rFonts w:ascii="Times New Roman" w:hAnsi="Times New Roman" w:cs="Times New Roman"/>
                <w:sz w:val="23"/>
                <w:szCs w:val="23"/>
              </w:rPr>
            </w:pPr>
            <w:proofErr w:type="gramStart"/>
            <w:r w:rsidRPr="00802E7D">
              <w:rPr>
                <w:rFonts w:ascii="Times New Roman" w:hAnsi="Times New Roman" w:cs="Times New Roman"/>
                <w:sz w:val="23"/>
                <w:szCs w:val="23"/>
              </w:rPr>
              <w:t>Золото рудное</w:t>
            </w:r>
            <w:proofErr w:type="gramEnd"/>
          </w:p>
        </w:tc>
      </w:tr>
      <w:tr w:rsidR="00412A0B" w:rsidRPr="00802E7D" w:rsidTr="00407F64">
        <w:tc>
          <w:tcPr>
            <w:tcW w:w="709" w:type="dxa"/>
          </w:tcPr>
          <w:p w:rsidR="00412A0B" w:rsidRPr="00802E7D" w:rsidRDefault="00412A0B" w:rsidP="00A43880">
            <w:pPr>
              <w:spacing w:after="0" w:line="240" w:lineRule="auto"/>
              <w:jc w:val="both"/>
              <w:rPr>
                <w:rFonts w:ascii="Times New Roman" w:hAnsi="Times New Roman" w:cs="Times New Roman"/>
                <w:sz w:val="23"/>
                <w:szCs w:val="23"/>
              </w:rPr>
            </w:pPr>
            <w:r w:rsidRPr="00802E7D">
              <w:rPr>
                <w:rFonts w:ascii="Times New Roman" w:hAnsi="Times New Roman" w:cs="Times New Roman"/>
                <w:sz w:val="23"/>
                <w:szCs w:val="23"/>
              </w:rPr>
              <w:t>44</w:t>
            </w:r>
          </w:p>
        </w:tc>
        <w:tc>
          <w:tcPr>
            <w:tcW w:w="5711" w:type="dxa"/>
          </w:tcPr>
          <w:p w:rsidR="00412A0B" w:rsidRPr="00802E7D" w:rsidRDefault="00412A0B" w:rsidP="00A43880">
            <w:pPr>
              <w:spacing w:after="0" w:line="240" w:lineRule="auto"/>
              <w:jc w:val="both"/>
              <w:rPr>
                <w:rFonts w:ascii="Times New Roman" w:hAnsi="Times New Roman" w:cs="Times New Roman"/>
                <w:sz w:val="23"/>
                <w:szCs w:val="23"/>
              </w:rPr>
            </w:pPr>
            <w:proofErr w:type="spellStart"/>
            <w:r w:rsidRPr="00802E7D">
              <w:rPr>
                <w:rFonts w:ascii="Times New Roman" w:hAnsi="Times New Roman" w:cs="Times New Roman"/>
                <w:sz w:val="23"/>
                <w:szCs w:val="23"/>
              </w:rPr>
              <w:t>Увильдинское</w:t>
            </w:r>
            <w:proofErr w:type="spellEnd"/>
          </w:p>
        </w:tc>
        <w:tc>
          <w:tcPr>
            <w:tcW w:w="3219" w:type="dxa"/>
          </w:tcPr>
          <w:p w:rsidR="00412A0B" w:rsidRPr="00802E7D" w:rsidRDefault="00412A0B" w:rsidP="00A43880">
            <w:pPr>
              <w:spacing w:after="0" w:line="240" w:lineRule="auto"/>
              <w:jc w:val="both"/>
              <w:rPr>
                <w:rFonts w:ascii="Times New Roman" w:hAnsi="Times New Roman" w:cs="Times New Roman"/>
                <w:sz w:val="23"/>
                <w:szCs w:val="23"/>
              </w:rPr>
            </w:pPr>
            <w:proofErr w:type="gramStart"/>
            <w:r w:rsidRPr="00802E7D">
              <w:rPr>
                <w:rFonts w:ascii="Times New Roman" w:hAnsi="Times New Roman" w:cs="Times New Roman"/>
                <w:sz w:val="23"/>
                <w:szCs w:val="23"/>
              </w:rPr>
              <w:t>Золото рудное</w:t>
            </w:r>
            <w:proofErr w:type="gramEnd"/>
          </w:p>
        </w:tc>
      </w:tr>
      <w:tr w:rsidR="00412A0B" w:rsidRPr="00802E7D" w:rsidTr="00407F64">
        <w:tc>
          <w:tcPr>
            <w:tcW w:w="709" w:type="dxa"/>
          </w:tcPr>
          <w:p w:rsidR="00412A0B" w:rsidRPr="00802E7D" w:rsidRDefault="00412A0B" w:rsidP="00A43880">
            <w:pPr>
              <w:spacing w:after="0" w:line="240" w:lineRule="auto"/>
              <w:jc w:val="both"/>
              <w:rPr>
                <w:rFonts w:ascii="Times New Roman" w:hAnsi="Times New Roman" w:cs="Times New Roman"/>
                <w:sz w:val="23"/>
                <w:szCs w:val="23"/>
              </w:rPr>
            </w:pPr>
          </w:p>
        </w:tc>
        <w:tc>
          <w:tcPr>
            <w:tcW w:w="5711" w:type="dxa"/>
          </w:tcPr>
          <w:p w:rsidR="00412A0B" w:rsidRPr="00802E7D" w:rsidRDefault="00412A0B" w:rsidP="00A43880">
            <w:pPr>
              <w:spacing w:after="0" w:line="240" w:lineRule="auto"/>
              <w:jc w:val="both"/>
              <w:rPr>
                <w:rFonts w:ascii="Times New Roman" w:hAnsi="Times New Roman" w:cs="Times New Roman"/>
                <w:sz w:val="23"/>
                <w:szCs w:val="23"/>
              </w:rPr>
            </w:pPr>
            <w:r w:rsidRPr="00802E7D">
              <w:rPr>
                <w:rFonts w:ascii="Times New Roman" w:hAnsi="Times New Roman" w:cs="Times New Roman"/>
                <w:sz w:val="23"/>
                <w:szCs w:val="23"/>
              </w:rPr>
              <w:t>Неметаллические полезные ископаемые</w:t>
            </w:r>
          </w:p>
        </w:tc>
        <w:tc>
          <w:tcPr>
            <w:tcW w:w="3219" w:type="dxa"/>
          </w:tcPr>
          <w:p w:rsidR="00412A0B" w:rsidRPr="00802E7D" w:rsidRDefault="00412A0B" w:rsidP="00A43880">
            <w:pPr>
              <w:spacing w:after="0" w:line="240" w:lineRule="auto"/>
              <w:jc w:val="both"/>
              <w:rPr>
                <w:rFonts w:ascii="Times New Roman" w:hAnsi="Times New Roman" w:cs="Times New Roman"/>
                <w:sz w:val="23"/>
                <w:szCs w:val="23"/>
              </w:rPr>
            </w:pPr>
          </w:p>
        </w:tc>
      </w:tr>
      <w:tr w:rsidR="00412A0B" w:rsidRPr="00802E7D" w:rsidTr="00407F64">
        <w:tc>
          <w:tcPr>
            <w:tcW w:w="709" w:type="dxa"/>
          </w:tcPr>
          <w:p w:rsidR="00412A0B" w:rsidRPr="00802E7D" w:rsidRDefault="00412A0B" w:rsidP="00A43880">
            <w:pPr>
              <w:spacing w:after="0" w:line="240" w:lineRule="auto"/>
              <w:jc w:val="both"/>
              <w:rPr>
                <w:rFonts w:ascii="Times New Roman" w:hAnsi="Times New Roman" w:cs="Times New Roman"/>
                <w:sz w:val="23"/>
                <w:szCs w:val="23"/>
              </w:rPr>
            </w:pPr>
            <w:r w:rsidRPr="00802E7D">
              <w:rPr>
                <w:rFonts w:ascii="Times New Roman" w:hAnsi="Times New Roman" w:cs="Times New Roman"/>
                <w:sz w:val="23"/>
                <w:szCs w:val="23"/>
              </w:rPr>
              <w:t>45</w:t>
            </w:r>
          </w:p>
        </w:tc>
        <w:tc>
          <w:tcPr>
            <w:tcW w:w="5711" w:type="dxa"/>
          </w:tcPr>
          <w:p w:rsidR="00412A0B" w:rsidRPr="00802E7D" w:rsidRDefault="00412A0B" w:rsidP="00A43880">
            <w:pPr>
              <w:spacing w:after="0" w:line="240" w:lineRule="auto"/>
              <w:jc w:val="both"/>
              <w:rPr>
                <w:rFonts w:ascii="Times New Roman" w:hAnsi="Times New Roman" w:cs="Times New Roman"/>
                <w:sz w:val="23"/>
                <w:szCs w:val="23"/>
              </w:rPr>
            </w:pPr>
            <w:r w:rsidRPr="00802E7D">
              <w:rPr>
                <w:rFonts w:ascii="Times New Roman" w:hAnsi="Times New Roman" w:cs="Times New Roman"/>
                <w:sz w:val="23"/>
                <w:szCs w:val="23"/>
              </w:rPr>
              <w:t>Карабашское</w:t>
            </w:r>
          </w:p>
        </w:tc>
        <w:tc>
          <w:tcPr>
            <w:tcW w:w="3219" w:type="dxa"/>
          </w:tcPr>
          <w:p w:rsidR="00412A0B" w:rsidRPr="00802E7D" w:rsidRDefault="00412A0B" w:rsidP="00A43880">
            <w:pPr>
              <w:spacing w:after="0" w:line="240" w:lineRule="auto"/>
              <w:jc w:val="both"/>
              <w:rPr>
                <w:rFonts w:ascii="Times New Roman" w:hAnsi="Times New Roman" w:cs="Times New Roman"/>
                <w:sz w:val="23"/>
                <w:szCs w:val="23"/>
              </w:rPr>
            </w:pPr>
            <w:r w:rsidRPr="00802E7D">
              <w:rPr>
                <w:rFonts w:ascii="Times New Roman" w:hAnsi="Times New Roman" w:cs="Times New Roman"/>
                <w:sz w:val="23"/>
                <w:szCs w:val="23"/>
              </w:rPr>
              <w:t>Кианит</w:t>
            </w:r>
          </w:p>
        </w:tc>
      </w:tr>
      <w:tr w:rsidR="00412A0B" w:rsidRPr="00802E7D" w:rsidTr="00407F64">
        <w:tc>
          <w:tcPr>
            <w:tcW w:w="709" w:type="dxa"/>
          </w:tcPr>
          <w:p w:rsidR="00412A0B" w:rsidRPr="00802E7D" w:rsidRDefault="00412A0B" w:rsidP="00A43880">
            <w:pPr>
              <w:spacing w:after="0" w:line="240" w:lineRule="auto"/>
              <w:jc w:val="both"/>
              <w:rPr>
                <w:rFonts w:ascii="Times New Roman" w:hAnsi="Times New Roman" w:cs="Times New Roman"/>
                <w:sz w:val="23"/>
                <w:szCs w:val="23"/>
              </w:rPr>
            </w:pPr>
            <w:r w:rsidRPr="00802E7D">
              <w:rPr>
                <w:rFonts w:ascii="Times New Roman" w:hAnsi="Times New Roman" w:cs="Times New Roman"/>
                <w:sz w:val="23"/>
                <w:szCs w:val="23"/>
              </w:rPr>
              <w:t>46</w:t>
            </w:r>
          </w:p>
        </w:tc>
        <w:tc>
          <w:tcPr>
            <w:tcW w:w="5711" w:type="dxa"/>
          </w:tcPr>
          <w:p w:rsidR="00412A0B" w:rsidRPr="00802E7D" w:rsidRDefault="00412A0B" w:rsidP="00A43880">
            <w:pPr>
              <w:spacing w:after="0" w:line="240" w:lineRule="auto"/>
              <w:jc w:val="both"/>
              <w:rPr>
                <w:rFonts w:ascii="Times New Roman" w:hAnsi="Times New Roman" w:cs="Times New Roman"/>
                <w:sz w:val="23"/>
                <w:szCs w:val="23"/>
              </w:rPr>
            </w:pPr>
            <w:proofErr w:type="spellStart"/>
            <w:r w:rsidRPr="00802E7D">
              <w:rPr>
                <w:rFonts w:ascii="Times New Roman" w:hAnsi="Times New Roman" w:cs="Times New Roman"/>
                <w:sz w:val="23"/>
                <w:szCs w:val="23"/>
              </w:rPr>
              <w:t>Агардяшское</w:t>
            </w:r>
            <w:proofErr w:type="spellEnd"/>
          </w:p>
        </w:tc>
        <w:tc>
          <w:tcPr>
            <w:tcW w:w="3219" w:type="dxa"/>
          </w:tcPr>
          <w:p w:rsidR="00412A0B" w:rsidRPr="00802E7D" w:rsidRDefault="00412A0B" w:rsidP="00A43880">
            <w:pPr>
              <w:spacing w:after="0" w:line="240" w:lineRule="auto"/>
              <w:jc w:val="both"/>
              <w:rPr>
                <w:rFonts w:ascii="Times New Roman" w:hAnsi="Times New Roman" w:cs="Times New Roman"/>
                <w:sz w:val="23"/>
                <w:szCs w:val="23"/>
              </w:rPr>
            </w:pPr>
            <w:r w:rsidRPr="00802E7D">
              <w:rPr>
                <w:rFonts w:ascii="Times New Roman" w:hAnsi="Times New Roman" w:cs="Times New Roman"/>
                <w:sz w:val="23"/>
                <w:szCs w:val="23"/>
              </w:rPr>
              <w:t>Мусковит</w:t>
            </w:r>
          </w:p>
        </w:tc>
      </w:tr>
      <w:tr w:rsidR="00412A0B" w:rsidRPr="00802E7D" w:rsidTr="00407F64">
        <w:tc>
          <w:tcPr>
            <w:tcW w:w="709" w:type="dxa"/>
          </w:tcPr>
          <w:p w:rsidR="00412A0B" w:rsidRPr="00802E7D" w:rsidRDefault="00412A0B" w:rsidP="00A43880">
            <w:pPr>
              <w:spacing w:after="0" w:line="240" w:lineRule="auto"/>
              <w:jc w:val="both"/>
              <w:rPr>
                <w:rFonts w:ascii="Times New Roman" w:hAnsi="Times New Roman" w:cs="Times New Roman"/>
                <w:sz w:val="23"/>
                <w:szCs w:val="23"/>
              </w:rPr>
            </w:pPr>
            <w:r w:rsidRPr="00802E7D">
              <w:rPr>
                <w:rFonts w:ascii="Times New Roman" w:hAnsi="Times New Roman" w:cs="Times New Roman"/>
                <w:sz w:val="23"/>
                <w:szCs w:val="23"/>
              </w:rPr>
              <w:t>47</w:t>
            </w:r>
          </w:p>
        </w:tc>
        <w:tc>
          <w:tcPr>
            <w:tcW w:w="5711" w:type="dxa"/>
          </w:tcPr>
          <w:p w:rsidR="00412A0B" w:rsidRPr="00802E7D" w:rsidRDefault="00412A0B" w:rsidP="00A43880">
            <w:pPr>
              <w:spacing w:after="0" w:line="240" w:lineRule="auto"/>
              <w:jc w:val="both"/>
              <w:rPr>
                <w:rFonts w:ascii="Times New Roman" w:hAnsi="Times New Roman" w:cs="Times New Roman"/>
                <w:sz w:val="23"/>
                <w:szCs w:val="23"/>
              </w:rPr>
            </w:pPr>
            <w:proofErr w:type="spellStart"/>
            <w:r w:rsidRPr="00802E7D">
              <w:rPr>
                <w:rFonts w:ascii="Times New Roman" w:hAnsi="Times New Roman" w:cs="Times New Roman"/>
                <w:sz w:val="23"/>
                <w:szCs w:val="23"/>
              </w:rPr>
              <w:t>Серебрянское</w:t>
            </w:r>
            <w:proofErr w:type="spellEnd"/>
          </w:p>
        </w:tc>
        <w:tc>
          <w:tcPr>
            <w:tcW w:w="3219" w:type="dxa"/>
          </w:tcPr>
          <w:p w:rsidR="00412A0B" w:rsidRPr="00802E7D" w:rsidRDefault="00412A0B" w:rsidP="00A43880">
            <w:pPr>
              <w:spacing w:after="0" w:line="240" w:lineRule="auto"/>
              <w:jc w:val="both"/>
              <w:rPr>
                <w:rFonts w:ascii="Times New Roman" w:hAnsi="Times New Roman" w:cs="Times New Roman"/>
                <w:sz w:val="23"/>
                <w:szCs w:val="23"/>
              </w:rPr>
            </w:pPr>
            <w:r w:rsidRPr="00802E7D">
              <w:rPr>
                <w:rFonts w:ascii="Times New Roman" w:hAnsi="Times New Roman" w:cs="Times New Roman"/>
                <w:sz w:val="23"/>
                <w:szCs w:val="23"/>
              </w:rPr>
              <w:t>Мусковит</w:t>
            </w:r>
          </w:p>
        </w:tc>
      </w:tr>
      <w:tr w:rsidR="00412A0B" w:rsidRPr="00802E7D" w:rsidTr="00407F64">
        <w:tc>
          <w:tcPr>
            <w:tcW w:w="709" w:type="dxa"/>
          </w:tcPr>
          <w:p w:rsidR="00412A0B" w:rsidRPr="00802E7D" w:rsidRDefault="00412A0B" w:rsidP="00A43880">
            <w:pPr>
              <w:spacing w:after="0" w:line="240" w:lineRule="auto"/>
              <w:jc w:val="both"/>
              <w:rPr>
                <w:rFonts w:ascii="Times New Roman" w:hAnsi="Times New Roman" w:cs="Times New Roman"/>
                <w:sz w:val="23"/>
                <w:szCs w:val="23"/>
              </w:rPr>
            </w:pPr>
            <w:r w:rsidRPr="00802E7D">
              <w:rPr>
                <w:rFonts w:ascii="Times New Roman" w:hAnsi="Times New Roman" w:cs="Times New Roman"/>
                <w:sz w:val="23"/>
                <w:szCs w:val="23"/>
              </w:rPr>
              <w:t>48</w:t>
            </w:r>
          </w:p>
        </w:tc>
        <w:tc>
          <w:tcPr>
            <w:tcW w:w="5711" w:type="dxa"/>
          </w:tcPr>
          <w:p w:rsidR="00412A0B" w:rsidRPr="00802E7D" w:rsidRDefault="00412A0B" w:rsidP="00A43880">
            <w:pPr>
              <w:spacing w:after="0" w:line="240" w:lineRule="auto"/>
              <w:jc w:val="both"/>
              <w:rPr>
                <w:rFonts w:ascii="Times New Roman" w:hAnsi="Times New Roman" w:cs="Times New Roman"/>
                <w:sz w:val="23"/>
                <w:szCs w:val="23"/>
              </w:rPr>
            </w:pPr>
            <w:r w:rsidRPr="00802E7D">
              <w:rPr>
                <w:rFonts w:ascii="Times New Roman" w:hAnsi="Times New Roman" w:cs="Times New Roman"/>
                <w:sz w:val="23"/>
                <w:szCs w:val="23"/>
              </w:rPr>
              <w:t>Уфимское</w:t>
            </w:r>
          </w:p>
        </w:tc>
        <w:tc>
          <w:tcPr>
            <w:tcW w:w="3219" w:type="dxa"/>
          </w:tcPr>
          <w:p w:rsidR="00412A0B" w:rsidRPr="00802E7D" w:rsidRDefault="00412A0B" w:rsidP="00A43880">
            <w:pPr>
              <w:spacing w:after="0" w:line="240" w:lineRule="auto"/>
              <w:jc w:val="both"/>
              <w:rPr>
                <w:rFonts w:ascii="Times New Roman" w:hAnsi="Times New Roman" w:cs="Times New Roman"/>
                <w:sz w:val="23"/>
                <w:szCs w:val="23"/>
              </w:rPr>
            </w:pPr>
            <w:r w:rsidRPr="00802E7D">
              <w:rPr>
                <w:rFonts w:ascii="Times New Roman" w:hAnsi="Times New Roman" w:cs="Times New Roman"/>
                <w:sz w:val="23"/>
                <w:szCs w:val="23"/>
              </w:rPr>
              <w:t>Мусковит</w:t>
            </w:r>
          </w:p>
        </w:tc>
      </w:tr>
      <w:tr w:rsidR="00412A0B" w:rsidRPr="00802E7D" w:rsidTr="00407F64">
        <w:tc>
          <w:tcPr>
            <w:tcW w:w="709" w:type="dxa"/>
          </w:tcPr>
          <w:p w:rsidR="00412A0B" w:rsidRPr="00802E7D" w:rsidRDefault="00412A0B" w:rsidP="00A43880">
            <w:pPr>
              <w:spacing w:after="0" w:line="240" w:lineRule="auto"/>
              <w:jc w:val="both"/>
              <w:rPr>
                <w:rFonts w:ascii="Times New Roman" w:hAnsi="Times New Roman" w:cs="Times New Roman"/>
                <w:sz w:val="23"/>
                <w:szCs w:val="23"/>
              </w:rPr>
            </w:pPr>
            <w:r w:rsidRPr="00802E7D">
              <w:rPr>
                <w:rFonts w:ascii="Times New Roman" w:hAnsi="Times New Roman" w:cs="Times New Roman"/>
                <w:sz w:val="23"/>
                <w:szCs w:val="23"/>
              </w:rPr>
              <w:t>49</w:t>
            </w:r>
          </w:p>
        </w:tc>
        <w:tc>
          <w:tcPr>
            <w:tcW w:w="5711" w:type="dxa"/>
          </w:tcPr>
          <w:p w:rsidR="00412A0B" w:rsidRPr="00802E7D" w:rsidRDefault="00412A0B" w:rsidP="00A43880">
            <w:pPr>
              <w:spacing w:after="0" w:line="240" w:lineRule="auto"/>
              <w:jc w:val="both"/>
              <w:rPr>
                <w:rFonts w:ascii="Times New Roman" w:hAnsi="Times New Roman" w:cs="Times New Roman"/>
                <w:sz w:val="23"/>
                <w:szCs w:val="23"/>
              </w:rPr>
            </w:pPr>
            <w:r w:rsidRPr="00802E7D">
              <w:rPr>
                <w:rFonts w:ascii="Times New Roman" w:hAnsi="Times New Roman" w:cs="Times New Roman"/>
                <w:sz w:val="23"/>
                <w:szCs w:val="23"/>
              </w:rPr>
              <w:t>Карабашское</w:t>
            </w:r>
          </w:p>
        </w:tc>
        <w:tc>
          <w:tcPr>
            <w:tcW w:w="3219" w:type="dxa"/>
          </w:tcPr>
          <w:p w:rsidR="00412A0B" w:rsidRPr="00802E7D" w:rsidRDefault="00412A0B" w:rsidP="00A43880">
            <w:pPr>
              <w:spacing w:after="0" w:line="240" w:lineRule="auto"/>
              <w:jc w:val="both"/>
              <w:rPr>
                <w:rFonts w:ascii="Times New Roman" w:hAnsi="Times New Roman" w:cs="Times New Roman"/>
                <w:sz w:val="23"/>
                <w:szCs w:val="23"/>
              </w:rPr>
            </w:pPr>
            <w:r w:rsidRPr="00802E7D">
              <w:rPr>
                <w:rFonts w:ascii="Times New Roman" w:hAnsi="Times New Roman" w:cs="Times New Roman"/>
                <w:sz w:val="23"/>
                <w:szCs w:val="23"/>
              </w:rPr>
              <w:t>Мусковит</w:t>
            </w:r>
          </w:p>
        </w:tc>
      </w:tr>
      <w:tr w:rsidR="00412A0B" w:rsidRPr="00802E7D" w:rsidTr="00407F64">
        <w:tc>
          <w:tcPr>
            <w:tcW w:w="709" w:type="dxa"/>
          </w:tcPr>
          <w:p w:rsidR="00412A0B" w:rsidRPr="00802E7D" w:rsidRDefault="00412A0B" w:rsidP="00A43880">
            <w:pPr>
              <w:spacing w:after="0" w:line="240" w:lineRule="auto"/>
              <w:jc w:val="both"/>
              <w:rPr>
                <w:rFonts w:ascii="Times New Roman" w:hAnsi="Times New Roman" w:cs="Times New Roman"/>
                <w:sz w:val="23"/>
                <w:szCs w:val="23"/>
              </w:rPr>
            </w:pPr>
            <w:r w:rsidRPr="00802E7D">
              <w:rPr>
                <w:rFonts w:ascii="Times New Roman" w:hAnsi="Times New Roman" w:cs="Times New Roman"/>
                <w:sz w:val="23"/>
                <w:szCs w:val="23"/>
              </w:rPr>
              <w:t>50</w:t>
            </w:r>
          </w:p>
        </w:tc>
        <w:tc>
          <w:tcPr>
            <w:tcW w:w="5711" w:type="dxa"/>
          </w:tcPr>
          <w:p w:rsidR="00412A0B" w:rsidRPr="00802E7D" w:rsidRDefault="00412A0B" w:rsidP="00A43880">
            <w:pPr>
              <w:spacing w:after="0" w:line="240" w:lineRule="auto"/>
              <w:jc w:val="both"/>
              <w:rPr>
                <w:rFonts w:ascii="Times New Roman" w:hAnsi="Times New Roman" w:cs="Times New Roman"/>
                <w:sz w:val="23"/>
                <w:szCs w:val="23"/>
              </w:rPr>
            </w:pPr>
            <w:r w:rsidRPr="00802E7D">
              <w:rPr>
                <w:rFonts w:ascii="Times New Roman" w:hAnsi="Times New Roman" w:cs="Times New Roman"/>
                <w:sz w:val="23"/>
                <w:szCs w:val="23"/>
              </w:rPr>
              <w:t>Восточно-</w:t>
            </w:r>
            <w:proofErr w:type="spellStart"/>
            <w:r w:rsidRPr="00802E7D">
              <w:rPr>
                <w:rFonts w:ascii="Times New Roman" w:hAnsi="Times New Roman" w:cs="Times New Roman"/>
                <w:sz w:val="23"/>
                <w:szCs w:val="23"/>
              </w:rPr>
              <w:t>Беркутинское</w:t>
            </w:r>
            <w:proofErr w:type="spellEnd"/>
          </w:p>
        </w:tc>
        <w:tc>
          <w:tcPr>
            <w:tcW w:w="3219" w:type="dxa"/>
          </w:tcPr>
          <w:p w:rsidR="00412A0B" w:rsidRPr="00802E7D" w:rsidRDefault="00412A0B" w:rsidP="00A43880">
            <w:pPr>
              <w:spacing w:after="0" w:line="240" w:lineRule="auto"/>
              <w:jc w:val="both"/>
              <w:rPr>
                <w:rFonts w:ascii="Times New Roman" w:hAnsi="Times New Roman" w:cs="Times New Roman"/>
                <w:sz w:val="23"/>
                <w:szCs w:val="23"/>
              </w:rPr>
            </w:pPr>
            <w:r w:rsidRPr="00802E7D">
              <w:rPr>
                <w:rFonts w:ascii="Times New Roman" w:hAnsi="Times New Roman" w:cs="Times New Roman"/>
                <w:sz w:val="23"/>
                <w:szCs w:val="23"/>
              </w:rPr>
              <w:t>Мусковит</w:t>
            </w:r>
          </w:p>
        </w:tc>
      </w:tr>
      <w:tr w:rsidR="00412A0B" w:rsidRPr="00802E7D" w:rsidTr="00407F64">
        <w:tc>
          <w:tcPr>
            <w:tcW w:w="709" w:type="dxa"/>
          </w:tcPr>
          <w:p w:rsidR="00412A0B" w:rsidRPr="00802E7D" w:rsidRDefault="00412A0B" w:rsidP="00A43880">
            <w:pPr>
              <w:spacing w:after="0" w:line="240" w:lineRule="auto"/>
              <w:jc w:val="both"/>
              <w:rPr>
                <w:rFonts w:ascii="Times New Roman" w:hAnsi="Times New Roman" w:cs="Times New Roman"/>
                <w:sz w:val="23"/>
                <w:szCs w:val="23"/>
              </w:rPr>
            </w:pPr>
          </w:p>
        </w:tc>
        <w:tc>
          <w:tcPr>
            <w:tcW w:w="5711" w:type="dxa"/>
          </w:tcPr>
          <w:p w:rsidR="00412A0B" w:rsidRPr="00802E7D" w:rsidRDefault="00412A0B" w:rsidP="00A43880">
            <w:pPr>
              <w:spacing w:after="0" w:line="240" w:lineRule="auto"/>
              <w:jc w:val="both"/>
              <w:rPr>
                <w:rFonts w:ascii="Times New Roman" w:hAnsi="Times New Roman" w:cs="Times New Roman"/>
                <w:sz w:val="23"/>
                <w:szCs w:val="23"/>
              </w:rPr>
            </w:pPr>
            <w:r w:rsidRPr="00802E7D">
              <w:rPr>
                <w:rFonts w:ascii="Times New Roman" w:hAnsi="Times New Roman" w:cs="Times New Roman"/>
                <w:sz w:val="23"/>
                <w:szCs w:val="23"/>
              </w:rPr>
              <w:t>Общераспространенные полезные ископаемые</w:t>
            </w:r>
          </w:p>
        </w:tc>
        <w:tc>
          <w:tcPr>
            <w:tcW w:w="3219" w:type="dxa"/>
          </w:tcPr>
          <w:p w:rsidR="00412A0B" w:rsidRPr="00802E7D" w:rsidRDefault="00412A0B" w:rsidP="00A43880">
            <w:pPr>
              <w:spacing w:after="0" w:line="240" w:lineRule="auto"/>
              <w:jc w:val="both"/>
              <w:rPr>
                <w:rFonts w:ascii="Times New Roman" w:hAnsi="Times New Roman" w:cs="Times New Roman"/>
                <w:sz w:val="23"/>
                <w:szCs w:val="23"/>
              </w:rPr>
            </w:pPr>
          </w:p>
        </w:tc>
      </w:tr>
      <w:tr w:rsidR="00412A0B" w:rsidRPr="00802E7D" w:rsidTr="00407F64">
        <w:tc>
          <w:tcPr>
            <w:tcW w:w="709" w:type="dxa"/>
          </w:tcPr>
          <w:p w:rsidR="00412A0B" w:rsidRPr="00802E7D" w:rsidRDefault="00412A0B" w:rsidP="00A43880">
            <w:pPr>
              <w:spacing w:after="0" w:line="240" w:lineRule="auto"/>
              <w:jc w:val="both"/>
              <w:rPr>
                <w:rFonts w:ascii="Times New Roman" w:hAnsi="Times New Roman" w:cs="Times New Roman"/>
                <w:sz w:val="23"/>
                <w:szCs w:val="23"/>
              </w:rPr>
            </w:pPr>
            <w:r w:rsidRPr="00802E7D">
              <w:rPr>
                <w:rFonts w:ascii="Times New Roman" w:hAnsi="Times New Roman" w:cs="Times New Roman"/>
                <w:sz w:val="23"/>
                <w:szCs w:val="23"/>
              </w:rPr>
              <w:t>51</w:t>
            </w:r>
          </w:p>
        </w:tc>
        <w:tc>
          <w:tcPr>
            <w:tcW w:w="5711" w:type="dxa"/>
          </w:tcPr>
          <w:p w:rsidR="00412A0B" w:rsidRPr="00802E7D" w:rsidRDefault="00412A0B" w:rsidP="00A43880">
            <w:pPr>
              <w:spacing w:after="0" w:line="240" w:lineRule="auto"/>
              <w:jc w:val="both"/>
              <w:rPr>
                <w:rFonts w:ascii="Times New Roman" w:hAnsi="Times New Roman" w:cs="Times New Roman"/>
                <w:sz w:val="23"/>
                <w:szCs w:val="23"/>
              </w:rPr>
            </w:pPr>
            <w:proofErr w:type="spellStart"/>
            <w:r w:rsidRPr="00802E7D">
              <w:rPr>
                <w:rFonts w:ascii="Times New Roman" w:hAnsi="Times New Roman" w:cs="Times New Roman"/>
                <w:sz w:val="23"/>
                <w:szCs w:val="23"/>
              </w:rPr>
              <w:t>Агардяшское</w:t>
            </w:r>
            <w:proofErr w:type="spellEnd"/>
          </w:p>
        </w:tc>
        <w:tc>
          <w:tcPr>
            <w:tcW w:w="3219" w:type="dxa"/>
          </w:tcPr>
          <w:p w:rsidR="00412A0B" w:rsidRPr="00802E7D" w:rsidRDefault="00412A0B" w:rsidP="00A43880">
            <w:pPr>
              <w:spacing w:after="0" w:line="240" w:lineRule="auto"/>
              <w:jc w:val="both"/>
              <w:rPr>
                <w:rFonts w:ascii="Times New Roman" w:hAnsi="Times New Roman" w:cs="Times New Roman"/>
                <w:sz w:val="23"/>
                <w:szCs w:val="23"/>
              </w:rPr>
            </w:pPr>
            <w:r w:rsidRPr="00802E7D">
              <w:rPr>
                <w:rFonts w:ascii="Times New Roman" w:hAnsi="Times New Roman" w:cs="Times New Roman"/>
                <w:sz w:val="23"/>
                <w:szCs w:val="23"/>
              </w:rPr>
              <w:t xml:space="preserve">Сиенит,  </w:t>
            </w:r>
            <w:proofErr w:type="spellStart"/>
            <w:r w:rsidRPr="00802E7D">
              <w:rPr>
                <w:rFonts w:ascii="Times New Roman" w:hAnsi="Times New Roman" w:cs="Times New Roman"/>
                <w:sz w:val="23"/>
                <w:szCs w:val="23"/>
              </w:rPr>
              <w:t>граносиенит</w:t>
            </w:r>
            <w:proofErr w:type="spellEnd"/>
          </w:p>
        </w:tc>
      </w:tr>
      <w:tr w:rsidR="00412A0B" w:rsidRPr="00802E7D" w:rsidTr="00407F64">
        <w:tc>
          <w:tcPr>
            <w:tcW w:w="709" w:type="dxa"/>
          </w:tcPr>
          <w:p w:rsidR="00412A0B" w:rsidRPr="00802E7D" w:rsidRDefault="00412A0B" w:rsidP="00A43880">
            <w:pPr>
              <w:spacing w:after="0" w:line="240" w:lineRule="auto"/>
              <w:jc w:val="both"/>
              <w:rPr>
                <w:rFonts w:ascii="Times New Roman" w:hAnsi="Times New Roman" w:cs="Times New Roman"/>
                <w:sz w:val="23"/>
                <w:szCs w:val="23"/>
              </w:rPr>
            </w:pPr>
            <w:r w:rsidRPr="00802E7D">
              <w:rPr>
                <w:rFonts w:ascii="Times New Roman" w:hAnsi="Times New Roman" w:cs="Times New Roman"/>
                <w:sz w:val="23"/>
                <w:szCs w:val="23"/>
              </w:rPr>
              <w:t>52</w:t>
            </w:r>
          </w:p>
        </w:tc>
        <w:tc>
          <w:tcPr>
            <w:tcW w:w="5711" w:type="dxa"/>
          </w:tcPr>
          <w:p w:rsidR="00412A0B" w:rsidRPr="00802E7D" w:rsidRDefault="00412A0B" w:rsidP="00A43880">
            <w:pPr>
              <w:spacing w:after="0" w:line="240" w:lineRule="auto"/>
              <w:jc w:val="both"/>
              <w:rPr>
                <w:rFonts w:ascii="Times New Roman" w:hAnsi="Times New Roman" w:cs="Times New Roman"/>
                <w:sz w:val="23"/>
                <w:szCs w:val="23"/>
              </w:rPr>
            </w:pPr>
            <w:r w:rsidRPr="00802E7D">
              <w:rPr>
                <w:rFonts w:ascii="Times New Roman" w:hAnsi="Times New Roman" w:cs="Times New Roman"/>
                <w:sz w:val="23"/>
                <w:szCs w:val="23"/>
              </w:rPr>
              <w:t>Городское</w:t>
            </w:r>
          </w:p>
        </w:tc>
        <w:tc>
          <w:tcPr>
            <w:tcW w:w="3219" w:type="dxa"/>
          </w:tcPr>
          <w:p w:rsidR="00412A0B" w:rsidRPr="00802E7D" w:rsidRDefault="00412A0B" w:rsidP="00A43880">
            <w:pPr>
              <w:spacing w:after="0" w:line="240" w:lineRule="auto"/>
              <w:jc w:val="both"/>
              <w:rPr>
                <w:rFonts w:ascii="Times New Roman" w:hAnsi="Times New Roman" w:cs="Times New Roman"/>
                <w:sz w:val="23"/>
                <w:szCs w:val="23"/>
              </w:rPr>
            </w:pPr>
            <w:r w:rsidRPr="00802E7D">
              <w:rPr>
                <w:rFonts w:ascii="Times New Roman" w:hAnsi="Times New Roman" w:cs="Times New Roman"/>
                <w:sz w:val="23"/>
                <w:szCs w:val="23"/>
              </w:rPr>
              <w:t>Змеевик</w:t>
            </w:r>
          </w:p>
        </w:tc>
      </w:tr>
      <w:tr w:rsidR="00412A0B" w:rsidRPr="00802E7D" w:rsidTr="00407F64">
        <w:tc>
          <w:tcPr>
            <w:tcW w:w="709" w:type="dxa"/>
          </w:tcPr>
          <w:p w:rsidR="00412A0B" w:rsidRPr="00802E7D" w:rsidRDefault="00412A0B" w:rsidP="00A43880">
            <w:pPr>
              <w:spacing w:after="0" w:line="240" w:lineRule="auto"/>
              <w:jc w:val="both"/>
              <w:rPr>
                <w:rFonts w:ascii="Times New Roman" w:hAnsi="Times New Roman" w:cs="Times New Roman"/>
                <w:sz w:val="23"/>
                <w:szCs w:val="23"/>
              </w:rPr>
            </w:pPr>
            <w:r w:rsidRPr="00802E7D">
              <w:rPr>
                <w:rFonts w:ascii="Times New Roman" w:hAnsi="Times New Roman" w:cs="Times New Roman"/>
                <w:sz w:val="23"/>
                <w:szCs w:val="23"/>
              </w:rPr>
              <w:t>53</w:t>
            </w:r>
          </w:p>
        </w:tc>
        <w:tc>
          <w:tcPr>
            <w:tcW w:w="5711" w:type="dxa"/>
          </w:tcPr>
          <w:p w:rsidR="00412A0B" w:rsidRPr="00802E7D" w:rsidRDefault="00412A0B" w:rsidP="00A43880">
            <w:pPr>
              <w:spacing w:after="0" w:line="240" w:lineRule="auto"/>
              <w:jc w:val="both"/>
              <w:rPr>
                <w:rFonts w:ascii="Times New Roman" w:hAnsi="Times New Roman" w:cs="Times New Roman"/>
                <w:sz w:val="23"/>
                <w:szCs w:val="23"/>
              </w:rPr>
            </w:pPr>
            <w:r w:rsidRPr="00802E7D">
              <w:rPr>
                <w:rFonts w:ascii="Times New Roman" w:hAnsi="Times New Roman" w:cs="Times New Roman"/>
                <w:sz w:val="23"/>
                <w:szCs w:val="23"/>
              </w:rPr>
              <w:t>Карабашское</w:t>
            </w:r>
          </w:p>
        </w:tc>
        <w:tc>
          <w:tcPr>
            <w:tcW w:w="3219" w:type="dxa"/>
          </w:tcPr>
          <w:p w:rsidR="00412A0B" w:rsidRPr="00802E7D" w:rsidRDefault="00412A0B" w:rsidP="00A43880">
            <w:pPr>
              <w:spacing w:after="0" w:line="240" w:lineRule="auto"/>
              <w:jc w:val="both"/>
              <w:rPr>
                <w:rFonts w:ascii="Times New Roman" w:hAnsi="Times New Roman" w:cs="Times New Roman"/>
                <w:sz w:val="23"/>
                <w:szCs w:val="23"/>
              </w:rPr>
            </w:pPr>
            <w:r w:rsidRPr="00802E7D">
              <w:rPr>
                <w:rFonts w:ascii="Times New Roman" w:hAnsi="Times New Roman" w:cs="Times New Roman"/>
                <w:sz w:val="23"/>
                <w:szCs w:val="23"/>
              </w:rPr>
              <w:t xml:space="preserve">Сиенит, </w:t>
            </w:r>
            <w:proofErr w:type="spellStart"/>
            <w:r w:rsidRPr="00802E7D">
              <w:rPr>
                <w:rFonts w:ascii="Times New Roman" w:hAnsi="Times New Roman" w:cs="Times New Roman"/>
                <w:sz w:val="23"/>
                <w:szCs w:val="23"/>
              </w:rPr>
              <w:t>граносиенит</w:t>
            </w:r>
            <w:proofErr w:type="spellEnd"/>
          </w:p>
        </w:tc>
      </w:tr>
      <w:tr w:rsidR="00412A0B" w:rsidRPr="00802E7D" w:rsidTr="00407F64">
        <w:tc>
          <w:tcPr>
            <w:tcW w:w="709" w:type="dxa"/>
          </w:tcPr>
          <w:p w:rsidR="00412A0B" w:rsidRPr="00802E7D" w:rsidRDefault="00412A0B" w:rsidP="00A43880">
            <w:pPr>
              <w:spacing w:after="0" w:line="240" w:lineRule="auto"/>
              <w:jc w:val="both"/>
              <w:rPr>
                <w:rFonts w:ascii="Times New Roman" w:hAnsi="Times New Roman" w:cs="Times New Roman"/>
                <w:sz w:val="23"/>
                <w:szCs w:val="23"/>
              </w:rPr>
            </w:pPr>
            <w:r w:rsidRPr="00802E7D">
              <w:rPr>
                <w:rFonts w:ascii="Times New Roman" w:hAnsi="Times New Roman" w:cs="Times New Roman"/>
                <w:sz w:val="23"/>
                <w:szCs w:val="23"/>
              </w:rPr>
              <w:t>54</w:t>
            </w:r>
          </w:p>
        </w:tc>
        <w:tc>
          <w:tcPr>
            <w:tcW w:w="5711" w:type="dxa"/>
          </w:tcPr>
          <w:p w:rsidR="00412A0B" w:rsidRPr="00802E7D" w:rsidRDefault="00412A0B" w:rsidP="00A43880">
            <w:pPr>
              <w:spacing w:after="0" w:line="240" w:lineRule="auto"/>
              <w:jc w:val="both"/>
              <w:rPr>
                <w:rFonts w:ascii="Times New Roman" w:hAnsi="Times New Roman" w:cs="Times New Roman"/>
                <w:sz w:val="23"/>
                <w:szCs w:val="23"/>
              </w:rPr>
            </w:pPr>
            <w:r w:rsidRPr="00802E7D">
              <w:rPr>
                <w:rFonts w:ascii="Times New Roman" w:hAnsi="Times New Roman" w:cs="Times New Roman"/>
                <w:sz w:val="23"/>
                <w:szCs w:val="23"/>
              </w:rPr>
              <w:t>Золотая гора</w:t>
            </w:r>
          </w:p>
        </w:tc>
        <w:tc>
          <w:tcPr>
            <w:tcW w:w="3219" w:type="dxa"/>
          </w:tcPr>
          <w:p w:rsidR="00412A0B" w:rsidRPr="00802E7D" w:rsidRDefault="00412A0B" w:rsidP="00A43880">
            <w:pPr>
              <w:spacing w:after="0" w:line="240" w:lineRule="auto"/>
              <w:jc w:val="both"/>
              <w:rPr>
                <w:rFonts w:ascii="Times New Roman" w:hAnsi="Times New Roman" w:cs="Times New Roman"/>
                <w:sz w:val="23"/>
                <w:szCs w:val="23"/>
              </w:rPr>
            </w:pPr>
            <w:proofErr w:type="spellStart"/>
            <w:r w:rsidRPr="00802E7D">
              <w:rPr>
                <w:rFonts w:ascii="Times New Roman" w:hAnsi="Times New Roman" w:cs="Times New Roman"/>
                <w:sz w:val="23"/>
                <w:szCs w:val="23"/>
              </w:rPr>
              <w:t>Яшмоиды</w:t>
            </w:r>
            <w:proofErr w:type="spellEnd"/>
          </w:p>
        </w:tc>
      </w:tr>
      <w:tr w:rsidR="00412A0B" w:rsidRPr="00802E7D" w:rsidTr="00407F64">
        <w:tc>
          <w:tcPr>
            <w:tcW w:w="709" w:type="dxa"/>
          </w:tcPr>
          <w:p w:rsidR="00412A0B" w:rsidRPr="00802E7D" w:rsidRDefault="00412A0B" w:rsidP="00A43880">
            <w:pPr>
              <w:spacing w:after="0" w:line="240" w:lineRule="auto"/>
              <w:jc w:val="both"/>
              <w:rPr>
                <w:rFonts w:ascii="Times New Roman" w:hAnsi="Times New Roman" w:cs="Times New Roman"/>
                <w:sz w:val="23"/>
                <w:szCs w:val="23"/>
              </w:rPr>
            </w:pPr>
          </w:p>
        </w:tc>
        <w:tc>
          <w:tcPr>
            <w:tcW w:w="5711" w:type="dxa"/>
          </w:tcPr>
          <w:p w:rsidR="00412A0B" w:rsidRPr="00802E7D" w:rsidRDefault="00412A0B" w:rsidP="00A43880">
            <w:pPr>
              <w:spacing w:after="0" w:line="240" w:lineRule="auto"/>
              <w:jc w:val="both"/>
              <w:rPr>
                <w:rFonts w:ascii="Times New Roman" w:hAnsi="Times New Roman" w:cs="Times New Roman"/>
                <w:sz w:val="23"/>
                <w:szCs w:val="23"/>
              </w:rPr>
            </w:pPr>
            <w:r w:rsidRPr="00802E7D">
              <w:rPr>
                <w:rFonts w:ascii="Times New Roman" w:hAnsi="Times New Roman" w:cs="Times New Roman"/>
                <w:sz w:val="23"/>
                <w:szCs w:val="23"/>
              </w:rPr>
              <w:t>Отходы медеплавильного производства</w:t>
            </w:r>
          </w:p>
        </w:tc>
        <w:tc>
          <w:tcPr>
            <w:tcW w:w="3219" w:type="dxa"/>
          </w:tcPr>
          <w:p w:rsidR="00412A0B" w:rsidRPr="00802E7D" w:rsidRDefault="00412A0B" w:rsidP="00A43880">
            <w:pPr>
              <w:spacing w:after="0" w:line="240" w:lineRule="auto"/>
              <w:jc w:val="both"/>
              <w:rPr>
                <w:rFonts w:ascii="Times New Roman" w:hAnsi="Times New Roman" w:cs="Times New Roman"/>
                <w:sz w:val="23"/>
                <w:szCs w:val="23"/>
              </w:rPr>
            </w:pPr>
          </w:p>
        </w:tc>
      </w:tr>
      <w:tr w:rsidR="00412A0B" w:rsidRPr="00802E7D" w:rsidTr="00407F64">
        <w:tc>
          <w:tcPr>
            <w:tcW w:w="709" w:type="dxa"/>
          </w:tcPr>
          <w:p w:rsidR="00412A0B" w:rsidRPr="00802E7D" w:rsidRDefault="00412A0B" w:rsidP="00A43880">
            <w:pPr>
              <w:spacing w:after="0" w:line="240" w:lineRule="auto"/>
              <w:jc w:val="both"/>
              <w:rPr>
                <w:rFonts w:ascii="Times New Roman" w:hAnsi="Times New Roman" w:cs="Times New Roman"/>
                <w:sz w:val="23"/>
                <w:szCs w:val="23"/>
              </w:rPr>
            </w:pPr>
            <w:r w:rsidRPr="00802E7D">
              <w:rPr>
                <w:rFonts w:ascii="Times New Roman" w:hAnsi="Times New Roman" w:cs="Times New Roman"/>
                <w:sz w:val="23"/>
                <w:szCs w:val="23"/>
              </w:rPr>
              <w:t>55</w:t>
            </w:r>
          </w:p>
        </w:tc>
        <w:tc>
          <w:tcPr>
            <w:tcW w:w="5711" w:type="dxa"/>
          </w:tcPr>
          <w:p w:rsidR="00412A0B" w:rsidRPr="00802E7D" w:rsidRDefault="00412A0B" w:rsidP="00A43880">
            <w:pPr>
              <w:spacing w:after="0" w:line="240" w:lineRule="auto"/>
              <w:jc w:val="both"/>
              <w:rPr>
                <w:rFonts w:ascii="Times New Roman" w:hAnsi="Times New Roman" w:cs="Times New Roman"/>
                <w:sz w:val="23"/>
                <w:szCs w:val="23"/>
              </w:rPr>
            </w:pPr>
            <w:r w:rsidRPr="00802E7D">
              <w:rPr>
                <w:rFonts w:ascii="Times New Roman" w:hAnsi="Times New Roman" w:cs="Times New Roman"/>
                <w:sz w:val="23"/>
                <w:szCs w:val="23"/>
              </w:rPr>
              <w:t>Гранулированный шлак</w:t>
            </w:r>
          </w:p>
        </w:tc>
        <w:tc>
          <w:tcPr>
            <w:tcW w:w="3219" w:type="dxa"/>
          </w:tcPr>
          <w:p w:rsidR="00412A0B" w:rsidRPr="00802E7D" w:rsidRDefault="00412A0B" w:rsidP="00A43880">
            <w:pPr>
              <w:spacing w:after="0" w:line="240" w:lineRule="auto"/>
              <w:jc w:val="both"/>
              <w:rPr>
                <w:rFonts w:ascii="Times New Roman" w:hAnsi="Times New Roman" w:cs="Times New Roman"/>
                <w:sz w:val="23"/>
                <w:szCs w:val="23"/>
              </w:rPr>
            </w:pPr>
          </w:p>
        </w:tc>
      </w:tr>
      <w:tr w:rsidR="00412A0B" w:rsidRPr="00802E7D" w:rsidTr="00407F64">
        <w:tc>
          <w:tcPr>
            <w:tcW w:w="709" w:type="dxa"/>
          </w:tcPr>
          <w:p w:rsidR="00412A0B" w:rsidRPr="00802E7D" w:rsidRDefault="00412A0B" w:rsidP="00A43880">
            <w:pPr>
              <w:spacing w:after="0" w:line="240" w:lineRule="auto"/>
              <w:jc w:val="both"/>
              <w:rPr>
                <w:rFonts w:ascii="Times New Roman" w:hAnsi="Times New Roman" w:cs="Times New Roman"/>
                <w:sz w:val="23"/>
                <w:szCs w:val="23"/>
              </w:rPr>
            </w:pPr>
            <w:r w:rsidRPr="00802E7D">
              <w:rPr>
                <w:rFonts w:ascii="Times New Roman" w:hAnsi="Times New Roman" w:cs="Times New Roman"/>
                <w:sz w:val="23"/>
                <w:szCs w:val="23"/>
              </w:rPr>
              <w:t>56</w:t>
            </w:r>
          </w:p>
        </w:tc>
        <w:tc>
          <w:tcPr>
            <w:tcW w:w="5711" w:type="dxa"/>
          </w:tcPr>
          <w:p w:rsidR="00412A0B" w:rsidRPr="00802E7D" w:rsidRDefault="00412A0B" w:rsidP="00A43880">
            <w:pPr>
              <w:spacing w:after="0" w:line="240" w:lineRule="auto"/>
              <w:jc w:val="both"/>
              <w:rPr>
                <w:rFonts w:ascii="Times New Roman" w:hAnsi="Times New Roman" w:cs="Times New Roman"/>
                <w:sz w:val="23"/>
                <w:szCs w:val="23"/>
              </w:rPr>
            </w:pPr>
            <w:r w:rsidRPr="00802E7D">
              <w:rPr>
                <w:rFonts w:ascii="Times New Roman" w:hAnsi="Times New Roman" w:cs="Times New Roman"/>
                <w:sz w:val="23"/>
                <w:szCs w:val="23"/>
              </w:rPr>
              <w:t>Литой шлак</w:t>
            </w:r>
          </w:p>
        </w:tc>
        <w:tc>
          <w:tcPr>
            <w:tcW w:w="3219" w:type="dxa"/>
          </w:tcPr>
          <w:p w:rsidR="00412A0B" w:rsidRPr="00802E7D" w:rsidRDefault="00412A0B" w:rsidP="00A43880">
            <w:pPr>
              <w:spacing w:after="0" w:line="240" w:lineRule="auto"/>
              <w:jc w:val="both"/>
              <w:rPr>
                <w:rFonts w:ascii="Times New Roman" w:hAnsi="Times New Roman" w:cs="Times New Roman"/>
                <w:sz w:val="23"/>
                <w:szCs w:val="23"/>
              </w:rPr>
            </w:pPr>
          </w:p>
        </w:tc>
      </w:tr>
    </w:tbl>
    <w:p w:rsidR="00802E7D" w:rsidRDefault="00802E7D" w:rsidP="00A43880">
      <w:pPr>
        <w:spacing w:after="0" w:line="240" w:lineRule="auto"/>
        <w:ind w:firstLine="709"/>
        <w:jc w:val="both"/>
        <w:rPr>
          <w:rFonts w:ascii="Times New Roman" w:hAnsi="Times New Roman" w:cs="Times New Roman"/>
          <w:bCs/>
          <w:i/>
          <w:sz w:val="28"/>
          <w:szCs w:val="28"/>
        </w:rPr>
      </w:pPr>
    </w:p>
    <w:p w:rsidR="00E258D6" w:rsidRDefault="00E258D6" w:rsidP="00A43880">
      <w:pPr>
        <w:spacing w:after="0" w:line="240" w:lineRule="auto"/>
        <w:ind w:firstLine="709"/>
        <w:jc w:val="both"/>
        <w:rPr>
          <w:rFonts w:ascii="Times New Roman" w:hAnsi="Times New Roman" w:cs="Times New Roman"/>
          <w:bCs/>
          <w:i/>
          <w:sz w:val="28"/>
          <w:szCs w:val="28"/>
        </w:rPr>
      </w:pPr>
    </w:p>
    <w:p w:rsidR="00E258D6" w:rsidRDefault="00E258D6" w:rsidP="00A43880">
      <w:pPr>
        <w:spacing w:after="0" w:line="240" w:lineRule="auto"/>
        <w:ind w:firstLine="709"/>
        <w:jc w:val="both"/>
        <w:rPr>
          <w:rFonts w:ascii="Times New Roman" w:hAnsi="Times New Roman" w:cs="Times New Roman"/>
          <w:bCs/>
          <w:i/>
          <w:sz w:val="28"/>
          <w:szCs w:val="28"/>
        </w:rPr>
      </w:pPr>
    </w:p>
    <w:p w:rsidR="00C35BF1" w:rsidRPr="009D7607" w:rsidRDefault="009D7607" w:rsidP="00A43880">
      <w:pPr>
        <w:spacing w:after="0" w:line="240" w:lineRule="auto"/>
        <w:ind w:firstLine="709"/>
        <w:jc w:val="both"/>
        <w:rPr>
          <w:rFonts w:ascii="Times New Roman" w:hAnsi="Times New Roman" w:cs="Times New Roman"/>
          <w:bCs/>
          <w:i/>
          <w:sz w:val="28"/>
          <w:szCs w:val="28"/>
        </w:rPr>
      </w:pPr>
      <w:r>
        <w:rPr>
          <w:rFonts w:ascii="Times New Roman" w:hAnsi="Times New Roman" w:cs="Times New Roman"/>
          <w:bCs/>
          <w:i/>
          <w:sz w:val="28"/>
          <w:szCs w:val="28"/>
        </w:rPr>
        <w:lastRenderedPageBreak/>
        <w:t>Промышленное производство</w:t>
      </w:r>
    </w:p>
    <w:p w:rsidR="00B92A60" w:rsidRPr="009D7607" w:rsidRDefault="00B92A60" w:rsidP="00A43880">
      <w:pPr>
        <w:spacing w:after="0" w:line="240" w:lineRule="auto"/>
        <w:ind w:firstLine="709"/>
        <w:jc w:val="both"/>
        <w:rPr>
          <w:rFonts w:ascii="Times New Roman" w:hAnsi="Times New Roman" w:cs="Times New Roman"/>
          <w:b/>
          <w:bCs/>
          <w:i/>
          <w:sz w:val="28"/>
          <w:szCs w:val="28"/>
        </w:rPr>
      </w:pPr>
    </w:p>
    <w:p w:rsidR="00A96B8F" w:rsidRPr="00AD4FD4" w:rsidRDefault="00450B49" w:rsidP="004A0067">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t xml:space="preserve">Структуру промышленного производства округа составляют 100 % обрабатывающие производства. В </w:t>
      </w:r>
      <w:proofErr w:type="gramStart"/>
      <w:r w:rsidRPr="00AD4FD4">
        <w:rPr>
          <w:rFonts w:ascii="Times New Roman" w:hAnsi="Times New Roman" w:cs="Times New Roman"/>
          <w:bCs/>
          <w:sz w:val="28"/>
          <w:szCs w:val="28"/>
        </w:rPr>
        <w:t>структуре</w:t>
      </w:r>
      <w:proofErr w:type="gramEnd"/>
      <w:r w:rsidRPr="00AD4FD4">
        <w:rPr>
          <w:rFonts w:ascii="Times New Roman" w:hAnsi="Times New Roman" w:cs="Times New Roman"/>
          <w:bCs/>
          <w:sz w:val="28"/>
          <w:szCs w:val="28"/>
        </w:rPr>
        <w:t xml:space="preserve"> которого преобладает металлургическое производство</w:t>
      </w:r>
      <w:r w:rsidR="00675707" w:rsidRPr="00AD4FD4">
        <w:rPr>
          <w:rFonts w:ascii="Times New Roman" w:hAnsi="Times New Roman" w:cs="Times New Roman"/>
          <w:bCs/>
          <w:sz w:val="28"/>
          <w:szCs w:val="28"/>
        </w:rPr>
        <w:t xml:space="preserve"> – 92,6%. </w:t>
      </w:r>
    </w:p>
    <w:p w:rsidR="00A40174" w:rsidRDefault="00A40174" w:rsidP="00A43880">
      <w:pPr>
        <w:spacing w:after="0" w:line="240" w:lineRule="auto"/>
        <w:jc w:val="both"/>
        <w:rPr>
          <w:rFonts w:ascii="Times New Roman" w:hAnsi="Times New Roman" w:cs="Times New Roman"/>
          <w:bCs/>
          <w:sz w:val="28"/>
          <w:szCs w:val="28"/>
        </w:rPr>
      </w:pPr>
      <w:r w:rsidRPr="00AD4FD4">
        <w:rPr>
          <w:rFonts w:ascii="Times New Roman" w:hAnsi="Times New Roman" w:cs="Times New Roman"/>
          <w:bCs/>
          <w:noProof/>
          <w:sz w:val="28"/>
          <w:szCs w:val="28"/>
          <w:lang w:eastAsia="ru-RU"/>
        </w:rPr>
        <w:drawing>
          <wp:inline distT="0" distB="0" distL="0" distR="0">
            <wp:extent cx="6121691" cy="2927758"/>
            <wp:effectExtent l="19050" t="0" r="0" b="0"/>
            <wp:docPr id="4"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A96B8F" w:rsidRPr="00AD4FD4" w:rsidRDefault="00450B49" w:rsidP="004A0067">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t xml:space="preserve">На протяжении многих лет сфера промышленности в округе получила свое развитие. Отмечается положительная тенденция развития данной сферы за счет работы градообразующего предприятия АО «Карабашмедь», которое входит в холдинг АО «Русская медная компания». Основным видом деятельности предприятия является производство черновой меди. </w:t>
      </w:r>
    </w:p>
    <w:p w:rsidR="00A40174" w:rsidRPr="00AD4FD4" w:rsidRDefault="00A40174" w:rsidP="00A43880">
      <w:pPr>
        <w:spacing w:after="0" w:line="240" w:lineRule="auto"/>
        <w:jc w:val="both"/>
        <w:rPr>
          <w:rFonts w:ascii="Times New Roman" w:hAnsi="Times New Roman" w:cs="Times New Roman"/>
          <w:bCs/>
          <w:sz w:val="28"/>
          <w:szCs w:val="28"/>
        </w:rPr>
      </w:pPr>
      <w:r w:rsidRPr="00AD4FD4">
        <w:rPr>
          <w:rFonts w:ascii="Times New Roman" w:hAnsi="Times New Roman" w:cs="Times New Roman"/>
          <w:bCs/>
          <w:noProof/>
          <w:sz w:val="28"/>
          <w:szCs w:val="28"/>
          <w:lang w:eastAsia="ru-RU"/>
        </w:rPr>
        <w:drawing>
          <wp:inline distT="0" distB="0" distL="0" distR="0">
            <wp:extent cx="6121691" cy="2155970"/>
            <wp:effectExtent l="19050" t="0" r="0" b="0"/>
            <wp:docPr id="19"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802E7D" w:rsidRDefault="00802E7D" w:rsidP="00A43880">
      <w:pPr>
        <w:spacing w:after="0" w:line="240" w:lineRule="auto"/>
        <w:ind w:firstLine="709"/>
        <w:jc w:val="both"/>
        <w:rPr>
          <w:rFonts w:ascii="Times New Roman" w:hAnsi="Times New Roman" w:cs="Times New Roman"/>
          <w:bCs/>
          <w:sz w:val="28"/>
          <w:szCs w:val="28"/>
        </w:rPr>
      </w:pPr>
    </w:p>
    <w:p w:rsidR="00450B49" w:rsidRPr="00AD4FD4" w:rsidRDefault="00450B49" w:rsidP="00A43880">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t xml:space="preserve">Сегодня,  это современное металлургическое предприятие, ведущее технологическую и экологическую реконструкцию производства. Стратегическим направлением развития предприятия является модернизация производства, направленная на решение экологических задач и обеспечение максимальной безопасности труда при производстве продукции. </w:t>
      </w:r>
    </w:p>
    <w:p w:rsidR="00450B49" w:rsidRPr="00AD4FD4" w:rsidRDefault="00450B49" w:rsidP="00A43880">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t>Постоянная модернизация и реконструкция действующего предприятия АО «Карабашмедь» позволяет не только увеличить объем выпуска продукции, но и достичь снижения значений фактических выбросов и сбросов до уровня, не превышающего нормативов предельно допустимых выбросов и сбросов.</w:t>
      </w:r>
    </w:p>
    <w:p w:rsidR="00450B49" w:rsidRPr="00AD4FD4" w:rsidRDefault="00450B49" w:rsidP="00A43880">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lastRenderedPageBreak/>
        <w:t>Среднесписочная численность работников составляет 1409 человек.</w:t>
      </w:r>
    </w:p>
    <w:p w:rsidR="00450B49" w:rsidRPr="00AD4FD4" w:rsidRDefault="00450B49" w:rsidP="00A43880">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t>За анализируемый период 2009 - 2019 годов объем отгруженных товаров АО «Карабашмедь» в денежном выражении увеличился в 2,3 раза и составил в 2019 году 10081,4 млн. руб.</w:t>
      </w:r>
    </w:p>
    <w:p w:rsidR="003075F0" w:rsidRPr="00AD4FD4" w:rsidRDefault="00450B49" w:rsidP="00A43880">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t xml:space="preserve">Остальной сектор экономики города Карабаша представлен предприятиями малого </w:t>
      </w:r>
      <w:r w:rsidR="003075F0" w:rsidRPr="00AD4FD4">
        <w:rPr>
          <w:rFonts w:ascii="Times New Roman" w:hAnsi="Times New Roman" w:cs="Times New Roman"/>
          <w:bCs/>
          <w:sz w:val="28"/>
          <w:szCs w:val="28"/>
        </w:rPr>
        <w:t>бизнеса:</w:t>
      </w:r>
    </w:p>
    <w:p w:rsidR="00450B49" w:rsidRPr="00AD4FD4" w:rsidRDefault="00450B49" w:rsidP="00486A96">
      <w:pPr>
        <w:pStyle w:val="a7"/>
        <w:numPr>
          <w:ilvl w:val="0"/>
          <w:numId w:val="13"/>
        </w:numPr>
        <w:spacing w:after="0" w:line="240" w:lineRule="auto"/>
        <w:ind w:left="0" w:firstLine="709"/>
        <w:jc w:val="both"/>
        <w:rPr>
          <w:rFonts w:ascii="Times New Roman" w:hAnsi="Times New Roman" w:cs="Times New Roman"/>
          <w:bCs/>
          <w:sz w:val="28"/>
          <w:szCs w:val="28"/>
        </w:rPr>
      </w:pPr>
      <w:r w:rsidRPr="00AD4FD4">
        <w:rPr>
          <w:rFonts w:ascii="Times New Roman" w:hAnsi="Times New Roman" w:cs="Times New Roman"/>
          <w:bCs/>
          <w:sz w:val="28"/>
          <w:szCs w:val="28"/>
        </w:rPr>
        <w:t xml:space="preserve">ООО «Карабашский абразивный завод», который является ведущим предприятием России по производству абразивного порошка на основе </w:t>
      </w:r>
      <w:proofErr w:type="spellStart"/>
      <w:r w:rsidRPr="00AD4FD4">
        <w:rPr>
          <w:rFonts w:ascii="Times New Roman" w:hAnsi="Times New Roman" w:cs="Times New Roman"/>
          <w:bCs/>
          <w:sz w:val="28"/>
          <w:szCs w:val="28"/>
        </w:rPr>
        <w:t>купершлака</w:t>
      </w:r>
      <w:proofErr w:type="spellEnd"/>
      <w:r w:rsidRPr="00AD4FD4">
        <w:rPr>
          <w:rFonts w:ascii="Times New Roman" w:hAnsi="Times New Roman" w:cs="Times New Roman"/>
          <w:bCs/>
          <w:sz w:val="28"/>
          <w:szCs w:val="28"/>
        </w:rPr>
        <w:t xml:space="preserve">. На практике Карабашский шлак  является самым лучшим сырьем для выпуска абразивного порошка (показал самые лучшие характеристики в России). Завод основан в 2003 году. </w:t>
      </w:r>
    </w:p>
    <w:p w:rsidR="00450B49" w:rsidRPr="00AD4FD4" w:rsidRDefault="00450B49" w:rsidP="00486A96">
      <w:pPr>
        <w:pStyle w:val="a7"/>
        <w:numPr>
          <w:ilvl w:val="0"/>
          <w:numId w:val="13"/>
        </w:numPr>
        <w:spacing w:after="0" w:line="240" w:lineRule="auto"/>
        <w:ind w:left="0" w:firstLine="709"/>
        <w:jc w:val="both"/>
        <w:rPr>
          <w:rFonts w:ascii="Times New Roman" w:hAnsi="Times New Roman" w:cs="Times New Roman"/>
          <w:bCs/>
          <w:sz w:val="28"/>
          <w:szCs w:val="28"/>
        </w:rPr>
      </w:pPr>
      <w:r w:rsidRPr="00AD4FD4">
        <w:rPr>
          <w:rFonts w:ascii="Times New Roman" w:hAnsi="Times New Roman" w:cs="Times New Roman"/>
          <w:bCs/>
          <w:sz w:val="28"/>
          <w:szCs w:val="28"/>
        </w:rPr>
        <w:t>ООО «Карабашский завод абразивных материалов», осуществляет свою деятельность с 2016 года  по производств</w:t>
      </w:r>
      <w:r w:rsidR="003075F0" w:rsidRPr="00AD4FD4">
        <w:rPr>
          <w:rFonts w:ascii="Times New Roman" w:hAnsi="Times New Roman" w:cs="Times New Roman"/>
          <w:bCs/>
          <w:sz w:val="28"/>
          <w:szCs w:val="28"/>
        </w:rPr>
        <w:t>у и реализации</w:t>
      </w:r>
      <w:r w:rsidRPr="00AD4FD4">
        <w:rPr>
          <w:rFonts w:ascii="Times New Roman" w:hAnsi="Times New Roman" w:cs="Times New Roman"/>
          <w:bCs/>
          <w:sz w:val="28"/>
          <w:szCs w:val="28"/>
        </w:rPr>
        <w:t xml:space="preserve"> абразивного порошка (абразива) для </w:t>
      </w:r>
      <w:proofErr w:type="spellStart"/>
      <w:r w:rsidRPr="00AD4FD4">
        <w:rPr>
          <w:rFonts w:ascii="Times New Roman" w:hAnsi="Times New Roman" w:cs="Times New Roman"/>
          <w:bCs/>
          <w:sz w:val="28"/>
          <w:szCs w:val="28"/>
        </w:rPr>
        <w:t>пескоструя</w:t>
      </w:r>
      <w:proofErr w:type="spellEnd"/>
      <w:r w:rsidRPr="00AD4FD4">
        <w:rPr>
          <w:rFonts w:ascii="Times New Roman" w:hAnsi="Times New Roman" w:cs="Times New Roman"/>
          <w:bCs/>
          <w:sz w:val="28"/>
          <w:szCs w:val="28"/>
        </w:rPr>
        <w:t xml:space="preserve"> высокого качества, применяемого для обработки поверхностей любых типов.</w:t>
      </w:r>
    </w:p>
    <w:p w:rsidR="00450B49" w:rsidRPr="00AD4FD4" w:rsidRDefault="003075F0" w:rsidP="00486A96">
      <w:pPr>
        <w:pStyle w:val="a7"/>
        <w:numPr>
          <w:ilvl w:val="0"/>
          <w:numId w:val="13"/>
        </w:numPr>
        <w:spacing w:after="0" w:line="240" w:lineRule="auto"/>
        <w:ind w:left="0" w:firstLine="709"/>
        <w:jc w:val="both"/>
        <w:rPr>
          <w:rFonts w:ascii="Times New Roman" w:hAnsi="Times New Roman" w:cs="Times New Roman"/>
          <w:bCs/>
          <w:sz w:val="28"/>
          <w:szCs w:val="28"/>
        </w:rPr>
      </w:pPr>
      <w:r w:rsidRPr="00AD4FD4">
        <w:rPr>
          <w:rFonts w:ascii="Times New Roman" w:hAnsi="Times New Roman" w:cs="Times New Roman"/>
          <w:bCs/>
          <w:sz w:val="28"/>
          <w:szCs w:val="28"/>
        </w:rPr>
        <w:t>ООО «</w:t>
      </w:r>
      <w:proofErr w:type="spellStart"/>
      <w:r w:rsidRPr="00AD4FD4">
        <w:rPr>
          <w:rFonts w:ascii="Times New Roman" w:hAnsi="Times New Roman" w:cs="Times New Roman"/>
          <w:bCs/>
          <w:sz w:val="28"/>
          <w:szCs w:val="28"/>
        </w:rPr>
        <w:t>Хлебторг</w:t>
      </w:r>
      <w:proofErr w:type="spellEnd"/>
      <w:r w:rsidRPr="00AD4FD4">
        <w:rPr>
          <w:rFonts w:ascii="Times New Roman" w:hAnsi="Times New Roman" w:cs="Times New Roman"/>
          <w:bCs/>
          <w:sz w:val="28"/>
          <w:szCs w:val="28"/>
        </w:rPr>
        <w:t>»</w:t>
      </w:r>
      <w:proofErr w:type="gramStart"/>
      <w:r w:rsidRPr="00AD4FD4">
        <w:rPr>
          <w:rFonts w:ascii="Times New Roman" w:hAnsi="Times New Roman" w:cs="Times New Roman"/>
          <w:bCs/>
          <w:sz w:val="28"/>
          <w:szCs w:val="28"/>
        </w:rPr>
        <w:t xml:space="preserve"> ,</w:t>
      </w:r>
      <w:proofErr w:type="gramEnd"/>
      <w:r w:rsidRPr="00AD4FD4">
        <w:rPr>
          <w:rFonts w:ascii="Times New Roman" w:hAnsi="Times New Roman" w:cs="Times New Roman"/>
          <w:bCs/>
          <w:sz w:val="28"/>
          <w:szCs w:val="28"/>
        </w:rPr>
        <w:t xml:space="preserve"> </w:t>
      </w:r>
      <w:r w:rsidR="00450B49" w:rsidRPr="00AD4FD4">
        <w:rPr>
          <w:rFonts w:ascii="Times New Roman" w:hAnsi="Times New Roman" w:cs="Times New Roman"/>
          <w:bCs/>
          <w:sz w:val="28"/>
          <w:szCs w:val="28"/>
        </w:rPr>
        <w:t>одно из первых предприятий малого и среднего предпринимательства в городе, кот</w:t>
      </w:r>
      <w:r w:rsidRPr="00AD4FD4">
        <w:rPr>
          <w:rFonts w:ascii="Times New Roman" w:hAnsi="Times New Roman" w:cs="Times New Roman"/>
          <w:bCs/>
          <w:sz w:val="28"/>
          <w:szCs w:val="28"/>
        </w:rPr>
        <w:t xml:space="preserve">орое было основано в 1995 году и осуществляющее </w:t>
      </w:r>
      <w:r w:rsidR="00450B49" w:rsidRPr="00AD4FD4">
        <w:rPr>
          <w:rFonts w:ascii="Times New Roman" w:hAnsi="Times New Roman" w:cs="Times New Roman"/>
          <w:bCs/>
          <w:sz w:val="28"/>
          <w:szCs w:val="28"/>
        </w:rPr>
        <w:t xml:space="preserve">производство хлеба, хлебобулочных и мучных кондитерских изделий, тортов и пирожных недлительного хранения.  Кроме того, на базе данного предприятия осуществляется производство мясных полуфабрикатов. </w:t>
      </w:r>
    </w:p>
    <w:p w:rsidR="003075F0" w:rsidRPr="00AD4FD4" w:rsidRDefault="003075F0" w:rsidP="00A43880">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t>Хочется отметить, что данные предприятия «твердо» стоят на своих рынках и предусматривают планы развития своего производства с применением инноваций.</w:t>
      </w:r>
    </w:p>
    <w:p w:rsidR="00B92A60" w:rsidRPr="00AD4FD4" w:rsidRDefault="003075F0" w:rsidP="004A0067">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t>За</w:t>
      </w:r>
      <w:r w:rsidR="00725768">
        <w:rPr>
          <w:rFonts w:ascii="Times New Roman" w:hAnsi="Times New Roman" w:cs="Times New Roman"/>
          <w:bCs/>
          <w:sz w:val="28"/>
          <w:szCs w:val="28"/>
        </w:rPr>
        <w:t>нято на промышленных предприятиях</w:t>
      </w:r>
      <w:r w:rsidRPr="00AD4FD4">
        <w:rPr>
          <w:rFonts w:ascii="Times New Roman" w:hAnsi="Times New Roman" w:cs="Times New Roman"/>
          <w:bCs/>
          <w:sz w:val="28"/>
          <w:szCs w:val="28"/>
        </w:rPr>
        <w:t xml:space="preserve"> более 1,5 тыс</w:t>
      </w:r>
      <w:proofErr w:type="gramStart"/>
      <w:r w:rsidRPr="00AD4FD4">
        <w:rPr>
          <w:rFonts w:ascii="Times New Roman" w:hAnsi="Times New Roman" w:cs="Times New Roman"/>
          <w:bCs/>
          <w:sz w:val="28"/>
          <w:szCs w:val="28"/>
        </w:rPr>
        <w:t>.ч</w:t>
      </w:r>
      <w:proofErr w:type="gramEnd"/>
      <w:r w:rsidRPr="00AD4FD4">
        <w:rPr>
          <w:rFonts w:ascii="Times New Roman" w:hAnsi="Times New Roman" w:cs="Times New Roman"/>
          <w:bCs/>
          <w:sz w:val="28"/>
          <w:szCs w:val="28"/>
        </w:rPr>
        <w:t>еловек.</w:t>
      </w:r>
    </w:p>
    <w:p w:rsidR="00A40174" w:rsidRPr="00AD4FD4" w:rsidRDefault="00A40174" w:rsidP="00A43880">
      <w:pPr>
        <w:spacing w:after="0" w:line="240" w:lineRule="auto"/>
        <w:jc w:val="both"/>
        <w:rPr>
          <w:rFonts w:ascii="Times New Roman" w:hAnsi="Times New Roman" w:cs="Times New Roman"/>
          <w:bCs/>
          <w:sz w:val="28"/>
          <w:szCs w:val="28"/>
        </w:rPr>
      </w:pPr>
      <w:r w:rsidRPr="00AD4FD4">
        <w:rPr>
          <w:rFonts w:ascii="Times New Roman" w:hAnsi="Times New Roman" w:cs="Times New Roman"/>
          <w:bCs/>
          <w:noProof/>
          <w:sz w:val="28"/>
          <w:szCs w:val="28"/>
          <w:lang w:eastAsia="ru-RU"/>
        </w:rPr>
        <w:drawing>
          <wp:inline distT="0" distB="0" distL="0" distR="0">
            <wp:extent cx="6124575" cy="3371850"/>
            <wp:effectExtent l="19050" t="0" r="0" b="0"/>
            <wp:docPr id="18"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802E7D" w:rsidRDefault="00802E7D" w:rsidP="00A43880">
      <w:pPr>
        <w:spacing w:after="0" w:line="240" w:lineRule="auto"/>
        <w:ind w:firstLine="709"/>
        <w:jc w:val="both"/>
        <w:rPr>
          <w:rFonts w:ascii="Times New Roman" w:hAnsi="Times New Roman" w:cs="Times New Roman"/>
          <w:bCs/>
          <w:sz w:val="28"/>
          <w:szCs w:val="28"/>
        </w:rPr>
      </w:pPr>
    </w:p>
    <w:p w:rsidR="003075F0" w:rsidRPr="00AD4FD4" w:rsidRDefault="003075F0" w:rsidP="00A43880">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t>С учетом р</w:t>
      </w:r>
      <w:r w:rsidR="00BC721E" w:rsidRPr="00AD4FD4">
        <w:rPr>
          <w:rFonts w:ascii="Times New Roman" w:hAnsi="Times New Roman" w:cs="Times New Roman"/>
          <w:bCs/>
          <w:sz w:val="28"/>
          <w:szCs w:val="28"/>
        </w:rPr>
        <w:t xml:space="preserve">оста    </w:t>
      </w:r>
      <w:r w:rsidRPr="00AD4FD4">
        <w:rPr>
          <w:rFonts w:ascii="Times New Roman" w:hAnsi="Times New Roman" w:cs="Times New Roman"/>
          <w:bCs/>
          <w:sz w:val="28"/>
          <w:szCs w:val="28"/>
        </w:rPr>
        <w:t>объемов производства, отмечается тенденция роста производительности труда на промышленных предприятиях округа.</w:t>
      </w:r>
    </w:p>
    <w:p w:rsidR="00450B49" w:rsidRPr="00AD4FD4" w:rsidRDefault="00EE50C7" w:rsidP="00A43880">
      <w:pPr>
        <w:spacing w:after="0" w:line="240" w:lineRule="auto"/>
        <w:jc w:val="both"/>
        <w:rPr>
          <w:rFonts w:ascii="Times New Roman" w:hAnsi="Times New Roman" w:cs="Times New Roman"/>
          <w:bCs/>
          <w:sz w:val="28"/>
          <w:szCs w:val="28"/>
        </w:rPr>
      </w:pPr>
      <w:r w:rsidRPr="00AD4FD4">
        <w:rPr>
          <w:rFonts w:ascii="Times New Roman" w:hAnsi="Times New Roman" w:cs="Times New Roman"/>
          <w:bCs/>
          <w:noProof/>
          <w:sz w:val="28"/>
          <w:szCs w:val="28"/>
          <w:lang w:eastAsia="ru-RU"/>
        </w:rPr>
        <w:lastRenderedPageBreak/>
        <w:drawing>
          <wp:inline distT="0" distB="0" distL="0" distR="0">
            <wp:extent cx="6115050" cy="2800350"/>
            <wp:effectExtent l="0" t="0" r="0" b="0"/>
            <wp:docPr id="10"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4A0067" w:rsidRDefault="004A0067" w:rsidP="00A43880">
      <w:pPr>
        <w:spacing w:after="0" w:line="240" w:lineRule="auto"/>
        <w:ind w:firstLine="709"/>
        <w:jc w:val="both"/>
        <w:rPr>
          <w:rFonts w:ascii="Times New Roman" w:hAnsi="Times New Roman" w:cs="Times New Roman"/>
          <w:bCs/>
          <w:i/>
          <w:sz w:val="28"/>
          <w:szCs w:val="28"/>
        </w:rPr>
      </w:pPr>
    </w:p>
    <w:p w:rsidR="00F25DE0" w:rsidRPr="00F631A9" w:rsidRDefault="00F25DE0" w:rsidP="00A43880">
      <w:pPr>
        <w:spacing w:after="0" w:line="240" w:lineRule="auto"/>
        <w:ind w:firstLine="709"/>
        <w:jc w:val="both"/>
        <w:rPr>
          <w:rFonts w:ascii="Times New Roman" w:hAnsi="Times New Roman" w:cs="Times New Roman"/>
          <w:bCs/>
          <w:i/>
          <w:sz w:val="28"/>
          <w:szCs w:val="28"/>
        </w:rPr>
      </w:pPr>
      <w:r w:rsidRPr="00F631A9">
        <w:rPr>
          <w:rFonts w:ascii="Times New Roman" w:hAnsi="Times New Roman" w:cs="Times New Roman"/>
          <w:bCs/>
          <w:i/>
          <w:sz w:val="28"/>
          <w:szCs w:val="28"/>
        </w:rPr>
        <w:t>Предпринимательская деятельность</w:t>
      </w:r>
    </w:p>
    <w:p w:rsidR="00B92A60" w:rsidRPr="00AD4FD4" w:rsidRDefault="00B92A60" w:rsidP="00A43880">
      <w:pPr>
        <w:spacing w:after="0" w:line="240" w:lineRule="auto"/>
        <w:ind w:firstLine="709"/>
        <w:jc w:val="both"/>
        <w:rPr>
          <w:rFonts w:ascii="Times New Roman" w:hAnsi="Times New Roman" w:cs="Times New Roman"/>
          <w:bCs/>
          <w:i/>
          <w:sz w:val="24"/>
          <w:szCs w:val="24"/>
        </w:rPr>
      </w:pPr>
    </w:p>
    <w:p w:rsidR="00F25DE0" w:rsidRPr="00AD4FD4" w:rsidRDefault="00F25DE0" w:rsidP="00A43880">
      <w:pPr>
        <w:spacing w:after="0" w:line="240" w:lineRule="auto"/>
        <w:ind w:firstLine="709"/>
        <w:jc w:val="both"/>
        <w:rPr>
          <w:rFonts w:ascii="Times New Roman" w:hAnsi="Times New Roman" w:cs="Times New Roman"/>
          <w:bCs/>
          <w:sz w:val="28"/>
          <w:szCs w:val="28"/>
        </w:rPr>
      </w:pPr>
      <w:r w:rsidRPr="00E677B5">
        <w:rPr>
          <w:rFonts w:ascii="Times New Roman" w:hAnsi="Times New Roman" w:cs="Times New Roman"/>
          <w:bCs/>
          <w:sz w:val="28"/>
          <w:szCs w:val="28"/>
        </w:rPr>
        <w:t xml:space="preserve">Малое и среднее предпринимательство Карабашского городского округа представлено </w:t>
      </w:r>
      <w:r w:rsidR="00280AC1" w:rsidRPr="00E677B5">
        <w:rPr>
          <w:rFonts w:ascii="Times New Roman" w:hAnsi="Times New Roman" w:cs="Times New Roman"/>
          <w:bCs/>
          <w:sz w:val="28"/>
          <w:szCs w:val="28"/>
        </w:rPr>
        <w:t>324 субъектами мало</w:t>
      </w:r>
      <w:r w:rsidR="00725768">
        <w:rPr>
          <w:rFonts w:ascii="Times New Roman" w:hAnsi="Times New Roman" w:cs="Times New Roman"/>
          <w:bCs/>
          <w:sz w:val="28"/>
          <w:szCs w:val="28"/>
        </w:rPr>
        <w:t>го</w:t>
      </w:r>
      <w:r w:rsidR="00280AC1" w:rsidRPr="00E677B5">
        <w:rPr>
          <w:rFonts w:ascii="Times New Roman" w:hAnsi="Times New Roman" w:cs="Times New Roman"/>
          <w:bCs/>
          <w:sz w:val="28"/>
          <w:szCs w:val="28"/>
        </w:rPr>
        <w:t xml:space="preserve">  и среднего предприним</w:t>
      </w:r>
      <w:r w:rsidR="007D2473">
        <w:rPr>
          <w:rFonts w:ascii="Times New Roman" w:hAnsi="Times New Roman" w:cs="Times New Roman"/>
          <w:bCs/>
          <w:sz w:val="28"/>
          <w:szCs w:val="28"/>
        </w:rPr>
        <w:t>а</w:t>
      </w:r>
      <w:r w:rsidR="00280AC1" w:rsidRPr="00E677B5">
        <w:rPr>
          <w:rFonts w:ascii="Times New Roman" w:hAnsi="Times New Roman" w:cs="Times New Roman"/>
          <w:bCs/>
          <w:sz w:val="28"/>
          <w:szCs w:val="28"/>
        </w:rPr>
        <w:t>тельства, в том числе 6 малыми предприятиями, 56</w:t>
      </w:r>
      <w:r w:rsidRPr="00E677B5">
        <w:rPr>
          <w:rFonts w:ascii="Times New Roman" w:hAnsi="Times New Roman" w:cs="Times New Roman"/>
          <w:bCs/>
          <w:sz w:val="28"/>
          <w:szCs w:val="28"/>
        </w:rPr>
        <w:t xml:space="preserve"> </w:t>
      </w:r>
      <w:proofErr w:type="spellStart"/>
      <w:r w:rsidRPr="00E677B5">
        <w:rPr>
          <w:rFonts w:ascii="Times New Roman" w:hAnsi="Times New Roman" w:cs="Times New Roman"/>
          <w:bCs/>
          <w:sz w:val="28"/>
          <w:szCs w:val="28"/>
        </w:rPr>
        <w:t>микропредп</w:t>
      </w:r>
      <w:r w:rsidR="00280AC1" w:rsidRPr="00E677B5">
        <w:rPr>
          <w:rFonts w:ascii="Times New Roman" w:hAnsi="Times New Roman" w:cs="Times New Roman"/>
          <w:bCs/>
          <w:sz w:val="28"/>
          <w:szCs w:val="28"/>
        </w:rPr>
        <w:t>риятиями</w:t>
      </w:r>
      <w:proofErr w:type="spellEnd"/>
      <w:r w:rsidR="00280AC1" w:rsidRPr="00E677B5">
        <w:rPr>
          <w:rFonts w:ascii="Times New Roman" w:hAnsi="Times New Roman" w:cs="Times New Roman"/>
          <w:bCs/>
          <w:sz w:val="28"/>
          <w:szCs w:val="28"/>
        </w:rPr>
        <w:t xml:space="preserve">  и 262</w:t>
      </w:r>
      <w:r w:rsidRPr="00E677B5">
        <w:rPr>
          <w:rFonts w:ascii="Times New Roman" w:hAnsi="Times New Roman" w:cs="Times New Roman"/>
          <w:bCs/>
          <w:sz w:val="28"/>
          <w:szCs w:val="28"/>
        </w:rPr>
        <w:t xml:space="preserve"> индивидуальными  предпринимателями. Численность работающих в малом бизнесе в настоящее время составляет 1,0 тысяч человек.</w:t>
      </w:r>
    </w:p>
    <w:p w:rsidR="00F25DE0" w:rsidRPr="00AD4FD4" w:rsidRDefault="00F25DE0" w:rsidP="00A43880">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t xml:space="preserve">Следует отметить, что на территории Карабашского городского округа отмечается отрицательная динамика развития малого и среднего предпринимательства. Основная причина тому – </w:t>
      </w:r>
      <w:proofErr w:type="spellStart"/>
      <w:r w:rsidRPr="00AD4FD4">
        <w:rPr>
          <w:rFonts w:ascii="Times New Roman" w:hAnsi="Times New Roman" w:cs="Times New Roman"/>
          <w:bCs/>
          <w:sz w:val="28"/>
          <w:szCs w:val="28"/>
        </w:rPr>
        <w:t>монопрофильность</w:t>
      </w:r>
      <w:proofErr w:type="spellEnd"/>
      <w:r w:rsidRPr="00AD4FD4">
        <w:rPr>
          <w:rFonts w:ascii="Times New Roman" w:hAnsi="Times New Roman" w:cs="Times New Roman"/>
          <w:bCs/>
          <w:sz w:val="28"/>
          <w:szCs w:val="28"/>
        </w:rPr>
        <w:t xml:space="preserve"> территории, что влечет за собой отсутствие развитого малого бизнеса и  низкой предпринимательской активности.</w:t>
      </w:r>
    </w:p>
    <w:p w:rsidR="00F25DE0" w:rsidRPr="00AD4FD4" w:rsidRDefault="00F25DE0" w:rsidP="00A43880">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t xml:space="preserve">Отраслевая структура малого бизнеса остается практически неизменной и характеризуется высокой долей предприятий, осуществляющих деятельность в сфере розничной торговли, которые составляют около 30 %  от общего количества зарегистрированных. </w:t>
      </w:r>
    </w:p>
    <w:p w:rsidR="00F25DE0" w:rsidRPr="00AD4FD4" w:rsidRDefault="00F25DE0" w:rsidP="00A43880">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t>Выручка от продажи товаров, продукции и услуг малых предприятий и индивид</w:t>
      </w:r>
      <w:r w:rsidR="00DE2CB0">
        <w:rPr>
          <w:rFonts w:ascii="Times New Roman" w:hAnsi="Times New Roman" w:cs="Times New Roman"/>
          <w:bCs/>
          <w:sz w:val="28"/>
          <w:szCs w:val="28"/>
        </w:rPr>
        <w:t>уальных предпринимателей за 2019</w:t>
      </w:r>
      <w:r w:rsidRPr="00AD4FD4">
        <w:rPr>
          <w:rFonts w:ascii="Times New Roman" w:hAnsi="Times New Roman" w:cs="Times New Roman"/>
          <w:bCs/>
          <w:sz w:val="28"/>
          <w:szCs w:val="28"/>
        </w:rPr>
        <w:t xml:space="preserve"> год составила </w:t>
      </w:r>
      <w:r w:rsidR="00DE2CB0" w:rsidRPr="00DE2CB0">
        <w:rPr>
          <w:rFonts w:ascii="Times New Roman" w:hAnsi="Times New Roman" w:cs="Times New Roman"/>
          <w:bCs/>
          <w:sz w:val="28"/>
          <w:szCs w:val="28"/>
        </w:rPr>
        <w:t>3148,9</w:t>
      </w:r>
      <w:r w:rsidR="00DE2CB0">
        <w:rPr>
          <w:rFonts w:ascii="Times New Roman" w:hAnsi="Times New Roman" w:cs="Times New Roman"/>
          <w:bCs/>
          <w:sz w:val="28"/>
          <w:szCs w:val="28"/>
        </w:rPr>
        <w:t xml:space="preserve"> </w:t>
      </w:r>
      <w:r w:rsidRPr="00AD4FD4">
        <w:rPr>
          <w:rFonts w:ascii="Times New Roman" w:hAnsi="Times New Roman" w:cs="Times New Roman"/>
          <w:bCs/>
          <w:sz w:val="28"/>
          <w:szCs w:val="28"/>
        </w:rPr>
        <w:t>млн</w:t>
      </w:r>
      <w:proofErr w:type="gramStart"/>
      <w:r w:rsidRPr="00AD4FD4">
        <w:rPr>
          <w:rFonts w:ascii="Times New Roman" w:hAnsi="Times New Roman" w:cs="Times New Roman"/>
          <w:bCs/>
          <w:sz w:val="28"/>
          <w:szCs w:val="28"/>
        </w:rPr>
        <w:t>.р</w:t>
      </w:r>
      <w:proofErr w:type="gramEnd"/>
      <w:r w:rsidRPr="00AD4FD4">
        <w:rPr>
          <w:rFonts w:ascii="Times New Roman" w:hAnsi="Times New Roman" w:cs="Times New Roman"/>
          <w:bCs/>
          <w:sz w:val="28"/>
          <w:szCs w:val="28"/>
        </w:rPr>
        <w:t xml:space="preserve">уб. </w:t>
      </w:r>
    </w:p>
    <w:p w:rsidR="00530F50" w:rsidRPr="00AD4FD4" w:rsidRDefault="00F25DE0" w:rsidP="00530F50">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t xml:space="preserve">В муниципальном образовании с 2010 года реализуются программа развития малого и среднего предпринимательства. </w:t>
      </w:r>
    </w:p>
    <w:p w:rsidR="00F16731" w:rsidRPr="00F16731" w:rsidRDefault="00F16731" w:rsidP="00F16731">
      <w:pPr>
        <w:spacing w:after="0" w:line="240" w:lineRule="auto"/>
        <w:ind w:firstLine="709"/>
        <w:jc w:val="both"/>
        <w:rPr>
          <w:rFonts w:ascii="Times New Roman" w:hAnsi="Times New Roman" w:cs="Times New Roman"/>
          <w:bCs/>
          <w:sz w:val="28"/>
          <w:szCs w:val="28"/>
        </w:rPr>
      </w:pPr>
      <w:r w:rsidRPr="00F16731">
        <w:rPr>
          <w:rFonts w:ascii="Times New Roman" w:hAnsi="Times New Roman" w:cs="Times New Roman"/>
          <w:bCs/>
          <w:sz w:val="28"/>
          <w:szCs w:val="28"/>
        </w:rPr>
        <w:t>Финансирование мероприятий Программы за период 2010-2019 годы составило 30268,9тыс. рублей, из них:</w:t>
      </w:r>
    </w:p>
    <w:p w:rsidR="00F16731" w:rsidRPr="00F16731" w:rsidRDefault="00F16731" w:rsidP="00F16731">
      <w:pPr>
        <w:spacing w:after="0" w:line="240" w:lineRule="auto"/>
        <w:ind w:firstLine="709"/>
        <w:jc w:val="both"/>
        <w:rPr>
          <w:rFonts w:ascii="Times New Roman" w:hAnsi="Times New Roman" w:cs="Times New Roman"/>
          <w:bCs/>
          <w:sz w:val="28"/>
          <w:szCs w:val="28"/>
        </w:rPr>
      </w:pPr>
      <w:r w:rsidRPr="00F16731">
        <w:rPr>
          <w:rFonts w:ascii="Times New Roman" w:hAnsi="Times New Roman" w:cs="Times New Roman"/>
          <w:bCs/>
          <w:sz w:val="28"/>
          <w:szCs w:val="28"/>
        </w:rPr>
        <w:t>средства федерального бюджета – 25874,3 тыс. рублей</w:t>
      </w:r>
    </w:p>
    <w:p w:rsidR="00F16731" w:rsidRPr="00F16731" w:rsidRDefault="00F16731" w:rsidP="00F16731">
      <w:pPr>
        <w:spacing w:after="0" w:line="240" w:lineRule="auto"/>
        <w:ind w:firstLine="709"/>
        <w:jc w:val="both"/>
        <w:rPr>
          <w:rFonts w:ascii="Times New Roman" w:hAnsi="Times New Roman" w:cs="Times New Roman"/>
          <w:bCs/>
          <w:sz w:val="28"/>
          <w:szCs w:val="28"/>
        </w:rPr>
      </w:pPr>
      <w:r w:rsidRPr="00F16731">
        <w:rPr>
          <w:rFonts w:ascii="Times New Roman" w:hAnsi="Times New Roman" w:cs="Times New Roman"/>
          <w:bCs/>
          <w:sz w:val="28"/>
          <w:szCs w:val="28"/>
        </w:rPr>
        <w:t>средства областного бюджета – 1922,1 тыс. рублей</w:t>
      </w:r>
    </w:p>
    <w:p w:rsidR="00F16731" w:rsidRPr="00F16731" w:rsidRDefault="00F16731" w:rsidP="00F16731">
      <w:pPr>
        <w:spacing w:after="0" w:line="240" w:lineRule="auto"/>
        <w:ind w:firstLine="709"/>
        <w:jc w:val="both"/>
        <w:rPr>
          <w:rFonts w:ascii="Times New Roman" w:hAnsi="Times New Roman" w:cs="Times New Roman"/>
          <w:bCs/>
          <w:sz w:val="28"/>
          <w:szCs w:val="28"/>
        </w:rPr>
      </w:pPr>
      <w:r w:rsidRPr="00F16731">
        <w:rPr>
          <w:rFonts w:ascii="Times New Roman" w:hAnsi="Times New Roman" w:cs="Times New Roman"/>
          <w:bCs/>
          <w:sz w:val="28"/>
          <w:szCs w:val="28"/>
        </w:rPr>
        <w:t>средства местного бюджета –  2472,5 тыс. рублей</w:t>
      </w:r>
    </w:p>
    <w:p w:rsidR="00530F50" w:rsidRPr="00AD4FD4" w:rsidRDefault="00530F50" w:rsidP="00A43880">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t>В рамках реализации программных мероприятий за период с 2010-2019 г.</w:t>
      </w:r>
    </w:p>
    <w:p w:rsidR="00530F50" w:rsidRPr="00E258D6" w:rsidRDefault="00530F50" w:rsidP="00E258D6">
      <w:pPr>
        <w:pStyle w:val="a7"/>
        <w:numPr>
          <w:ilvl w:val="0"/>
          <w:numId w:val="28"/>
        </w:numPr>
        <w:spacing w:after="0" w:line="240" w:lineRule="auto"/>
        <w:ind w:left="0" w:firstLine="709"/>
        <w:jc w:val="both"/>
        <w:rPr>
          <w:rFonts w:ascii="Times New Roman" w:hAnsi="Times New Roman" w:cs="Times New Roman"/>
          <w:bCs/>
          <w:sz w:val="28"/>
          <w:szCs w:val="28"/>
        </w:rPr>
      </w:pPr>
      <w:r w:rsidRPr="00E258D6">
        <w:rPr>
          <w:rFonts w:ascii="Times New Roman" w:hAnsi="Times New Roman" w:cs="Times New Roman"/>
          <w:bCs/>
          <w:sz w:val="28"/>
          <w:szCs w:val="28"/>
        </w:rPr>
        <w:t>44 начинающих предпринимателя получили субсидию в виде гранта на создание собственного дела;</w:t>
      </w:r>
    </w:p>
    <w:p w:rsidR="00530F50" w:rsidRPr="00E258D6" w:rsidRDefault="00530F50" w:rsidP="00E258D6">
      <w:pPr>
        <w:pStyle w:val="a7"/>
        <w:numPr>
          <w:ilvl w:val="0"/>
          <w:numId w:val="28"/>
        </w:numPr>
        <w:spacing w:after="0" w:line="240" w:lineRule="auto"/>
        <w:ind w:left="0" w:firstLine="709"/>
        <w:jc w:val="both"/>
        <w:rPr>
          <w:rFonts w:ascii="Times New Roman" w:hAnsi="Times New Roman" w:cs="Times New Roman"/>
          <w:bCs/>
          <w:sz w:val="28"/>
          <w:szCs w:val="28"/>
        </w:rPr>
      </w:pPr>
      <w:r w:rsidRPr="00E258D6">
        <w:rPr>
          <w:rFonts w:ascii="Times New Roman" w:hAnsi="Times New Roman" w:cs="Times New Roman"/>
          <w:bCs/>
          <w:sz w:val="28"/>
          <w:szCs w:val="28"/>
        </w:rPr>
        <w:t xml:space="preserve">18 субъектам малого и среднего предпринимательства (далее – СМСП) предоставлена субсидия на компенсацию части затрат, связанных с </w:t>
      </w:r>
      <w:r w:rsidRPr="00E258D6">
        <w:rPr>
          <w:rFonts w:ascii="Times New Roman" w:hAnsi="Times New Roman" w:cs="Times New Roman"/>
          <w:bCs/>
          <w:sz w:val="28"/>
          <w:szCs w:val="28"/>
        </w:rPr>
        <w:lastRenderedPageBreak/>
        <w:t>уплатой  СМСП процентов по лизинговым договорам, подключению к объектам электросетевого хозяйства;</w:t>
      </w:r>
    </w:p>
    <w:p w:rsidR="00530F50" w:rsidRPr="00E258D6" w:rsidRDefault="00530F50" w:rsidP="00E258D6">
      <w:pPr>
        <w:pStyle w:val="a7"/>
        <w:numPr>
          <w:ilvl w:val="0"/>
          <w:numId w:val="28"/>
        </w:numPr>
        <w:spacing w:after="0" w:line="240" w:lineRule="auto"/>
        <w:ind w:left="0" w:firstLine="709"/>
        <w:jc w:val="both"/>
        <w:rPr>
          <w:rFonts w:ascii="Times New Roman" w:hAnsi="Times New Roman" w:cs="Times New Roman"/>
          <w:bCs/>
          <w:sz w:val="28"/>
          <w:szCs w:val="28"/>
        </w:rPr>
      </w:pPr>
      <w:r w:rsidRPr="00E258D6">
        <w:rPr>
          <w:rFonts w:ascii="Times New Roman" w:hAnsi="Times New Roman" w:cs="Times New Roman"/>
          <w:bCs/>
          <w:sz w:val="28"/>
          <w:szCs w:val="28"/>
        </w:rPr>
        <w:t xml:space="preserve">19 субъектам малого и среднего предпринимательства выделена субсидия на возмещение затрат, связанных с осуществлением капитальных вложений.    </w:t>
      </w:r>
    </w:p>
    <w:p w:rsidR="00530F50" w:rsidRPr="00E258D6" w:rsidRDefault="00530F50" w:rsidP="00E258D6">
      <w:pPr>
        <w:pStyle w:val="a7"/>
        <w:numPr>
          <w:ilvl w:val="0"/>
          <w:numId w:val="28"/>
        </w:numPr>
        <w:spacing w:after="0" w:line="240" w:lineRule="auto"/>
        <w:ind w:left="0" w:firstLine="709"/>
        <w:jc w:val="both"/>
        <w:rPr>
          <w:rFonts w:ascii="Times New Roman" w:hAnsi="Times New Roman" w:cs="Times New Roman"/>
          <w:bCs/>
          <w:sz w:val="28"/>
          <w:szCs w:val="28"/>
        </w:rPr>
      </w:pPr>
      <w:r w:rsidRPr="00E258D6">
        <w:rPr>
          <w:rFonts w:ascii="Times New Roman" w:hAnsi="Times New Roman" w:cs="Times New Roman"/>
          <w:bCs/>
          <w:sz w:val="28"/>
          <w:szCs w:val="28"/>
        </w:rPr>
        <w:t>3 субъектам малого и среднего предпринимательства выделена субсидия на возмещение затрат на приобретение оборудования  в целях создания или развития и (или) модернизации производства то</w:t>
      </w:r>
      <w:r w:rsidR="00725768" w:rsidRPr="00E258D6">
        <w:rPr>
          <w:rFonts w:ascii="Times New Roman" w:hAnsi="Times New Roman" w:cs="Times New Roman"/>
          <w:bCs/>
          <w:sz w:val="28"/>
          <w:szCs w:val="28"/>
        </w:rPr>
        <w:t>ва</w:t>
      </w:r>
      <w:r w:rsidRPr="00E258D6">
        <w:rPr>
          <w:rFonts w:ascii="Times New Roman" w:hAnsi="Times New Roman" w:cs="Times New Roman"/>
          <w:bCs/>
          <w:sz w:val="28"/>
          <w:szCs w:val="28"/>
        </w:rPr>
        <w:t>ров;</w:t>
      </w:r>
    </w:p>
    <w:p w:rsidR="00530F50" w:rsidRPr="00E258D6" w:rsidRDefault="00530F50" w:rsidP="00E258D6">
      <w:pPr>
        <w:pStyle w:val="a7"/>
        <w:numPr>
          <w:ilvl w:val="0"/>
          <w:numId w:val="28"/>
        </w:numPr>
        <w:spacing w:after="0" w:line="240" w:lineRule="auto"/>
        <w:ind w:left="0" w:firstLine="709"/>
        <w:jc w:val="both"/>
        <w:rPr>
          <w:rFonts w:ascii="Times New Roman" w:hAnsi="Times New Roman" w:cs="Times New Roman"/>
          <w:bCs/>
          <w:sz w:val="28"/>
          <w:szCs w:val="28"/>
        </w:rPr>
      </w:pPr>
      <w:r w:rsidRPr="00E258D6">
        <w:rPr>
          <w:rFonts w:ascii="Times New Roman" w:hAnsi="Times New Roman" w:cs="Times New Roman"/>
          <w:bCs/>
          <w:sz w:val="28"/>
          <w:szCs w:val="28"/>
        </w:rPr>
        <w:t>проведены курсы повышения квалификации руководителей предприятий малого и среднего предпринимательства Карабашского городского округа, семинары для начинающих предпринимателей, субъектов молодежного предпринимательства и других групп незанятого населения, обучено 139 человек;</w:t>
      </w:r>
    </w:p>
    <w:p w:rsidR="00530F50" w:rsidRPr="00E258D6" w:rsidRDefault="00530F50" w:rsidP="00E258D6">
      <w:pPr>
        <w:pStyle w:val="a7"/>
        <w:numPr>
          <w:ilvl w:val="0"/>
          <w:numId w:val="28"/>
        </w:numPr>
        <w:spacing w:after="0" w:line="240" w:lineRule="auto"/>
        <w:ind w:left="0" w:firstLine="709"/>
        <w:jc w:val="both"/>
        <w:rPr>
          <w:rFonts w:ascii="Times New Roman" w:hAnsi="Times New Roman" w:cs="Times New Roman"/>
          <w:bCs/>
          <w:sz w:val="28"/>
          <w:szCs w:val="28"/>
        </w:rPr>
      </w:pPr>
      <w:r w:rsidRPr="00E258D6">
        <w:rPr>
          <w:rFonts w:ascii="Times New Roman" w:hAnsi="Times New Roman" w:cs="Times New Roman"/>
          <w:bCs/>
          <w:sz w:val="28"/>
          <w:szCs w:val="28"/>
        </w:rPr>
        <w:t>оказаны услуги скорой правовой, консультационной помощи и неотложной правовой помощи 182 СМСП;</w:t>
      </w:r>
    </w:p>
    <w:p w:rsidR="00530F50" w:rsidRPr="00E258D6" w:rsidRDefault="00530F50" w:rsidP="00E258D6">
      <w:pPr>
        <w:pStyle w:val="a7"/>
        <w:numPr>
          <w:ilvl w:val="0"/>
          <w:numId w:val="28"/>
        </w:numPr>
        <w:spacing w:after="0" w:line="240" w:lineRule="auto"/>
        <w:ind w:left="0" w:firstLine="709"/>
        <w:jc w:val="both"/>
        <w:rPr>
          <w:rFonts w:ascii="Times New Roman" w:hAnsi="Times New Roman" w:cs="Times New Roman"/>
          <w:bCs/>
          <w:sz w:val="28"/>
          <w:szCs w:val="28"/>
        </w:rPr>
      </w:pPr>
      <w:r w:rsidRPr="00E258D6">
        <w:rPr>
          <w:rFonts w:ascii="Times New Roman" w:hAnsi="Times New Roman" w:cs="Times New Roman"/>
          <w:bCs/>
          <w:sz w:val="28"/>
          <w:szCs w:val="28"/>
        </w:rPr>
        <w:t>приобретено оборудование для информационно-консультационного центра.</w:t>
      </w:r>
    </w:p>
    <w:p w:rsidR="00F25DE0" w:rsidRPr="00AD4FD4" w:rsidRDefault="00F25DE0" w:rsidP="00A43880">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t>Развитие потребительского рынка характеризуется положительной динамикой. Обеспеченность насе</w:t>
      </w:r>
      <w:r w:rsidR="009940A0">
        <w:rPr>
          <w:rFonts w:ascii="Times New Roman" w:hAnsi="Times New Roman" w:cs="Times New Roman"/>
          <w:bCs/>
          <w:sz w:val="28"/>
          <w:szCs w:val="28"/>
        </w:rPr>
        <w:t>ления торговыми площадями в 2019</w:t>
      </w:r>
      <w:r w:rsidRPr="00AD4FD4">
        <w:rPr>
          <w:rFonts w:ascii="Times New Roman" w:hAnsi="Times New Roman" w:cs="Times New Roman"/>
          <w:bCs/>
          <w:sz w:val="28"/>
          <w:szCs w:val="28"/>
        </w:rPr>
        <w:t xml:space="preserve"> году превысила нормативный уровень в   1,06 раз и составила 503,6</w:t>
      </w:r>
      <w:r w:rsidR="009940A0">
        <w:rPr>
          <w:rFonts w:ascii="Times New Roman" w:hAnsi="Times New Roman" w:cs="Times New Roman"/>
          <w:bCs/>
          <w:sz w:val="28"/>
          <w:szCs w:val="28"/>
        </w:rPr>
        <w:t xml:space="preserve"> кв. м на тысячу человек</w:t>
      </w:r>
      <w:r w:rsidRPr="00AD4FD4">
        <w:rPr>
          <w:rFonts w:ascii="Times New Roman" w:hAnsi="Times New Roman" w:cs="Times New Roman"/>
          <w:bCs/>
          <w:sz w:val="28"/>
          <w:szCs w:val="28"/>
        </w:rPr>
        <w:t>. Оборот розничной торговли с учетом оборота пре</w:t>
      </w:r>
      <w:r w:rsidR="009940A0">
        <w:rPr>
          <w:rFonts w:ascii="Times New Roman" w:hAnsi="Times New Roman" w:cs="Times New Roman"/>
          <w:bCs/>
          <w:sz w:val="28"/>
          <w:szCs w:val="28"/>
        </w:rPr>
        <w:t>дприятий сетевых компаний в 2019 году составил  1971,3</w:t>
      </w:r>
      <w:r w:rsidRPr="00AD4FD4">
        <w:rPr>
          <w:rFonts w:ascii="Times New Roman" w:hAnsi="Times New Roman" w:cs="Times New Roman"/>
          <w:bCs/>
          <w:sz w:val="28"/>
          <w:szCs w:val="28"/>
        </w:rPr>
        <w:t xml:space="preserve"> млн. рублей (в сравнени</w:t>
      </w:r>
      <w:r w:rsidR="009940A0">
        <w:rPr>
          <w:rFonts w:ascii="Times New Roman" w:hAnsi="Times New Roman" w:cs="Times New Roman"/>
          <w:bCs/>
          <w:sz w:val="28"/>
          <w:szCs w:val="28"/>
        </w:rPr>
        <w:t>и с 2018</w:t>
      </w:r>
      <w:r w:rsidR="00B71804" w:rsidRPr="00AD4FD4">
        <w:rPr>
          <w:rFonts w:ascii="Times New Roman" w:hAnsi="Times New Roman" w:cs="Times New Roman"/>
          <w:bCs/>
          <w:sz w:val="28"/>
          <w:szCs w:val="28"/>
        </w:rPr>
        <w:t xml:space="preserve"> годом  увеличение н</w:t>
      </w:r>
      <w:r w:rsidR="009940A0">
        <w:rPr>
          <w:rFonts w:ascii="Times New Roman" w:hAnsi="Times New Roman" w:cs="Times New Roman"/>
          <w:bCs/>
          <w:sz w:val="28"/>
          <w:szCs w:val="28"/>
        </w:rPr>
        <w:t>а 6</w:t>
      </w:r>
      <w:r w:rsidR="00B71804" w:rsidRPr="00AD4FD4">
        <w:rPr>
          <w:rFonts w:ascii="Times New Roman" w:hAnsi="Times New Roman" w:cs="Times New Roman"/>
          <w:bCs/>
          <w:sz w:val="28"/>
          <w:szCs w:val="28"/>
        </w:rPr>
        <w:t>,</w:t>
      </w:r>
      <w:r w:rsidRPr="00AD4FD4">
        <w:rPr>
          <w:rFonts w:ascii="Times New Roman" w:hAnsi="Times New Roman" w:cs="Times New Roman"/>
          <w:bCs/>
          <w:sz w:val="28"/>
          <w:szCs w:val="28"/>
        </w:rPr>
        <w:t>8 %).</w:t>
      </w:r>
    </w:p>
    <w:p w:rsidR="00F25DE0" w:rsidRPr="00AD4FD4" w:rsidRDefault="00F25DE0" w:rsidP="00A43880">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t xml:space="preserve">Администрацией Карабашского городского округа с целью создания среды, благоприятной для ведения бизнеса имеет продолжение муниципальной программы поддержки малого и среднего предпринимательства, в которой предусмотрены  информационная, консультационная, имущественная,  оказание помощи СМСП в получении гарантийной и финансовой поддержки и иные формы поддержки субъектов малого и среднего предпринимательства Карабашского городского округа. </w:t>
      </w:r>
    </w:p>
    <w:p w:rsidR="00F25DE0" w:rsidRPr="00AD4FD4" w:rsidRDefault="00F25DE0" w:rsidP="00A43880">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t>С целью повышения предпринимательской активности на территории округа сформирован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В данный перечень включено 13 объектов недвижимого имущества на общую площадь 19099,9 м</w:t>
      </w:r>
      <w:proofErr w:type="gramStart"/>
      <w:r w:rsidRPr="00AD4FD4">
        <w:rPr>
          <w:rFonts w:ascii="Times New Roman" w:hAnsi="Times New Roman" w:cs="Times New Roman"/>
          <w:bCs/>
          <w:sz w:val="28"/>
          <w:szCs w:val="28"/>
          <w:vertAlign w:val="superscript"/>
        </w:rPr>
        <w:t>2</w:t>
      </w:r>
      <w:proofErr w:type="gramEnd"/>
      <w:r w:rsidRPr="00AD4FD4">
        <w:rPr>
          <w:rFonts w:ascii="Times New Roman" w:hAnsi="Times New Roman" w:cs="Times New Roman"/>
          <w:bCs/>
          <w:sz w:val="28"/>
          <w:szCs w:val="28"/>
        </w:rPr>
        <w:t>, 3 из которых находятся в аренде у субъектов малого и среднего предпринимательства.</w:t>
      </w:r>
    </w:p>
    <w:p w:rsidR="00F25DE0" w:rsidRPr="00AD4FD4" w:rsidRDefault="00F25DE0" w:rsidP="00A43880">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t>Разработаны и внедрены «дорожные карты» по внедрению лучших управленческих практик,  направленных на улучшение делового климата. С целью снижения административных барьеров планируется продолжить работу по оценке регулирующего воздействия муниципальной нормативно-правовой базы в сфере предпринимательства.</w:t>
      </w:r>
    </w:p>
    <w:p w:rsidR="00F25DE0" w:rsidRPr="00AD4FD4" w:rsidRDefault="00F25DE0" w:rsidP="00A43880">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t>В Карабашс</w:t>
      </w:r>
      <w:r w:rsidR="00530F50" w:rsidRPr="00AD4FD4">
        <w:rPr>
          <w:rFonts w:ascii="Times New Roman" w:hAnsi="Times New Roman" w:cs="Times New Roman"/>
          <w:bCs/>
          <w:sz w:val="28"/>
          <w:szCs w:val="28"/>
        </w:rPr>
        <w:t>ком городском округе действует 4</w:t>
      </w:r>
      <w:r w:rsidRPr="00AD4FD4">
        <w:rPr>
          <w:rFonts w:ascii="Times New Roman" w:hAnsi="Times New Roman" w:cs="Times New Roman"/>
          <w:bCs/>
          <w:sz w:val="28"/>
          <w:szCs w:val="28"/>
        </w:rPr>
        <w:t xml:space="preserve"> объекта инфраструктуры поддержки предпринимательства</w:t>
      </w:r>
      <w:r w:rsidR="00530F50" w:rsidRPr="00AD4FD4">
        <w:rPr>
          <w:rFonts w:ascii="Times New Roman" w:hAnsi="Times New Roman" w:cs="Times New Roman"/>
          <w:bCs/>
          <w:sz w:val="28"/>
          <w:szCs w:val="28"/>
        </w:rPr>
        <w:t>.</w:t>
      </w:r>
    </w:p>
    <w:p w:rsidR="005C373D" w:rsidRPr="00AD4FD4" w:rsidRDefault="00F25DE0" w:rsidP="00A43880">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lastRenderedPageBreak/>
        <w:t>С целью снижения административных барьеров, привлечения дополнительных инвестиций планируется продолжить и усовершенствовать работу с бизнесом и инвесторами по принципу «одного окна», актуализировать нормативно-правовую базу в сфере предпринимательства.</w:t>
      </w:r>
    </w:p>
    <w:p w:rsidR="00B71804" w:rsidRDefault="009D7607" w:rsidP="009D7607">
      <w:pPr>
        <w:spacing w:after="0" w:line="240" w:lineRule="auto"/>
        <w:jc w:val="both"/>
        <w:rPr>
          <w:rFonts w:ascii="Times New Roman" w:hAnsi="Times New Roman" w:cs="Times New Roman"/>
          <w:bCs/>
          <w:sz w:val="28"/>
          <w:szCs w:val="24"/>
        </w:rPr>
      </w:pPr>
      <w:r>
        <w:rPr>
          <w:rFonts w:ascii="Times New Roman" w:hAnsi="Times New Roman" w:cs="Times New Roman"/>
          <w:bCs/>
          <w:sz w:val="28"/>
          <w:szCs w:val="28"/>
        </w:rPr>
        <w:t xml:space="preserve">          </w:t>
      </w:r>
      <w:r w:rsidR="00B71804" w:rsidRPr="009D7607">
        <w:rPr>
          <w:rFonts w:ascii="Times New Roman" w:hAnsi="Times New Roman" w:cs="Times New Roman"/>
          <w:bCs/>
          <w:sz w:val="28"/>
          <w:szCs w:val="24"/>
        </w:rPr>
        <w:t xml:space="preserve">Показатели развития малого и среднего бизнеса Карабашского городского округа    </w:t>
      </w:r>
      <w:r w:rsidR="00544FF3" w:rsidRPr="009D7607">
        <w:rPr>
          <w:rFonts w:ascii="Times New Roman" w:hAnsi="Times New Roman" w:cs="Times New Roman"/>
          <w:bCs/>
          <w:sz w:val="28"/>
          <w:szCs w:val="24"/>
        </w:rPr>
        <w:t>за 2009-2019</w:t>
      </w:r>
      <w:r w:rsidR="00B71804" w:rsidRPr="009D7607">
        <w:rPr>
          <w:rFonts w:ascii="Times New Roman" w:hAnsi="Times New Roman" w:cs="Times New Roman"/>
          <w:bCs/>
          <w:sz w:val="28"/>
          <w:szCs w:val="24"/>
        </w:rPr>
        <w:t>годы</w:t>
      </w:r>
      <w:r w:rsidR="00544FF3" w:rsidRPr="009D7607">
        <w:rPr>
          <w:rFonts w:ascii="Times New Roman" w:hAnsi="Times New Roman" w:cs="Times New Roman"/>
          <w:bCs/>
          <w:sz w:val="28"/>
          <w:szCs w:val="24"/>
        </w:rPr>
        <w:t xml:space="preserve"> характеризуются следующими </w:t>
      </w:r>
      <w:r w:rsidR="00544FF3" w:rsidRPr="002F6B48">
        <w:rPr>
          <w:rFonts w:ascii="Times New Roman" w:hAnsi="Times New Roman" w:cs="Times New Roman"/>
          <w:bCs/>
          <w:sz w:val="28"/>
          <w:szCs w:val="24"/>
        </w:rPr>
        <w:t xml:space="preserve">показателями </w:t>
      </w:r>
      <w:r w:rsidR="002F6B48" w:rsidRPr="002F6B48">
        <w:rPr>
          <w:rFonts w:ascii="Times New Roman" w:hAnsi="Times New Roman" w:cs="Times New Roman"/>
          <w:bCs/>
          <w:sz w:val="28"/>
          <w:szCs w:val="24"/>
        </w:rPr>
        <w:t>(приложение № 7</w:t>
      </w:r>
      <w:r w:rsidR="00544FF3" w:rsidRPr="002F6B48">
        <w:rPr>
          <w:rFonts w:ascii="Times New Roman" w:hAnsi="Times New Roman" w:cs="Times New Roman"/>
          <w:bCs/>
          <w:sz w:val="28"/>
          <w:szCs w:val="24"/>
        </w:rPr>
        <w:t>)</w:t>
      </w:r>
      <w:r w:rsidR="002F6B48" w:rsidRPr="002F6B48">
        <w:rPr>
          <w:rFonts w:ascii="Times New Roman" w:hAnsi="Times New Roman" w:cs="Times New Roman"/>
          <w:bCs/>
          <w:sz w:val="28"/>
          <w:szCs w:val="24"/>
        </w:rPr>
        <w:t>.</w:t>
      </w:r>
    </w:p>
    <w:p w:rsidR="00E80500" w:rsidRPr="00AD4FD4" w:rsidRDefault="006F19E8" w:rsidP="009D7607">
      <w:pPr>
        <w:spacing w:after="0" w:line="240" w:lineRule="auto"/>
        <w:jc w:val="both"/>
        <w:rPr>
          <w:rFonts w:ascii="Times New Roman" w:hAnsi="Times New Roman" w:cs="Times New Roman"/>
          <w:b/>
          <w:bCs/>
          <w:sz w:val="24"/>
          <w:szCs w:val="24"/>
        </w:rPr>
      </w:pPr>
      <w:r w:rsidRPr="00AD4FD4">
        <w:rPr>
          <w:rFonts w:ascii="Times New Roman" w:hAnsi="Times New Roman" w:cs="Times New Roman"/>
          <w:b/>
          <w:bCs/>
          <w:sz w:val="24"/>
          <w:szCs w:val="24"/>
        </w:rPr>
        <w:t xml:space="preserve">      </w:t>
      </w:r>
    </w:p>
    <w:p w:rsidR="0062312F" w:rsidRPr="00AD4FD4" w:rsidRDefault="0062312F" w:rsidP="00A43880">
      <w:pPr>
        <w:spacing w:after="0" w:line="240" w:lineRule="auto"/>
        <w:ind w:firstLine="709"/>
        <w:jc w:val="both"/>
        <w:rPr>
          <w:rFonts w:ascii="Times New Roman" w:hAnsi="Times New Roman" w:cs="Times New Roman"/>
          <w:i/>
          <w:sz w:val="28"/>
          <w:szCs w:val="28"/>
        </w:rPr>
      </w:pPr>
      <w:r w:rsidRPr="00AD4FD4">
        <w:rPr>
          <w:rFonts w:ascii="Times New Roman" w:hAnsi="Times New Roman" w:cs="Times New Roman"/>
          <w:i/>
          <w:sz w:val="28"/>
          <w:szCs w:val="28"/>
        </w:rPr>
        <w:t>Развитие т</w:t>
      </w:r>
      <w:r w:rsidR="00F6695D" w:rsidRPr="00AD4FD4">
        <w:rPr>
          <w:rFonts w:ascii="Times New Roman" w:hAnsi="Times New Roman" w:cs="Times New Roman"/>
          <w:i/>
          <w:sz w:val="28"/>
          <w:szCs w:val="28"/>
        </w:rPr>
        <w:t>уризм</w:t>
      </w:r>
      <w:r w:rsidRPr="00AD4FD4">
        <w:rPr>
          <w:rFonts w:ascii="Times New Roman" w:hAnsi="Times New Roman" w:cs="Times New Roman"/>
          <w:i/>
          <w:sz w:val="28"/>
          <w:szCs w:val="28"/>
        </w:rPr>
        <w:t>а</w:t>
      </w:r>
    </w:p>
    <w:p w:rsidR="00B92A60" w:rsidRPr="00AD4FD4" w:rsidRDefault="00B92A60" w:rsidP="00A43880">
      <w:pPr>
        <w:spacing w:after="0" w:line="240" w:lineRule="auto"/>
        <w:ind w:firstLine="709"/>
        <w:jc w:val="both"/>
        <w:rPr>
          <w:rFonts w:ascii="Times New Roman" w:hAnsi="Times New Roman" w:cs="Times New Roman"/>
          <w:bCs/>
          <w:i/>
          <w:sz w:val="24"/>
          <w:szCs w:val="24"/>
        </w:rPr>
      </w:pPr>
    </w:p>
    <w:p w:rsidR="0062312F" w:rsidRPr="00AD4FD4" w:rsidRDefault="00F6695D" w:rsidP="00A43880">
      <w:pPr>
        <w:spacing w:after="0" w:line="240" w:lineRule="auto"/>
        <w:ind w:firstLine="709"/>
        <w:jc w:val="both"/>
        <w:rPr>
          <w:rFonts w:ascii="Times New Roman" w:hAnsi="Times New Roman" w:cs="Times New Roman"/>
          <w:sz w:val="28"/>
          <w:szCs w:val="28"/>
        </w:rPr>
      </w:pPr>
      <w:r w:rsidRPr="00AD4FD4">
        <w:rPr>
          <w:rFonts w:ascii="Times New Roman" w:hAnsi="Times New Roman" w:cs="Times New Roman"/>
          <w:sz w:val="28"/>
          <w:szCs w:val="28"/>
        </w:rPr>
        <w:t>Территория Карабашского городского округа имеет природный потенциал для развития туризма. Карабаш окружен многочисленными озерами, реками, горами. Кроме того, возможно р</w:t>
      </w:r>
      <w:r w:rsidR="00F631A9">
        <w:rPr>
          <w:rFonts w:ascii="Times New Roman" w:hAnsi="Times New Roman" w:cs="Times New Roman"/>
          <w:sz w:val="28"/>
          <w:szCs w:val="28"/>
        </w:rPr>
        <w:t xml:space="preserve">азвитие экологического туризма. </w:t>
      </w:r>
      <w:r w:rsidR="000A0575" w:rsidRPr="00AD4FD4">
        <w:rPr>
          <w:rFonts w:ascii="Times New Roman" w:hAnsi="Times New Roman" w:cs="Times New Roman"/>
          <w:bCs/>
          <w:sz w:val="28"/>
          <w:szCs w:val="28"/>
        </w:rPr>
        <w:t>На въезде в город со стороны Челябинского тракта, на «Лысой горе» стоит</w:t>
      </w:r>
      <w:r w:rsidR="00E16CDA" w:rsidRPr="00AD4FD4">
        <w:rPr>
          <w:rFonts w:ascii="Times New Roman" w:hAnsi="Times New Roman" w:cs="Times New Roman"/>
          <w:bCs/>
          <w:sz w:val="28"/>
          <w:szCs w:val="28"/>
        </w:rPr>
        <w:t xml:space="preserve"> </w:t>
      </w:r>
      <w:r w:rsidR="0062312F" w:rsidRPr="00AD4FD4">
        <w:rPr>
          <w:rFonts w:ascii="Times New Roman" w:hAnsi="Times New Roman" w:cs="Times New Roman"/>
          <w:bCs/>
          <w:sz w:val="28"/>
          <w:szCs w:val="28"/>
        </w:rPr>
        <w:t>один из самых высоких в России поклонный крест. На склоне огромными буквами выведено: «Спаси и сохрани!» К необычному знаку ведет грунтовая дорога, отмеченная дорожным указателем «Поклонный крест».</w:t>
      </w:r>
      <w:r w:rsidR="0062312F" w:rsidRPr="00AD4FD4">
        <w:rPr>
          <w:rFonts w:ascii="Times New Roman" w:hAnsi="Times New Roman" w:cs="Times New Roman"/>
          <w:sz w:val="28"/>
          <w:szCs w:val="28"/>
        </w:rPr>
        <w:t xml:space="preserve"> «Лысой горе» с Поклонным крестом можно противопоставить гору </w:t>
      </w:r>
      <w:proofErr w:type="spellStart"/>
      <w:r w:rsidR="0062312F" w:rsidRPr="00AD4FD4">
        <w:rPr>
          <w:rFonts w:ascii="Times New Roman" w:hAnsi="Times New Roman" w:cs="Times New Roman"/>
          <w:sz w:val="28"/>
          <w:szCs w:val="28"/>
        </w:rPr>
        <w:t>Юрму</w:t>
      </w:r>
      <w:proofErr w:type="spellEnd"/>
      <w:r w:rsidR="00C64FDB" w:rsidRPr="00AD4FD4">
        <w:rPr>
          <w:rFonts w:ascii="Times New Roman" w:hAnsi="Times New Roman" w:cs="Times New Roman"/>
          <w:sz w:val="28"/>
          <w:szCs w:val="28"/>
        </w:rPr>
        <w:t>.</w:t>
      </w:r>
      <w:r w:rsidR="0062312F" w:rsidRPr="00AD4FD4">
        <w:rPr>
          <w:rFonts w:ascii="Times New Roman" w:hAnsi="Times New Roman" w:cs="Times New Roman"/>
          <w:bCs/>
          <w:sz w:val="28"/>
          <w:szCs w:val="28"/>
        </w:rPr>
        <w:t xml:space="preserve"> </w:t>
      </w:r>
      <w:proofErr w:type="gramStart"/>
      <w:r w:rsidR="0062312F" w:rsidRPr="00AD4FD4">
        <w:rPr>
          <w:rFonts w:ascii="Times New Roman" w:hAnsi="Times New Roman" w:cs="Times New Roman"/>
          <w:bCs/>
          <w:sz w:val="28"/>
          <w:szCs w:val="28"/>
        </w:rPr>
        <w:t>Само название</w:t>
      </w:r>
      <w:proofErr w:type="gramEnd"/>
      <w:r w:rsidR="00C64FDB" w:rsidRPr="00AD4FD4">
        <w:rPr>
          <w:rFonts w:ascii="Times New Roman" w:hAnsi="Times New Roman" w:cs="Times New Roman"/>
          <w:bCs/>
          <w:sz w:val="28"/>
          <w:szCs w:val="28"/>
        </w:rPr>
        <w:t xml:space="preserve"> </w:t>
      </w:r>
      <w:r w:rsidR="0062312F" w:rsidRPr="00AD4FD4">
        <w:rPr>
          <w:rFonts w:ascii="Times New Roman" w:hAnsi="Times New Roman" w:cs="Times New Roman"/>
          <w:bCs/>
          <w:sz w:val="28"/>
          <w:szCs w:val="28"/>
        </w:rPr>
        <w:t xml:space="preserve">«Юрма» башкирского «Не ходи!». Некогда непроходимое, с дремучими лесами и топями, с дикими зверями и </w:t>
      </w:r>
      <w:proofErr w:type="gramStart"/>
      <w:r w:rsidR="0062312F" w:rsidRPr="00AD4FD4">
        <w:rPr>
          <w:rFonts w:ascii="Times New Roman" w:hAnsi="Times New Roman" w:cs="Times New Roman"/>
          <w:bCs/>
          <w:sz w:val="28"/>
          <w:szCs w:val="28"/>
        </w:rPr>
        <w:t>гадами</w:t>
      </w:r>
      <w:proofErr w:type="gramEnd"/>
      <w:r w:rsidR="0062312F" w:rsidRPr="00AD4FD4">
        <w:rPr>
          <w:rFonts w:ascii="Times New Roman" w:hAnsi="Times New Roman" w:cs="Times New Roman"/>
          <w:bCs/>
          <w:sz w:val="28"/>
          <w:szCs w:val="28"/>
        </w:rPr>
        <w:t>, сегодня – это самое популярное и привлекательное место для туристов. Подниматься к вершине горы приходится по камням - огромным валунам, диковинно покрытым лишайнико</w:t>
      </w:r>
      <w:r w:rsidR="00C64FDB" w:rsidRPr="00AD4FD4">
        <w:rPr>
          <w:rFonts w:ascii="Times New Roman" w:hAnsi="Times New Roman" w:cs="Times New Roman"/>
          <w:bCs/>
          <w:sz w:val="28"/>
          <w:szCs w:val="28"/>
        </w:rPr>
        <w:t>м, россыпи которы</w:t>
      </w:r>
      <w:r w:rsidR="0062312F" w:rsidRPr="00AD4FD4">
        <w:rPr>
          <w:rFonts w:ascii="Times New Roman" w:hAnsi="Times New Roman" w:cs="Times New Roman"/>
          <w:bCs/>
          <w:sz w:val="28"/>
          <w:szCs w:val="28"/>
        </w:rPr>
        <w:t>х образовали «каменную реку», протяженностью около 2 км.</w:t>
      </w:r>
    </w:p>
    <w:p w:rsidR="00F6695D" w:rsidRDefault="00F6695D" w:rsidP="00A43880">
      <w:pPr>
        <w:spacing w:after="0" w:line="240" w:lineRule="auto"/>
        <w:ind w:firstLine="709"/>
        <w:jc w:val="both"/>
        <w:rPr>
          <w:rFonts w:ascii="Times New Roman" w:hAnsi="Times New Roman" w:cs="Times New Roman"/>
          <w:sz w:val="28"/>
          <w:szCs w:val="28"/>
        </w:rPr>
      </w:pPr>
      <w:r w:rsidRPr="00AD4FD4">
        <w:rPr>
          <w:rFonts w:ascii="Times New Roman" w:hAnsi="Times New Roman" w:cs="Times New Roman"/>
          <w:sz w:val="28"/>
          <w:szCs w:val="28"/>
        </w:rPr>
        <w:t xml:space="preserve">Реестр туристских и экскурсионных маршрутов по городу Карабаш и близлежащим районам Челябинской области включает 12 </w:t>
      </w:r>
      <w:r w:rsidR="00CF7E3C" w:rsidRPr="00AD4FD4">
        <w:rPr>
          <w:rFonts w:ascii="Times New Roman" w:hAnsi="Times New Roman" w:cs="Times New Roman"/>
          <w:sz w:val="28"/>
          <w:szCs w:val="28"/>
        </w:rPr>
        <w:t xml:space="preserve">культурно-познавательных, промышленных, экологических, спортивных и семейных </w:t>
      </w:r>
      <w:r w:rsidRPr="00AD4FD4">
        <w:rPr>
          <w:rFonts w:ascii="Times New Roman" w:hAnsi="Times New Roman" w:cs="Times New Roman"/>
          <w:sz w:val="28"/>
          <w:szCs w:val="28"/>
        </w:rPr>
        <w:t>туристских маршрутов</w:t>
      </w:r>
      <w:r w:rsidR="00CF7E3C" w:rsidRPr="00AD4FD4">
        <w:rPr>
          <w:rFonts w:ascii="Times New Roman" w:hAnsi="Times New Roman" w:cs="Times New Roman"/>
          <w:sz w:val="28"/>
          <w:szCs w:val="28"/>
        </w:rPr>
        <w:t xml:space="preserve">. </w:t>
      </w:r>
      <w:r w:rsidR="00992A9D" w:rsidRPr="00AD4FD4">
        <w:rPr>
          <w:rFonts w:ascii="Times New Roman" w:hAnsi="Times New Roman" w:cs="Times New Roman"/>
          <w:sz w:val="28"/>
          <w:szCs w:val="28"/>
        </w:rPr>
        <w:t>Наибольшая доля туристов пребывают на базах отдыха и предпочитают неорганизованный туризм.</w:t>
      </w:r>
    </w:p>
    <w:p w:rsidR="00CC3ABE" w:rsidRDefault="00CC3ABE" w:rsidP="00A43880">
      <w:pPr>
        <w:spacing w:after="0" w:line="240" w:lineRule="auto"/>
        <w:ind w:firstLine="709"/>
        <w:jc w:val="both"/>
        <w:rPr>
          <w:rFonts w:ascii="Times New Roman" w:hAnsi="Times New Roman" w:cs="Times New Roman"/>
          <w:sz w:val="28"/>
          <w:szCs w:val="28"/>
        </w:rPr>
      </w:pPr>
    </w:p>
    <w:p w:rsidR="00CC3ABE" w:rsidRDefault="00CC3ABE" w:rsidP="00A438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Распределение туристов в 2019 году по видам туризма</w:t>
      </w:r>
    </w:p>
    <w:p w:rsidR="00CC3ABE" w:rsidRPr="00AD4FD4" w:rsidRDefault="00CC3ABE" w:rsidP="00A43880">
      <w:pPr>
        <w:spacing w:after="0" w:line="240" w:lineRule="auto"/>
        <w:ind w:firstLine="709"/>
        <w:jc w:val="both"/>
        <w:rPr>
          <w:rFonts w:ascii="Times New Roman" w:hAnsi="Times New Roman" w:cs="Times New Roman"/>
          <w:sz w:val="28"/>
          <w:szCs w:val="28"/>
        </w:rPr>
      </w:pPr>
    </w:p>
    <w:p w:rsidR="00CC3ABE" w:rsidRDefault="00CC3ABE" w:rsidP="00E258D6">
      <w:pPr>
        <w:spacing w:after="0" w:line="240" w:lineRule="auto"/>
        <w:jc w:val="both"/>
        <w:rPr>
          <w:rFonts w:ascii="Times New Roman" w:hAnsi="Times New Roman" w:cs="Times New Roman"/>
          <w:sz w:val="28"/>
          <w:szCs w:val="28"/>
        </w:rPr>
      </w:pPr>
      <w:r w:rsidRPr="00631047">
        <w:rPr>
          <w:rFonts w:ascii="Times New Roman" w:hAnsi="Times New Roman" w:cs="Times New Roman"/>
          <w:b/>
          <w:noProof/>
          <w:color w:val="000000" w:themeColor="text1"/>
          <w:sz w:val="32"/>
          <w:szCs w:val="28"/>
          <w:lang w:eastAsia="ru-RU"/>
        </w:rPr>
        <w:drawing>
          <wp:inline distT="0" distB="0" distL="0" distR="0">
            <wp:extent cx="6591300" cy="2809875"/>
            <wp:effectExtent l="0" t="0" r="0" b="0"/>
            <wp:docPr id="7"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F6695D" w:rsidRPr="00AD4FD4" w:rsidRDefault="00CF7E3C" w:rsidP="00CC3ABE">
      <w:pPr>
        <w:spacing w:after="0" w:line="240" w:lineRule="auto"/>
        <w:ind w:firstLine="709"/>
        <w:jc w:val="both"/>
        <w:rPr>
          <w:rFonts w:ascii="Times New Roman" w:hAnsi="Times New Roman" w:cs="Times New Roman"/>
          <w:sz w:val="28"/>
          <w:szCs w:val="28"/>
        </w:rPr>
      </w:pPr>
      <w:r w:rsidRPr="00AD4FD4">
        <w:rPr>
          <w:rFonts w:ascii="Times New Roman" w:hAnsi="Times New Roman" w:cs="Times New Roman"/>
          <w:sz w:val="28"/>
          <w:szCs w:val="28"/>
        </w:rPr>
        <w:lastRenderedPageBreak/>
        <w:t>В р</w:t>
      </w:r>
      <w:r w:rsidR="00F6695D" w:rsidRPr="00AD4FD4">
        <w:rPr>
          <w:rFonts w:ascii="Times New Roman" w:hAnsi="Times New Roman" w:cs="Times New Roman"/>
          <w:sz w:val="28"/>
          <w:szCs w:val="28"/>
        </w:rPr>
        <w:t>еестр</w:t>
      </w:r>
      <w:r w:rsidRPr="00AD4FD4">
        <w:rPr>
          <w:rFonts w:ascii="Times New Roman" w:hAnsi="Times New Roman" w:cs="Times New Roman"/>
          <w:sz w:val="28"/>
          <w:szCs w:val="28"/>
        </w:rPr>
        <w:t>е</w:t>
      </w:r>
      <w:r w:rsidR="00F6695D" w:rsidRPr="00AD4FD4">
        <w:rPr>
          <w:rFonts w:ascii="Times New Roman" w:hAnsi="Times New Roman" w:cs="Times New Roman"/>
          <w:sz w:val="28"/>
          <w:szCs w:val="28"/>
        </w:rPr>
        <w:t xml:space="preserve"> т</w:t>
      </w:r>
      <w:r w:rsidRPr="00AD4FD4">
        <w:rPr>
          <w:rFonts w:ascii="Times New Roman" w:hAnsi="Times New Roman" w:cs="Times New Roman"/>
          <w:sz w:val="28"/>
          <w:szCs w:val="28"/>
        </w:rPr>
        <w:t xml:space="preserve">уристических ресурсов </w:t>
      </w:r>
      <w:r w:rsidR="000A0575" w:rsidRPr="00AD4FD4">
        <w:rPr>
          <w:rFonts w:ascii="Times New Roman" w:hAnsi="Times New Roman" w:cs="Times New Roman"/>
          <w:sz w:val="28"/>
          <w:szCs w:val="28"/>
        </w:rPr>
        <w:t xml:space="preserve"> 42 объекта, это коллективные</w:t>
      </w:r>
      <w:r w:rsidRPr="00AD4FD4">
        <w:rPr>
          <w:rFonts w:ascii="Times New Roman" w:hAnsi="Times New Roman" w:cs="Times New Roman"/>
          <w:sz w:val="28"/>
          <w:szCs w:val="28"/>
        </w:rPr>
        <w:t xml:space="preserve"> </w:t>
      </w:r>
      <w:r w:rsidR="000A0575" w:rsidRPr="00AD4FD4">
        <w:rPr>
          <w:rFonts w:ascii="Times New Roman" w:hAnsi="Times New Roman" w:cs="Times New Roman"/>
          <w:sz w:val="28"/>
          <w:szCs w:val="28"/>
        </w:rPr>
        <w:t xml:space="preserve">средства размещения, </w:t>
      </w:r>
      <w:r w:rsidR="008405A7" w:rsidRPr="00AD4FD4">
        <w:rPr>
          <w:rFonts w:ascii="Times New Roman" w:hAnsi="Times New Roman" w:cs="Times New Roman"/>
          <w:sz w:val="28"/>
          <w:szCs w:val="28"/>
        </w:rPr>
        <w:t>туристические организации, пляжи</w:t>
      </w:r>
      <w:r w:rsidR="000A0575" w:rsidRPr="00AD4FD4">
        <w:rPr>
          <w:rFonts w:ascii="Times New Roman" w:hAnsi="Times New Roman" w:cs="Times New Roman"/>
          <w:sz w:val="28"/>
          <w:szCs w:val="28"/>
        </w:rPr>
        <w:t>,</w:t>
      </w:r>
      <w:r w:rsidR="008405A7" w:rsidRPr="00AD4FD4">
        <w:rPr>
          <w:rFonts w:ascii="Times New Roman" w:hAnsi="Times New Roman" w:cs="Times New Roman"/>
          <w:sz w:val="28"/>
          <w:szCs w:val="28"/>
        </w:rPr>
        <w:t xml:space="preserve"> </w:t>
      </w:r>
      <w:r w:rsidR="000A0575" w:rsidRPr="00AD4FD4">
        <w:rPr>
          <w:rFonts w:ascii="Times New Roman" w:hAnsi="Times New Roman" w:cs="Times New Roman"/>
          <w:sz w:val="28"/>
          <w:szCs w:val="28"/>
        </w:rPr>
        <w:t>рекреационные зоны, памятники</w:t>
      </w:r>
      <w:r w:rsidRPr="00AD4FD4">
        <w:rPr>
          <w:rFonts w:ascii="Times New Roman" w:hAnsi="Times New Roman" w:cs="Times New Roman"/>
          <w:sz w:val="28"/>
          <w:szCs w:val="28"/>
        </w:rPr>
        <w:t xml:space="preserve"> и памятники природы, храмы и часовни.</w:t>
      </w:r>
      <w:r w:rsidR="008405A7" w:rsidRPr="00AD4FD4">
        <w:rPr>
          <w:rFonts w:ascii="Times New Roman" w:hAnsi="Times New Roman" w:cs="Times New Roman"/>
          <w:sz w:val="28"/>
          <w:szCs w:val="28"/>
        </w:rPr>
        <w:t xml:space="preserve"> В</w:t>
      </w:r>
      <w:r w:rsidRPr="00AD4FD4">
        <w:rPr>
          <w:rFonts w:ascii="Times New Roman" w:hAnsi="Times New Roman" w:cs="Times New Roman"/>
          <w:sz w:val="28"/>
          <w:szCs w:val="28"/>
        </w:rPr>
        <w:t xml:space="preserve"> среднем, ежегодный туристический поток</w:t>
      </w:r>
      <w:r w:rsidR="008405A7" w:rsidRPr="00AD4FD4">
        <w:rPr>
          <w:rFonts w:ascii="Times New Roman" w:hAnsi="Times New Roman" w:cs="Times New Roman"/>
          <w:sz w:val="28"/>
          <w:szCs w:val="28"/>
        </w:rPr>
        <w:t xml:space="preserve"> в Карабаше</w:t>
      </w:r>
      <w:r w:rsidR="00992A9D" w:rsidRPr="00AD4FD4">
        <w:rPr>
          <w:rFonts w:ascii="Times New Roman" w:hAnsi="Times New Roman" w:cs="Times New Roman"/>
          <w:sz w:val="28"/>
          <w:szCs w:val="28"/>
        </w:rPr>
        <w:t xml:space="preserve"> составляет 17</w:t>
      </w:r>
      <w:r w:rsidRPr="00AD4FD4">
        <w:rPr>
          <w:rFonts w:ascii="Times New Roman" w:hAnsi="Times New Roman" w:cs="Times New Roman"/>
          <w:sz w:val="28"/>
          <w:szCs w:val="28"/>
        </w:rPr>
        <w:t xml:space="preserve"> тыс</w:t>
      </w:r>
      <w:proofErr w:type="gramStart"/>
      <w:r w:rsidRPr="00AD4FD4">
        <w:rPr>
          <w:rFonts w:ascii="Times New Roman" w:hAnsi="Times New Roman" w:cs="Times New Roman"/>
          <w:sz w:val="28"/>
          <w:szCs w:val="28"/>
        </w:rPr>
        <w:t>.ч</w:t>
      </w:r>
      <w:proofErr w:type="gramEnd"/>
      <w:r w:rsidRPr="00AD4FD4">
        <w:rPr>
          <w:rFonts w:ascii="Times New Roman" w:hAnsi="Times New Roman" w:cs="Times New Roman"/>
          <w:sz w:val="28"/>
          <w:szCs w:val="28"/>
        </w:rPr>
        <w:t xml:space="preserve">еловек, это - </w:t>
      </w:r>
      <w:r w:rsidR="00F6695D" w:rsidRPr="00AD4FD4">
        <w:rPr>
          <w:rFonts w:ascii="Times New Roman" w:hAnsi="Times New Roman" w:cs="Times New Roman"/>
          <w:sz w:val="28"/>
          <w:szCs w:val="28"/>
        </w:rPr>
        <w:t>взрослые, школьники, студенты и другие.</w:t>
      </w:r>
    </w:p>
    <w:p w:rsidR="00385105" w:rsidRPr="00AD4FD4" w:rsidRDefault="00385105" w:rsidP="00A43880">
      <w:pPr>
        <w:spacing w:after="0" w:line="240" w:lineRule="auto"/>
        <w:ind w:firstLine="709"/>
        <w:jc w:val="both"/>
        <w:rPr>
          <w:rFonts w:ascii="Times New Roman" w:hAnsi="Times New Roman" w:cs="Times New Roman"/>
          <w:sz w:val="28"/>
          <w:szCs w:val="28"/>
        </w:rPr>
      </w:pPr>
    </w:p>
    <w:p w:rsidR="00385105" w:rsidRPr="00AD4FD4" w:rsidRDefault="00385105" w:rsidP="00A43880">
      <w:pPr>
        <w:spacing w:after="0" w:line="240" w:lineRule="auto"/>
        <w:jc w:val="both"/>
        <w:rPr>
          <w:rFonts w:ascii="Times New Roman" w:hAnsi="Times New Roman" w:cs="Times New Roman"/>
          <w:sz w:val="28"/>
          <w:szCs w:val="28"/>
        </w:rPr>
      </w:pPr>
      <w:r w:rsidRPr="00AD4FD4">
        <w:rPr>
          <w:rFonts w:ascii="Times New Roman" w:hAnsi="Times New Roman" w:cs="Times New Roman"/>
          <w:noProof/>
          <w:sz w:val="24"/>
          <w:szCs w:val="28"/>
          <w:lang w:eastAsia="ru-RU"/>
        </w:rPr>
        <w:drawing>
          <wp:inline distT="0" distB="0" distL="0" distR="0">
            <wp:extent cx="6124575" cy="2095500"/>
            <wp:effectExtent l="19050" t="0" r="0" b="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385105" w:rsidRPr="00AD4FD4" w:rsidRDefault="00385105" w:rsidP="00A43880">
      <w:pPr>
        <w:spacing w:after="0" w:line="240" w:lineRule="auto"/>
        <w:ind w:firstLine="709"/>
        <w:jc w:val="both"/>
        <w:rPr>
          <w:rFonts w:ascii="Times New Roman" w:hAnsi="Times New Roman" w:cs="Times New Roman"/>
          <w:sz w:val="28"/>
          <w:szCs w:val="28"/>
        </w:rPr>
      </w:pPr>
    </w:p>
    <w:p w:rsidR="00F6695D" w:rsidRPr="00AD4FD4" w:rsidRDefault="00F6695D" w:rsidP="00A43880">
      <w:pPr>
        <w:spacing w:after="0" w:line="240" w:lineRule="auto"/>
        <w:ind w:firstLine="709"/>
        <w:jc w:val="both"/>
        <w:rPr>
          <w:rFonts w:ascii="Times New Roman" w:hAnsi="Times New Roman" w:cs="Times New Roman"/>
          <w:sz w:val="28"/>
          <w:szCs w:val="28"/>
        </w:rPr>
      </w:pPr>
      <w:r w:rsidRPr="00AD4FD4">
        <w:rPr>
          <w:rFonts w:ascii="Times New Roman" w:hAnsi="Times New Roman" w:cs="Times New Roman"/>
          <w:sz w:val="28"/>
          <w:szCs w:val="28"/>
        </w:rPr>
        <w:t xml:space="preserve">Основной транспорт для передвижения – автобус.  </w:t>
      </w:r>
    </w:p>
    <w:p w:rsidR="00F6695D" w:rsidRPr="00AD4FD4" w:rsidRDefault="00CF7E3C" w:rsidP="00A43880">
      <w:pPr>
        <w:spacing w:after="0" w:line="240" w:lineRule="auto"/>
        <w:ind w:firstLine="709"/>
        <w:jc w:val="both"/>
        <w:rPr>
          <w:rFonts w:ascii="Times New Roman" w:hAnsi="Times New Roman" w:cs="Times New Roman"/>
          <w:sz w:val="28"/>
          <w:szCs w:val="28"/>
        </w:rPr>
      </w:pPr>
      <w:r w:rsidRPr="00AD4FD4">
        <w:rPr>
          <w:rFonts w:ascii="Times New Roman" w:hAnsi="Times New Roman" w:cs="Times New Roman"/>
          <w:sz w:val="28"/>
          <w:szCs w:val="28"/>
        </w:rPr>
        <w:t>Ежегодными мероприятиями являются: Крестный ход, туристический слет школьников, День города, День Металлурга, Кросс нации,</w:t>
      </w:r>
      <w:r w:rsidRPr="00AD4FD4">
        <w:rPr>
          <w:rFonts w:ascii="Times New Roman" w:hAnsi="Times New Roman" w:cs="Times New Roman"/>
          <w:bCs/>
          <w:sz w:val="28"/>
          <w:szCs w:val="28"/>
        </w:rPr>
        <w:t xml:space="preserve"> Региональный традиционный легкоатлетический пробег, посвящённый памяти 96-ти </w:t>
      </w:r>
      <w:proofErr w:type="spellStart"/>
      <w:r w:rsidRPr="00AD4FD4">
        <w:rPr>
          <w:rFonts w:ascii="Times New Roman" w:hAnsi="Times New Roman" w:cs="Times New Roman"/>
          <w:bCs/>
          <w:sz w:val="28"/>
          <w:szCs w:val="28"/>
        </w:rPr>
        <w:t>Карабашских</w:t>
      </w:r>
      <w:proofErr w:type="spellEnd"/>
      <w:r w:rsidRPr="00AD4FD4">
        <w:rPr>
          <w:rFonts w:ascii="Times New Roman" w:hAnsi="Times New Roman" w:cs="Times New Roman"/>
          <w:bCs/>
          <w:sz w:val="28"/>
          <w:szCs w:val="28"/>
        </w:rPr>
        <w:t xml:space="preserve"> рабочих. </w:t>
      </w:r>
      <w:r w:rsidRPr="00AD4FD4">
        <w:rPr>
          <w:rFonts w:ascii="Times New Roman" w:hAnsi="Times New Roman" w:cs="Times New Roman"/>
          <w:sz w:val="28"/>
          <w:szCs w:val="28"/>
        </w:rPr>
        <w:t xml:space="preserve"> В 2019 году появились новые мероприятия:</w:t>
      </w:r>
    </w:p>
    <w:p w:rsidR="00F6695D" w:rsidRPr="00AD4FD4" w:rsidRDefault="00F6695D" w:rsidP="00486A96">
      <w:pPr>
        <w:pStyle w:val="a7"/>
        <w:numPr>
          <w:ilvl w:val="0"/>
          <w:numId w:val="8"/>
        </w:numPr>
        <w:spacing w:after="0" w:line="240" w:lineRule="auto"/>
        <w:ind w:left="0" w:firstLine="709"/>
        <w:jc w:val="both"/>
        <w:rPr>
          <w:rFonts w:ascii="Times New Roman" w:hAnsi="Times New Roman" w:cs="Times New Roman"/>
          <w:sz w:val="28"/>
          <w:szCs w:val="28"/>
        </w:rPr>
      </w:pPr>
      <w:r w:rsidRPr="00AD4FD4">
        <w:rPr>
          <w:rFonts w:ascii="Times New Roman" w:hAnsi="Times New Roman" w:cs="Times New Roman"/>
          <w:sz w:val="28"/>
          <w:szCs w:val="28"/>
        </w:rPr>
        <w:t>всероссий</w:t>
      </w:r>
      <w:r w:rsidR="00975CF5" w:rsidRPr="00AD4FD4">
        <w:rPr>
          <w:rFonts w:ascii="Times New Roman" w:hAnsi="Times New Roman" w:cs="Times New Roman"/>
          <w:sz w:val="28"/>
          <w:szCs w:val="28"/>
        </w:rPr>
        <w:t>ский фестиваль живой музыки «Ариэль</w:t>
      </w:r>
      <w:r w:rsidRPr="00AD4FD4">
        <w:rPr>
          <w:rFonts w:ascii="Times New Roman" w:hAnsi="Times New Roman" w:cs="Times New Roman"/>
          <w:sz w:val="28"/>
          <w:szCs w:val="28"/>
        </w:rPr>
        <w:t>–</w:t>
      </w:r>
      <w:proofErr w:type="spellStart"/>
      <w:r w:rsidRPr="00AD4FD4">
        <w:rPr>
          <w:rFonts w:ascii="Times New Roman" w:hAnsi="Times New Roman" w:cs="Times New Roman"/>
          <w:sz w:val="28"/>
          <w:szCs w:val="28"/>
        </w:rPr>
        <w:t>фест</w:t>
      </w:r>
      <w:proofErr w:type="spellEnd"/>
      <w:r w:rsidRPr="00AD4FD4">
        <w:rPr>
          <w:rFonts w:ascii="Times New Roman" w:hAnsi="Times New Roman" w:cs="Times New Roman"/>
          <w:sz w:val="28"/>
          <w:szCs w:val="28"/>
        </w:rPr>
        <w:t xml:space="preserve"> 2019» на территории турбазы «Омега» озеро Увильды;</w:t>
      </w:r>
    </w:p>
    <w:p w:rsidR="00F6695D" w:rsidRPr="00AD4FD4" w:rsidRDefault="00CF7E3C" w:rsidP="00486A96">
      <w:pPr>
        <w:pStyle w:val="a7"/>
        <w:numPr>
          <w:ilvl w:val="0"/>
          <w:numId w:val="8"/>
        </w:numPr>
        <w:spacing w:after="0" w:line="240" w:lineRule="auto"/>
        <w:ind w:left="0" w:firstLine="709"/>
        <w:jc w:val="both"/>
        <w:rPr>
          <w:rFonts w:ascii="Times New Roman" w:hAnsi="Times New Roman" w:cs="Times New Roman"/>
          <w:bCs/>
          <w:sz w:val="28"/>
          <w:szCs w:val="28"/>
        </w:rPr>
      </w:pPr>
      <w:r w:rsidRPr="00AD4FD4">
        <w:rPr>
          <w:rFonts w:ascii="Times New Roman" w:hAnsi="Times New Roman" w:cs="Times New Roman"/>
          <w:bCs/>
          <w:sz w:val="28"/>
          <w:szCs w:val="28"/>
        </w:rPr>
        <w:t>э</w:t>
      </w:r>
      <w:r w:rsidR="00F6695D" w:rsidRPr="00AD4FD4">
        <w:rPr>
          <w:rFonts w:ascii="Times New Roman" w:hAnsi="Times New Roman" w:cs="Times New Roman"/>
          <w:bCs/>
          <w:sz w:val="28"/>
          <w:szCs w:val="28"/>
        </w:rPr>
        <w:t xml:space="preserve">кскурсия «Вода слезинка на щеке Вселенной» по озерам Карабашского городского округа в рамках участия слета молодых  библиотекарей «Формула успеха </w:t>
      </w:r>
      <w:proofErr w:type="gramStart"/>
      <w:r w:rsidR="00F6695D" w:rsidRPr="00AD4FD4">
        <w:rPr>
          <w:rFonts w:ascii="Times New Roman" w:hAnsi="Times New Roman" w:cs="Times New Roman"/>
          <w:bCs/>
          <w:sz w:val="28"/>
          <w:szCs w:val="28"/>
        </w:rPr>
        <w:t>организованный</w:t>
      </w:r>
      <w:proofErr w:type="gramEnd"/>
      <w:r w:rsidR="00F6695D" w:rsidRPr="00AD4FD4">
        <w:rPr>
          <w:rFonts w:ascii="Times New Roman" w:hAnsi="Times New Roman" w:cs="Times New Roman"/>
          <w:bCs/>
          <w:sz w:val="28"/>
          <w:szCs w:val="28"/>
        </w:rPr>
        <w:t xml:space="preserve"> юношеской библиотекой».</w:t>
      </w:r>
    </w:p>
    <w:p w:rsidR="00CF7E3C" w:rsidRPr="00AD4FD4" w:rsidRDefault="00F6695D" w:rsidP="00A43880">
      <w:pPr>
        <w:spacing w:after="0" w:line="240" w:lineRule="auto"/>
        <w:ind w:firstLine="709"/>
        <w:jc w:val="both"/>
        <w:rPr>
          <w:rFonts w:ascii="Times New Roman" w:hAnsi="Times New Roman" w:cs="Times New Roman"/>
          <w:sz w:val="28"/>
          <w:szCs w:val="28"/>
        </w:rPr>
      </w:pPr>
      <w:r w:rsidRPr="00AD4FD4">
        <w:rPr>
          <w:rFonts w:ascii="Times New Roman" w:hAnsi="Times New Roman" w:cs="Times New Roman"/>
          <w:sz w:val="28"/>
          <w:szCs w:val="28"/>
        </w:rPr>
        <w:t xml:space="preserve"> </w:t>
      </w:r>
      <w:r w:rsidR="008405A7" w:rsidRPr="00AD4FD4">
        <w:rPr>
          <w:rFonts w:ascii="Times New Roman" w:hAnsi="Times New Roman" w:cs="Times New Roman"/>
          <w:sz w:val="28"/>
          <w:szCs w:val="28"/>
        </w:rPr>
        <w:t xml:space="preserve">В рамках развития агломерации «Горный </w:t>
      </w:r>
      <w:proofErr w:type="spellStart"/>
      <w:r w:rsidR="008405A7" w:rsidRPr="00AD4FD4">
        <w:rPr>
          <w:rFonts w:ascii="Times New Roman" w:hAnsi="Times New Roman" w:cs="Times New Roman"/>
          <w:sz w:val="28"/>
          <w:szCs w:val="28"/>
        </w:rPr>
        <w:t>урал</w:t>
      </w:r>
      <w:proofErr w:type="spellEnd"/>
      <w:r w:rsidR="008405A7" w:rsidRPr="00AD4FD4">
        <w:rPr>
          <w:rFonts w:ascii="Times New Roman" w:hAnsi="Times New Roman" w:cs="Times New Roman"/>
          <w:sz w:val="28"/>
          <w:szCs w:val="28"/>
        </w:rPr>
        <w:t xml:space="preserve">», в  состав которой </w:t>
      </w:r>
      <w:proofErr w:type="gramStart"/>
      <w:r w:rsidR="008405A7" w:rsidRPr="00AD4FD4">
        <w:rPr>
          <w:rFonts w:ascii="Times New Roman" w:hAnsi="Times New Roman" w:cs="Times New Roman"/>
          <w:sz w:val="28"/>
          <w:szCs w:val="28"/>
        </w:rPr>
        <w:t xml:space="preserve">входит </w:t>
      </w:r>
      <w:r w:rsidRPr="00AD4FD4">
        <w:rPr>
          <w:rFonts w:ascii="Times New Roman" w:hAnsi="Times New Roman" w:cs="Times New Roman"/>
          <w:sz w:val="28"/>
          <w:szCs w:val="28"/>
        </w:rPr>
        <w:t>Карабашский городс</w:t>
      </w:r>
      <w:r w:rsidR="008405A7" w:rsidRPr="00AD4FD4">
        <w:rPr>
          <w:rFonts w:ascii="Times New Roman" w:hAnsi="Times New Roman" w:cs="Times New Roman"/>
          <w:sz w:val="28"/>
          <w:szCs w:val="28"/>
        </w:rPr>
        <w:t>кой округ разработан</w:t>
      </w:r>
      <w:proofErr w:type="gramEnd"/>
      <w:r w:rsidR="00CF7E3C" w:rsidRPr="00AD4FD4">
        <w:rPr>
          <w:rFonts w:ascii="Times New Roman" w:hAnsi="Times New Roman" w:cs="Times New Roman"/>
          <w:sz w:val="28"/>
          <w:szCs w:val="28"/>
        </w:rPr>
        <w:t xml:space="preserve"> туристический проект «7 вершин Горного Урала»</w:t>
      </w:r>
      <w:r w:rsidR="008405A7" w:rsidRPr="00AD4FD4">
        <w:rPr>
          <w:rFonts w:ascii="Times New Roman" w:hAnsi="Times New Roman" w:cs="Times New Roman"/>
          <w:sz w:val="28"/>
          <w:szCs w:val="28"/>
        </w:rPr>
        <w:t>.</w:t>
      </w:r>
    </w:p>
    <w:p w:rsidR="00F6695D" w:rsidRPr="00AD4FD4" w:rsidRDefault="008405A7" w:rsidP="00A43880">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t xml:space="preserve">В 2019 году </w:t>
      </w:r>
      <w:r w:rsidR="00F6695D" w:rsidRPr="00AD4FD4">
        <w:rPr>
          <w:rFonts w:ascii="Times New Roman" w:hAnsi="Times New Roman" w:cs="Times New Roman"/>
          <w:bCs/>
          <w:sz w:val="28"/>
          <w:szCs w:val="28"/>
        </w:rPr>
        <w:t xml:space="preserve"> проект создания нового городского центра Карабаша стал одним из лауреатов </w:t>
      </w:r>
      <w:r w:rsidR="00215397" w:rsidRPr="00AD4FD4">
        <w:rPr>
          <w:rFonts w:ascii="Times New Roman" w:hAnsi="Times New Roman" w:cs="Times New Roman"/>
          <w:bCs/>
          <w:sz w:val="28"/>
          <w:szCs w:val="28"/>
        </w:rPr>
        <w:t xml:space="preserve">общероссийского </w:t>
      </w:r>
      <w:r w:rsidR="00F6695D" w:rsidRPr="00AD4FD4">
        <w:rPr>
          <w:rFonts w:ascii="Times New Roman" w:hAnsi="Times New Roman" w:cs="Times New Roman"/>
          <w:bCs/>
          <w:sz w:val="28"/>
          <w:szCs w:val="28"/>
        </w:rPr>
        <w:t>конкурса создания комфортной городской среды в малых город</w:t>
      </w:r>
      <w:r w:rsidR="00215397" w:rsidRPr="00AD4FD4">
        <w:rPr>
          <w:rFonts w:ascii="Times New Roman" w:hAnsi="Times New Roman" w:cs="Times New Roman"/>
          <w:bCs/>
          <w:sz w:val="28"/>
          <w:szCs w:val="28"/>
        </w:rPr>
        <w:t>ах и исторических поселениях</w:t>
      </w:r>
      <w:r w:rsidRPr="00AD4FD4">
        <w:rPr>
          <w:rFonts w:ascii="Times New Roman" w:hAnsi="Times New Roman" w:cs="Times New Roman"/>
          <w:bCs/>
          <w:sz w:val="28"/>
          <w:szCs w:val="28"/>
        </w:rPr>
        <w:t xml:space="preserve">, таким </w:t>
      </w:r>
      <w:proofErr w:type="gramStart"/>
      <w:r w:rsidRPr="00AD4FD4">
        <w:rPr>
          <w:rFonts w:ascii="Times New Roman" w:hAnsi="Times New Roman" w:cs="Times New Roman"/>
          <w:bCs/>
          <w:sz w:val="28"/>
          <w:szCs w:val="28"/>
        </w:rPr>
        <w:t>образом</w:t>
      </w:r>
      <w:proofErr w:type="gramEnd"/>
      <w:r w:rsidRPr="00AD4FD4">
        <w:rPr>
          <w:rFonts w:ascii="Times New Roman" w:hAnsi="Times New Roman" w:cs="Times New Roman"/>
          <w:bCs/>
          <w:sz w:val="28"/>
          <w:szCs w:val="28"/>
        </w:rPr>
        <w:t xml:space="preserve"> в Карабаше п</w:t>
      </w:r>
      <w:r w:rsidR="00215397" w:rsidRPr="00AD4FD4">
        <w:rPr>
          <w:rFonts w:ascii="Times New Roman" w:hAnsi="Times New Roman" w:cs="Times New Roman"/>
          <w:bCs/>
          <w:sz w:val="28"/>
          <w:szCs w:val="28"/>
        </w:rPr>
        <w:t>оявится еще один объект туризма – центральная площадь.</w:t>
      </w:r>
    </w:p>
    <w:p w:rsidR="00F6695D" w:rsidRPr="00AD4FD4" w:rsidRDefault="00B17216" w:rsidP="00A43880">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t>В настоящее время ведется работа по внедрению туристического маршрута</w:t>
      </w:r>
      <w:r w:rsidR="000A0575" w:rsidRPr="00AD4FD4">
        <w:rPr>
          <w:rFonts w:ascii="Times New Roman" w:hAnsi="Times New Roman" w:cs="Times New Roman"/>
          <w:bCs/>
          <w:sz w:val="28"/>
          <w:szCs w:val="28"/>
        </w:rPr>
        <w:t xml:space="preserve"> </w:t>
      </w:r>
      <w:r w:rsidR="008405A7" w:rsidRPr="00AD4FD4">
        <w:rPr>
          <w:rFonts w:ascii="Times New Roman" w:hAnsi="Times New Roman" w:cs="Times New Roman"/>
          <w:sz w:val="28"/>
          <w:szCs w:val="28"/>
        </w:rPr>
        <w:t>«Поклонный крест» Золотая гора,</w:t>
      </w:r>
      <w:r w:rsidRPr="00AD4FD4">
        <w:rPr>
          <w:rFonts w:ascii="Times New Roman" w:hAnsi="Times New Roman" w:cs="Times New Roman"/>
          <w:bCs/>
          <w:sz w:val="28"/>
          <w:szCs w:val="28"/>
        </w:rPr>
        <w:t xml:space="preserve"> </w:t>
      </w:r>
      <w:r w:rsidR="008405A7" w:rsidRPr="00AD4FD4">
        <w:rPr>
          <w:rFonts w:ascii="Times New Roman" w:hAnsi="Times New Roman" w:cs="Times New Roman"/>
          <w:bCs/>
          <w:sz w:val="28"/>
          <w:szCs w:val="28"/>
        </w:rPr>
        <w:t>инвестиционного проекта «Развитие регионального центра активного отдыха «</w:t>
      </w:r>
      <w:r w:rsidR="008405A7" w:rsidRPr="00AD4FD4">
        <w:rPr>
          <w:rFonts w:ascii="Times New Roman" w:hAnsi="Times New Roman" w:cs="Times New Roman"/>
          <w:bCs/>
          <w:sz w:val="28"/>
          <w:szCs w:val="28"/>
          <w:lang w:val="en-US"/>
        </w:rPr>
        <w:t>Extreme</w:t>
      </w:r>
      <w:r w:rsidR="008405A7" w:rsidRPr="00AD4FD4">
        <w:rPr>
          <w:rFonts w:ascii="Times New Roman" w:hAnsi="Times New Roman" w:cs="Times New Roman"/>
          <w:bCs/>
          <w:sz w:val="28"/>
          <w:szCs w:val="28"/>
        </w:rPr>
        <w:t xml:space="preserve"> </w:t>
      </w:r>
      <w:r w:rsidR="008405A7" w:rsidRPr="00AD4FD4">
        <w:rPr>
          <w:rFonts w:ascii="Times New Roman" w:hAnsi="Times New Roman" w:cs="Times New Roman"/>
          <w:bCs/>
          <w:sz w:val="28"/>
          <w:szCs w:val="28"/>
          <w:lang w:val="en-US"/>
        </w:rPr>
        <w:t>Club</w:t>
      </w:r>
      <w:r w:rsidR="00407F64">
        <w:rPr>
          <w:rFonts w:ascii="Times New Roman" w:hAnsi="Times New Roman" w:cs="Times New Roman"/>
          <w:bCs/>
          <w:sz w:val="28"/>
          <w:szCs w:val="28"/>
        </w:rPr>
        <w:t xml:space="preserve">»». В 2017 году в </w:t>
      </w:r>
      <w:r w:rsidR="00CA1E18" w:rsidRPr="00AD4FD4">
        <w:rPr>
          <w:rFonts w:ascii="Times New Roman" w:hAnsi="Times New Roman" w:cs="Times New Roman"/>
          <w:bCs/>
          <w:sz w:val="28"/>
          <w:szCs w:val="28"/>
        </w:rPr>
        <w:t xml:space="preserve">рамках профессиональной </w:t>
      </w:r>
      <w:r w:rsidR="00407F64" w:rsidRPr="00AD4FD4">
        <w:rPr>
          <w:rFonts w:ascii="Times New Roman" w:hAnsi="Times New Roman" w:cs="Times New Roman"/>
          <w:bCs/>
          <w:sz w:val="28"/>
          <w:szCs w:val="28"/>
        </w:rPr>
        <w:t>переподготовки</w:t>
      </w:r>
      <w:r w:rsidR="00CA1E18" w:rsidRPr="00AD4FD4">
        <w:rPr>
          <w:rFonts w:ascii="Times New Roman" w:hAnsi="Times New Roman" w:cs="Times New Roman"/>
          <w:bCs/>
          <w:sz w:val="28"/>
          <w:szCs w:val="28"/>
        </w:rPr>
        <w:t xml:space="preserve"> команд управляющих проектами развития моногородов в Московской школе «Сколково»</w:t>
      </w:r>
      <w:r w:rsidR="008405A7" w:rsidRPr="00AD4FD4">
        <w:rPr>
          <w:rFonts w:ascii="Times New Roman" w:hAnsi="Times New Roman" w:cs="Times New Roman"/>
          <w:bCs/>
          <w:sz w:val="28"/>
          <w:szCs w:val="28"/>
        </w:rPr>
        <w:t xml:space="preserve"> разработан </w:t>
      </w:r>
      <w:r w:rsidR="008405A7" w:rsidRPr="00AD4FD4">
        <w:rPr>
          <w:rFonts w:ascii="Times New Roman" w:hAnsi="Times New Roman" w:cs="Times New Roman"/>
          <w:sz w:val="28"/>
          <w:szCs w:val="28"/>
        </w:rPr>
        <w:t>инвестиционный проект «Карабаш-</w:t>
      </w:r>
      <w:proofErr w:type="spellStart"/>
      <w:r w:rsidR="008405A7" w:rsidRPr="00AD4FD4">
        <w:rPr>
          <w:rFonts w:ascii="Times New Roman" w:hAnsi="Times New Roman" w:cs="Times New Roman"/>
          <w:sz w:val="28"/>
          <w:szCs w:val="28"/>
        </w:rPr>
        <w:t>Ленд</w:t>
      </w:r>
      <w:proofErr w:type="spellEnd"/>
      <w:r w:rsidR="008405A7" w:rsidRPr="00AD4FD4">
        <w:rPr>
          <w:rFonts w:ascii="Times New Roman" w:hAnsi="Times New Roman" w:cs="Times New Roman"/>
          <w:sz w:val="28"/>
          <w:szCs w:val="28"/>
        </w:rPr>
        <w:t xml:space="preserve">», для воплощения в жизнь данной идеи </w:t>
      </w:r>
      <w:r w:rsidR="008405A7" w:rsidRPr="00AD4FD4">
        <w:rPr>
          <w:rFonts w:ascii="Times New Roman" w:hAnsi="Times New Roman" w:cs="Times New Roman"/>
          <w:bCs/>
          <w:sz w:val="28"/>
          <w:szCs w:val="28"/>
        </w:rPr>
        <w:t xml:space="preserve">в настоящее время ведется поиск инвестора. </w:t>
      </w:r>
    </w:p>
    <w:p w:rsidR="0097064C" w:rsidRPr="00AD4FD4" w:rsidRDefault="008405A7" w:rsidP="00A43880">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t xml:space="preserve">Для развития туризма на территории </w:t>
      </w:r>
      <w:r w:rsidR="0062312F" w:rsidRPr="00AD4FD4">
        <w:rPr>
          <w:rFonts w:ascii="Times New Roman" w:hAnsi="Times New Roman" w:cs="Times New Roman"/>
          <w:bCs/>
          <w:sz w:val="28"/>
          <w:szCs w:val="28"/>
        </w:rPr>
        <w:t xml:space="preserve">округа </w:t>
      </w:r>
      <w:r w:rsidRPr="00AD4FD4">
        <w:rPr>
          <w:rFonts w:ascii="Times New Roman" w:hAnsi="Times New Roman" w:cs="Times New Roman"/>
          <w:sz w:val="28"/>
          <w:szCs w:val="28"/>
        </w:rPr>
        <w:t>необходимы государственные программы развития туризма</w:t>
      </w:r>
      <w:r w:rsidR="0062312F" w:rsidRPr="00AD4FD4">
        <w:rPr>
          <w:rFonts w:ascii="Times New Roman" w:hAnsi="Times New Roman" w:cs="Times New Roman"/>
          <w:sz w:val="28"/>
          <w:szCs w:val="28"/>
        </w:rPr>
        <w:t xml:space="preserve"> в Челябинской области, а именно, государственная поддержка туристическому бизнесу.</w:t>
      </w:r>
    </w:p>
    <w:p w:rsidR="007C332C" w:rsidRPr="00AD4FD4" w:rsidRDefault="007C332C" w:rsidP="00A43880">
      <w:pPr>
        <w:spacing w:after="0" w:line="240" w:lineRule="auto"/>
        <w:ind w:firstLine="709"/>
        <w:jc w:val="both"/>
        <w:rPr>
          <w:rFonts w:ascii="Times New Roman" w:hAnsi="Times New Roman" w:cs="Times New Roman"/>
          <w:bCs/>
          <w:i/>
          <w:sz w:val="28"/>
          <w:szCs w:val="28"/>
        </w:rPr>
      </w:pPr>
      <w:r w:rsidRPr="00AD4FD4">
        <w:rPr>
          <w:rFonts w:ascii="Times New Roman" w:hAnsi="Times New Roman" w:cs="Times New Roman"/>
          <w:bCs/>
          <w:i/>
          <w:sz w:val="28"/>
          <w:szCs w:val="28"/>
        </w:rPr>
        <w:lastRenderedPageBreak/>
        <w:t>Потребительский рынок</w:t>
      </w:r>
      <w:r w:rsidR="00470AF5" w:rsidRPr="00AD4FD4">
        <w:rPr>
          <w:rFonts w:ascii="Times New Roman" w:hAnsi="Times New Roman" w:cs="Times New Roman"/>
          <w:bCs/>
          <w:i/>
          <w:sz w:val="28"/>
          <w:szCs w:val="28"/>
        </w:rPr>
        <w:t xml:space="preserve"> товаров и услуг</w:t>
      </w:r>
    </w:p>
    <w:p w:rsidR="00E80500" w:rsidRPr="00AD4FD4" w:rsidRDefault="00E80500" w:rsidP="00A43880">
      <w:pPr>
        <w:spacing w:after="0" w:line="240" w:lineRule="auto"/>
        <w:ind w:firstLine="709"/>
        <w:jc w:val="both"/>
        <w:rPr>
          <w:rFonts w:ascii="Times New Roman" w:hAnsi="Times New Roman" w:cs="Times New Roman"/>
          <w:bCs/>
          <w:sz w:val="28"/>
          <w:szCs w:val="28"/>
        </w:rPr>
      </w:pPr>
    </w:p>
    <w:p w:rsidR="007C332C" w:rsidRPr="00AD4FD4" w:rsidRDefault="007C332C" w:rsidP="00A43880">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t xml:space="preserve">Торговая сеть Карабашского городского округа в 2019 году включала в себя следующие объекты торговли и общественного питания: </w:t>
      </w:r>
    </w:p>
    <w:p w:rsidR="00320822" w:rsidRPr="00E258D6" w:rsidRDefault="007C332C" w:rsidP="00E258D6">
      <w:pPr>
        <w:pStyle w:val="a7"/>
        <w:numPr>
          <w:ilvl w:val="0"/>
          <w:numId w:val="29"/>
        </w:numPr>
        <w:spacing w:after="0" w:line="240" w:lineRule="auto"/>
        <w:ind w:left="0" w:firstLine="709"/>
        <w:jc w:val="both"/>
        <w:rPr>
          <w:rFonts w:ascii="Times New Roman" w:hAnsi="Times New Roman" w:cs="Times New Roman"/>
          <w:bCs/>
          <w:sz w:val="28"/>
          <w:szCs w:val="28"/>
        </w:rPr>
      </w:pPr>
      <w:r w:rsidRPr="00E258D6">
        <w:rPr>
          <w:rFonts w:ascii="Times New Roman" w:hAnsi="Times New Roman" w:cs="Times New Roman"/>
          <w:bCs/>
          <w:sz w:val="28"/>
          <w:szCs w:val="28"/>
        </w:rPr>
        <w:t>89 единиц розничной торговли (магазины, павильоны, киоски), из них 78 магазинов с торговой площадью 5872,0 кв. метров</w:t>
      </w:r>
      <w:r w:rsidR="00320822" w:rsidRPr="00E258D6">
        <w:rPr>
          <w:rFonts w:ascii="Times New Roman" w:hAnsi="Times New Roman" w:cs="Times New Roman"/>
          <w:bCs/>
          <w:sz w:val="28"/>
          <w:szCs w:val="28"/>
        </w:rPr>
        <w:t>.</w:t>
      </w:r>
      <w:r w:rsidR="00F631A9" w:rsidRPr="00E258D6">
        <w:rPr>
          <w:rFonts w:ascii="Times New Roman" w:hAnsi="Times New Roman" w:cs="Times New Roman"/>
          <w:bCs/>
          <w:sz w:val="28"/>
          <w:szCs w:val="28"/>
        </w:rPr>
        <w:t xml:space="preserve"> </w:t>
      </w:r>
      <w:r w:rsidR="00320822" w:rsidRPr="00E258D6">
        <w:rPr>
          <w:rFonts w:ascii="Times New Roman" w:hAnsi="Times New Roman" w:cs="Times New Roman"/>
          <w:bCs/>
          <w:sz w:val="28"/>
          <w:szCs w:val="28"/>
        </w:rPr>
        <w:t>Из общего числа магазинов действующих на территории Карабашско</w:t>
      </w:r>
      <w:r w:rsidR="00F631A9" w:rsidRPr="00E258D6">
        <w:rPr>
          <w:rFonts w:ascii="Times New Roman" w:hAnsi="Times New Roman" w:cs="Times New Roman"/>
          <w:bCs/>
          <w:sz w:val="28"/>
          <w:szCs w:val="28"/>
        </w:rPr>
        <w:t>го городского округа  5 магазинов</w:t>
      </w:r>
      <w:r w:rsidR="00320822" w:rsidRPr="00E258D6">
        <w:rPr>
          <w:rFonts w:ascii="Times New Roman" w:hAnsi="Times New Roman" w:cs="Times New Roman"/>
          <w:bCs/>
          <w:sz w:val="28"/>
          <w:szCs w:val="28"/>
        </w:rPr>
        <w:t xml:space="preserve"> являются сетевыми, такие как сеть магазинов «Пятёрочка», «</w:t>
      </w:r>
      <w:proofErr w:type="spellStart"/>
      <w:r w:rsidR="00320822" w:rsidRPr="00E258D6">
        <w:rPr>
          <w:rFonts w:ascii="Times New Roman" w:hAnsi="Times New Roman" w:cs="Times New Roman"/>
          <w:bCs/>
          <w:sz w:val="28"/>
          <w:szCs w:val="28"/>
        </w:rPr>
        <w:t>Дикси</w:t>
      </w:r>
      <w:proofErr w:type="spellEnd"/>
      <w:r w:rsidR="00320822" w:rsidRPr="00E258D6">
        <w:rPr>
          <w:rFonts w:ascii="Times New Roman" w:hAnsi="Times New Roman" w:cs="Times New Roman"/>
          <w:bCs/>
          <w:sz w:val="28"/>
          <w:szCs w:val="28"/>
        </w:rPr>
        <w:t>», «Магнит», «</w:t>
      </w:r>
      <w:r w:rsidR="00407F64" w:rsidRPr="00E258D6">
        <w:rPr>
          <w:rFonts w:ascii="Times New Roman" w:hAnsi="Times New Roman" w:cs="Times New Roman"/>
          <w:bCs/>
          <w:sz w:val="28"/>
          <w:szCs w:val="28"/>
        </w:rPr>
        <w:t xml:space="preserve">Монетка».  3 </w:t>
      </w:r>
      <w:proofErr w:type="spellStart"/>
      <w:r w:rsidR="00407F64" w:rsidRPr="00E258D6">
        <w:rPr>
          <w:rFonts w:ascii="Times New Roman" w:hAnsi="Times New Roman" w:cs="Times New Roman"/>
          <w:bCs/>
          <w:sz w:val="28"/>
          <w:szCs w:val="28"/>
        </w:rPr>
        <w:t>продовольственно</w:t>
      </w:r>
      <w:proofErr w:type="spellEnd"/>
      <w:r w:rsidR="00407F64" w:rsidRPr="00E258D6">
        <w:rPr>
          <w:rFonts w:ascii="Times New Roman" w:hAnsi="Times New Roman" w:cs="Times New Roman"/>
          <w:bCs/>
          <w:sz w:val="28"/>
          <w:szCs w:val="28"/>
        </w:rPr>
        <w:t>-</w:t>
      </w:r>
      <w:r w:rsidR="00320822" w:rsidRPr="00E258D6">
        <w:rPr>
          <w:rFonts w:ascii="Times New Roman" w:hAnsi="Times New Roman" w:cs="Times New Roman"/>
          <w:bCs/>
          <w:sz w:val="28"/>
          <w:szCs w:val="28"/>
        </w:rPr>
        <w:t>вещевые ярмарки.</w:t>
      </w:r>
      <w:r w:rsidR="00320822" w:rsidRPr="00E258D6">
        <w:rPr>
          <w:rFonts w:ascii="Times New Roman" w:eastAsia="Calibri" w:hAnsi="Times New Roman" w:cs="Times New Roman"/>
          <w:sz w:val="28"/>
          <w:szCs w:val="28"/>
        </w:rPr>
        <w:t xml:space="preserve"> </w:t>
      </w:r>
    </w:p>
    <w:p w:rsidR="00320822" w:rsidRPr="00E258D6" w:rsidRDefault="00EF136E" w:rsidP="00E258D6">
      <w:pPr>
        <w:pStyle w:val="a7"/>
        <w:numPr>
          <w:ilvl w:val="0"/>
          <w:numId w:val="29"/>
        </w:numPr>
        <w:spacing w:after="0" w:line="240" w:lineRule="auto"/>
        <w:ind w:left="0" w:firstLine="709"/>
        <w:jc w:val="both"/>
        <w:rPr>
          <w:rFonts w:ascii="Times New Roman" w:hAnsi="Times New Roman" w:cs="Times New Roman"/>
          <w:bCs/>
          <w:sz w:val="28"/>
          <w:szCs w:val="28"/>
        </w:rPr>
      </w:pPr>
      <w:proofErr w:type="gramStart"/>
      <w:r w:rsidRPr="00E258D6">
        <w:rPr>
          <w:rFonts w:ascii="Times New Roman" w:hAnsi="Times New Roman" w:cs="Times New Roman"/>
          <w:bCs/>
          <w:sz w:val="28"/>
          <w:szCs w:val="28"/>
        </w:rPr>
        <w:t>19 предприятий общественного питания, 6 из которых находятся при учебных заведениях, 2 – при промышленном предприятии, 11 - общедоступные.</w:t>
      </w:r>
      <w:proofErr w:type="gramEnd"/>
      <w:r w:rsidRPr="00E258D6">
        <w:rPr>
          <w:rFonts w:ascii="Times New Roman" w:hAnsi="Times New Roman" w:cs="Times New Roman"/>
          <w:bCs/>
          <w:sz w:val="28"/>
          <w:szCs w:val="28"/>
        </w:rPr>
        <w:t xml:space="preserve"> Общее количество посадочных мест – 1172</w:t>
      </w:r>
      <w:r w:rsidR="00320822" w:rsidRPr="00E258D6">
        <w:rPr>
          <w:rFonts w:ascii="Times New Roman" w:hAnsi="Times New Roman" w:cs="Times New Roman"/>
          <w:bCs/>
          <w:sz w:val="28"/>
          <w:szCs w:val="28"/>
        </w:rPr>
        <w:t>.</w:t>
      </w:r>
      <w:r w:rsidR="007C332C" w:rsidRPr="00E258D6">
        <w:rPr>
          <w:rFonts w:ascii="Times New Roman" w:hAnsi="Times New Roman" w:cs="Times New Roman"/>
          <w:bCs/>
          <w:sz w:val="28"/>
          <w:szCs w:val="28"/>
        </w:rPr>
        <w:t xml:space="preserve"> </w:t>
      </w:r>
      <w:r w:rsidR="00320822" w:rsidRPr="00E258D6">
        <w:rPr>
          <w:rFonts w:ascii="Times New Roman" w:hAnsi="Times New Roman" w:cs="Times New Roman"/>
          <w:bCs/>
          <w:sz w:val="28"/>
          <w:szCs w:val="28"/>
        </w:rPr>
        <w:t>Большая часть оборота общественного питания приходится на кафе, бары и рестораны.</w:t>
      </w:r>
    </w:p>
    <w:p w:rsidR="00320822" w:rsidRPr="00E258D6" w:rsidRDefault="00320822" w:rsidP="00E258D6">
      <w:pPr>
        <w:pStyle w:val="a7"/>
        <w:numPr>
          <w:ilvl w:val="0"/>
          <w:numId w:val="29"/>
        </w:numPr>
        <w:spacing w:after="0" w:line="240" w:lineRule="auto"/>
        <w:ind w:left="0" w:firstLine="709"/>
        <w:jc w:val="both"/>
        <w:rPr>
          <w:rFonts w:ascii="Times New Roman" w:hAnsi="Times New Roman" w:cs="Times New Roman"/>
          <w:bCs/>
          <w:sz w:val="28"/>
          <w:szCs w:val="28"/>
        </w:rPr>
      </w:pPr>
      <w:r w:rsidRPr="00E258D6">
        <w:rPr>
          <w:rFonts w:ascii="Times New Roman" w:hAnsi="Times New Roman" w:cs="Times New Roman"/>
          <w:bCs/>
          <w:sz w:val="28"/>
          <w:szCs w:val="28"/>
        </w:rPr>
        <w:t xml:space="preserve">35 предприятий бытового обслуживания. Наиболее </w:t>
      </w:r>
      <w:r w:rsidR="0008479E" w:rsidRPr="00E258D6">
        <w:rPr>
          <w:rFonts w:ascii="Times New Roman" w:hAnsi="Times New Roman" w:cs="Times New Roman"/>
          <w:bCs/>
          <w:sz w:val="28"/>
          <w:szCs w:val="28"/>
        </w:rPr>
        <w:t>развитыми услугами являются услуги по ремонту автомобилей и услуги парикмахерских.</w:t>
      </w:r>
    </w:p>
    <w:p w:rsidR="00470AF5" w:rsidRDefault="0008479E" w:rsidP="00A43880">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t xml:space="preserve">Однако в </w:t>
      </w:r>
      <w:r w:rsidR="00470AF5" w:rsidRPr="00AD4FD4">
        <w:rPr>
          <w:rFonts w:ascii="Times New Roman" w:hAnsi="Times New Roman" w:cs="Times New Roman"/>
          <w:bCs/>
          <w:sz w:val="28"/>
          <w:szCs w:val="28"/>
        </w:rPr>
        <w:t xml:space="preserve"> округе недостаточно развиты услуги населению, а именно спектр усл</w:t>
      </w:r>
      <w:r w:rsidRPr="00AD4FD4">
        <w:rPr>
          <w:rFonts w:ascii="Times New Roman" w:hAnsi="Times New Roman" w:cs="Times New Roman"/>
          <w:bCs/>
          <w:sz w:val="28"/>
          <w:szCs w:val="28"/>
        </w:rPr>
        <w:t xml:space="preserve">уг ограничен, но </w:t>
      </w:r>
      <w:r w:rsidR="00470AF5" w:rsidRPr="00AD4FD4">
        <w:rPr>
          <w:rFonts w:ascii="Times New Roman" w:hAnsi="Times New Roman" w:cs="Times New Roman"/>
          <w:bCs/>
          <w:sz w:val="28"/>
          <w:szCs w:val="28"/>
        </w:rPr>
        <w:t xml:space="preserve">тенденция роста объема услуг в округе отмечается. </w:t>
      </w:r>
    </w:p>
    <w:p w:rsidR="00063AD3" w:rsidRPr="00AD4FD4" w:rsidRDefault="00063AD3" w:rsidP="00A43880">
      <w:pPr>
        <w:spacing w:after="0" w:line="240" w:lineRule="auto"/>
        <w:ind w:firstLine="709"/>
        <w:jc w:val="both"/>
        <w:rPr>
          <w:rFonts w:ascii="Times New Roman" w:hAnsi="Times New Roman" w:cs="Times New Roman"/>
          <w:bCs/>
          <w:sz w:val="28"/>
          <w:szCs w:val="28"/>
        </w:rPr>
      </w:pPr>
    </w:p>
    <w:p w:rsidR="00385105" w:rsidRPr="00AD4FD4" w:rsidRDefault="00385105" w:rsidP="00A43880">
      <w:pPr>
        <w:spacing w:after="0" w:line="240" w:lineRule="auto"/>
        <w:jc w:val="both"/>
        <w:rPr>
          <w:rFonts w:ascii="Times New Roman" w:hAnsi="Times New Roman" w:cs="Times New Roman"/>
          <w:bCs/>
          <w:sz w:val="28"/>
          <w:szCs w:val="28"/>
        </w:rPr>
      </w:pPr>
      <w:r w:rsidRPr="00AD4FD4">
        <w:rPr>
          <w:rFonts w:ascii="Times New Roman" w:hAnsi="Times New Roman" w:cs="Times New Roman"/>
          <w:bCs/>
          <w:noProof/>
          <w:sz w:val="28"/>
          <w:szCs w:val="28"/>
          <w:lang w:eastAsia="ru-RU"/>
        </w:rPr>
        <w:drawing>
          <wp:inline distT="0" distB="0" distL="0" distR="0">
            <wp:extent cx="6124575" cy="4181475"/>
            <wp:effectExtent l="19050" t="0" r="0" b="0"/>
            <wp:docPr id="49"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063AD3" w:rsidRDefault="00063AD3" w:rsidP="00E258D6">
      <w:pPr>
        <w:spacing w:after="0" w:line="240" w:lineRule="auto"/>
        <w:jc w:val="both"/>
        <w:rPr>
          <w:rFonts w:ascii="Times New Roman" w:hAnsi="Times New Roman" w:cs="Times New Roman"/>
          <w:bCs/>
          <w:sz w:val="28"/>
          <w:szCs w:val="28"/>
        </w:rPr>
      </w:pPr>
    </w:p>
    <w:p w:rsidR="00385105" w:rsidRPr="00AD4FD4" w:rsidRDefault="007C332C" w:rsidP="00A43880">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t>Несмотря на высокую обеспеченность жителей округа предприятиями торговли и общественного питания, потребительский рын</w:t>
      </w:r>
      <w:r w:rsidR="00D36313" w:rsidRPr="00AD4FD4">
        <w:rPr>
          <w:rFonts w:ascii="Times New Roman" w:hAnsi="Times New Roman" w:cs="Times New Roman"/>
          <w:bCs/>
          <w:sz w:val="28"/>
          <w:szCs w:val="28"/>
        </w:rPr>
        <w:t>ок округа нуждается в развитии.</w:t>
      </w:r>
    </w:p>
    <w:p w:rsidR="005E246F" w:rsidRDefault="005E246F" w:rsidP="00A43880">
      <w:pPr>
        <w:spacing w:after="0" w:line="240" w:lineRule="auto"/>
        <w:ind w:firstLine="709"/>
        <w:jc w:val="both"/>
        <w:rPr>
          <w:rFonts w:ascii="Times New Roman" w:hAnsi="Times New Roman" w:cs="Times New Roman"/>
          <w:bCs/>
          <w:sz w:val="28"/>
          <w:szCs w:val="28"/>
        </w:rPr>
      </w:pPr>
    </w:p>
    <w:p w:rsidR="009D7607" w:rsidRDefault="009D7607" w:rsidP="00A43880">
      <w:pPr>
        <w:spacing w:after="0" w:line="240" w:lineRule="auto"/>
        <w:ind w:firstLine="709"/>
        <w:jc w:val="both"/>
        <w:rPr>
          <w:rFonts w:ascii="Times New Roman" w:hAnsi="Times New Roman" w:cs="Times New Roman"/>
          <w:bCs/>
          <w:sz w:val="28"/>
          <w:szCs w:val="28"/>
        </w:rPr>
      </w:pPr>
    </w:p>
    <w:p w:rsidR="009D7607" w:rsidRDefault="00385105" w:rsidP="009D7607">
      <w:pPr>
        <w:spacing w:after="0" w:line="240" w:lineRule="auto"/>
        <w:ind w:firstLine="709"/>
        <w:jc w:val="both"/>
        <w:rPr>
          <w:rFonts w:ascii="Times New Roman" w:hAnsi="Times New Roman" w:cs="Times New Roman"/>
          <w:bCs/>
          <w:sz w:val="24"/>
          <w:szCs w:val="28"/>
        </w:rPr>
      </w:pPr>
      <w:r w:rsidRPr="009D7607">
        <w:rPr>
          <w:rFonts w:ascii="Times New Roman" w:hAnsi="Times New Roman" w:cs="Times New Roman"/>
          <w:bCs/>
          <w:sz w:val="28"/>
          <w:szCs w:val="28"/>
        </w:rPr>
        <w:lastRenderedPageBreak/>
        <w:t>Обеспеченность населения торговой площадью торговых объектов,</w:t>
      </w:r>
      <w:r w:rsidRPr="009D7607">
        <w:rPr>
          <w:rFonts w:ascii="Times New Roman" w:hAnsi="Times New Roman" w:cs="Times New Roman"/>
          <w:sz w:val="28"/>
          <w:szCs w:val="28"/>
        </w:rPr>
        <w:t xml:space="preserve"> </w:t>
      </w:r>
      <w:proofErr w:type="gramStart"/>
      <w:r w:rsidRPr="009D7607">
        <w:rPr>
          <w:rFonts w:ascii="Times New Roman" w:hAnsi="Times New Roman" w:cs="Times New Roman"/>
          <w:bCs/>
          <w:sz w:val="28"/>
          <w:szCs w:val="28"/>
        </w:rPr>
        <w:t>м</w:t>
      </w:r>
      <w:proofErr w:type="gramEnd"/>
      <w:r w:rsidRPr="009D7607">
        <w:rPr>
          <w:rFonts w:ascii="Times New Roman" w:hAnsi="Times New Roman" w:cs="Times New Roman"/>
          <w:bCs/>
          <w:sz w:val="28"/>
          <w:szCs w:val="28"/>
        </w:rPr>
        <w:t>² на 1000 чел</w:t>
      </w:r>
      <w:r w:rsidRPr="00AD4FD4">
        <w:rPr>
          <w:rFonts w:ascii="Times New Roman" w:hAnsi="Times New Roman" w:cs="Times New Roman"/>
          <w:bCs/>
          <w:sz w:val="24"/>
          <w:szCs w:val="28"/>
        </w:rPr>
        <w:t>.</w:t>
      </w:r>
    </w:p>
    <w:p w:rsidR="009D7607" w:rsidRDefault="009D7607" w:rsidP="009D7607">
      <w:pPr>
        <w:spacing w:after="0" w:line="240" w:lineRule="auto"/>
        <w:ind w:firstLine="709"/>
        <w:jc w:val="both"/>
        <w:rPr>
          <w:rFonts w:ascii="Times New Roman" w:hAnsi="Times New Roman" w:cs="Times New Roman"/>
          <w:bCs/>
          <w:sz w:val="24"/>
          <w:szCs w:val="28"/>
        </w:rPr>
      </w:pPr>
    </w:p>
    <w:p w:rsidR="00385105" w:rsidRPr="00AD4FD4" w:rsidRDefault="00385105" w:rsidP="009D7607">
      <w:pPr>
        <w:spacing w:after="0" w:line="240" w:lineRule="auto"/>
        <w:jc w:val="both"/>
        <w:rPr>
          <w:rFonts w:ascii="Times New Roman" w:hAnsi="Times New Roman" w:cs="Times New Roman"/>
          <w:bCs/>
          <w:sz w:val="28"/>
          <w:szCs w:val="28"/>
        </w:rPr>
      </w:pPr>
      <w:r w:rsidRPr="00AD4FD4">
        <w:rPr>
          <w:rFonts w:ascii="Times New Roman" w:hAnsi="Times New Roman" w:cs="Times New Roman"/>
          <w:bCs/>
          <w:noProof/>
          <w:sz w:val="28"/>
          <w:szCs w:val="28"/>
          <w:lang w:eastAsia="ru-RU"/>
        </w:rPr>
        <w:drawing>
          <wp:inline distT="0" distB="0" distL="0" distR="0">
            <wp:extent cx="6810375" cy="3086100"/>
            <wp:effectExtent l="0" t="0" r="0" b="0"/>
            <wp:docPr id="29" name="Диаграмма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9D7607" w:rsidRDefault="009D7607" w:rsidP="00AD63CB">
      <w:pPr>
        <w:spacing w:after="0" w:line="240" w:lineRule="auto"/>
        <w:jc w:val="both"/>
        <w:rPr>
          <w:rFonts w:ascii="Times New Roman" w:hAnsi="Times New Roman" w:cs="Times New Roman"/>
          <w:bCs/>
          <w:sz w:val="28"/>
          <w:szCs w:val="28"/>
        </w:rPr>
      </w:pPr>
    </w:p>
    <w:p w:rsidR="00D61B41" w:rsidRPr="00AD4FD4" w:rsidRDefault="00D61B41" w:rsidP="00A43880">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t xml:space="preserve">Проблемой развития потребительского  рынка является </w:t>
      </w:r>
      <w:r w:rsidRPr="00AD4FD4">
        <w:rPr>
          <w:rFonts w:ascii="Times New Roman" w:hAnsi="Times New Roman" w:cs="Times New Roman"/>
          <w:bCs/>
          <w:sz w:val="28"/>
          <w:szCs w:val="28"/>
        </w:rPr>
        <w:sym w:font="Symbol" w:char="F02D"/>
      </w:r>
      <w:r w:rsidRPr="00AD4FD4">
        <w:rPr>
          <w:rFonts w:ascii="Times New Roman" w:hAnsi="Times New Roman" w:cs="Times New Roman"/>
          <w:bCs/>
          <w:sz w:val="28"/>
          <w:szCs w:val="28"/>
        </w:rPr>
        <w:t xml:space="preserve"> отсутствие крытых рынков на территории округа, не получили развитие системы розничной торговли в сельской местности, из 9 населенных пунктов, только в одном 1 нестационарный объект то</w:t>
      </w:r>
      <w:r w:rsidR="001758BB" w:rsidRPr="00AD4FD4">
        <w:rPr>
          <w:rFonts w:ascii="Times New Roman" w:hAnsi="Times New Roman" w:cs="Times New Roman"/>
          <w:bCs/>
          <w:sz w:val="28"/>
          <w:szCs w:val="28"/>
        </w:rPr>
        <w:t>р</w:t>
      </w:r>
      <w:r w:rsidRPr="00AD4FD4">
        <w:rPr>
          <w:rFonts w:ascii="Times New Roman" w:hAnsi="Times New Roman" w:cs="Times New Roman"/>
          <w:bCs/>
          <w:sz w:val="28"/>
          <w:szCs w:val="28"/>
        </w:rPr>
        <w:t>говли.</w:t>
      </w:r>
    </w:p>
    <w:p w:rsidR="007C332C" w:rsidRPr="00AD4FD4" w:rsidRDefault="007C332C" w:rsidP="00A43880">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t xml:space="preserve">К позитивным тенденциям развития потребительского рынка в Карабашском городском округе относятся: повышение качества и разнообразие форм обслуживания, открытие магазинов новых форматов, в том числе – магазинов федеральных торговых сетей с современным дизайном интерьеров и расширением ассортимента предлагаемых к продаже товаров. </w:t>
      </w:r>
    </w:p>
    <w:p w:rsidR="007C332C" w:rsidRPr="00AD4FD4" w:rsidRDefault="007C332C" w:rsidP="00A43880">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t>Однако</w:t>
      </w:r>
      <w:proofErr w:type="gramStart"/>
      <w:r w:rsidRPr="00AD4FD4">
        <w:rPr>
          <w:rFonts w:ascii="Times New Roman" w:hAnsi="Times New Roman" w:cs="Times New Roman"/>
          <w:bCs/>
          <w:sz w:val="28"/>
          <w:szCs w:val="28"/>
        </w:rPr>
        <w:t>,</w:t>
      </w:r>
      <w:proofErr w:type="gramEnd"/>
      <w:r w:rsidRPr="00AD4FD4">
        <w:rPr>
          <w:rFonts w:ascii="Times New Roman" w:hAnsi="Times New Roman" w:cs="Times New Roman"/>
          <w:bCs/>
          <w:sz w:val="28"/>
          <w:szCs w:val="28"/>
        </w:rPr>
        <w:t xml:space="preserve"> предприятия реализации товаров промышленного производства ориентируются на низкую платежную способность населения и товары высокого качества на рынке городского округа отсутствуют. Также отсутствуют предложения по продаже бытовой техники. </w:t>
      </w:r>
    </w:p>
    <w:p w:rsidR="007C332C" w:rsidRPr="00AD4FD4" w:rsidRDefault="007C332C" w:rsidP="00A43880">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t>В 2020 году планируется открытие нового торгово-развлекательного комплекса</w:t>
      </w:r>
      <w:r w:rsidR="00215397" w:rsidRPr="00AD4FD4">
        <w:rPr>
          <w:rFonts w:ascii="Times New Roman" w:hAnsi="Times New Roman" w:cs="Times New Roman"/>
          <w:bCs/>
          <w:sz w:val="28"/>
          <w:szCs w:val="28"/>
        </w:rPr>
        <w:t xml:space="preserve"> (далее – ТРК)</w:t>
      </w:r>
      <w:r w:rsidRPr="00AD4FD4">
        <w:rPr>
          <w:rFonts w:ascii="Times New Roman" w:hAnsi="Times New Roman" w:cs="Times New Roman"/>
          <w:bCs/>
          <w:sz w:val="28"/>
          <w:szCs w:val="28"/>
        </w:rPr>
        <w:t>, где появятся современные точки общественного питания и новые «брендов</w:t>
      </w:r>
      <w:r w:rsidR="00215397" w:rsidRPr="00AD4FD4">
        <w:rPr>
          <w:rFonts w:ascii="Times New Roman" w:hAnsi="Times New Roman" w:cs="Times New Roman"/>
          <w:bCs/>
          <w:sz w:val="28"/>
          <w:szCs w:val="28"/>
        </w:rPr>
        <w:t>ые» торговые точки. Открытие ТРК</w:t>
      </w:r>
      <w:r w:rsidRPr="00AD4FD4">
        <w:rPr>
          <w:rFonts w:ascii="Times New Roman" w:hAnsi="Times New Roman" w:cs="Times New Roman"/>
          <w:bCs/>
          <w:sz w:val="28"/>
          <w:szCs w:val="28"/>
        </w:rPr>
        <w:t xml:space="preserve"> восполнит дефицит в секторе торговли по продаже бытовой техники, одежды для средних слоев населения, что в свою очередь приведет к сокращению оттока средств населения в другие города и регионы и обеспечит наиболее полное удовлетворение потребите</w:t>
      </w:r>
      <w:r w:rsidR="00215397" w:rsidRPr="00AD4FD4">
        <w:rPr>
          <w:rFonts w:ascii="Times New Roman" w:hAnsi="Times New Roman" w:cs="Times New Roman"/>
          <w:bCs/>
          <w:sz w:val="28"/>
          <w:szCs w:val="28"/>
        </w:rPr>
        <w:t>льского спроса. Кроме того в ТРК</w:t>
      </w:r>
      <w:r w:rsidRPr="00AD4FD4">
        <w:rPr>
          <w:rFonts w:ascii="Times New Roman" w:hAnsi="Times New Roman" w:cs="Times New Roman"/>
          <w:bCs/>
          <w:sz w:val="28"/>
          <w:szCs w:val="28"/>
        </w:rPr>
        <w:t xml:space="preserve"> будут функционировать два кинозала, </w:t>
      </w:r>
      <w:r w:rsidR="00250E97" w:rsidRPr="00AD4FD4">
        <w:rPr>
          <w:rFonts w:ascii="Times New Roman" w:hAnsi="Times New Roman" w:cs="Times New Roman"/>
          <w:bCs/>
          <w:sz w:val="28"/>
          <w:szCs w:val="28"/>
        </w:rPr>
        <w:t>детские игровые комнаты</w:t>
      </w:r>
      <w:r w:rsidR="00215397" w:rsidRPr="00AD4FD4">
        <w:rPr>
          <w:rFonts w:ascii="Times New Roman" w:hAnsi="Times New Roman" w:cs="Times New Roman"/>
          <w:bCs/>
          <w:sz w:val="28"/>
          <w:szCs w:val="28"/>
        </w:rPr>
        <w:t>,</w:t>
      </w:r>
      <w:r w:rsidR="00250E97" w:rsidRPr="00AD4FD4">
        <w:rPr>
          <w:rFonts w:ascii="Times New Roman" w:hAnsi="Times New Roman" w:cs="Times New Roman"/>
          <w:bCs/>
          <w:sz w:val="28"/>
          <w:szCs w:val="28"/>
        </w:rPr>
        <w:t xml:space="preserve"> зона </w:t>
      </w:r>
      <w:proofErr w:type="spellStart"/>
      <w:r w:rsidR="00250E97" w:rsidRPr="00AD4FD4">
        <w:rPr>
          <w:rFonts w:ascii="Times New Roman" w:hAnsi="Times New Roman" w:cs="Times New Roman"/>
          <w:bCs/>
          <w:sz w:val="28"/>
          <w:szCs w:val="28"/>
        </w:rPr>
        <w:t>фуд</w:t>
      </w:r>
      <w:proofErr w:type="spellEnd"/>
      <w:r w:rsidR="00250E97" w:rsidRPr="00AD4FD4">
        <w:rPr>
          <w:rFonts w:ascii="Times New Roman" w:hAnsi="Times New Roman" w:cs="Times New Roman"/>
          <w:bCs/>
          <w:sz w:val="28"/>
          <w:szCs w:val="28"/>
        </w:rPr>
        <w:t xml:space="preserve">-корта, </w:t>
      </w:r>
      <w:r w:rsidR="00215397" w:rsidRPr="00AD4FD4">
        <w:rPr>
          <w:rFonts w:ascii="Times New Roman" w:hAnsi="Times New Roman" w:cs="Times New Roman"/>
          <w:bCs/>
          <w:sz w:val="28"/>
          <w:szCs w:val="28"/>
        </w:rPr>
        <w:t xml:space="preserve"> </w:t>
      </w:r>
      <w:r w:rsidRPr="00AD4FD4">
        <w:rPr>
          <w:rFonts w:ascii="Times New Roman" w:hAnsi="Times New Roman" w:cs="Times New Roman"/>
          <w:bCs/>
          <w:sz w:val="28"/>
          <w:szCs w:val="28"/>
        </w:rPr>
        <w:t>что позволит расширить досуговые услуги населению.</w:t>
      </w:r>
    </w:p>
    <w:p w:rsidR="00071FA3" w:rsidRPr="00AD4FD4" w:rsidRDefault="00D61B41" w:rsidP="00A43880">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t xml:space="preserve">Для реализации поставленной цели по созданию условий для полного удовлетворения спроса населения на потребительские товары и обеспечения </w:t>
      </w:r>
      <w:r w:rsidRPr="00AD4FD4">
        <w:rPr>
          <w:rFonts w:ascii="Times New Roman" w:hAnsi="Times New Roman" w:cs="Times New Roman"/>
          <w:bCs/>
          <w:sz w:val="28"/>
          <w:szCs w:val="28"/>
        </w:rPr>
        <w:lastRenderedPageBreak/>
        <w:t>прав потребителей на приобретение качественных и бе</w:t>
      </w:r>
      <w:r w:rsidR="00063AD3">
        <w:rPr>
          <w:rFonts w:ascii="Times New Roman" w:hAnsi="Times New Roman" w:cs="Times New Roman"/>
          <w:bCs/>
          <w:sz w:val="28"/>
          <w:szCs w:val="28"/>
        </w:rPr>
        <w:t>зопасных товаров администрацией</w:t>
      </w:r>
      <w:r w:rsidRPr="00AD4FD4">
        <w:rPr>
          <w:rFonts w:ascii="Times New Roman" w:hAnsi="Times New Roman" w:cs="Times New Roman"/>
          <w:bCs/>
          <w:sz w:val="28"/>
          <w:szCs w:val="28"/>
        </w:rPr>
        <w:t xml:space="preserve"> округа проводились следующие мероприятия:</w:t>
      </w:r>
    </w:p>
    <w:p w:rsidR="004E2CBA" w:rsidRPr="00AD63CB" w:rsidRDefault="00D61B41" w:rsidP="00AD63CB">
      <w:pPr>
        <w:pStyle w:val="a7"/>
        <w:numPr>
          <w:ilvl w:val="0"/>
          <w:numId w:val="30"/>
        </w:numPr>
        <w:spacing w:after="0" w:line="240" w:lineRule="auto"/>
        <w:ind w:left="0" w:firstLine="709"/>
        <w:jc w:val="both"/>
        <w:rPr>
          <w:rFonts w:ascii="Times New Roman" w:hAnsi="Times New Roman" w:cs="Times New Roman"/>
          <w:bCs/>
          <w:sz w:val="28"/>
          <w:szCs w:val="28"/>
        </w:rPr>
      </w:pPr>
      <w:r w:rsidRPr="00AD63CB">
        <w:rPr>
          <w:rFonts w:ascii="Times New Roman" w:hAnsi="Times New Roman" w:cs="Times New Roman"/>
          <w:bCs/>
          <w:sz w:val="28"/>
          <w:szCs w:val="28"/>
        </w:rPr>
        <w:t xml:space="preserve">выделение земельных участков под строительство торговых объектов, в том числе под строительство городского рынка; </w:t>
      </w:r>
    </w:p>
    <w:p w:rsidR="004E2CBA" w:rsidRPr="00AD63CB" w:rsidRDefault="00D61B41" w:rsidP="00AD63CB">
      <w:pPr>
        <w:pStyle w:val="a7"/>
        <w:numPr>
          <w:ilvl w:val="0"/>
          <w:numId w:val="30"/>
        </w:numPr>
        <w:spacing w:after="0" w:line="240" w:lineRule="auto"/>
        <w:ind w:left="0" w:firstLine="709"/>
        <w:jc w:val="both"/>
        <w:rPr>
          <w:rFonts w:ascii="Times New Roman" w:hAnsi="Times New Roman" w:cs="Times New Roman"/>
          <w:bCs/>
          <w:sz w:val="28"/>
          <w:szCs w:val="28"/>
        </w:rPr>
      </w:pPr>
      <w:r w:rsidRPr="00AD63CB">
        <w:rPr>
          <w:rFonts w:ascii="Times New Roman" w:hAnsi="Times New Roman" w:cs="Times New Roman"/>
          <w:bCs/>
          <w:sz w:val="28"/>
          <w:szCs w:val="28"/>
        </w:rPr>
        <w:t>разработка Схемы размещения нестационарных торговых объектов на территории Карабашского горо</w:t>
      </w:r>
      <w:r w:rsidR="004E2CBA" w:rsidRPr="00AD63CB">
        <w:rPr>
          <w:rFonts w:ascii="Times New Roman" w:hAnsi="Times New Roman" w:cs="Times New Roman"/>
          <w:bCs/>
          <w:sz w:val="28"/>
          <w:szCs w:val="28"/>
        </w:rPr>
        <w:t xml:space="preserve">дского округа; </w:t>
      </w:r>
    </w:p>
    <w:p w:rsidR="004E2CBA" w:rsidRPr="00AD63CB" w:rsidRDefault="00D61B41" w:rsidP="00AD63CB">
      <w:pPr>
        <w:pStyle w:val="a7"/>
        <w:numPr>
          <w:ilvl w:val="0"/>
          <w:numId w:val="30"/>
        </w:numPr>
        <w:spacing w:after="0" w:line="240" w:lineRule="auto"/>
        <w:ind w:left="0" w:firstLine="709"/>
        <w:jc w:val="both"/>
        <w:rPr>
          <w:rFonts w:ascii="Times New Roman" w:hAnsi="Times New Roman" w:cs="Times New Roman"/>
          <w:bCs/>
          <w:sz w:val="28"/>
          <w:szCs w:val="28"/>
        </w:rPr>
      </w:pPr>
      <w:r w:rsidRPr="00AD63CB">
        <w:rPr>
          <w:rFonts w:ascii="Times New Roman" w:hAnsi="Times New Roman" w:cs="Times New Roman"/>
          <w:bCs/>
          <w:sz w:val="28"/>
          <w:szCs w:val="28"/>
        </w:rPr>
        <w:t>организация проведения ярмарочных мероприятий;</w:t>
      </w:r>
    </w:p>
    <w:p w:rsidR="004E2CBA" w:rsidRPr="00AD63CB" w:rsidRDefault="00D61B41" w:rsidP="00AD63CB">
      <w:pPr>
        <w:pStyle w:val="a7"/>
        <w:numPr>
          <w:ilvl w:val="0"/>
          <w:numId w:val="30"/>
        </w:numPr>
        <w:spacing w:after="0" w:line="240" w:lineRule="auto"/>
        <w:ind w:left="0" w:firstLine="709"/>
        <w:jc w:val="both"/>
        <w:rPr>
          <w:rFonts w:ascii="Times New Roman" w:hAnsi="Times New Roman" w:cs="Times New Roman"/>
          <w:bCs/>
          <w:sz w:val="28"/>
          <w:szCs w:val="28"/>
        </w:rPr>
      </w:pPr>
      <w:r w:rsidRPr="00AD63CB">
        <w:rPr>
          <w:rFonts w:ascii="Times New Roman" w:hAnsi="Times New Roman" w:cs="Times New Roman"/>
          <w:bCs/>
          <w:sz w:val="28"/>
          <w:szCs w:val="28"/>
        </w:rPr>
        <w:t xml:space="preserve">создание условий и привлечение к участию в ярмарках представителей, имеющих личные подсобные хозяйства; </w:t>
      </w:r>
    </w:p>
    <w:p w:rsidR="004E2CBA" w:rsidRPr="00AD63CB" w:rsidRDefault="00D61B41" w:rsidP="00AD63CB">
      <w:pPr>
        <w:pStyle w:val="a7"/>
        <w:numPr>
          <w:ilvl w:val="0"/>
          <w:numId w:val="30"/>
        </w:numPr>
        <w:spacing w:after="0" w:line="240" w:lineRule="auto"/>
        <w:ind w:left="0" w:firstLine="709"/>
        <w:jc w:val="both"/>
        <w:rPr>
          <w:rFonts w:ascii="Times New Roman" w:hAnsi="Times New Roman" w:cs="Times New Roman"/>
          <w:bCs/>
          <w:sz w:val="28"/>
          <w:szCs w:val="28"/>
        </w:rPr>
      </w:pPr>
      <w:r w:rsidRPr="00AD63CB">
        <w:rPr>
          <w:rFonts w:ascii="Times New Roman" w:hAnsi="Times New Roman" w:cs="Times New Roman"/>
          <w:bCs/>
          <w:sz w:val="28"/>
          <w:szCs w:val="28"/>
        </w:rPr>
        <w:t xml:space="preserve">предоставление торговых мест, определенных </w:t>
      </w:r>
      <w:r w:rsidR="00071FA3" w:rsidRPr="00AD63CB">
        <w:rPr>
          <w:rFonts w:ascii="Times New Roman" w:hAnsi="Times New Roman" w:cs="Times New Roman"/>
          <w:bCs/>
          <w:sz w:val="28"/>
          <w:szCs w:val="28"/>
        </w:rPr>
        <w:t>нормативным актом администрации Карабашского городского округа</w:t>
      </w:r>
      <w:r w:rsidRPr="00AD63CB">
        <w:rPr>
          <w:rFonts w:ascii="Times New Roman" w:hAnsi="Times New Roman" w:cs="Times New Roman"/>
          <w:bCs/>
          <w:sz w:val="28"/>
          <w:szCs w:val="28"/>
        </w:rPr>
        <w:t xml:space="preserve">, для организации уличной торговли; </w:t>
      </w:r>
    </w:p>
    <w:p w:rsidR="00D61B41" w:rsidRPr="00AD63CB" w:rsidRDefault="00D61B41" w:rsidP="00AD63CB">
      <w:pPr>
        <w:pStyle w:val="a7"/>
        <w:numPr>
          <w:ilvl w:val="0"/>
          <w:numId w:val="30"/>
        </w:numPr>
        <w:spacing w:after="0" w:line="240" w:lineRule="auto"/>
        <w:ind w:left="0" w:firstLine="709"/>
        <w:jc w:val="both"/>
        <w:rPr>
          <w:rFonts w:ascii="Times New Roman" w:hAnsi="Times New Roman" w:cs="Times New Roman"/>
          <w:bCs/>
          <w:sz w:val="28"/>
          <w:szCs w:val="28"/>
        </w:rPr>
      </w:pPr>
      <w:r w:rsidRPr="00AD63CB">
        <w:rPr>
          <w:rFonts w:ascii="Times New Roman" w:hAnsi="Times New Roman" w:cs="Times New Roman"/>
          <w:bCs/>
          <w:sz w:val="28"/>
          <w:szCs w:val="28"/>
        </w:rPr>
        <w:t>оказание консультационной и юридической помощи потребителям по вопросу защиты их прав.</w:t>
      </w:r>
    </w:p>
    <w:p w:rsidR="009D7607" w:rsidRPr="00AD4FD4" w:rsidRDefault="009D7607" w:rsidP="00A43880">
      <w:pPr>
        <w:spacing w:after="0" w:line="240" w:lineRule="auto"/>
        <w:ind w:firstLine="709"/>
        <w:jc w:val="both"/>
        <w:rPr>
          <w:rFonts w:ascii="Times New Roman" w:hAnsi="Times New Roman" w:cs="Times New Roman"/>
          <w:bCs/>
          <w:sz w:val="28"/>
          <w:szCs w:val="28"/>
        </w:rPr>
      </w:pPr>
    </w:p>
    <w:p w:rsidR="009D7607" w:rsidRPr="009D7607" w:rsidRDefault="009D7607" w:rsidP="009D7607">
      <w:pPr>
        <w:spacing w:after="0" w:line="240" w:lineRule="auto"/>
        <w:ind w:firstLine="709"/>
        <w:jc w:val="both"/>
        <w:rPr>
          <w:rFonts w:ascii="Times New Roman" w:hAnsi="Times New Roman" w:cs="Times New Roman"/>
          <w:bCs/>
          <w:sz w:val="28"/>
          <w:szCs w:val="28"/>
        </w:rPr>
      </w:pPr>
      <w:r w:rsidRPr="009D7607">
        <w:rPr>
          <w:rFonts w:ascii="Times New Roman" w:hAnsi="Times New Roman" w:cs="Times New Roman"/>
          <w:bCs/>
          <w:sz w:val="28"/>
          <w:szCs w:val="28"/>
        </w:rPr>
        <w:t>ИНЖЕНЕРНАЯ ИНФРАСТРУКТУРА</w:t>
      </w:r>
    </w:p>
    <w:p w:rsidR="00D61B41" w:rsidRPr="00AD4FD4" w:rsidRDefault="00D61B41" w:rsidP="00A43880">
      <w:pPr>
        <w:spacing w:after="0" w:line="240" w:lineRule="auto"/>
        <w:ind w:firstLine="709"/>
        <w:jc w:val="both"/>
        <w:rPr>
          <w:rFonts w:ascii="Times New Roman" w:hAnsi="Times New Roman" w:cs="Times New Roman"/>
          <w:bCs/>
          <w:sz w:val="28"/>
          <w:szCs w:val="28"/>
        </w:rPr>
      </w:pPr>
    </w:p>
    <w:p w:rsidR="001825FD" w:rsidRPr="00AD4FD4" w:rsidRDefault="001825FD" w:rsidP="00A43880">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t>Жилищно-коммунальное хозяйство городского округа представляет собой комплекс систем жизнеобеспечения округа. Отрасль жилищно-коммунального хозяйства в настоящее время находится в неудовлетворительном состоянии и требует привлечения значительных инвестиций для модернизации и развития. Качество содержания жилищного фонда и предоставление коммунальных услуг не соответствует потребностям и ожиданиям населения. Основная причина неэффективности жилищно-коммунального хозяйства - высокий уровень износа инженерных сетей.</w:t>
      </w:r>
    </w:p>
    <w:p w:rsidR="001758BB" w:rsidRPr="00AD4FD4" w:rsidRDefault="001758BB" w:rsidP="009D7607">
      <w:pPr>
        <w:spacing w:after="0" w:line="240" w:lineRule="auto"/>
        <w:jc w:val="both"/>
        <w:rPr>
          <w:rFonts w:ascii="Times New Roman" w:hAnsi="Times New Roman" w:cs="Times New Roman"/>
          <w:b/>
          <w:bCs/>
          <w:sz w:val="28"/>
          <w:szCs w:val="28"/>
        </w:rPr>
      </w:pPr>
    </w:p>
    <w:p w:rsidR="009132C2" w:rsidRPr="00AD4FD4" w:rsidRDefault="009132C2" w:rsidP="00A43880">
      <w:pPr>
        <w:spacing w:after="0" w:line="240" w:lineRule="auto"/>
        <w:ind w:firstLine="709"/>
        <w:jc w:val="both"/>
        <w:rPr>
          <w:rFonts w:ascii="Times New Roman" w:hAnsi="Times New Roman" w:cs="Times New Roman"/>
          <w:bCs/>
          <w:i/>
          <w:sz w:val="28"/>
          <w:szCs w:val="28"/>
        </w:rPr>
      </w:pPr>
      <w:r w:rsidRPr="00AD4FD4">
        <w:rPr>
          <w:rFonts w:ascii="Times New Roman" w:hAnsi="Times New Roman" w:cs="Times New Roman"/>
          <w:bCs/>
          <w:i/>
          <w:sz w:val="28"/>
          <w:szCs w:val="28"/>
        </w:rPr>
        <w:t>Теплоснабжение.</w:t>
      </w:r>
    </w:p>
    <w:p w:rsidR="004D4CA2" w:rsidRPr="00AD4FD4" w:rsidRDefault="004D4CA2" w:rsidP="00A43880">
      <w:pPr>
        <w:spacing w:after="0" w:line="240" w:lineRule="auto"/>
        <w:ind w:firstLine="709"/>
        <w:jc w:val="both"/>
        <w:rPr>
          <w:rFonts w:ascii="Times New Roman" w:hAnsi="Times New Roman" w:cs="Times New Roman"/>
          <w:bCs/>
          <w:sz w:val="28"/>
          <w:szCs w:val="28"/>
        </w:rPr>
      </w:pPr>
    </w:p>
    <w:p w:rsidR="009132C2" w:rsidRPr="00AD4FD4" w:rsidRDefault="009132C2" w:rsidP="00A43880">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t xml:space="preserve">Теплоснабжение на территории Карабашского городского округа </w:t>
      </w:r>
      <w:r w:rsidR="0020185A" w:rsidRPr="00AD4FD4">
        <w:rPr>
          <w:rFonts w:ascii="Times New Roman" w:hAnsi="Times New Roman" w:cs="Times New Roman"/>
          <w:bCs/>
          <w:sz w:val="28"/>
          <w:szCs w:val="28"/>
        </w:rPr>
        <w:t xml:space="preserve">представлено </w:t>
      </w:r>
      <w:r w:rsidRPr="00AD4FD4">
        <w:rPr>
          <w:rFonts w:ascii="Times New Roman" w:hAnsi="Times New Roman" w:cs="Times New Roman"/>
          <w:bCs/>
          <w:sz w:val="28"/>
          <w:szCs w:val="28"/>
        </w:rPr>
        <w:t>различными способами: в основном централизованными, а также индивидуальными и автономными источниками тепла. По состоянию на первое полугодие 2020 года централизованное теплоснабжение Карабашского городского округ</w:t>
      </w:r>
      <w:r w:rsidR="0020185A" w:rsidRPr="00AD4FD4">
        <w:rPr>
          <w:rFonts w:ascii="Times New Roman" w:hAnsi="Times New Roman" w:cs="Times New Roman"/>
          <w:bCs/>
          <w:sz w:val="28"/>
          <w:szCs w:val="28"/>
        </w:rPr>
        <w:t>а осуществляется от 3 котельных,</w:t>
      </w:r>
      <w:r w:rsidRPr="00AD4FD4">
        <w:rPr>
          <w:rFonts w:ascii="Times New Roman" w:hAnsi="Times New Roman" w:cs="Times New Roman"/>
          <w:bCs/>
          <w:sz w:val="28"/>
          <w:szCs w:val="28"/>
        </w:rPr>
        <w:t xml:space="preserve"> 2 котельные работают на природном газе, 1 – на мазуте.</w:t>
      </w:r>
    </w:p>
    <w:p w:rsidR="009132C2" w:rsidRPr="00AD4FD4" w:rsidRDefault="009132C2" w:rsidP="00A43880">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t>Общая протяженность сетей теплоснабжения в двухтрубном исполнении составляет 50,86 км.</w:t>
      </w:r>
    </w:p>
    <w:p w:rsidR="009132C2" w:rsidRPr="00AD4FD4" w:rsidRDefault="009132C2" w:rsidP="00A43880">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t>Система обеспечения горячего водоснабжения потребителей - подключены через индивидуальный тепловой пункт (ИТП). Исключение составляет схема присоединения потребителей горячего водоснабжения, подключенных от центрального теп</w:t>
      </w:r>
      <w:r w:rsidR="0020185A" w:rsidRPr="00AD4FD4">
        <w:rPr>
          <w:rFonts w:ascii="Times New Roman" w:hAnsi="Times New Roman" w:cs="Times New Roman"/>
          <w:bCs/>
          <w:sz w:val="28"/>
          <w:szCs w:val="28"/>
        </w:rPr>
        <w:t>лового пункта 2 (ЦТП)</w:t>
      </w:r>
      <w:r w:rsidRPr="00AD4FD4">
        <w:rPr>
          <w:rFonts w:ascii="Times New Roman" w:hAnsi="Times New Roman" w:cs="Times New Roman"/>
          <w:bCs/>
          <w:sz w:val="28"/>
          <w:szCs w:val="28"/>
        </w:rPr>
        <w:t xml:space="preserve">. Состояние изоляции на участках магистральной тепловой сети - удовлетворительное. Износ тепловых сетей составляет 60 процентов. </w:t>
      </w:r>
    </w:p>
    <w:p w:rsidR="009132C2" w:rsidRPr="00AD4FD4" w:rsidRDefault="009132C2" w:rsidP="00A43880">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t xml:space="preserve">Основной проблемой системы теплоснабжения является высокая степень износа теплосетей. Необходима реконструкция и модернизация системы </w:t>
      </w:r>
      <w:r w:rsidRPr="00AD4FD4">
        <w:rPr>
          <w:rFonts w:ascii="Times New Roman" w:hAnsi="Times New Roman" w:cs="Times New Roman"/>
          <w:bCs/>
          <w:sz w:val="28"/>
          <w:szCs w:val="28"/>
        </w:rPr>
        <w:lastRenderedPageBreak/>
        <w:t>теплоснабжения, в силу удаленности от источников тепла и геодезическ</w:t>
      </w:r>
      <w:r w:rsidR="0020185A" w:rsidRPr="00AD4FD4">
        <w:rPr>
          <w:rFonts w:ascii="Times New Roman" w:hAnsi="Times New Roman" w:cs="Times New Roman"/>
          <w:bCs/>
          <w:sz w:val="28"/>
          <w:szCs w:val="28"/>
        </w:rPr>
        <w:t xml:space="preserve">ого расположения, </w:t>
      </w:r>
      <w:r w:rsidRPr="00AD4FD4">
        <w:rPr>
          <w:rFonts w:ascii="Times New Roman" w:hAnsi="Times New Roman" w:cs="Times New Roman"/>
          <w:bCs/>
          <w:sz w:val="28"/>
          <w:szCs w:val="28"/>
        </w:rPr>
        <w:t xml:space="preserve">существующий тариф на тепловую энергию достаточно высокий. </w:t>
      </w:r>
    </w:p>
    <w:p w:rsidR="009132C2" w:rsidRPr="00AD4FD4" w:rsidRDefault="009132C2" w:rsidP="00A43880">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t>Ежегодно в Карабашском городском округе выполняется капитальный ремонт участков теплосетей в пределах объема финансирования, выделенного из областного бюджета.</w:t>
      </w:r>
    </w:p>
    <w:p w:rsidR="009132C2" w:rsidRPr="00AD4FD4" w:rsidRDefault="009132C2" w:rsidP="00A43880">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t>Данные меры позволят снизить тепловые потери, эксплуатационные затраты, обеспечить возможности для гидравлической балансировки, улучшить качество теплоснабжения.</w:t>
      </w:r>
    </w:p>
    <w:p w:rsidR="009132C2" w:rsidRPr="00AD4FD4" w:rsidRDefault="009132C2" w:rsidP="00A43880">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t>Предлагается при замене тепловых сетей, присоединенных к источникам теплоснабжения, применять трубопроводы в ППУ-изоляции, что позволит снизить тепловые потери через теплоизоляцию.</w:t>
      </w:r>
    </w:p>
    <w:p w:rsidR="009132C2" w:rsidRPr="00AD4FD4" w:rsidRDefault="009132C2" w:rsidP="00A43880">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t xml:space="preserve">Для обеспечения надежного теплоснабжения проводится капитальный ремонт </w:t>
      </w:r>
      <w:r w:rsidR="0020185A" w:rsidRPr="00AD4FD4">
        <w:rPr>
          <w:rFonts w:ascii="Times New Roman" w:hAnsi="Times New Roman" w:cs="Times New Roman"/>
          <w:bCs/>
          <w:sz w:val="28"/>
          <w:szCs w:val="28"/>
        </w:rPr>
        <w:t xml:space="preserve">3 участков </w:t>
      </w:r>
      <w:r w:rsidRPr="00AD4FD4">
        <w:rPr>
          <w:rFonts w:ascii="Times New Roman" w:hAnsi="Times New Roman" w:cs="Times New Roman"/>
          <w:bCs/>
          <w:sz w:val="28"/>
          <w:szCs w:val="28"/>
        </w:rPr>
        <w:t>квартальн</w:t>
      </w:r>
      <w:r w:rsidR="0020185A" w:rsidRPr="00AD4FD4">
        <w:rPr>
          <w:rFonts w:ascii="Times New Roman" w:hAnsi="Times New Roman" w:cs="Times New Roman"/>
          <w:bCs/>
          <w:sz w:val="28"/>
          <w:szCs w:val="28"/>
        </w:rPr>
        <w:t>ой тепловой сети</w:t>
      </w:r>
      <w:r w:rsidRPr="00AD4FD4">
        <w:rPr>
          <w:rFonts w:ascii="Times New Roman" w:hAnsi="Times New Roman" w:cs="Times New Roman"/>
          <w:bCs/>
          <w:sz w:val="28"/>
          <w:szCs w:val="28"/>
        </w:rPr>
        <w:t>.</w:t>
      </w:r>
    </w:p>
    <w:p w:rsidR="009132C2" w:rsidRPr="00AD4FD4" w:rsidRDefault="009132C2" w:rsidP="00A43880">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t>Для обеспечения потребите</w:t>
      </w:r>
      <w:r w:rsidR="00F631A9">
        <w:rPr>
          <w:rFonts w:ascii="Times New Roman" w:hAnsi="Times New Roman" w:cs="Times New Roman"/>
          <w:bCs/>
          <w:sz w:val="28"/>
          <w:szCs w:val="28"/>
        </w:rPr>
        <w:t>лей тепловой энергией</w:t>
      </w:r>
      <w:r w:rsidR="00A764B0">
        <w:rPr>
          <w:rFonts w:ascii="Times New Roman" w:hAnsi="Times New Roman" w:cs="Times New Roman"/>
          <w:bCs/>
          <w:sz w:val="28"/>
          <w:szCs w:val="28"/>
        </w:rPr>
        <w:t xml:space="preserve"> в северной части округа</w:t>
      </w:r>
      <w:r w:rsidRPr="00AD4FD4">
        <w:rPr>
          <w:rFonts w:ascii="Times New Roman" w:hAnsi="Times New Roman" w:cs="Times New Roman"/>
          <w:bCs/>
          <w:sz w:val="28"/>
          <w:szCs w:val="28"/>
        </w:rPr>
        <w:t xml:space="preserve"> в рамках проекта осуществлено строительство блочно-модульной котельной </w:t>
      </w:r>
      <w:r w:rsidR="00A764B0">
        <w:rPr>
          <w:rFonts w:ascii="Times New Roman" w:hAnsi="Times New Roman" w:cs="Times New Roman"/>
          <w:bCs/>
          <w:sz w:val="28"/>
          <w:szCs w:val="28"/>
        </w:rPr>
        <w:t xml:space="preserve">и находится в аренде </w:t>
      </w:r>
      <w:r w:rsidRPr="00AD4FD4">
        <w:rPr>
          <w:rFonts w:ascii="Times New Roman" w:hAnsi="Times New Roman" w:cs="Times New Roman"/>
          <w:bCs/>
          <w:sz w:val="28"/>
          <w:szCs w:val="28"/>
        </w:rPr>
        <w:t>ООО «Теплоснабжение».</w:t>
      </w:r>
    </w:p>
    <w:p w:rsidR="00D36313" w:rsidRPr="00AD4FD4" w:rsidRDefault="00D36313" w:rsidP="00A43880">
      <w:pPr>
        <w:spacing w:after="0" w:line="240" w:lineRule="auto"/>
        <w:ind w:firstLine="709"/>
        <w:jc w:val="both"/>
        <w:rPr>
          <w:rFonts w:ascii="Times New Roman" w:hAnsi="Times New Roman" w:cs="Times New Roman"/>
          <w:b/>
          <w:bCs/>
          <w:sz w:val="28"/>
          <w:szCs w:val="28"/>
        </w:rPr>
      </w:pPr>
    </w:p>
    <w:p w:rsidR="009132C2" w:rsidRPr="00AD4FD4" w:rsidRDefault="002C76A2" w:rsidP="00A43880">
      <w:pPr>
        <w:spacing w:after="0" w:line="240" w:lineRule="auto"/>
        <w:ind w:firstLine="709"/>
        <w:jc w:val="both"/>
        <w:rPr>
          <w:rFonts w:ascii="Times New Roman" w:hAnsi="Times New Roman" w:cs="Times New Roman"/>
          <w:bCs/>
          <w:i/>
          <w:sz w:val="28"/>
          <w:szCs w:val="28"/>
        </w:rPr>
      </w:pPr>
      <w:r w:rsidRPr="00AD4FD4">
        <w:rPr>
          <w:rFonts w:ascii="Times New Roman" w:hAnsi="Times New Roman" w:cs="Times New Roman"/>
          <w:bCs/>
          <w:i/>
          <w:sz w:val="28"/>
          <w:szCs w:val="28"/>
        </w:rPr>
        <w:t>Водоснабжение</w:t>
      </w:r>
    </w:p>
    <w:p w:rsidR="00D36313" w:rsidRPr="00AD4FD4" w:rsidRDefault="00D36313" w:rsidP="00A43880">
      <w:pPr>
        <w:spacing w:after="0" w:line="240" w:lineRule="auto"/>
        <w:ind w:firstLine="709"/>
        <w:jc w:val="both"/>
        <w:rPr>
          <w:rFonts w:ascii="Times New Roman" w:hAnsi="Times New Roman" w:cs="Times New Roman"/>
          <w:b/>
          <w:bCs/>
          <w:sz w:val="28"/>
          <w:szCs w:val="28"/>
        </w:rPr>
      </w:pPr>
    </w:p>
    <w:p w:rsidR="009132C2" w:rsidRPr="00AD4FD4" w:rsidRDefault="009132C2" w:rsidP="00A43880">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t>Хозяйственно-питьевое водоснабжение населенных пунктов входящих в состав Карабашского городского округа в настоящее время осуществляется из поверхностных и подземных источников.</w:t>
      </w:r>
    </w:p>
    <w:p w:rsidR="009132C2" w:rsidRPr="00AD4FD4" w:rsidRDefault="009132C2" w:rsidP="00A43880">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t>Поверхностными источниками, использующимися в настоящее время для хозяйственно-питьевого и технического водоснабжения К</w:t>
      </w:r>
      <w:r w:rsidR="0020185A" w:rsidRPr="00AD4FD4">
        <w:rPr>
          <w:rFonts w:ascii="Times New Roman" w:hAnsi="Times New Roman" w:cs="Times New Roman"/>
          <w:bCs/>
          <w:sz w:val="28"/>
          <w:szCs w:val="28"/>
        </w:rPr>
        <w:t>арабашского городского округа</w:t>
      </w:r>
      <w:r w:rsidRPr="00AD4FD4">
        <w:rPr>
          <w:rFonts w:ascii="Times New Roman" w:hAnsi="Times New Roman" w:cs="Times New Roman"/>
          <w:bCs/>
          <w:sz w:val="28"/>
          <w:szCs w:val="28"/>
        </w:rPr>
        <w:t xml:space="preserve">, являются </w:t>
      </w:r>
      <w:proofErr w:type="spellStart"/>
      <w:r w:rsidRPr="00AD4FD4">
        <w:rPr>
          <w:rFonts w:ascii="Times New Roman" w:hAnsi="Times New Roman" w:cs="Times New Roman"/>
          <w:bCs/>
          <w:sz w:val="28"/>
          <w:szCs w:val="28"/>
        </w:rPr>
        <w:t>Киалимское</w:t>
      </w:r>
      <w:proofErr w:type="spellEnd"/>
      <w:r w:rsidRPr="00AD4FD4">
        <w:rPr>
          <w:rFonts w:ascii="Times New Roman" w:hAnsi="Times New Roman" w:cs="Times New Roman"/>
          <w:bCs/>
          <w:sz w:val="28"/>
          <w:szCs w:val="28"/>
        </w:rPr>
        <w:t xml:space="preserve"> водохранилище на реке Б. </w:t>
      </w:r>
      <w:proofErr w:type="spellStart"/>
      <w:r w:rsidRPr="00AD4FD4">
        <w:rPr>
          <w:rFonts w:ascii="Times New Roman" w:hAnsi="Times New Roman" w:cs="Times New Roman"/>
          <w:bCs/>
          <w:sz w:val="28"/>
          <w:szCs w:val="28"/>
        </w:rPr>
        <w:t>Киалим</w:t>
      </w:r>
      <w:proofErr w:type="spellEnd"/>
      <w:r w:rsidRPr="00AD4FD4">
        <w:rPr>
          <w:rFonts w:ascii="Times New Roman" w:hAnsi="Times New Roman" w:cs="Times New Roman"/>
          <w:bCs/>
          <w:sz w:val="28"/>
          <w:szCs w:val="28"/>
        </w:rPr>
        <w:t xml:space="preserve">, озеро-водохранилище </w:t>
      </w:r>
      <w:proofErr w:type="spellStart"/>
      <w:r w:rsidRPr="00AD4FD4">
        <w:rPr>
          <w:rFonts w:ascii="Times New Roman" w:hAnsi="Times New Roman" w:cs="Times New Roman"/>
          <w:bCs/>
          <w:sz w:val="28"/>
          <w:szCs w:val="28"/>
        </w:rPr>
        <w:t>Серебры</w:t>
      </w:r>
      <w:proofErr w:type="spellEnd"/>
      <w:r w:rsidRPr="00AD4FD4">
        <w:rPr>
          <w:rFonts w:ascii="Times New Roman" w:hAnsi="Times New Roman" w:cs="Times New Roman"/>
          <w:bCs/>
          <w:sz w:val="28"/>
          <w:szCs w:val="28"/>
        </w:rPr>
        <w:t xml:space="preserve">, пруд Богородский. </w:t>
      </w:r>
    </w:p>
    <w:p w:rsidR="009132C2" w:rsidRPr="00AD4FD4" w:rsidRDefault="009132C2" w:rsidP="00A43880">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t>Техническое водоснабжение на производственные нужды АО «</w:t>
      </w:r>
      <w:proofErr w:type="spellStart"/>
      <w:r w:rsidRPr="00AD4FD4">
        <w:rPr>
          <w:rFonts w:ascii="Times New Roman" w:hAnsi="Times New Roman" w:cs="Times New Roman"/>
          <w:bCs/>
          <w:sz w:val="28"/>
          <w:szCs w:val="28"/>
        </w:rPr>
        <w:t>Карабашмедь</w:t>
      </w:r>
      <w:proofErr w:type="spellEnd"/>
      <w:r w:rsidRPr="00AD4FD4">
        <w:rPr>
          <w:rFonts w:ascii="Times New Roman" w:hAnsi="Times New Roman" w:cs="Times New Roman"/>
          <w:bCs/>
          <w:sz w:val="28"/>
          <w:szCs w:val="28"/>
        </w:rPr>
        <w:t>» осуществляется из Богородского пруда.</w:t>
      </w:r>
    </w:p>
    <w:p w:rsidR="009132C2" w:rsidRPr="00AD4FD4" w:rsidRDefault="009132C2" w:rsidP="00A43880">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t xml:space="preserve">Основная часть застройки снабжается водой из </w:t>
      </w:r>
      <w:proofErr w:type="spellStart"/>
      <w:r w:rsidRPr="00AD4FD4">
        <w:rPr>
          <w:rFonts w:ascii="Times New Roman" w:hAnsi="Times New Roman" w:cs="Times New Roman"/>
          <w:bCs/>
          <w:sz w:val="28"/>
          <w:szCs w:val="28"/>
        </w:rPr>
        <w:t>Киалимского</w:t>
      </w:r>
      <w:proofErr w:type="spellEnd"/>
      <w:r w:rsidRPr="00AD4FD4">
        <w:rPr>
          <w:rFonts w:ascii="Times New Roman" w:hAnsi="Times New Roman" w:cs="Times New Roman"/>
          <w:bCs/>
          <w:sz w:val="28"/>
          <w:szCs w:val="28"/>
        </w:rPr>
        <w:t xml:space="preserve"> водохранилища на реке Большой Киалим.</w:t>
      </w:r>
    </w:p>
    <w:p w:rsidR="009132C2" w:rsidRPr="00AD4FD4" w:rsidRDefault="009132C2" w:rsidP="00A43880">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t>Северо-восточная часть застройки из озера Серебры на реке Серебрянка.</w:t>
      </w:r>
    </w:p>
    <w:p w:rsidR="009132C2" w:rsidRPr="00AD4FD4" w:rsidRDefault="009132C2" w:rsidP="00A43880">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t>Общая протяженность сетей водоснабжения – 76,4 км.</w:t>
      </w:r>
    </w:p>
    <w:p w:rsidR="009132C2" w:rsidRPr="00AD4FD4" w:rsidRDefault="009132C2" w:rsidP="00A43880">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t>К подземным источникам относятся скважины и колодцы, используемые для децентрализованного водоснабжения усадебной застройки в районах г. Карабаш</w:t>
      </w:r>
      <w:r w:rsidR="0020185A" w:rsidRPr="00AD4FD4">
        <w:rPr>
          <w:rFonts w:ascii="Times New Roman" w:hAnsi="Times New Roman" w:cs="Times New Roman"/>
          <w:bCs/>
          <w:sz w:val="28"/>
          <w:szCs w:val="28"/>
        </w:rPr>
        <w:t>а и малых населенных пунктах городского округа</w:t>
      </w:r>
      <w:r w:rsidRPr="00AD4FD4">
        <w:rPr>
          <w:rFonts w:ascii="Times New Roman" w:hAnsi="Times New Roman" w:cs="Times New Roman"/>
          <w:bCs/>
          <w:sz w:val="28"/>
          <w:szCs w:val="28"/>
        </w:rPr>
        <w:t>.</w:t>
      </w:r>
    </w:p>
    <w:p w:rsidR="009132C2" w:rsidRPr="00AD4FD4" w:rsidRDefault="009132C2" w:rsidP="00A43880">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t>Системы централизованного водоснабжения в Карабашском городском о</w:t>
      </w:r>
      <w:r w:rsidR="00A764B0">
        <w:rPr>
          <w:rFonts w:ascii="Times New Roman" w:hAnsi="Times New Roman" w:cs="Times New Roman"/>
          <w:bCs/>
          <w:sz w:val="28"/>
          <w:szCs w:val="28"/>
        </w:rPr>
        <w:t xml:space="preserve">круге действуют на территории городского округа </w:t>
      </w:r>
      <w:r w:rsidR="0020185A" w:rsidRPr="00AD4FD4">
        <w:rPr>
          <w:rFonts w:ascii="Times New Roman" w:hAnsi="Times New Roman" w:cs="Times New Roman"/>
          <w:bCs/>
          <w:sz w:val="28"/>
          <w:szCs w:val="28"/>
        </w:rPr>
        <w:t xml:space="preserve">и в военном городке </w:t>
      </w:r>
      <w:r w:rsidR="00A764B0">
        <w:rPr>
          <w:rFonts w:ascii="Times New Roman" w:hAnsi="Times New Roman" w:cs="Times New Roman"/>
          <w:bCs/>
          <w:sz w:val="28"/>
          <w:szCs w:val="28"/>
        </w:rPr>
        <w:t>№ 1</w:t>
      </w:r>
      <w:r w:rsidRPr="00AD4FD4">
        <w:rPr>
          <w:rFonts w:ascii="Times New Roman" w:hAnsi="Times New Roman" w:cs="Times New Roman"/>
          <w:bCs/>
          <w:sz w:val="28"/>
          <w:szCs w:val="28"/>
        </w:rPr>
        <w:t>.</w:t>
      </w:r>
    </w:p>
    <w:p w:rsidR="009132C2" w:rsidRPr="00AD4FD4" w:rsidRDefault="009132C2" w:rsidP="00A43880">
      <w:pPr>
        <w:spacing w:after="0" w:line="240" w:lineRule="auto"/>
        <w:ind w:firstLine="709"/>
        <w:jc w:val="both"/>
        <w:rPr>
          <w:rFonts w:ascii="Times New Roman" w:hAnsi="Times New Roman" w:cs="Times New Roman"/>
          <w:bCs/>
          <w:sz w:val="28"/>
          <w:szCs w:val="28"/>
        </w:rPr>
      </w:pPr>
      <w:proofErr w:type="gramStart"/>
      <w:r w:rsidRPr="00AD4FD4">
        <w:rPr>
          <w:rFonts w:ascii="Times New Roman" w:hAnsi="Times New Roman" w:cs="Times New Roman"/>
          <w:bCs/>
          <w:sz w:val="28"/>
          <w:szCs w:val="28"/>
        </w:rPr>
        <w:t>Система водоснабжения города Карабаш  включает в себя 2 водозаборных узла, расположенных на открытых источниках водоснабжения (</w:t>
      </w:r>
      <w:proofErr w:type="spellStart"/>
      <w:r w:rsidRPr="00AD4FD4">
        <w:rPr>
          <w:rFonts w:ascii="Times New Roman" w:hAnsi="Times New Roman" w:cs="Times New Roman"/>
          <w:bCs/>
          <w:sz w:val="28"/>
          <w:szCs w:val="28"/>
        </w:rPr>
        <w:t>Киалимское</w:t>
      </w:r>
      <w:proofErr w:type="spellEnd"/>
      <w:r w:rsidRPr="00AD4FD4">
        <w:rPr>
          <w:rFonts w:ascii="Times New Roman" w:hAnsi="Times New Roman" w:cs="Times New Roman"/>
          <w:bCs/>
          <w:sz w:val="28"/>
          <w:szCs w:val="28"/>
        </w:rPr>
        <w:t xml:space="preserve"> водохранилище (1981 г ввода)  и озеро Серебры (в 1995г. проведена реконструкция), регулирующих емкостей играющих роль водонапорных башен и распределительных сетей.</w:t>
      </w:r>
      <w:proofErr w:type="gramEnd"/>
      <w:r w:rsidRPr="00AD4FD4">
        <w:rPr>
          <w:rFonts w:ascii="Times New Roman" w:hAnsi="Times New Roman" w:cs="Times New Roman"/>
          <w:bCs/>
          <w:sz w:val="28"/>
          <w:szCs w:val="28"/>
        </w:rPr>
        <w:t xml:space="preserve"> Сети имеют </w:t>
      </w:r>
      <w:proofErr w:type="spellStart"/>
      <w:r w:rsidRPr="00AD4FD4">
        <w:rPr>
          <w:rFonts w:ascii="Times New Roman" w:hAnsi="Times New Roman" w:cs="Times New Roman"/>
          <w:bCs/>
          <w:sz w:val="28"/>
          <w:szCs w:val="28"/>
        </w:rPr>
        <w:t>закольцовку</w:t>
      </w:r>
      <w:proofErr w:type="spellEnd"/>
      <w:r w:rsidRPr="00AD4FD4">
        <w:rPr>
          <w:rFonts w:ascii="Times New Roman" w:hAnsi="Times New Roman" w:cs="Times New Roman"/>
          <w:bCs/>
          <w:sz w:val="28"/>
          <w:szCs w:val="28"/>
        </w:rPr>
        <w:t xml:space="preserve"> (перемычку), позволяющую выполнять переключение в случае аварийного </w:t>
      </w:r>
      <w:r w:rsidRPr="00AD4FD4">
        <w:rPr>
          <w:rFonts w:ascii="Times New Roman" w:hAnsi="Times New Roman" w:cs="Times New Roman"/>
          <w:bCs/>
          <w:sz w:val="28"/>
          <w:szCs w:val="28"/>
        </w:rPr>
        <w:lastRenderedPageBreak/>
        <w:t>режима и пополнять «</w:t>
      </w:r>
      <w:proofErr w:type="spellStart"/>
      <w:r w:rsidRPr="00AD4FD4">
        <w:rPr>
          <w:rFonts w:ascii="Times New Roman" w:hAnsi="Times New Roman" w:cs="Times New Roman"/>
          <w:bCs/>
          <w:sz w:val="28"/>
          <w:szCs w:val="28"/>
        </w:rPr>
        <w:t>Киа</w:t>
      </w:r>
      <w:r w:rsidR="0020185A" w:rsidRPr="00AD4FD4">
        <w:rPr>
          <w:rFonts w:ascii="Times New Roman" w:hAnsi="Times New Roman" w:cs="Times New Roman"/>
          <w:bCs/>
          <w:sz w:val="28"/>
          <w:szCs w:val="28"/>
        </w:rPr>
        <w:t>лимские</w:t>
      </w:r>
      <w:proofErr w:type="spellEnd"/>
      <w:r w:rsidR="0020185A" w:rsidRPr="00AD4FD4">
        <w:rPr>
          <w:rFonts w:ascii="Times New Roman" w:hAnsi="Times New Roman" w:cs="Times New Roman"/>
          <w:bCs/>
          <w:sz w:val="28"/>
          <w:szCs w:val="28"/>
        </w:rPr>
        <w:t>» резервуары водой из водозаборного узла</w:t>
      </w:r>
      <w:r w:rsidRPr="00AD4FD4">
        <w:rPr>
          <w:rFonts w:ascii="Times New Roman" w:hAnsi="Times New Roman" w:cs="Times New Roman"/>
          <w:bCs/>
          <w:sz w:val="28"/>
          <w:szCs w:val="28"/>
        </w:rPr>
        <w:t xml:space="preserve"> оз. Серебры. Наполнение резервуаров «</w:t>
      </w:r>
      <w:proofErr w:type="spellStart"/>
      <w:r w:rsidRPr="00AD4FD4">
        <w:rPr>
          <w:rFonts w:ascii="Times New Roman" w:hAnsi="Times New Roman" w:cs="Times New Roman"/>
          <w:bCs/>
          <w:sz w:val="28"/>
          <w:szCs w:val="28"/>
        </w:rPr>
        <w:t>С</w:t>
      </w:r>
      <w:r w:rsidR="0020185A" w:rsidRPr="00AD4FD4">
        <w:rPr>
          <w:rFonts w:ascii="Times New Roman" w:hAnsi="Times New Roman" w:cs="Times New Roman"/>
          <w:bCs/>
          <w:sz w:val="28"/>
          <w:szCs w:val="28"/>
        </w:rPr>
        <w:t>еребры</w:t>
      </w:r>
      <w:proofErr w:type="spellEnd"/>
      <w:r w:rsidR="0020185A" w:rsidRPr="00AD4FD4">
        <w:rPr>
          <w:rFonts w:ascii="Times New Roman" w:hAnsi="Times New Roman" w:cs="Times New Roman"/>
          <w:bCs/>
          <w:sz w:val="28"/>
          <w:szCs w:val="28"/>
        </w:rPr>
        <w:t xml:space="preserve">» водой из </w:t>
      </w:r>
      <w:proofErr w:type="spellStart"/>
      <w:r w:rsidR="0020185A" w:rsidRPr="00AD4FD4">
        <w:rPr>
          <w:rFonts w:ascii="Times New Roman" w:hAnsi="Times New Roman" w:cs="Times New Roman"/>
          <w:bCs/>
          <w:sz w:val="28"/>
          <w:szCs w:val="28"/>
        </w:rPr>
        <w:t>Киалимского</w:t>
      </w:r>
      <w:proofErr w:type="spellEnd"/>
      <w:r w:rsidR="0020185A" w:rsidRPr="00AD4FD4">
        <w:rPr>
          <w:rFonts w:ascii="Times New Roman" w:hAnsi="Times New Roman" w:cs="Times New Roman"/>
          <w:bCs/>
          <w:sz w:val="28"/>
          <w:szCs w:val="28"/>
        </w:rPr>
        <w:t xml:space="preserve"> водозаборного узла</w:t>
      </w:r>
      <w:r w:rsidRPr="00AD4FD4">
        <w:rPr>
          <w:rFonts w:ascii="Times New Roman" w:hAnsi="Times New Roman" w:cs="Times New Roman"/>
          <w:bCs/>
          <w:sz w:val="28"/>
          <w:szCs w:val="28"/>
        </w:rPr>
        <w:t xml:space="preserve"> невозможно.</w:t>
      </w:r>
    </w:p>
    <w:p w:rsidR="009132C2" w:rsidRPr="00AD4FD4" w:rsidRDefault="009132C2" w:rsidP="00A43880">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t>Водоснабжение военного городка г. Карабаш осуществляется из поверхностного водозабора расположенного на реке Б. Киалим.</w:t>
      </w:r>
    </w:p>
    <w:p w:rsidR="009132C2" w:rsidRPr="00AD4FD4" w:rsidRDefault="009132C2" w:rsidP="00A43880">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t>Описание существующих технических и технологических проблем, возникающих при водоснабжении Карабашского городского округа:</w:t>
      </w:r>
    </w:p>
    <w:p w:rsidR="009132C2" w:rsidRPr="00AD4FD4" w:rsidRDefault="009132C2" w:rsidP="00486A96">
      <w:pPr>
        <w:pStyle w:val="a7"/>
        <w:numPr>
          <w:ilvl w:val="0"/>
          <w:numId w:val="9"/>
        </w:numPr>
        <w:spacing w:after="0" w:line="240" w:lineRule="auto"/>
        <w:ind w:left="0" w:firstLine="709"/>
        <w:jc w:val="both"/>
        <w:rPr>
          <w:rFonts w:ascii="Times New Roman" w:hAnsi="Times New Roman" w:cs="Times New Roman"/>
          <w:bCs/>
          <w:sz w:val="28"/>
          <w:szCs w:val="28"/>
        </w:rPr>
      </w:pPr>
      <w:r w:rsidRPr="00AD4FD4">
        <w:rPr>
          <w:rFonts w:ascii="Times New Roman" w:hAnsi="Times New Roman" w:cs="Times New Roman"/>
          <w:bCs/>
          <w:sz w:val="28"/>
          <w:szCs w:val="28"/>
        </w:rPr>
        <w:t xml:space="preserve">Значительный износ водопроводных сетей и сооружений системы водоснабжения, приводящий к неучтенным потерям воды, снижающий надежность водоснабжения из-за высокой аварийности, ухудшающий качество воды. Неудовлетворительное состояние внутренней поверхности водоводов (коррозия и </w:t>
      </w:r>
      <w:proofErr w:type="spellStart"/>
      <w:r w:rsidRPr="00AD4FD4">
        <w:rPr>
          <w:rFonts w:ascii="Times New Roman" w:hAnsi="Times New Roman" w:cs="Times New Roman"/>
          <w:bCs/>
          <w:sz w:val="28"/>
          <w:szCs w:val="28"/>
        </w:rPr>
        <w:t>накипеобразование</w:t>
      </w:r>
      <w:proofErr w:type="spellEnd"/>
      <w:r w:rsidRPr="00AD4FD4">
        <w:rPr>
          <w:rFonts w:ascii="Times New Roman" w:hAnsi="Times New Roman" w:cs="Times New Roman"/>
          <w:bCs/>
          <w:sz w:val="28"/>
          <w:szCs w:val="28"/>
        </w:rPr>
        <w:t>) требует перекладки и замены стальных и чугунных трубопроводов на трубопроводы из некорродирующих материалов.</w:t>
      </w:r>
    </w:p>
    <w:p w:rsidR="009132C2" w:rsidRPr="00AD4FD4" w:rsidRDefault="009132C2" w:rsidP="00486A96">
      <w:pPr>
        <w:pStyle w:val="a7"/>
        <w:numPr>
          <w:ilvl w:val="0"/>
          <w:numId w:val="9"/>
        </w:numPr>
        <w:spacing w:after="0" w:line="240" w:lineRule="auto"/>
        <w:ind w:left="0" w:firstLine="709"/>
        <w:jc w:val="both"/>
        <w:rPr>
          <w:rFonts w:ascii="Times New Roman" w:hAnsi="Times New Roman" w:cs="Times New Roman"/>
          <w:bCs/>
          <w:sz w:val="28"/>
          <w:szCs w:val="28"/>
        </w:rPr>
      </w:pPr>
      <w:r w:rsidRPr="00AD4FD4">
        <w:rPr>
          <w:rFonts w:ascii="Times New Roman" w:hAnsi="Times New Roman" w:cs="Times New Roman"/>
          <w:bCs/>
          <w:sz w:val="28"/>
          <w:szCs w:val="28"/>
        </w:rPr>
        <w:t>Низкая обеспеченность г. Карабаша централизованным водоснабжением жилого фонда – 68,8% (средне областной показатель – 88,9 %). Население кварталов усадебной застройки, не оборудованной централизованным водопроводом, пользуется водой из колодцев, качество которой не соответствует нормам по химическим и бактериологическим показателям.</w:t>
      </w:r>
    </w:p>
    <w:p w:rsidR="009132C2" w:rsidRPr="00AD4FD4" w:rsidRDefault="009132C2" w:rsidP="00486A96">
      <w:pPr>
        <w:pStyle w:val="a7"/>
        <w:numPr>
          <w:ilvl w:val="0"/>
          <w:numId w:val="9"/>
        </w:numPr>
        <w:spacing w:after="0" w:line="240" w:lineRule="auto"/>
        <w:ind w:left="0" w:firstLine="709"/>
        <w:jc w:val="both"/>
        <w:rPr>
          <w:rFonts w:ascii="Times New Roman" w:hAnsi="Times New Roman" w:cs="Times New Roman"/>
          <w:bCs/>
          <w:sz w:val="28"/>
          <w:szCs w:val="28"/>
        </w:rPr>
      </w:pPr>
      <w:r w:rsidRPr="00AD4FD4">
        <w:rPr>
          <w:rFonts w:ascii="Times New Roman" w:hAnsi="Times New Roman" w:cs="Times New Roman"/>
          <w:bCs/>
          <w:sz w:val="28"/>
          <w:szCs w:val="28"/>
        </w:rPr>
        <w:t xml:space="preserve">На </w:t>
      </w:r>
      <w:r w:rsidR="00A764B0">
        <w:rPr>
          <w:rFonts w:ascii="Times New Roman" w:hAnsi="Times New Roman" w:cs="Times New Roman"/>
          <w:bCs/>
          <w:sz w:val="28"/>
          <w:szCs w:val="28"/>
        </w:rPr>
        <w:t>водозаборном узле</w:t>
      </w:r>
      <w:r w:rsidR="004E2CBA" w:rsidRPr="00AD4FD4">
        <w:rPr>
          <w:rFonts w:ascii="Times New Roman" w:hAnsi="Times New Roman" w:cs="Times New Roman"/>
          <w:bCs/>
          <w:sz w:val="28"/>
          <w:szCs w:val="28"/>
        </w:rPr>
        <w:t xml:space="preserve"> для автономного водоснабжения  </w:t>
      </w:r>
      <w:r w:rsidRPr="00AD4FD4">
        <w:rPr>
          <w:rFonts w:ascii="Times New Roman" w:hAnsi="Times New Roman" w:cs="Times New Roman"/>
          <w:bCs/>
          <w:sz w:val="28"/>
          <w:szCs w:val="28"/>
        </w:rPr>
        <w:t xml:space="preserve"> водохранилища Серебры отсутствует оборудование осветления и фильтрования воды, проводится только обеззараживание.</w:t>
      </w:r>
    </w:p>
    <w:p w:rsidR="009132C2" w:rsidRPr="00AD4FD4" w:rsidRDefault="009132C2" w:rsidP="00486A96">
      <w:pPr>
        <w:pStyle w:val="a7"/>
        <w:numPr>
          <w:ilvl w:val="0"/>
          <w:numId w:val="9"/>
        </w:numPr>
        <w:spacing w:after="0" w:line="240" w:lineRule="auto"/>
        <w:ind w:left="0" w:firstLine="709"/>
        <w:jc w:val="both"/>
        <w:rPr>
          <w:rFonts w:ascii="Times New Roman" w:hAnsi="Times New Roman" w:cs="Times New Roman"/>
          <w:bCs/>
          <w:sz w:val="28"/>
          <w:szCs w:val="28"/>
        </w:rPr>
      </w:pPr>
      <w:r w:rsidRPr="00AD4FD4">
        <w:rPr>
          <w:rFonts w:ascii="Times New Roman" w:hAnsi="Times New Roman" w:cs="Times New Roman"/>
          <w:bCs/>
          <w:sz w:val="28"/>
          <w:szCs w:val="28"/>
        </w:rPr>
        <w:t>Избыточная по отношению к фактическому потреблению пр</w:t>
      </w:r>
      <w:r w:rsidR="004E2CBA" w:rsidRPr="00AD4FD4">
        <w:rPr>
          <w:rFonts w:ascii="Times New Roman" w:hAnsi="Times New Roman" w:cs="Times New Roman"/>
          <w:bCs/>
          <w:sz w:val="28"/>
          <w:szCs w:val="28"/>
        </w:rPr>
        <w:t xml:space="preserve">оизводительность </w:t>
      </w:r>
      <w:proofErr w:type="spellStart"/>
      <w:r w:rsidR="004E2CBA" w:rsidRPr="00AD4FD4">
        <w:rPr>
          <w:rFonts w:ascii="Times New Roman" w:hAnsi="Times New Roman" w:cs="Times New Roman"/>
          <w:bCs/>
          <w:sz w:val="28"/>
          <w:szCs w:val="28"/>
        </w:rPr>
        <w:t>Киалимского</w:t>
      </w:r>
      <w:proofErr w:type="spellEnd"/>
      <w:r w:rsidR="004E2CBA" w:rsidRPr="00AD4FD4">
        <w:rPr>
          <w:rFonts w:ascii="Times New Roman" w:hAnsi="Times New Roman" w:cs="Times New Roman"/>
          <w:bCs/>
          <w:sz w:val="28"/>
          <w:szCs w:val="28"/>
        </w:rPr>
        <w:t xml:space="preserve"> водозаборного узла для автономного водоснабжения</w:t>
      </w:r>
      <w:r w:rsidRPr="00AD4FD4">
        <w:rPr>
          <w:rFonts w:ascii="Times New Roman" w:hAnsi="Times New Roman" w:cs="Times New Roman"/>
          <w:bCs/>
          <w:sz w:val="28"/>
          <w:szCs w:val="28"/>
        </w:rPr>
        <w:t>.</w:t>
      </w:r>
    </w:p>
    <w:p w:rsidR="009132C2" w:rsidRPr="00AD4FD4" w:rsidRDefault="009132C2" w:rsidP="00A43880">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t>Технические характеристики установленного оборудования рассчитаны на производительность 20 тыс. м</w:t>
      </w:r>
      <w:r w:rsidRPr="00AD4FD4">
        <w:rPr>
          <w:rFonts w:ascii="Times New Roman" w:hAnsi="Times New Roman" w:cs="Times New Roman"/>
          <w:b/>
          <w:bCs/>
          <w:sz w:val="28"/>
          <w:szCs w:val="28"/>
        </w:rPr>
        <w:t>³</w:t>
      </w:r>
      <w:r w:rsidRPr="00AD4FD4">
        <w:rPr>
          <w:rFonts w:ascii="Times New Roman" w:hAnsi="Times New Roman" w:cs="Times New Roman"/>
          <w:bCs/>
          <w:sz w:val="28"/>
          <w:szCs w:val="28"/>
        </w:rPr>
        <w:t>/</w:t>
      </w:r>
      <w:proofErr w:type="spellStart"/>
      <w:r w:rsidRPr="00AD4FD4">
        <w:rPr>
          <w:rFonts w:ascii="Times New Roman" w:hAnsi="Times New Roman" w:cs="Times New Roman"/>
          <w:bCs/>
          <w:sz w:val="28"/>
          <w:szCs w:val="28"/>
        </w:rPr>
        <w:t>сут</w:t>
      </w:r>
      <w:proofErr w:type="spellEnd"/>
      <w:r w:rsidRPr="00AD4FD4">
        <w:rPr>
          <w:rFonts w:ascii="Times New Roman" w:hAnsi="Times New Roman" w:cs="Times New Roman"/>
          <w:bCs/>
          <w:sz w:val="28"/>
          <w:szCs w:val="28"/>
        </w:rPr>
        <w:t xml:space="preserve">., что значительно превышает  установившееся водопотребление. Эксплуатация оборудования с завышенными техническими характеристиками приводит к неоправданным перерасходам электрической энергии, других ресурсов. </w:t>
      </w:r>
    </w:p>
    <w:p w:rsidR="009132C2" w:rsidRPr="00AD4FD4" w:rsidRDefault="009132C2" w:rsidP="00A43880">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t xml:space="preserve">Положение усугубляется большой протяженностью магистрального водовода </w:t>
      </w:r>
      <w:r w:rsidR="004E2CBA" w:rsidRPr="00AD4FD4">
        <w:rPr>
          <w:rFonts w:ascii="Times New Roman" w:hAnsi="Times New Roman" w:cs="Times New Roman"/>
          <w:bCs/>
          <w:sz w:val="28"/>
          <w:szCs w:val="28"/>
        </w:rPr>
        <w:t xml:space="preserve">от водозаборного узла для автономного водоснабжения  </w:t>
      </w:r>
      <w:r w:rsidRPr="00AD4FD4">
        <w:rPr>
          <w:rFonts w:ascii="Times New Roman" w:hAnsi="Times New Roman" w:cs="Times New Roman"/>
          <w:bCs/>
          <w:sz w:val="28"/>
          <w:szCs w:val="28"/>
        </w:rPr>
        <w:t xml:space="preserve">до </w:t>
      </w:r>
      <w:r w:rsidR="001758BB" w:rsidRPr="00AD4FD4">
        <w:rPr>
          <w:rFonts w:ascii="Times New Roman" w:hAnsi="Times New Roman" w:cs="Times New Roman"/>
          <w:bCs/>
          <w:sz w:val="28"/>
          <w:szCs w:val="28"/>
        </w:rPr>
        <w:t xml:space="preserve">                  </w:t>
      </w:r>
      <w:r w:rsidRPr="00AD4FD4">
        <w:rPr>
          <w:rFonts w:ascii="Times New Roman" w:hAnsi="Times New Roman" w:cs="Times New Roman"/>
          <w:bCs/>
          <w:sz w:val="28"/>
          <w:szCs w:val="28"/>
        </w:rPr>
        <w:t>г. Карабаша и высокой степенью его износа.</w:t>
      </w:r>
    </w:p>
    <w:p w:rsidR="009132C2" w:rsidRPr="00AD4FD4" w:rsidRDefault="009132C2" w:rsidP="00A43880">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t>Использование оборудования, особенно насосов с характеристиками значительно превышающими требуемые, ведет к неоправданным расходам электроэнергии, материалов, повышенным эксплуатационным затратам, повышению аварийности (учитывая степень износа). Это подтверждается сравнением фактических и средних нормативных удельных расходов электрической энергии, необходимой для подачи установленного объема воды.</w:t>
      </w:r>
    </w:p>
    <w:p w:rsidR="009132C2" w:rsidRPr="00AD4FD4" w:rsidRDefault="009132C2" w:rsidP="00486A96">
      <w:pPr>
        <w:pStyle w:val="a7"/>
        <w:numPr>
          <w:ilvl w:val="0"/>
          <w:numId w:val="9"/>
        </w:numPr>
        <w:spacing w:after="0" w:line="240" w:lineRule="auto"/>
        <w:ind w:left="0" w:firstLine="709"/>
        <w:jc w:val="both"/>
        <w:rPr>
          <w:rFonts w:ascii="Times New Roman" w:hAnsi="Times New Roman" w:cs="Times New Roman"/>
          <w:bCs/>
          <w:sz w:val="28"/>
          <w:szCs w:val="28"/>
        </w:rPr>
      </w:pPr>
      <w:r w:rsidRPr="00AD4FD4">
        <w:rPr>
          <w:rFonts w:ascii="Times New Roman" w:hAnsi="Times New Roman" w:cs="Times New Roman"/>
          <w:bCs/>
          <w:sz w:val="28"/>
          <w:szCs w:val="28"/>
        </w:rPr>
        <w:t>Отсутствует предусмотренный проектом второй водовод от</w:t>
      </w:r>
      <w:r w:rsidR="004E2CBA" w:rsidRPr="00AD4FD4">
        <w:rPr>
          <w:rFonts w:ascii="Times New Roman" w:hAnsi="Times New Roman" w:cs="Times New Roman"/>
          <w:bCs/>
          <w:sz w:val="28"/>
          <w:szCs w:val="28"/>
        </w:rPr>
        <w:t xml:space="preserve"> водозаборного узла для автономного водоснабжения  </w:t>
      </w:r>
      <w:proofErr w:type="spellStart"/>
      <w:r w:rsidRPr="00AD4FD4">
        <w:rPr>
          <w:rFonts w:ascii="Times New Roman" w:hAnsi="Times New Roman" w:cs="Times New Roman"/>
          <w:bCs/>
          <w:sz w:val="28"/>
          <w:szCs w:val="28"/>
        </w:rPr>
        <w:t>Киалимского</w:t>
      </w:r>
      <w:proofErr w:type="spellEnd"/>
      <w:r w:rsidRPr="00AD4FD4">
        <w:rPr>
          <w:rFonts w:ascii="Times New Roman" w:hAnsi="Times New Roman" w:cs="Times New Roman"/>
          <w:bCs/>
          <w:sz w:val="28"/>
          <w:szCs w:val="28"/>
        </w:rPr>
        <w:t xml:space="preserve"> водохранилища до разводящих сетей города, что снижает надежность водоснабжения. </w:t>
      </w:r>
    </w:p>
    <w:p w:rsidR="009132C2" w:rsidRPr="00AD4FD4" w:rsidRDefault="009132C2" w:rsidP="00486A96">
      <w:pPr>
        <w:pStyle w:val="a7"/>
        <w:numPr>
          <w:ilvl w:val="0"/>
          <w:numId w:val="9"/>
        </w:numPr>
        <w:spacing w:after="0" w:line="240" w:lineRule="auto"/>
        <w:ind w:left="0" w:firstLine="709"/>
        <w:jc w:val="both"/>
        <w:rPr>
          <w:rFonts w:ascii="Times New Roman" w:hAnsi="Times New Roman" w:cs="Times New Roman"/>
          <w:bCs/>
          <w:sz w:val="28"/>
          <w:szCs w:val="28"/>
        </w:rPr>
      </w:pPr>
      <w:r w:rsidRPr="00AD4FD4">
        <w:rPr>
          <w:rFonts w:ascii="Times New Roman" w:hAnsi="Times New Roman" w:cs="Times New Roman"/>
          <w:bCs/>
          <w:sz w:val="28"/>
          <w:szCs w:val="28"/>
        </w:rPr>
        <w:lastRenderedPageBreak/>
        <w:t>Отсутствуют зон</w:t>
      </w:r>
      <w:r w:rsidR="0020185A" w:rsidRPr="00AD4FD4">
        <w:rPr>
          <w:rFonts w:ascii="Times New Roman" w:hAnsi="Times New Roman" w:cs="Times New Roman"/>
          <w:bCs/>
          <w:sz w:val="28"/>
          <w:szCs w:val="28"/>
        </w:rPr>
        <w:t>ы</w:t>
      </w:r>
      <w:r w:rsidRPr="00AD4FD4">
        <w:rPr>
          <w:rFonts w:ascii="Times New Roman" w:hAnsi="Times New Roman" w:cs="Times New Roman"/>
          <w:bCs/>
          <w:sz w:val="28"/>
          <w:szCs w:val="28"/>
        </w:rPr>
        <w:t xml:space="preserve"> санитарной охраны водозаборных устройств источников водоснабжения.</w:t>
      </w:r>
    </w:p>
    <w:p w:rsidR="009132C2" w:rsidRPr="00AD4FD4" w:rsidRDefault="0020185A" w:rsidP="00486A96">
      <w:pPr>
        <w:pStyle w:val="a7"/>
        <w:numPr>
          <w:ilvl w:val="0"/>
          <w:numId w:val="9"/>
        </w:numPr>
        <w:spacing w:after="0" w:line="240" w:lineRule="auto"/>
        <w:ind w:left="0" w:firstLine="709"/>
        <w:jc w:val="both"/>
        <w:rPr>
          <w:rFonts w:ascii="Times New Roman" w:hAnsi="Times New Roman" w:cs="Times New Roman"/>
          <w:bCs/>
          <w:sz w:val="28"/>
          <w:szCs w:val="28"/>
        </w:rPr>
      </w:pPr>
      <w:r w:rsidRPr="00AD4FD4">
        <w:rPr>
          <w:rFonts w:ascii="Times New Roman" w:hAnsi="Times New Roman" w:cs="Times New Roman"/>
          <w:bCs/>
          <w:sz w:val="28"/>
          <w:szCs w:val="28"/>
        </w:rPr>
        <w:t>Отсутствует точная схема</w:t>
      </w:r>
      <w:r w:rsidR="009132C2" w:rsidRPr="00AD4FD4">
        <w:rPr>
          <w:rFonts w:ascii="Times New Roman" w:hAnsi="Times New Roman" w:cs="Times New Roman"/>
          <w:bCs/>
          <w:sz w:val="28"/>
          <w:szCs w:val="28"/>
        </w:rPr>
        <w:t xml:space="preserve"> централизованного водоснабжения г. Карабаша с указанием мест прокладки и характеристик водоводов.</w:t>
      </w:r>
    </w:p>
    <w:p w:rsidR="009132C2" w:rsidRPr="00AD4FD4" w:rsidRDefault="009132C2" w:rsidP="00A43880">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t xml:space="preserve">В настоящее время в городе предусматривается единая система водоснабжения с подачей воды от </w:t>
      </w:r>
      <w:proofErr w:type="spellStart"/>
      <w:r w:rsidRPr="00AD4FD4">
        <w:rPr>
          <w:rFonts w:ascii="Times New Roman" w:hAnsi="Times New Roman" w:cs="Times New Roman"/>
          <w:bCs/>
          <w:sz w:val="28"/>
          <w:szCs w:val="28"/>
        </w:rPr>
        <w:t>Киалимского</w:t>
      </w:r>
      <w:proofErr w:type="spellEnd"/>
      <w:r w:rsidRPr="00AD4FD4">
        <w:rPr>
          <w:rFonts w:ascii="Times New Roman" w:hAnsi="Times New Roman" w:cs="Times New Roman"/>
          <w:bCs/>
          <w:sz w:val="28"/>
          <w:szCs w:val="28"/>
        </w:rPr>
        <w:t xml:space="preserve"> водохранилища.</w:t>
      </w:r>
    </w:p>
    <w:p w:rsidR="009132C2" w:rsidRPr="00AD4FD4" w:rsidRDefault="009132C2" w:rsidP="00A43880">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t xml:space="preserve">Очищенная на насосно-фильтровальной станции вода поступает в резервуары чистой воды, откуда насосной станцией 2 подъема подается в сеть города и напорные резервуары на отметке 405,0 м. В насосной установлены насосы </w:t>
      </w:r>
      <w:proofErr w:type="gramStart"/>
      <w:r w:rsidRPr="00AD4FD4">
        <w:rPr>
          <w:rFonts w:ascii="Times New Roman" w:hAnsi="Times New Roman" w:cs="Times New Roman"/>
          <w:bCs/>
          <w:sz w:val="28"/>
          <w:szCs w:val="28"/>
        </w:rPr>
        <w:t>П</w:t>
      </w:r>
      <w:proofErr w:type="gramEnd"/>
      <w:r w:rsidRPr="00AD4FD4">
        <w:rPr>
          <w:rFonts w:ascii="Times New Roman" w:hAnsi="Times New Roman" w:cs="Times New Roman"/>
          <w:bCs/>
          <w:sz w:val="28"/>
          <w:szCs w:val="28"/>
        </w:rPr>
        <w:t>=350 м3/час и Н= 220,0 м.</w:t>
      </w:r>
    </w:p>
    <w:p w:rsidR="009132C2" w:rsidRPr="00AD4FD4" w:rsidRDefault="009132C2" w:rsidP="00A43880">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t>Высокое давление, развиваемое насосами, приводит к частым порывам на водоводе и водопроводных сетях.</w:t>
      </w:r>
    </w:p>
    <w:p w:rsidR="009132C2" w:rsidRPr="00AD4FD4" w:rsidRDefault="009132C2" w:rsidP="00A43880">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t>В перспективе планируется подключение к водоснабжению Западного и Южного района города Карабаша.</w:t>
      </w:r>
    </w:p>
    <w:p w:rsidR="009132C2" w:rsidRPr="00AD4FD4" w:rsidRDefault="009132C2" w:rsidP="00A43880">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t xml:space="preserve">Подключение Западного района запланировано от существующих сетей водоснабжения города. Южный район планируется запитать от построенного на территории района подземного водозабора либо строительства </w:t>
      </w:r>
      <w:r w:rsidR="00A764B0">
        <w:rPr>
          <w:rFonts w:ascii="Times New Roman" w:hAnsi="Times New Roman" w:cs="Times New Roman"/>
          <w:bCs/>
          <w:sz w:val="28"/>
          <w:szCs w:val="28"/>
        </w:rPr>
        <w:t xml:space="preserve">нового </w:t>
      </w:r>
      <w:r w:rsidRPr="00AD4FD4">
        <w:rPr>
          <w:rFonts w:ascii="Times New Roman" w:hAnsi="Times New Roman" w:cs="Times New Roman"/>
          <w:bCs/>
          <w:sz w:val="28"/>
          <w:szCs w:val="28"/>
        </w:rPr>
        <w:t>водовода.</w:t>
      </w:r>
    </w:p>
    <w:p w:rsidR="009132C2" w:rsidRPr="00AD4FD4" w:rsidRDefault="009132C2" w:rsidP="00A43880">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t xml:space="preserve">Существующие водопроводные сети, кроме </w:t>
      </w:r>
      <w:proofErr w:type="gramStart"/>
      <w:r w:rsidRPr="00AD4FD4">
        <w:rPr>
          <w:rFonts w:ascii="Times New Roman" w:hAnsi="Times New Roman" w:cs="Times New Roman"/>
          <w:bCs/>
          <w:sz w:val="28"/>
          <w:szCs w:val="28"/>
        </w:rPr>
        <w:t>аварийных</w:t>
      </w:r>
      <w:proofErr w:type="gramEnd"/>
      <w:r w:rsidRPr="00AD4FD4">
        <w:rPr>
          <w:rFonts w:ascii="Times New Roman" w:hAnsi="Times New Roman" w:cs="Times New Roman"/>
          <w:bCs/>
          <w:sz w:val="28"/>
          <w:szCs w:val="28"/>
        </w:rPr>
        <w:t>, сохраняются и закольцовываются с проектируемыми.</w:t>
      </w:r>
    </w:p>
    <w:p w:rsidR="009132C2" w:rsidRPr="00AD4FD4" w:rsidRDefault="009132C2" w:rsidP="00A43880">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t xml:space="preserve">Предусматривается прокладка второй нитки </w:t>
      </w:r>
      <w:proofErr w:type="spellStart"/>
      <w:r w:rsidRPr="00AD4FD4">
        <w:rPr>
          <w:rFonts w:ascii="Times New Roman" w:hAnsi="Times New Roman" w:cs="Times New Roman"/>
          <w:bCs/>
          <w:sz w:val="28"/>
          <w:szCs w:val="28"/>
        </w:rPr>
        <w:t>Киалимского</w:t>
      </w:r>
      <w:proofErr w:type="spellEnd"/>
      <w:r w:rsidRPr="00AD4FD4">
        <w:rPr>
          <w:rFonts w:ascii="Times New Roman" w:hAnsi="Times New Roman" w:cs="Times New Roman"/>
          <w:bCs/>
          <w:sz w:val="28"/>
          <w:szCs w:val="28"/>
        </w:rPr>
        <w:t xml:space="preserve"> водовода D 300 мм от насосной станции 2 подъема и водопроводных сетей в районах усадебной застройки с установкой </w:t>
      </w:r>
      <w:proofErr w:type="gramStart"/>
      <w:r w:rsidRPr="00AD4FD4">
        <w:rPr>
          <w:rFonts w:ascii="Times New Roman" w:hAnsi="Times New Roman" w:cs="Times New Roman"/>
          <w:bCs/>
          <w:sz w:val="28"/>
          <w:szCs w:val="28"/>
        </w:rPr>
        <w:t>водо-разборных</w:t>
      </w:r>
      <w:proofErr w:type="gramEnd"/>
      <w:r w:rsidRPr="00AD4FD4">
        <w:rPr>
          <w:rFonts w:ascii="Times New Roman" w:hAnsi="Times New Roman" w:cs="Times New Roman"/>
          <w:bCs/>
          <w:sz w:val="28"/>
          <w:szCs w:val="28"/>
        </w:rPr>
        <w:t xml:space="preserve"> колонок.</w:t>
      </w:r>
    </w:p>
    <w:p w:rsidR="009132C2" w:rsidRPr="00AD4FD4" w:rsidRDefault="009132C2" w:rsidP="00A43880">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t>Необходим капитальный ремонт 80% сетей водоснабжения в ближайшее время.</w:t>
      </w:r>
    </w:p>
    <w:p w:rsidR="00D36313" w:rsidRPr="00AD4FD4" w:rsidRDefault="00D36313" w:rsidP="00A43880">
      <w:pPr>
        <w:spacing w:after="0" w:line="240" w:lineRule="auto"/>
        <w:ind w:firstLine="709"/>
        <w:jc w:val="both"/>
        <w:rPr>
          <w:rFonts w:ascii="Times New Roman" w:hAnsi="Times New Roman" w:cs="Times New Roman"/>
          <w:bCs/>
          <w:sz w:val="28"/>
          <w:szCs w:val="28"/>
        </w:rPr>
      </w:pPr>
    </w:p>
    <w:p w:rsidR="009132C2" w:rsidRPr="00AD4FD4" w:rsidRDefault="007D2473" w:rsidP="00A43880">
      <w:pPr>
        <w:spacing w:after="0" w:line="240" w:lineRule="auto"/>
        <w:ind w:firstLine="709"/>
        <w:jc w:val="both"/>
        <w:rPr>
          <w:rFonts w:ascii="Times New Roman" w:hAnsi="Times New Roman" w:cs="Times New Roman"/>
          <w:bCs/>
          <w:i/>
          <w:sz w:val="28"/>
          <w:szCs w:val="28"/>
        </w:rPr>
      </w:pPr>
      <w:r>
        <w:rPr>
          <w:rFonts w:ascii="Times New Roman" w:hAnsi="Times New Roman" w:cs="Times New Roman"/>
          <w:bCs/>
          <w:i/>
          <w:sz w:val="28"/>
          <w:szCs w:val="28"/>
        </w:rPr>
        <w:t>Водоотведение</w:t>
      </w:r>
    </w:p>
    <w:p w:rsidR="00D36313" w:rsidRPr="00AD4FD4" w:rsidRDefault="00D36313" w:rsidP="00A43880">
      <w:pPr>
        <w:spacing w:after="0" w:line="240" w:lineRule="auto"/>
        <w:ind w:firstLine="709"/>
        <w:jc w:val="both"/>
        <w:rPr>
          <w:rFonts w:ascii="Times New Roman" w:hAnsi="Times New Roman" w:cs="Times New Roman"/>
          <w:b/>
          <w:bCs/>
          <w:sz w:val="28"/>
          <w:szCs w:val="28"/>
        </w:rPr>
      </w:pPr>
    </w:p>
    <w:p w:rsidR="009132C2" w:rsidRPr="00AD4FD4" w:rsidRDefault="009132C2" w:rsidP="00A43880">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t>Обеспеченность жилого фонда Карабашского городского округа канализацией в целом составляет 67,1%, в городском жилом фонде – 68,8%.</w:t>
      </w:r>
    </w:p>
    <w:p w:rsidR="009132C2" w:rsidRPr="00AD4FD4" w:rsidRDefault="009132C2" w:rsidP="00A43880">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t>В настоящее время в Карабашском городском округе функционируют две централизованные системы водоотведения, входящие в две зоны эксплуатационной ответственности.</w:t>
      </w:r>
    </w:p>
    <w:p w:rsidR="00A074FB" w:rsidRPr="00AD4FD4" w:rsidRDefault="009132C2" w:rsidP="00A43880">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t>Централизованные системы водоотведения г. Карабаша входят в эксплуатационную зону ответственности</w:t>
      </w:r>
      <w:r w:rsidR="00A074FB" w:rsidRPr="00AD4FD4">
        <w:rPr>
          <w:rFonts w:ascii="Times New Roman" w:hAnsi="Times New Roman" w:cs="Times New Roman"/>
          <w:bCs/>
          <w:sz w:val="28"/>
          <w:szCs w:val="28"/>
        </w:rPr>
        <w:t xml:space="preserve"> МУП «ККП</w:t>
      </w:r>
      <w:r w:rsidRPr="00AD4FD4">
        <w:rPr>
          <w:rFonts w:ascii="Times New Roman" w:hAnsi="Times New Roman" w:cs="Times New Roman"/>
          <w:bCs/>
          <w:sz w:val="28"/>
          <w:szCs w:val="28"/>
        </w:rPr>
        <w:t>»</w:t>
      </w:r>
      <w:r w:rsidR="00A074FB" w:rsidRPr="00AD4FD4">
        <w:rPr>
          <w:rFonts w:ascii="Times New Roman" w:hAnsi="Times New Roman" w:cs="Times New Roman"/>
          <w:bCs/>
          <w:sz w:val="28"/>
          <w:szCs w:val="28"/>
        </w:rPr>
        <w:t xml:space="preserve">. </w:t>
      </w:r>
    </w:p>
    <w:p w:rsidR="009132C2" w:rsidRPr="00AD4FD4" w:rsidRDefault="009132C2" w:rsidP="00A43880">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t>Протяженность сетей водоотведения составляет 121,2 км из них 92,16 км (≈90%) сетей эксплуатируются более 25 лет и нуждаются в замене в связи с физическим износом. Также необходима замена морально устаревшего оборудования на объектах системы водоотведения.</w:t>
      </w:r>
    </w:p>
    <w:p w:rsidR="009132C2" w:rsidRPr="00AD4FD4" w:rsidRDefault="009132C2" w:rsidP="00A43880">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t>За последние два года за счёт средств, выделенных из областного бюджета было капитально отремонтировано 1,98 км</w:t>
      </w:r>
      <w:proofErr w:type="gramStart"/>
      <w:r w:rsidRPr="00AD4FD4">
        <w:rPr>
          <w:rFonts w:ascii="Times New Roman" w:hAnsi="Times New Roman" w:cs="Times New Roman"/>
          <w:bCs/>
          <w:sz w:val="28"/>
          <w:szCs w:val="28"/>
        </w:rPr>
        <w:t>.</w:t>
      </w:r>
      <w:proofErr w:type="gramEnd"/>
      <w:r w:rsidRPr="00AD4FD4">
        <w:rPr>
          <w:rFonts w:ascii="Times New Roman" w:hAnsi="Times New Roman" w:cs="Times New Roman"/>
          <w:bCs/>
          <w:sz w:val="28"/>
          <w:szCs w:val="28"/>
        </w:rPr>
        <w:t xml:space="preserve"> </w:t>
      </w:r>
      <w:proofErr w:type="gramStart"/>
      <w:r w:rsidRPr="00AD4FD4">
        <w:rPr>
          <w:rFonts w:ascii="Times New Roman" w:hAnsi="Times New Roman" w:cs="Times New Roman"/>
          <w:bCs/>
          <w:sz w:val="28"/>
          <w:szCs w:val="28"/>
        </w:rPr>
        <w:t>с</w:t>
      </w:r>
      <w:proofErr w:type="gramEnd"/>
      <w:r w:rsidRPr="00AD4FD4">
        <w:rPr>
          <w:rFonts w:ascii="Times New Roman" w:hAnsi="Times New Roman" w:cs="Times New Roman"/>
          <w:bCs/>
          <w:sz w:val="28"/>
          <w:szCs w:val="28"/>
        </w:rPr>
        <w:t>етей водоотвед</w:t>
      </w:r>
      <w:r w:rsidR="00A074FB" w:rsidRPr="00AD4FD4">
        <w:rPr>
          <w:rFonts w:ascii="Times New Roman" w:hAnsi="Times New Roman" w:cs="Times New Roman"/>
          <w:bCs/>
          <w:sz w:val="28"/>
          <w:szCs w:val="28"/>
        </w:rPr>
        <w:t xml:space="preserve">ения, построены КНС 6 и </w:t>
      </w:r>
      <w:r w:rsidRPr="00AD4FD4">
        <w:rPr>
          <w:rFonts w:ascii="Times New Roman" w:hAnsi="Times New Roman" w:cs="Times New Roman"/>
          <w:bCs/>
          <w:sz w:val="28"/>
          <w:szCs w:val="28"/>
        </w:rPr>
        <w:t>канализационный коллектор.</w:t>
      </w:r>
    </w:p>
    <w:p w:rsidR="009132C2" w:rsidRPr="00AD4FD4" w:rsidRDefault="009132C2" w:rsidP="00A43880">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t>Основными техническими и технологическими проблемами системы водоотведения Карабашского городского округа является:</w:t>
      </w:r>
    </w:p>
    <w:p w:rsidR="009132C2" w:rsidRPr="00AD4FD4" w:rsidRDefault="009132C2" w:rsidP="00486A96">
      <w:pPr>
        <w:pStyle w:val="a7"/>
        <w:numPr>
          <w:ilvl w:val="0"/>
          <w:numId w:val="10"/>
        </w:numPr>
        <w:spacing w:after="0" w:line="240" w:lineRule="auto"/>
        <w:ind w:left="0" w:firstLine="709"/>
        <w:jc w:val="both"/>
        <w:rPr>
          <w:rFonts w:ascii="Times New Roman" w:hAnsi="Times New Roman" w:cs="Times New Roman"/>
          <w:bCs/>
          <w:sz w:val="28"/>
          <w:szCs w:val="28"/>
        </w:rPr>
      </w:pPr>
      <w:r w:rsidRPr="00AD4FD4">
        <w:rPr>
          <w:rFonts w:ascii="Times New Roman" w:hAnsi="Times New Roman" w:cs="Times New Roman"/>
          <w:bCs/>
          <w:sz w:val="28"/>
          <w:szCs w:val="28"/>
        </w:rPr>
        <w:lastRenderedPageBreak/>
        <w:t xml:space="preserve">высокая изношенность канализационных сетей, сооружений и оборудования системы водоотведения; </w:t>
      </w:r>
    </w:p>
    <w:p w:rsidR="009132C2" w:rsidRPr="00AD4FD4" w:rsidRDefault="009132C2" w:rsidP="00486A96">
      <w:pPr>
        <w:pStyle w:val="a7"/>
        <w:numPr>
          <w:ilvl w:val="0"/>
          <w:numId w:val="10"/>
        </w:numPr>
        <w:spacing w:after="0" w:line="240" w:lineRule="auto"/>
        <w:ind w:left="0" w:firstLine="709"/>
        <w:jc w:val="both"/>
        <w:rPr>
          <w:rFonts w:ascii="Times New Roman" w:hAnsi="Times New Roman" w:cs="Times New Roman"/>
          <w:bCs/>
          <w:sz w:val="28"/>
          <w:szCs w:val="28"/>
        </w:rPr>
      </w:pPr>
      <w:r w:rsidRPr="00AD4FD4">
        <w:rPr>
          <w:rFonts w:ascii="Times New Roman" w:hAnsi="Times New Roman" w:cs="Times New Roman"/>
          <w:bCs/>
          <w:sz w:val="28"/>
          <w:szCs w:val="28"/>
        </w:rPr>
        <w:t>морально устаревшее электрооборудование, запорная арматура, состояние оборудования, не отвечающее современным требованиям к качеству оказываемых услуг;</w:t>
      </w:r>
    </w:p>
    <w:p w:rsidR="009132C2" w:rsidRPr="00AD4FD4" w:rsidRDefault="009132C2" w:rsidP="00486A96">
      <w:pPr>
        <w:pStyle w:val="a7"/>
        <w:numPr>
          <w:ilvl w:val="0"/>
          <w:numId w:val="10"/>
        </w:numPr>
        <w:spacing w:after="0" w:line="240" w:lineRule="auto"/>
        <w:ind w:left="0" w:firstLine="709"/>
        <w:jc w:val="both"/>
        <w:rPr>
          <w:rFonts w:ascii="Times New Roman" w:hAnsi="Times New Roman" w:cs="Times New Roman"/>
          <w:bCs/>
          <w:sz w:val="28"/>
          <w:szCs w:val="28"/>
        </w:rPr>
      </w:pPr>
      <w:r w:rsidRPr="00AD4FD4">
        <w:rPr>
          <w:rFonts w:ascii="Times New Roman" w:hAnsi="Times New Roman" w:cs="Times New Roman"/>
          <w:bCs/>
          <w:sz w:val="28"/>
          <w:szCs w:val="28"/>
        </w:rPr>
        <w:t>отсутствие современного оборудования и приборов для качественной диагностики состояния всех систем;</w:t>
      </w:r>
    </w:p>
    <w:p w:rsidR="009132C2" w:rsidRPr="00AD4FD4" w:rsidRDefault="009132C2" w:rsidP="00486A96">
      <w:pPr>
        <w:pStyle w:val="a7"/>
        <w:numPr>
          <w:ilvl w:val="0"/>
          <w:numId w:val="10"/>
        </w:numPr>
        <w:spacing w:after="0" w:line="240" w:lineRule="auto"/>
        <w:ind w:left="0" w:firstLine="709"/>
        <w:jc w:val="both"/>
        <w:rPr>
          <w:rFonts w:ascii="Times New Roman" w:hAnsi="Times New Roman" w:cs="Times New Roman"/>
          <w:bCs/>
          <w:sz w:val="28"/>
          <w:szCs w:val="28"/>
        </w:rPr>
      </w:pPr>
      <w:r w:rsidRPr="00AD4FD4">
        <w:rPr>
          <w:rFonts w:ascii="Times New Roman" w:hAnsi="Times New Roman" w:cs="Times New Roman"/>
          <w:bCs/>
          <w:sz w:val="28"/>
          <w:szCs w:val="28"/>
        </w:rPr>
        <w:t>отсутствие системы очистки поверхностно-ливневых вод, что приводит к выпуску загрязнённых вод в поверхностный водный объект;</w:t>
      </w:r>
    </w:p>
    <w:p w:rsidR="009132C2" w:rsidRPr="00AD4FD4" w:rsidRDefault="009132C2" w:rsidP="00486A96">
      <w:pPr>
        <w:pStyle w:val="a7"/>
        <w:numPr>
          <w:ilvl w:val="0"/>
          <w:numId w:val="10"/>
        </w:numPr>
        <w:spacing w:after="0" w:line="240" w:lineRule="auto"/>
        <w:ind w:left="0" w:firstLine="709"/>
        <w:jc w:val="both"/>
        <w:rPr>
          <w:rFonts w:ascii="Times New Roman" w:hAnsi="Times New Roman" w:cs="Times New Roman"/>
          <w:bCs/>
          <w:sz w:val="28"/>
          <w:szCs w:val="28"/>
        </w:rPr>
      </w:pPr>
      <w:r w:rsidRPr="00AD4FD4">
        <w:rPr>
          <w:rFonts w:ascii="Times New Roman" w:hAnsi="Times New Roman" w:cs="Times New Roman"/>
          <w:bCs/>
          <w:sz w:val="28"/>
          <w:szCs w:val="28"/>
        </w:rPr>
        <w:t xml:space="preserve">техническое состояние очистных сооружений канализации «Южные» г. Карабаша не обеспечивают очистку сточных вод от загрязнений, что приводит к сбросу </w:t>
      </w:r>
      <w:r w:rsidR="00A764B0">
        <w:rPr>
          <w:rFonts w:ascii="Times New Roman" w:hAnsi="Times New Roman" w:cs="Times New Roman"/>
          <w:bCs/>
          <w:sz w:val="28"/>
          <w:szCs w:val="28"/>
        </w:rPr>
        <w:t>не</w:t>
      </w:r>
      <w:r w:rsidRPr="00AD4FD4">
        <w:rPr>
          <w:rFonts w:ascii="Times New Roman" w:hAnsi="Times New Roman" w:cs="Times New Roman"/>
          <w:bCs/>
          <w:sz w:val="28"/>
          <w:szCs w:val="28"/>
        </w:rPr>
        <w:t>очищенных стоков;</w:t>
      </w:r>
    </w:p>
    <w:p w:rsidR="009132C2" w:rsidRPr="00AD4FD4" w:rsidRDefault="009132C2" w:rsidP="00A43880">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t>Мероприятия по развитию системы водоотведения:</w:t>
      </w:r>
    </w:p>
    <w:p w:rsidR="009132C2" w:rsidRPr="00AD4FD4" w:rsidRDefault="009132C2" w:rsidP="00486A96">
      <w:pPr>
        <w:pStyle w:val="a7"/>
        <w:numPr>
          <w:ilvl w:val="0"/>
          <w:numId w:val="11"/>
        </w:numPr>
        <w:spacing w:after="0" w:line="240" w:lineRule="auto"/>
        <w:ind w:left="0" w:firstLine="709"/>
        <w:jc w:val="both"/>
        <w:rPr>
          <w:rFonts w:ascii="Times New Roman" w:hAnsi="Times New Roman" w:cs="Times New Roman"/>
          <w:bCs/>
          <w:sz w:val="28"/>
          <w:szCs w:val="28"/>
        </w:rPr>
      </w:pPr>
      <w:r w:rsidRPr="00AD4FD4">
        <w:rPr>
          <w:rFonts w:ascii="Times New Roman" w:hAnsi="Times New Roman" w:cs="Times New Roman"/>
          <w:bCs/>
          <w:sz w:val="28"/>
          <w:szCs w:val="28"/>
        </w:rPr>
        <w:t>строительство новых канализационных очистных сооружений с внедрением технологий глубокого удаления биогенных элементов, доочистки и обеззараживания сточных вод для исключения отрицательного воздействия на водоемы и требований нормативных документов Российского законодательства с целью снижения негативного воздействия на окружающую среду;</w:t>
      </w:r>
    </w:p>
    <w:p w:rsidR="009132C2" w:rsidRPr="00AD4FD4" w:rsidRDefault="009132C2" w:rsidP="00486A96">
      <w:pPr>
        <w:pStyle w:val="a7"/>
        <w:numPr>
          <w:ilvl w:val="0"/>
          <w:numId w:val="11"/>
        </w:numPr>
        <w:spacing w:after="0" w:line="240" w:lineRule="auto"/>
        <w:ind w:left="0" w:firstLine="709"/>
        <w:jc w:val="both"/>
        <w:rPr>
          <w:rFonts w:ascii="Times New Roman" w:hAnsi="Times New Roman" w:cs="Times New Roman"/>
          <w:bCs/>
          <w:sz w:val="28"/>
          <w:szCs w:val="28"/>
        </w:rPr>
      </w:pPr>
      <w:r w:rsidRPr="00AD4FD4">
        <w:rPr>
          <w:rFonts w:ascii="Times New Roman" w:hAnsi="Times New Roman" w:cs="Times New Roman"/>
          <w:bCs/>
          <w:sz w:val="28"/>
          <w:szCs w:val="28"/>
        </w:rPr>
        <w:t>обновление канализационной сети с целью повышения надежности и снижения количества отказов системы;</w:t>
      </w:r>
    </w:p>
    <w:p w:rsidR="009132C2" w:rsidRPr="00AD4FD4" w:rsidRDefault="009132C2" w:rsidP="00486A96">
      <w:pPr>
        <w:pStyle w:val="a7"/>
        <w:numPr>
          <w:ilvl w:val="0"/>
          <w:numId w:val="11"/>
        </w:numPr>
        <w:spacing w:after="0" w:line="240" w:lineRule="auto"/>
        <w:ind w:left="0" w:firstLine="709"/>
        <w:jc w:val="both"/>
        <w:rPr>
          <w:rFonts w:ascii="Times New Roman" w:hAnsi="Times New Roman" w:cs="Times New Roman"/>
          <w:bCs/>
          <w:sz w:val="28"/>
          <w:szCs w:val="28"/>
        </w:rPr>
      </w:pPr>
      <w:r w:rsidRPr="00AD4FD4">
        <w:rPr>
          <w:rFonts w:ascii="Times New Roman" w:hAnsi="Times New Roman" w:cs="Times New Roman"/>
          <w:bCs/>
          <w:sz w:val="28"/>
          <w:szCs w:val="28"/>
        </w:rPr>
        <w:t>создание системы управления канализацией Карабашского городского округа с целью повышения качества, предоставления услуги водоотведения за счет оперативного выявления и устранения технологических нарушений в работе системы;</w:t>
      </w:r>
    </w:p>
    <w:p w:rsidR="009132C2" w:rsidRPr="00AD4FD4" w:rsidRDefault="009132C2" w:rsidP="00486A96">
      <w:pPr>
        <w:pStyle w:val="a7"/>
        <w:numPr>
          <w:ilvl w:val="0"/>
          <w:numId w:val="11"/>
        </w:numPr>
        <w:spacing w:after="0" w:line="240" w:lineRule="auto"/>
        <w:ind w:left="0" w:firstLine="709"/>
        <w:jc w:val="both"/>
        <w:rPr>
          <w:rFonts w:ascii="Times New Roman" w:hAnsi="Times New Roman" w:cs="Times New Roman"/>
          <w:bCs/>
          <w:sz w:val="28"/>
          <w:szCs w:val="28"/>
        </w:rPr>
      </w:pPr>
      <w:r w:rsidRPr="00AD4FD4">
        <w:rPr>
          <w:rFonts w:ascii="Times New Roman" w:hAnsi="Times New Roman" w:cs="Times New Roman"/>
          <w:bCs/>
          <w:sz w:val="28"/>
          <w:szCs w:val="28"/>
        </w:rPr>
        <w:t>повышение энергетической эффективности системы водоотведения;</w:t>
      </w:r>
    </w:p>
    <w:p w:rsidR="009132C2" w:rsidRPr="00AD4FD4" w:rsidRDefault="009132C2" w:rsidP="00486A96">
      <w:pPr>
        <w:pStyle w:val="a7"/>
        <w:numPr>
          <w:ilvl w:val="0"/>
          <w:numId w:val="11"/>
        </w:numPr>
        <w:spacing w:after="0" w:line="240" w:lineRule="auto"/>
        <w:ind w:left="0" w:firstLine="709"/>
        <w:jc w:val="both"/>
        <w:rPr>
          <w:rFonts w:ascii="Times New Roman" w:hAnsi="Times New Roman" w:cs="Times New Roman"/>
          <w:bCs/>
          <w:sz w:val="28"/>
          <w:szCs w:val="28"/>
        </w:rPr>
      </w:pPr>
      <w:r w:rsidRPr="00AD4FD4">
        <w:rPr>
          <w:rFonts w:ascii="Times New Roman" w:hAnsi="Times New Roman" w:cs="Times New Roman"/>
          <w:bCs/>
          <w:sz w:val="28"/>
          <w:szCs w:val="28"/>
        </w:rPr>
        <w:t>строительство сетей и сооружений для отведения сточных вод с отдельных городских территорий, не имеющих централизованного водоотведения с целью обеспечения доступности услуг водоотведения;</w:t>
      </w:r>
    </w:p>
    <w:p w:rsidR="009132C2" w:rsidRPr="00AD4FD4" w:rsidRDefault="009132C2" w:rsidP="00486A96">
      <w:pPr>
        <w:pStyle w:val="a7"/>
        <w:numPr>
          <w:ilvl w:val="0"/>
          <w:numId w:val="11"/>
        </w:numPr>
        <w:spacing w:after="0" w:line="240" w:lineRule="auto"/>
        <w:ind w:left="0" w:firstLine="709"/>
        <w:jc w:val="both"/>
        <w:rPr>
          <w:rFonts w:ascii="Times New Roman" w:hAnsi="Times New Roman" w:cs="Times New Roman"/>
          <w:bCs/>
          <w:sz w:val="28"/>
          <w:szCs w:val="28"/>
        </w:rPr>
      </w:pPr>
      <w:r w:rsidRPr="00AD4FD4">
        <w:rPr>
          <w:rFonts w:ascii="Times New Roman" w:hAnsi="Times New Roman" w:cs="Times New Roman"/>
          <w:bCs/>
          <w:sz w:val="28"/>
          <w:szCs w:val="28"/>
        </w:rPr>
        <w:t>обеспечение доступа к услугам водоотведения новых потребителей.</w:t>
      </w:r>
    </w:p>
    <w:p w:rsidR="00D36313" w:rsidRPr="00AD4FD4" w:rsidRDefault="00A074FB" w:rsidP="00A43880">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t>Государственной программой Челябинской области</w:t>
      </w:r>
      <w:r w:rsidR="009132C2" w:rsidRPr="00AD4FD4">
        <w:rPr>
          <w:rFonts w:ascii="Times New Roman" w:hAnsi="Times New Roman" w:cs="Times New Roman"/>
          <w:bCs/>
          <w:sz w:val="28"/>
          <w:szCs w:val="28"/>
        </w:rPr>
        <w:t xml:space="preserve"> «Ч</w:t>
      </w:r>
      <w:r w:rsidRPr="00AD4FD4">
        <w:rPr>
          <w:rFonts w:ascii="Times New Roman" w:hAnsi="Times New Roman" w:cs="Times New Roman"/>
          <w:bCs/>
          <w:sz w:val="28"/>
          <w:szCs w:val="28"/>
        </w:rPr>
        <w:t xml:space="preserve">истая вода» </w:t>
      </w:r>
      <w:r w:rsidR="009132C2" w:rsidRPr="00AD4FD4">
        <w:rPr>
          <w:rFonts w:ascii="Times New Roman" w:hAnsi="Times New Roman" w:cs="Times New Roman"/>
          <w:bCs/>
          <w:sz w:val="28"/>
          <w:szCs w:val="28"/>
        </w:rPr>
        <w:t xml:space="preserve">предусмотрено финансирование </w:t>
      </w:r>
      <w:r w:rsidRPr="00AD4FD4">
        <w:rPr>
          <w:rFonts w:ascii="Times New Roman" w:hAnsi="Times New Roman" w:cs="Times New Roman"/>
          <w:bCs/>
          <w:sz w:val="28"/>
          <w:szCs w:val="28"/>
        </w:rPr>
        <w:t>проекта «</w:t>
      </w:r>
      <w:r w:rsidR="009132C2" w:rsidRPr="00AD4FD4">
        <w:rPr>
          <w:rFonts w:ascii="Times New Roman" w:hAnsi="Times New Roman" w:cs="Times New Roman"/>
          <w:bCs/>
          <w:sz w:val="28"/>
          <w:szCs w:val="28"/>
        </w:rPr>
        <w:t>Строительство, реконструкция  очистных сооружений хозяйственно-бытовой канализации в южной части города</w:t>
      </w:r>
      <w:r w:rsidRPr="00AD4FD4">
        <w:rPr>
          <w:rFonts w:ascii="Times New Roman" w:hAnsi="Times New Roman" w:cs="Times New Roman"/>
          <w:bCs/>
          <w:sz w:val="28"/>
          <w:szCs w:val="28"/>
        </w:rPr>
        <w:t>», таким образом</w:t>
      </w:r>
      <w:r w:rsidR="007D2473">
        <w:rPr>
          <w:rFonts w:ascii="Times New Roman" w:hAnsi="Times New Roman" w:cs="Times New Roman"/>
          <w:bCs/>
          <w:sz w:val="28"/>
          <w:szCs w:val="28"/>
        </w:rPr>
        <w:t xml:space="preserve">, </w:t>
      </w:r>
      <w:r w:rsidRPr="00AD4FD4">
        <w:rPr>
          <w:rFonts w:ascii="Times New Roman" w:hAnsi="Times New Roman" w:cs="Times New Roman"/>
          <w:bCs/>
          <w:sz w:val="28"/>
          <w:szCs w:val="28"/>
        </w:rPr>
        <w:t xml:space="preserve"> в Карабаше появятся новые очистные сооружения.</w:t>
      </w:r>
    </w:p>
    <w:p w:rsidR="00A074FB" w:rsidRPr="00AD4FD4" w:rsidRDefault="00A074FB" w:rsidP="00A43880">
      <w:pPr>
        <w:spacing w:after="0" w:line="240" w:lineRule="auto"/>
        <w:ind w:firstLine="709"/>
        <w:jc w:val="both"/>
        <w:rPr>
          <w:rFonts w:ascii="Times New Roman" w:hAnsi="Times New Roman" w:cs="Times New Roman"/>
          <w:bCs/>
          <w:sz w:val="28"/>
          <w:szCs w:val="28"/>
        </w:rPr>
      </w:pPr>
    </w:p>
    <w:p w:rsidR="004E2CBA" w:rsidRPr="00AD4FD4" w:rsidRDefault="004E2CBA" w:rsidP="00A43880">
      <w:pPr>
        <w:spacing w:after="0" w:line="240" w:lineRule="auto"/>
        <w:ind w:firstLine="709"/>
        <w:jc w:val="both"/>
        <w:rPr>
          <w:rFonts w:ascii="Times New Roman" w:hAnsi="Times New Roman" w:cs="Times New Roman"/>
          <w:bCs/>
          <w:i/>
          <w:sz w:val="28"/>
          <w:szCs w:val="28"/>
        </w:rPr>
      </w:pPr>
      <w:r w:rsidRPr="00AD4FD4">
        <w:rPr>
          <w:rFonts w:ascii="Times New Roman" w:hAnsi="Times New Roman" w:cs="Times New Roman"/>
          <w:bCs/>
          <w:i/>
          <w:sz w:val="28"/>
          <w:szCs w:val="28"/>
        </w:rPr>
        <w:t>Газоснабжение</w:t>
      </w:r>
    </w:p>
    <w:p w:rsidR="00D36313" w:rsidRPr="00AD4FD4" w:rsidRDefault="00D36313" w:rsidP="00A43880">
      <w:pPr>
        <w:spacing w:after="0" w:line="240" w:lineRule="auto"/>
        <w:ind w:firstLine="709"/>
        <w:jc w:val="both"/>
        <w:rPr>
          <w:rFonts w:ascii="Times New Roman" w:hAnsi="Times New Roman" w:cs="Times New Roman"/>
          <w:b/>
          <w:bCs/>
          <w:sz w:val="28"/>
          <w:szCs w:val="28"/>
        </w:rPr>
      </w:pPr>
    </w:p>
    <w:p w:rsidR="004E2CBA" w:rsidRPr="00AD4FD4" w:rsidRDefault="004E2CBA" w:rsidP="00A43880">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t>Одиночное протяжение уличной газовой сети по Карабашскому городскому округу составляет – 44,10 км</w:t>
      </w:r>
      <w:proofErr w:type="gramStart"/>
      <w:r w:rsidRPr="00AD4FD4">
        <w:rPr>
          <w:rFonts w:ascii="Times New Roman" w:hAnsi="Times New Roman" w:cs="Times New Roman"/>
          <w:bCs/>
          <w:sz w:val="28"/>
          <w:szCs w:val="28"/>
        </w:rPr>
        <w:t>.</w:t>
      </w:r>
      <w:proofErr w:type="gramEnd"/>
      <w:r w:rsidRPr="00AD4FD4">
        <w:rPr>
          <w:rFonts w:ascii="Times New Roman" w:hAnsi="Times New Roman" w:cs="Times New Roman"/>
          <w:bCs/>
          <w:sz w:val="28"/>
          <w:szCs w:val="28"/>
        </w:rPr>
        <w:t xml:space="preserve"> </w:t>
      </w:r>
      <w:proofErr w:type="gramStart"/>
      <w:r w:rsidRPr="00AD4FD4">
        <w:rPr>
          <w:rFonts w:ascii="Times New Roman" w:hAnsi="Times New Roman" w:cs="Times New Roman"/>
          <w:bCs/>
          <w:sz w:val="28"/>
          <w:szCs w:val="28"/>
        </w:rPr>
        <w:t>и</w:t>
      </w:r>
      <w:proofErr w:type="gramEnd"/>
      <w:r w:rsidRPr="00AD4FD4">
        <w:rPr>
          <w:rFonts w:ascii="Times New Roman" w:hAnsi="Times New Roman" w:cs="Times New Roman"/>
          <w:bCs/>
          <w:sz w:val="28"/>
          <w:szCs w:val="28"/>
        </w:rPr>
        <w:t>з них высокого давления – 14,45 км. газопровода, низкого давления – 29,65 км. Число газифицированных квартир – 3242 единицы. Продолжается газификация домов усадебной застройки.</w:t>
      </w:r>
      <w:r w:rsidR="00063AD3">
        <w:rPr>
          <w:rFonts w:ascii="Times New Roman" w:hAnsi="Times New Roman" w:cs="Times New Roman"/>
          <w:bCs/>
          <w:sz w:val="28"/>
          <w:szCs w:val="28"/>
        </w:rPr>
        <w:t xml:space="preserve"> </w:t>
      </w:r>
      <w:r w:rsidRPr="00AD4FD4">
        <w:rPr>
          <w:rFonts w:ascii="Times New Roman" w:hAnsi="Times New Roman" w:cs="Times New Roman"/>
          <w:bCs/>
          <w:sz w:val="28"/>
          <w:szCs w:val="28"/>
        </w:rPr>
        <w:t>В 2020 году планируется ввод в эксплуатацию – 11,8 км</w:t>
      </w:r>
      <w:proofErr w:type="gramStart"/>
      <w:r w:rsidRPr="00AD4FD4">
        <w:rPr>
          <w:rFonts w:ascii="Times New Roman" w:hAnsi="Times New Roman" w:cs="Times New Roman"/>
          <w:bCs/>
          <w:sz w:val="28"/>
          <w:szCs w:val="28"/>
        </w:rPr>
        <w:t>.</w:t>
      </w:r>
      <w:proofErr w:type="gramEnd"/>
      <w:r w:rsidRPr="00AD4FD4">
        <w:rPr>
          <w:rFonts w:ascii="Times New Roman" w:hAnsi="Times New Roman" w:cs="Times New Roman"/>
          <w:bCs/>
          <w:sz w:val="28"/>
          <w:szCs w:val="28"/>
        </w:rPr>
        <w:t xml:space="preserve"> </w:t>
      </w:r>
      <w:proofErr w:type="gramStart"/>
      <w:r w:rsidRPr="00AD4FD4">
        <w:rPr>
          <w:rFonts w:ascii="Times New Roman" w:hAnsi="Times New Roman" w:cs="Times New Roman"/>
          <w:bCs/>
          <w:sz w:val="28"/>
          <w:szCs w:val="28"/>
        </w:rPr>
        <w:t>г</w:t>
      </w:r>
      <w:proofErr w:type="gramEnd"/>
      <w:r w:rsidRPr="00AD4FD4">
        <w:rPr>
          <w:rFonts w:ascii="Times New Roman" w:hAnsi="Times New Roman" w:cs="Times New Roman"/>
          <w:bCs/>
          <w:sz w:val="28"/>
          <w:szCs w:val="28"/>
        </w:rPr>
        <w:t>азопровода, имеется техническая возможность в подключении – 243 домов.</w:t>
      </w:r>
    </w:p>
    <w:p w:rsidR="009132C2" w:rsidRPr="00AD4FD4" w:rsidRDefault="004E2CBA" w:rsidP="00A43880">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lastRenderedPageBreak/>
        <w:t>В настоящее время мощность АГРС № 1 рассчитана на 10 т/м³ в час, для развития перспективы газоснабжения необходимо решить вопрос по модернизации АГРС с увеличением мощности не менее чем до 20т/ м³.</w:t>
      </w:r>
    </w:p>
    <w:p w:rsidR="009132C2" w:rsidRPr="00AD4FD4" w:rsidRDefault="009132C2" w:rsidP="00A43880">
      <w:pPr>
        <w:spacing w:after="0" w:line="240" w:lineRule="auto"/>
        <w:ind w:firstLine="709"/>
        <w:jc w:val="both"/>
        <w:rPr>
          <w:rFonts w:ascii="Times New Roman" w:hAnsi="Times New Roman" w:cs="Times New Roman"/>
          <w:b/>
          <w:bCs/>
          <w:sz w:val="28"/>
          <w:szCs w:val="28"/>
        </w:rPr>
      </w:pPr>
    </w:p>
    <w:p w:rsidR="009132C2" w:rsidRPr="009D7607" w:rsidRDefault="009D7607" w:rsidP="00A43880">
      <w:pPr>
        <w:spacing w:after="0" w:line="240" w:lineRule="auto"/>
        <w:ind w:firstLine="709"/>
        <w:jc w:val="both"/>
        <w:rPr>
          <w:rFonts w:ascii="Times New Roman" w:hAnsi="Times New Roman" w:cs="Times New Roman"/>
          <w:bCs/>
          <w:i/>
          <w:sz w:val="28"/>
          <w:szCs w:val="28"/>
        </w:rPr>
      </w:pPr>
      <w:r>
        <w:rPr>
          <w:rFonts w:ascii="Times New Roman" w:hAnsi="Times New Roman" w:cs="Times New Roman"/>
          <w:bCs/>
          <w:i/>
          <w:sz w:val="28"/>
          <w:szCs w:val="28"/>
        </w:rPr>
        <w:t>Р</w:t>
      </w:r>
      <w:r w:rsidRPr="009D7607">
        <w:rPr>
          <w:rFonts w:ascii="Times New Roman" w:hAnsi="Times New Roman" w:cs="Times New Roman"/>
          <w:bCs/>
          <w:i/>
          <w:sz w:val="28"/>
          <w:szCs w:val="28"/>
        </w:rPr>
        <w:t>азви</w:t>
      </w:r>
      <w:r>
        <w:rPr>
          <w:rFonts w:ascii="Times New Roman" w:hAnsi="Times New Roman" w:cs="Times New Roman"/>
          <w:bCs/>
          <w:i/>
          <w:sz w:val="28"/>
          <w:szCs w:val="28"/>
        </w:rPr>
        <w:t>тие транспортной инфраструктуры</w:t>
      </w:r>
      <w:r w:rsidRPr="009D7607">
        <w:rPr>
          <w:rFonts w:ascii="Times New Roman" w:hAnsi="Times New Roman" w:cs="Times New Roman"/>
          <w:bCs/>
          <w:i/>
          <w:sz w:val="28"/>
          <w:szCs w:val="28"/>
        </w:rPr>
        <w:t xml:space="preserve"> </w:t>
      </w:r>
    </w:p>
    <w:p w:rsidR="00D36313" w:rsidRPr="00AD4FD4" w:rsidRDefault="00D36313" w:rsidP="00A43880">
      <w:pPr>
        <w:spacing w:after="0" w:line="240" w:lineRule="auto"/>
        <w:jc w:val="both"/>
        <w:rPr>
          <w:rFonts w:ascii="Times New Roman" w:hAnsi="Times New Roman" w:cs="Times New Roman"/>
          <w:b/>
          <w:bCs/>
          <w:sz w:val="28"/>
          <w:szCs w:val="28"/>
        </w:rPr>
      </w:pPr>
    </w:p>
    <w:p w:rsidR="009132C2" w:rsidRPr="00AD4FD4" w:rsidRDefault="009132C2" w:rsidP="00A43880">
      <w:pPr>
        <w:spacing w:after="0" w:line="240" w:lineRule="auto"/>
        <w:ind w:firstLine="709"/>
        <w:jc w:val="both"/>
        <w:rPr>
          <w:rFonts w:ascii="Times New Roman" w:hAnsi="Times New Roman" w:cs="Times New Roman"/>
          <w:bCs/>
          <w:sz w:val="28"/>
          <w:szCs w:val="28"/>
          <w:lang w:bidi="ru-RU"/>
        </w:rPr>
      </w:pPr>
      <w:r w:rsidRPr="00AD4FD4">
        <w:rPr>
          <w:rFonts w:ascii="Times New Roman" w:hAnsi="Times New Roman" w:cs="Times New Roman"/>
          <w:bCs/>
          <w:sz w:val="28"/>
          <w:szCs w:val="28"/>
          <w:lang w:bidi="ru-RU"/>
        </w:rPr>
        <w:t>Внешние железнодорожные перевозки Карабашского городского округа обслуживаются ответвлением от железнодорожной магистрали Челябинск-Екатеринбург с конечным пунктом в г. Карабаше (станция «Пирит»). На этой ветке в пределах округа расположен разъезд «30-й км».</w:t>
      </w:r>
    </w:p>
    <w:p w:rsidR="009132C2" w:rsidRPr="00AD4FD4" w:rsidRDefault="009132C2" w:rsidP="00A43880">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t>Дальнейшее развитие Карабашского железнодорожного узла – в основном, по линии его внутренней реконструкции с целью упорядочения технологического процесса работы станций.</w:t>
      </w:r>
    </w:p>
    <w:p w:rsidR="009132C2" w:rsidRDefault="009132C2" w:rsidP="00A43880">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t>Необходимые для округа  грузовые и пассажирские авиаперевозки  осуществляется аэропортом г. Челябинска.</w:t>
      </w:r>
    </w:p>
    <w:p w:rsidR="0072076F" w:rsidRPr="0072076F" w:rsidRDefault="0072076F" w:rsidP="0072076F">
      <w:pPr>
        <w:spacing w:after="0" w:line="240" w:lineRule="auto"/>
        <w:ind w:firstLine="709"/>
        <w:jc w:val="both"/>
        <w:rPr>
          <w:rFonts w:ascii="Times New Roman" w:hAnsi="Times New Roman" w:cs="Times New Roman"/>
          <w:bCs/>
          <w:sz w:val="28"/>
          <w:szCs w:val="28"/>
        </w:rPr>
      </w:pPr>
      <w:r w:rsidRPr="0072076F">
        <w:rPr>
          <w:rFonts w:ascii="Times New Roman" w:hAnsi="Times New Roman" w:cs="Times New Roman"/>
          <w:bCs/>
          <w:sz w:val="28"/>
          <w:szCs w:val="28"/>
        </w:rPr>
        <w:t>В городском округе основным пассажирским транспортом в настоящее время яв</w:t>
      </w:r>
      <w:r w:rsidR="007D2473">
        <w:rPr>
          <w:rFonts w:ascii="Times New Roman" w:hAnsi="Times New Roman" w:cs="Times New Roman"/>
          <w:bCs/>
          <w:sz w:val="28"/>
          <w:szCs w:val="28"/>
        </w:rPr>
        <w:t>ляется автобус. На территории городского округа</w:t>
      </w:r>
      <w:r w:rsidRPr="0072076F">
        <w:rPr>
          <w:rFonts w:ascii="Times New Roman" w:hAnsi="Times New Roman" w:cs="Times New Roman"/>
          <w:bCs/>
          <w:sz w:val="28"/>
          <w:szCs w:val="28"/>
        </w:rPr>
        <w:t xml:space="preserve"> дей</w:t>
      </w:r>
      <w:r w:rsidR="007D2473">
        <w:rPr>
          <w:rFonts w:ascii="Times New Roman" w:hAnsi="Times New Roman" w:cs="Times New Roman"/>
          <w:bCs/>
          <w:sz w:val="28"/>
          <w:szCs w:val="28"/>
        </w:rPr>
        <w:t xml:space="preserve">ствуют 4 </w:t>
      </w:r>
      <w:proofErr w:type="gramStart"/>
      <w:r w:rsidR="007D2473">
        <w:rPr>
          <w:rFonts w:ascii="Times New Roman" w:hAnsi="Times New Roman" w:cs="Times New Roman"/>
          <w:bCs/>
          <w:sz w:val="28"/>
          <w:szCs w:val="28"/>
        </w:rPr>
        <w:t>муниципальных</w:t>
      </w:r>
      <w:proofErr w:type="gramEnd"/>
      <w:r w:rsidR="007D2473">
        <w:rPr>
          <w:rFonts w:ascii="Times New Roman" w:hAnsi="Times New Roman" w:cs="Times New Roman"/>
          <w:bCs/>
          <w:sz w:val="28"/>
          <w:szCs w:val="28"/>
        </w:rPr>
        <w:t xml:space="preserve"> маршрута</w:t>
      </w:r>
      <w:r w:rsidRPr="0072076F">
        <w:rPr>
          <w:rFonts w:ascii="Times New Roman" w:hAnsi="Times New Roman" w:cs="Times New Roman"/>
          <w:bCs/>
          <w:sz w:val="28"/>
          <w:szCs w:val="28"/>
        </w:rPr>
        <w:t>, в том числе 3 сезонных маршрута, на которых отсутствуют другие виды общественного транспорта во время садово-огородного сезона. На протяжении многих лет в округе отсутствует автовокзал, что создает неудобство для граждан в получении услуг междугороднего автобусного сообщения.</w:t>
      </w:r>
    </w:p>
    <w:p w:rsidR="0072076F" w:rsidRDefault="0072076F" w:rsidP="0072076F">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009132C2" w:rsidRPr="00AD4FD4">
        <w:rPr>
          <w:rFonts w:ascii="Times New Roman" w:hAnsi="Times New Roman" w:cs="Times New Roman"/>
          <w:bCs/>
          <w:sz w:val="28"/>
          <w:szCs w:val="28"/>
        </w:rPr>
        <w:t>Протяженность автомобильных дорог общего пользования местного значения в Карабашском городском округе по состоянию на 01 января 2019 года составила 134,96 км., в том числе с асфальтированным покрытием 42,96 км. 73,2 процентов (98,50 км) не отвечают нормативным требованиям, асфальтное покрытие 79,37 км</w:t>
      </w:r>
      <w:proofErr w:type="gramStart"/>
      <w:r w:rsidR="009132C2" w:rsidRPr="00AD4FD4">
        <w:rPr>
          <w:rFonts w:ascii="Times New Roman" w:hAnsi="Times New Roman" w:cs="Times New Roman"/>
          <w:bCs/>
          <w:sz w:val="28"/>
          <w:szCs w:val="28"/>
        </w:rPr>
        <w:t>.</w:t>
      </w:r>
      <w:proofErr w:type="gramEnd"/>
      <w:r w:rsidR="009132C2" w:rsidRPr="00AD4FD4">
        <w:rPr>
          <w:rFonts w:ascii="Times New Roman" w:hAnsi="Times New Roman" w:cs="Times New Roman"/>
          <w:bCs/>
          <w:sz w:val="28"/>
          <w:szCs w:val="28"/>
        </w:rPr>
        <w:t xml:space="preserve"> </w:t>
      </w:r>
      <w:proofErr w:type="gramStart"/>
      <w:r w:rsidR="009132C2" w:rsidRPr="00AD4FD4">
        <w:rPr>
          <w:rFonts w:ascii="Times New Roman" w:hAnsi="Times New Roman" w:cs="Times New Roman"/>
          <w:bCs/>
          <w:sz w:val="28"/>
          <w:szCs w:val="28"/>
        </w:rPr>
        <w:t>д</w:t>
      </w:r>
      <w:proofErr w:type="gramEnd"/>
      <w:r w:rsidR="009132C2" w:rsidRPr="00AD4FD4">
        <w:rPr>
          <w:rFonts w:ascii="Times New Roman" w:hAnsi="Times New Roman" w:cs="Times New Roman"/>
          <w:bCs/>
          <w:sz w:val="28"/>
          <w:szCs w:val="28"/>
        </w:rPr>
        <w:t>орог требует капитального ремонта.</w:t>
      </w:r>
      <w:r w:rsidRPr="0072076F">
        <w:rPr>
          <w:rFonts w:ascii="Times New Roman" w:hAnsi="Times New Roman" w:cs="Times New Roman"/>
          <w:bCs/>
          <w:sz w:val="28"/>
          <w:szCs w:val="28"/>
        </w:rPr>
        <w:t xml:space="preserve"> Повысить качество улично-дорожной сети возможно за счет строительства и реконструкции дорог общего пользования, ремонта существующих дорог и приведения их в нормативное состояние</w:t>
      </w:r>
      <w:r>
        <w:rPr>
          <w:rFonts w:ascii="Times New Roman" w:hAnsi="Times New Roman" w:cs="Times New Roman"/>
          <w:bCs/>
          <w:sz w:val="28"/>
          <w:szCs w:val="28"/>
        </w:rPr>
        <w:t>.</w:t>
      </w:r>
      <w:r w:rsidRPr="0072076F">
        <w:rPr>
          <w:rFonts w:ascii="Times New Roman" w:hAnsi="Times New Roman" w:cs="Times New Roman"/>
          <w:bCs/>
          <w:sz w:val="28"/>
          <w:szCs w:val="28"/>
        </w:rPr>
        <w:t xml:space="preserve"> </w:t>
      </w:r>
    </w:p>
    <w:p w:rsidR="0072076F" w:rsidRPr="0072076F" w:rsidRDefault="0072076F" w:rsidP="00BF0312">
      <w:pPr>
        <w:spacing w:after="0" w:line="240" w:lineRule="auto"/>
        <w:ind w:firstLine="709"/>
        <w:jc w:val="both"/>
        <w:rPr>
          <w:rFonts w:ascii="Times New Roman" w:hAnsi="Times New Roman" w:cs="Times New Roman"/>
          <w:bCs/>
          <w:sz w:val="28"/>
          <w:szCs w:val="28"/>
        </w:rPr>
      </w:pPr>
      <w:r w:rsidRPr="0072076F">
        <w:rPr>
          <w:rFonts w:ascii="Times New Roman" w:hAnsi="Times New Roman" w:cs="Times New Roman"/>
          <w:bCs/>
          <w:sz w:val="28"/>
          <w:szCs w:val="28"/>
        </w:rPr>
        <w:t>Финансирование проектов программы по строительству и реконструкции автодорог значительно повысит инвестиционную привлекательность городского округа, позволит улучшить состояние и пропускную способность улично-дорожной сети, безопасность на дорогах, снизив тяжесть последствий в ДТП, а также снизить концентрацию выбросов от нестационарных источников загрязнения воздуха</w:t>
      </w:r>
      <w:r>
        <w:rPr>
          <w:rFonts w:ascii="Times New Roman" w:hAnsi="Times New Roman" w:cs="Times New Roman"/>
          <w:bCs/>
          <w:sz w:val="28"/>
          <w:szCs w:val="28"/>
        </w:rPr>
        <w:t>.</w:t>
      </w:r>
    </w:p>
    <w:p w:rsidR="0072076F" w:rsidRPr="0072076F" w:rsidRDefault="0072076F" w:rsidP="0072076F">
      <w:pPr>
        <w:spacing w:after="0" w:line="240" w:lineRule="auto"/>
        <w:ind w:firstLine="709"/>
        <w:jc w:val="both"/>
        <w:rPr>
          <w:rFonts w:ascii="Times New Roman" w:hAnsi="Times New Roman" w:cs="Times New Roman"/>
          <w:bCs/>
          <w:sz w:val="28"/>
          <w:szCs w:val="28"/>
        </w:rPr>
      </w:pPr>
      <w:r w:rsidRPr="0072076F">
        <w:rPr>
          <w:rFonts w:ascii="Times New Roman" w:hAnsi="Times New Roman" w:cs="Times New Roman"/>
          <w:bCs/>
          <w:sz w:val="28"/>
          <w:szCs w:val="28"/>
        </w:rPr>
        <w:t xml:space="preserve"> Обустройство парковочных зон и обеспечение достаточных мест парковок личного автотранспорта – задача, требующая решения в ближайшей перспективе.</w:t>
      </w:r>
    </w:p>
    <w:p w:rsidR="009132C2" w:rsidRPr="00AD4FD4" w:rsidRDefault="0072076F" w:rsidP="0072076F">
      <w:pPr>
        <w:spacing w:after="0" w:line="240" w:lineRule="auto"/>
        <w:ind w:firstLine="709"/>
        <w:jc w:val="both"/>
        <w:rPr>
          <w:rFonts w:ascii="Times New Roman" w:hAnsi="Times New Roman" w:cs="Times New Roman"/>
          <w:bCs/>
          <w:sz w:val="28"/>
          <w:szCs w:val="28"/>
        </w:rPr>
      </w:pPr>
      <w:r w:rsidRPr="0072076F">
        <w:rPr>
          <w:rFonts w:ascii="Times New Roman" w:hAnsi="Times New Roman" w:cs="Times New Roman"/>
          <w:bCs/>
          <w:sz w:val="28"/>
          <w:szCs w:val="28"/>
        </w:rPr>
        <w:t xml:space="preserve">  </w:t>
      </w:r>
      <w:r w:rsidR="009132C2" w:rsidRPr="00AD4FD4">
        <w:rPr>
          <w:rFonts w:ascii="Times New Roman" w:hAnsi="Times New Roman" w:cs="Times New Roman"/>
          <w:bCs/>
          <w:sz w:val="28"/>
          <w:szCs w:val="28"/>
        </w:rPr>
        <w:t xml:space="preserve">Областные автодороги проходят через наиболее важные населенные пункты и отвечают характеру и направлениям как существующих, так и перспективных транспортно-экономических связей. Предусматривается создание новых основных направлений автодорог местного значения, а именно </w:t>
      </w:r>
      <w:proofErr w:type="spellStart"/>
      <w:r w:rsidR="009132C2" w:rsidRPr="00AD4FD4">
        <w:rPr>
          <w:rFonts w:ascii="Times New Roman" w:hAnsi="Times New Roman" w:cs="Times New Roman"/>
          <w:bCs/>
          <w:sz w:val="28"/>
          <w:szCs w:val="28"/>
        </w:rPr>
        <w:t>Мухаметово</w:t>
      </w:r>
      <w:proofErr w:type="spellEnd"/>
      <w:r w:rsidR="009132C2" w:rsidRPr="00AD4FD4">
        <w:rPr>
          <w:rFonts w:ascii="Times New Roman" w:hAnsi="Times New Roman" w:cs="Times New Roman"/>
          <w:bCs/>
          <w:sz w:val="28"/>
          <w:szCs w:val="28"/>
        </w:rPr>
        <w:t xml:space="preserve"> - </w:t>
      </w:r>
      <w:proofErr w:type="spellStart"/>
      <w:r w:rsidR="009132C2" w:rsidRPr="00AD4FD4">
        <w:rPr>
          <w:rFonts w:ascii="Times New Roman" w:hAnsi="Times New Roman" w:cs="Times New Roman"/>
          <w:bCs/>
          <w:sz w:val="28"/>
          <w:szCs w:val="28"/>
        </w:rPr>
        <w:t>Байдашево</w:t>
      </w:r>
      <w:proofErr w:type="spellEnd"/>
      <w:r w:rsidR="009132C2" w:rsidRPr="00AD4FD4">
        <w:rPr>
          <w:rFonts w:ascii="Times New Roman" w:hAnsi="Times New Roman" w:cs="Times New Roman"/>
          <w:bCs/>
          <w:sz w:val="28"/>
          <w:szCs w:val="28"/>
        </w:rPr>
        <w:t xml:space="preserve"> – </w:t>
      </w:r>
      <w:proofErr w:type="spellStart"/>
      <w:r w:rsidR="009132C2" w:rsidRPr="00AD4FD4">
        <w:rPr>
          <w:rFonts w:ascii="Times New Roman" w:hAnsi="Times New Roman" w:cs="Times New Roman"/>
          <w:bCs/>
          <w:sz w:val="28"/>
          <w:szCs w:val="28"/>
        </w:rPr>
        <w:t>Карасево</w:t>
      </w:r>
      <w:proofErr w:type="spellEnd"/>
      <w:r w:rsidR="009132C2" w:rsidRPr="00AD4FD4">
        <w:rPr>
          <w:rFonts w:ascii="Times New Roman" w:hAnsi="Times New Roman" w:cs="Times New Roman"/>
          <w:bCs/>
          <w:sz w:val="28"/>
          <w:szCs w:val="28"/>
        </w:rPr>
        <w:t>.</w:t>
      </w:r>
    </w:p>
    <w:p w:rsidR="009132C2" w:rsidRPr="00AD4FD4" w:rsidRDefault="009132C2" w:rsidP="00A43880">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lastRenderedPageBreak/>
        <w:t>Высокий износ дорожной инфраструктуры влечет за собой негативные последствия в области безопасности дорожного движения. Темпы роста интенсивности движения на автомобильных дорогах превышают темпы роста увеличения протяженности и пропускной способности дорог, требуют принятия неотложных мер по реконструкции и капитальному ремонту автомобильных дорог и путепроводов. Дефицит местного бюджета, недостаточный объем областных дотаций не позволяет поддерживать дорожный фонд в нормативном состоянии.</w:t>
      </w:r>
    </w:p>
    <w:p w:rsidR="009132C2" w:rsidRPr="00AD4FD4" w:rsidRDefault="0072076F" w:rsidP="00BF0312">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Д</w:t>
      </w:r>
      <w:r w:rsidRPr="00AD4FD4">
        <w:rPr>
          <w:rFonts w:ascii="Times New Roman" w:hAnsi="Times New Roman" w:cs="Times New Roman"/>
          <w:bCs/>
          <w:sz w:val="28"/>
          <w:szCs w:val="28"/>
        </w:rPr>
        <w:t xml:space="preserve">ля нормативного содержания дорог </w:t>
      </w:r>
      <w:r>
        <w:rPr>
          <w:rFonts w:ascii="Times New Roman" w:hAnsi="Times New Roman" w:cs="Times New Roman"/>
          <w:bCs/>
          <w:sz w:val="28"/>
          <w:szCs w:val="28"/>
        </w:rPr>
        <w:t>в</w:t>
      </w:r>
      <w:r w:rsidR="009132C2" w:rsidRPr="00AD4FD4">
        <w:rPr>
          <w:rFonts w:ascii="Times New Roman" w:hAnsi="Times New Roman" w:cs="Times New Roman"/>
          <w:bCs/>
          <w:sz w:val="28"/>
          <w:szCs w:val="28"/>
        </w:rPr>
        <w:t xml:space="preserve"> </w:t>
      </w:r>
      <w:r w:rsidR="00A074FB" w:rsidRPr="00AD4FD4">
        <w:rPr>
          <w:rFonts w:ascii="Times New Roman" w:hAnsi="Times New Roman" w:cs="Times New Roman"/>
          <w:bCs/>
          <w:sz w:val="28"/>
          <w:szCs w:val="28"/>
        </w:rPr>
        <w:t xml:space="preserve">рамках Федеральной целевой программы «Повышение безопасности дорожного движения в 2013-2020 годах» </w:t>
      </w:r>
      <w:r w:rsidR="009132C2" w:rsidRPr="00AD4FD4">
        <w:rPr>
          <w:rFonts w:ascii="Times New Roman" w:hAnsi="Times New Roman" w:cs="Times New Roman"/>
          <w:bCs/>
          <w:sz w:val="28"/>
          <w:szCs w:val="28"/>
        </w:rPr>
        <w:t>2018-2019. была приобретена дорожная техника</w:t>
      </w:r>
      <w:r w:rsidR="00A074FB" w:rsidRPr="00AD4FD4">
        <w:rPr>
          <w:rFonts w:ascii="Times New Roman" w:hAnsi="Times New Roman" w:cs="Times New Roman"/>
          <w:bCs/>
          <w:sz w:val="28"/>
          <w:szCs w:val="28"/>
        </w:rPr>
        <w:t>.</w:t>
      </w:r>
    </w:p>
    <w:p w:rsidR="009132C2" w:rsidRDefault="00BC0D67" w:rsidP="00A43880">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t>В настоящее время в</w:t>
      </w:r>
      <w:r w:rsidR="009132C2" w:rsidRPr="00AD4FD4">
        <w:rPr>
          <w:rFonts w:ascii="Times New Roman" w:hAnsi="Times New Roman" w:cs="Times New Roman"/>
          <w:bCs/>
          <w:sz w:val="28"/>
          <w:szCs w:val="28"/>
        </w:rPr>
        <w:t>едется реконструкци</w:t>
      </w:r>
      <w:r w:rsidRPr="00AD4FD4">
        <w:rPr>
          <w:rFonts w:ascii="Times New Roman" w:hAnsi="Times New Roman" w:cs="Times New Roman"/>
          <w:bCs/>
          <w:sz w:val="28"/>
          <w:szCs w:val="28"/>
        </w:rPr>
        <w:t>я центральной улицы Металлургов, проект предусмотрен на 2020-2021 годы.</w:t>
      </w:r>
    </w:p>
    <w:p w:rsidR="004A7983" w:rsidRPr="004A7983" w:rsidRDefault="004A7983" w:rsidP="0072076F">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00063AD3">
        <w:rPr>
          <w:rFonts w:ascii="Times New Roman" w:hAnsi="Times New Roman" w:cs="Times New Roman"/>
          <w:bCs/>
          <w:sz w:val="28"/>
          <w:szCs w:val="28"/>
        </w:rPr>
        <w:t xml:space="preserve">Реализация проектов </w:t>
      </w:r>
      <w:r w:rsidRPr="004A7983">
        <w:rPr>
          <w:rFonts w:ascii="Times New Roman" w:hAnsi="Times New Roman" w:cs="Times New Roman"/>
          <w:bCs/>
          <w:sz w:val="28"/>
          <w:szCs w:val="28"/>
        </w:rPr>
        <w:t xml:space="preserve"> развития транспортной инфраструктуры улучшит состояние улично-дорожной сети.</w:t>
      </w:r>
    </w:p>
    <w:p w:rsidR="006148E5" w:rsidRPr="00AD4FD4" w:rsidRDefault="006148E5" w:rsidP="00A43880">
      <w:pPr>
        <w:spacing w:after="0" w:line="240" w:lineRule="auto"/>
        <w:ind w:firstLine="709"/>
        <w:jc w:val="both"/>
        <w:rPr>
          <w:rFonts w:ascii="Times New Roman" w:hAnsi="Times New Roman" w:cs="Times New Roman"/>
          <w:bCs/>
          <w:sz w:val="28"/>
          <w:szCs w:val="28"/>
        </w:rPr>
      </w:pPr>
    </w:p>
    <w:p w:rsidR="006148E5" w:rsidRPr="00AD4FD4" w:rsidRDefault="006148E5" w:rsidP="006148E5">
      <w:pPr>
        <w:spacing w:after="0" w:line="240" w:lineRule="auto"/>
        <w:ind w:firstLine="709"/>
        <w:jc w:val="both"/>
        <w:rPr>
          <w:rFonts w:ascii="Times New Roman" w:hAnsi="Times New Roman" w:cs="Times New Roman"/>
          <w:bCs/>
          <w:i/>
          <w:sz w:val="28"/>
          <w:szCs w:val="28"/>
        </w:rPr>
      </w:pPr>
      <w:r w:rsidRPr="00AD4FD4">
        <w:rPr>
          <w:rFonts w:ascii="Times New Roman" w:hAnsi="Times New Roman" w:cs="Times New Roman"/>
          <w:bCs/>
          <w:i/>
          <w:sz w:val="28"/>
          <w:szCs w:val="28"/>
        </w:rPr>
        <w:t>Жилищное строительство</w:t>
      </w:r>
      <w:r w:rsidR="00A764B0">
        <w:rPr>
          <w:rFonts w:ascii="Times New Roman" w:hAnsi="Times New Roman" w:cs="Times New Roman"/>
          <w:bCs/>
          <w:i/>
          <w:sz w:val="28"/>
          <w:szCs w:val="28"/>
        </w:rPr>
        <w:t xml:space="preserve"> и благоустройство территории</w:t>
      </w:r>
    </w:p>
    <w:p w:rsidR="006148E5" w:rsidRPr="00AD4FD4" w:rsidRDefault="006148E5" w:rsidP="006148E5">
      <w:pPr>
        <w:spacing w:after="0" w:line="240" w:lineRule="auto"/>
        <w:ind w:firstLine="709"/>
        <w:jc w:val="both"/>
        <w:rPr>
          <w:rFonts w:ascii="Times New Roman" w:hAnsi="Times New Roman" w:cs="Times New Roman"/>
          <w:bCs/>
          <w:i/>
          <w:sz w:val="28"/>
          <w:szCs w:val="28"/>
        </w:rPr>
      </w:pPr>
    </w:p>
    <w:p w:rsidR="006148E5" w:rsidRPr="00AD4FD4" w:rsidRDefault="006148E5" w:rsidP="006148E5">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t>С 2010 по 2015 годы в Карабашском городском округе ежегодно осуществлялось строительство многоквартирных жилых домов в рамках Федерального закона «О фонде реформирования ЖКХ». Введено в эксплуатацию 13054,36 м</w:t>
      </w:r>
      <w:proofErr w:type="gramStart"/>
      <w:r w:rsidRPr="00AD4FD4">
        <w:rPr>
          <w:rFonts w:ascii="Times New Roman" w:hAnsi="Times New Roman" w:cs="Times New Roman"/>
          <w:bCs/>
          <w:sz w:val="28"/>
          <w:szCs w:val="28"/>
          <w:vertAlign w:val="superscript"/>
        </w:rPr>
        <w:t>2</w:t>
      </w:r>
      <w:proofErr w:type="gramEnd"/>
      <w:r w:rsidRPr="00AD4FD4">
        <w:rPr>
          <w:rFonts w:ascii="Times New Roman" w:hAnsi="Times New Roman" w:cs="Times New Roman"/>
          <w:bCs/>
          <w:sz w:val="28"/>
          <w:szCs w:val="28"/>
        </w:rPr>
        <w:t xml:space="preserve"> жилой площади. </w:t>
      </w:r>
      <w:proofErr w:type="gramStart"/>
      <w:r w:rsidRPr="00AD4FD4">
        <w:rPr>
          <w:rFonts w:ascii="Times New Roman" w:hAnsi="Times New Roman" w:cs="Times New Roman"/>
          <w:bCs/>
          <w:sz w:val="28"/>
          <w:szCs w:val="28"/>
        </w:rPr>
        <w:t>Обеспечено жильем 201 семья, 196 из них переселены из аварийного жилья и подлежащего сносу.</w:t>
      </w:r>
      <w:proofErr w:type="gramEnd"/>
      <w:r w:rsidRPr="00AD4FD4">
        <w:rPr>
          <w:rFonts w:ascii="Times New Roman" w:hAnsi="Times New Roman" w:cs="Times New Roman"/>
          <w:bCs/>
          <w:sz w:val="28"/>
          <w:szCs w:val="28"/>
        </w:rPr>
        <w:t xml:space="preserve"> До 2019 года градообразующим предприятием переселено из санитарной защитной зоны предприятия АО «Карабашмедь» 67 семей   в новые многоквартирные дома. В 2021-2023гг. в рамках муниципальной программы «Капитальное строительство на территории Карабашского городского округа»  продолжится строительство домов для переселения граждан из аварийного жилья и домов, признанных непригодными для проживания, всего будет обеспечено новым жильем  89 семей. Для расселения остается 51 семья проживающих в 9 аварийных домах, которые в перспективе </w:t>
      </w:r>
      <w:r w:rsidR="00A074FB" w:rsidRPr="00AD4FD4">
        <w:rPr>
          <w:rFonts w:ascii="Times New Roman" w:hAnsi="Times New Roman" w:cs="Times New Roman"/>
          <w:bCs/>
          <w:sz w:val="28"/>
          <w:szCs w:val="28"/>
        </w:rPr>
        <w:t xml:space="preserve">в рамках муниципальной программы будут обеспечены жильем. </w:t>
      </w:r>
    </w:p>
    <w:p w:rsidR="006148E5" w:rsidRPr="00AD4FD4" w:rsidRDefault="006148E5" w:rsidP="006148E5">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t xml:space="preserve"> В рамках Концепции развития Карабашского городского округа в 2020 году градообразующим предприятием начаты процедуры по строительству нового жилого микрорайона «Медная горка», данный проект предусматривает на ближайшую перспективу строительство 3-х многоквартирных домов общей площадью 6000 кв</w:t>
      </w:r>
      <w:proofErr w:type="gramStart"/>
      <w:r w:rsidRPr="00AD4FD4">
        <w:rPr>
          <w:rFonts w:ascii="Times New Roman" w:hAnsi="Times New Roman" w:cs="Times New Roman"/>
          <w:bCs/>
          <w:sz w:val="28"/>
          <w:szCs w:val="28"/>
        </w:rPr>
        <w:t>.м</w:t>
      </w:r>
      <w:proofErr w:type="gramEnd"/>
      <w:r w:rsidRPr="00AD4FD4">
        <w:rPr>
          <w:rFonts w:ascii="Times New Roman" w:hAnsi="Times New Roman" w:cs="Times New Roman"/>
          <w:bCs/>
          <w:sz w:val="28"/>
          <w:szCs w:val="28"/>
        </w:rPr>
        <w:t xml:space="preserve">етров. </w:t>
      </w:r>
    </w:p>
    <w:p w:rsidR="009132C2" w:rsidRDefault="006148E5" w:rsidP="00A43880">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t>В целях комфортного прож</w:t>
      </w:r>
      <w:r w:rsidR="002D0735" w:rsidRPr="00AD4FD4">
        <w:rPr>
          <w:rFonts w:ascii="Times New Roman" w:hAnsi="Times New Roman" w:cs="Times New Roman"/>
          <w:bCs/>
          <w:sz w:val="28"/>
          <w:szCs w:val="28"/>
        </w:rPr>
        <w:t>ивания граждан</w:t>
      </w:r>
      <w:r w:rsidRPr="00AD4FD4">
        <w:rPr>
          <w:rFonts w:ascii="Times New Roman" w:hAnsi="Times New Roman" w:cs="Times New Roman"/>
          <w:bCs/>
          <w:sz w:val="28"/>
          <w:szCs w:val="28"/>
        </w:rPr>
        <w:t xml:space="preserve"> за 2010-2019гг. </w:t>
      </w:r>
      <w:r w:rsidR="002D0735" w:rsidRPr="00AD4FD4">
        <w:rPr>
          <w:rFonts w:ascii="Times New Roman" w:hAnsi="Times New Roman" w:cs="Times New Roman"/>
          <w:bCs/>
          <w:sz w:val="28"/>
          <w:szCs w:val="28"/>
        </w:rPr>
        <w:t>благоустроено и отремонтировано 5 дворовых территории, 4 общественных пространства, проведены работы по асфальтированию тротуаров, проездов и парковок в общем объеме 11 тыс</w:t>
      </w:r>
      <w:proofErr w:type="gramStart"/>
      <w:r w:rsidR="002D0735" w:rsidRPr="00AD4FD4">
        <w:rPr>
          <w:rFonts w:ascii="Times New Roman" w:hAnsi="Times New Roman" w:cs="Times New Roman"/>
          <w:bCs/>
          <w:sz w:val="28"/>
          <w:szCs w:val="28"/>
        </w:rPr>
        <w:t>.к</w:t>
      </w:r>
      <w:proofErr w:type="gramEnd"/>
      <w:r w:rsidR="002D0735" w:rsidRPr="00AD4FD4">
        <w:rPr>
          <w:rFonts w:ascii="Times New Roman" w:hAnsi="Times New Roman" w:cs="Times New Roman"/>
          <w:bCs/>
          <w:sz w:val="28"/>
          <w:szCs w:val="28"/>
        </w:rPr>
        <w:t>вадратных метров. Ежегодно проводились работы по газификации жилых районов города.</w:t>
      </w:r>
    </w:p>
    <w:p w:rsidR="009D7607" w:rsidRDefault="009D7607" w:rsidP="00A43880">
      <w:pPr>
        <w:spacing w:after="0" w:line="240" w:lineRule="auto"/>
        <w:ind w:firstLine="709"/>
        <w:jc w:val="both"/>
        <w:rPr>
          <w:rFonts w:ascii="Times New Roman" w:hAnsi="Times New Roman" w:cs="Times New Roman"/>
          <w:bCs/>
          <w:sz w:val="28"/>
          <w:szCs w:val="28"/>
        </w:rPr>
      </w:pPr>
    </w:p>
    <w:p w:rsidR="00A074FB" w:rsidRPr="00AD4FD4" w:rsidRDefault="00A074FB" w:rsidP="00A43880">
      <w:pPr>
        <w:spacing w:after="0" w:line="240" w:lineRule="auto"/>
        <w:ind w:firstLine="709"/>
        <w:jc w:val="both"/>
        <w:rPr>
          <w:rFonts w:ascii="Times New Roman" w:hAnsi="Times New Roman" w:cs="Times New Roman"/>
          <w:bCs/>
          <w:sz w:val="28"/>
          <w:szCs w:val="28"/>
        </w:rPr>
      </w:pPr>
    </w:p>
    <w:p w:rsidR="009132C2" w:rsidRPr="009D7607" w:rsidRDefault="009D7607" w:rsidP="00A43880">
      <w:pPr>
        <w:spacing w:after="0" w:line="240" w:lineRule="auto"/>
        <w:ind w:firstLine="709"/>
        <w:jc w:val="both"/>
        <w:rPr>
          <w:rFonts w:ascii="Times New Roman" w:hAnsi="Times New Roman" w:cs="Times New Roman"/>
          <w:bCs/>
          <w:color w:val="000000" w:themeColor="text1"/>
          <w:sz w:val="28"/>
          <w:szCs w:val="28"/>
        </w:rPr>
      </w:pPr>
      <w:r w:rsidRPr="009D7607">
        <w:rPr>
          <w:rFonts w:ascii="Times New Roman" w:hAnsi="Times New Roman" w:cs="Times New Roman"/>
          <w:bCs/>
          <w:color w:val="000000" w:themeColor="text1"/>
          <w:sz w:val="28"/>
          <w:szCs w:val="28"/>
        </w:rPr>
        <w:lastRenderedPageBreak/>
        <w:t>СВЯЗЬ И ИНФОРМАТИЗАЦИЯ</w:t>
      </w:r>
    </w:p>
    <w:p w:rsidR="00F46B40" w:rsidRPr="00AD4FD4" w:rsidRDefault="00F46B40" w:rsidP="00A43880">
      <w:pPr>
        <w:spacing w:after="0" w:line="240" w:lineRule="auto"/>
        <w:ind w:firstLine="709"/>
        <w:jc w:val="both"/>
        <w:rPr>
          <w:rFonts w:ascii="Times New Roman" w:hAnsi="Times New Roman" w:cs="Times New Roman"/>
          <w:bCs/>
          <w:color w:val="000000" w:themeColor="text1"/>
          <w:sz w:val="28"/>
          <w:szCs w:val="28"/>
        </w:rPr>
      </w:pPr>
      <w:r w:rsidRPr="00AD4FD4">
        <w:rPr>
          <w:rFonts w:ascii="Times New Roman" w:hAnsi="Times New Roman" w:cs="Times New Roman"/>
          <w:bCs/>
          <w:color w:val="000000" w:themeColor="text1"/>
          <w:sz w:val="28"/>
          <w:szCs w:val="28"/>
        </w:rPr>
        <w:t xml:space="preserve">     </w:t>
      </w:r>
    </w:p>
    <w:p w:rsidR="00277B1A" w:rsidRPr="00AD4FD4" w:rsidRDefault="00277B1A" w:rsidP="00A43880">
      <w:pPr>
        <w:spacing w:after="0" w:line="240" w:lineRule="auto"/>
        <w:ind w:firstLine="709"/>
        <w:jc w:val="both"/>
        <w:rPr>
          <w:rFonts w:ascii="Times New Roman" w:hAnsi="Times New Roman" w:cs="Times New Roman"/>
          <w:bCs/>
          <w:sz w:val="28"/>
          <w:szCs w:val="28"/>
        </w:rPr>
      </w:pPr>
      <w:r w:rsidRPr="00A764B0">
        <w:rPr>
          <w:rFonts w:ascii="Times New Roman" w:hAnsi="Times New Roman" w:cs="Times New Roman"/>
          <w:bCs/>
          <w:color w:val="000000" w:themeColor="text1"/>
          <w:sz w:val="28"/>
          <w:szCs w:val="28"/>
        </w:rPr>
        <w:t>Информационно-телекоммуникационная инфраструктура на 01.01.2020 г. в Карабашском городском округе установлено 532 телефонных аппарата сети общего пользования, которые</w:t>
      </w:r>
      <w:r w:rsidRPr="00AD4FD4">
        <w:rPr>
          <w:rFonts w:ascii="Times New Roman" w:hAnsi="Times New Roman" w:cs="Times New Roman"/>
          <w:bCs/>
          <w:sz w:val="28"/>
          <w:szCs w:val="28"/>
        </w:rPr>
        <w:t xml:space="preserve"> обслуживают ПАО «Ростелеком». Количество телефонов квартирного сектора составляет 301. </w:t>
      </w:r>
    </w:p>
    <w:p w:rsidR="00277B1A" w:rsidRPr="00AD4FD4" w:rsidRDefault="00277B1A" w:rsidP="00A43880">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t>Услуги сотовой связи представляют операторы – Мегафон-Урал, Билайн, МТС, Теле</w:t>
      </w:r>
      <w:proofErr w:type="gramStart"/>
      <w:r w:rsidRPr="00AD4FD4">
        <w:rPr>
          <w:rFonts w:ascii="Times New Roman" w:hAnsi="Times New Roman" w:cs="Times New Roman"/>
          <w:bCs/>
          <w:sz w:val="28"/>
          <w:szCs w:val="28"/>
        </w:rPr>
        <w:t>2</w:t>
      </w:r>
      <w:proofErr w:type="gramEnd"/>
      <w:r w:rsidRPr="00AD4FD4">
        <w:rPr>
          <w:rFonts w:ascii="Times New Roman" w:hAnsi="Times New Roman" w:cs="Times New Roman"/>
          <w:bCs/>
          <w:sz w:val="28"/>
          <w:szCs w:val="28"/>
        </w:rPr>
        <w:t xml:space="preserve">, Ростелеком, </w:t>
      </w:r>
      <w:proofErr w:type="spellStart"/>
      <w:r w:rsidRPr="00AD4FD4">
        <w:rPr>
          <w:rFonts w:ascii="Times New Roman" w:hAnsi="Times New Roman" w:cs="Times New Roman"/>
          <w:bCs/>
          <w:sz w:val="28"/>
          <w:szCs w:val="28"/>
        </w:rPr>
        <w:t>Интерсвязь</w:t>
      </w:r>
      <w:proofErr w:type="spellEnd"/>
      <w:r w:rsidRPr="00AD4FD4">
        <w:rPr>
          <w:rFonts w:ascii="Times New Roman" w:hAnsi="Times New Roman" w:cs="Times New Roman"/>
          <w:bCs/>
          <w:sz w:val="28"/>
          <w:szCs w:val="28"/>
        </w:rPr>
        <w:t xml:space="preserve">. В округе работает 4 отделения связи Кыштымского почтамта УФПС Челябинской области – филиал ФГУП «Почта России». </w:t>
      </w:r>
    </w:p>
    <w:p w:rsidR="00277B1A" w:rsidRPr="00AD4FD4" w:rsidRDefault="00277B1A" w:rsidP="00A43880">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t xml:space="preserve">Уровень развития информационного пространства начинает самым непосредственным образом влиять на экономику, деловую и общественно-политическую активность граждан, другие стороны жизни общества. Изменившиеся условия функционирования органов местного самоуправления также привели к тому, что вопросы информатизации процессов управления входят в число приоритетных направлений их деятельности. В округе функционируют следующие компании и их представительства, предоставляющих услуги доступа в сеть «Интернет»: «Уральские кабельные сети», Билайн, «Ростелеком», </w:t>
      </w:r>
      <w:proofErr w:type="spellStart"/>
      <w:r w:rsidRPr="00AD4FD4">
        <w:rPr>
          <w:rFonts w:ascii="Times New Roman" w:hAnsi="Times New Roman" w:cs="Times New Roman"/>
          <w:bCs/>
          <w:sz w:val="28"/>
          <w:szCs w:val="28"/>
        </w:rPr>
        <w:t>Интерсвязь</w:t>
      </w:r>
      <w:proofErr w:type="spellEnd"/>
      <w:r w:rsidRPr="00AD4FD4">
        <w:rPr>
          <w:rFonts w:ascii="Times New Roman" w:hAnsi="Times New Roman" w:cs="Times New Roman"/>
          <w:bCs/>
          <w:sz w:val="28"/>
          <w:szCs w:val="28"/>
        </w:rPr>
        <w:t xml:space="preserve">, Мегафон-Урал, МТС, </w:t>
      </w:r>
      <w:proofErr w:type="spellStart"/>
      <w:r w:rsidRPr="00AD4FD4">
        <w:rPr>
          <w:rFonts w:ascii="Times New Roman" w:hAnsi="Times New Roman" w:cs="Times New Roman"/>
          <w:bCs/>
          <w:sz w:val="28"/>
          <w:szCs w:val="28"/>
        </w:rPr>
        <w:t>ТрансТелеком</w:t>
      </w:r>
      <w:proofErr w:type="spellEnd"/>
      <w:r w:rsidRPr="00AD4FD4">
        <w:rPr>
          <w:rFonts w:ascii="Times New Roman" w:hAnsi="Times New Roman" w:cs="Times New Roman"/>
          <w:bCs/>
          <w:sz w:val="28"/>
          <w:szCs w:val="28"/>
        </w:rPr>
        <w:t>. Используются оптические линии, ADSL, GPRS.</w:t>
      </w:r>
    </w:p>
    <w:p w:rsidR="00277B1A" w:rsidRPr="00AD4FD4" w:rsidRDefault="00277B1A" w:rsidP="00A43880">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t xml:space="preserve"> На текущий момент широкополосный доступ в Интернет является одним из самых высокоскоростных и недорогих способов выхода в эту сеть для населенных пунктов, расположенных вблизи региональных центров. У данной технологии имеется ряд ограничений: она не подходит для отдаленных населенных пунктов, а также населенных пунктов, где жители сильно рассредоточены по территории проживания. </w:t>
      </w:r>
    </w:p>
    <w:p w:rsidR="00277B1A" w:rsidRPr="00AD4FD4" w:rsidRDefault="00277B1A" w:rsidP="00A43880">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t xml:space="preserve">За последние годы данная технология получила большое развитие на территории города. Широкополосный доступ в Интернет на первом этапе стал доступным на территориях с высокой плотностью населения, таких как 1 и 2 микрорайоны города Карабаш, Военный городок-1. </w:t>
      </w:r>
    </w:p>
    <w:p w:rsidR="00277B1A" w:rsidRPr="00AD4FD4" w:rsidRDefault="00277B1A" w:rsidP="00A43880">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t>В 2019 г. ЗАО «</w:t>
      </w:r>
      <w:proofErr w:type="spellStart"/>
      <w:r w:rsidRPr="00AD4FD4">
        <w:rPr>
          <w:rFonts w:ascii="Times New Roman" w:hAnsi="Times New Roman" w:cs="Times New Roman"/>
          <w:bCs/>
          <w:sz w:val="28"/>
          <w:szCs w:val="28"/>
        </w:rPr>
        <w:t>Интерсвязь</w:t>
      </w:r>
      <w:proofErr w:type="spellEnd"/>
      <w:r w:rsidRPr="00AD4FD4">
        <w:rPr>
          <w:rFonts w:ascii="Times New Roman" w:hAnsi="Times New Roman" w:cs="Times New Roman"/>
          <w:bCs/>
          <w:sz w:val="28"/>
          <w:szCs w:val="28"/>
        </w:rPr>
        <w:t>» начала работу по подключению частного сектора, и на сегодняшний день зона покрытия проводного высокоск</w:t>
      </w:r>
      <w:r w:rsidR="00F561E2" w:rsidRPr="00AD4FD4">
        <w:rPr>
          <w:rFonts w:ascii="Times New Roman" w:hAnsi="Times New Roman" w:cs="Times New Roman"/>
          <w:bCs/>
          <w:sz w:val="28"/>
          <w:szCs w:val="28"/>
        </w:rPr>
        <w:t>оростного интернета охватила 97% населения городского округа, в 6 поселках городского округа с численностью населения 0,3 тыс</w:t>
      </w:r>
      <w:proofErr w:type="gramStart"/>
      <w:r w:rsidR="00F561E2" w:rsidRPr="00AD4FD4">
        <w:rPr>
          <w:rFonts w:ascii="Times New Roman" w:hAnsi="Times New Roman" w:cs="Times New Roman"/>
          <w:bCs/>
          <w:sz w:val="28"/>
          <w:szCs w:val="28"/>
        </w:rPr>
        <w:t>.ч</w:t>
      </w:r>
      <w:proofErr w:type="gramEnd"/>
      <w:r w:rsidR="00F561E2" w:rsidRPr="00AD4FD4">
        <w:rPr>
          <w:rFonts w:ascii="Times New Roman" w:hAnsi="Times New Roman" w:cs="Times New Roman"/>
          <w:bCs/>
          <w:sz w:val="28"/>
          <w:szCs w:val="28"/>
        </w:rPr>
        <w:t xml:space="preserve">еловек  </w:t>
      </w:r>
      <w:r w:rsidRPr="00AD4FD4">
        <w:rPr>
          <w:rFonts w:ascii="Times New Roman" w:hAnsi="Times New Roman" w:cs="Times New Roman"/>
          <w:bCs/>
          <w:sz w:val="28"/>
          <w:szCs w:val="28"/>
        </w:rPr>
        <w:t xml:space="preserve"> не имеют доступа к высокоскоростному Интернету. </w:t>
      </w:r>
      <w:proofErr w:type="gramStart"/>
      <w:r w:rsidR="00F561E2" w:rsidRPr="00AD4FD4">
        <w:rPr>
          <w:rFonts w:ascii="Times New Roman" w:hAnsi="Times New Roman" w:cs="Times New Roman"/>
          <w:bCs/>
          <w:sz w:val="28"/>
          <w:szCs w:val="28"/>
        </w:rPr>
        <w:t>Жилые</w:t>
      </w:r>
      <w:r w:rsidRPr="00AD4FD4">
        <w:rPr>
          <w:rFonts w:ascii="Times New Roman" w:hAnsi="Times New Roman" w:cs="Times New Roman"/>
          <w:bCs/>
          <w:sz w:val="28"/>
          <w:szCs w:val="28"/>
        </w:rPr>
        <w:t xml:space="preserve"> помещени</w:t>
      </w:r>
      <w:r w:rsidR="00F561E2" w:rsidRPr="00AD4FD4">
        <w:rPr>
          <w:rFonts w:ascii="Times New Roman" w:hAnsi="Times New Roman" w:cs="Times New Roman"/>
          <w:bCs/>
          <w:sz w:val="28"/>
          <w:szCs w:val="28"/>
        </w:rPr>
        <w:t>я</w:t>
      </w:r>
      <w:r w:rsidRPr="00AD4FD4">
        <w:rPr>
          <w:rFonts w:ascii="Times New Roman" w:hAnsi="Times New Roman" w:cs="Times New Roman"/>
          <w:bCs/>
          <w:sz w:val="28"/>
          <w:szCs w:val="28"/>
        </w:rPr>
        <w:t xml:space="preserve"> в многоквартирных домах, </w:t>
      </w:r>
      <w:r w:rsidR="00F561E2" w:rsidRPr="00AD4FD4">
        <w:rPr>
          <w:rFonts w:ascii="Times New Roman" w:hAnsi="Times New Roman" w:cs="Times New Roman"/>
          <w:bCs/>
          <w:sz w:val="28"/>
          <w:szCs w:val="28"/>
        </w:rPr>
        <w:t>имеют доступ к сети Интернет</w:t>
      </w:r>
      <w:r w:rsidR="007A0EAD" w:rsidRPr="00AD4FD4">
        <w:rPr>
          <w:rFonts w:ascii="Times New Roman" w:hAnsi="Times New Roman" w:cs="Times New Roman"/>
          <w:bCs/>
          <w:sz w:val="28"/>
          <w:szCs w:val="28"/>
        </w:rPr>
        <w:t xml:space="preserve"> 100%</w:t>
      </w:r>
      <w:r w:rsidR="00F561E2" w:rsidRPr="00AD4FD4">
        <w:rPr>
          <w:rFonts w:ascii="Times New Roman" w:hAnsi="Times New Roman" w:cs="Times New Roman"/>
          <w:bCs/>
          <w:sz w:val="28"/>
          <w:szCs w:val="28"/>
        </w:rPr>
        <w:t>,</w:t>
      </w:r>
      <w:r w:rsidR="007A0EAD" w:rsidRPr="00AD4FD4">
        <w:rPr>
          <w:rFonts w:ascii="Times New Roman" w:hAnsi="Times New Roman" w:cs="Times New Roman"/>
          <w:bCs/>
          <w:sz w:val="28"/>
          <w:szCs w:val="28"/>
        </w:rPr>
        <w:t>но</w:t>
      </w:r>
      <w:r w:rsidR="00F561E2" w:rsidRPr="00AD4FD4">
        <w:rPr>
          <w:rFonts w:ascii="Times New Roman" w:hAnsi="Times New Roman" w:cs="Times New Roman"/>
          <w:bCs/>
          <w:sz w:val="28"/>
          <w:szCs w:val="28"/>
        </w:rPr>
        <w:t xml:space="preserve"> </w:t>
      </w:r>
      <w:r w:rsidRPr="00AD4FD4">
        <w:rPr>
          <w:rFonts w:ascii="Times New Roman" w:hAnsi="Times New Roman" w:cs="Times New Roman"/>
          <w:bCs/>
          <w:sz w:val="28"/>
          <w:szCs w:val="28"/>
        </w:rPr>
        <w:t>подключенных к широкополосному доступу к Интернету</w:t>
      </w:r>
      <w:r w:rsidR="007A0EAD" w:rsidRPr="00AD4FD4">
        <w:rPr>
          <w:rFonts w:ascii="Times New Roman" w:hAnsi="Times New Roman" w:cs="Times New Roman"/>
          <w:bCs/>
          <w:sz w:val="28"/>
          <w:szCs w:val="28"/>
        </w:rPr>
        <w:t xml:space="preserve"> </w:t>
      </w:r>
      <w:r w:rsidRPr="00AD4FD4">
        <w:rPr>
          <w:rFonts w:ascii="Times New Roman" w:hAnsi="Times New Roman" w:cs="Times New Roman"/>
          <w:bCs/>
          <w:sz w:val="28"/>
          <w:szCs w:val="28"/>
        </w:rPr>
        <w:t xml:space="preserve">составляет более 60%. К 2035 году охват подключения квартир в многоэтажных домах к широкополосному доступу в Интернет достигнет </w:t>
      </w:r>
      <w:r w:rsidR="00F561E2" w:rsidRPr="00AD4FD4">
        <w:rPr>
          <w:rFonts w:ascii="Times New Roman" w:hAnsi="Times New Roman" w:cs="Times New Roman"/>
          <w:bCs/>
          <w:sz w:val="28"/>
          <w:szCs w:val="28"/>
        </w:rPr>
        <w:t xml:space="preserve">не более </w:t>
      </w:r>
      <w:r w:rsidRPr="00AD4FD4">
        <w:rPr>
          <w:rFonts w:ascii="Times New Roman" w:hAnsi="Times New Roman" w:cs="Times New Roman"/>
          <w:bCs/>
          <w:sz w:val="28"/>
          <w:szCs w:val="28"/>
        </w:rPr>
        <w:t>95 %. Рост количества абонентов будет происходить за счет охвата возрастных категорий, которые ранее не проявляли интереса к подобному виду услуг (пенсионеры).</w:t>
      </w:r>
      <w:proofErr w:type="gramEnd"/>
    </w:p>
    <w:p w:rsidR="00277B1A" w:rsidRPr="00AD4FD4" w:rsidRDefault="00277B1A" w:rsidP="00BF0312">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t>К 2025</w:t>
      </w:r>
      <w:r w:rsidR="00063AD3">
        <w:rPr>
          <w:rFonts w:ascii="Times New Roman" w:hAnsi="Times New Roman" w:cs="Times New Roman"/>
          <w:bCs/>
          <w:sz w:val="28"/>
          <w:szCs w:val="28"/>
        </w:rPr>
        <w:t xml:space="preserve"> году</w:t>
      </w:r>
      <w:r w:rsidRPr="00AD4FD4">
        <w:rPr>
          <w:rFonts w:ascii="Times New Roman" w:hAnsi="Times New Roman" w:cs="Times New Roman"/>
          <w:bCs/>
          <w:sz w:val="28"/>
          <w:szCs w:val="28"/>
        </w:rPr>
        <w:t xml:space="preserve"> все поселки Карабашского городского округа получат доступ к высокоскоростному Интернету.</w:t>
      </w:r>
    </w:p>
    <w:p w:rsidR="00277B1A" w:rsidRPr="00AD4FD4" w:rsidRDefault="00277B1A" w:rsidP="00BF0312">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lastRenderedPageBreak/>
        <w:t xml:space="preserve">Использование технологий «умного города» сегодня – это требование времени, это уже реальность. </w:t>
      </w:r>
    </w:p>
    <w:p w:rsidR="00277B1A" w:rsidRPr="00AD4FD4" w:rsidRDefault="00277B1A" w:rsidP="00C26B52">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t>«Умный город»</w:t>
      </w:r>
      <w:r w:rsidRPr="00AD4FD4">
        <w:rPr>
          <w:rFonts w:ascii="Times New Roman" w:hAnsi="Times New Roman" w:cs="Times New Roman"/>
          <w:b/>
          <w:bCs/>
          <w:i/>
          <w:sz w:val="28"/>
          <w:szCs w:val="28"/>
        </w:rPr>
        <w:t xml:space="preserve"> -</w:t>
      </w:r>
      <w:r w:rsidRPr="00AD4FD4">
        <w:rPr>
          <w:rFonts w:ascii="Times New Roman" w:hAnsi="Times New Roman" w:cs="Times New Roman"/>
          <w:bCs/>
          <w:sz w:val="28"/>
          <w:szCs w:val="28"/>
        </w:rPr>
        <w:t xml:space="preserve"> это интеграция всех коммуникационных и информационных технологий с целью эффективного управления городской системой, содержащих инструменты для повышения качества жизни, развития бизнеса, эффективности человеческой деятельности и конкурентоспособности экономики.</w:t>
      </w:r>
    </w:p>
    <w:p w:rsidR="00277B1A" w:rsidRPr="00AD4FD4" w:rsidRDefault="00277B1A" w:rsidP="00C26B52">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t xml:space="preserve"> Согласно концепции «умного города», все эти технологии используются для того, чтобы решить ряд важных задач: </w:t>
      </w:r>
    </w:p>
    <w:p w:rsidR="00277B1A" w:rsidRPr="00802E7D" w:rsidRDefault="00063AD3" w:rsidP="00486A96">
      <w:pPr>
        <w:pStyle w:val="a7"/>
        <w:numPr>
          <w:ilvl w:val="0"/>
          <w:numId w:val="18"/>
        </w:numPr>
        <w:spacing w:after="0" w:line="240" w:lineRule="auto"/>
        <w:ind w:left="0" w:firstLine="709"/>
        <w:jc w:val="both"/>
        <w:rPr>
          <w:rFonts w:ascii="Times New Roman" w:hAnsi="Times New Roman" w:cs="Times New Roman"/>
          <w:bCs/>
          <w:sz w:val="28"/>
          <w:szCs w:val="28"/>
        </w:rPr>
      </w:pPr>
      <w:r w:rsidRPr="00802E7D">
        <w:rPr>
          <w:rFonts w:ascii="Times New Roman" w:hAnsi="Times New Roman" w:cs="Times New Roman"/>
          <w:bCs/>
          <w:sz w:val="28"/>
          <w:szCs w:val="28"/>
        </w:rPr>
        <w:t>р</w:t>
      </w:r>
      <w:r w:rsidR="00277B1A" w:rsidRPr="00802E7D">
        <w:rPr>
          <w:rFonts w:ascii="Times New Roman" w:hAnsi="Times New Roman" w:cs="Times New Roman"/>
          <w:bCs/>
          <w:sz w:val="28"/>
          <w:szCs w:val="28"/>
        </w:rPr>
        <w:t xml:space="preserve">ациональное использование всех объектов городской инфраструктуры. </w:t>
      </w:r>
    </w:p>
    <w:p w:rsidR="00277B1A" w:rsidRPr="00802E7D" w:rsidRDefault="00802E7D" w:rsidP="00486A96">
      <w:pPr>
        <w:pStyle w:val="a7"/>
        <w:numPr>
          <w:ilvl w:val="0"/>
          <w:numId w:val="18"/>
        </w:numPr>
        <w:spacing w:after="0" w:line="24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п</w:t>
      </w:r>
      <w:r w:rsidR="00277B1A" w:rsidRPr="00802E7D">
        <w:rPr>
          <w:rFonts w:ascii="Times New Roman" w:hAnsi="Times New Roman" w:cs="Times New Roman"/>
          <w:bCs/>
          <w:sz w:val="28"/>
          <w:szCs w:val="28"/>
        </w:rPr>
        <w:t>оддержание порядка и безопасности.</w:t>
      </w:r>
    </w:p>
    <w:p w:rsidR="00277B1A" w:rsidRPr="00802E7D" w:rsidRDefault="00063AD3" w:rsidP="00486A96">
      <w:pPr>
        <w:pStyle w:val="a7"/>
        <w:numPr>
          <w:ilvl w:val="0"/>
          <w:numId w:val="18"/>
        </w:numPr>
        <w:spacing w:after="0" w:line="240" w:lineRule="auto"/>
        <w:ind w:left="0" w:firstLine="709"/>
        <w:jc w:val="both"/>
        <w:rPr>
          <w:rFonts w:ascii="Times New Roman" w:hAnsi="Times New Roman" w:cs="Times New Roman"/>
          <w:bCs/>
          <w:sz w:val="28"/>
          <w:szCs w:val="28"/>
        </w:rPr>
      </w:pPr>
      <w:r w:rsidRPr="00802E7D">
        <w:rPr>
          <w:rFonts w:ascii="Times New Roman" w:hAnsi="Times New Roman" w:cs="Times New Roman"/>
          <w:bCs/>
          <w:sz w:val="28"/>
          <w:szCs w:val="28"/>
        </w:rPr>
        <w:t>к</w:t>
      </w:r>
      <w:r w:rsidR="00277B1A" w:rsidRPr="00802E7D">
        <w:rPr>
          <w:rFonts w:ascii="Times New Roman" w:hAnsi="Times New Roman" w:cs="Times New Roman"/>
          <w:bCs/>
          <w:sz w:val="28"/>
          <w:szCs w:val="28"/>
        </w:rPr>
        <w:t xml:space="preserve">омплексное благоустройство среды. </w:t>
      </w:r>
    </w:p>
    <w:p w:rsidR="00277B1A" w:rsidRPr="00802E7D" w:rsidRDefault="00063AD3" w:rsidP="00486A96">
      <w:pPr>
        <w:pStyle w:val="a7"/>
        <w:numPr>
          <w:ilvl w:val="0"/>
          <w:numId w:val="18"/>
        </w:numPr>
        <w:spacing w:after="0" w:line="240" w:lineRule="auto"/>
        <w:ind w:left="0" w:firstLine="709"/>
        <w:jc w:val="both"/>
        <w:rPr>
          <w:rFonts w:ascii="Times New Roman" w:hAnsi="Times New Roman" w:cs="Times New Roman"/>
          <w:bCs/>
          <w:sz w:val="28"/>
          <w:szCs w:val="28"/>
        </w:rPr>
      </w:pPr>
      <w:r w:rsidRPr="00802E7D">
        <w:rPr>
          <w:rFonts w:ascii="Times New Roman" w:hAnsi="Times New Roman" w:cs="Times New Roman"/>
          <w:bCs/>
          <w:sz w:val="28"/>
          <w:szCs w:val="28"/>
        </w:rPr>
        <w:t>о</w:t>
      </w:r>
      <w:r w:rsidR="00277B1A" w:rsidRPr="00802E7D">
        <w:rPr>
          <w:rFonts w:ascii="Times New Roman" w:hAnsi="Times New Roman" w:cs="Times New Roman"/>
          <w:bCs/>
          <w:sz w:val="28"/>
          <w:szCs w:val="28"/>
        </w:rPr>
        <w:t xml:space="preserve">перативный сбор и передача данных. </w:t>
      </w:r>
    </w:p>
    <w:p w:rsidR="00277B1A" w:rsidRPr="00802E7D" w:rsidRDefault="00063AD3" w:rsidP="00486A96">
      <w:pPr>
        <w:pStyle w:val="a7"/>
        <w:numPr>
          <w:ilvl w:val="0"/>
          <w:numId w:val="18"/>
        </w:numPr>
        <w:spacing w:after="0" w:line="240" w:lineRule="auto"/>
        <w:ind w:left="0" w:firstLine="709"/>
        <w:jc w:val="both"/>
        <w:rPr>
          <w:rFonts w:ascii="Times New Roman" w:hAnsi="Times New Roman" w:cs="Times New Roman"/>
          <w:bCs/>
          <w:sz w:val="28"/>
          <w:szCs w:val="28"/>
        </w:rPr>
      </w:pPr>
      <w:r w:rsidRPr="00802E7D">
        <w:rPr>
          <w:rFonts w:ascii="Times New Roman" w:hAnsi="Times New Roman" w:cs="Times New Roman"/>
          <w:bCs/>
          <w:sz w:val="28"/>
          <w:szCs w:val="28"/>
        </w:rPr>
        <w:t>у</w:t>
      </w:r>
      <w:r w:rsidR="00277B1A" w:rsidRPr="00802E7D">
        <w:rPr>
          <w:rFonts w:ascii="Times New Roman" w:hAnsi="Times New Roman" w:cs="Times New Roman"/>
          <w:bCs/>
          <w:sz w:val="28"/>
          <w:szCs w:val="28"/>
        </w:rPr>
        <w:t>становление тесных связей между городским управленческим аппаратом и местными жителями.</w:t>
      </w:r>
    </w:p>
    <w:p w:rsidR="00277B1A" w:rsidRPr="00AD4FD4" w:rsidRDefault="00277B1A" w:rsidP="00C26B52">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t xml:space="preserve">Все большее распространение получают системы видеонаблюдения, сегодня они охватывают все сферы деятельности: образование, культура, торговля, производственная деятельность, здравоохранение и так далее. </w:t>
      </w:r>
    </w:p>
    <w:p w:rsidR="00277B1A" w:rsidRPr="00AD4FD4" w:rsidRDefault="00277B1A" w:rsidP="00C26B52">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t>С 2003 года начала создаваться система видеонаблюдения в образовательных учреждениях Карабашского городского округа, которая ежегодно совершенствуется и расширяется.</w:t>
      </w:r>
    </w:p>
    <w:p w:rsidR="00277B1A" w:rsidRPr="00AD4FD4" w:rsidRDefault="00277B1A" w:rsidP="00C26B52">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t>Создана техническая поддержка чрезвычайной службы ЕДДС.</w:t>
      </w:r>
    </w:p>
    <w:p w:rsidR="00277B1A" w:rsidRPr="00AD4FD4" w:rsidRDefault="00277B1A" w:rsidP="00C26B52">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t>Установлены камеры слежения на некоторых общественных территориях: Аллея Ветеранов,</w:t>
      </w:r>
      <w:r w:rsidR="00A764B0">
        <w:rPr>
          <w:rFonts w:ascii="Times New Roman" w:hAnsi="Times New Roman" w:cs="Times New Roman"/>
          <w:bCs/>
          <w:sz w:val="28"/>
          <w:szCs w:val="28"/>
        </w:rPr>
        <w:t xml:space="preserve"> «Сада камней»,  Мемориал славы, на строящемся объекте центральной площади.</w:t>
      </w:r>
    </w:p>
    <w:p w:rsidR="00277B1A" w:rsidRPr="00AD4FD4" w:rsidRDefault="00277B1A" w:rsidP="00C26B52">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t>В 2019 году в Карабашском городском округе в тестовом режиме заработала система дорожного видеонаблюдения и автомобильного весового контроля на въездах в город, которая позволяет:</w:t>
      </w:r>
    </w:p>
    <w:p w:rsidR="00277B1A" w:rsidRPr="00AD4FD4" w:rsidRDefault="00063AD3" w:rsidP="00486A96">
      <w:pPr>
        <w:pStyle w:val="a7"/>
        <w:numPr>
          <w:ilvl w:val="0"/>
          <w:numId w:val="19"/>
        </w:numPr>
        <w:spacing w:after="0" w:line="24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о</w:t>
      </w:r>
      <w:r w:rsidR="00277B1A" w:rsidRPr="00AD4FD4">
        <w:rPr>
          <w:rFonts w:ascii="Times New Roman" w:hAnsi="Times New Roman" w:cs="Times New Roman"/>
          <w:bCs/>
          <w:sz w:val="28"/>
          <w:szCs w:val="28"/>
        </w:rPr>
        <w:t>существлять мониторинг дорожной обстановки в режиме реального времени</w:t>
      </w:r>
      <w:r>
        <w:rPr>
          <w:rFonts w:ascii="Times New Roman" w:hAnsi="Times New Roman" w:cs="Times New Roman"/>
          <w:bCs/>
          <w:sz w:val="28"/>
          <w:szCs w:val="28"/>
        </w:rPr>
        <w:t>;</w:t>
      </w:r>
    </w:p>
    <w:p w:rsidR="00277B1A" w:rsidRPr="00802E7D" w:rsidRDefault="00063AD3" w:rsidP="00486A96">
      <w:pPr>
        <w:pStyle w:val="a7"/>
        <w:numPr>
          <w:ilvl w:val="0"/>
          <w:numId w:val="19"/>
        </w:numPr>
        <w:spacing w:after="0" w:line="240" w:lineRule="auto"/>
        <w:ind w:left="0" w:firstLine="709"/>
        <w:jc w:val="both"/>
        <w:rPr>
          <w:rFonts w:ascii="Times New Roman" w:hAnsi="Times New Roman" w:cs="Times New Roman"/>
          <w:bCs/>
          <w:sz w:val="28"/>
          <w:szCs w:val="28"/>
        </w:rPr>
      </w:pPr>
      <w:r w:rsidRPr="00802E7D">
        <w:rPr>
          <w:rFonts w:ascii="Times New Roman" w:hAnsi="Times New Roman" w:cs="Times New Roman"/>
          <w:bCs/>
          <w:sz w:val="28"/>
          <w:szCs w:val="28"/>
        </w:rPr>
        <w:t>ф</w:t>
      </w:r>
      <w:r w:rsidR="00277B1A" w:rsidRPr="00802E7D">
        <w:rPr>
          <w:rFonts w:ascii="Times New Roman" w:hAnsi="Times New Roman" w:cs="Times New Roman"/>
          <w:bCs/>
          <w:sz w:val="28"/>
          <w:szCs w:val="28"/>
        </w:rPr>
        <w:t>иксировать все транспортные средства в зоне контроля.</w:t>
      </w:r>
    </w:p>
    <w:p w:rsidR="00277B1A" w:rsidRPr="00802E7D" w:rsidRDefault="00063AD3" w:rsidP="00486A96">
      <w:pPr>
        <w:pStyle w:val="a7"/>
        <w:numPr>
          <w:ilvl w:val="0"/>
          <w:numId w:val="19"/>
        </w:numPr>
        <w:spacing w:after="0" w:line="240" w:lineRule="auto"/>
        <w:ind w:left="0" w:firstLine="709"/>
        <w:jc w:val="both"/>
        <w:rPr>
          <w:rFonts w:ascii="Times New Roman" w:hAnsi="Times New Roman" w:cs="Times New Roman"/>
          <w:bCs/>
          <w:sz w:val="28"/>
          <w:szCs w:val="28"/>
        </w:rPr>
      </w:pPr>
      <w:r w:rsidRPr="00802E7D">
        <w:rPr>
          <w:rFonts w:ascii="Times New Roman" w:hAnsi="Times New Roman" w:cs="Times New Roman"/>
          <w:bCs/>
          <w:sz w:val="28"/>
          <w:szCs w:val="28"/>
        </w:rPr>
        <w:t>р</w:t>
      </w:r>
      <w:r w:rsidR="00277B1A" w:rsidRPr="00802E7D">
        <w:rPr>
          <w:rFonts w:ascii="Times New Roman" w:hAnsi="Times New Roman" w:cs="Times New Roman"/>
          <w:bCs/>
          <w:sz w:val="28"/>
          <w:szCs w:val="28"/>
        </w:rPr>
        <w:t>аспознавать автомобильные номера.</w:t>
      </w:r>
    </w:p>
    <w:p w:rsidR="00A43880" w:rsidRPr="00802E7D" w:rsidRDefault="00063AD3" w:rsidP="00486A96">
      <w:pPr>
        <w:pStyle w:val="a7"/>
        <w:numPr>
          <w:ilvl w:val="0"/>
          <w:numId w:val="19"/>
        </w:numPr>
        <w:spacing w:after="0" w:line="240" w:lineRule="auto"/>
        <w:ind w:left="0" w:firstLine="709"/>
        <w:jc w:val="both"/>
        <w:rPr>
          <w:rFonts w:ascii="Times New Roman" w:hAnsi="Times New Roman" w:cs="Times New Roman"/>
          <w:bCs/>
          <w:sz w:val="28"/>
          <w:szCs w:val="28"/>
        </w:rPr>
      </w:pPr>
      <w:r w:rsidRPr="00802E7D">
        <w:rPr>
          <w:rFonts w:ascii="Times New Roman" w:hAnsi="Times New Roman" w:cs="Times New Roman"/>
          <w:bCs/>
          <w:sz w:val="28"/>
          <w:szCs w:val="28"/>
        </w:rPr>
        <w:t>д</w:t>
      </w:r>
      <w:r w:rsidR="00277B1A" w:rsidRPr="00802E7D">
        <w:rPr>
          <w:rFonts w:ascii="Times New Roman" w:hAnsi="Times New Roman" w:cs="Times New Roman"/>
          <w:bCs/>
          <w:sz w:val="28"/>
          <w:szCs w:val="28"/>
        </w:rPr>
        <w:t>етек</w:t>
      </w:r>
      <w:r w:rsidR="00A43880" w:rsidRPr="00802E7D">
        <w:rPr>
          <w:rFonts w:ascii="Times New Roman" w:hAnsi="Times New Roman" w:cs="Times New Roman"/>
          <w:bCs/>
          <w:sz w:val="28"/>
          <w:szCs w:val="28"/>
        </w:rPr>
        <w:t>тировать различные инциденты:</w:t>
      </w:r>
    </w:p>
    <w:p w:rsidR="00A43880" w:rsidRPr="00AD4FD4" w:rsidRDefault="00A43880" w:rsidP="00C26B52">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t>пешеход на проезжей части, </w:t>
      </w:r>
    </w:p>
    <w:p w:rsidR="00A43880" w:rsidRPr="00AD4FD4" w:rsidRDefault="00277B1A" w:rsidP="00C26B52">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t>движ</w:t>
      </w:r>
      <w:r w:rsidR="00A43880" w:rsidRPr="00AD4FD4">
        <w:rPr>
          <w:rFonts w:ascii="Times New Roman" w:hAnsi="Times New Roman" w:cs="Times New Roman"/>
          <w:bCs/>
          <w:sz w:val="28"/>
          <w:szCs w:val="28"/>
        </w:rPr>
        <w:t>ение задним ходом,</w:t>
      </w:r>
    </w:p>
    <w:p w:rsidR="00277B1A" w:rsidRPr="00AD4FD4" w:rsidRDefault="00277B1A" w:rsidP="00C26B52">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t>оставленные вещи.</w:t>
      </w:r>
    </w:p>
    <w:p w:rsidR="00277B1A" w:rsidRPr="00802E7D" w:rsidRDefault="00063AD3" w:rsidP="00486A96">
      <w:pPr>
        <w:pStyle w:val="a7"/>
        <w:numPr>
          <w:ilvl w:val="0"/>
          <w:numId w:val="20"/>
        </w:numPr>
        <w:spacing w:after="0" w:line="240" w:lineRule="auto"/>
        <w:ind w:left="0" w:firstLine="709"/>
        <w:jc w:val="both"/>
        <w:rPr>
          <w:rFonts w:ascii="Times New Roman" w:hAnsi="Times New Roman" w:cs="Times New Roman"/>
          <w:bCs/>
          <w:sz w:val="28"/>
          <w:szCs w:val="28"/>
        </w:rPr>
      </w:pPr>
      <w:r w:rsidRPr="00802E7D">
        <w:rPr>
          <w:rFonts w:ascii="Times New Roman" w:hAnsi="Times New Roman" w:cs="Times New Roman"/>
          <w:bCs/>
          <w:sz w:val="28"/>
          <w:szCs w:val="28"/>
        </w:rPr>
        <w:t>о</w:t>
      </w:r>
      <w:r w:rsidR="00277B1A" w:rsidRPr="00802E7D">
        <w:rPr>
          <w:rFonts w:ascii="Times New Roman" w:hAnsi="Times New Roman" w:cs="Times New Roman"/>
          <w:bCs/>
          <w:sz w:val="28"/>
          <w:szCs w:val="28"/>
        </w:rPr>
        <w:t>существлять весовой контроль автомобилей.</w:t>
      </w:r>
    </w:p>
    <w:p w:rsidR="00B92A60" w:rsidRPr="00AD4FD4" w:rsidRDefault="00B92A60" w:rsidP="00C26B52">
      <w:pPr>
        <w:spacing w:after="0" w:line="240" w:lineRule="auto"/>
        <w:ind w:firstLine="709"/>
        <w:jc w:val="both"/>
        <w:rPr>
          <w:rFonts w:ascii="Times New Roman" w:hAnsi="Times New Roman" w:cs="Times New Roman"/>
          <w:bCs/>
          <w:sz w:val="28"/>
          <w:szCs w:val="28"/>
        </w:rPr>
      </w:pPr>
    </w:p>
    <w:p w:rsidR="00CD06C6" w:rsidRDefault="00A43880" w:rsidP="00C26B52">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t>ЭКОЛ</w:t>
      </w:r>
      <w:r w:rsidR="001D718A">
        <w:rPr>
          <w:rFonts w:ascii="Times New Roman" w:hAnsi="Times New Roman" w:cs="Times New Roman"/>
          <w:bCs/>
          <w:sz w:val="28"/>
          <w:szCs w:val="28"/>
        </w:rPr>
        <w:t>ОГИЧЕСКАЯ СИТУАЦИЯ  ГОРОДСКОГО ОКРУГА</w:t>
      </w:r>
    </w:p>
    <w:p w:rsidR="001D718A" w:rsidRPr="00AD4FD4" w:rsidRDefault="001D718A" w:rsidP="00C26B52">
      <w:pPr>
        <w:spacing w:after="0" w:line="240" w:lineRule="auto"/>
        <w:ind w:firstLine="709"/>
        <w:jc w:val="both"/>
        <w:rPr>
          <w:rFonts w:ascii="Times New Roman" w:hAnsi="Times New Roman" w:cs="Times New Roman"/>
          <w:bCs/>
          <w:sz w:val="28"/>
          <w:szCs w:val="28"/>
        </w:rPr>
      </w:pPr>
    </w:p>
    <w:p w:rsidR="001D718A" w:rsidRDefault="001D718A" w:rsidP="00C26B52">
      <w:pPr>
        <w:spacing w:after="0" w:line="240" w:lineRule="auto"/>
        <w:ind w:firstLine="709"/>
        <w:jc w:val="both"/>
        <w:rPr>
          <w:rFonts w:ascii="Times New Roman" w:hAnsi="Times New Roman" w:cs="Times New Roman"/>
          <w:bCs/>
          <w:i/>
          <w:sz w:val="28"/>
          <w:szCs w:val="28"/>
          <w:lang w:bidi="ru-RU"/>
        </w:rPr>
      </w:pPr>
      <w:r w:rsidRPr="001D718A">
        <w:rPr>
          <w:rFonts w:ascii="Times New Roman" w:hAnsi="Times New Roman" w:cs="Times New Roman"/>
          <w:bCs/>
          <w:i/>
          <w:sz w:val="28"/>
          <w:szCs w:val="28"/>
          <w:lang w:bidi="ru-RU"/>
        </w:rPr>
        <w:t>Водные ресурсы и питьевая вода</w:t>
      </w:r>
    </w:p>
    <w:p w:rsidR="00A764B0" w:rsidRPr="001D718A" w:rsidRDefault="00A764B0" w:rsidP="00C26B52">
      <w:pPr>
        <w:spacing w:after="0" w:line="240" w:lineRule="auto"/>
        <w:ind w:firstLine="709"/>
        <w:jc w:val="both"/>
        <w:rPr>
          <w:rFonts w:ascii="Times New Roman" w:hAnsi="Times New Roman" w:cs="Times New Roman"/>
          <w:bCs/>
          <w:i/>
          <w:sz w:val="28"/>
          <w:szCs w:val="28"/>
          <w:lang w:bidi="ru-RU"/>
        </w:rPr>
      </w:pPr>
    </w:p>
    <w:p w:rsidR="001D718A" w:rsidRPr="001D718A" w:rsidRDefault="001D718A" w:rsidP="00C26B52">
      <w:pPr>
        <w:spacing w:after="0" w:line="240" w:lineRule="auto"/>
        <w:ind w:firstLine="709"/>
        <w:jc w:val="both"/>
        <w:rPr>
          <w:rFonts w:ascii="Times New Roman" w:hAnsi="Times New Roman" w:cs="Times New Roman"/>
          <w:bCs/>
          <w:sz w:val="28"/>
          <w:szCs w:val="28"/>
          <w:lang w:bidi="ru-RU"/>
        </w:rPr>
      </w:pPr>
      <w:r w:rsidRPr="001D718A">
        <w:rPr>
          <w:rFonts w:ascii="Times New Roman" w:hAnsi="Times New Roman" w:cs="Times New Roman"/>
          <w:bCs/>
          <w:sz w:val="28"/>
          <w:szCs w:val="28"/>
          <w:lang w:bidi="ru-RU"/>
        </w:rPr>
        <w:lastRenderedPageBreak/>
        <w:t>Удельный вес населения, обеспеченного нед</w:t>
      </w:r>
      <w:r w:rsidR="00BD59CD">
        <w:rPr>
          <w:rFonts w:ascii="Times New Roman" w:hAnsi="Times New Roman" w:cs="Times New Roman"/>
          <w:bCs/>
          <w:sz w:val="28"/>
          <w:szCs w:val="28"/>
          <w:lang w:bidi="ru-RU"/>
        </w:rPr>
        <w:t xml:space="preserve">оброкачественной питьевой водой </w:t>
      </w:r>
      <w:r w:rsidRPr="001D718A">
        <w:rPr>
          <w:rFonts w:ascii="Times New Roman" w:hAnsi="Times New Roman" w:cs="Times New Roman"/>
          <w:bCs/>
          <w:sz w:val="28"/>
          <w:szCs w:val="28"/>
          <w:lang w:bidi="ru-RU"/>
        </w:rPr>
        <w:t xml:space="preserve"> составляет 21,47%.</w:t>
      </w:r>
    </w:p>
    <w:p w:rsidR="001D718A" w:rsidRPr="001D718A" w:rsidRDefault="001D718A" w:rsidP="00C26B52">
      <w:pPr>
        <w:spacing w:after="0" w:line="240" w:lineRule="auto"/>
        <w:ind w:firstLine="709"/>
        <w:jc w:val="both"/>
        <w:rPr>
          <w:rFonts w:ascii="Times New Roman" w:hAnsi="Times New Roman" w:cs="Times New Roman"/>
          <w:bCs/>
          <w:sz w:val="28"/>
          <w:szCs w:val="28"/>
          <w:lang w:bidi="ru-RU"/>
        </w:rPr>
      </w:pPr>
      <w:r w:rsidRPr="001D718A">
        <w:rPr>
          <w:rFonts w:ascii="Times New Roman" w:hAnsi="Times New Roman" w:cs="Times New Roman"/>
          <w:bCs/>
          <w:sz w:val="28"/>
          <w:szCs w:val="28"/>
          <w:lang w:bidi="ru-RU"/>
        </w:rPr>
        <w:t>Из источников централизованного питьевого водоснабжения 75,0%  проб воды не соответствовало гигиеническим нормативам по микробиологическим показателям.</w:t>
      </w:r>
    </w:p>
    <w:p w:rsidR="001D718A" w:rsidRPr="001D718A" w:rsidRDefault="001D718A" w:rsidP="00C26B52">
      <w:pPr>
        <w:spacing w:after="0" w:line="240" w:lineRule="auto"/>
        <w:ind w:firstLine="709"/>
        <w:jc w:val="both"/>
        <w:rPr>
          <w:rFonts w:ascii="Times New Roman" w:hAnsi="Times New Roman" w:cs="Times New Roman"/>
          <w:bCs/>
          <w:sz w:val="28"/>
          <w:szCs w:val="28"/>
          <w:lang w:bidi="ru-RU"/>
        </w:rPr>
      </w:pPr>
      <w:r w:rsidRPr="001D718A">
        <w:rPr>
          <w:rFonts w:ascii="Times New Roman" w:hAnsi="Times New Roman" w:cs="Times New Roman"/>
          <w:bCs/>
          <w:sz w:val="28"/>
          <w:szCs w:val="28"/>
          <w:lang w:bidi="ru-RU"/>
        </w:rPr>
        <w:t>Из водопроводных сетей по санитарно-химическим показателям не соответствует нормативам 21,7% проб, по микробиологическим – отмечается резкий скачок показателей с 3,9% в 2017 г. до 20% в 2018 г.</w:t>
      </w:r>
    </w:p>
    <w:p w:rsidR="001D718A" w:rsidRPr="001D718A" w:rsidRDefault="001D718A" w:rsidP="00C26B52">
      <w:pPr>
        <w:spacing w:after="0" w:line="240" w:lineRule="auto"/>
        <w:ind w:firstLine="709"/>
        <w:jc w:val="both"/>
        <w:rPr>
          <w:rFonts w:ascii="Times New Roman" w:hAnsi="Times New Roman" w:cs="Times New Roman"/>
          <w:bCs/>
          <w:sz w:val="28"/>
          <w:szCs w:val="28"/>
          <w:lang w:bidi="ru-RU"/>
        </w:rPr>
      </w:pPr>
      <w:r w:rsidRPr="001D718A">
        <w:rPr>
          <w:rFonts w:ascii="Times New Roman" w:hAnsi="Times New Roman" w:cs="Times New Roman"/>
          <w:bCs/>
          <w:sz w:val="28"/>
          <w:szCs w:val="28"/>
          <w:lang w:bidi="ru-RU"/>
        </w:rPr>
        <w:t>В 2018 г. за счет средств государственной программы Челябинской области «Чистая вода» выполнялись работы по корректировке проектно-сметной документации по реконструкции очистных сооружений канализации и продолжение модернизации сетевого канализационного хозяйства в г</w:t>
      </w:r>
      <w:proofErr w:type="gramStart"/>
      <w:r w:rsidRPr="001D718A">
        <w:rPr>
          <w:rFonts w:ascii="Times New Roman" w:hAnsi="Times New Roman" w:cs="Times New Roman"/>
          <w:bCs/>
          <w:sz w:val="28"/>
          <w:szCs w:val="28"/>
          <w:lang w:bidi="ru-RU"/>
        </w:rPr>
        <w:t>.К</w:t>
      </w:r>
      <w:proofErr w:type="gramEnd"/>
      <w:r w:rsidRPr="001D718A">
        <w:rPr>
          <w:rFonts w:ascii="Times New Roman" w:hAnsi="Times New Roman" w:cs="Times New Roman"/>
          <w:bCs/>
          <w:sz w:val="28"/>
          <w:szCs w:val="28"/>
          <w:lang w:bidi="ru-RU"/>
        </w:rPr>
        <w:t xml:space="preserve">арабаше. </w:t>
      </w:r>
    </w:p>
    <w:p w:rsidR="001D718A" w:rsidRPr="001D718A" w:rsidRDefault="001D718A" w:rsidP="00C26B52">
      <w:pPr>
        <w:spacing w:after="0" w:line="240" w:lineRule="auto"/>
        <w:ind w:firstLine="709"/>
        <w:jc w:val="both"/>
        <w:rPr>
          <w:rFonts w:ascii="Times New Roman" w:hAnsi="Times New Roman" w:cs="Times New Roman"/>
          <w:bCs/>
          <w:sz w:val="28"/>
          <w:szCs w:val="28"/>
          <w:lang w:bidi="ru-RU"/>
        </w:rPr>
      </w:pPr>
      <w:r w:rsidRPr="001D718A">
        <w:rPr>
          <w:rFonts w:ascii="Times New Roman" w:hAnsi="Times New Roman" w:cs="Times New Roman"/>
          <w:bCs/>
          <w:sz w:val="28"/>
          <w:szCs w:val="28"/>
          <w:lang w:bidi="ru-RU"/>
        </w:rPr>
        <w:t>С целью улучшения качества воды в населенных пунктах с недоброкачественной водой в рамках федерального проекта «Чистая вода» до 2024 года запланирована реализация мероприятий по строительству водозабора «Серебры» и «Киалим» Карабашского городского округа.</w:t>
      </w:r>
    </w:p>
    <w:p w:rsidR="001D718A" w:rsidRPr="001D718A" w:rsidRDefault="001D718A" w:rsidP="00C26B52">
      <w:pPr>
        <w:spacing w:after="0" w:line="240" w:lineRule="auto"/>
        <w:ind w:firstLine="709"/>
        <w:jc w:val="both"/>
        <w:rPr>
          <w:rFonts w:ascii="Times New Roman" w:hAnsi="Times New Roman" w:cs="Times New Roman"/>
          <w:bCs/>
          <w:sz w:val="28"/>
          <w:szCs w:val="28"/>
          <w:lang w:bidi="ru-RU"/>
        </w:rPr>
      </w:pPr>
      <w:r w:rsidRPr="001D718A">
        <w:rPr>
          <w:rFonts w:ascii="Times New Roman" w:hAnsi="Times New Roman" w:cs="Times New Roman"/>
          <w:bCs/>
          <w:sz w:val="28"/>
          <w:szCs w:val="28"/>
          <w:lang w:bidi="ru-RU"/>
        </w:rPr>
        <w:t>На территории Челябинской области р</w:t>
      </w:r>
      <w:proofErr w:type="gramStart"/>
      <w:r w:rsidRPr="001D718A">
        <w:rPr>
          <w:rFonts w:ascii="Times New Roman" w:hAnsi="Times New Roman" w:cs="Times New Roman"/>
          <w:bCs/>
          <w:sz w:val="28"/>
          <w:szCs w:val="28"/>
          <w:lang w:bidi="ru-RU"/>
        </w:rPr>
        <w:t>.М</w:t>
      </w:r>
      <w:proofErr w:type="gramEnd"/>
      <w:r w:rsidRPr="001D718A">
        <w:rPr>
          <w:rFonts w:ascii="Times New Roman" w:hAnsi="Times New Roman" w:cs="Times New Roman"/>
          <w:bCs/>
          <w:sz w:val="28"/>
          <w:szCs w:val="28"/>
          <w:lang w:bidi="ru-RU"/>
        </w:rPr>
        <w:t xml:space="preserve">иасс подвержена влиянию сточных вод городов: Миасс, Карабаш, Челябинск. На качество воды Аргазинского водохранилища, являющегося источником питьевого водоснабжения Челябинского промрайона, отрицательное воздействие оказывают загрязненные воды притока </w:t>
      </w:r>
      <w:proofErr w:type="spellStart"/>
      <w:r w:rsidRPr="001D718A">
        <w:rPr>
          <w:rFonts w:ascii="Times New Roman" w:hAnsi="Times New Roman" w:cs="Times New Roman"/>
          <w:bCs/>
          <w:sz w:val="28"/>
          <w:szCs w:val="28"/>
          <w:lang w:bidi="ru-RU"/>
        </w:rPr>
        <w:t>р</w:t>
      </w:r>
      <w:proofErr w:type="gramStart"/>
      <w:r w:rsidRPr="001D718A">
        <w:rPr>
          <w:rFonts w:ascii="Times New Roman" w:hAnsi="Times New Roman" w:cs="Times New Roman"/>
          <w:bCs/>
          <w:sz w:val="28"/>
          <w:szCs w:val="28"/>
          <w:lang w:bidi="ru-RU"/>
        </w:rPr>
        <w:t>.М</w:t>
      </w:r>
      <w:proofErr w:type="gramEnd"/>
      <w:r w:rsidRPr="001D718A">
        <w:rPr>
          <w:rFonts w:ascii="Times New Roman" w:hAnsi="Times New Roman" w:cs="Times New Roman"/>
          <w:bCs/>
          <w:sz w:val="28"/>
          <w:szCs w:val="28"/>
          <w:lang w:bidi="ru-RU"/>
        </w:rPr>
        <w:t>иасс</w:t>
      </w:r>
      <w:proofErr w:type="spellEnd"/>
      <w:r w:rsidRPr="001D718A">
        <w:rPr>
          <w:rFonts w:ascii="Times New Roman" w:hAnsi="Times New Roman" w:cs="Times New Roman"/>
          <w:bCs/>
          <w:sz w:val="28"/>
          <w:szCs w:val="28"/>
          <w:lang w:bidi="ru-RU"/>
        </w:rPr>
        <w:t xml:space="preserve"> – </w:t>
      </w:r>
      <w:proofErr w:type="spellStart"/>
      <w:r w:rsidRPr="001D718A">
        <w:rPr>
          <w:rFonts w:ascii="Times New Roman" w:hAnsi="Times New Roman" w:cs="Times New Roman"/>
          <w:bCs/>
          <w:sz w:val="28"/>
          <w:szCs w:val="28"/>
          <w:lang w:bidi="ru-RU"/>
        </w:rPr>
        <w:t>р.Сак-Элга</w:t>
      </w:r>
      <w:proofErr w:type="spellEnd"/>
      <w:r w:rsidRPr="001D718A">
        <w:rPr>
          <w:rFonts w:ascii="Times New Roman" w:hAnsi="Times New Roman" w:cs="Times New Roman"/>
          <w:bCs/>
          <w:sz w:val="28"/>
          <w:szCs w:val="28"/>
          <w:lang w:bidi="ru-RU"/>
        </w:rPr>
        <w:t xml:space="preserve">. </w:t>
      </w:r>
    </w:p>
    <w:p w:rsidR="001D718A" w:rsidRPr="001D718A" w:rsidRDefault="001D718A" w:rsidP="00C26B52">
      <w:pPr>
        <w:spacing w:after="0" w:line="240" w:lineRule="auto"/>
        <w:ind w:firstLine="709"/>
        <w:jc w:val="both"/>
        <w:rPr>
          <w:rFonts w:ascii="Times New Roman" w:hAnsi="Times New Roman" w:cs="Times New Roman"/>
          <w:bCs/>
          <w:sz w:val="28"/>
          <w:szCs w:val="28"/>
          <w:lang w:bidi="ru-RU"/>
        </w:rPr>
      </w:pPr>
      <w:r w:rsidRPr="001D718A">
        <w:rPr>
          <w:rFonts w:ascii="Times New Roman" w:hAnsi="Times New Roman" w:cs="Times New Roman"/>
          <w:bCs/>
          <w:sz w:val="28"/>
          <w:szCs w:val="28"/>
          <w:lang w:bidi="ru-RU"/>
        </w:rPr>
        <w:t>В 2018 году в воде Аргазинского водохранилища в районе г</w:t>
      </w:r>
      <w:proofErr w:type="gramStart"/>
      <w:r w:rsidRPr="001D718A">
        <w:rPr>
          <w:rFonts w:ascii="Times New Roman" w:hAnsi="Times New Roman" w:cs="Times New Roman"/>
          <w:bCs/>
          <w:sz w:val="28"/>
          <w:szCs w:val="28"/>
          <w:lang w:bidi="ru-RU"/>
        </w:rPr>
        <w:t>.К</w:t>
      </w:r>
      <w:proofErr w:type="gramEnd"/>
      <w:r w:rsidRPr="001D718A">
        <w:rPr>
          <w:rFonts w:ascii="Times New Roman" w:hAnsi="Times New Roman" w:cs="Times New Roman"/>
          <w:bCs/>
          <w:sz w:val="28"/>
          <w:szCs w:val="28"/>
          <w:lang w:bidi="ru-RU"/>
        </w:rPr>
        <w:t xml:space="preserve">арабаша выявлено: 1 случай экстремально высокого загрязнения марганцем – 101,6 ПДК и 15 случаев высокого загрязнения металлами: цинком – 11 случаев, марганцем – 2 случая, медью – 2 случая. </w:t>
      </w:r>
    </w:p>
    <w:p w:rsidR="001D718A" w:rsidRPr="001D718A" w:rsidRDefault="001D718A" w:rsidP="00C26B52">
      <w:pPr>
        <w:spacing w:after="0" w:line="240" w:lineRule="auto"/>
        <w:ind w:firstLine="709"/>
        <w:jc w:val="both"/>
        <w:rPr>
          <w:rFonts w:ascii="Times New Roman" w:hAnsi="Times New Roman" w:cs="Times New Roman"/>
          <w:bCs/>
          <w:sz w:val="28"/>
          <w:szCs w:val="28"/>
          <w:lang w:bidi="ru-RU"/>
        </w:rPr>
      </w:pPr>
      <w:r w:rsidRPr="001D718A">
        <w:rPr>
          <w:rFonts w:ascii="Times New Roman" w:hAnsi="Times New Roman" w:cs="Times New Roman"/>
          <w:bCs/>
          <w:sz w:val="28"/>
          <w:szCs w:val="28"/>
          <w:lang w:bidi="ru-RU"/>
        </w:rPr>
        <w:t xml:space="preserve">В результате реализации в 2018 году госпрограммы Челябинской области «Охрана окружающей среды Челябинской области» на 2018-2025 годы построен отводящий канал для отвода чистого стока </w:t>
      </w:r>
      <w:proofErr w:type="spellStart"/>
      <w:r w:rsidRPr="001D718A">
        <w:rPr>
          <w:rFonts w:ascii="Times New Roman" w:hAnsi="Times New Roman" w:cs="Times New Roman"/>
          <w:bCs/>
          <w:sz w:val="28"/>
          <w:szCs w:val="28"/>
          <w:lang w:bidi="ru-RU"/>
        </w:rPr>
        <w:t>р</w:t>
      </w:r>
      <w:proofErr w:type="gramStart"/>
      <w:r w:rsidRPr="001D718A">
        <w:rPr>
          <w:rFonts w:ascii="Times New Roman" w:hAnsi="Times New Roman" w:cs="Times New Roman"/>
          <w:bCs/>
          <w:sz w:val="28"/>
          <w:szCs w:val="28"/>
          <w:lang w:bidi="ru-RU"/>
        </w:rPr>
        <w:t>.С</w:t>
      </w:r>
      <w:proofErr w:type="gramEnd"/>
      <w:r w:rsidRPr="001D718A">
        <w:rPr>
          <w:rFonts w:ascii="Times New Roman" w:hAnsi="Times New Roman" w:cs="Times New Roman"/>
          <w:bCs/>
          <w:sz w:val="28"/>
          <w:szCs w:val="28"/>
          <w:lang w:bidi="ru-RU"/>
        </w:rPr>
        <w:t>ак-Элга</w:t>
      </w:r>
      <w:proofErr w:type="spellEnd"/>
      <w:r w:rsidRPr="001D718A">
        <w:rPr>
          <w:rFonts w:ascii="Times New Roman" w:hAnsi="Times New Roman" w:cs="Times New Roman"/>
          <w:bCs/>
          <w:sz w:val="28"/>
          <w:szCs w:val="28"/>
          <w:lang w:bidi="ru-RU"/>
        </w:rPr>
        <w:t xml:space="preserve"> в </w:t>
      </w:r>
      <w:proofErr w:type="spellStart"/>
      <w:r w:rsidRPr="001D718A">
        <w:rPr>
          <w:rFonts w:ascii="Times New Roman" w:hAnsi="Times New Roman" w:cs="Times New Roman"/>
          <w:bCs/>
          <w:sz w:val="28"/>
          <w:szCs w:val="28"/>
          <w:lang w:bidi="ru-RU"/>
        </w:rPr>
        <w:t>р.Большой</w:t>
      </w:r>
      <w:proofErr w:type="spellEnd"/>
      <w:r w:rsidRPr="001D718A">
        <w:rPr>
          <w:rFonts w:ascii="Times New Roman" w:hAnsi="Times New Roman" w:cs="Times New Roman"/>
          <w:bCs/>
          <w:sz w:val="28"/>
          <w:szCs w:val="28"/>
          <w:lang w:bidi="ru-RU"/>
        </w:rPr>
        <w:t xml:space="preserve"> </w:t>
      </w:r>
      <w:proofErr w:type="spellStart"/>
      <w:r w:rsidRPr="001D718A">
        <w:rPr>
          <w:rFonts w:ascii="Times New Roman" w:hAnsi="Times New Roman" w:cs="Times New Roman"/>
          <w:bCs/>
          <w:sz w:val="28"/>
          <w:szCs w:val="28"/>
          <w:lang w:bidi="ru-RU"/>
        </w:rPr>
        <w:t>Киалим</w:t>
      </w:r>
      <w:proofErr w:type="spellEnd"/>
      <w:r w:rsidRPr="001D718A">
        <w:rPr>
          <w:rFonts w:ascii="Times New Roman" w:hAnsi="Times New Roman" w:cs="Times New Roman"/>
          <w:bCs/>
          <w:sz w:val="28"/>
          <w:szCs w:val="28"/>
          <w:lang w:bidi="ru-RU"/>
        </w:rPr>
        <w:t xml:space="preserve"> в обход загрязненных территорий Карабашского городского округа, что позволит снизить и исключить ежегодное поступление в </w:t>
      </w:r>
      <w:proofErr w:type="spellStart"/>
      <w:r w:rsidRPr="001D718A">
        <w:rPr>
          <w:rFonts w:ascii="Times New Roman" w:hAnsi="Times New Roman" w:cs="Times New Roman"/>
          <w:bCs/>
          <w:sz w:val="28"/>
          <w:szCs w:val="28"/>
          <w:lang w:bidi="ru-RU"/>
        </w:rPr>
        <w:t>Аргазинское</w:t>
      </w:r>
      <w:proofErr w:type="spellEnd"/>
      <w:r w:rsidRPr="001D718A">
        <w:rPr>
          <w:rFonts w:ascii="Times New Roman" w:hAnsi="Times New Roman" w:cs="Times New Roman"/>
          <w:bCs/>
          <w:sz w:val="28"/>
          <w:szCs w:val="28"/>
          <w:lang w:bidi="ru-RU"/>
        </w:rPr>
        <w:t xml:space="preserve"> водохранилище загрязняющих веществ, содержащих железо, медь, цинк, особенно в период паводка.</w:t>
      </w:r>
    </w:p>
    <w:p w:rsidR="001D718A" w:rsidRPr="001D718A" w:rsidRDefault="001D718A" w:rsidP="00C26B52">
      <w:pPr>
        <w:spacing w:after="0" w:line="240" w:lineRule="auto"/>
        <w:ind w:firstLine="709"/>
        <w:jc w:val="both"/>
        <w:rPr>
          <w:rFonts w:ascii="Times New Roman" w:hAnsi="Times New Roman" w:cs="Times New Roman"/>
          <w:bCs/>
          <w:sz w:val="28"/>
          <w:szCs w:val="28"/>
          <w:lang w:bidi="ru-RU"/>
        </w:rPr>
      </w:pPr>
      <w:r w:rsidRPr="001D718A">
        <w:rPr>
          <w:rFonts w:ascii="Times New Roman" w:hAnsi="Times New Roman" w:cs="Times New Roman"/>
          <w:bCs/>
          <w:sz w:val="28"/>
          <w:szCs w:val="28"/>
          <w:lang w:bidi="ru-RU"/>
        </w:rPr>
        <w:t xml:space="preserve">Администрацией Карабашского городского округа подготовлен  проект по реконструкции канализационной насосной стации № 4 с подводящими сетями коллектора, стоимостью 41,9 </w:t>
      </w:r>
      <w:proofErr w:type="spellStart"/>
      <w:r w:rsidRPr="001D718A">
        <w:rPr>
          <w:rFonts w:ascii="Times New Roman" w:hAnsi="Times New Roman" w:cs="Times New Roman"/>
          <w:bCs/>
          <w:sz w:val="28"/>
          <w:szCs w:val="28"/>
          <w:lang w:bidi="ru-RU"/>
        </w:rPr>
        <w:t>млн</w:t>
      </w:r>
      <w:proofErr w:type="gramStart"/>
      <w:r w:rsidRPr="001D718A">
        <w:rPr>
          <w:rFonts w:ascii="Times New Roman" w:hAnsi="Times New Roman" w:cs="Times New Roman"/>
          <w:bCs/>
          <w:sz w:val="28"/>
          <w:szCs w:val="28"/>
          <w:lang w:bidi="ru-RU"/>
        </w:rPr>
        <w:t>.р</w:t>
      </w:r>
      <w:proofErr w:type="gramEnd"/>
      <w:r w:rsidRPr="001D718A">
        <w:rPr>
          <w:rFonts w:ascii="Times New Roman" w:hAnsi="Times New Roman" w:cs="Times New Roman"/>
          <w:bCs/>
          <w:sz w:val="28"/>
          <w:szCs w:val="28"/>
          <w:lang w:bidi="ru-RU"/>
        </w:rPr>
        <w:t>ублей</w:t>
      </w:r>
      <w:proofErr w:type="spellEnd"/>
      <w:r w:rsidRPr="001D718A">
        <w:rPr>
          <w:rFonts w:ascii="Times New Roman" w:hAnsi="Times New Roman" w:cs="Times New Roman"/>
          <w:bCs/>
          <w:sz w:val="28"/>
          <w:szCs w:val="28"/>
          <w:lang w:bidi="ru-RU"/>
        </w:rPr>
        <w:t xml:space="preserve"> и </w:t>
      </w:r>
      <w:proofErr w:type="spellStart"/>
      <w:r w:rsidRPr="001D718A">
        <w:rPr>
          <w:rFonts w:ascii="Times New Roman" w:hAnsi="Times New Roman" w:cs="Times New Roman"/>
          <w:bCs/>
          <w:sz w:val="28"/>
          <w:szCs w:val="28"/>
          <w:lang w:bidi="ru-RU"/>
        </w:rPr>
        <w:t>направленен</w:t>
      </w:r>
      <w:proofErr w:type="spellEnd"/>
      <w:r w:rsidRPr="001D718A">
        <w:rPr>
          <w:rFonts w:ascii="Times New Roman" w:hAnsi="Times New Roman" w:cs="Times New Roman"/>
          <w:bCs/>
          <w:sz w:val="28"/>
          <w:szCs w:val="28"/>
          <w:lang w:bidi="ru-RU"/>
        </w:rPr>
        <w:t xml:space="preserve"> в Межведомственный совет по проблемам охраны и рационального использования водных ресурсов с целью  включения данного проекта в государственную программу Челябинской области «Чистая вода» на территории Челябинской области на 2014-2020 годы.</w:t>
      </w:r>
    </w:p>
    <w:p w:rsidR="001D718A" w:rsidRPr="001D718A" w:rsidRDefault="001D718A" w:rsidP="00C26B52">
      <w:pPr>
        <w:spacing w:after="0" w:line="240" w:lineRule="auto"/>
        <w:ind w:firstLine="709"/>
        <w:jc w:val="both"/>
        <w:rPr>
          <w:rFonts w:ascii="Times New Roman" w:hAnsi="Times New Roman" w:cs="Times New Roman"/>
          <w:bCs/>
          <w:sz w:val="28"/>
          <w:szCs w:val="28"/>
          <w:lang w:bidi="ru-RU"/>
        </w:rPr>
      </w:pPr>
      <w:r w:rsidRPr="001D718A">
        <w:rPr>
          <w:rFonts w:ascii="Times New Roman" w:hAnsi="Times New Roman" w:cs="Times New Roman"/>
          <w:bCs/>
          <w:sz w:val="28"/>
          <w:szCs w:val="28"/>
          <w:lang w:bidi="ru-RU"/>
        </w:rPr>
        <w:t xml:space="preserve">Проект по строительству очистных сооружений получил положительное заключение  </w:t>
      </w:r>
      <w:proofErr w:type="spellStart"/>
      <w:r w:rsidRPr="001D718A">
        <w:rPr>
          <w:rFonts w:ascii="Times New Roman" w:hAnsi="Times New Roman" w:cs="Times New Roman"/>
          <w:bCs/>
          <w:sz w:val="28"/>
          <w:szCs w:val="28"/>
          <w:lang w:bidi="ru-RU"/>
        </w:rPr>
        <w:t>Госэкспертизы</w:t>
      </w:r>
      <w:proofErr w:type="spellEnd"/>
      <w:r w:rsidRPr="001D718A">
        <w:rPr>
          <w:rFonts w:ascii="Times New Roman" w:hAnsi="Times New Roman" w:cs="Times New Roman"/>
          <w:bCs/>
          <w:sz w:val="28"/>
          <w:szCs w:val="28"/>
          <w:lang w:bidi="ru-RU"/>
        </w:rPr>
        <w:t xml:space="preserve"> Челябинской области.</w:t>
      </w:r>
    </w:p>
    <w:p w:rsidR="001D718A" w:rsidRPr="001D718A" w:rsidRDefault="001D718A" w:rsidP="00C26B52">
      <w:pPr>
        <w:spacing w:after="0" w:line="240" w:lineRule="auto"/>
        <w:ind w:firstLine="709"/>
        <w:jc w:val="both"/>
        <w:rPr>
          <w:rFonts w:ascii="Times New Roman" w:hAnsi="Times New Roman" w:cs="Times New Roman"/>
          <w:bCs/>
          <w:sz w:val="28"/>
          <w:szCs w:val="28"/>
          <w:lang w:bidi="ru-RU"/>
        </w:rPr>
      </w:pPr>
    </w:p>
    <w:p w:rsidR="00407F64" w:rsidRDefault="00407F64" w:rsidP="00C26B52">
      <w:pPr>
        <w:spacing w:after="0" w:line="240" w:lineRule="auto"/>
        <w:ind w:firstLine="709"/>
        <w:jc w:val="both"/>
        <w:rPr>
          <w:rFonts w:ascii="Times New Roman" w:hAnsi="Times New Roman" w:cs="Times New Roman"/>
          <w:bCs/>
          <w:i/>
          <w:sz w:val="28"/>
          <w:szCs w:val="28"/>
          <w:lang w:bidi="ru-RU"/>
        </w:rPr>
      </w:pPr>
    </w:p>
    <w:p w:rsidR="001D718A" w:rsidRDefault="001D718A" w:rsidP="00C26B52">
      <w:pPr>
        <w:spacing w:after="0" w:line="240" w:lineRule="auto"/>
        <w:ind w:firstLine="709"/>
        <w:jc w:val="both"/>
        <w:rPr>
          <w:rFonts w:ascii="Times New Roman" w:hAnsi="Times New Roman" w:cs="Times New Roman"/>
          <w:bCs/>
          <w:i/>
          <w:sz w:val="28"/>
          <w:szCs w:val="28"/>
          <w:lang w:bidi="ru-RU"/>
        </w:rPr>
      </w:pPr>
      <w:r w:rsidRPr="001D718A">
        <w:rPr>
          <w:rFonts w:ascii="Times New Roman" w:hAnsi="Times New Roman" w:cs="Times New Roman"/>
          <w:bCs/>
          <w:i/>
          <w:sz w:val="28"/>
          <w:szCs w:val="28"/>
          <w:lang w:bidi="ru-RU"/>
        </w:rPr>
        <w:lastRenderedPageBreak/>
        <w:t>Загрязнение почв</w:t>
      </w:r>
    </w:p>
    <w:p w:rsidR="00BD59CD" w:rsidRPr="001D718A" w:rsidRDefault="00BD59CD" w:rsidP="00C26B52">
      <w:pPr>
        <w:spacing w:after="0" w:line="240" w:lineRule="auto"/>
        <w:ind w:firstLine="709"/>
        <w:jc w:val="both"/>
        <w:rPr>
          <w:rFonts w:ascii="Times New Roman" w:hAnsi="Times New Roman" w:cs="Times New Roman"/>
          <w:bCs/>
          <w:i/>
          <w:sz w:val="28"/>
          <w:szCs w:val="28"/>
          <w:lang w:bidi="ru-RU"/>
        </w:rPr>
      </w:pPr>
    </w:p>
    <w:p w:rsidR="001D718A" w:rsidRPr="001D718A" w:rsidRDefault="001D718A" w:rsidP="00C26B52">
      <w:pPr>
        <w:spacing w:after="0" w:line="240" w:lineRule="auto"/>
        <w:ind w:firstLine="709"/>
        <w:jc w:val="both"/>
        <w:rPr>
          <w:rFonts w:ascii="Times New Roman" w:hAnsi="Times New Roman" w:cs="Times New Roman"/>
          <w:bCs/>
          <w:sz w:val="28"/>
          <w:szCs w:val="28"/>
          <w:lang w:bidi="ru-RU"/>
        </w:rPr>
      </w:pPr>
      <w:r w:rsidRPr="001D718A">
        <w:rPr>
          <w:rFonts w:ascii="Times New Roman" w:hAnsi="Times New Roman" w:cs="Times New Roman"/>
          <w:bCs/>
          <w:sz w:val="28"/>
          <w:szCs w:val="28"/>
          <w:lang w:bidi="ru-RU"/>
        </w:rPr>
        <w:t>В 100% проб выявляются превышения санитарно-химических показателей и превышения гигиенических нормативов по содержанию тяжелых металлов. В 90% проб превышены гигиенические нормативы по содержанию свинца.</w:t>
      </w:r>
    </w:p>
    <w:p w:rsidR="001D718A" w:rsidRDefault="001D718A" w:rsidP="00C26B52">
      <w:pPr>
        <w:spacing w:after="0" w:line="240" w:lineRule="auto"/>
        <w:ind w:firstLine="709"/>
        <w:jc w:val="both"/>
        <w:rPr>
          <w:rFonts w:ascii="Times New Roman" w:hAnsi="Times New Roman" w:cs="Times New Roman"/>
          <w:bCs/>
          <w:sz w:val="28"/>
          <w:szCs w:val="28"/>
          <w:lang w:bidi="ru-RU"/>
        </w:rPr>
      </w:pPr>
      <w:r w:rsidRPr="001D718A">
        <w:rPr>
          <w:rFonts w:ascii="Times New Roman" w:hAnsi="Times New Roman" w:cs="Times New Roman"/>
          <w:bCs/>
          <w:sz w:val="28"/>
          <w:szCs w:val="28"/>
          <w:lang w:bidi="ru-RU"/>
        </w:rPr>
        <w:t>Общая площадь объектов накопленного экологического ущерба составляет более 322 га.</w:t>
      </w:r>
    </w:p>
    <w:p w:rsidR="001D718A" w:rsidRPr="001D718A" w:rsidRDefault="001D718A" w:rsidP="00C26B52">
      <w:pPr>
        <w:spacing w:after="0" w:line="240" w:lineRule="auto"/>
        <w:ind w:firstLine="709"/>
        <w:jc w:val="both"/>
        <w:rPr>
          <w:rFonts w:ascii="Times New Roman" w:hAnsi="Times New Roman" w:cs="Times New Roman"/>
          <w:bCs/>
          <w:sz w:val="28"/>
          <w:szCs w:val="28"/>
          <w:lang w:bidi="ru-RU"/>
        </w:rPr>
      </w:pPr>
      <w:r>
        <w:rPr>
          <w:rFonts w:ascii="Times New Roman" w:hAnsi="Times New Roman" w:cs="Times New Roman"/>
          <w:bCs/>
          <w:sz w:val="28"/>
          <w:szCs w:val="28"/>
          <w:lang w:bidi="ru-RU"/>
        </w:rPr>
        <w:t xml:space="preserve">В 2019 году проведены работы по рекультивации </w:t>
      </w:r>
      <w:proofErr w:type="spellStart"/>
      <w:r>
        <w:rPr>
          <w:rFonts w:ascii="Times New Roman" w:hAnsi="Times New Roman" w:cs="Times New Roman"/>
          <w:bCs/>
          <w:sz w:val="28"/>
          <w:szCs w:val="28"/>
          <w:lang w:bidi="ru-RU"/>
        </w:rPr>
        <w:t>хвосто</w:t>
      </w:r>
      <w:r w:rsidR="00BD59CD">
        <w:rPr>
          <w:rFonts w:ascii="Times New Roman" w:hAnsi="Times New Roman" w:cs="Times New Roman"/>
          <w:bCs/>
          <w:sz w:val="28"/>
          <w:szCs w:val="28"/>
          <w:lang w:bidi="ru-RU"/>
        </w:rPr>
        <w:t>хранилища</w:t>
      </w:r>
      <w:proofErr w:type="spellEnd"/>
      <w:r w:rsidR="00BD59CD">
        <w:rPr>
          <w:rFonts w:ascii="Times New Roman" w:hAnsi="Times New Roman" w:cs="Times New Roman"/>
          <w:bCs/>
          <w:sz w:val="28"/>
          <w:szCs w:val="28"/>
          <w:lang w:bidi="ru-RU"/>
        </w:rPr>
        <w:t xml:space="preserve"> № 1 общей площадью 12, </w:t>
      </w:r>
      <w:r>
        <w:rPr>
          <w:rFonts w:ascii="Times New Roman" w:hAnsi="Times New Roman" w:cs="Times New Roman"/>
          <w:bCs/>
          <w:sz w:val="28"/>
          <w:szCs w:val="28"/>
          <w:lang w:bidi="ru-RU"/>
        </w:rPr>
        <w:t>9 га</w:t>
      </w:r>
      <w:r w:rsidR="00BD59CD">
        <w:rPr>
          <w:rFonts w:ascii="Times New Roman" w:hAnsi="Times New Roman" w:cs="Times New Roman"/>
          <w:bCs/>
          <w:sz w:val="28"/>
          <w:szCs w:val="28"/>
          <w:lang w:bidi="ru-RU"/>
        </w:rPr>
        <w:t xml:space="preserve">, в ближайшей перспективе планируется  проведение работ по рекультивации </w:t>
      </w:r>
      <w:proofErr w:type="spellStart"/>
      <w:r w:rsidR="00BD59CD">
        <w:rPr>
          <w:rFonts w:ascii="Times New Roman" w:hAnsi="Times New Roman" w:cs="Times New Roman"/>
          <w:bCs/>
          <w:sz w:val="28"/>
          <w:szCs w:val="28"/>
          <w:lang w:bidi="ru-RU"/>
        </w:rPr>
        <w:t>хвостохранилища</w:t>
      </w:r>
      <w:proofErr w:type="spellEnd"/>
      <w:r w:rsidR="00BD59CD">
        <w:rPr>
          <w:rFonts w:ascii="Times New Roman" w:hAnsi="Times New Roman" w:cs="Times New Roman"/>
          <w:bCs/>
          <w:sz w:val="28"/>
          <w:szCs w:val="28"/>
          <w:lang w:bidi="ru-RU"/>
        </w:rPr>
        <w:t xml:space="preserve"> № 3 общей площадью 45 га. </w:t>
      </w:r>
    </w:p>
    <w:p w:rsidR="001D718A" w:rsidRPr="001D718A" w:rsidRDefault="001D718A" w:rsidP="00C26B52">
      <w:pPr>
        <w:spacing w:after="0" w:line="240" w:lineRule="auto"/>
        <w:ind w:firstLine="709"/>
        <w:jc w:val="both"/>
        <w:rPr>
          <w:rFonts w:ascii="Times New Roman" w:hAnsi="Times New Roman" w:cs="Times New Roman"/>
          <w:bCs/>
          <w:sz w:val="28"/>
          <w:szCs w:val="28"/>
          <w:lang w:bidi="ru-RU"/>
        </w:rPr>
      </w:pPr>
    </w:p>
    <w:p w:rsidR="001D718A" w:rsidRDefault="001D718A" w:rsidP="00C26B52">
      <w:pPr>
        <w:spacing w:after="0" w:line="240" w:lineRule="auto"/>
        <w:ind w:firstLine="709"/>
        <w:jc w:val="both"/>
        <w:rPr>
          <w:rFonts w:ascii="Times New Roman" w:hAnsi="Times New Roman" w:cs="Times New Roman"/>
          <w:bCs/>
          <w:i/>
          <w:sz w:val="28"/>
          <w:szCs w:val="28"/>
          <w:lang w:bidi="ru-RU"/>
        </w:rPr>
      </w:pPr>
      <w:r w:rsidRPr="001D718A">
        <w:rPr>
          <w:rFonts w:ascii="Times New Roman" w:hAnsi="Times New Roman" w:cs="Times New Roman"/>
          <w:bCs/>
          <w:i/>
          <w:sz w:val="28"/>
          <w:szCs w:val="28"/>
          <w:lang w:bidi="ru-RU"/>
        </w:rPr>
        <w:t>Загрязнение атмосферного воздуха</w:t>
      </w:r>
    </w:p>
    <w:p w:rsidR="00BD59CD" w:rsidRPr="001D718A" w:rsidRDefault="00BD59CD" w:rsidP="00C26B52">
      <w:pPr>
        <w:spacing w:after="0" w:line="240" w:lineRule="auto"/>
        <w:ind w:firstLine="709"/>
        <w:jc w:val="both"/>
        <w:rPr>
          <w:rFonts w:ascii="Times New Roman" w:hAnsi="Times New Roman" w:cs="Times New Roman"/>
          <w:bCs/>
          <w:i/>
          <w:sz w:val="28"/>
          <w:szCs w:val="28"/>
          <w:lang w:bidi="ru-RU"/>
        </w:rPr>
      </w:pPr>
    </w:p>
    <w:p w:rsidR="001D718A" w:rsidRPr="001D718A" w:rsidRDefault="001D718A" w:rsidP="00C26B52">
      <w:pPr>
        <w:spacing w:after="0" w:line="240" w:lineRule="auto"/>
        <w:ind w:firstLine="709"/>
        <w:jc w:val="both"/>
        <w:rPr>
          <w:rFonts w:ascii="Times New Roman" w:hAnsi="Times New Roman" w:cs="Times New Roman"/>
          <w:bCs/>
          <w:sz w:val="28"/>
          <w:szCs w:val="28"/>
          <w:lang w:bidi="ru-RU"/>
        </w:rPr>
      </w:pPr>
      <w:r w:rsidRPr="001D718A">
        <w:rPr>
          <w:rFonts w:ascii="Times New Roman" w:hAnsi="Times New Roman" w:cs="Times New Roman"/>
          <w:bCs/>
          <w:sz w:val="28"/>
          <w:szCs w:val="28"/>
          <w:lang w:bidi="ru-RU"/>
        </w:rPr>
        <w:t>Выбросы от стационарных источников незначительны и составляют 6,352 тыс.тонн (г</w:t>
      </w:r>
      <w:proofErr w:type="gramStart"/>
      <w:r w:rsidRPr="001D718A">
        <w:rPr>
          <w:rFonts w:ascii="Times New Roman" w:hAnsi="Times New Roman" w:cs="Times New Roman"/>
          <w:bCs/>
          <w:sz w:val="28"/>
          <w:szCs w:val="28"/>
          <w:lang w:bidi="ru-RU"/>
        </w:rPr>
        <w:t>.Ч</w:t>
      </w:r>
      <w:proofErr w:type="gramEnd"/>
      <w:r w:rsidRPr="001D718A">
        <w:rPr>
          <w:rFonts w:ascii="Times New Roman" w:hAnsi="Times New Roman" w:cs="Times New Roman"/>
          <w:bCs/>
          <w:sz w:val="28"/>
          <w:szCs w:val="28"/>
          <w:lang w:bidi="ru-RU"/>
        </w:rPr>
        <w:t>елябинск 135,9 тыс.тонн).</w:t>
      </w:r>
    </w:p>
    <w:p w:rsidR="001D718A" w:rsidRPr="001D718A" w:rsidRDefault="001D718A" w:rsidP="00C26B52">
      <w:pPr>
        <w:spacing w:after="0" w:line="240" w:lineRule="auto"/>
        <w:ind w:firstLine="709"/>
        <w:jc w:val="both"/>
        <w:rPr>
          <w:rFonts w:ascii="Times New Roman" w:hAnsi="Times New Roman" w:cs="Times New Roman"/>
          <w:bCs/>
          <w:sz w:val="28"/>
          <w:szCs w:val="28"/>
          <w:lang w:bidi="ru-RU"/>
        </w:rPr>
      </w:pPr>
      <w:r w:rsidRPr="001D718A">
        <w:rPr>
          <w:rFonts w:ascii="Times New Roman" w:hAnsi="Times New Roman" w:cs="Times New Roman"/>
          <w:bCs/>
          <w:sz w:val="28"/>
          <w:szCs w:val="28"/>
          <w:lang w:bidi="ru-RU"/>
        </w:rPr>
        <w:t>Ведущим стационарным источником загрязнения атмосферного воздуха является АО «Карабашмедь». Выбросы составляют 5,335 тыс</w:t>
      </w:r>
      <w:proofErr w:type="gramStart"/>
      <w:r w:rsidRPr="001D718A">
        <w:rPr>
          <w:rFonts w:ascii="Times New Roman" w:hAnsi="Times New Roman" w:cs="Times New Roman"/>
          <w:bCs/>
          <w:sz w:val="28"/>
          <w:szCs w:val="28"/>
          <w:lang w:bidi="ru-RU"/>
        </w:rPr>
        <w:t>.т</w:t>
      </w:r>
      <w:proofErr w:type="gramEnd"/>
      <w:r w:rsidRPr="001D718A">
        <w:rPr>
          <w:rFonts w:ascii="Times New Roman" w:hAnsi="Times New Roman" w:cs="Times New Roman"/>
          <w:bCs/>
          <w:sz w:val="28"/>
          <w:szCs w:val="28"/>
          <w:lang w:bidi="ru-RU"/>
        </w:rPr>
        <w:t>онн. – 83,9% от общего количества выбросов.</w:t>
      </w:r>
      <w:r w:rsidR="00BD59CD">
        <w:rPr>
          <w:rFonts w:ascii="Times New Roman" w:hAnsi="Times New Roman" w:cs="Times New Roman"/>
          <w:bCs/>
          <w:sz w:val="28"/>
          <w:szCs w:val="28"/>
          <w:lang w:bidi="ru-RU"/>
        </w:rPr>
        <w:t xml:space="preserve"> Предприятиями округа АО «Карабашмедь» и ООО «Карабашский абразивный завод» имеются намерения реализовать инвестиционные проекты, предусматривающие внедрение новых технологий производства и пылеулавливающего оборудования, способствующих снижению выбросов  в атмосферу. </w:t>
      </w:r>
    </w:p>
    <w:p w:rsidR="001D718A" w:rsidRPr="001D718A" w:rsidRDefault="001D718A" w:rsidP="00802E7D">
      <w:pPr>
        <w:spacing w:after="0" w:line="240" w:lineRule="auto"/>
        <w:jc w:val="both"/>
        <w:rPr>
          <w:rFonts w:ascii="Times New Roman" w:hAnsi="Times New Roman" w:cs="Times New Roman"/>
          <w:bCs/>
          <w:sz w:val="28"/>
          <w:szCs w:val="28"/>
          <w:lang w:bidi="en-US"/>
        </w:rPr>
      </w:pPr>
    </w:p>
    <w:p w:rsidR="002E3605" w:rsidRPr="00AD4FD4" w:rsidRDefault="00B92A60" w:rsidP="00C26B52">
      <w:pPr>
        <w:spacing w:after="0" w:line="240" w:lineRule="auto"/>
        <w:ind w:firstLine="709"/>
        <w:jc w:val="both"/>
        <w:rPr>
          <w:rFonts w:ascii="Times New Roman" w:hAnsi="Times New Roman" w:cs="Times New Roman"/>
          <w:sz w:val="28"/>
          <w:szCs w:val="28"/>
        </w:rPr>
      </w:pPr>
      <w:r w:rsidRPr="00AD4FD4">
        <w:rPr>
          <w:rFonts w:ascii="Times New Roman" w:hAnsi="Times New Roman" w:cs="Times New Roman"/>
          <w:sz w:val="28"/>
          <w:szCs w:val="28"/>
        </w:rPr>
        <w:t xml:space="preserve">СОЦИАЛЬНАЯ СФЕРА </w:t>
      </w:r>
    </w:p>
    <w:p w:rsidR="00B92A60" w:rsidRPr="00AD4FD4" w:rsidRDefault="00B92A60" w:rsidP="00C26B52">
      <w:pPr>
        <w:spacing w:after="0" w:line="240" w:lineRule="auto"/>
        <w:ind w:firstLine="709"/>
        <w:jc w:val="both"/>
        <w:rPr>
          <w:rFonts w:ascii="Times New Roman" w:hAnsi="Times New Roman" w:cs="Times New Roman"/>
          <w:b/>
          <w:sz w:val="28"/>
          <w:szCs w:val="28"/>
        </w:rPr>
      </w:pPr>
    </w:p>
    <w:p w:rsidR="002E3605" w:rsidRPr="00AD4FD4" w:rsidRDefault="002E3605" w:rsidP="00C26B52">
      <w:pPr>
        <w:spacing w:after="0" w:line="240" w:lineRule="auto"/>
        <w:ind w:firstLine="709"/>
        <w:jc w:val="both"/>
        <w:rPr>
          <w:rFonts w:ascii="Times New Roman" w:hAnsi="Times New Roman" w:cs="Times New Roman"/>
          <w:sz w:val="28"/>
          <w:szCs w:val="28"/>
        </w:rPr>
      </w:pPr>
      <w:r w:rsidRPr="00AD4FD4">
        <w:rPr>
          <w:rFonts w:ascii="Times New Roman" w:hAnsi="Times New Roman" w:cs="Times New Roman"/>
          <w:sz w:val="28"/>
          <w:szCs w:val="28"/>
        </w:rPr>
        <w:t>Оценки удовлетворенности населения услугами социальной сферы услугами  указывают на наиболее проблемную ситуацию с качеством медицинск</w:t>
      </w:r>
      <w:r w:rsidR="009D7CE7" w:rsidRPr="00AD4FD4">
        <w:rPr>
          <w:rFonts w:ascii="Times New Roman" w:hAnsi="Times New Roman" w:cs="Times New Roman"/>
          <w:sz w:val="28"/>
          <w:szCs w:val="28"/>
        </w:rPr>
        <w:t>ой помощи</w:t>
      </w:r>
      <w:r w:rsidRPr="00AD4FD4">
        <w:rPr>
          <w:rFonts w:ascii="Times New Roman" w:hAnsi="Times New Roman" w:cs="Times New Roman"/>
          <w:sz w:val="28"/>
          <w:szCs w:val="28"/>
        </w:rPr>
        <w:t xml:space="preserve">. А также на специфическую особенность территории – высокую долю </w:t>
      </w:r>
      <w:proofErr w:type="gramStart"/>
      <w:r w:rsidRPr="00AD4FD4">
        <w:rPr>
          <w:rFonts w:ascii="Times New Roman" w:hAnsi="Times New Roman" w:cs="Times New Roman"/>
          <w:sz w:val="28"/>
          <w:szCs w:val="28"/>
        </w:rPr>
        <w:t>неудовлетворенных</w:t>
      </w:r>
      <w:proofErr w:type="gramEnd"/>
      <w:r w:rsidRPr="00AD4FD4">
        <w:rPr>
          <w:rFonts w:ascii="Times New Roman" w:hAnsi="Times New Roman" w:cs="Times New Roman"/>
          <w:sz w:val="28"/>
          <w:szCs w:val="28"/>
        </w:rPr>
        <w:t xml:space="preserve"> по всем направлениям образования.</w:t>
      </w:r>
    </w:p>
    <w:p w:rsidR="00B3754A" w:rsidRPr="00AD4FD4" w:rsidRDefault="00B3754A" w:rsidP="00407F64">
      <w:pPr>
        <w:spacing w:after="0" w:line="240" w:lineRule="auto"/>
        <w:jc w:val="both"/>
        <w:rPr>
          <w:rFonts w:ascii="Times New Roman" w:hAnsi="Times New Roman" w:cs="Times New Roman"/>
          <w:b/>
          <w:sz w:val="28"/>
          <w:szCs w:val="28"/>
        </w:rPr>
      </w:pPr>
    </w:p>
    <w:p w:rsidR="002E3605" w:rsidRPr="00AD4FD4" w:rsidRDefault="002E3605" w:rsidP="00C26B52">
      <w:pPr>
        <w:spacing w:after="0" w:line="240" w:lineRule="auto"/>
        <w:ind w:firstLine="709"/>
        <w:jc w:val="both"/>
        <w:rPr>
          <w:rFonts w:ascii="Times New Roman" w:hAnsi="Times New Roman" w:cs="Times New Roman"/>
          <w:i/>
          <w:sz w:val="28"/>
          <w:szCs w:val="28"/>
        </w:rPr>
      </w:pPr>
      <w:r w:rsidRPr="00AD4FD4">
        <w:rPr>
          <w:rFonts w:ascii="Times New Roman" w:hAnsi="Times New Roman" w:cs="Times New Roman"/>
          <w:i/>
          <w:sz w:val="28"/>
          <w:szCs w:val="28"/>
        </w:rPr>
        <w:t>Здравоохранение</w:t>
      </w:r>
      <w:r w:rsidR="00B92A60" w:rsidRPr="00AD4FD4">
        <w:rPr>
          <w:rFonts w:ascii="Times New Roman" w:hAnsi="Times New Roman" w:cs="Times New Roman"/>
          <w:i/>
          <w:sz w:val="28"/>
          <w:szCs w:val="28"/>
        </w:rPr>
        <w:t xml:space="preserve"> </w:t>
      </w:r>
    </w:p>
    <w:p w:rsidR="00B92A60" w:rsidRPr="00AD4FD4" w:rsidRDefault="00B92A60" w:rsidP="00C26B52">
      <w:pPr>
        <w:spacing w:after="0" w:line="240" w:lineRule="auto"/>
        <w:ind w:firstLine="709"/>
        <w:jc w:val="both"/>
        <w:rPr>
          <w:rFonts w:ascii="Times New Roman" w:hAnsi="Times New Roman" w:cs="Times New Roman"/>
          <w:b/>
          <w:sz w:val="28"/>
          <w:szCs w:val="28"/>
        </w:rPr>
      </w:pPr>
    </w:p>
    <w:p w:rsidR="002E3605" w:rsidRPr="00AD4FD4" w:rsidRDefault="002E3605" w:rsidP="00C26B52">
      <w:pPr>
        <w:spacing w:after="0" w:line="240" w:lineRule="auto"/>
        <w:ind w:firstLine="709"/>
        <w:jc w:val="both"/>
        <w:rPr>
          <w:rFonts w:ascii="Times New Roman" w:hAnsi="Times New Roman" w:cs="Times New Roman"/>
          <w:sz w:val="28"/>
          <w:szCs w:val="28"/>
        </w:rPr>
      </w:pPr>
      <w:r w:rsidRPr="00AD4FD4">
        <w:rPr>
          <w:rFonts w:ascii="Times New Roman" w:hAnsi="Times New Roman" w:cs="Times New Roman"/>
          <w:sz w:val="28"/>
          <w:szCs w:val="28"/>
        </w:rPr>
        <w:t xml:space="preserve">Сфера здравоохранения Карабашского городского округа представлена одним учреждением – ГБУЗ «Городская больница г. Карабаш». В одном здании находятся взрослая и детская поликлиники, терапевтический, хирургический и педиатрический круглосуточные стационары, </w:t>
      </w:r>
      <w:proofErr w:type="spellStart"/>
      <w:r w:rsidRPr="00AD4FD4">
        <w:rPr>
          <w:rFonts w:ascii="Times New Roman" w:hAnsi="Times New Roman" w:cs="Times New Roman"/>
          <w:sz w:val="28"/>
          <w:szCs w:val="28"/>
        </w:rPr>
        <w:t>параклинические</w:t>
      </w:r>
      <w:proofErr w:type="spellEnd"/>
      <w:r w:rsidRPr="00AD4FD4">
        <w:rPr>
          <w:rFonts w:ascii="Times New Roman" w:hAnsi="Times New Roman" w:cs="Times New Roman"/>
          <w:sz w:val="28"/>
          <w:szCs w:val="28"/>
        </w:rPr>
        <w:t xml:space="preserve"> отделения. </w:t>
      </w:r>
    </w:p>
    <w:p w:rsidR="002E3605" w:rsidRPr="00AD4FD4" w:rsidRDefault="002E3605" w:rsidP="00C26B52">
      <w:pPr>
        <w:spacing w:after="0" w:line="240" w:lineRule="auto"/>
        <w:ind w:firstLine="709"/>
        <w:jc w:val="both"/>
        <w:rPr>
          <w:rFonts w:ascii="Times New Roman" w:hAnsi="Times New Roman" w:cs="Times New Roman"/>
          <w:sz w:val="28"/>
          <w:szCs w:val="28"/>
        </w:rPr>
      </w:pPr>
      <w:r w:rsidRPr="00AD4FD4">
        <w:rPr>
          <w:rFonts w:ascii="Times New Roman" w:hAnsi="Times New Roman" w:cs="Times New Roman"/>
          <w:sz w:val="28"/>
          <w:szCs w:val="28"/>
        </w:rPr>
        <w:t xml:space="preserve">Согласно действующим на территории Челябинской области приказам о маршрутизации жители Карабашского городского округа для оказания медицинской помощи по отдельным профилям направляются на лечение в г. Миасс, г. Кыштым, г. Челябинск.  </w:t>
      </w:r>
    </w:p>
    <w:p w:rsidR="002E3605" w:rsidRPr="00AD4FD4" w:rsidRDefault="002E3605" w:rsidP="00C26B52">
      <w:pPr>
        <w:spacing w:after="0" w:line="240" w:lineRule="auto"/>
        <w:ind w:firstLine="709"/>
        <w:jc w:val="both"/>
        <w:rPr>
          <w:rFonts w:ascii="Times New Roman" w:hAnsi="Times New Roman" w:cs="Times New Roman"/>
          <w:sz w:val="28"/>
          <w:szCs w:val="28"/>
        </w:rPr>
      </w:pPr>
      <w:r w:rsidRPr="00AD4FD4">
        <w:rPr>
          <w:rFonts w:ascii="Times New Roman" w:hAnsi="Times New Roman" w:cs="Times New Roman"/>
          <w:sz w:val="28"/>
          <w:szCs w:val="28"/>
        </w:rPr>
        <w:t xml:space="preserve">Отсутствие собственной бактериологической лаборатории в городе, вынуждает городскую больницу заключать договоры на проведение бактериологических анализов со сторонними организациями, однако это </w:t>
      </w:r>
      <w:r w:rsidRPr="00AD4FD4">
        <w:rPr>
          <w:rFonts w:ascii="Times New Roman" w:hAnsi="Times New Roman" w:cs="Times New Roman"/>
          <w:sz w:val="28"/>
          <w:szCs w:val="28"/>
        </w:rPr>
        <w:lastRenderedPageBreak/>
        <w:t>явление является экономически выгодными, нежели строительство новых помещений для размещения бактериологической лаборатории и последующего содержания службы.</w:t>
      </w:r>
    </w:p>
    <w:p w:rsidR="002E3605" w:rsidRPr="00AD4FD4" w:rsidRDefault="00B3754A" w:rsidP="00C26B5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Зданию  </w:t>
      </w:r>
      <w:r w:rsidRPr="00AD4FD4">
        <w:rPr>
          <w:rFonts w:ascii="Times New Roman" w:hAnsi="Times New Roman" w:cs="Times New Roman"/>
          <w:sz w:val="28"/>
          <w:szCs w:val="28"/>
        </w:rPr>
        <w:t>ГБУЗ «Городская больница г. Карабаш»</w:t>
      </w:r>
      <w:r w:rsidR="002E3605" w:rsidRPr="00AD4FD4">
        <w:rPr>
          <w:rFonts w:ascii="Times New Roman" w:hAnsi="Times New Roman" w:cs="Times New Roman"/>
          <w:sz w:val="28"/>
          <w:szCs w:val="28"/>
        </w:rPr>
        <w:t xml:space="preserve"> </w:t>
      </w:r>
      <w:r w:rsidR="0090216E">
        <w:rPr>
          <w:rFonts w:ascii="Times New Roman" w:hAnsi="Times New Roman" w:cs="Times New Roman"/>
          <w:sz w:val="28"/>
          <w:szCs w:val="28"/>
        </w:rPr>
        <w:t xml:space="preserve">требуется проведение капитального ремонта </w:t>
      </w:r>
      <w:r>
        <w:rPr>
          <w:rFonts w:ascii="Times New Roman" w:hAnsi="Times New Roman" w:cs="Times New Roman"/>
          <w:sz w:val="28"/>
          <w:szCs w:val="28"/>
        </w:rPr>
        <w:t xml:space="preserve">ввиду </w:t>
      </w:r>
      <w:r w:rsidR="0090216E">
        <w:rPr>
          <w:rFonts w:ascii="Times New Roman" w:hAnsi="Times New Roman" w:cs="Times New Roman"/>
          <w:sz w:val="28"/>
          <w:szCs w:val="28"/>
        </w:rPr>
        <w:t xml:space="preserve">его </w:t>
      </w:r>
      <w:r>
        <w:rPr>
          <w:rFonts w:ascii="Times New Roman" w:hAnsi="Times New Roman" w:cs="Times New Roman"/>
          <w:sz w:val="28"/>
          <w:szCs w:val="28"/>
        </w:rPr>
        <w:t>неудовлетворительного состояния</w:t>
      </w:r>
      <w:r w:rsidR="0090216E">
        <w:rPr>
          <w:rFonts w:ascii="Times New Roman" w:hAnsi="Times New Roman" w:cs="Times New Roman"/>
          <w:sz w:val="28"/>
          <w:szCs w:val="28"/>
        </w:rPr>
        <w:t>.</w:t>
      </w:r>
      <w:r>
        <w:rPr>
          <w:rFonts w:ascii="Times New Roman" w:hAnsi="Times New Roman" w:cs="Times New Roman"/>
          <w:sz w:val="28"/>
          <w:szCs w:val="28"/>
        </w:rPr>
        <w:t xml:space="preserve"> </w:t>
      </w:r>
    </w:p>
    <w:p w:rsidR="002E3605" w:rsidRPr="00AD4FD4" w:rsidRDefault="002E3605" w:rsidP="00C26B52">
      <w:pPr>
        <w:spacing w:after="0" w:line="240" w:lineRule="auto"/>
        <w:ind w:firstLine="709"/>
        <w:jc w:val="both"/>
        <w:rPr>
          <w:rFonts w:ascii="Times New Roman" w:hAnsi="Times New Roman" w:cs="Times New Roman"/>
          <w:sz w:val="28"/>
          <w:szCs w:val="28"/>
        </w:rPr>
      </w:pPr>
      <w:r w:rsidRPr="00AD4FD4">
        <w:rPr>
          <w:rFonts w:ascii="Times New Roman" w:hAnsi="Times New Roman" w:cs="Times New Roman"/>
          <w:sz w:val="28"/>
          <w:szCs w:val="28"/>
        </w:rPr>
        <w:t>В сфере здравоохранения города наблюдается дефицит кадров, необходимы врачи – 6 ш</w:t>
      </w:r>
      <w:r w:rsidR="00063AD3">
        <w:rPr>
          <w:rFonts w:ascii="Times New Roman" w:hAnsi="Times New Roman" w:cs="Times New Roman"/>
          <w:sz w:val="28"/>
          <w:szCs w:val="28"/>
        </w:rPr>
        <w:t>татных единиц</w:t>
      </w:r>
      <w:r w:rsidR="00F6494D">
        <w:rPr>
          <w:rFonts w:ascii="Times New Roman" w:hAnsi="Times New Roman" w:cs="Times New Roman"/>
          <w:sz w:val="28"/>
          <w:szCs w:val="28"/>
        </w:rPr>
        <w:t xml:space="preserve"> </w:t>
      </w:r>
      <w:r w:rsidRPr="00AD4FD4">
        <w:rPr>
          <w:rFonts w:ascii="Times New Roman" w:hAnsi="Times New Roman" w:cs="Times New Roman"/>
          <w:sz w:val="28"/>
          <w:szCs w:val="28"/>
        </w:rPr>
        <w:t xml:space="preserve"> и средний медицинский персонал – 5 штатных единиц. </w:t>
      </w:r>
    </w:p>
    <w:p w:rsidR="002E3605" w:rsidRPr="00AD4FD4" w:rsidRDefault="002E3605" w:rsidP="00C26B52">
      <w:pPr>
        <w:spacing w:after="0" w:line="240" w:lineRule="auto"/>
        <w:ind w:firstLine="709"/>
        <w:jc w:val="both"/>
        <w:rPr>
          <w:rFonts w:ascii="Times New Roman" w:hAnsi="Times New Roman" w:cs="Times New Roman"/>
          <w:sz w:val="28"/>
          <w:szCs w:val="28"/>
        </w:rPr>
      </w:pPr>
      <w:r w:rsidRPr="00AD4FD4">
        <w:rPr>
          <w:rFonts w:ascii="Times New Roman" w:hAnsi="Times New Roman" w:cs="Times New Roman"/>
          <w:sz w:val="28"/>
          <w:szCs w:val="28"/>
        </w:rPr>
        <w:t>Однако, в</w:t>
      </w:r>
      <w:r w:rsidRPr="00AD4FD4">
        <w:rPr>
          <w:rFonts w:ascii="Times New Roman" w:hAnsi="Times New Roman" w:cs="Times New Roman"/>
          <w:bCs/>
          <w:i/>
          <w:iCs/>
          <w:sz w:val="28"/>
          <w:szCs w:val="28"/>
        </w:rPr>
        <w:t xml:space="preserve"> </w:t>
      </w:r>
      <w:r w:rsidRPr="00AD4FD4">
        <w:rPr>
          <w:rFonts w:ascii="Times New Roman" w:hAnsi="Times New Roman" w:cs="Times New Roman"/>
          <w:sz w:val="28"/>
          <w:szCs w:val="28"/>
        </w:rPr>
        <w:t>городах с низкой плотностью населения проблема обеспеченности квалифицированными медицинскими работниками ниже, чем в городах с большей численностью населения. Государственная программа поддержки молодых специалистов, предусматривающая выплату «подъемных», пока не смогла решить данную проблему. Чаще всего молодые специалисты рассматривают работу в сельской местности и малых городах, как стартовую площадку, но не как потенциально постоянное место работы. С точки зрения привлечения сотрудников важно не только обеспечить им жилищные и финансовые условия, но и поднять социальную инфраструктуру города в целом. Следовательно, недостаток кадров затрудняет доступность медицинских услуг, в том числе оказание круглосуточной помощи, что является одной из причин, независящей от учреждения в присвоении более высокого уровня (подуровня).</w:t>
      </w:r>
    </w:p>
    <w:p w:rsidR="002E3605" w:rsidRPr="00AD4FD4" w:rsidRDefault="002E3605" w:rsidP="00C26B52">
      <w:pPr>
        <w:spacing w:after="0" w:line="240" w:lineRule="auto"/>
        <w:ind w:firstLine="709"/>
        <w:jc w:val="both"/>
        <w:rPr>
          <w:rFonts w:ascii="Times New Roman" w:hAnsi="Times New Roman" w:cs="Times New Roman"/>
          <w:sz w:val="28"/>
          <w:szCs w:val="28"/>
        </w:rPr>
      </w:pPr>
      <w:r w:rsidRPr="00AD4FD4">
        <w:rPr>
          <w:rFonts w:ascii="Times New Roman" w:hAnsi="Times New Roman" w:cs="Times New Roman"/>
          <w:sz w:val="28"/>
          <w:szCs w:val="28"/>
        </w:rPr>
        <w:t>В рамках реализации федерального проекта «Обеспечение медицинских организаций системы здравоохранения квалифицированными кадрами» для учреждения ГБУЗ «Городская больница г</w:t>
      </w:r>
      <w:proofErr w:type="gramStart"/>
      <w:r w:rsidRPr="00AD4FD4">
        <w:rPr>
          <w:rFonts w:ascii="Times New Roman" w:hAnsi="Times New Roman" w:cs="Times New Roman"/>
          <w:sz w:val="28"/>
          <w:szCs w:val="28"/>
        </w:rPr>
        <w:t>.К</w:t>
      </w:r>
      <w:proofErr w:type="gramEnd"/>
      <w:r w:rsidRPr="00AD4FD4">
        <w:rPr>
          <w:rFonts w:ascii="Times New Roman" w:hAnsi="Times New Roman" w:cs="Times New Roman"/>
          <w:sz w:val="28"/>
          <w:szCs w:val="28"/>
        </w:rPr>
        <w:t xml:space="preserve">арабаш» определены предельные объемы, условия предоставления и порядок использования средств нормированного страхового запаса для </w:t>
      </w:r>
      <w:proofErr w:type="spellStart"/>
      <w:r w:rsidRPr="00AD4FD4">
        <w:rPr>
          <w:rFonts w:ascii="Times New Roman" w:hAnsi="Times New Roman" w:cs="Times New Roman"/>
          <w:sz w:val="28"/>
          <w:szCs w:val="28"/>
        </w:rPr>
        <w:t>софинансирования</w:t>
      </w:r>
      <w:proofErr w:type="spellEnd"/>
      <w:r w:rsidRPr="00AD4FD4">
        <w:rPr>
          <w:rFonts w:ascii="Times New Roman" w:hAnsi="Times New Roman" w:cs="Times New Roman"/>
          <w:sz w:val="28"/>
          <w:szCs w:val="28"/>
        </w:rPr>
        <w:t xml:space="preserve"> расходов медицинских организаций на оплату труда врачей и среднего медицинского персонала оказывающих первичную медико-санитарную помощь, что предполагает в перспективе принятие специалистов на вакантные должности в полном объеме. </w:t>
      </w:r>
    </w:p>
    <w:p w:rsidR="002E3605" w:rsidRPr="00AD4FD4" w:rsidRDefault="002E3605" w:rsidP="00C26B52">
      <w:pPr>
        <w:spacing w:after="0" w:line="240" w:lineRule="auto"/>
        <w:ind w:firstLine="709"/>
        <w:jc w:val="both"/>
        <w:rPr>
          <w:rFonts w:ascii="Times New Roman" w:hAnsi="Times New Roman" w:cs="Times New Roman"/>
          <w:sz w:val="28"/>
          <w:szCs w:val="28"/>
        </w:rPr>
      </w:pPr>
      <w:r w:rsidRPr="00AD4FD4">
        <w:rPr>
          <w:rFonts w:ascii="Times New Roman" w:hAnsi="Times New Roman" w:cs="Times New Roman"/>
          <w:sz w:val="28"/>
          <w:szCs w:val="28"/>
        </w:rPr>
        <w:t>Планируется, что при ликвидации кадрового дефицита в учреждении поспособствует система непрерывного медицинского образования, в том числе с использованием дистанционных образовательных технологий, путем освоения дополнительных образовательных программ, разработанных с учетом порядков оказания медицинской помощи.</w:t>
      </w:r>
    </w:p>
    <w:p w:rsidR="002E3605" w:rsidRPr="00AD4FD4" w:rsidRDefault="002E3605" w:rsidP="00C26B52">
      <w:pPr>
        <w:spacing w:after="0" w:line="240" w:lineRule="auto"/>
        <w:ind w:firstLine="709"/>
        <w:jc w:val="both"/>
        <w:rPr>
          <w:rFonts w:ascii="Times New Roman" w:hAnsi="Times New Roman" w:cs="Times New Roman"/>
          <w:sz w:val="28"/>
          <w:szCs w:val="28"/>
        </w:rPr>
      </w:pPr>
      <w:r w:rsidRPr="00AD4FD4">
        <w:rPr>
          <w:rFonts w:ascii="Times New Roman" w:hAnsi="Times New Roman" w:cs="Times New Roman"/>
          <w:sz w:val="28"/>
          <w:szCs w:val="28"/>
        </w:rPr>
        <w:t>Одной из наиболее перспективных решений по устранению кадрового дефицита, остается участие учреждения в программах «Земский доктор», «Земский фельдшер».</w:t>
      </w:r>
    </w:p>
    <w:p w:rsidR="002E3605" w:rsidRPr="00AD4FD4" w:rsidRDefault="002E3605" w:rsidP="00C26B52">
      <w:pPr>
        <w:spacing w:after="0" w:line="240" w:lineRule="auto"/>
        <w:ind w:firstLine="709"/>
        <w:jc w:val="both"/>
        <w:rPr>
          <w:rFonts w:ascii="Times New Roman" w:hAnsi="Times New Roman" w:cs="Times New Roman"/>
          <w:sz w:val="28"/>
          <w:szCs w:val="28"/>
        </w:rPr>
      </w:pPr>
      <w:r w:rsidRPr="00AD4FD4">
        <w:rPr>
          <w:rFonts w:ascii="Times New Roman" w:hAnsi="Times New Roman" w:cs="Times New Roman"/>
          <w:sz w:val="28"/>
          <w:szCs w:val="28"/>
        </w:rPr>
        <w:t xml:space="preserve">В связи с продолжающейся оптимизацией здравоохранения некоторые виды медицинской помощи, в частности </w:t>
      </w:r>
      <w:proofErr w:type="spellStart"/>
      <w:r w:rsidRPr="00AD4FD4">
        <w:rPr>
          <w:rFonts w:ascii="Times New Roman" w:hAnsi="Times New Roman" w:cs="Times New Roman"/>
          <w:sz w:val="28"/>
          <w:szCs w:val="28"/>
        </w:rPr>
        <w:t>маммографические</w:t>
      </w:r>
      <w:proofErr w:type="spellEnd"/>
      <w:r w:rsidRPr="00AD4FD4">
        <w:rPr>
          <w:rFonts w:ascii="Times New Roman" w:hAnsi="Times New Roman" w:cs="Times New Roman"/>
          <w:sz w:val="28"/>
          <w:szCs w:val="28"/>
        </w:rPr>
        <w:t xml:space="preserve"> и эндоскопические исследования, жителям Карабаша труднодоступны, т.к. в ГБУЗ «Городская больница г. Карабаш» отсутствует соответствующее оборудование. </w:t>
      </w:r>
    </w:p>
    <w:p w:rsidR="002E3605" w:rsidRPr="00AD4FD4" w:rsidRDefault="002E3605" w:rsidP="00C26B52">
      <w:pPr>
        <w:spacing w:after="0" w:line="240" w:lineRule="auto"/>
        <w:ind w:firstLine="709"/>
        <w:jc w:val="both"/>
        <w:rPr>
          <w:rFonts w:ascii="Times New Roman" w:hAnsi="Times New Roman" w:cs="Times New Roman"/>
          <w:sz w:val="28"/>
          <w:szCs w:val="28"/>
        </w:rPr>
      </w:pPr>
      <w:r w:rsidRPr="00AD4FD4">
        <w:rPr>
          <w:rFonts w:ascii="Times New Roman" w:hAnsi="Times New Roman" w:cs="Times New Roman"/>
          <w:sz w:val="28"/>
          <w:szCs w:val="28"/>
        </w:rPr>
        <w:t xml:space="preserve">Карабашский городской округ – единственная территория в Челябинской области, в которой отсутствует </w:t>
      </w:r>
      <w:proofErr w:type="spellStart"/>
      <w:r w:rsidRPr="00AD4FD4">
        <w:rPr>
          <w:rFonts w:ascii="Times New Roman" w:hAnsi="Times New Roman" w:cs="Times New Roman"/>
          <w:sz w:val="28"/>
          <w:szCs w:val="28"/>
        </w:rPr>
        <w:t>маммограф</w:t>
      </w:r>
      <w:proofErr w:type="spellEnd"/>
      <w:r w:rsidRPr="00AD4FD4">
        <w:rPr>
          <w:rFonts w:ascii="Times New Roman" w:hAnsi="Times New Roman" w:cs="Times New Roman"/>
          <w:sz w:val="28"/>
          <w:szCs w:val="28"/>
        </w:rPr>
        <w:t>.</w:t>
      </w:r>
    </w:p>
    <w:p w:rsidR="002E3605" w:rsidRPr="00AD4FD4" w:rsidRDefault="002E3605" w:rsidP="00C26B52">
      <w:pPr>
        <w:spacing w:after="0" w:line="240" w:lineRule="auto"/>
        <w:ind w:firstLine="709"/>
        <w:jc w:val="both"/>
        <w:rPr>
          <w:rFonts w:ascii="Times New Roman" w:hAnsi="Times New Roman" w:cs="Times New Roman"/>
          <w:sz w:val="28"/>
          <w:szCs w:val="28"/>
        </w:rPr>
      </w:pPr>
      <w:r w:rsidRPr="00AD4FD4">
        <w:rPr>
          <w:rFonts w:ascii="Times New Roman" w:hAnsi="Times New Roman" w:cs="Times New Roman"/>
          <w:sz w:val="28"/>
          <w:szCs w:val="28"/>
        </w:rPr>
        <w:lastRenderedPageBreak/>
        <w:t xml:space="preserve">Расширение перечня оказания медицинских услуг, не прибегая к услугам других медицинских </w:t>
      </w:r>
      <w:proofErr w:type="gramStart"/>
      <w:r w:rsidRPr="00AD4FD4">
        <w:rPr>
          <w:rFonts w:ascii="Times New Roman" w:hAnsi="Times New Roman" w:cs="Times New Roman"/>
          <w:sz w:val="28"/>
          <w:szCs w:val="28"/>
        </w:rPr>
        <w:t>организаций</w:t>
      </w:r>
      <w:proofErr w:type="gramEnd"/>
      <w:r w:rsidRPr="00AD4FD4">
        <w:rPr>
          <w:rFonts w:ascii="Times New Roman" w:hAnsi="Times New Roman" w:cs="Times New Roman"/>
          <w:sz w:val="28"/>
          <w:szCs w:val="28"/>
        </w:rPr>
        <w:t xml:space="preserve"> позволит учреждению повысить уров</w:t>
      </w:r>
      <w:r w:rsidR="001D7FFE">
        <w:rPr>
          <w:rFonts w:ascii="Times New Roman" w:hAnsi="Times New Roman" w:cs="Times New Roman"/>
          <w:sz w:val="28"/>
          <w:szCs w:val="28"/>
        </w:rPr>
        <w:t xml:space="preserve">ень оказания медицинских услуг. </w:t>
      </w:r>
      <w:r w:rsidRPr="00AD4FD4">
        <w:rPr>
          <w:rFonts w:ascii="Times New Roman" w:hAnsi="Times New Roman" w:cs="Times New Roman"/>
          <w:sz w:val="28"/>
          <w:szCs w:val="28"/>
        </w:rPr>
        <w:t>Для решения данной пробле</w:t>
      </w:r>
      <w:r w:rsidR="001D7FFE">
        <w:rPr>
          <w:rFonts w:ascii="Times New Roman" w:hAnsi="Times New Roman" w:cs="Times New Roman"/>
          <w:sz w:val="28"/>
          <w:szCs w:val="28"/>
        </w:rPr>
        <w:t xml:space="preserve">мы необходимо приобретение данных </w:t>
      </w:r>
      <w:r w:rsidRPr="00AD4FD4">
        <w:rPr>
          <w:rFonts w:ascii="Times New Roman" w:hAnsi="Times New Roman" w:cs="Times New Roman"/>
          <w:sz w:val="28"/>
          <w:szCs w:val="28"/>
        </w:rPr>
        <w:t xml:space="preserve"> диагностических аппаратов. </w:t>
      </w:r>
    </w:p>
    <w:p w:rsidR="002E3605" w:rsidRPr="00AD4FD4" w:rsidRDefault="002E3605" w:rsidP="00C26B52">
      <w:pPr>
        <w:spacing w:after="0" w:line="240" w:lineRule="auto"/>
        <w:ind w:firstLine="709"/>
        <w:jc w:val="both"/>
        <w:rPr>
          <w:rFonts w:ascii="Times New Roman" w:hAnsi="Times New Roman" w:cs="Times New Roman"/>
          <w:sz w:val="28"/>
          <w:szCs w:val="28"/>
        </w:rPr>
      </w:pPr>
      <w:r w:rsidRPr="00AD4FD4">
        <w:rPr>
          <w:rFonts w:ascii="Times New Roman" w:hAnsi="Times New Roman" w:cs="Times New Roman"/>
          <w:sz w:val="28"/>
          <w:szCs w:val="28"/>
        </w:rPr>
        <w:t>Участие ГБУЗ «Городская больница г</w:t>
      </w:r>
      <w:proofErr w:type="gramStart"/>
      <w:r w:rsidRPr="00AD4FD4">
        <w:rPr>
          <w:rFonts w:ascii="Times New Roman" w:hAnsi="Times New Roman" w:cs="Times New Roman"/>
          <w:sz w:val="28"/>
          <w:szCs w:val="28"/>
        </w:rPr>
        <w:t>.К</w:t>
      </w:r>
      <w:proofErr w:type="gramEnd"/>
      <w:r w:rsidRPr="00AD4FD4">
        <w:rPr>
          <w:rFonts w:ascii="Times New Roman" w:hAnsi="Times New Roman" w:cs="Times New Roman"/>
          <w:sz w:val="28"/>
          <w:szCs w:val="28"/>
        </w:rPr>
        <w:t>арабаш» в проекте «Откр</w:t>
      </w:r>
      <w:r w:rsidR="00063AD3">
        <w:rPr>
          <w:rFonts w:ascii="Times New Roman" w:hAnsi="Times New Roman" w:cs="Times New Roman"/>
          <w:sz w:val="28"/>
          <w:szCs w:val="28"/>
        </w:rPr>
        <w:t>ытая поликлиника», разработанного</w:t>
      </w:r>
      <w:r w:rsidRPr="00AD4FD4">
        <w:rPr>
          <w:rFonts w:ascii="Times New Roman" w:hAnsi="Times New Roman" w:cs="Times New Roman"/>
          <w:sz w:val="28"/>
          <w:szCs w:val="28"/>
        </w:rPr>
        <w:t xml:space="preserve"> на основе федеральной программы «Бережливая поликлиника», способствует оптимизации работы и качеству оказания первичной медико-санитарной помощи. </w:t>
      </w:r>
    </w:p>
    <w:p w:rsidR="002E3605" w:rsidRPr="00AD4FD4" w:rsidRDefault="002E3605" w:rsidP="00C26B52">
      <w:pPr>
        <w:spacing w:after="0" w:line="240" w:lineRule="auto"/>
        <w:ind w:firstLine="709"/>
        <w:jc w:val="both"/>
        <w:rPr>
          <w:rFonts w:ascii="Times New Roman" w:hAnsi="Times New Roman" w:cs="Times New Roman"/>
          <w:sz w:val="28"/>
          <w:szCs w:val="28"/>
        </w:rPr>
      </w:pPr>
      <w:r w:rsidRPr="00AD4FD4">
        <w:rPr>
          <w:rFonts w:ascii="Times New Roman" w:hAnsi="Times New Roman" w:cs="Times New Roman"/>
          <w:sz w:val="28"/>
          <w:szCs w:val="28"/>
        </w:rPr>
        <w:t>Бережливое производство в здравоохранении – система, ориентированная на повышение удовлетворенности пациентов, доступности оказываемых услуг, увеличение эффективности и устранение существующих временных, финансовых и иных потерь. Ключевым принципом бережливого производства является непрерывность  производственного потока, без задержек и очередей, за счет равномерности загрузки персонала, рациональной логистики пациентов персонала и информации, оптимальной планировки площадей медицинских организаций и устранения всех видов потерь.</w:t>
      </w:r>
    </w:p>
    <w:p w:rsidR="002E3605" w:rsidRPr="00AD4FD4" w:rsidRDefault="002E3605" w:rsidP="00C26B52">
      <w:pPr>
        <w:spacing w:after="0" w:line="240" w:lineRule="auto"/>
        <w:ind w:firstLine="709"/>
        <w:jc w:val="both"/>
        <w:rPr>
          <w:rFonts w:ascii="Times New Roman" w:hAnsi="Times New Roman" w:cs="Times New Roman"/>
          <w:sz w:val="28"/>
          <w:szCs w:val="28"/>
        </w:rPr>
      </w:pPr>
      <w:r w:rsidRPr="00AD4FD4">
        <w:rPr>
          <w:rFonts w:ascii="Times New Roman" w:hAnsi="Times New Roman" w:cs="Times New Roman"/>
          <w:sz w:val="28"/>
          <w:szCs w:val="28"/>
        </w:rPr>
        <w:t>Результаты, ожидаемые от реализации федерального проекта «Бережливая поликлиника» и созданных на его основе региональных программ, связаны с повышением доступности и, следовательно, качества оказания первичной медико-санитарной помощи. Для медицинских работников проект обеспечит равномерное сбалансированное распределение функциональных обязанностей, в том числе внутри отдельных структурных подразделений.</w:t>
      </w:r>
    </w:p>
    <w:p w:rsidR="002E3605" w:rsidRPr="00AD4FD4" w:rsidRDefault="002E3605" w:rsidP="00C26B52">
      <w:pPr>
        <w:spacing w:after="0" w:line="240" w:lineRule="auto"/>
        <w:ind w:firstLine="709"/>
        <w:jc w:val="both"/>
        <w:rPr>
          <w:rFonts w:ascii="Times New Roman" w:hAnsi="Times New Roman" w:cs="Times New Roman"/>
          <w:sz w:val="28"/>
          <w:szCs w:val="28"/>
        </w:rPr>
      </w:pPr>
      <w:r w:rsidRPr="00AD4FD4">
        <w:rPr>
          <w:rFonts w:ascii="Times New Roman" w:hAnsi="Times New Roman" w:cs="Times New Roman"/>
          <w:sz w:val="28"/>
          <w:szCs w:val="28"/>
        </w:rPr>
        <w:t>Немаловажным результатом станет оптимизация информационных потоков, маршрутизации пациентов в зависимости от цели посещения медицинской организации, эффективное использование площади поликлиник и т.д. Выполнение поставленных задач сделает организацию лечебно-диагностических процессов прозрачной и понятной как пациентам, так и медицинским работникам и руководителям медучреждений. Внедряя концепцию бережливого производства, учреждение сможет получить заметную экономию по всем статьям расходов и улучшить доступность и качество оказываемой медицинской помощи.</w:t>
      </w:r>
    </w:p>
    <w:p w:rsidR="002E3605" w:rsidRPr="00AD4FD4" w:rsidRDefault="002E3605" w:rsidP="00C26B52">
      <w:pPr>
        <w:spacing w:after="0" w:line="240" w:lineRule="auto"/>
        <w:ind w:firstLine="709"/>
        <w:jc w:val="both"/>
        <w:rPr>
          <w:rFonts w:ascii="Times New Roman" w:hAnsi="Times New Roman" w:cs="Times New Roman"/>
          <w:sz w:val="28"/>
          <w:szCs w:val="28"/>
        </w:rPr>
      </w:pPr>
      <w:r w:rsidRPr="00AD4FD4">
        <w:rPr>
          <w:rFonts w:ascii="Times New Roman" w:hAnsi="Times New Roman" w:cs="Times New Roman"/>
          <w:sz w:val="28"/>
          <w:szCs w:val="28"/>
        </w:rPr>
        <w:t>Участие ГБУЗ «Городская больница г</w:t>
      </w:r>
      <w:proofErr w:type="gramStart"/>
      <w:r w:rsidRPr="00AD4FD4">
        <w:rPr>
          <w:rFonts w:ascii="Times New Roman" w:hAnsi="Times New Roman" w:cs="Times New Roman"/>
          <w:sz w:val="28"/>
          <w:szCs w:val="28"/>
        </w:rPr>
        <w:t>.К</w:t>
      </w:r>
      <w:proofErr w:type="gramEnd"/>
      <w:r w:rsidRPr="00AD4FD4">
        <w:rPr>
          <w:rFonts w:ascii="Times New Roman" w:hAnsi="Times New Roman" w:cs="Times New Roman"/>
          <w:sz w:val="28"/>
          <w:szCs w:val="28"/>
        </w:rPr>
        <w:t>арабаш» в национальном проекте «Здравоохранение» предусматривает такой важный показатель оказания экстренной медицинской помощи</w:t>
      </w:r>
      <w:r w:rsidR="001D589E">
        <w:rPr>
          <w:rFonts w:ascii="Times New Roman" w:hAnsi="Times New Roman" w:cs="Times New Roman"/>
          <w:sz w:val="28"/>
          <w:szCs w:val="28"/>
        </w:rPr>
        <w:t>,</w:t>
      </w:r>
      <w:r w:rsidRPr="00AD4FD4">
        <w:rPr>
          <w:rFonts w:ascii="Times New Roman" w:hAnsi="Times New Roman" w:cs="Times New Roman"/>
          <w:sz w:val="28"/>
          <w:szCs w:val="28"/>
        </w:rPr>
        <w:t xml:space="preserve"> как санитарная авиация в течении первых суток. Финансируется данная помощь за счет средств бюджетов Российской Федерации. В данное время у учреждения есть опыт отправки экстренных пациентов в другие медицинские учреждения.</w:t>
      </w:r>
    </w:p>
    <w:p w:rsidR="00FA3FDC" w:rsidRPr="00AD4FD4" w:rsidRDefault="00FA3FDC" w:rsidP="00C26B52">
      <w:pPr>
        <w:spacing w:after="0" w:line="240" w:lineRule="auto"/>
        <w:ind w:firstLine="709"/>
        <w:jc w:val="both"/>
        <w:rPr>
          <w:rFonts w:ascii="Times New Roman" w:hAnsi="Times New Roman" w:cs="Times New Roman"/>
          <w:sz w:val="28"/>
          <w:szCs w:val="28"/>
        </w:rPr>
      </w:pPr>
    </w:p>
    <w:p w:rsidR="002E3605" w:rsidRPr="00AD4FD4" w:rsidRDefault="002E3605" w:rsidP="00C26B52">
      <w:pPr>
        <w:spacing w:after="0" w:line="240" w:lineRule="auto"/>
        <w:ind w:firstLine="709"/>
        <w:jc w:val="both"/>
        <w:rPr>
          <w:rFonts w:ascii="Times New Roman" w:hAnsi="Times New Roman" w:cs="Times New Roman"/>
          <w:i/>
          <w:sz w:val="28"/>
          <w:szCs w:val="28"/>
        </w:rPr>
      </w:pPr>
      <w:r w:rsidRPr="00AD4FD4">
        <w:rPr>
          <w:rFonts w:ascii="Times New Roman" w:hAnsi="Times New Roman" w:cs="Times New Roman"/>
          <w:i/>
          <w:sz w:val="28"/>
          <w:szCs w:val="28"/>
        </w:rPr>
        <w:t>Городская система образования</w:t>
      </w:r>
    </w:p>
    <w:p w:rsidR="00FA3FDC" w:rsidRPr="00AD4FD4" w:rsidRDefault="002E3605" w:rsidP="00C26B52">
      <w:pPr>
        <w:spacing w:after="0" w:line="240" w:lineRule="auto"/>
        <w:ind w:firstLine="709"/>
        <w:jc w:val="both"/>
        <w:rPr>
          <w:rFonts w:ascii="Times New Roman" w:hAnsi="Times New Roman" w:cs="Times New Roman"/>
          <w:b/>
          <w:sz w:val="28"/>
          <w:szCs w:val="28"/>
        </w:rPr>
      </w:pPr>
      <w:r w:rsidRPr="00AD4FD4">
        <w:rPr>
          <w:rFonts w:ascii="Times New Roman" w:hAnsi="Times New Roman" w:cs="Times New Roman"/>
          <w:sz w:val="28"/>
          <w:szCs w:val="28"/>
        </w:rPr>
        <w:t xml:space="preserve">      </w:t>
      </w:r>
    </w:p>
    <w:p w:rsidR="00FA3FDC" w:rsidRPr="00AD4FD4" w:rsidRDefault="00FA3FDC" w:rsidP="00C26B52">
      <w:pPr>
        <w:spacing w:after="0" w:line="240" w:lineRule="auto"/>
        <w:ind w:firstLine="709"/>
        <w:jc w:val="both"/>
        <w:rPr>
          <w:rFonts w:ascii="Times New Roman" w:hAnsi="Times New Roman" w:cs="Times New Roman"/>
          <w:sz w:val="28"/>
          <w:szCs w:val="28"/>
        </w:rPr>
      </w:pPr>
      <w:r w:rsidRPr="00AD4FD4">
        <w:rPr>
          <w:rFonts w:ascii="Times New Roman" w:hAnsi="Times New Roman" w:cs="Times New Roman"/>
          <w:sz w:val="28"/>
          <w:szCs w:val="28"/>
        </w:rPr>
        <w:t xml:space="preserve">МКУ «Управление образования Карабашского городского округа» (далее Управление образования) как орган исполнительной власти реализует исполнение полномочий органа местного самоуправления на территории Карабашского городского округа на основе принципов проектного управления, </w:t>
      </w:r>
      <w:r w:rsidRPr="00AD4FD4">
        <w:rPr>
          <w:rFonts w:ascii="Times New Roman" w:hAnsi="Times New Roman" w:cs="Times New Roman"/>
          <w:sz w:val="28"/>
          <w:szCs w:val="28"/>
        </w:rPr>
        <w:lastRenderedPageBreak/>
        <w:t>программно-целевого планирования, общественного участия и в соответствии с ориентирами стратегии социально-экономического развития Карабашского городского округа.</w:t>
      </w:r>
    </w:p>
    <w:p w:rsidR="009E1502" w:rsidRDefault="00FA3FDC" w:rsidP="00C26B52">
      <w:pPr>
        <w:spacing w:after="0" w:line="240" w:lineRule="auto"/>
        <w:ind w:firstLine="709"/>
        <w:jc w:val="both"/>
        <w:rPr>
          <w:rFonts w:ascii="Times New Roman" w:hAnsi="Times New Roman" w:cs="Times New Roman"/>
          <w:sz w:val="28"/>
          <w:szCs w:val="28"/>
        </w:rPr>
      </w:pPr>
      <w:r w:rsidRPr="00AD4FD4">
        <w:rPr>
          <w:rFonts w:ascii="Times New Roman" w:hAnsi="Times New Roman" w:cs="Times New Roman"/>
          <w:sz w:val="28"/>
          <w:szCs w:val="28"/>
        </w:rPr>
        <w:t xml:space="preserve">Основная деятельность в сфере образования Карабашского городского округа направлена на обеспечение образования, соответствующего требованиям инновационного развития экономики, потребностям общества и каждого гражданина. Система образования Карабашского городского округа представлена двенадцатью организациям дошкольного, общего и  дополнительного образования. </w:t>
      </w:r>
      <w:proofErr w:type="gramStart"/>
      <w:r w:rsidRPr="00AD4FD4">
        <w:rPr>
          <w:rFonts w:ascii="Times New Roman" w:hAnsi="Times New Roman" w:cs="Times New Roman"/>
          <w:sz w:val="28"/>
          <w:szCs w:val="28"/>
        </w:rPr>
        <w:t xml:space="preserve">В настоящее время городская образовательная система Карабашского городского округа включает в себя 6 дошкольных образовательных организаций, 5 общеобразовательных организаций (одна </w:t>
      </w:r>
      <w:r w:rsidR="009E1502">
        <w:rPr>
          <w:rFonts w:ascii="Times New Roman" w:hAnsi="Times New Roman" w:cs="Times New Roman"/>
          <w:sz w:val="28"/>
          <w:szCs w:val="28"/>
        </w:rPr>
        <w:t xml:space="preserve">из которых для обучающихся с ограниченными возможностями здоровья </w:t>
      </w:r>
      <w:r w:rsidRPr="00AD4FD4">
        <w:rPr>
          <w:rFonts w:ascii="Times New Roman" w:hAnsi="Times New Roman" w:cs="Times New Roman"/>
          <w:sz w:val="28"/>
          <w:szCs w:val="28"/>
        </w:rPr>
        <w:t xml:space="preserve"> – умственная отсталость (интеллектуальное нарушение)), 1 организацию дополнительного образования. </w:t>
      </w:r>
      <w:proofErr w:type="gramEnd"/>
    </w:p>
    <w:p w:rsidR="00FA3FDC" w:rsidRPr="00AD4FD4" w:rsidRDefault="00FA3FDC" w:rsidP="00C26B52">
      <w:pPr>
        <w:spacing w:after="0" w:line="240" w:lineRule="auto"/>
        <w:ind w:firstLine="709"/>
        <w:jc w:val="both"/>
        <w:rPr>
          <w:rFonts w:ascii="Times New Roman" w:hAnsi="Times New Roman" w:cs="Times New Roman"/>
          <w:sz w:val="28"/>
          <w:szCs w:val="28"/>
        </w:rPr>
      </w:pPr>
      <w:r w:rsidRPr="00AD4FD4">
        <w:rPr>
          <w:rFonts w:ascii="Times New Roman" w:hAnsi="Times New Roman" w:cs="Times New Roman"/>
          <w:sz w:val="28"/>
          <w:szCs w:val="28"/>
        </w:rPr>
        <w:t>По итогам 2019 года в муниципальных образовательных организациях обучается и воспитывается 2108 обучающихся, что составляет  19,1 % от общей численности населения округа.</w:t>
      </w:r>
    </w:p>
    <w:p w:rsidR="00FA3FDC" w:rsidRPr="00AD4FD4" w:rsidRDefault="00FA3FDC" w:rsidP="00C26B52">
      <w:pPr>
        <w:spacing w:after="0" w:line="240" w:lineRule="auto"/>
        <w:ind w:firstLine="709"/>
        <w:jc w:val="both"/>
        <w:rPr>
          <w:rFonts w:ascii="Times New Roman" w:hAnsi="Times New Roman" w:cs="Times New Roman"/>
          <w:sz w:val="28"/>
          <w:szCs w:val="28"/>
        </w:rPr>
      </w:pPr>
      <w:r w:rsidRPr="00AD4FD4">
        <w:rPr>
          <w:rFonts w:ascii="Times New Roman" w:hAnsi="Times New Roman" w:cs="Times New Roman"/>
          <w:sz w:val="28"/>
          <w:szCs w:val="28"/>
        </w:rPr>
        <w:t>Приоритетным направлением работы</w:t>
      </w:r>
      <w:r w:rsidR="009E1502">
        <w:rPr>
          <w:rFonts w:ascii="Times New Roman" w:hAnsi="Times New Roman" w:cs="Times New Roman"/>
          <w:sz w:val="28"/>
          <w:szCs w:val="28"/>
        </w:rPr>
        <w:t xml:space="preserve"> МКУ «Управления образования Карабашского городского округа</w:t>
      </w:r>
      <w:r w:rsidRPr="00AD4FD4">
        <w:rPr>
          <w:rFonts w:ascii="Times New Roman" w:hAnsi="Times New Roman" w:cs="Times New Roman"/>
          <w:sz w:val="28"/>
          <w:szCs w:val="28"/>
        </w:rPr>
        <w:t>» является создание на базе образовательных организаций современной образовательной среды. За 2019 год произошел рост показателя «Доля обучающихся в общеобразовательных организациях,  отвечающим современным требованиям» с 72,7 % до 79,3 %. Данное увеличение стало возможным  за счет участия в конкурсных мероприятиях на получение следующих субсидий из областного бюджета на общую сумму 11300,9 тыс</w:t>
      </w:r>
      <w:proofErr w:type="gramStart"/>
      <w:r w:rsidRPr="00AD4FD4">
        <w:rPr>
          <w:rFonts w:ascii="Times New Roman" w:hAnsi="Times New Roman" w:cs="Times New Roman"/>
          <w:sz w:val="28"/>
          <w:szCs w:val="28"/>
        </w:rPr>
        <w:t>.р</w:t>
      </w:r>
      <w:proofErr w:type="gramEnd"/>
      <w:r w:rsidRPr="00AD4FD4">
        <w:rPr>
          <w:rFonts w:ascii="Times New Roman" w:hAnsi="Times New Roman" w:cs="Times New Roman"/>
          <w:sz w:val="28"/>
          <w:szCs w:val="28"/>
        </w:rPr>
        <w:t xml:space="preserve">уб.: </w:t>
      </w:r>
    </w:p>
    <w:p w:rsidR="00B92A60" w:rsidRPr="00AD4FD4" w:rsidRDefault="00B92A60" w:rsidP="00A43880">
      <w:pPr>
        <w:spacing w:after="0" w:line="240" w:lineRule="auto"/>
        <w:jc w:val="both"/>
        <w:rPr>
          <w:rFonts w:ascii="Times New Roman" w:hAnsi="Times New Roman" w:cs="Times New Roman"/>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9"/>
        <w:gridCol w:w="3260"/>
      </w:tblGrid>
      <w:tr w:rsidR="00FA3FDC" w:rsidRPr="00407F64" w:rsidTr="00407F64">
        <w:trPr>
          <w:trHeight w:val="297"/>
        </w:trPr>
        <w:tc>
          <w:tcPr>
            <w:tcW w:w="6379" w:type="dxa"/>
            <w:shd w:val="clear" w:color="auto" w:fill="auto"/>
            <w:vAlign w:val="center"/>
          </w:tcPr>
          <w:p w:rsidR="00FA3FDC" w:rsidRPr="00407F64" w:rsidRDefault="00FA3FDC" w:rsidP="00B92A60">
            <w:pPr>
              <w:spacing w:after="0" w:line="240" w:lineRule="auto"/>
              <w:rPr>
                <w:rFonts w:ascii="Times New Roman" w:hAnsi="Times New Roman" w:cs="Times New Roman"/>
                <w:sz w:val="24"/>
                <w:szCs w:val="28"/>
              </w:rPr>
            </w:pPr>
            <w:r w:rsidRPr="00407F64">
              <w:rPr>
                <w:rFonts w:ascii="Times New Roman" w:hAnsi="Times New Roman" w:cs="Times New Roman"/>
                <w:sz w:val="24"/>
                <w:szCs w:val="28"/>
              </w:rPr>
              <w:t>Наименование</w:t>
            </w:r>
          </w:p>
        </w:tc>
        <w:tc>
          <w:tcPr>
            <w:tcW w:w="3260" w:type="dxa"/>
            <w:vAlign w:val="center"/>
          </w:tcPr>
          <w:p w:rsidR="00FA3FDC" w:rsidRPr="00407F64" w:rsidRDefault="00FA3FDC" w:rsidP="00B92A60">
            <w:pPr>
              <w:spacing w:after="0" w:line="240" w:lineRule="auto"/>
              <w:rPr>
                <w:rFonts w:ascii="Times New Roman" w:hAnsi="Times New Roman" w:cs="Times New Roman"/>
                <w:sz w:val="24"/>
                <w:szCs w:val="28"/>
              </w:rPr>
            </w:pPr>
            <w:r w:rsidRPr="00407F64">
              <w:rPr>
                <w:rFonts w:ascii="Times New Roman" w:hAnsi="Times New Roman" w:cs="Times New Roman"/>
                <w:sz w:val="24"/>
                <w:szCs w:val="28"/>
              </w:rPr>
              <w:t>2019 год</w:t>
            </w:r>
          </w:p>
        </w:tc>
      </w:tr>
      <w:tr w:rsidR="00FA3FDC" w:rsidRPr="00407F64" w:rsidTr="00407F64">
        <w:trPr>
          <w:trHeight w:val="561"/>
        </w:trPr>
        <w:tc>
          <w:tcPr>
            <w:tcW w:w="6379" w:type="dxa"/>
            <w:shd w:val="clear" w:color="auto" w:fill="auto"/>
            <w:vAlign w:val="center"/>
          </w:tcPr>
          <w:p w:rsidR="00FA3FDC" w:rsidRPr="00407F64" w:rsidRDefault="00FA3FDC" w:rsidP="00B92A60">
            <w:pPr>
              <w:spacing w:after="0" w:line="240" w:lineRule="auto"/>
              <w:rPr>
                <w:rFonts w:ascii="Times New Roman" w:hAnsi="Times New Roman" w:cs="Times New Roman"/>
                <w:sz w:val="24"/>
                <w:szCs w:val="28"/>
              </w:rPr>
            </w:pPr>
            <w:r w:rsidRPr="00407F64">
              <w:rPr>
                <w:rFonts w:ascii="Times New Roman" w:hAnsi="Times New Roman" w:cs="Times New Roman"/>
                <w:sz w:val="24"/>
                <w:szCs w:val="28"/>
              </w:rPr>
              <w:t xml:space="preserve">Субсидии на оборудование пунктов проведения экзаменов </w:t>
            </w:r>
          </w:p>
        </w:tc>
        <w:tc>
          <w:tcPr>
            <w:tcW w:w="3260" w:type="dxa"/>
            <w:vAlign w:val="center"/>
          </w:tcPr>
          <w:p w:rsidR="00FA3FDC" w:rsidRPr="00407F64" w:rsidRDefault="00544FF3" w:rsidP="00B92A60">
            <w:pPr>
              <w:spacing w:after="0" w:line="240" w:lineRule="auto"/>
              <w:rPr>
                <w:rFonts w:ascii="Times New Roman" w:hAnsi="Times New Roman" w:cs="Times New Roman"/>
                <w:sz w:val="24"/>
                <w:szCs w:val="28"/>
              </w:rPr>
            </w:pPr>
            <w:r w:rsidRPr="00407F64">
              <w:rPr>
                <w:rFonts w:ascii="Times New Roman" w:hAnsi="Times New Roman" w:cs="Times New Roman"/>
                <w:sz w:val="24"/>
                <w:szCs w:val="28"/>
              </w:rPr>
              <w:t xml:space="preserve">Областной бюджет </w:t>
            </w:r>
            <w:r w:rsidR="00FA3FDC" w:rsidRPr="00407F64">
              <w:rPr>
                <w:rFonts w:ascii="Times New Roman" w:hAnsi="Times New Roman" w:cs="Times New Roman"/>
                <w:sz w:val="24"/>
                <w:szCs w:val="28"/>
              </w:rPr>
              <w:t>– 188,9</w:t>
            </w:r>
          </w:p>
          <w:p w:rsidR="00FA3FDC" w:rsidRPr="00407F64" w:rsidRDefault="00544FF3" w:rsidP="00B92A60">
            <w:pPr>
              <w:spacing w:after="0" w:line="240" w:lineRule="auto"/>
              <w:rPr>
                <w:rFonts w:ascii="Times New Roman" w:hAnsi="Times New Roman" w:cs="Times New Roman"/>
                <w:sz w:val="24"/>
                <w:szCs w:val="28"/>
              </w:rPr>
            </w:pPr>
            <w:r w:rsidRPr="00407F64">
              <w:rPr>
                <w:rFonts w:ascii="Times New Roman" w:hAnsi="Times New Roman" w:cs="Times New Roman"/>
                <w:sz w:val="24"/>
                <w:szCs w:val="28"/>
              </w:rPr>
              <w:t xml:space="preserve">Местный бюджет </w:t>
            </w:r>
            <w:r w:rsidR="00FA3FDC" w:rsidRPr="00407F64">
              <w:rPr>
                <w:rFonts w:ascii="Times New Roman" w:hAnsi="Times New Roman" w:cs="Times New Roman"/>
                <w:sz w:val="24"/>
                <w:szCs w:val="28"/>
              </w:rPr>
              <w:t>– 50,0</w:t>
            </w:r>
          </w:p>
        </w:tc>
      </w:tr>
      <w:tr w:rsidR="00FA3FDC" w:rsidRPr="00407F64" w:rsidTr="00407F64">
        <w:trPr>
          <w:trHeight w:val="483"/>
        </w:trPr>
        <w:tc>
          <w:tcPr>
            <w:tcW w:w="6379" w:type="dxa"/>
            <w:shd w:val="clear" w:color="auto" w:fill="auto"/>
            <w:vAlign w:val="center"/>
          </w:tcPr>
          <w:p w:rsidR="00FA3FDC" w:rsidRPr="00407F64" w:rsidRDefault="00FA3FDC" w:rsidP="00B92A60">
            <w:pPr>
              <w:spacing w:after="0" w:line="240" w:lineRule="auto"/>
              <w:rPr>
                <w:rFonts w:ascii="Times New Roman" w:hAnsi="Times New Roman" w:cs="Times New Roman"/>
                <w:sz w:val="24"/>
                <w:szCs w:val="28"/>
              </w:rPr>
            </w:pPr>
            <w:r w:rsidRPr="00407F64">
              <w:rPr>
                <w:rFonts w:ascii="Times New Roman" w:hAnsi="Times New Roman" w:cs="Times New Roman"/>
                <w:sz w:val="24"/>
                <w:szCs w:val="28"/>
              </w:rPr>
              <w:t>Субсидия на создание в дошкольных организациях условий для обучения детей с ОВЗ</w:t>
            </w:r>
          </w:p>
        </w:tc>
        <w:tc>
          <w:tcPr>
            <w:tcW w:w="3260" w:type="dxa"/>
            <w:vAlign w:val="center"/>
          </w:tcPr>
          <w:p w:rsidR="00FA3FDC" w:rsidRPr="00407F64" w:rsidRDefault="00544FF3" w:rsidP="00B92A60">
            <w:pPr>
              <w:spacing w:after="0" w:line="240" w:lineRule="auto"/>
              <w:rPr>
                <w:rFonts w:ascii="Times New Roman" w:hAnsi="Times New Roman" w:cs="Times New Roman"/>
                <w:sz w:val="24"/>
                <w:szCs w:val="28"/>
              </w:rPr>
            </w:pPr>
            <w:r w:rsidRPr="00407F64">
              <w:rPr>
                <w:rFonts w:ascii="Times New Roman" w:hAnsi="Times New Roman" w:cs="Times New Roman"/>
                <w:sz w:val="24"/>
                <w:szCs w:val="28"/>
              </w:rPr>
              <w:t>Областной бюджет -</w:t>
            </w:r>
            <w:r w:rsidR="00FA3FDC" w:rsidRPr="00407F64">
              <w:rPr>
                <w:rFonts w:ascii="Times New Roman" w:hAnsi="Times New Roman" w:cs="Times New Roman"/>
                <w:sz w:val="24"/>
                <w:szCs w:val="28"/>
              </w:rPr>
              <w:t>156,5</w:t>
            </w:r>
          </w:p>
          <w:p w:rsidR="00FA3FDC" w:rsidRPr="00407F64" w:rsidRDefault="00544FF3" w:rsidP="00B92A60">
            <w:pPr>
              <w:spacing w:after="0" w:line="240" w:lineRule="auto"/>
              <w:rPr>
                <w:rFonts w:ascii="Times New Roman" w:hAnsi="Times New Roman" w:cs="Times New Roman"/>
                <w:sz w:val="24"/>
                <w:szCs w:val="28"/>
              </w:rPr>
            </w:pPr>
            <w:r w:rsidRPr="00407F64">
              <w:rPr>
                <w:rFonts w:ascii="Times New Roman" w:hAnsi="Times New Roman" w:cs="Times New Roman"/>
                <w:sz w:val="24"/>
                <w:szCs w:val="28"/>
              </w:rPr>
              <w:t>Местный бюджет</w:t>
            </w:r>
            <w:r w:rsidR="00FA3FDC" w:rsidRPr="00407F64">
              <w:rPr>
                <w:rFonts w:ascii="Times New Roman" w:hAnsi="Times New Roman" w:cs="Times New Roman"/>
                <w:sz w:val="24"/>
                <w:szCs w:val="28"/>
              </w:rPr>
              <w:t xml:space="preserve"> – 50,0</w:t>
            </w:r>
          </w:p>
        </w:tc>
      </w:tr>
      <w:tr w:rsidR="00FA3FDC" w:rsidRPr="00407F64" w:rsidTr="00407F64">
        <w:tc>
          <w:tcPr>
            <w:tcW w:w="6379" w:type="dxa"/>
            <w:shd w:val="clear" w:color="auto" w:fill="auto"/>
            <w:vAlign w:val="center"/>
          </w:tcPr>
          <w:p w:rsidR="00FA3FDC" w:rsidRPr="00407F64" w:rsidRDefault="00FA3FDC" w:rsidP="00B92A60">
            <w:pPr>
              <w:spacing w:after="0" w:line="240" w:lineRule="auto"/>
              <w:rPr>
                <w:rFonts w:ascii="Times New Roman" w:hAnsi="Times New Roman" w:cs="Times New Roman"/>
                <w:sz w:val="24"/>
                <w:szCs w:val="28"/>
              </w:rPr>
            </w:pPr>
            <w:r w:rsidRPr="00407F64">
              <w:rPr>
                <w:rFonts w:ascii="Times New Roman" w:hAnsi="Times New Roman" w:cs="Times New Roman"/>
                <w:sz w:val="24"/>
                <w:szCs w:val="28"/>
              </w:rPr>
              <w:t xml:space="preserve">Субсидии на обеспечение питанием детей из малообеспеченных семей и детей с нарушениями здоровья </w:t>
            </w:r>
          </w:p>
        </w:tc>
        <w:tc>
          <w:tcPr>
            <w:tcW w:w="3260" w:type="dxa"/>
            <w:vAlign w:val="center"/>
          </w:tcPr>
          <w:p w:rsidR="00FA3FDC" w:rsidRPr="00407F64" w:rsidRDefault="00544FF3" w:rsidP="00B92A60">
            <w:pPr>
              <w:spacing w:after="0" w:line="240" w:lineRule="auto"/>
              <w:rPr>
                <w:rFonts w:ascii="Times New Roman" w:hAnsi="Times New Roman" w:cs="Times New Roman"/>
                <w:sz w:val="24"/>
                <w:szCs w:val="28"/>
              </w:rPr>
            </w:pPr>
            <w:r w:rsidRPr="00407F64">
              <w:rPr>
                <w:rFonts w:ascii="Times New Roman" w:hAnsi="Times New Roman" w:cs="Times New Roman"/>
                <w:sz w:val="24"/>
                <w:szCs w:val="28"/>
              </w:rPr>
              <w:t xml:space="preserve">Областной бюджет </w:t>
            </w:r>
            <w:r w:rsidR="00FA3FDC" w:rsidRPr="00407F64">
              <w:rPr>
                <w:rFonts w:ascii="Times New Roman" w:hAnsi="Times New Roman" w:cs="Times New Roman"/>
                <w:sz w:val="24"/>
                <w:szCs w:val="28"/>
              </w:rPr>
              <w:t xml:space="preserve"> – 620,4</w:t>
            </w:r>
          </w:p>
          <w:p w:rsidR="00FA3FDC" w:rsidRPr="00407F64" w:rsidRDefault="00544FF3" w:rsidP="00B92A60">
            <w:pPr>
              <w:spacing w:after="0" w:line="240" w:lineRule="auto"/>
              <w:rPr>
                <w:rFonts w:ascii="Times New Roman" w:hAnsi="Times New Roman" w:cs="Times New Roman"/>
                <w:sz w:val="24"/>
                <w:szCs w:val="28"/>
              </w:rPr>
            </w:pPr>
            <w:r w:rsidRPr="00407F64">
              <w:rPr>
                <w:rFonts w:ascii="Times New Roman" w:hAnsi="Times New Roman" w:cs="Times New Roman"/>
                <w:sz w:val="24"/>
                <w:szCs w:val="28"/>
              </w:rPr>
              <w:t xml:space="preserve">Местный бюджет </w:t>
            </w:r>
            <w:r w:rsidR="00FA3FDC" w:rsidRPr="00407F64">
              <w:rPr>
                <w:rFonts w:ascii="Times New Roman" w:hAnsi="Times New Roman" w:cs="Times New Roman"/>
                <w:sz w:val="24"/>
                <w:szCs w:val="28"/>
              </w:rPr>
              <w:t>– 1000,0</w:t>
            </w:r>
          </w:p>
        </w:tc>
      </w:tr>
      <w:tr w:rsidR="00FA3FDC" w:rsidRPr="00407F64" w:rsidTr="00407F64">
        <w:tc>
          <w:tcPr>
            <w:tcW w:w="6379" w:type="dxa"/>
            <w:shd w:val="clear" w:color="auto" w:fill="auto"/>
            <w:vAlign w:val="center"/>
          </w:tcPr>
          <w:p w:rsidR="00FA3FDC" w:rsidRPr="00407F64" w:rsidRDefault="00FA3FDC" w:rsidP="00B92A60">
            <w:pPr>
              <w:spacing w:after="0" w:line="240" w:lineRule="auto"/>
              <w:rPr>
                <w:rFonts w:ascii="Times New Roman" w:hAnsi="Times New Roman" w:cs="Times New Roman"/>
                <w:sz w:val="24"/>
                <w:szCs w:val="28"/>
              </w:rPr>
            </w:pPr>
            <w:r w:rsidRPr="00407F64">
              <w:rPr>
                <w:rFonts w:ascii="Times New Roman" w:hAnsi="Times New Roman" w:cs="Times New Roman"/>
                <w:sz w:val="24"/>
                <w:szCs w:val="28"/>
              </w:rPr>
              <w:t>Субсидия на привлечение детей в дошкольные организации через представление компенсации ро</w:t>
            </w:r>
            <w:r w:rsidR="00B92A60" w:rsidRPr="00407F64">
              <w:rPr>
                <w:rFonts w:ascii="Times New Roman" w:hAnsi="Times New Roman" w:cs="Times New Roman"/>
                <w:sz w:val="24"/>
                <w:szCs w:val="28"/>
              </w:rPr>
              <w:t>д</w:t>
            </w:r>
            <w:r w:rsidRPr="00407F64">
              <w:rPr>
                <w:rFonts w:ascii="Times New Roman" w:hAnsi="Times New Roman" w:cs="Times New Roman"/>
                <w:sz w:val="24"/>
                <w:szCs w:val="28"/>
              </w:rPr>
              <w:t>ительской платы</w:t>
            </w:r>
          </w:p>
        </w:tc>
        <w:tc>
          <w:tcPr>
            <w:tcW w:w="3260" w:type="dxa"/>
            <w:vAlign w:val="center"/>
          </w:tcPr>
          <w:p w:rsidR="00FA3FDC" w:rsidRPr="00407F64" w:rsidRDefault="00544FF3" w:rsidP="00B92A60">
            <w:pPr>
              <w:spacing w:after="0" w:line="240" w:lineRule="auto"/>
              <w:rPr>
                <w:rFonts w:ascii="Times New Roman" w:hAnsi="Times New Roman" w:cs="Times New Roman"/>
                <w:sz w:val="24"/>
                <w:szCs w:val="28"/>
              </w:rPr>
            </w:pPr>
            <w:r w:rsidRPr="00407F64">
              <w:rPr>
                <w:rFonts w:ascii="Times New Roman" w:hAnsi="Times New Roman" w:cs="Times New Roman"/>
                <w:sz w:val="24"/>
                <w:szCs w:val="28"/>
              </w:rPr>
              <w:t xml:space="preserve">Областной бюджет </w:t>
            </w:r>
            <w:r w:rsidR="00FA3FDC" w:rsidRPr="00407F64">
              <w:rPr>
                <w:rFonts w:ascii="Times New Roman" w:hAnsi="Times New Roman" w:cs="Times New Roman"/>
                <w:sz w:val="24"/>
                <w:szCs w:val="28"/>
              </w:rPr>
              <w:t>– 1453,9</w:t>
            </w:r>
          </w:p>
          <w:p w:rsidR="00FA3FDC" w:rsidRPr="00407F64" w:rsidRDefault="00544FF3" w:rsidP="00B92A60">
            <w:pPr>
              <w:spacing w:after="0" w:line="240" w:lineRule="auto"/>
              <w:rPr>
                <w:rFonts w:ascii="Times New Roman" w:hAnsi="Times New Roman" w:cs="Times New Roman"/>
                <w:sz w:val="24"/>
                <w:szCs w:val="28"/>
              </w:rPr>
            </w:pPr>
            <w:r w:rsidRPr="00407F64">
              <w:rPr>
                <w:rFonts w:ascii="Times New Roman" w:hAnsi="Times New Roman" w:cs="Times New Roman"/>
                <w:sz w:val="24"/>
                <w:szCs w:val="28"/>
              </w:rPr>
              <w:t>Местный бюджет</w:t>
            </w:r>
            <w:r w:rsidR="00FA3FDC" w:rsidRPr="00407F64">
              <w:rPr>
                <w:rFonts w:ascii="Times New Roman" w:hAnsi="Times New Roman" w:cs="Times New Roman"/>
                <w:sz w:val="24"/>
                <w:szCs w:val="28"/>
              </w:rPr>
              <w:t xml:space="preserve"> – 100,0</w:t>
            </w:r>
          </w:p>
          <w:p w:rsidR="00FA3FDC" w:rsidRPr="00407F64" w:rsidRDefault="00FA3FDC" w:rsidP="00B92A60">
            <w:pPr>
              <w:spacing w:after="0" w:line="240" w:lineRule="auto"/>
              <w:rPr>
                <w:rFonts w:ascii="Times New Roman" w:hAnsi="Times New Roman" w:cs="Times New Roman"/>
                <w:sz w:val="24"/>
                <w:szCs w:val="28"/>
              </w:rPr>
            </w:pPr>
          </w:p>
        </w:tc>
      </w:tr>
      <w:tr w:rsidR="00FA3FDC" w:rsidRPr="00407F64" w:rsidTr="00407F64">
        <w:tc>
          <w:tcPr>
            <w:tcW w:w="6379" w:type="dxa"/>
            <w:shd w:val="clear" w:color="auto" w:fill="auto"/>
            <w:vAlign w:val="center"/>
          </w:tcPr>
          <w:p w:rsidR="00FA3FDC" w:rsidRPr="00407F64" w:rsidRDefault="00FA3FDC" w:rsidP="00B92A60">
            <w:pPr>
              <w:spacing w:after="0" w:line="240" w:lineRule="auto"/>
              <w:rPr>
                <w:rFonts w:ascii="Times New Roman" w:hAnsi="Times New Roman" w:cs="Times New Roman"/>
                <w:sz w:val="24"/>
                <w:szCs w:val="28"/>
              </w:rPr>
            </w:pPr>
            <w:r w:rsidRPr="00407F64">
              <w:rPr>
                <w:rFonts w:ascii="Times New Roman" w:hAnsi="Times New Roman" w:cs="Times New Roman"/>
                <w:sz w:val="24"/>
                <w:szCs w:val="28"/>
              </w:rPr>
              <w:t>Субсидия на организацию отдыха детей в каникулярное время</w:t>
            </w:r>
          </w:p>
        </w:tc>
        <w:tc>
          <w:tcPr>
            <w:tcW w:w="3260" w:type="dxa"/>
            <w:vAlign w:val="center"/>
          </w:tcPr>
          <w:p w:rsidR="00FA3FDC" w:rsidRPr="00407F64" w:rsidRDefault="00544FF3" w:rsidP="00B92A60">
            <w:pPr>
              <w:spacing w:after="0" w:line="240" w:lineRule="auto"/>
              <w:rPr>
                <w:rFonts w:ascii="Times New Roman" w:hAnsi="Times New Roman" w:cs="Times New Roman"/>
                <w:sz w:val="24"/>
                <w:szCs w:val="28"/>
              </w:rPr>
            </w:pPr>
            <w:r w:rsidRPr="00407F64">
              <w:rPr>
                <w:rFonts w:ascii="Times New Roman" w:hAnsi="Times New Roman" w:cs="Times New Roman"/>
                <w:sz w:val="24"/>
                <w:szCs w:val="28"/>
              </w:rPr>
              <w:t xml:space="preserve">Областной бюджет </w:t>
            </w:r>
            <w:r w:rsidR="00FA3FDC" w:rsidRPr="00407F64">
              <w:rPr>
                <w:rFonts w:ascii="Times New Roman" w:hAnsi="Times New Roman" w:cs="Times New Roman"/>
                <w:sz w:val="24"/>
                <w:szCs w:val="28"/>
              </w:rPr>
              <w:t>– 1881,2</w:t>
            </w:r>
          </w:p>
          <w:p w:rsidR="00FA3FDC" w:rsidRPr="00407F64" w:rsidRDefault="00544FF3" w:rsidP="00B92A60">
            <w:pPr>
              <w:spacing w:after="0" w:line="240" w:lineRule="auto"/>
              <w:rPr>
                <w:rFonts w:ascii="Times New Roman" w:hAnsi="Times New Roman" w:cs="Times New Roman"/>
                <w:sz w:val="24"/>
                <w:szCs w:val="28"/>
              </w:rPr>
            </w:pPr>
            <w:r w:rsidRPr="00407F64">
              <w:rPr>
                <w:rFonts w:ascii="Times New Roman" w:hAnsi="Times New Roman" w:cs="Times New Roman"/>
                <w:sz w:val="24"/>
                <w:szCs w:val="28"/>
              </w:rPr>
              <w:t xml:space="preserve">Местный бюджет </w:t>
            </w:r>
            <w:r w:rsidR="00FA3FDC" w:rsidRPr="00407F64">
              <w:rPr>
                <w:rFonts w:ascii="Times New Roman" w:hAnsi="Times New Roman" w:cs="Times New Roman"/>
                <w:sz w:val="24"/>
                <w:szCs w:val="28"/>
              </w:rPr>
              <w:t>– 285,0</w:t>
            </w:r>
          </w:p>
        </w:tc>
      </w:tr>
      <w:tr w:rsidR="00FA3FDC" w:rsidRPr="00407F64" w:rsidTr="00407F64">
        <w:tc>
          <w:tcPr>
            <w:tcW w:w="6379" w:type="dxa"/>
            <w:shd w:val="clear" w:color="auto" w:fill="auto"/>
            <w:vAlign w:val="center"/>
          </w:tcPr>
          <w:p w:rsidR="00FA3FDC" w:rsidRPr="00407F64" w:rsidRDefault="00FA3FDC" w:rsidP="00B92A60">
            <w:pPr>
              <w:spacing w:after="0" w:line="240" w:lineRule="auto"/>
              <w:rPr>
                <w:rFonts w:ascii="Times New Roman" w:hAnsi="Times New Roman" w:cs="Times New Roman"/>
                <w:sz w:val="24"/>
                <w:szCs w:val="28"/>
              </w:rPr>
            </w:pPr>
            <w:r w:rsidRPr="00407F64">
              <w:rPr>
                <w:rFonts w:ascii="Times New Roman" w:hAnsi="Times New Roman" w:cs="Times New Roman"/>
                <w:sz w:val="24"/>
                <w:szCs w:val="28"/>
              </w:rPr>
              <w:t xml:space="preserve">Субвенция на учебные расходы  </w:t>
            </w:r>
          </w:p>
          <w:p w:rsidR="00FA3FDC" w:rsidRPr="00407F64" w:rsidRDefault="00FA3FDC" w:rsidP="00B92A60">
            <w:pPr>
              <w:spacing w:after="0" w:line="240" w:lineRule="auto"/>
              <w:rPr>
                <w:rFonts w:ascii="Times New Roman" w:hAnsi="Times New Roman" w:cs="Times New Roman"/>
                <w:sz w:val="24"/>
                <w:szCs w:val="28"/>
              </w:rPr>
            </w:pPr>
            <w:r w:rsidRPr="00407F64">
              <w:rPr>
                <w:rFonts w:ascii="Times New Roman" w:hAnsi="Times New Roman" w:cs="Times New Roman"/>
                <w:sz w:val="24"/>
                <w:szCs w:val="28"/>
              </w:rPr>
              <w:t xml:space="preserve">(Грант региональной инновационной площадке) </w:t>
            </w:r>
          </w:p>
        </w:tc>
        <w:tc>
          <w:tcPr>
            <w:tcW w:w="3260" w:type="dxa"/>
            <w:vAlign w:val="center"/>
          </w:tcPr>
          <w:p w:rsidR="00FA3FDC" w:rsidRPr="00407F64" w:rsidRDefault="00544FF3" w:rsidP="00B92A60">
            <w:pPr>
              <w:spacing w:after="0" w:line="240" w:lineRule="auto"/>
              <w:rPr>
                <w:rFonts w:ascii="Times New Roman" w:hAnsi="Times New Roman" w:cs="Times New Roman"/>
                <w:sz w:val="24"/>
                <w:szCs w:val="28"/>
              </w:rPr>
            </w:pPr>
            <w:r w:rsidRPr="00407F64">
              <w:rPr>
                <w:rFonts w:ascii="Times New Roman" w:hAnsi="Times New Roman" w:cs="Times New Roman"/>
                <w:sz w:val="24"/>
                <w:szCs w:val="28"/>
              </w:rPr>
              <w:t>Областной бюджет</w:t>
            </w:r>
            <w:r w:rsidR="00FA3FDC" w:rsidRPr="00407F64">
              <w:rPr>
                <w:rFonts w:ascii="Times New Roman" w:hAnsi="Times New Roman" w:cs="Times New Roman"/>
                <w:sz w:val="24"/>
                <w:szCs w:val="28"/>
              </w:rPr>
              <w:t xml:space="preserve"> – 7000,0</w:t>
            </w:r>
          </w:p>
        </w:tc>
      </w:tr>
      <w:tr w:rsidR="00FA3FDC" w:rsidRPr="00407F64" w:rsidTr="00407F64">
        <w:tc>
          <w:tcPr>
            <w:tcW w:w="6379" w:type="dxa"/>
            <w:shd w:val="clear" w:color="auto" w:fill="auto"/>
            <w:vAlign w:val="center"/>
          </w:tcPr>
          <w:p w:rsidR="00FA3FDC" w:rsidRPr="00407F64" w:rsidRDefault="00FA3FDC" w:rsidP="00B92A60">
            <w:pPr>
              <w:spacing w:after="0" w:line="240" w:lineRule="auto"/>
              <w:rPr>
                <w:rFonts w:ascii="Times New Roman" w:hAnsi="Times New Roman" w:cs="Times New Roman"/>
                <w:sz w:val="24"/>
                <w:szCs w:val="28"/>
              </w:rPr>
            </w:pPr>
            <w:r w:rsidRPr="00407F64">
              <w:rPr>
                <w:rFonts w:ascii="Times New Roman" w:hAnsi="Times New Roman" w:cs="Times New Roman"/>
                <w:sz w:val="24"/>
                <w:szCs w:val="28"/>
              </w:rPr>
              <w:t>Итого:</w:t>
            </w:r>
          </w:p>
        </w:tc>
        <w:tc>
          <w:tcPr>
            <w:tcW w:w="3260" w:type="dxa"/>
            <w:vAlign w:val="center"/>
          </w:tcPr>
          <w:p w:rsidR="00FA3FDC" w:rsidRPr="00407F64" w:rsidRDefault="00544FF3" w:rsidP="00B92A60">
            <w:pPr>
              <w:spacing w:after="0" w:line="240" w:lineRule="auto"/>
              <w:rPr>
                <w:rFonts w:ascii="Times New Roman" w:hAnsi="Times New Roman" w:cs="Times New Roman"/>
                <w:sz w:val="24"/>
                <w:szCs w:val="28"/>
              </w:rPr>
            </w:pPr>
            <w:r w:rsidRPr="00407F64">
              <w:rPr>
                <w:rFonts w:ascii="Times New Roman" w:hAnsi="Times New Roman" w:cs="Times New Roman"/>
                <w:sz w:val="24"/>
                <w:szCs w:val="28"/>
              </w:rPr>
              <w:t>Областной бюджет</w:t>
            </w:r>
            <w:r w:rsidR="00FA3FDC" w:rsidRPr="00407F64">
              <w:rPr>
                <w:rFonts w:ascii="Times New Roman" w:hAnsi="Times New Roman" w:cs="Times New Roman"/>
                <w:sz w:val="24"/>
                <w:szCs w:val="28"/>
              </w:rPr>
              <w:t>– 11300,9</w:t>
            </w:r>
          </w:p>
          <w:p w:rsidR="00FA3FDC" w:rsidRPr="00407F64" w:rsidRDefault="00544FF3" w:rsidP="00B92A60">
            <w:pPr>
              <w:spacing w:after="0" w:line="240" w:lineRule="auto"/>
              <w:rPr>
                <w:rFonts w:ascii="Times New Roman" w:hAnsi="Times New Roman" w:cs="Times New Roman"/>
                <w:sz w:val="24"/>
                <w:szCs w:val="28"/>
              </w:rPr>
            </w:pPr>
            <w:r w:rsidRPr="00407F64">
              <w:rPr>
                <w:rFonts w:ascii="Times New Roman" w:hAnsi="Times New Roman" w:cs="Times New Roman"/>
                <w:sz w:val="24"/>
                <w:szCs w:val="28"/>
              </w:rPr>
              <w:t xml:space="preserve">Местный бюджет </w:t>
            </w:r>
            <w:r w:rsidR="00FA3FDC" w:rsidRPr="00407F64">
              <w:rPr>
                <w:rFonts w:ascii="Times New Roman" w:hAnsi="Times New Roman" w:cs="Times New Roman"/>
                <w:sz w:val="24"/>
                <w:szCs w:val="28"/>
              </w:rPr>
              <w:t>– 1485,0</w:t>
            </w:r>
          </w:p>
        </w:tc>
      </w:tr>
    </w:tbl>
    <w:p w:rsidR="00B21E56" w:rsidRDefault="00B21E56" w:rsidP="00C26B52">
      <w:pPr>
        <w:spacing w:after="0" w:line="240" w:lineRule="auto"/>
        <w:ind w:firstLine="709"/>
        <w:jc w:val="both"/>
        <w:rPr>
          <w:rFonts w:ascii="Times New Roman" w:hAnsi="Times New Roman" w:cs="Times New Roman"/>
          <w:sz w:val="28"/>
          <w:szCs w:val="28"/>
        </w:rPr>
      </w:pPr>
    </w:p>
    <w:p w:rsidR="00FA3FDC" w:rsidRPr="00AD4FD4" w:rsidRDefault="00FA3FDC" w:rsidP="00C26B52">
      <w:pPr>
        <w:spacing w:after="0" w:line="240" w:lineRule="auto"/>
        <w:ind w:firstLine="709"/>
        <w:jc w:val="both"/>
        <w:rPr>
          <w:rFonts w:ascii="Times New Roman" w:hAnsi="Times New Roman" w:cs="Times New Roman"/>
          <w:sz w:val="28"/>
          <w:szCs w:val="28"/>
        </w:rPr>
      </w:pPr>
      <w:r w:rsidRPr="00AD4FD4">
        <w:rPr>
          <w:rFonts w:ascii="Times New Roman" w:hAnsi="Times New Roman" w:cs="Times New Roman"/>
          <w:sz w:val="28"/>
          <w:szCs w:val="28"/>
        </w:rPr>
        <w:t>В 2019 года при</w:t>
      </w:r>
      <w:r w:rsidR="009D7CE7" w:rsidRPr="00AD4FD4">
        <w:rPr>
          <w:rFonts w:ascii="Times New Roman" w:hAnsi="Times New Roman" w:cs="Times New Roman"/>
          <w:sz w:val="28"/>
          <w:szCs w:val="28"/>
        </w:rPr>
        <w:t xml:space="preserve"> МКУ «Управлении образовании Карабашского городского округа</w:t>
      </w:r>
      <w:r w:rsidRPr="00AD4FD4">
        <w:rPr>
          <w:rFonts w:ascii="Times New Roman" w:hAnsi="Times New Roman" w:cs="Times New Roman"/>
          <w:sz w:val="28"/>
          <w:szCs w:val="28"/>
        </w:rPr>
        <w:t xml:space="preserve">» начал функционировать ведомственный  проектный офис по реализации муниципальных составляющих  восьми региональных проектов </w:t>
      </w:r>
      <w:r w:rsidRPr="00AD4FD4">
        <w:rPr>
          <w:rFonts w:ascii="Times New Roman" w:hAnsi="Times New Roman" w:cs="Times New Roman"/>
          <w:sz w:val="28"/>
          <w:szCs w:val="28"/>
        </w:rPr>
        <w:lastRenderedPageBreak/>
        <w:t>национального проекта «Образования»: «Современная школа», «Успех каждого ребенка», «Поддержка семей, имеющих детей», «Цифровая школа»,  «Социальная активность», «Учитель будущего», «Молодые профессионалы», «Новые возможности для каждого». Разработаны паспорта проектов, определены индикативные показатели по каждому направлению.</w:t>
      </w:r>
    </w:p>
    <w:p w:rsidR="00B92A60" w:rsidRPr="00AD4FD4" w:rsidRDefault="00B92A60" w:rsidP="00C26B52">
      <w:pPr>
        <w:spacing w:after="0" w:line="240" w:lineRule="auto"/>
        <w:ind w:firstLine="709"/>
        <w:jc w:val="both"/>
        <w:rPr>
          <w:rFonts w:ascii="Times New Roman" w:hAnsi="Times New Roman" w:cs="Times New Roman"/>
          <w:sz w:val="28"/>
          <w:szCs w:val="28"/>
        </w:rPr>
      </w:pPr>
    </w:p>
    <w:p w:rsidR="00FA3FDC" w:rsidRPr="00AD4FD4" w:rsidRDefault="00B92A60" w:rsidP="00C26B52">
      <w:pPr>
        <w:spacing w:after="0" w:line="240" w:lineRule="auto"/>
        <w:ind w:firstLine="709"/>
        <w:jc w:val="both"/>
        <w:rPr>
          <w:rFonts w:ascii="Times New Roman" w:hAnsi="Times New Roman" w:cs="Times New Roman"/>
          <w:i/>
          <w:sz w:val="28"/>
          <w:szCs w:val="28"/>
        </w:rPr>
      </w:pPr>
      <w:r w:rsidRPr="00AD4FD4">
        <w:rPr>
          <w:rFonts w:ascii="Times New Roman" w:hAnsi="Times New Roman" w:cs="Times New Roman"/>
          <w:i/>
          <w:sz w:val="28"/>
          <w:szCs w:val="28"/>
        </w:rPr>
        <w:t>Дошкольное образование</w:t>
      </w:r>
    </w:p>
    <w:p w:rsidR="00B92A60" w:rsidRPr="00AD4FD4" w:rsidRDefault="00B92A60" w:rsidP="00C26B52">
      <w:pPr>
        <w:spacing w:after="0" w:line="240" w:lineRule="auto"/>
        <w:ind w:firstLine="709"/>
        <w:jc w:val="both"/>
        <w:rPr>
          <w:rFonts w:ascii="Times New Roman" w:hAnsi="Times New Roman" w:cs="Times New Roman"/>
          <w:b/>
          <w:sz w:val="28"/>
          <w:szCs w:val="28"/>
        </w:rPr>
      </w:pPr>
    </w:p>
    <w:p w:rsidR="00FA3FDC" w:rsidRPr="00AD4FD4" w:rsidRDefault="00FA3FDC" w:rsidP="00C26B52">
      <w:pPr>
        <w:spacing w:after="0" w:line="240" w:lineRule="auto"/>
        <w:ind w:firstLine="709"/>
        <w:jc w:val="both"/>
        <w:rPr>
          <w:rFonts w:ascii="Times New Roman" w:hAnsi="Times New Roman" w:cs="Times New Roman"/>
          <w:sz w:val="28"/>
          <w:szCs w:val="28"/>
        </w:rPr>
      </w:pPr>
      <w:r w:rsidRPr="00AD4FD4">
        <w:rPr>
          <w:rFonts w:ascii="Times New Roman" w:hAnsi="Times New Roman" w:cs="Times New Roman"/>
          <w:sz w:val="28"/>
          <w:szCs w:val="28"/>
        </w:rPr>
        <w:t>Муниципальных казенных дошкольных образовательных учреждений в Карабашском городском округе, являющихся подведомственными</w:t>
      </w:r>
      <w:r w:rsidR="009D7CE7" w:rsidRPr="00AD4FD4">
        <w:rPr>
          <w:rFonts w:ascii="Times New Roman" w:hAnsi="Times New Roman" w:cs="Times New Roman"/>
          <w:sz w:val="28"/>
          <w:szCs w:val="28"/>
        </w:rPr>
        <w:t xml:space="preserve"> МКУ «Управление образования Карабашского городского округа</w:t>
      </w:r>
      <w:r w:rsidRPr="00AD4FD4">
        <w:rPr>
          <w:rFonts w:ascii="Times New Roman" w:hAnsi="Times New Roman" w:cs="Times New Roman"/>
          <w:sz w:val="28"/>
          <w:szCs w:val="28"/>
        </w:rPr>
        <w:t>» – 6 единиц.  Из них один детский сад являет</w:t>
      </w:r>
      <w:r w:rsidR="009E1502">
        <w:rPr>
          <w:rFonts w:ascii="Times New Roman" w:hAnsi="Times New Roman" w:cs="Times New Roman"/>
          <w:sz w:val="28"/>
          <w:szCs w:val="28"/>
        </w:rPr>
        <w:t xml:space="preserve">ся дошкольной ступенью средней общеобразовательной школы </w:t>
      </w:r>
      <w:r w:rsidRPr="00AD4FD4">
        <w:rPr>
          <w:rFonts w:ascii="Times New Roman" w:hAnsi="Times New Roman" w:cs="Times New Roman"/>
          <w:sz w:val="28"/>
          <w:szCs w:val="28"/>
        </w:rPr>
        <w:t xml:space="preserve"> № 6. Численность детей, получающих дошкольную образовательную услугу и (или) услугу по их содержанию, присмотру и уходу в образовательных учреждениях, на июль 2020 года – 614 человек. Доля детей в возрасте от 1 до 7 лет, получающих дошкольную образовательную услугу и (или) услугу по их содержанию в образовательных организациях в общей численности детей в возрасте от 1 до 7 лет,  на июль 2020 году – 100 процентов. В городе  дети в возрасте от 3 до 7 лет полностью обеспечены местами в дошкольных организациях, в возрасте от 1,5 до 3 лет обеспечены на 100 процентов, что </w:t>
      </w:r>
      <w:proofErr w:type="gramStart"/>
      <w:r w:rsidRPr="00AD4FD4">
        <w:rPr>
          <w:rFonts w:ascii="Times New Roman" w:hAnsi="Times New Roman" w:cs="Times New Roman"/>
          <w:sz w:val="28"/>
          <w:szCs w:val="28"/>
        </w:rPr>
        <w:t>свидетельствует</w:t>
      </w:r>
      <w:proofErr w:type="gramEnd"/>
      <w:r w:rsidRPr="00AD4FD4">
        <w:rPr>
          <w:rFonts w:ascii="Times New Roman" w:hAnsi="Times New Roman" w:cs="Times New Roman"/>
          <w:sz w:val="28"/>
          <w:szCs w:val="28"/>
        </w:rPr>
        <w:t xml:space="preserve"> что в Карабашском городском округе нет актуальной очереди в дошкольные образовательные учреждения.</w:t>
      </w:r>
    </w:p>
    <w:p w:rsidR="00FA3FDC" w:rsidRPr="00AD4FD4" w:rsidRDefault="00FA3FDC" w:rsidP="00C26B52">
      <w:pPr>
        <w:spacing w:after="0" w:line="240" w:lineRule="auto"/>
        <w:ind w:firstLine="709"/>
        <w:jc w:val="both"/>
        <w:rPr>
          <w:rFonts w:ascii="Times New Roman" w:hAnsi="Times New Roman" w:cs="Times New Roman"/>
          <w:sz w:val="28"/>
          <w:szCs w:val="28"/>
        </w:rPr>
      </w:pPr>
      <w:r w:rsidRPr="00AD4FD4">
        <w:rPr>
          <w:rFonts w:ascii="Times New Roman" w:hAnsi="Times New Roman" w:cs="Times New Roman"/>
          <w:sz w:val="28"/>
          <w:szCs w:val="28"/>
        </w:rPr>
        <w:t xml:space="preserve">В дошкольных учреждениях продолжается работа, направленная на обеспечение равного доступа к образовательным услугам детей-инвалидов и формирование доступной среды. На июль 2020  года дошкольным образованием </w:t>
      </w:r>
      <w:proofErr w:type="gramStart"/>
      <w:r w:rsidRPr="00AD4FD4">
        <w:rPr>
          <w:rFonts w:ascii="Times New Roman" w:hAnsi="Times New Roman" w:cs="Times New Roman"/>
          <w:sz w:val="28"/>
          <w:szCs w:val="28"/>
        </w:rPr>
        <w:t>охвачены</w:t>
      </w:r>
      <w:proofErr w:type="gramEnd"/>
      <w:r w:rsidRPr="00AD4FD4">
        <w:rPr>
          <w:rFonts w:ascii="Times New Roman" w:hAnsi="Times New Roman" w:cs="Times New Roman"/>
          <w:sz w:val="28"/>
          <w:szCs w:val="28"/>
        </w:rPr>
        <w:t xml:space="preserve"> 6 детей-инвалидов. В 3-х детских садах имеются </w:t>
      </w:r>
      <w:proofErr w:type="spellStart"/>
      <w:r w:rsidRPr="00AD4FD4">
        <w:rPr>
          <w:rFonts w:ascii="Times New Roman" w:hAnsi="Times New Roman" w:cs="Times New Roman"/>
          <w:sz w:val="28"/>
          <w:szCs w:val="28"/>
        </w:rPr>
        <w:t>логоп</w:t>
      </w:r>
      <w:r w:rsidR="009E1502">
        <w:rPr>
          <w:rFonts w:ascii="Times New Roman" w:hAnsi="Times New Roman" w:cs="Times New Roman"/>
          <w:sz w:val="28"/>
          <w:szCs w:val="28"/>
        </w:rPr>
        <w:t>ункты</w:t>
      </w:r>
      <w:proofErr w:type="spellEnd"/>
      <w:r w:rsidR="009E1502">
        <w:rPr>
          <w:rFonts w:ascii="Times New Roman" w:hAnsi="Times New Roman" w:cs="Times New Roman"/>
          <w:sz w:val="28"/>
          <w:szCs w:val="28"/>
        </w:rPr>
        <w:t>. В 2018 году на базе детского сада</w:t>
      </w:r>
      <w:r w:rsidRPr="00AD4FD4">
        <w:rPr>
          <w:rFonts w:ascii="Times New Roman" w:hAnsi="Times New Roman" w:cs="Times New Roman"/>
          <w:sz w:val="28"/>
          <w:szCs w:val="28"/>
        </w:rPr>
        <w:t xml:space="preserve"> №10 была открыта </w:t>
      </w:r>
      <w:proofErr w:type="spellStart"/>
      <w:r w:rsidRPr="00AD4FD4">
        <w:rPr>
          <w:rFonts w:ascii="Times New Roman" w:hAnsi="Times New Roman" w:cs="Times New Roman"/>
          <w:sz w:val="28"/>
          <w:szCs w:val="28"/>
        </w:rPr>
        <w:t>логогруппа</w:t>
      </w:r>
      <w:proofErr w:type="spellEnd"/>
      <w:r w:rsidRPr="00AD4FD4">
        <w:rPr>
          <w:rFonts w:ascii="Times New Roman" w:hAnsi="Times New Roman" w:cs="Times New Roman"/>
          <w:sz w:val="28"/>
          <w:szCs w:val="28"/>
        </w:rPr>
        <w:t>, а с 1 декабря 2019</w:t>
      </w:r>
      <w:r w:rsidR="009E1502">
        <w:rPr>
          <w:rFonts w:ascii="Times New Roman" w:hAnsi="Times New Roman" w:cs="Times New Roman"/>
          <w:sz w:val="28"/>
          <w:szCs w:val="28"/>
        </w:rPr>
        <w:t xml:space="preserve">  открыта подобная группа в детском саду </w:t>
      </w:r>
      <w:r w:rsidRPr="00AD4FD4">
        <w:rPr>
          <w:rFonts w:ascii="Times New Roman" w:hAnsi="Times New Roman" w:cs="Times New Roman"/>
          <w:sz w:val="28"/>
          <w:szCs w:val="28"/>
        </w:rPr>
        <w:t xml:space="preserve"> №1, с 1 сентября 2020 года будут функционировать </w:t>
      </w:r>
      <w:r w:rsidR="009E1502">
        <w:rPr>
          <w:rFonts w:ascii="Times New Roman" w:hAnsi="Times New Roman" w:cs="Times New Roman"/>
          <w:sz w:val="28"/>
          <w:szCs w:val="28"/>
        </w:rPr>
        <w:t>2 комбинированные группы в детском саду</w:t>
      </w:r>
      <w:r w:rsidRPr="00AD4FD4">
        <w:rPr>
          <w:rFonts w:ascii="Times New Roman" w:hAnsi="Times New Roman" w:cs="Times New Roman"/>
          <w:sz w:val="28"/>
          <w:szCs w:val="28"/>
        </w:rPr>
        <w:t xml:space="preserve"> № 11.</w:t>
      </w:r>
    </w:p>
    <w:p w:rsidR="00FA3FDC" w:rsidRPr="00AD4FD4" w:rsidRDefault="00FA3FDC" w:rsidP="00C26B52">
      <w:pPr>
        <w:spacing w:after="0" w:line="240" w:lineRule="auto"/>
        <w:ind w:firstLine="709"/>
        <w:jc w:val="both"/>
        <w:rPr>
          <w:rFonts w:ascii="Times New Roman" w:hAnsi="Times New Roman" w:cs="Times New Roman"/>
          <w:sz w:val="28"/>
          <w:szCs w:val="28"/>
        </w:rPr>
      </w:pPr>
      <w:proofErr w:type="gramStart"/>
      <w:r w:rsidRPr="00AD4FD4">
        <w:rPr>
          <w:rFonts w:ascii="Times New Roman" w:hAnsi="Times New Roman" w:cs="Times New Roman"/>
          <w:sz w:val="28"/>
          <w:szCs w:val="28"/>
        </w:rPr>
        <w:t>Продолжается работа по созданию современной образовательной среды в дошкольных образовательных организациях не только  за счет средств муниципалитета, средств, полученных субсидий из областного бюджета в рамках конкурсного отбора на создание в расположенных на территории Челябинской области муниципальных образовательных организациях, реализующих образовательную программу дошкольного образования, условий для получения детьми дошкольного возраста с ограниченными возможностями здоровья качественного образования и коррекции развития, но и</w:t>
      </w:r>
      <w:proofErr w:type="gramEnd"/>
      <w:r w:rsidRPr="00AD4FD4">
        <w:rPr>
          <w:rFonts w:ascii="Times New Roman" w:hAnsi="Times New Roman" w:cs="Times New Roman"/>
          <w:sz w:val="28"/>
          <w:szCs w:val="28"/>
        </w:rPr>
        <w:t xml:space="preserve"> </w:t>
      </w:r>
      <w:proofErr w:type="gramStart"/>
      <w:r w:rsidRPr="00AD4FD4">
        <w:rPr>
          <w:rFonts w:ascii="Times New Roman" w:hAnsi="Times New Roman" w:cs="Times New Roman"/>
          <w:sz w:val="28"/>
          <w:szCs w:val="28"/>
        </w:rPr>
        <w:t>на средства партнеров коммерческого сектора в рамках социально партнерства с АО «Русская медная компания» и АО «Карабашмедь»: в 2016 году  - полная</w:t>
      </w:r>
      <w:r w:rsidR="009E1502">
        <w:rPr>
          <w:rFonts w:ascii="Times New Roman" w:hAnsi="Times New Roman" w:cs="Times New Roman"/>
          <w:sz w:val="28"/>
          <w:szCs w:val="28"/>
        </w:rPr>
        <w:t xml:space="preserve"> капитальная реконструкция </w:t>
      </w:r>
      <w:r w:rsidR="00F6494D">
        <w:rPr>
          <w:rFonts w:ascii="Times New Roman" w:hAnsi="Times New Roman" w:cs="Times New Roman"/>
          <w:sz w:val="28"/>
          <w:szCs w:val="28"/>
        </w:rPr>
        <w:t>детск</w:t>
      </w:r>
      <w:r w:rsidR="009E1502">
        <w:rPr>
          <w:rFonts w:ascii="Times New Roman" w:hAnsi="Times New Roman" w:cs="Times New Roman"/>
          <w:sz w:val="28"/>
          <w:szCs w:val="28"/>
        </w:rPr>
        <w:t>ого сада</w:t>
      </w:r>
      <w:r w:rsidRPr="00AD4FD4">
        <w:rPr>
          <w:rFonts w:ascii="Times New Roman" w:hAnsi="Times New Roman" w:cs="Times New Roman"/>
          <w:sz w:val="28"/>
          <w:szCs w:val="28"/>
        </w:rPr>
        <w:t xml:space="preserve"> № 9, в 2019 - полная</w:t>
      </w:r>
      <w:r w:rsidR="009E1502">
        <w:rPr>
          <w:rFonts w:ascii="Times New Roman" w:hAnsi="Times New Roman" w:cs="Times New Roman"/>
          <w:sz w:val="28"/>
          <w:szCs w:val="28"/>
        </w:rPr>
        <w:t xml:space="preserve"> капитальная реконструкция детского сада</w:t>
      </w:r>
      <w:r w:rsidRPr="00AD4FD4">
        <w:rPr>
          <w:rFonts w:ascii="Times New Roman" w:hAnsi="Times New Roman" w:cs="Times New Roman"/>
          <w:sz w:val="28"/>
          <w:szCs w:val="28"/>
        </w:rPr>
        <w:t xml:space="preserve"> № 11, в 2020 году - полная</w:t>
      </w:r>
      <w:r w:rsidR="009E1502">
        <w:rPr>
          <w:rFonts w:ascii="Times New Roman" w:hAnsi="Times New Roman" w:cs="Times New Roman"/>
          <w:sz w:val="28"/>
          <w:szCs w:val="28"/>
        </w:rPr>
        <w:t xml:space="preserve"> капитальная реконструкция детского сада</w:t>
      </w:r>
      <w:r w:rsidRPr="00AD4FD4">
        <w:rPr>
          <w:rFonts w:ascii="Times New Roman" w:hAnsi="Times New Roman" w:cs="Times New Roman"/>
          <w:sz w:val="28"/>
          <w:szCs w:val="28"/>
        </w:rPr>
        <w:t xml:space="preserve"> № 1,   что составляет 60 % от общего количества </w:t>
      </w:r>
      <w:r w:rsidRPr="00AD4FD4">
        <w:rPr>
          <w:rFonts w:ascii="Times New Roman" w:hAnsi="Times New Roman" w:cs="Times New Roman"/>
          <w:sz w:val="28"/>
          <w:szCs w:val="28"/>
        </w:rPr>
        <w:lastRenderedPageBreak/>
        <w:t>дошкольных орга</w:t>
      </w:r>
      <w:r w:rsidR="009E1502">
        <w:rPr>
          <w:rFonts w:ascii="Times New Roman" w:hAnsi="Times New Roman" w:cs="Times New Roman"/>
          <w:sz w:val="28"/>
          <w:szCs w:val="28"/>
        </w:rPr>
        <w:t>низаций в городе, так же в детском саду</w:t>
      </w:r>
      <w:r w:rsidRPr="00AD4FD4">
        <w:rPr>
          <w:rFonts w:ascii="Times New Roman" w:hAnsi="Times New Roman" w:cs="Times New Roman"/>
          <w:sz w:val="28"/>
          <w:szCs w:val="28"/>
        </w:rPr>
        <w:t xml:space="preserve"> № 12  был</w:t>
      </w:r>
      <w:proofErr w:type="gramEnd"/>
      <w:r w:rsidRPr="00AD4FD4">
        <w:rPr>
          <w:rFonts w:ascii="Times New Roman" w:hAnsi="Times New Roman" w:cs="Times New Roman"/>
          <w:sz w:val="28"/>
          <w:szCs w:val="28"/>
        </w:rPr>
        <w:t xml:space="preserve"> проведён ремонт.</w:t>
      </w:r>
    </w:p>
    <w:p w:rsidR="00FA3FDC" w:rsidRPr="00AD4FD4" w:rsidRDefault="00FA3FDC" w:rsidP="00C26B52">
      <w:pPr>
        <w:spacing w:after="0" w:line="240" w:lineRule="auto"/>
        <w:ind w:firstLine="709"/>
        <w:jc w:val="both"/>
        <w:rPr>
          <w:rFonts w:ascii="Times New Roman" w:hAnsi="Times New Roman" w:cs="Times New Roman"/>
          <w:sz w:val="28"/>
          <w:szCs w:val="28"/>
        </w:rPr>
      </w:pPr>
      <w:r w:rsidRPr="00AD4FD4">
        <w:rPr>
          <w:rFonts w:ascii="Times New Roman" w:hAnsi="Times New Roman" w:cs="Times New Roman"/>
          <w:sz w:val="28"/>
          <w:szCs w:val="28"/>
        </w:rPr>
        <w:t>В 2019 году 3 дошкольных организации получили лицензию на дополнительное образование, что составляет 50 % от общего количества дошкольных организаций в городе. В 2020 году ещё 2 дошкольные организации подали заявки на получение  лицензии на дополнительное образование.</w:t>
      </w:r>
    </w:p>
    <w:p w:rsidR="00FA3FDC" w:rsidRPr="00AD4FD4" w:rsidRDefault="00FA3FDC" w:rsidP="00C26B52">
      <w:pPr>
        <w:spacing w:after="0" w:line="240" w:lineRule="auto"/>
        <w:ind w:firstLine="709"/>
        <w:jc w:val="both"/>
        <w:rPr>
          <w:rFonts w:ascii="Times New Roman" w:hAnsi="Times New Roman" w:cs="Times New Roman"/>
          <w:sz w:val="28"/>
          <w:szCs w:val="28"/>
        </w:rPr>
      </w:pPr>
      <w:proofErr w:type="gramStart"/>
      <w:r w:rsidRPr="00AD4FD4">
        <w:rPr>
          <w:rFonts w:ascii="Times New Roman" w:hAnsi="Times New Roman" w:cs="Times New Roman"/>
          <w:sz w:val="28"/>
          <w:szCs w:val="28"/>
        </w:rPr>
        <w:t xml:space="preserve">С целью создания системы условий мотивации воспитанника, способствующей формированию  способности выбрать сферу профессиональной деятельности, оптимально соответствующую личностным особенностям </w:t>
      </w:r>
      <w:r w:rsidR="009E1502">
        <w:rPr>
          <w:rFonts w:ascii="Times New Roman" w:hAnsi="Times New Roman" w:cs="Times New Roman"/>
          <w:sz w:val="28"/>
          <w:szCs w:val="28"/>
        </w:rPr>
        <w:t>и   запросам рынка труда в детском саду</w:t>
      </w:r>
      <w:r w:rsidRPr="00AD4FD4">
        <w:rPr>
          <w:rFonts w:ascii="Times New Roman" w:hAnsi="Times New Roman" w:cs="Times New Roman"/>
          <w:sz w:val="28"/>
          <w:szCs w:val="28"/>
        </w:rPr>
        <w:t xml:space="preserve"> № 10  с 2017 года функционирует образовательный Технопарк, где в рамках реализации  образовательных программ для дошкольного  и младшего школьного возраста - лаборатории «Познай-ка», центра - ЛЕГО «Мастерская </w:t>
      </w:r>
      <w:proofErr w:type="spellStart"/>
      <w:r w:rsidRPr="00AD4FD4">
        <w:rPr>
          <w:rFonts w:ascii="Times New Roman" w:hAnsi="Times New Roman" w:cs="Times New Roman"/>
          <w:sz w:val="28"/>
          <w:szCs w:val="28"/>
        </w:rPr>
        <w:t>Самоделкина</w:t>
      </w:r>
      <w:proofErr w:type="spellEnd"/>
      <w:r w:rsidRPr="00AD4FD4">
        <w:rPr>
          <w:rFonts w:ascii="Times New Roman" w:hAnsi="Times New Roman" w:cs="Times New Roman"/>
          <w:sz w:val="28"/>
          <w:szCs w:val="28"/>
        </w:rPr>
        <w:t>»,  интерактивного клуба «Укротители металла» - воспитанники имеют возможность  познакомиться с профессиями</w:t>
      </w:r>
      <w:proofErr w:type="gramEnd"/>
      <w:r w:rsidRPr="00AD4FD4">
        <w:rPr>
          <w:rFonts w:ascii="Times New Roman" w:hAnsi="Times New Roman" w:cs="Times New Roman"/>
          <w:sz w:val="28"/>
          <w:szCs w:val="28"/>
        </w:rPr>
        <w:t xml:space="preserve"> своих родителей, а также, с профессиями, востребованными на городском  рынке труда. </w:t>
      </w:r>
    </w:p>
    <w:p w:rsidR="009D7CE7" w:rsidRPr="00AD4FD4" w:rsidRDefault="009D7CE7" w:rsidP="00C26B52">
      <w:pPr>
        <w:spacing w:after="0" w:line="240" w:lineRule="auto"/>
        <w:ind w:firstLine="709"/>
        <w:jc w:val="both"/>
        <w:rPr>
          <w:rFonts w:ascii="Times New Roman" w:hAnsi="Times New Roman" w:cs="Times New Roman"/>
          <w:i/>
          <w:sz w:val="28"/>
          <w:szCs w:val="28"/>
        </w:rPr>
      </w:pPr>
    </w:p>
    <w:p w:rsidR="00FA3FDC" w:rsidRPr="00AD4FD4" w:rsidRDefault="00B92A60" w:rsidP="00C26B52">
      <w:pPr>
        <w:spacing w:after="0" w:line="240" w:lineRule="auto"/>
        <w:ind w:firstLine="709"/>
        <w:jc w:val="both"/>
        <w:rPr>
          <w:rFonts w:ascii="Times New Roman" w:hAnsi="Times New Roman" w:cs="Times New Roman"/>
          <w:i/>
          <w:sz w:val="28"/>
          <w:szCs w:val="28"/>
        </w:rPr>
      </w:pPr>
      <w:r w:rsidRPr="00AD4FD4">
        <w:rPr>
          <w:rFonts w:ascii="Times New Roman" w:hAnsi="Times New Roman" w:cs="Times New Roman"/>
          <w:i/>
          <w:sz w:val="28"/>
          <w:szCs w:val="28"/>
        </w:rPr>
        <w:t>Общее образование</w:t>
      </w:r>
    </w:p>
    <w:p w:rsidR="00B92A60" w:rsidRPr="00AD4FD4" w:rsidRDefault="00B92A60" w:rsidP="00C26B52">
      <w:pPr>
        <w:spacing w:after="0" w:line="240" w:lineRule="auto"/>
        <w:ind w:firstLine="709"/>
        <w:jc w:val="both"/>
        <w:rPr>
          <w:rFonts w:ascii="Times New Roman" w:hAnsi="Times New Roman" w:cs="Times New Roman"/>
          <w:b/>
          <w:sz w:val="28"/>
          <w:szCs w:val="28"/>
        </w:rPr>
      </w:pPr>
    </w:p>
    <w:p w:rsidR="00470F7E" w:rsidRDefault="00FA3FDC" w:rsidP="00C26B52">
      <w:pPr>
        <w:spacing w:after="0" w:line="240" w:lineRule="auto"/>
        <w:ind w:firstLine="709"/>
        <w:jc w:val="both"/>
        <w:rPr>
          <w:rFonts w:ascii="Times New Roman" w:hAnsi="Times New Roman" w:cs="Times New Roman"/>
          <w:sz w:val="28"/>
          <w:szCs w:val="28"/>
        </w:rPr>
      </w:pPr>
      <w:r w:rsidRPr="00AD4FD4">
        <w:rPr>
          <w:rFonts w:ascii="Times New Roman" w:hAnsi="Times New Roman" w:cs="Times New Roman"/>
          <w:sz w:val="28"/>
          <w:szCs w:val="28"/>
        </w:rPr>
        <w:t>Общеобразовательных организаций в Карабашском городском округе, являющихся подведомственными МКУ «</w:t>
      </w:r>
      <w:r w:rsidR="001D589E">
        <w:rPr>
          <w:rFonts w:ascii="Times New Roman" w:hAnsi="Times New Roman" w:cs="Times New Roman"/>
          <w:sz w:val="28"/>
          <w:szCs w:val="28"/>
        </w:rPr>
        <w:t>Управление образования</w:t>
      </w:r>
      <w:r w:rsidR="009D7CE7" w:rsidRPr="00AD4FD4">
        <w:rPr>
          <w:rFonts w:ascii="Times New Roman" w:hAnsi="Times New Roman" w:cs="Times New Roman"/>
          <w:sz w:val="28"/>
          <w:szCs w:val="28"/>
        </w:rPr>
        <w:t xml:space="preserve"> Карабашского городского округа</w:t>
      </w:r>
      <w:r w:rsidRPr="00AD4FD4">
        <w:rPr>
          <w:rFonts w:ascii="Times New Roman" w:hAnsi="Times New Roman" w:cs="Times New Roman"/>
          <w:sz w:val="28"/>
          <w:szCs w:val="28"/>
        </w:rPr>
        <w:t xml:space="preserve">» – 5 единиц, одно из которых специальное (коррекционное). Всего в организациях обучается 1456 человек, из них в </w:t>
      </w:r>
      <w:proofErr w:type="gramStart"/>
      <w:r w:rsidRPr="00AD4FD4">
        <w:rPr>
          <w:rFonts w:ascii="Times New Roman" w:hAnsi="Times New Roman" w:cs="Times New Roman"/>
          <w:sz w:val="28"/>
          <w:szCs w:val="28"/>
        </w:rPr>
        <w:t>специальном</w:t>
      </w:r>
      <w:proofErr w:type="gramEnd"/>
      <w:r w:rsidRPr="00AD4FD4">
        <w:rPr>
          <w:rFonts w:ascii="Times New Roman" w:hAnsi="Times New Roman" w:cs="Times New Roman"/>
          <w:sz w:val="28"/>
          <w:szCs w:val="28"/>
        </w:rPr>
        <w:t xml:space="preserve"> (коррекционном) – 100 человек. </w:t>
      </w:r>
      <w:r w:rsidR="009E1502">
        <w:rPr>
          <w:rFonts w:ascii="Times New Roman" w:hAnsi="Times New Roman" w:cs="Times New Roman"/>
          <w:sz w:val="28"/>
          <w:szCs w:val="28"/>
        </w:rPr>
        <w:t xml:space="preserve">Уровень охвата детей обязательным общим образованием составляет 100%. </w:t>
      </w:r>
      <w:r w:rsidR="009E1502" w:rsidRPr="009E1502">
        <w:rPr>
          <w:rFonts w:ascii="Times New Roman" w:hAnsi="Times New Roman" w:cs="Times New Roman"/>
          <w:sz w:val="28"/>
          <w:szCs w:val="28"/>
        </w:rPr>
        <w:t xml:space="preserve">Доля обучающихся в общеобразовательных организациях, занимающихся в первую смену по состоянию на 1 сентября 2019 года – 93 % </w:t>
      </w:r>
      <w:r w:rsidR="009E1502">
        <w:rPr>
          <w:rFonts w:ascii="Times New Roman" w:hAnsi="Times New Roman" w:cs="Times New Roman"/>
          <w:sz w:val="28"/>
          <w:szCs w:val="28"/>
        </w:rPr>
        <w:t xml:space="preserve">(1355 человек), </w:t>
      </w:r>
      <w:r w:rsidR="009E1502" w:rsidRPr="009E1502">
        <w:rPr>
          <w:rFonts w:ascii="Times New Roman" w:hAnsi="Times New Roman" w:cs="Times New Roman"/>
          <w:sz w:val="28"/>
          <w:szCs w:val="28"/>
        </w:rPr>
        <w:t xml:space="preserve"> 101 человек</w:t>
      </w:r>
      <w:r w:rsidR="00F6494D">
        <w:rPr>
          <w:rFonts w:ascii="Times New Roman" w:hAnsi="Times New Roman" w:cs="Times New Roman"/>
          <w:sz w:val="28"/>
          <w:szCs w:val="28"/>
        </w:rPr>
        <w:t xml:space="preserve"> (4 класса средней школы </w:t>
      </w:r>
      <w:r w:rsidR="009E1502" w:rsidRPr="009E1502">
        <w:rPr>
          <w:rFonts w:ascii="Times New Roman" w:hAnsi="Times New Roman" w:cs="Times New Roman"/>
          <w:sz w:val="28"/>
          <w:szCs w:val="28"/>
        </w:rPr>
        <w:t>№1) занимается во вторую смену, что составляет 7% от общего числа обучающихся</w:t>
      </w:r>
      <w:r w:rsidR="00470F7E">
        <w:rPr>
          <w:rFonts w:ascii="Times New Roman" w:hAnsi="Times New Roman" w:cs="Times New Roman"/>
          <w:sz w:val="28"/>
          <w:szCs w:val="28"/>
        </w:rPr>
        <w:t xml:space="preserve">. </w:t>
      </w:r>
    </w:p>
    <w:p w:rsidR="00FA3FDC" w:rsidRPr="00AD4FD4" w:rsidRDefault="00FA3FDC" w:rsidP="00C26B52">
      <w:pPr>
        <w:spacing w:after="0" w:line="240" w:lineRule="auto"/>
        <w:ind w:firstLine="709"/>
        <w:jc w:val="both"/>
        <w:rPr>
          <w:rFonts w:ascii="Times New Roman" w:hAnsi="Times New Roman" w:cs="Times New Roman"/>
          <w:sz w:val="28"/>
          <w:szCs w:val="28"/>
        </w:rPr>
      </w:pPr>
      <w:proofErr w:type="gramStart"/>
      <w:r w:rsidRPr="00AD4FD4">
        <w:rPr>
          <w:rFonts w:ascii="Times New Roman" w:hAnsi="Times New Roman" w:cs="Times New Roman"/>
          <w:sz w:val="28"/>
          <w:szCs w:val="28"/>
        </w:rPr>
        <w:t xml:space="preserve">Во всех школах ведется обучение по адаптированным программам, численность детей с ограниченными возможностями здоровья (ОВЗ) в Карабашском городском округе  составляет – 7 %. Доля образовательных учреждений, в которых создана универсальная </w:t>
      </w:r>
      <w:proofErr w:type="spellStart"/>
      <w:r w:rsidRPr="00AD4FD4">
        <w:rPr>
          <w:rFonts w:ascii="Times New Roman" w:hAnsi="Times New Roman" w:cs="Times New Roman"/>
          <w:sz w:val="28"/>
          <w:szCs w:val="28"/>
        </w:rPr>
        <w:t>безбарьерная</w:t>
      </w:r>
      <w:proofErr w:type="spellEnd"/>
      <w:r w:rsidRPr="00AD4FD4">
        <w:rPr>
          <w:rFonts w:ascii="Times New Roman" w:hAnsi="Times New Roman" w:cs="Times New Roman"/>
          <w:sz w:val="28"/>
          <w:szCs w:val="28"/>
        </w:rPr>
        <w:t xml:space="preserve"> среда, позволяющая обеспечить совместное обучение инвалидов и лиц, не имеющих нарушений развития, в 2019 году – 40 %. Удел</w:t>
      </w:r>
      <w:r w:rsidR="00470F7E">
        <w:rPr>
          <w:rFonts w:ascii="Times New Roman" w:hAnsi="Times New Roman" w:cs="Times New Roman"/>
          <w:sz w:val="28"/>
          <w:szCs w:val="28"/>
        </w:rPr>
        <w:t>ьный вес численности детей с ограниченными возможностями здоровья</w:t>
      </w:r>
      <w:r w:rsidRPr="00AD4FD4">
        <w:rPr>
          <w:rFonts w:ascii="Times New Roman" w:hAnsi="Times New Roman" w:cs="Times New Roman"/>
          <w:sz w:val="28"/>
          <w:szCs w:val="28"/>
        </w:rPr>
        <w:t>, обучающихся в классах общеобразовательных учреждений, не являющихся</w:t>
      </w:r>
      <w:proofErr w:type="gramEnd"/>
      <w:r w:rsidRPr="00AD4FD4">
        <w:rPr>
          <w:rFonts w:ascii="Times New Roman" w:hAnsi="Times New Roman" w:cs="Times New Roman"/>
          <w:sz w:val="28"/>
          <w:szCs w:val="28"/>
        </w:rPr>
        <w:t xml:space="preserve"> </w:t>
      </w:r>
      <w:proofErr w:type="gramStart"/>
      <w:r w:rsidRPr="00AD4FD4">
        <w:rPr>
          <w:rFonts w:ascii="Times New Roman" w:hAnsi="Times New Roman" w:cs="Times New Roman"/>
          <w:sz w:val="28"/>
          <w:szCs w:val="28"/>
        </w:rPr>
        <w:t>специальными (коррекционными), составляет 67 % от всех детей с ограниченными возможностями здоровья.</w:t>
      </w:r>
      <w:proofErr w:type="gramEnd"/>
      <w:r w:rsidRPr="00AD4FD4">
        <w:rPr>
          <w:rFonts w:ascii="Times New Roman" w:hAnsi="Times New Roman" w:cs="Times New Roman"/>
          <w:sz w:val="28"/>
          <w:szCs w:val="28"/>
        </w:rPr>
        <w:t xml:space="preserve"> Удельный вес численности детей-инвалидов, обучающихся в классах общеобразовательных учреждений, не являющихся специальными (коррекционными), составляет 89 % от всех детей-инвалидов. </w:t>
      </w:r>
    </w:p>
    <w:p w:rsidR="00FA3FDC" w:rsidRPr="00AD4FD4" w:rsidRDefault="00FA3FDC" w:rsidP="00C26B52">
      <w:pPr>
        <w:spacing w:after="0" w:line="240" w:lineRule="auto"/>
        <w:ind w:firstLine="709"/>
        <w:jc w:val="both"/>
        <w:rPr>
          <w:rFonts w:ascii="Times New Roman" w:hAnsi="Times New Roman" w:cs="Times New Roman"/>
          <w:sz w:val="28"/>
          <w:szCs w:val="28"/>
        </w:rPr>
      </w:pPr>
      <w:r w:rsidRPr="00AD4FD4">
        <w:rPr>
          <w:rFonts w:ascii="Times New Roman" w:hAnsi="Times New Roman" w:cs="Times New Roman"/>
          <w:sz w:val="28"/>
          <w:szCs w:val="28"/>
        </w:rPr>
        <w:t xml:space="preserve">С целью </w:t>
      </w:r>
      <w:proofErr w:type="gramStart"/>
      <w:r w:rsidRPr="00AD4FD4">
        <w:rPr>
          <w:rFonts w:ascii="Times New Roman" w:hAnsi="Times New Roman" w:cs="Times New Roman"/>
          <w:sz w:val="28"/>
          <w:szCs w:val="28"/>
        </w:rPr>
        <w:t>патриотического воспитания подрастающего поколения, основанного на лучших российских традициях в 2019 году в Карабашском городском округе было</w:t>
      </w:r>
      <w:proofErr w:type="gramEnd"/>
      <w:r w:rsidRPr="00AD4FD4">
        <w:rPr>
          <w:rFonts w:ascii="Times New Roman" w:hAnsi="Times New Roman" w:cs="Times New Roman"/>
          <w:sz w:val="28"/>
          <w:szCs w:val="28"/>
        </w:rPr>
        <w:t xml:space="preserve"> организовано детско-юношеское военно-</w:t>
      </w:r>
      <w:r w:rsidRPr="00AD4FD4">
        <w:rPr>
          <w:rFonts w:ascii="Times New Roman" w:hAnsi="Times New Roman" w:cs="Times New Roman"/>
          <w:sz w:val="28"/>
          <w:szCs w:val="28"/>
        </w:rPr>
        <w:lastRenderedPageBreak/>
        <w:t>патриотическое общественное движение «</w:t>
      </w:r>
      <w:proofErr w:type="spellStart"/>
      <w:r w:rsidRPr="00AD4FD4">
        <w:rPr>
          <w:rFonts w:ascii="Times New Roman" w:hAnsi="Times New Roman" w:cs="Times New Roman"/>
          <w:sz w:val="28"/>
          <w:szCs w:val="28"/>
        </w:rPr>
        <w:t>Юнармия</w:t>
      </w:r>
      <w:proofErr w:type="spellEnd"/>
      <w:r w:rsidRPr="00AD4FD4">
        <w:rPr>
          <w:rFonts w:ascii="Times New Roman" w:hAnsi="Times New Roman" w:cs="Times New Roman"/>
          <w:sz w:val="28"/>
          <w:szCs w:val="28"/>
        </w:rPr>
        <w:t>», численность которого к концу 2018-2019 учебного года выросла до 150 человек.</w:t>
      </w:r>
    </w:p>
    <w:p w:rsidR="00FA3FDC" w:rsidRPr="00AD4FD4" w:rsidRDefault="00FA3FDC" w:rsidP="00C26B52">
      <w:pPr>
        <w:spacing w:after="0" w:line="240" w:lineRule="auto"/>
        <w:ind w:firstLine="709"/>
        <w:jc w:val="both"/>
        <w:rPr>
          <w:rFonts w:ascii="Times New Roman" w:hAnsi="Times New Roman" w:cs="Times New Roman"/>
          <w:sz w:val="28"/>
          <w:szCs w:val="28"/>
        </w:rPr>
      </w:pPr>
      <w:r w:rsidRPr="00AD4FD4">
        <w:rPr>
          <w:rFonts w:ascii="Times New Roman" w:hAnsi="Times New Roman" w:cs="Times New Roman"/>
          <w:sz w:val="28"/>
          <w:szCs w:val="28"/>
        </w:rPr>
        <w:t xml:space="preserve">В школах проводится профессиональная ориентация учащихся 7-11 классов. Всего охвачено </w:t>
      </w:r>
      <w:proofErr w:type="spellStart"/>
      <w:r w:rsidRPr="00AD4FD4">
        <w:rPr>
          <w:rFonts w:ascii="Times New Roman" w:hAnsi="Times New Roman" w:cs="Times New Roman"/>
          <w:sz w:val="28"/>
          <w:szCs w:val="28"/>
        </w:rPr>
        <w:t>профориентационной</w:t>
      </w:r>
      <w:proofErr w:type="spellEnd"/>
      <w:r w:rsidRPr="00AD4FD4">
        <w:rPr>
          <w:rFonts w:ascii="Times New Roman" w:hAnsi="Times New Roman" w:cs="Times New Roman"/>
          <w:sz w:val="28"/>
          <w:szCs w:val="28"/>
        </w:rPr>
        <w:t xml:space="preserve"> работой 100 % </w:t>
      </w:r>
      <w:proofErr w:type="gramStart"/>
      <w:r w:rsidRPr="00AD4FD4">
        <w:rPr>
          <w:rFonts w:ascii="Times New Roman" w:hAnsi="Times New Roman" w:cs="Times New Roman"/>
          <w:sz w:val="28"/>
          <w:szCs w:val="28"/>
        </w:rPr>
        <w:t>обучающихся</w:t>
      </w:r>
      <w:proofErr w:type="gramEnd"/>
      <w:r w:rsidRPr="00AD4FD4">
        <w:rPr>
          <w:rFonts w:ascii="Times New Roman" w:hAnsi="Times New Roman" w:cs="Times New Roman"/>
          <w:sz w:val="28"/>
          <w:szCs w:val="28"/>
        </w:rPr>
        <w:t xml:space="preserve"> данной категории. </w:t>
      </w:r>
      <w:proofErr w:type="gramStart"/>
      <w:r w:rsidRPr="00AD4FD4">
        <w:rPr>
          <w:rFonts w:ascii="Times New Roman" w:hAnsi="Times New Roman" w:cs="Times New Roman"/>
          <w:sz w:val="28"/>
          <w:szCs w:val="28"/>
        </w:rPr>
        <w:t>Разработаны и внедрены в практику работы в рамках реализации проекта «ТЕМП» образовательные программы для обучающихся основной и старшей школы:</w:t>
      </w:r>
      <w:proofErr w:type="gramEnd"/>
      <w:r w:rsidRPr="00AD4FD4">
        <w:rPr>
          <w:rFonts w:ascii="Times New Roman" w:hAnsi="Times New Roman" w:cs="Times New Roman"/>
          <w:sz w:val="28"/>
          <w:szCs w:val="28"/>
        </w:rPr>
        <w:t xml:space="preserve"> «Кузнец своего счастья» (профессиональные пробы), социальное проектирование под руководством Русской медной компании «Измени город </w:t>
      </w:r>
      <w:r w:rsidR="001D589E">
        <w:rPr>
          <w:rFonts w:ascii="Times New Roman" w:hAnsi="Times New Roman" w:cs="Times New Roman"/>
          <w:sz w:val="28"/>
          <w:szCs w:val="28"/>
        </w:rPr>
        <w:t xml:space="preserve">к </w:t>
      </w:r>
      <w:r w:rsidRPr="00AD4FD4">
        <w:rPr>
          <w:rFonts w:ascii="Times New Roman" w:hAnsi="Times New Roman" w:cs="Times New Roman"/>
          <w:sz w:val="28"/>
          <w:szCs w:val="28"/>
        </w:rPr>
        <w:t>лучшему», семейный клуб «Династия», клуб путешественника «Урал промышленный».</w:t>
      </w:r>
    </w:p>
    <w:p w:rsidR="00FA3FDC" w:rsidRPr="00AD4FD4" w:rsidRDefault="00FA3FDC" w:rsidP="00C26B52">
      <w:pPr>
        <w:spacing w:after="0" w:line="240" w:lineRule="auto"/>
        <w:ind w:firstLine="709"/>
        <w:jc w:val="both"/>
        <w:rPr>
          <w:rFonts w:ascii="Times New Roman" w:hAnsi="Times New Roman" w:cs="Times New Roman"/>
          <w:sz w:val="28"/>
          <w:szCs w:val="28"/>
        </w:rPr>
      </w:pPr>
      <w:r w:rsidRPr="00AD4FD4">
        <w:rPr>
          <w:rFonts w:ascii="Times New Roman" w:hAnsi="Times New Roman" w:cs="Times New Roman"/>
          <w:sz w:val="28"/>
          <w:szCs w:val="28"/>
        </w:rPr>
        <w:t>Все образовательные организации являются участниками реализации региональных про</w:t>
      </w:r>
      <w:r w:rsidR="00470F7E">
        <w:rPr>
          <w:rFonts w:ascii="Times New Roman" w:hAnsi="Times New Roman" w:cs="Times New Roman"/>
          <w:sz w:val="28"/>
          <w:szCs w:val="28"/>
        </w:rPr>
        <w:t>ектов. Одно учреждение, средняя общеобразовательная школа</w:t>
      </w:r>
      <w:r w:rsidRPr="00AD4FD4">
        <w:rPr>
          <w:rFonts w:ascii="Times New Roman" w:hAnsi="Times New Roman" w:cs="Times New Roman"/>
          <w:sz w:val="28"/>
          <w:szCs w:val="28"/>
        </w:rPr>
        <w:t xml:space="preserve"> № 1, является региональной инновационной площадкой с 2018 года в рамках реализации регионального проекта «Система управления качеством образования в школе» по теме: «Управление кадровым потенциалом  на основе совершенствования процедуры аттестации педагогических кадров».</w:t>
      </w:r>
    </w:p>
    <w:p w:rsidR="009D7CE7" w:rsidRPr="00AD4FD4" w:rsidRDefault="009D7CE7" w:rsidP="00C26B52">
      <w:pPr>
        <w:spacing w:after="0" w:line="240" w:lineRule="auto"/>
        <w:ind w:firstLine="709"/>
        <w:jc w:val="both"/>
        <w:rPr>
          <w:rFonts w:ascii="Times New Roman" w:hAnsi="Times New Roman" w:cs="Times New Roman"/>
          <w:sz w:val="28"/>
          <w:szCs w:val="28"/>
        </w:rPr>
      </w:pPr>
    </w:p>
    <w:p w:rsidR="00FA3FDC" w:rsidRPr="00AD4FD4" w:rsidRDefault="00FA3FDC" w:rsidP="00C26B52">
      <w:pPr>
        <w:spacing w:after="0" w:line="240" w:lineRule="auto"/>
        <w:ind w:firstLine="709"/>
        <w:jc w:val="both"/>
        <w:rPr>
          <w:rFonts w:ascii="Times New Roman" w:hAnsi="Times New Roman" w:cs="Times New Roman"/>
          <w:i/>
          <w:sz w:val="28"/>
          <w:szCs w:val="28"/>
        </w:rPr>
      </w:pPr>
      <w:r w:rsidRPr="00AD4FD4">
        <w:rPr>
          <w:rFonts w:ascii="Times New Roman" w:hAnsi="Times New Roman" w:cs="Times New Roman"/>
          <w:i/>
          <w:sz w:val="28"/>
          <w:szCs w:val="28"/>
        </w:rPr>
        <w:t>Дополнительное образование</w:t>
      </w:r>
    </w:p>
    <w:p w:rsidR="00B92A60" w:rsidRDefault="00B92A60" w:rsidP="00C26B52">
      <w:pPr>
        <w:spacing w:after="0" w:line="240" w:lineRule="auto"/>
        <w:ind w:firstLine="709"/>
        <w:jc w:val="both"/>
        <w:rPr>
          <w:rFonts w:ascii="Times New Roman" w:hAnsi="Times New Roman" w:cs="Times New Roman"/>
          <w:b/>
          <w:sz w:val="28"/>
          <w:szCs w:val="28"/>
        </w:rPr>
      </w:pPr>
    </w:p>
    <w:p w:rsidR="009E1502" w:rsidRPr="009E1502" w:rsidRDefault="009E1502" w:rsidP="00C26B52">
      <w:pPr>
        <w:spacing w:after="0" w:line="240" w:lineRule="auto"/>
        <w:ind w:firstLine="709"/>
        <w:jc w:val="both"/>
        <w:rPr>
          <w:rFonts w:ascii="Times New Roman" w:hAnsi="Times New Roman" w:cs="Times New Roman"/>
          <w:sz w:val="28"/>
          <w:szCs w:val="28"/>
        </w:rPr>
      </w:pPr>
      <w:r w:rsidRPr="009E1502">
        <w:rPr>
          <w:rFonts w:ascii="Times New Roman" w:hAnsi="Times New Roman" w:cs="Times New Roman"/>
          <w:sz w:val="28"/>
          <w:szCs w:val="28"/>
        </w:rPr>
        <w:t>Учреждение дополнительного образования, подведомственное</w:t>
      </w:r>
      <w:r w:rsidR="001D589E">
        <w:rPr>
          <w:rFonts w:ascii="Times New Roman" w:hAnsi="Times New Roman" w:cs="Times New Roman"/>
          <w:sz w:val="28"/>
          <w:szCs w:val="28"/>
        </w:rPr>
        <w:t xml:space="preserve"> МКУ «Управление</w:t>
      </w:r>
      <w:r w:rsidR="00470F7E">
        <w:rPr>
          <w:rFonts w:ascii="Times New Roman" w:hAnsi="Times New Roman" w:cs="Times New Roman"/>
          <w:sz w:val="28"/>
          <w:szCs w:val="28"/>
        </w:rPr>
        <w:t xml:space="preserve"> образования Карабашского городского округа</w:t>
      </w:r>
      <w:r w:rsidRPr="009E1502">
        <w:rPr>
          <w:rFonts w:ascii="Times New Roman" w:hAnsi="Times New Roman" w:cs="Times New Roman"/>
          <w:sz w:val="28"/>
          <w:szCs w:val="28"/>
        </w:rPr>
        <w:t xml:space="preserve">» – 1 единица. Охват обучающихся дополнительным образованием на 01.01.2020г. - 1367 человека (каждый ребенок посчитан один раз), что составляет 79,1 % от общей численности детей от 5 до 18 лет. На базе общеобразовательных организаций охвачено дополнительным образованием – 684 детей, на базе дошкольных – 137,  на базе организации дополнительного образования - 546. Охват дополнительным образованием вырос по сравнению с прошлым годом </w:t>
      </w:r>
      <w:r w:rsidR="00612FB5">
        <w:rPr>
          <w:rFonts w:ascii="Times New Roman" w:hAnsi="Times New Roman" w:cs="Times New Roman"/>
          <w:sz w:val="28"/>
          <w:szCs w:val="28"/>
        </w:rPr>
        <w:t xml:space="preserve">            </w:t>
      </w:r>
      <w:r w:rsidRPr="009E1502">
        <w:rPr>
          <w:rFonts w:ascii="Times New Roman" w:hAnsi="Times New Roman" w:cs="Times New Roman"/>
          <w:sz w:val="28"/>
          <w:szCs w:val="28"/>
        </w:rPr>
        <w:t xml:space="preserve">- на 2,6 %. </w:t>
      </w:r>
    </w:p>
    <w:p w:rsidR="009E1502" w:rsidRPr="009E1502" w:rsidRDefault="009E1502" w:rsidP="00C26B52">
      <w:pPr>
        <w:spacing w:after="0" w:line="240" w:lineRule="auto"/>
        <w:ind w:firstLine="709"/>
        <w:jc w:val="both"/>
        <w:rPr>
          <w:rFonts w:ascii="Times New Roman" w:hAnsi="Times New Roman" w:cs="Times New Roman"/>
          <w:sz w:val="28"/>
          <w:szCs w:val="28"/>
        </w:rPr>
      </w:pPr>
      <w:r w:rsidRPr="009E1502">
        <w:rPr>
          <w:rFonts w:ascii="Times New Roman" w:hAnsi="Times New Roman" w:cs="Times New Roman"/>
          <w:sz w:val="28"/>
          <w:szCs w:val="28"/>
        </w:rPr>
        <w:t xml:space="preserve">Охват </w:t>
      </w:r>
      <w:proofErr w:type="gramStart"/>
      <w:r w:rsidRPr="009E1502">
        <w:rPr>
          <w:rFonts w:ascii="Times New Roman" w:hAnsi="Times New Roman" w:cs="Times New Roman"/>
          <w:sz w:val="28"/>
          <w:szCs w:val="28"/>
        </w:rPr>
        <w:t>обучающихся</w:t>
      </w:r>
      <w:proofErr w:type="gramEnd"/>
      <w:r w:rsidRPr="009E1502">
        <w:rPr>
          <w:rFonts w:ascii="Times New Roman" w:hAnsi="Times New Roman" w:cs="Times New Roman"/>
          <w:sz w:val="28"/>
          <w:szCs w:val="28"/>
        </w:rPr>
        <w:t xml:space="preserve"> программами дополнительного образования по направленностям:</w:t>
      </w:r>
    </w:p>
    <w:p w:rsidR="009E1502" w:rsidRPr="009E1502" w:rsidRDefault="009E1502" w:rsidP="00C26B52">
      <w:pPr>
        <w:spacing w:after="0" w:line="240" w:lineRule="auto"/>
        <w:ind w:firstLine="709"/>
        <w:jc w:val="both"/>
        <w:rPr>
          <w:rFonts w:ascii="Times New Roman" w:hAnsi="Times New Roman" w:cs="Times New Roman"/>
          <w:sz w:val="28"/>
          <w:szCs w:val="28"/>
        </w:rPr>
      </w:pPr>
      <w:proofErr w:type="gramStart"/>
      <w:r w:rsidRPr="009E1502">
        <w:rPr>
          <w:rFonts w:ascii="Times New Roman" w:hAnsi="Times New Roman" w:cs="Times New Roman"/>
          <w:sz w:val="28"/>
          <w:szCs w:val="28"/>
        </w:rPr>
        <w:t>техническая</w:t>
      </w:r>
      <w:proofErr w:type="gramEnd"/>
      <w:r w:rsidRPr="009E1502">
        <w:rPr>
          <w:rFonts w:ascii="Times New Roman" w:hAnsi="Times New Roman" w:cs="Times New Roman"/>
          <w:sz w:val="28"/>
          <w:szCs w:val="28"/>
        </w:rPr>
        <w:t xml:space="preserve"> – 295 человек;</w:t>
      </w:r>
    </w:p>
    <w:p w:rsidR="009E1502" w:rsidRPr="009E1502" w:rsidRDefault="009E1502" w:rsidP="00C26B52">
      <w:pPr>
        <w:spacing w:after="0" w:line="240" w:lineRule="auto"/>
        <w:ind w:firstLine="709"/>
        <w:jc w:val="both"/>
        <w:rPr>
          <w:rFonts w:ascii="Times New Roman" w:hAnsi="Times New Roman" w:cs="Times New Roman"/>
          <w:sz w:val="28"/>
          <w:szCs w:val="28"/>
        </w:rPr>
      </w:pPr>
      <w:r w:rsidRPr="009E1502">
        <w:rPr>
          <w:rFonts w:ascii="Times New Roman" w:hAnsi="Times New Roman" w:cs="Times New Roman"/>
          <w:sz w:val="28"/>
          <w:szCs w:val="28"/>
        </w:rPr>
        <w:t xml:space="preserve">естественно - </w:t>
      </w:r>
      <w:proofErr w:type="gramStart"/>
      <w:r w:rsidRPr="009E1502">
        <w:rPr>
          <w:rFonts w:ascii="Times New Roman" w:hAnsi="Times New Roman" w:cs="Times New Roman"/>
          <w:sz w:val="28"/>
          <w:szCs w:val="28"/>
        </w:rPr>
        <w:t>научная</w:t>
      </w:r>
      <w:proofErr w:type="gramEnd"/>
      <w:r w:rsidRPr="009E1502">
        <w:rPr>
          <w:rFonts w:ascii="Times New Roman" w:hAnsi="Times New Roman" w:cs="Times New Roman"/>
          <w:sz w:val="28"/>
          <w:szCs w:val="28"/>
        </w:rPr>
        <w:t xml:space="preserve">  - 111 человек;</w:t>
      </w:r>
    </w:p>
    <w:p w:rsidR="009E1502" w:rsidRPr="009E1502" w:rsidRDefault="009E1502" w:rsidP="00C26B52">
      <w:pPr>
        <w:spacing w:after="0" w:line="240" w:lineRule="auto"/>
        <w:ind w:firstLine="709"/>
        <w:jc w:val="both"/>
        <w:rPr>
          <w:rFonts w:ascii="Times New Roman" w:hAnsi="Times New Roman" w:cs="Times New Roman"/>
          <w:sz w:val="28"/>
          <w:szCs w:val="28"/>
        </w:rPr>
      </w:pPr>
      <w:r w:rsidRPr="009E1502">
        <w:rPr>
          <w:rFonts w:ascii="Times New Roman" w:hAnsi="Times New Roman" w:cs="Times New Roman"/>
          <w:sz w:val="28"/>
          <w:szCs w:val="28"/>
        </w:rPr>
        <w:t xml:space="preserve">физкультурно - </w:t>
      </w:r>
      <w:proofErr w:type="gramStart"/>
      <w:r w:rsidRPr="009E1502">
        <w:rPr>
          <w:rFonts w:ascii="Times New Roman" w:hAnsi="Times New Roman" w:cs="Times New Roman"/>
          <w:sz w:val="28"/>
          <w:szCs w:val="28"/>
        </w:rPr>
        <w:t>спортивная</w:t>
      </w:r>
      <w:proofErr w:type="gramEnd"/>
      <w:r w:rsidRPr="009E1502">
        <w:rPr>
          <w:rFonts w:ascii="Times New Roman" w:hAnsi="Times New Roman" w:cs="Times New Roman"/>
          <w:sz w:val="28"/>
          <w:szCs w:val="28"/>
        </w:rPr>
        <w:t xml:space="preserve"> – 38 человек;</w:t>
      </w:r>
    </w:p>
    <w:p w:rsidR="009E1502" w:rsidRPr="009E1502" w:rsidRDefault="009E1502" w:rsidP="00C26B52">
      <w:pPr>
        <w:spacing w:after="0" w:line="240" w:lineRule="auto"/>
        <w:ind w:firstLine="709"/>
        <w:jc w:val="both"/>
        <w:rPr>
          <w:rFonts w:ascii="Times New Roman" w:hAnsi="Times New Roman" w:cs="Times New Roman"/>
          <w:sz w:val="28"/>
          <w:szCs w:val="28"/>
        </w:rPr>
      </w:pPr>
      <w:proofErr w:type="gramStart"/>
      <w:r w:rsidRPr="009E1502">
        <w:rPr>
          <w:rFonts w:ascii="Times New Roman" w:hAnsi="Times New Roman" w:cs="Times New Roman"/>
          <w:sz w:val="28"/>
          <w:szCs w:val="28"/>
        </w:rPr>
        <w:t>художественная</w:t>
      </w:r>
      <w:proofErr w:type="gramEnd"/>
      <w:r w:rsidRPr="009E1502">
        <w:rPr>
          <w:rFonts w:ascii="Times New Roman" w:hAnsi="Times New Roman" w:cs="Times New Roman"/>
          <w:sz w:val="28"/>
          <w:szCs w:val="28"/>
        </w:rPr>
        <w:t xml:space="preserve"> – 554 человек;</w:t>
      </w:r>
    </w:p>
    <w:p w:rsidR="009E1502" w:rsidRPr="009E1502" w:rsidRDefault="009E1502" w:rsidP="00C26B52">
      <w:pPr>
        <w:spacing w:after="0" w:line="240" w:lineRule="auto"/>
        <w:ind w:firstLine="709"/>
        <w:jc w:val="both"/>
        <w:rPr>
          <w:rFonts w:ascii="Times New Roman" w:hAnsi="Times New Roman" w:cs="Times New Roman"/>
          <w:sz w:val="28"/>
          <w:szCs w:val="28"/>
        </w:rPr>
      </w:pPr>
      <w:r w:rsidRPr="009E1502">
        <w:rPr>
          <w:rFonts w:ascii="Times New Roman" w:hAnsi="Times New Roman" w:cs="Times New Roman"/>
          <w:sz w:val="28"/>
          <w:szCs w:val="28"/>
        </w:rPr>
        <w:t xml:space="preserve">туристско - </w:t>
      </w:r>
      <w:proofErr w:type="gramStart"/>
      <w:r w:rsidRPr="009E1502">
        <w:rPr>
          <w:rFonts w:ascii="Times New Roman" w:hAnsi="Times New Roman" w:cs="Times New Roman"/>
          <w:sz w:val="28"/>
          <w:szCs w:val="28"/>
        </w:rPr>
        <w:t>краеведческая</w:t>
      </w:r>
      <w:proofErr w:type="gramEnd"/>
      <w:r w:rsidRPr="009E1502">
        <w:rPr>
          <w:rFonts w:ascii="Times New Roman" w:hAnsi="Times New Roman" w:cs="Times New Roman"/>
          <w:sz w:val="28"/>
          <w:szCs w:val="28"/>
        </w:rPr>
        <w:t xml:space="preserve"> – 94 человек;</w:t>
      </w:r>
    </w:p>
    <w:p w:rsidR="009E1502" w:rsidRPr="009E1502" w:rsidRDefault="009E1502" w:rsidP="00C26B52">
      <w:pPr>
        <w:spacing w:after="0" w:line="240" w:lineRule="auto"/>
        <w:ind w:firstLine="709"/>
        <w:jc w:val="both"/>
        <w:rPr>
          <w:rFonts w:ascii="Times New Roman" w:hAnsi="Times New Roman" w:cs="Times New Roman"/>
          <w:sz w:val="28"/>
          <w:szCs w:val="28"/>
        </w:rPr>
      </w:pPr>
      <w:r w:rsidRPr="009E1502">
        <w:rPr>
          <w:rFonts w:ascii="Times New Roman" w:hAnsi="Times New Roman" w:cs="Times New Roman"/>
          <w:sz w:val="28"/>
          <w:szCs w:val="28"/>
        </w:rPr>
        <w:t>социально - педагогическая  - 275 человек.</w:t>
      </w:r>
    </w:p>
    <w:p w:rsidR="009E1502" w:rsidRPr="009E1502" w:rsidRDefault="009E1502" w:rsidP="00C26B52">
      <w:pPr>
        <w:spacing w:after="0" w:line="240" w:lineRule="auto"/>
        <w:ind w:firstLine="709"/>
        <w:jc w:val="both"/>
        <w:rPr>
          <w:rFonts w:ascii="Times New Roman" w:hAnsi="Times New Roman" w:cs="Times New Roman"/>
          <w:sz w:val="28"/>
          <w:szCs w:val="28"/>
        </w:rPr>
      </w:pPr>
      <w:r w:rsidRPr="009E1502">
        <w:rPr>
          <w:rFonts w:ascii="Times New Roman" w:hAnsi="Times New Roman" w:cs="Times New Roman"/>
          <w:sz w:val="28"/>
          <w:szCs w:val="28"/>
        </w:rPr>
        <w:t xml:space="preserve">В том числе 113 детей с ограниченными возможностями здоровья охвачено  дополнительным образованием (по направленностям: естественно - </w:t>
      </w:r>
      <w:proofErr w:type="gramStart"/>
      <w:r w:rsidRPr="009E1502">
        <w:rPr>
          <w:rFonts w:ascii="Times New Roman" w:hAnsi="Times New Roman" w:cs="Times New Roman"/>
          <w:sz w:val="28"/>
          <w:szCs w:val="28"/>
        </w:rPr>
        <w:t>научная</w:t>
      </w:r>
      <w:proofErr w:type="gramEnd"/>
      <w:r w:rsidRPr="009E1502">
        <w:rPr>
          <w:rFonts w:ascii="Times New Roman" w:hAnsi="Times New Roman" w:cs="Times New Roman"/>
          <w:sz w:val="28"/>
          <w:szCs w:val="28"/>
        </w:rPr>
        <w:t xml:space="preserve">  - 12, физкультурно - спортивная – 20, художественная – 27, социально-педагогическая   - 43, техническая – 9, туристско-краеведческая - 2).</w:t>
      </w:r>
    </w:p>
    <w:p w:rsidR="00FA3FDC" w:rsidRPr="00AD4FD4" w:rsidRDefault="009E1502" w:rsidP="009E15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A3FDC" w:rsidRPr="00AD4FD4">
        <w:rPr>
          <w:rFonts w:ascii="Times New Roman" w:hAnsi="Times New Roman" w:cs="Times New Roman"/>
          <w:sz w:val="28"/>
          <w:szCs w:val="28"/>
        </w:rPr>
        <w:t xml:space="preserve">Всего в округе </w:t>
      </w:r>
      <w:proofErr w:type="gramStart"/>
      <w:r w:rsidR="00FA3FDC" w:rsidRPr="00AD4FD4">
        <w:rPr>
          <w:rFonts w:ascii="Times New Roman" w:hAnsi="Times New Roman" w:cs="Times New Roman"/>
          <w:sz w:val="28"/>
          <w:szCs w:val="28"/>
        </w:rPr>
        <w:t>на конец</w:t>
      </w:r>
      <w:proofErr w:type="gramEnd"/>
      <w:r w:rsidR="00FA3FDC" w:rsidRPr="00AD4FD4">
        <w:rPr>
          <w:rFonts w:ascii="Times New Roman" w:hAnsi="Times New Roman" w:cs="Times New Roman"/>
          <w:sz w:val="28"/>
          <w:szCs w:val="28"/>
        </w:rPr>
        <w:t xml:space="preserve"> 2019 учебного года реализовалось 87 программ дополнительного образования, из них краткосрочных  - 10, для детей с ОВЗ – 11 программ.</w:t>
      </w:r>
    </w:p>
    <w:p w:rsidR="00FA3FDC" w:rsidRPr="00AD4FD4" w:rsidRDefault="00FA3FDC" w:rsidP="00C26B52">
      <w:pPr>
        <w:spacing w:after="0" w:line="240" w:lineRule="auto"/>
        <w:ind w:firstLine="709"/>
        <w:jc w:val="both"/>
        <w:rPr>
          <w:rFonts w:ascii="Times New Roman" w:hAnsi="Times New Roman" w:cs="Times New Roman"/>
          <w:sz w:val="28"/>
          <w:szCs w:val="28"/>
        </w:rPr>
      </w:pPr>
      <w:proofErr w:type="gramStart"/>
      <w:r w:rsidRPr="00AD4FD4">
        <w:rPr>
          <w:rFonts w:ascii="Times New Roman" w:hAnsi="Times New Roman" w:cs="Times New Roman"/>
          <w:sz w:val="28"/>
          <w:szCs w:val="28"/>
        </w:rPr>
        <w:lastRenderedPageBreak/>
        <w:t xml:space="preserve">Приоритетной целью в городской системе образования до 2035 года становится развитие материально - технической базы образовательных учреждений в соответствии с современными требованиями к инновационной и экспериментальной образовательной деятельности, создание условий для обеспечения доступа к образовательным услугам детей с ограниченными возможностями здоровья, а также реализация современных методик обучения, которые  будут способствовать повышению качества и эффективности образовательного процесса. </w:t>
      </w:r>
      <w:proofErr w:type="gramEnd"/>
    </w:p>
    <w:p w:rsidR="00FA3FDC" w:rsidRPr="00AD4FD4" w:rsidRDefault="00FA3FDC" w:rsidP="00C26B52">
      <w:pPr>
        <w:spacing w:after="0" w:line="240" w:lineRule="auto"/>
        <w:ind w:firstLine="709"/>
        <w:jc w:val="both"/>
        <w:rPr>
          <w:rFonts w:ascii="Times New Roman" w:hAnsi="Times New Roman" w:cs="Times New Roman"/>
          <w:sz w:val="28"/>
          <w:szCs w:val="28"/>
        </w:rPr>
      </w:pPr>
      <w:r w:rsidRPr="00AD4FD4">
        <w:rPr>
          <w:rFonts w:ascii="Times New Roman" w:hAnsi="Times New Roman" w:cs="Times New Roman"/>
          <w:sz w:val="28"/>
          <w:szCs w:val="28"/>
        </w:rPr>
        <w:t xml:space="preserve">Основные тенденции в соответствии с муниципальными составляющими региональных проектов национального проекта «Образования»: </w:t>
      </w:r>
    </w:p>
    <w:p w:rsidR="00FA3FDC" w:rsidRPr="00AD4FD4" w:rsidRDefault="00FA3FDC" w:rsidP="00C26B52">
      <w:pPr>
        <w:pStyle w:val="a7"/>
        <w:numPr>
          <w:ilvl w:val="1"/>
          <w:numId w:val="0"/>
        </w:numPr>
        <w:spacing w:after="0" w:line="240" w:lineRule="auto"/>
        <w:ind w:firstLine="709"/>
        <w:jc w:val="both"/>
        <w:rPr>
          <w:rFonts w:ascii="Times New Roman" w:hAnsi="Times New Roman" w:cs="Times New Roman"/>
          <w:sz w:val="28"/>
          <w:szCs w:val="28"/>
        </w:rPr>
      </w:pPr>
      <w:r w:rsidRPr="00AD4FD4">
        <w:rPr>
          <w:rFonts w:ascii="Times New Roman" w:hAnsi="Times New Roman" w:cs="Times New Roman"/>
          <w:sz w:val="28"/>
          <w:szCs w:val="28"/>
        </w:rPr>
        <w:t>создание, реорганизация, ликвидация муниципальных образовательных организаций;</w:t>
      </w:r>
    </w:p>
    <w:p w:rsidR="00FA3FDC" w:rsidRPr="00AD4FD4" w:rsidRDefault="00FA3FDC" w:rsidP="00C26B52">
      <w:pPr>
        <w:pStyle w:val="a7"/>
        <w:numPr>
          <w:ilvl w:val="1"/>
          <w:numId w:val="0"/>
        </w:numPr>
        <w:spacing w:after="0" w:line="240" w:lineRule="auto"/>
        <w:ind w:firstLine="709"/>
        <w:jc w:val="both"/>
        <w:rPr>
          <w:rFonts w:ascii="Times New Roman" w:hAnsi="Times New Roman" w:cs="Times New Roman"/>
          <w:sz w:val="28"/>
          <w:szCs w:val="28"/>
        </w:rPr>
      </w:pPr>
      <w:r w:rsidRPr="00AD4FD4">
        <w:rPr>
          <w:rFonts w:ascii="Times New Roman" w:hAnsi="Times New Roman" w:cs="Times New Roman"/>
          <w:sz w:val="28"/>
          <w:szCs w:val="28"/>
        </w:rPr>
        <w:t xml:space="preserve">увеличение количества групп компенсирующей и комбинированной направленности для детей с ограниченными возможностями за счет перепрофилирования  уже функционирующих групп; </w:t>
      </w:r>
    </w:p>
    <w:p w:rsidR="00FA3FDC" w:rsidRPr="00AD4FD4" w:rsidRDefault="00FA3FDC" w:rsidP="00C26B52">
      <w:pPr>
        <w:pStyle w:val="a7"/>
        <w:numPr>
          <w:ilvl w:val="1"/>
          <w:numId w:val="0"/>
        </w:numPr>
        <w:spacing w:after="0" w:line="240" w:lineRule="auto"/>
        <w:ind w:firstLine="709"/>
        <w:jc w:val="both"/>
        <w:rPr>
          <w:rFonts w:ascii="Times New Roman" w:hAnsi="Times New Roman" w:cs="Times New Roman"/>
          <w:sz w:val="28"/>
          <w:szCs w:val="28"/>
        </w:rPr>
      </w:pPr>
      <w:r w:rsidRPr="00AD4FD4">
        <w:rPr>
          <w:rFonts w:ascii="Times New Roman" w:hAnsi="Times New Roman" w:cs="Times New Roman"/>
          <w:sz w:val="28"/>
          <w:szCs w:val="28"/>
        </w:rPr>
        <w:t>обеспечение для детей в возрасте от 5 до 18 лет доступных для каждого и качественных условий для воспитания гармонично развитой и социально ответственной личности путем увеличения охвата дополнительным образованием до 90 % от общего числа детей,  предоставление широкого спектра дополнительных услуг, в том числе технической и естественнонаучной направленности;</w:t>
      </w:r>
    </w:p>
    <w:p w:rsidR="00FA3FDC" w:rsidRPr="00AD4FD4" w:rsidRDefault="00FA3FDC" w:rsidP="00C26B52">
      <w:pPr>
        <w:pStyle w:val="a7"/>
        <w:numPr>
          <w:ilvl w:val="1"/>
          <w:numId w:val="0"/>
        </w:numPr>
        <w:spacing w:after="0" w:line="240" w:lineRule="auto"/>
        <w:ind w:firstLine="709"/>
        <w:jc w:val="both"/>
        <w:rPr>
          <w:rFonts w:ascii="Times New Roman" w:hAnsi="Times New Roman" w:cs="Times New Roman"/>
          <w:sz w:val="28"/>
          <w:szCs w:val="28"/>
        </w:rPr>
      </w:pPr>
      <w:proofErr w:type="gramStart"/>
      <w:r w:rsidRPr="00AD4FD4">
        <w:rPr>
          <w:rFonts w:ascii="Times New Roman" w:hAnsi="Times New Roman" w:cs="Times New Roman"/>
          <w:sz w:val="28"/>
          <w:szCs w:val="28"/>
        </w:rPr>
        <w:t>создание условий для внедрения современной и безопасной цифровой образовательной среды, обеспечивающей формирование ценности к саморазвитию и самообразованию у обучающихся, путем обновления информационно-коммуникационной инфраструктуры, подготовки кадров;</w:t>
      </w:r>
      <w:proofErr w:type="gramEnd"/>
    </w:p>
    <w:p w:rsidR="00FA3FDC" w:rsidRPr="00AD4FD4" w:rsidRDefault="00FA3FDC" w:rsidP="00C26B52">
      <w:pPr>
        <w:pStyle w:val="a7"/>
        <w:numPr>
          <w:ilvl w:val="1"/>
          <w:numId w:val="0"/>
        </w:numPr>
        <w:spacing w:after="0" w:line="240" w:lineRule="auto"/>
        <w:ind w:firstLine="709"/>
        <w:jc w:val="both"/>
        <w:rPr>
          <w:rFonts w:ascii="Times New Roman" w:hAnsi="Times New Roman" w:cs="Times New Roman"/>
          <w:sz w:val="28"/>
          <w:szCs w:val="28"/>
        </w:rPr>
      </w:pPr>
      <w:r w:rsidRPr="00AD4FD4">
        <w:rPr>
          <w:rFonts w:ascii="Times New Roman" w:hAnsi="Times New Roman" w:cs="Times New Roman"/>
          <w:sz w:val="28"/>
          <w:szCs w:val="28"/>
        </w:rPr>
        <w:t>создание условий для повышения компетентности родителей обучающихся в вопросах образования и воспитания, в том числе для раннего развития детей в возрасте до трех лет путем предоставления услуг психолого - педагогической, методической и консультативной помощи родителям;</w:t>
      </w:r>
    </w:p>
    <w:p w:rsidR="00FA3FDC" w:rsidRPr="00AD4FD4" w:rsidRDefault="00FA3FDC" w:rsidP="00C26B52">
      <w:pPr>
        <w:pStyle w:val="a7"/>
        <w:numPr>
          <w:ilvl w:val="1"/>
          <w:numId w:val="0"/>
        </w:numPr>
        <w:spacing w:after="0" w:line="240" w:lineRule="auto"/>
        <w:ind w:firstLine="709"/>
        <w:jc w:val="both"/>
        <w:rPr>
          <w:rFonts w:ascii="Times New Roman" w:hAnsi="Times New Roman" w:cs="Times New Roman"/>
          <w:sz w:val="28"/>
          <w:szCs w:val="28"/>
        </w:rPr>
      </w:pPr>
      <w:r w:rsidRPr="00AD4FD4">
        <w:rPr>
          <w:rFonts w:ascii="Times New Roman" w:hAnsi="Times New Roman" w:cs="Times New Roman"/>
          <w:sz w:val="28"/>
          <w:szCs w:val="28"/>
        </w:rPr>
        <w:t>внедрение в практику работы национальной системы профессионального роста педагогических работников, охватывающей не менее 50 % учителей общеобразовательных организаций;</w:t>
      </w:r>
    </w:p>
    <w:p w:rsidR="00FA3FDC" w:rsidRPr="00AD4FD4" w:rsidRDefault="00FA3FDC" w:rsidP="00C26B52">
      <w:pPr>
        <w:pStyle w:val="a7"/>
        <w:numPr>
          <w:ilvl w:val="1"/>
          <w:numId w:val="0"/>
        </w:numPr>
        <w:spacing w:after="0" w:line="240" w:lineRule="auto"/>
        <w:ind w:firstLine="709"/>
        <w:jc w:val="both"/>
        <w:rPr>
          <w:rFonts w:ascii="Times New Roman" w:hAnsi="Times New Roman" w:cs="Times New Roman"/>
          <w:sz w:val="28"/>
          <w:szCs w:val="28"/>
        </w:rPr>
      </w:pPr>
      <w:r w:rsidRPr="00AD4FD4">
        <w:rPr>
          <w:rFonts w:ascii="Times New Roman" w:hAnsi="Times New Roman" w:cs="Times New Roman"/>
          <w:sz w:val="28"/>
          <w:szCs w:val="28"/>
        </w:rPr>
        <w:t xml:space="preserve">вхождение в число 70 % организаций, имеющих </w:t>
      </w:r>
      <w:proofErr w:type="spellStart"/>
      <w:r w:rsidRPr="00AD4FD4">
        <w:rPr>
          <w:rFonts w:ascii="Times New Roman" w:hAnsi="Times New Roman" w:cs="Times New Roman"/>
          <w:sz w:val="28"/>
          <w:szCs w:val="28"/>
        </w:rPr>
        <w:t>высокооснащённые</w:t>
      </w:r>
      <w:proofErr w:type="spellEnd"/>
      <w:r w:rsidR="00B92A60" w:rsidRPr="00AD4FD4">
        <w:rPr>
          <w:rFonts w:ascii="Times New Roman" w:hAnsi="Times New Roman" w:cs="Times New Roman"/>
          <w:sz w:val="28"/>
          <w:szCs w:val="28"/>
        </w:rPr>
        <w:t xml:space="preserve"> </w:t>
      </w:r>
      <w:proofErr w:type="spellStart"/>
      <w:r w:rsidR="00B92A60" w:rsidRPr="00AD4FD4">
        <w:rPr>
          <w:rFonts w:ascii="Times New Roman" w:hAnsi="Times New Roman" w:cs="Times New Roman"/>
          <w:sz w:val="28"/>
          <w:szCs w:val="28"/>
        </w:rPr>
        <w:t>ученико</w:t>
      </w:r>
      <w:proofErr w:type="spellEnd"/>
      <w:r w:rsidR="00B92A60" w:rsidRPr="00AD4FD4">
        <w:rPr>
          <w:rFonts w:ascii="Times New Roman" w:hAnsi="Times New Roman" w:cs="Times New Roman"/>
          <w:sz w:val="28"/>
          <w:szCs w:val="28"/>
        </w:rPr>
        <w:t>-</w:t>
      </w:r>
      <w:r w:rsidRPr="00AD4FD4">
        <w:rPr>
          <w:rFonts w:ascii="Times New Roman" w:hAnsi="Times New Roman" w:cs="Times New Roman"/>
          <w:sz w:val="28"/>
          <w:szCs w:val="28"/>
        </w:rPr>
        <w:t>места  для изучения предметной области «Технология»;</w:t>
      </w:r>
    </w:p>
    <w:p w:rsidR="00FA3FDC" w:rsidRPr="00AD4FD4" w:rsidRDefault="00FA3FDC" w:rsidP="00C26B52">
      <w:pPr>
        <w:pStyle w:val="a7"/>
        <w:numPr>
          <w:ilvl w:val="1"/>
          <w:numId w:val="0"/>
        </w:numPr>
        <w:spacing w:after="0" w:line="240" w:lineRule="auto"/>
        <w:ind w:firstLine="709"/>
        <w:jc w:val="both"/>
        <w:rPr>
          <w:rFonts w:ascii="Times New Roman" w:hAnsi="Times New Roman" w:cs="Times New Roman"/>
          <w:sz w:val="28"/>
          <w:szCs w:val="28"/>
        </w:rPr>
      </w:pPr>
      <w:proofErr w:type="gramStart"/>
      <w:r w:rsidRPr="00AD4FD4">
        <w:rPr>
          <w:rFonts w:ascii="Times New Roman" w:hAnsi="Times New Roman" w:cs="Times New Roman"/>
          <w:sz w:val="28"/>
          <w:szCs w:val="28"/>
        </w:rPr>
        <w:t>построение индивидуальных учебных планов для обучающихся в соответствие с выбранными профессиональными компетенциями в рамках реализации проекта «Билет в будущее».</w:t>
      </w:r>
      <w:proofErr w:type="gramEnd"/>
    </w:p>
    <w:p w:rsidR="00B92A60" w:rsidRPr="00AD4FD4" w:rsidRDefault="00B92A60" w:rsidP="00C26B52">
      <w:pPr>
        <w:spacing w:after="0" w:line="240" w:lineRule="auto"/>
        <w:ind w:firstLine="709"/>
        <w:jc w:val="both"/>
        <w:rPr>
          <w:rFonts w:ascii="Times New Roman" w:hAnsi="Times New Roman" w:cs="Times New Roman"/>
          <w:sz w:val="28"/>
          <w:szCs w:val="28"/>
        </w:rPr>
      </w:pPr>
    </w:p>
    <w:p w:rsidR="00193933" w:rsidRPr="00AD4FD4" w:rsidRDefault="00193933" w:rsidP="00C26B52">
      <w:pPr>
        <w:spacing w:after="0" w:line="240" w:lineRule="auto"/>
        <w:ind w:firstLine="709"/>
        <w:jc w:val="both"/>
        <w:rPr>
          <w:rFonts w:ascii="Times New Roman" w:hAnsi="Times New Roman" w:cs="Times New Roman"/>
          <w:i/>
          <w:color w:val="000000" w:themeColor="text1"/>
          <w:sz w:val="28"/>
          <w:szCs w:val="28"/>
        </w:rPr>
      </w:pPr>
      <w:r w:rsidRPr="00AD4FD4">
        <w:rPr>
          <w:rFonts w:ascii="Times New Roman" w:hAnsi="Times New Roman" w:cs="Times New Roman"/>
          <w:i/>
          <w:color w:val="000000" w:themeColor="text1"/>
          <w:sz w:val="28"/>
          <w:szCs w:val="28"/>
        </w:rPr>
        <w:t>Профессиональное образование</w:t>
      </w:r>
      <w:r w:rsidR="00B92A60" w:rsidRPr="00AD4FD4">
        <w:rPr>
          <w:rFonts w:ascii="Times New Roman" w:hAnsi="Times New Roman" w:cs="Times New Roman"/>
          <w:i/>
          <w:color w:val="000000" w:themeColor="text1"/>
          <w:sz w:val="28"/>
          <w:szCs w:val="28"/>
        </w:rPr>
        <w:t xml:space="preserve"> </w:t>
      </w:r>
    </w:p>
    <w:p w:rsidR="00B92A60" w:rsidRPr="00AD4FD4" w:rsidRDefault="00B92A60" w:rsidP="00C26B52">
      <w:pPr>
        <w:spacing w:after="0" w:line="240" w:lineRule="auto"/>
        <w:ind w:firstLine="709"/>
        <w:jc w:val="both"/>
        <w:rPr>
          <w:rFonts w:ascii="Times New Roman" w:hAnsi="Times New Roman" w:cs="Times New Roman"/>
          <w:i/>
          <w:color w:val="000000" w:themeColor="text1"/>
          <w:sz w:val="28"/>
          <w:szCs w:val="28"/>
        </w:rPr>
      </w:pPr>
    </w:p>
    <w:p w:rsidR="002E3605" w:rsidRPr="00AD4FD4" w:rsidRDefault="002E3605" w:rsidP="00407F64">
      <w:pPr>
        <w:spacing w:after="0" w:line="240" w:lineRule="auto"/>
        <w:ind w:firstLine="709"/>
        <w:jc w:val="both"/>
        <w:rPr>
          <w:rFonts w:ascii="Times New Roman" w:hAnsi="Times New Roman" w:cs="Times New Roman"/>
          <w:sz w:val="28"/>
          <w:szCs w:val="28"/>
        </w:rPr>
      </w:pPr>
      <w:r w:rsidRPr="00AD4FD4">
        <w:rPr>
          <w:rFonts w:ascii="Times New Roman" w:hAnsi="Times New Roman" w:cs="Times New Roman"/>
          <w:sz w:val="28"/>
          <w:szCs w:val="28"/>
        </w:rPr>
        <w:t xml:space="preserve">На территории муниципального образования функционируют:  </w:t>
      </w:r>
    </w:p>
    <w:p w:rsidR="002E3605" w:rsidRPr="00AD4FD4" w:rsidRDefault="002E3605" w:rsidP="00407F64">
      <w:pPr>
        <w:pStyle w:val="a7"/>
        <w:spacing w:after="0" w:line="240" w:lineRule="auto"/>
        <w:ind w:left="0" w:firstLine="709"/>
        <w:jc w:val="both"/>
        <w:rPr>
          <w:rFonts w:ascii="Times New Roman" w:hAnsi="Times New Roman" w:cs="Times New Roman"/>
          <w:sz w:val="28"/>
          <w:szCs w:val="28"/>
        </w:rPr>
      </w:pPr>
      <w:r w:rsidRPr="00AD4FD4">
        <w:rPr>
          <w:rFonts w:ascii="Times New Roman" w:hAnsi="Times New Roman" w:cs="Times New Roman"/>
          <w:sz w:val="28"/>
          <w:szCs w:val="28"/>
        </w:rPr>
        <w:t>Образовательное учреж</w:t>
      </w:r>
      <w:r w:rsidR="00B92A60" w:rsidRPr="00AD4FD4">
        <w:rPr>
          <w:rFonts w:ascii="Times New Roman" w:hAnsi="Times New Roman" w:cs="Times New Roman"/>
          <w:sz w:val="28"/>
          <w:szCs w:val="28"/>
        </w:rPr>
        <w:t>дение высшего образования «Южно–</w:t>
      </w:r>
      <w:r w:rsidRPr="00AD4FD4">
        <w:rPr>
          <w:rFonts w:ascii="Times New Roman" w:hAnsi="Times New Roman" w:cs="Times New Roman"/>
          <w:sz w:val="28"/>
          <w:szCs w:val="28"/>
        </w:rPr>
        <w:t>Уральский институт управления и экономики», Карабашский филиал.</w:t>
      </w:r>
    </w:p>
    <w:p w:rsidR="002E3605" w:rsidRPr="00AD4FD4" w:rsidRDefault="002E3605" w:rsidP="00407F64">
      <w:pPr>
        <w:spacing w:after="0" w:line="240" w:lineRule="auto"/>
        <w:ind w:firstLine="709"/>
        <w:jc w:val="both"/>
        <w:rPr>
          <w:rFonts w:ascii="Times New Roman" w:hAnsi="Times New Roman" w:cs="Times New Roman"/>
          <w:sz w:val="28"/>
          <w:szCs w:val="28"/>
        </w:rPr>
      </w:pPr>
      <w:r w:rsidRPr="00AD4FD4">
        <w:rPr>
          <w:rFonts w:ascii="Times New Roman" w:hAnsi="Times New Roman" w:cs="Times New Roman"/>
          <w:sz w:val="28"/>
          <w:szCs w:val="28"/>
        </w:rPr>
        <w:t xml:space="preserve">Проводится </w:t>
      </w:r>
      <w:proofErr w:type="gramStart"/>
      <w:r w:rsidRPr="00AD4FD4">
        <w:rPr>
          <w:rFonts w:ascii="Times New Roman" w:hAnsi="Times New Roman" w:cs="Times New Roman"/>
          <w:sz w:val="28"/>
          <w:szCs w:val="28"/>
        </w:rPr>
        <w:t>обучение по специальностям</w:t>
      </w:r>
      <w:proofErr w:type="gramEnd"/>
      <w:r w:rsidRPr="00AD4FD4">
        <w:rPr>
          <w:rFonts w:ascii="Times New Roman" w:hAnsi="Times New Roman" w:cs="Times New Roman"/>
          <w:sz w:val="28"/>
          <w:szCs w:val="28"/>
        </w:rPr>
        <w:t>:</w:t>
      </w:r>
    </w:p>
    <w:p w:rsidR="002E3605" w:rsidRPr="00AD4FD4" w:rsidRDefault="00B92A60" w:rsidP="00407F64">
      <w:pPr>
        <w:pStyle w:val="a7"/>
        <w:spacing w:after="0" w:line="240" w:lineRule="auto"/>
        <w:ind w:left="0" w:firstLine="709"/>
        <w:jc w:val="both"/>
        <w:rPr>
          <w:rFonts w:ascii="Times New Roman" w:hAnsi="Times New Roman" w:cs="Times New Roman"/>
          <w:sz w:val="28"/>
          <w:szCs w:val="28"/>
        </w:rPr>
      </w:pPr>
      <w:r w:rsidRPr="00AD4FD4">
        <w:rPr>
          <w:rFonts w:ascii="Times New Roman" w:hAnsi="Times New Roman" w:cs="Times New Roman"/>
          <w:sz w:val="28"/>
          <w:szCs w:val="28"/>
        </w:rPr>
        <w:lastRenderedPageBreak/>
        <w:t>г</w:t>
      </w:r>
      <w:r w:rsidR="002E3605" w:rsidRPr="00AD4FD4">
        <w:rPr>
          <w:rFonts w:ascii="Times New Roman" w:hAnsi="Times New Roman" w:cs="Times New Roman"/>
          <w:sz w:val="28"/>
          <w:szCs w:val="28"/>
        </w:rPr>
        <w:t>осударственное и муниципальное управление;</w:t>
      </w:r>
    </w:p>
    <w:p w:rsidR="002E3605" w:rsidRPr="00AD4FD4" w:rsidRDefault="002E3605" w:rsidP="00407F64">
      <w:pPr>
        <w:pStyle w:val="a7"/>
        <w:spacing w:after="0" w:line="240" w:lineRule="auto"/>
        <w:ind w:left="0" w:firstLine="709"/>
        <w:jc w:val="both"/>
        <w:rPr>
          <w:rFonts w:ascii="Times New Roman" w:hAnsi="Times New Roman" w:cs="Times New Roman"/>
          <w:sz w:val="28"/>
          <w:szCs w:val="28"/>
        </w:rPr>
      </w:pPr>
      <w:r w:rsidRPr="00AD4FD4">
        <w:rPr>
          <w:rFonts w:ascii="Times New Roman" w:hAnsi="Times New Roman" w:cs="Times New Roman"/>
          <w:sz w:val="28"/>
          <w:szCs w:val="28"/>
        </w:rPr>
        <w:t>строительство;</w:t>
      </w:r>
    </w:p>
    <w:p w:rsidR="002E3605" w:rsidRPr="00AD4FD4" w:rsidRDefault="002E3605" w:rsidP="00407F64">
      <w:pPr>
        <w:pStyle w:val="a7"/>
        <w:spacing w:after="0" w:line="240" w:lineRule="auto"/>
        <w:ind w:left="0" w:firstLine="709"/>
        <w:jc w:val="both"/>
        <w:rPr>
          <w:rFonts w:ascii="Times New Roman" w:hAnsi="Times New Roman" w:cs="Times New Roman"/>
          <w:sz w:val="28"/>
          <w:szCs w:val="28"/>
        </w:rPr>
      </w:pPr>
      <w:r w:rsidRPr="00AD4FD4">
        <w:rPr>
          <w:rFonts w:ascii="Times New Roman" w:hAnsi="Times New Roman" w:cs="Times New Roman"/>
          <w:sz w:val="28"/>
          <w:szCs w:val="28"/>
        </w:rPr>
        <w:t>технология транспортных процессов;</w:t>
      </w:r>
    </w:p>
    <w:p w:rsidR="002E3605" w:rsidRPr="00AD4FD4" w:rsidRDefault="002E3605" w:rsidP="00407F64">
      <w:pPr>
        <w:pStyle w:val="a7"/>
        <w:spacing w:after="0" w:line="240" w:lineRule="auto"/>
        <w:ind w:left="0" w:firstLine="709"/>
        <w:jc w:val="both"/>
        <w:rPr>
          <w:rFonts w:ascii="Times New Roman" w:hAnsi="Times New Roman" w:cs="Times New Roman"/>
          <w:sz w:val="28"/>
          <w:szCs w:val="28"/>
        </w:rPr>
      </w:pPr>
      <w:r w:rsidRPr="00AD4FD4">
        <w:rPr>
          <w:rFonts w:ascii="Times New Roman" w:hAnsi="Times New Roman" w:cs="Times New Roman"/>
          <w:sz w:val="28"/>
          <w:szCs w:val="28"/>
        </w:rPr>
        <w:t>электроэнергетика и электротехника;</w:t>
      </w:r>
    </w:p>
    <w:p w:rsidR="002E3605" w:rsidRPr="00AD4FD4" w:rsidRDefault="002E3605" w:rsidP="00407F64">
      <w:pPr>
        <w:pStyle w:val="a7"/>
        <w:spacing w:after="0" w:line="240" w:lineRule="auto"/>
        <w:ind w:left="0" w:firstLine="709"/>
        <w:jc w:val="both"/>
        <w:rPr>
          <w:rFonts w:ascii="Times New Roman" w:hAnsi="Times New Roman" w:cs="Times New Roman"/>
          <w:sz w:val="28"/>
          <w:szCs w:val="28"/>
        </w:rPr>
      </w:pPr>
      <w:r w:rsidRPr="00AD4FD4">
        <w:rPr>
          <w:rFonts w:ascii="Times New Roman" w:hAnsi="Times New Roman" w:cs="Times New Roman"/>
          <w:sz w:val="28"/>
          <w:szCs w:val="28"/>
        </w:rPr>
        <w:t>юриспруденция;</w:t>
      </w:r>
    </w:p>
    <w:p w:rsidR="002E3605" w:rsidRPr="00AD4FD4" w:rsidRDefault="002E3605" w:rsidP="00407F64">
      <w:pPr>
        <w:pStyle w:val="a7"/>
        <w:spacing w:after="0" w:line="240" w:lineRule="auto"/>
        <w:ind w:left="0" w:firstLine="709"/>
        <w:jc w:val="both"/>
        <w:rPr>
          <w:rFonts w:ascii="Times New Roman" w:hAnsi="Times New Roman" w:cs="Times New Roman"/>
          <w:sz w:val="28"/>
          <w:szCs w:val="28"/>
        </w:rPr>
      </w:pPr>
      <w:r w:rsidRPr="00AD4FD4">
        <w:rPr>
          <w:rFonts w:ascii="Times New Roman" w:hAnsi="Times New Roman" w:cs="Times New Roman"/>
          <w:sz w:val="28"/>
          <w:szCs w:val="28"/>
        </w:rPr>
        <w:t>экономика;</w:t>
      </w:r>
    </w:p>
    <w:p w:rsidR="002E3605" w:rsidRPr="00AD4FD4" w:rsidRDefault="002E3605" w:rsidP="00407F64">
      <w:pPr>
        <w:pStyle w:val="a7"/>
        <w:spacing w:after="0" w:line="240" w:lineRule="auto"/>
        <w:ind w:left="0" w:firstLine="709"/>
        <w:jc w:val="both"/>
        <w:rPr>
          <w:rFonts w:ascii="Times New Roman" w:hAnsi="Times New Roman" w:cs="Times New Roman"/>
          <w:sz w:val="28"/>
          <w:szCs w:val="28"/>
        </w:rPr>
      </w:pPr>
      <w:r w:rsidRPr="00AD4FD4">
        <w:rPr>
          <w:rFonts w:ascii="Times New Roman" w:hAnsi="Times New Roman" w:cs="Times New Roman"/>
          <w:sz w:val="28"/>
          <w:szCs w:val="28"/>
        </w:rPr>
        <w:t xml:space="preserve">жилищное хозяйство и коммунальная инфраструктура; </w:t>
      </w:r>
    </w:p>
    <w:p w:rsidR="002E3605" w:rsidRPr="00AD4FD4" w:rsidRDefault="002E3605" w:rsidP="00407F64">
      <w:pPr>
        <w:pStyle w:val="a7"/>
        <w:spacing w:after="0" w:line="240" w:lineRule="auto"/>
        <w:ind w:left="0" w:firstLine="709"/>
        <w:jc w:val="both"/>
        <w:rPr>
          <w:rFonts w:ascii="Times New Roman" w:hAnsi="Times New Roman" w:cs="Times New Roman"/>
          <w:sz w:val="28"/>
          <w:szCs w:val="28"/>
        </w:rPr>
      </w:pPr>
      <w:r w:rsidRPr="00AD4FD4">
        <w:rPr>
          <w:rFonts w:ascii="Times New Roman" w:hAnsi="Times New Roman" w:cs="Times New Roman"/>
          <w:sz w:val="28"/>
          <w:szCs w:val="28"/>
        </w:rPr>
        <w:t>информационные системы и технологии;</w:t>
      </w:r>
    </w:p>
    <w:p w:rsidR="002E3605" w:rsidRPr="00AD4FD4" w:rsidRDefault="002E3605" w:rsidP="00407F64">
      <w:pPr>
        <w:pStyle w:val="a7"/>
        <w:spacing w:after="0" w:line="240" w:lineRule="auto"/>
        <w:ind w:left="0" w:firstLine="709"/>
        <w:jc w:val="both"/>
        <w:rPr>
          <w:rFonts w:ascii="Times New Roman" w:hAnsi="Times New Roman" w:cs="Times New Roman"/>
          <w:sz w:val="28"/>
          <w:szCs w:val="28"/>
        </w:rPr>
      </w:pPr>
      <w:r w:rsidRPr="00AD4FD4">
        <w:rPr>
          <w:rFonts w:ascii="Times New Roman" w:hAnsi="Times New Roman" w:cs="Times New Roman"/>
          <w:sz w:val="28"/>
          <w:szCs w:val="28"/>
        </w:rPr>
        <w:t>землеустройство и кадастры;</w:t>
      </w:r>
    </w:p>
    <w:p w:rsidR="002E3605" w:rsidRPr="00AD4FD4" w:rsidRDefault="002E3605" w:rsidP="00407F64">
      <w:pPr>
        <w:pStyle w:val="a7"/>
        <w:spacing w:after="0" w:line="240" w:lineRule="auto"/>
        <w:ind w:left="0" w:firstLine="709"/>
        <w:jc w:val="both"/>
        <w:rPr>
          <w:rFonts w:ascii="Times New Roman" w:hAnsi="Times New Roman" w:cs="Times New Roman"/>
          <w:sz w:val="28"/>
          <w:szCs w:val="28"/>
        </w:rPr>
      </w:pPr>
      <w:r w:rsidRPr="00AD4FD4">
        <w:rPr>
          <w:rFonts w:ascii="Times New Roman" w:hAnsi="Times New Roman" w:cs="Times New Roman"/>
          <w:sz w:val="28"/>
          <w:szCs w:val="28"/>
        </w:rPr>
        <w:t>менеджмент;</w:t>
      </w:r>
    </w:p>
    <w:p w:rsidR="002E3605" w:rsidRPr="00AD4FD4" w:rsidRDefault="002E3605" w:rsidP="00407F64">
      <w:pPr>
        <w:pStyle w:val="a7"/>
        <w:spacing w:after="0" w:line="240" w:lineRule="auto"/>
        <w:ind w:left="0" w:firstLine="709"/>
        <w:jc w:val="both"/>
        <w:rPr>
          <w:rFonts w:ascii="Times New Roman" w:hAnsi="Times New Roman" w:cs="Times New Roman"/>
          <w:sz w:val="28"/>
          <w:szCs w:val="28"/>
        </w:rPr>
      </w:pPr>
      <w:r w:rsidRPr="00AD4FD4">
        <w:rPr>
          <w:rFonts w:ascii="Times New Roman" w:hAnsi="Times New Roman" w:cs="Times New Roman"/>
          <w:sz w:val="28"/>
          <w:szCs w:val="28"/>
        </w:rPr>
        <w:t>таможенное дело.</w:t>
      </w:r>
    </w:p>
    <w:p w:rsidR="002E3605" w:rsidRPr="00AD4FD4" w:rsidRDefault="002E3605" w:rsidP="00407F64">
      <w:pPr>
        <w:pStyle w:val="a7"/>
        <w:spacing w:after="0" w:line="240" w:lineRule="auto"/>
        <w:ind w:left="0" w:firstLine="709"/>
        <w:jc w:val="both"/>
        <w:rPr>
          <w:rFonts w:ascii="Times New Roman" w:hAnsi="Times New Roman" w:cs="Times New Roman"/>
          <w:sz w:val="28"/>
          <w:szCs w:val="28"/>
        </w:rPr>
      </w:pPr>
      <w:r w:rsidRPr="00AD4FD4">
        <w:rPr>
          <w:rFonts w:ascii="Times New Roman" w:hAnsi="Times New Roman" w:cs="Times New Roman"/>
          <w:sz w:val="28"/>
          <w:szCs w:val="28"/>
        </w:rPr>
        <w:t>ГБПОУ «</w:t>
      </w:r>
      <w:proofErr w:type="spellStart"/>
      <w:r w:rsidRPr="00AD4FD4">
        <w:rPr>
          <w:rFonts w:ascii="Times New Roman" w:hAnsi="Times New Roman" w:cs="Times New Roman"/>
          <w:sz w:val="28"/>
          <w:szCs w:val="28"/>
        </w:rPr>
        <w:t>Каслинский</w:t>
      </w:r>
      <w:proofErr w:type="spellEnd"/>
      <w:r w:rsidRPr="00AD4FD4">
        <w:rPr>
          <w:rFonts w:ascii="Times New Roman" w:hAnsi="Times New Roman" w:cs="Times New Roman"/>
          <w:sz w:val="28"/>
          <w:szCs w:val="28"/>
        </w:rPr>
        <w:t xml:space="preserve"> промышленно-гуманитарный техникум», </w:t>
      </w:r>
      <w:proofErr w:type="spellStart"/>
      <w:r w:rsidRPr="00AD4FD4">
        <w:rPr>
          <w:rFonts w:ascii="Times New Roman" w:hAnsi="Times New Roman" w:cs="Times New Roman"/>
          <w:sz w:val="28"/>
          <w:szCs w:val="28"/>
        </w:rPr>
        <w:t>Карабашский</w:t>
      </w:r>
      <w:proofErr w:type="spellEnd"/>
      <w:r w:rsidRPr="00AD4FD4">
        <w:rPr>
          <w:rFonts w:ascii="Times New Roman" w:hAnsi="Times New Roman" w:cs="Times New Roman"/>
          <w:sz w:val="28"/>
          <w:szCs w:val="28"/>
        </w:rPr>
        <w:t xml:space="preserve"> филиал.</w:t>
      </w:r>
    </w:p>
    <w:p w:rsidR="002E3605" w:rsidRPr="00AD4FD4" w:rsidRDefault="002E3605" w:rsidP="00407F64">
      <w:pPr>
        <w:spacing w:after="0" w:line="240" w:lineRule="auto"/>
        <w:ind w:firstLine="709"/>
        <w:jc w:val="both"/>
        <w:rPr>
          <w:rFonts w:ascii="Times New Roman" w:hAnsi="Times New Roman" w:cs="Times New Roman"/>
          <w:sz w:val="28"/>
          <w:szCs w:val="28"/>
        </w:rPr>
      </w:pPr>
      <w:r w:rsidRPr="00AD4FD4">
        <w:rPr>
          <w:rFonts w:ascii="Times New Roman" w:hAnsi="Times New Roman" w:cs="Times New Roman"/>
          <w:sz w:val="28"/>
          <w:szCs w:val="28"/>
        </w:rPr>
        <w:t xml:space="preserve">Проводится </w:t>
      </w:r>
      <w:proofErr w:type="gramStart"/>
      <w:r w:rsidRPr="00AD4FD4">
        <w:rPr>
          <w:rFonts w:ascii="Times New Roman" w:hAnsi="Times New Roman" w:cs="Times New Roman"/>
          <w:sz w:val="28"/>
          <w:szCs w:val="28"/>
        </w:rPr>
        <w:t>обучение по специальностям</w:t>
      </w:r>
      <w:proofErr w:type="gramEnd"/>
      <w:r w:rsidRPr="00AD4FD4">
        <w:rPr>
          <w:rFonts w:ascii="Times New Roman" w:hAnsi="Times New Roman" w:cs="Times New Roman"/>
          <w:sz w:val="28"/>
          <w:szCs w:val="28"/>
        </w:rPr>
        <w:t>:</w:t>
      </w:r>
    </w:p>
    <w:p w:rsidR="002E3605" w:rsidRPr="00AD4FD4" w:rsidRDefault="002E3605" w:rsidP="00407F64">
      <w:pPr>
        <w:pStyle w:val="a7"/>
        <w:spacing w:after="0" w:line="240" w:lineRule="auto"/>
        <w:ind w:left="0" w:firstLine="709"/>
        <w:jc w:val="both"/>
        <w:rPr>
          <w:rFonts w:ascii="Times New Roman" w:hAnsi="Times New Roman" w:cs="Times New Roman"/>
          <w:sz w:val="28"/>
          <w:szCs w:val="28"/>
        </w:rPr>
      </w:pPr>
      <w:r w:rsidRPr="00AD4FD4">
        <w:rPr>
          <w:rFonts w:ascii="Times New Roman" w:hAnsi="Times New Roman" w:cs="Times New Roman"/>
          <w:sz w:val="28"/>
          <w:szCs w:val="28"/>
        </w:rPr>
        <w:t>повар, кондитер;</w:t>
      </w:r>
    </w:p>
    <w:p w:rsidR="002E3605" w:rsidRPr="00AD4FD4" w:rsidRDefault="002E3605" w:rsidP="00407F64">
      <w:pPr>
        <w:pStyle w:val="a7"/>
        <w:spacing w:after="0" w:line="240" w:lineRule="auto"/>
        <w:ind w:left="0" w:firstLine="709"/>
        <w:jc w:val="both"/>
        <w:rPr>
          <w:rFonts w:ascii="Times New Roman" w:hAnsi="Times New Roman" w:cs="Times New Roman"/>
          <w:sz w:val="28"/>
          <w:szCs w:val="28"/>
        </w:rPr>
      </w:pPr>
      <w:r w:rsidRPr="00AD4FD4">
        <w:rPr>
          <w:rFonts w:ascii="Times New Roman" w:hAnsi="Times New Roman" w:cs="Times New Roman"/>
          <w:sz w:val="28"/>
          <w:szCs w:val="28"/>
        </w:rPr>
        <w:t>электромонтер по ремонту и обслуживанию электрооборудования;</w:t>
      </w:r>
    </w:p>
    <w:p w:rsidR="002E3605" w:rsidRPr="00AD4FD4" w:rsidRDefault="002E3605" w:rsidP="00407F64">
      <w:pPr>
        <w:pStyle w:val="a7"/>
        <w:spacing w:after="0" w:line="240" w:lineRule="auto"/>
        <w:ind w:left="0" w:firstLine="709"/>
        <w:jc w:val="both"/>
        <w:rPr>
          <w:rFonts w:ascii="Times New Roman" w:hAnsi="Times New Roman" w:cs="Times New Roman"/>
          <w:sz w:val="28"/>
          <w:szCs w:val="28"/>
        </w:rPr>
      </w:pPr>
      <w:r w:rsidRPr="00AD4FD4">
        <w:rPr>
          <w:rFonts w:ascii="Times New Roman" w:hAnsi="Times New Roman" w:cs="Times New Roman"/>
          <w:sz w:val="28"/>
          <w:szCs w:val="28"/>
        </w:rPr>
        <w:t>сварщик ручной и частично механизированной сварки (на плавку);</w:t>
      </w:r>
    </w:p>
    <w:p w:rsidR="002E3605" w:rsidRPr="00AD4FD4" w:rsidRDefault="002E3605" w:rsidP="00407F64">
      <w:pPr>
        <w:pStyle w:val="a7"/>
        <w:spacing w:after="0" w:line="240" w:lineRule="auto"/>
        <w:ind w:left="0" w:firstLine="709"/>
        <w:jc w:val="both"/>
        <w:rPr>
          <w:rFonts w:ascii="Times New Roman" w:hAnsi="Times New Roman" w:cs="Times New Roman"/>
          <w:sz w:val="28"/>
          <w:szCs w:val="28"/>
        </w:rPr>
      </w:pPr>
      <w:r w:rsidRPr="00AD4FD4">
        <w:rPr>
          <w:rFonts w:ascii="Times New Roman" w:hAnsi="Times New Roman" w:cs="Times New Roman"/>
          <w:sz w:val="28"/>
          <w:szCs w:val="28"/>
        </w:rPr>
        <w:t>организация обслуживания в общественном питании;</w:t>
      </w:r>
    </w:p>
    <w:p w:rsidR="002E3605" w:rsidRPr="00AD4FD4" w:rsidRDefault="002E3605" w:rsidP="00407F64">
      <w:pPr>
        <w:pStyle w:val="a7"/>
        <w:spacing w:after="0" w:line="240" w:lineRule="auto"/>
        <w:ind w:left="0" w:firstLine="709"/>
        <w:jc w:val="both"/>
        <w:rPr>
          <w:rFonts w:ascii="Times New Roman" w:hAnsi="Times New Roman" w:cs="Times New Roman"/>
          <w:sz w:val="28"/>
          <w:szCs w:val="28"/>
        </w:rPr>
      </w:pPr>
      <w:r w:rsidRPr="00AD4FD4">
        <w:rPr>
          <w:rFonts w:ascii="Times New Roman" w:hAnsi="Times New Roman" w:cs="Times New Roman"/>
          <w:sz w:val="28"/>
          <w:szCs w:val="28"/>
        </w:rPr>
        <w:t>дошкольное образование (воспитатель дошкольного возраста);</w:t>
      </w:r>
    </w:p>
    <w:p w:rsidR="002E3605" w:rsidRPr="00AD4FD4" w:rsidRDefault="002E3605" w:rsidP="00407F64">
      <w:pPr>
        <w:pStyle w:val="a7"/>
        <w:spacing w:after="0" w:line="240" w:lineRule="auto"/>
        <w:ind w:left="0" w:firstLine="709"/>
        <w:jc w:val="both"/>
        <w:rPr>
          <w:rFonts w:ascii="Times New Roman" w:hAnsi="Times New Roman" w:cs="Times New Roman"/>
          <w:sz w:val="28"/>
          <w:szCs w:val="28"/>
        </w:rPr>
      </w:pPr>
      <w:r w:rsidRPr="00AD4FD4">
        <w:rPr>
          <w:rFonts w:ascii="Times New Roman" w:hAnsi="Times New Roman" w:cs="Times New Roman"/>
          <w:sz w:val="28"/>
          <w:szCs w:val="28"/>
        </w:rPr>
        <w:t>право и организация  социального обеспечения (юрист);</w:t>
      </w:r>
    </w:p>
    <w:p w:rsidR="002E3605" w:rsidRPr="00AD4FD4" w:rsidRDefault="002E3605" w:rsidP="00407F64">
      <w:pPr>
        <w:pStyle w:val="a7"/>
        <w:spacing w:after="0" w:line="240" w:lineRule="auto"/>
        <w:ind w:left="0" w:firstLine="709"/>
        <w:jc w:val="both"/>
        <w:rPr>
          <w:rFonts w:ascii="Times New Roman" w:hAnsi="Times New Roman" w:cs="Times New Roman"/>
          <w:sz w:val="28"/>
          <w:szCs w:val="28"/>
        </w:rPr>
      </w:pPr>
      <w:r w:rsidRPr="00AD4FD4">
        <w:rPr>
          <w:rFonts w:ascii="Times New Roman" w:hAnsi="Times New Roman" w:cs="Times New Roman"/>
          <w:sz w:val="28"/>
          <w:szCs w:val="28"/>
        </w:rPr>
        <w:t>слесарь механосборочных работ.</w:t>
      </w:r>
    </w:p>
    <w:p w:rsidR="002E3605" w:rsidRPr="00AD4FD4" w:rsidRDefault="002E3605" w:rsidP="00A43880">
      <w:pPr>
        <w:spacing w:after="0" w:line="240" w:lineRule="auto"/>
        <w:jc w:val="both"/>
        <w:rPr>
          <w:rFonts w:ascii="Times New Roman" w:hAnsi="Times New Roman" w:cs="Times New Roman"/>
          <w:sz w:val="28"/>
          <w:szCs w:val="28"/>
        </w:rPr>
      </w:pPr>
    </w:p>
    <w:tbl>
      <w:tblPr>
        <w:tblW w:w="952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60"/>
        <w:gridCol w:w="710"/>
        <w:gridCol w:w="794"/>
        <w:gridCol w:w="794"/>
        <w:gridCol w:w="794"/>
        <w:gridCol w:w="794"/>
        <w:gridCol w:w="794"/>
        <w:gridCol w:w="794"/>
        <w:gridCol w:w="794"/>
      </w:tblGrid>
      <w:tr w:rsidR="0041457A" w:rsidRPr="00407F64" w:rsidTr="00A20606">
        <w:trPr>
          <w:trHeight w:val="285"/>
        </w:trPr>
        <w:tc>
          <w:tcPr>
            <w:tcW w:w="3260" w:type="dxa"/>
          </w:tcPr>
          <w:p w:rsidR="0041457A" w:rsidRPr="00407F64" w:rsidRDefault="0041457A" w:rsidP="00A20606">
            <w:pPr>
              <w:spacing w:after="0" w:line="240" w:lineRule="auto"/>
              <w:jc w:val="center"/>
              <w:rPr>
                <w:rFonts w:ascii="Times New Roman" w:hAnsi="Times New Roman" w:cs="Times New Roman"/>
                <w:sz w:val="24"/>
                <w:szCs w:val="28"/>
              </w:rPr>
            </w:pPr>
          </w:p>
        </w:tc>
        <w:tc>
          <w:tcPr>
            <w:tcW w:w="6268" w:type="dxa"/>
            <w:gridSpan w:val="8"/>
          </w:tcPr>
          <w:p w:rsidR="0041457A" w:rsidRPr="00407F64" w:rsidRDefault="0041457A" w:rsidP="00A20606">
            <w:pPr>
              <w:spacing w:after="0" w:line="240" w:lineRule="auto"/>
              <w:jc w:val="center"/>
              <w:rPr>
                <w:rFonts w:ascii="Times New Roman" w:hAnsi="Times New Roman" w:cs="Times New Roman"/>
                <w:sz w:val="24"/>
                <w:szCs w:val="28"/>
              </w:rPr>
            </w:pPr>
            <w:r w:rsidRPr="00407F64">
              <w:rPr>
                <w:rFonts w:ascii="Times New Roman" w:hAnsi="Times New Roman" w:cs="Times New Roman"/>
                <w:sz w:val="24"/>
                <w:szCs w:val="28"/>
              </w:rPr>
              <w:t>Количество выпускников высших  и начальных профессиональных учебных заведений, чел.</w:t>
            </w:r>
          </w:p>
        </w:tc>
      </w:tr>
      <w:tr w:rsidR="0041457A" w:rsidRPr="00407F64" w:rsidTr="00A20606">
        <w:trPr>
          <w:trHeight w:val="272"/>
        </w:trPr>
        <w:tc>
          <w:tcPr>
            <w:tcW w:w="3260" w:type="dxa"/>
            <w:vMerge w:val="restart"/>
          </w:tcPr>
          <w:p w:rsidR="0041457A" w:rsidRPr="00407F64" w:rsidRDefault="0041457A" w:rsidP="00A20606">
            <w:pPr>
              <w:spacing w:after="0" w:line="240" w:lineRule="auto"/>
              <w:jc w:val="center"/>
              <w:rPr>
                <w:rFonts w:ascii="Times New Roman" w:hAnsi="Times New Roman" w:cs="Times New Roman"/>
                <w:sz w:val="24"/>
                <w:szCs w:val="28"/>
              </w:rPr>
            </w:pPr>
          </w:p>
        </w:tc>
        <w:tc>
          <w:tcPr>
            <w:tcW w:w="6268" w:type="dxa"/>
            <w:gridSpan w:val="8"/>
          </w:tcPr>
          <w:p w:rsidR="0041457A" w:rsidRPr="00407F64" w:rsidRDefault="0041457A" w:rsidP="00A20606">
            <w:pPr>
              <w:spacing w:after="0" w:line="240" w:lineRule="auto"/>
              <w:jc w:val="center"/>
              <w:rPr>
                <w:rFonts w:ascii="Times New Roman" w:hAnsi="Times New Roman" w:cs="Times New Roman"/>
                <w:sz w:val="24"/>
                <w:szCs w:val="28"/>
              </w:rPr>
            </w:pPr>
            <w:r w:rsidRPr="00407F64">
              <w:rPr>
                <w:rFonts w:ascii="Times New Roman" w:hAnsi="Times New Roman" w:cs="Times New Roman"/>
                <w:sz w:val="24"/>
                <w:szCs w:val="28"/>
              </w:rPr>
              <w:t>Значение</w:t>
            </w:r>
          </w:p>
        </w:tc>
      </w:tr>
      <w:tr w:rsidR="00880A29" w:rsidRPr="00407F64" w:rsidTr="00A20606">
        <w:trPr>
          <w:trHeight w:val="149"/>
        </w:trPr>
        <w:tc>
          <w:tcPr>
            <w:tcW w:w="3260" w:type="dxa"/>
            <w:vMerge/>
          </w:tcPr>
          <w:p w:rsidR="00880A29" w:rsidRPr="00407F64" w:rsidRDefault="00880A29" w:rsidP="00A20606">
            <w:pPr>
              <w:spacing w:after="0" w:line="240" w:lineRule="auto"/>
              <w:jc w:val="center"/>
              <w:rPr>
                <w:rFonts w:ascii="Times New Roman" w:hAnsi="Times New Roman" w:cs="Times New Roman"/>
                <w:sz w:val="24"/>
                <w:szCs w:val="28"/>
              </w:rPr>
            </w:pPr>
          </w:p>
        </w:tc>
        <w:tc>
          <w:tcPr>
            <w:tcW w:w="710" w:type="dxa"/>
          </w:tcPr>
          <w:p w:rsidR="00880A29" w:rsidRPr="00407F64" w:rsidRDefault="00880A29" w:rsidP="00A20606">
            <w:pPr>
              <w:spacing w:after="0" w:line="240" w:lineRule="auto"/>
              <w:jc w:val="center"/>
              <w:rPr>
                <w:rFonts w:ascii="Times New Roman" w:hAnsi="Times New Roman" w:cs="Times New Roman"/>
                <w:sz w:val="24"/>
                <w:szCs w:val="28"/>
              </w:rPr>
            </w:pPr>
            <w:r w:rsidRPr="00407F64">
              <w:rPr>
                <w:rFonts w:ascii="Times New Roman" w:hAnsi="Times New Roman" w:cs="Times New Roman"/>
                <w:sz w:val="24"/>
                <w:szCs w:val="28"/>
              </w:rPr>
              <w:t>2012</w:t>
            </w:r>
          </w:p>
        </w:tc>
        <w:tc>
          <w:tcPr>
            <w:tcW w:w="794" w:type="dxa"/>
          </w:tcPr>
          <w:p w:rsidR="00880A29" w:rsidRPr="00407F64" w:rsidRDefault="00880A29" w:rsidP="00A20606">
            <w:pPr>
              <w:spacing w:after="0" w:line="240" w:lineRule="auto"/>
              <w:jc w:val="center"/>
              <w:rPr>
                <w:rFonts w:ascii="Times New Roman" w:hAnsi="Times New Roman" w:cs="Times New Roman"/>
                <w:sz w:val="24"/>
                <w:szCs w:val="28"/>
              </w:rPr>
            </w:pPr>
            <w:r w:rsidRPr="00407F64">
              <w:rPr>
                <w:rFonts w:ascii="Times New Roman" w:hAnsi="Times New Roman" w:cs="Times New Roman"/>
                <w:sz w:val="24"/>
                <w:szCs w:val="28"/>
              </w:rPr>
              <w:t>2013</w:t>
            </w:r>
          </w:p>
        </w:tc>
        <w:tc>
          <w:tcPr>
            <w:tcW w:w="794" w:type="dxa"/>
          </w:tcPr>
          <w:p w:rsidR="00880A29" w:rsidRPr="00407F64" w:rsidRDefault="00880A29" w:rsidP="00A20606">
            <w:pPr>
              <w:spacing w:after="0" w:line="240" w:lineRule="auto"/>
              <w:jc w:val="center"/>
              <w:rPr>
                <w:rFonts w:ascii="Times New Roman" w:hAnsi="Times New Roman" w:cs="Times New Roman"/>
                <w:sz w:val="24"/>
                <w:szCs w:val="28"/>
              </w:rPr>
            </w:pPr>
            <w:r w:rsidRPr="00407F64">
              <w:rPr>
                <w:rFonts w:ascii="Times New Roman" w:hAnsi="Times New Roman" w:cs="Times New Roman"/>
                <w:sz w:val="24"/>
                <w:szCs w:val="28"/>
              </w:rPr>
              <w:t>2014</w:t>
            </w:r>
          </w:p>
        </w:tc>
        <w:tc>
          <w:tcPr>
            <w:tcW w:w="794" w:type="dxa"/>
          </w:tcPr>
          <w:p w:rsidR="00880A29" w:rsidRPr="00407F64" w:rsidRDefault="00880A29" w:rsidP="00A20606">
            <w:pPr>
              <w:spacing w:after="0" w:line="240" w:lineRule="auto"/>
              <w:jc w:val="center"/>
              <w:rPr>
                <w:rFonts w:ascii="Times New Roman" w:hAnsi="Times New Roman" w:cs="Times New Roman"/>
                <w:sz w:val="24"/>
                <w:szCs w:val="28"/>
              </w:rPr>
            </w:pPr>
            <w:r w:rsidRPr="00407F64">
              <w:rPr>
                <w:rFonts w:ascii="Times New Roman" w:hAnsi="Times New Roman" w:cs="Times New Roman"/>
                <w:sz w:val="24"/>
                <w:szCs w:val="28"/>
              </w:rPr>
              <w:t>2015</w:t>
            </w:r>
          </w:p>
        </w:tc>
        <w:tc>
          <w:tcPr>
            <w:tcW w:w="794" w:type="dxa"/>
          </w:tcPr>
          <w:p w:rsidR="00880A29" w:rsidRPr="00407F64" w:rsidRDefault="00880A29" w:rsidP="00A20606">
            <w:pPr>
              <w:spacing w:after="0" w:line="240" w:lineRule="auto"/>
              <w:jc w:val="center"/>
              <w:rPr>
                <w:rFonts w:ascii="Times New Roman" w:hAnsi="Times New Roman" w:cs="Times New Roman"/>
                <w:sz w:val="24"/>
                <w:szCs w:val="28"/>
              </w:rPr>
            </w:pPr>
            <w:r w:rsidRPr="00407F64">
              <w:rPr>
                <w:rFonts w:ascii="Times New Roman" w:hAnsi="Times New Roman" w:cs="Times New Roman"/>
                <w:sz w:val="24"/>
                <w:szCs w:val="28"/>
              </w:rPr>
              <w:t>2016</w:t>
            </w:r>
          </w:p>
        </w:tc>
        <w:tc>
          <w:tcPr>
            <w:tcW w:w="794" w:type="dxa"/>
          </w:tcPr>
          <w:p w:rsidR="00880A29" w:rsidRPr="00407F64" w:rsidRDefault="00880A29" w:rsidP="00A20606">
            <w:pPr>
              <w:spacing w:after="0" w:line="240" w:lineRule="auto"/>
              <w:jc w:val="center"/>
              <w:rPr>
                <w:rFonts w:ascii="Times New Roman" w:hAnsi="Times New Roman" w:cs="Times New Roman"/>
                <w:sz w:val="24"/>
                <w:szCs w:val="28"/>
              </w:rPr>
            </w:pPr>
            <w:r w:rsidRPr="00407F64">
              <w:rPr>
                <w:rFonts w:ascii="Times New Roman" w:hAnsi="Times New Roman" w:cs="Times New Roman"/>
                <w:sz w:val="24"/>
                <w:szCs w:val="28"/>
              </w:rPr>
              <w:t>2017</w:t>
            </w:r>
          </w:p>
        </w:tc>
        <w:tc>
          <w:tcPr>
            <w:tcW w:w="794" w:type="dxa"/>
          </w:tcPr>
          <w:p w:rsidR="00880A29" w:rsidRPr="00407F64" w:rsidRDefault="00880A29" w:rsidP="00A20606">
            <w:pPr>
              <w:spacing w:after="0" w:line="240" w:lineRule="auto"/>
              <w:jc w:val="center"/>
              <w:rPr>
                <w:rFonts w:ascii="Times New Roman" w:hAnsi="Times New Roman" w:cs="Times New Roman"/>
                <w:sz w:val="24"/>
                <w:szCs w:val="28"/>
                <w:lang w:val="en-US"/>
              </w:rPr>
            </w:pPr>
            <w:r w:rsidRPr="00407F64">
              <w:rPr>
                <w:rFonts w:ascii="Times New Roman" w:hAnsi="Times New Roman" w:cs="Times New Roman"/>
                <w:sz w:val="24"/>
                <w:szCs w:val="28"/>
              </w:rPr>
              <w:t>2018</w:t>
            </w:r>
          </w:p>
        </w:tc>
        <w:tc>
          <w:tcPr>
            <w:tcW w:w="794" w:type="dxa"/>
          </w:tcPr>
          <w:p w:rsidR="00880A29" w:rsidRPr="00407F64" w:rsidRDefault="00880A29" w:rsidP="00A20606">
            <w:pPr>
              <w:spacing w:after="0" w:line="240" w:lineRule="auto"/>
              <w:jc w:val="center"/>
              <w:rPr>
                <w:rFonts w:ascii="Times New Roman" w:hAnsi="Times New Roman" w:cs="Times New Roman"/>
                <w:sz w:val="24"/>
                <w:szCs w:val="28"/>
              </w:rPr>
            </w:pPr>
            <w:r w:rsidRPr="00407F64">
              <w:rPr>
                <w:rFonts w:ascii="Times New Roman" w:hAnsi="Times New Roman" w:cs="Times New Roman"/>
                <w:sz w:val="24"/>
                <w:szCs w:val="28"/>
              </w:rPr>
              <w:t>2019</w:t>
            </w:r>
          </w:p>
        </w:tc>
      </w:tr>
      <w:tr w:rsidR="00880A29" w:rsidRPr="00407F64" w:rsidTr="00A20606">
        <w:trPr>
          <w:trHeight w:val="806"/>
        </w:trPr>
        <w:tc>
          <w:tcPr>
            <w:tcW w:w="3260" w:type="dxa"/>
          </w:tcPr>
          <w:p w:rsidR="00880A29" w:rsidRPr="00407F64" w:rsidRDefault="00B21E56" w:rsidP="00A20606">
            <w:pPr>
              <w:spacing w:after="0" w:line="240" w:lineRule="auto"/>
              <w:jc w:val="both"/>
              <w:rPr>
                <w:rFonts w:ascii="Times New Roman" w:hAnsi="Times New Roman" w:cs="Times New Roman"/>
                <w:sz w:val="24"/>
                <w:szCs w:val="28"/>
              </w:rPr>
            </w:pPr>
            <w:r w:rsidRPr="00407F64">
              <w:rPr>
                <w:rFonts w:ascii="Times New Roman" w:hAnsi="Times New Roman" w:cs="Times New Roman"/>
                <w:sz w:val="24"/>
                <w:szCs w:val="28"/>
              </w:rPr>
              <w:t>В</w:t>
            </w:r>
            <w:r w:rsidR="00880A29" w:rsidRPr="00407F64">
              <w:rPr>
                <w:rFonts w:ascii="Times New Roman" w:hAnsi="Times New Roman" w:cs="Times New Roman"/>
                <w:sz w:val="24"/>
                <w:szCs w:val="28"/>
              </w:rPr>
              <w:t>ысшие учебные</w:t>
            </w:r>
          </w:p>
          <w:p w:rsidR="00880A29" w:rsidRPr="00407F64" w:rsidRDefault="00880A29" w:rsidP="00A20606">
            <w:pPr>
              <w:spacing w:after="0" w:line="240" w:lineRule="auto"/>
              <w:jc w:val="both"/>
              <w:rPr>
                <w:rFonts w:ascii="Times New Roman" w:hAnsi="Times New Roman" w:cs="Times New Roman"/>
                <w:sz w:val="24"/>
                <w:szCs w:val="28"/>
              </w:rPr>
            </w:pPr>
            <w:r w:rsidRPr="00407F64">
              <w:rPr>
                <w:rFonts w:ascii="Times New Roman" w:hAnsi="Times New Roman" w:cs="Times New Roman"/>
                <w:sz w:val="24"/>
                <w:szCs w:val="28"/>
              </w:rPr>
              <w:t>заведения</w:t>
            </w:r>
          </w:p>
        </w:tc>
        <w:tc>
          <w:tcPr>
            <w:tcW w:w="710" w:type="dxa"/>
          </w:tcPr>
          <w:p w:rsidR="00880A29" w:rsidRPr="00407F64" w:rsidRDefault="00880A29" w:rsidP="00A20606">
            <w:pPr>
              <w:spacing w:after="0" w:line="240" w:lineRule="auto"/>
              <w:jc w:val="center"/>
              <w:rPr>
                <w:rFonts w:ascii="Times New Roman" w:hAnsi="Times New Roman" w:cs="Times New Roman"/>
                <w:sz w:val="24"/>
                <w:szCs w:val="28"/>
              </w:rPr>
            </w:pPr>
            <w:r w:rsidRPr="00407F64">
              <w:rPr>
                <w:rFonts w:ascii="Times New Roman" w:hAnsi="Times New Roman" w:cs="Times New Roman"/>
                <w:sz w:val="24"/>
                <w:szCs w:val="28"/>
              </w:rPr>
              <w:t>-</w:t>
            </w:r>
          </w:p>
        </w:tc>
        <w:tc>
          <w:tcPr>
            <w:tcW w:w="794" w:type="dxa"/>
          </w:tcPr>
          <w:p w:rsidR="00880A29" w:rsidRPr="00407F64" w:rsidRDefault="00880A29" w:rsidP="00A20606">
            <w:pPr>
              <w:spacing w:after="0" w:line="240" w:lineRule="auto"/>
              <w:jc w:val="center"/>
              <w:rPr>
                <w:rFonts w:ascii="Times New Roman" w:hAnsi="Times New Roman" w:cs="Times New Roman"/>
                <w:sz w:val="24"/>
                <w:szCs w:val="28"/>
              </w:rPr>
            </w:pPr>
            <w:r w:rsidRPr="00407F64">
              <w:rPr>
                <w:rFonts w:ascii="Times New Roman" w:hAnsi="Times New Roman" w:cs="Times New Roman"/>
                <w:sz w:val="24"/>
                <w:szCs w:val="28"/>
              </w:rPr>
              <w:t>-</w:t>
            </w:r>
          </w:p>
        </w:tc>
        <w:tc>
          <w:tcPr>
            <w:tcW w:w="794" w:type="dxa"/>
          </w:tcPr>
          <w:p w:rsidR="00880A29" w:rsidRPr="00407F64" w:rsidRDefault="00880A29" w:rsidP="00A20606">
            <w:pPr>
              <w:spacing w:after="0" w:line="240" w:lineRule="auto"/>
              <w:jc w:val="center"/>
              <w:rPr>
                <w:rFonts w:ascii="Times New Roman" w:hAnsi="Times New Roman" w:cs="Times New Roman"/>
                <w:sz w:val="24"/>
                <w:szCs w:val="28"/>
              </w:rPr>
            </w:pPr>
            <w:r w:rsidRPr="00407F64">
              <w:rPr>
                <w:rFonts w:ascii="Times New Roman" w:hAnsi="Times New Roman" w:cs="Times New Roman"/>
                <w:sz w:val="24"/>
                <w:szCs w:val="28"/>
              </w:rPr>
              <w:t>-</w:t>
            </w:r>
          </w:p>
        </w:tc>
        <w:tc>
          <w:tcPr>
            <w:tcW w:w="794" w:type="dxa"/>
          </w:tcPr>
          <w:p w:rsidR="00880A29" w:rsidRPr="00407F64" w:rsidRDefault="00880A29" w:rsidP="00A20606">
            <w:pPr>
              <w:spacing w:after="0" w:line="240" w:lineRule="auto"/>
              <w:jc w:val="center"/>
              <w:rPr>
                <w:rFonts w:ascii="Times New Roman" w:hAnsi="Times New Roman" w:cs="Times New Roman"/>
                <w:sz w:val="24"/>
                <w:szCs w:val="28"/>
              </w:rPr>
            </w:pPr>
            <w:r w:rsidRPr="00407F64">
              <w:rPr>
                <w:rFonts w:ascii="Times New Roman" w:hAnsi="Times New Roman" w:cs="Times New Roman"/>
                <w:sz w:val="24"/>
                <w:szCs w:val="28"/>
              </w:rPr>
              <w:t>-</w:t>
            </w:r>
          </w:p>
        </w:tc>
        <w:tc>
          <w:tcPr>
            <w:tcW w:w="794" w:type="dxa"/>
          </w:tcPr>
          <w:p w:rsidR="00880A29" w:rsidRPr="00407F64" w:rsidRDefault="00880A29" w:rsidP="00A20606">
            <w:pPr>
              <w:spacing w:after="0" w:line="240" w:lineRule="auto"/>
              <w:jc w:val="center"/>
              <w:rPr>
                <w:rFonts w:ascii="Times New Roman" w:hAnsi="Times New Roman" w:cs="Times New Roman"/>
                <w:sz w:val="24"/>
                <w:szCs w:val="28"/>
              </w:rPr>
            </w:pPr>
            <w:r w:rsidRPr="00407F64">
              <w:rPr>
                <w:rFonts w:ascii="Times New Roman" w:hAnsi="Times New Roman" w:cs="Times New Roman"/>
                <w:sz w:val="24"/>
                <w:szCs w:val="28"/>
              </w:rPr>
              <w:t>105</w:t>
            </w:r>
          </w:p>
        </w:tc>
        <w:tc>
          <w:tcPr>
            <w:tcW w:w="794" w:type="dxa"/>
          </w:tcPr>
          <w:p w:rsidR="00880A29" w:rsidRPr="00407F64" w:rsidRDefault="00880A29" w:rsidP="00A20606">
            <w:pPr>
              <w:spacing w:after="0" w:line="240" w:lineRule="auto"/>
              <w:jc w:val="center"/>
              <w:rPr>
                <w:rFonts w:ascii="Times New Roman" w:hAnsi="Times New Roman" w:cs="Times New Roman"/>
                <w:sz w:val="24"/>
                <w:szCs w:val="28"/>
              </w:rPr>
            </w:pPr>
            <w:r w:rsidRPr="00407F64">
              <w:rPr>
                <w:rFonts w:ascii="Times New Roman" w:hAnsi="Times New Roman" w:cs="Times New Roman"/>
                <w:sz w:val="24"/>
                <w:szCs w:val="28"/>
              </w:rPr>
              <w:t>100</w:t>
            </w:r>
          </w:p>
        </w:tc>
        <w:tc>
          <w:tcPr>
            <w:tcW w:w="794" w:type="dxa"/>
          </w:tcPr>
          <w:p w:rsidR="00880A29" w:rsidRPr="00407F64" w:rsidRDefault="00880A29" w:rsidP="00A20606">
            <w:pPr>
              <w:spacing w:after="0" w:line="240" w:lineRule="auto"/>
              <w:jc w:val="center"/>
              <w:rPr>
                <w:rFonts w:ascii="Times New Roman" w:hAnsi="Times New Roman" w:cs="Times New Roman"/>
                <w:sz w:val="24"/>
                <w:szCs w:val="28"/>
              </w:rPr>
            </w:pPr>
            <w:r w:rsidRPr="00407F64">
              <w:rPr>
                <w:rFonts w:ascii="Times New Roman" w:hAnsi="Times New Roman" w:cs="Times New Roman"/>
                <w:sz w:val="24"/>
                <w:szCs w:val="28"/>
              </w:rPr>
              <w:t>105</w:t>
            </w:r>
          </w:p>
        </w:tc>
        <w:tc>
          <w:tcPr>
            <w:tcW w:w="794" w:type="dxa"/>
          </w:tcPr>
          <w:p w:rsidR="00880A29" w:rsidRPr="00407F64" w:rsidRDefault="00880A29" w:rsidP="00A20606">
            <w:pPr>
              <w:spacing w:after="0" w:line="240" w:lineRule="auto"/>
              <w:jc w:val="center"/>
              <w:rPr>
                <w:rFonts w:ascii="Times New Roman" w:hAnsi="Times New Roman" w:cs="Times New Roman"/>
                <w:sz w:val="24"/>
                <w:szCs w:val="28"/>
                <w:lang w:val="en-US"/>
              </w:rPr>
            </w:pPr>
            <w:r w:rsidRPr="00407F64">
              <w:rPr>
                <w:rFonts w:ascii="Times New Roman" w:hAnsi="Times New Roman" w:cs="Times New Roman"/>
                <w:sz w:val="24"/>
                <w:szCs w:val="28"/>
                <w:lang w:val="en-US"/>
              </w:rPr>
              <w:t>105</w:t>
            </w:r>
          </w:p>
        </w:tc>
      </w:tr>
      <w:tr w:rsidR="00880A29" w:rsidRPr="00407F64" w:rsidTr="00A20606">
        <w:trPr>
          <w:trHeight w:val="1335"/>
        </w:trPr>
        <w:tc>
          <w:tcPr>
            <w:tcW w:w="3260" w:type="dxa"/>
          </w:tcPr>
          <w:p w:rsidR="00880A29" w:rsidRPr="00407F64" w:rsidRDefault="00B21E56" w:rsidP="00A20606">
            <w:pPr>
              <w:spacing w:after="0" w:line="240" w:lineRule="auto"/>
              <w:jc w:val="both"/>
              <w:rPr>
                <w:rFonts w:ascii="Times New Roman" w:hAnsi="Times New Roman" w:cs="Times New Roman"/>
                <w:sz w:val="24"/>
                <w:szCs w:val="28"/>
              </w:rPr>
            </w:pPr>
            <w:r w:rsidRPr="00407F64">
              <w:rPr>
                <w:rFonts w:ascii="Times New Roman" w:hAnsi="Times New Roman" w:cs="Times New Roman"/>
                <w:sz w:val="24"/>
                <w:szCs w:val="28"/>
              </w:rPr>
              <w:t xml:space="preserve">Учебные заведения </w:t>
            </w:r>
            <w:r w:rsidR="00F6494D" w:rsidRPr="00407F64">
              <w:rPr>
                <w:rFonts w:ascii="Times New Roman" w:hAnsi="Times New Roman" w:cs="Times New Roman"/>
                <w:sz w:val="24"/>
                <w:szCs w:val="28"/>
              </w:rPr>
              <w:t xml:space="preserve">начального </w:t>
            </w:r>
            <w:r w:rsidRPr="00407F64">
              <w:rPr>
                <w:rFonts w:ascii="Times New Roman" w:hAnsi="Times New Roman" w:cs="Times New Roman"/>
                <w:sz w:val="24"/>
                <w:szCs w:val="28"/>
              </w:rPr>
              <w:t xml:space="preserve"> професси</w:t>
            </w:r>
            <w:r w:rsidR="00F6494D" w:rsidRPr="00407F64">
              <w:rPr>
                <w:rFonts w:ascii="Times New Roman" w:hAnsi="Times New Roman" w:cs="Times New Roman"/>
                <w:sz w:val="24"/>
                <w:szCs w:val="28"/>
              </w:rPr>
              <w:t>она</w:t>
            </w:r>
            <w:r w:rsidRPr="00407F64">
              <w:rPr>
                <w:rFonts w:ascii="Times New Roman" w:hAnsi="Times New Roman" w:cs="Times New Roman"/>
                <w:sz w:val="24"/>
                <w:szCs w:val="28"/>
              </w:rPr>
              <w:t>льного образова</w:t>
            </w:r>
            <w:r w:rsidR="00880A29" w:rsidRPr="00407F64">
              <w:rPr>
                <w:rFonts w:ascii="Times New Roman" w:hAnsi="Times New Roman" w:cs="Times New Roman"/>
                <w:sz w:val="24"/>
                <w:szCs w:val="28"/>
              </w:rPr>
              <w:t>ния</w:t>
            </w:r>
          </w:p>
        </w:tc>
        <w:tc>
          <w:tcPr>
            <w:tcW w:w="710" w:type="dxa"/>
          </w:tcPr>
          <w:p w:rsidR="00880A29" w:rsidRPr="00407F64" w:rsidRDefault="00880A29" w:rsidP="00A20606">
            <w:pPr>
              <w:spacing w:after="0" w:line="240" w:lineRule="auto"/>
              <w:jc w:val="center"/>
              <w:rPr>
                <w:rFonts w:ascii="Times New Roman" w:hAnsi="Times New Roman" w:cs="Times New Roman"/>
                <w:sz w:val="24"/>
                <w:szCs w:val="28"/>
              </w:rPr>
            </w:pPr>
            <w:r w:rsidRPr="00407F64">
              <w:rPr>
                <w:rFonts w:ascii="Times New Roman" w:hAnsi="Times New Roman" w:cs="Times New Roman"/>
                <w:sz w:val="24"/>
                <w:szCs w:val="28"/>
              </w:rPr>
              <w:t>55</w:t>
            </w:r>
          </w:p>
        </w:tc>
        <w:tc>
          <w:tcPr>
            <w:tcW w:w="794" w:type="dxa"/>
          </w:tcPr>
          <w:p w:rsidR="00880A29" w:rsidRPr="00407F64" w:rsidRDefault="00880A29" w:rsidP="00A20606">
            <w:pPr>
              <w:spacing w:after="0" w:line="240" w:lineRule="auto"/>
              <w:jc w:val="center"/>
              <w:rPr>
                <w:rFonts w:ascii="Times New Roman" w:hAnsi="Times New Roman" w:cs="Times New Roman"/>
                <w:sz w:val="24"/>
                <w:szCs w:val="28"/>
              </w:rPr>
            </w:pPr>
            <w:r w:rsidRPr="00407F64">
              <w:rPr>
                <w:rFonts w:ascii="Times New Roman" w:hAnsi="Times New Roman" w:cs="Times New Roman"/>
                <w:sz w:val="24"/>
                <w:szCs w:val="28"/>
              </w:rPr>
              <w:t>17</w:t>
            </w:r>
          </w:p>
        </w:tc>
        <w:tc>
          <w:tcPr>
            <w:tcW w:w="794" w:type="dxa"/>
          </w:tcPr>
          <w:p w:rsidR="00880A29" w:rsidRPr="00407F64" w:rsidRDefault="00880A29" w:rsidP="00A20606">
            <w:pPr>
              <w:spacing w:after="0" w:line="240" w:lineRule="auto"/>
              <w:jc w:val="center"/>
              <w:rPr>
                <w:rFonts w:ascii="Times New Roman" w:hAnsi="Times New Roman" w:cs="Times New Roman"/>
                <w:sz w:val="24"/>
                <w:szCs w:val="28"/>
              </w:rPr>
            </w:pPr>
            <w:r w:rsidRPr="00407F64">
              <w:rPr>
                <w:rFonts w:ascii="Times New Roman" w:hAnsi="Times New Roman" w:cs="Times New Roman"/>
                <w:sz w:val="24"/>
                <w:szCs w:val="28"/>
              </w:rPr>
              <w:t>60</w:t>
            </w:r>
          </w:p>
        </w:tc>
        <w:tc>
          <w:tcPr>
            <w:tcW w:w="794" w:type="dxa"/>
          </w:tcPr>
          <w:p w:rsidR="00880A29" w:rsidRPr="00407F64" w:rsidRDefault="00880A29" w:rsidP="00A20606">
            <w:pPr>
              <w:spacing w:after="0" w:line="240" w:lineRule="auto"/>
              <w:jc w:val="center"/>
              <w:rPr>
                <w:rFonts w:ascii="Times New Roman" w:hAnsi="Times New Roman" w:cs="Times New Roman"/>
                <w:sz w:val="24"/>
                <w:szCs w:val="28"/>
              </w:rPr>
            </w:pPr>
            <w:r w:rsidRPr="00407F64">
              <w:rPr>
                <w:rFonts w:ascii="Times New Roman" w:hAnsi="Times New Roman" w:cs="Times New Roman"/>
                <w:sz w:val="24"/>
                <w:szCs w:val="28"/>
              </w:rPr>
              <w:t>64</w:t>
            </w:r>
          </w:p>
        </w:tc>
        <w:tc>
          <w:tcPr>
            <w:tcW w:w="794" w:type="dxa"/>
          </w:tcPr>
          <w:p w:rsidR="00880A29" w:rsidRPr="00407F64" w:rsidRDefault="00880A29" w:rsidP="00A20606">
            <w:pPr>
              <w:spacing w:after="0" w:line="240" w:lineRule="auto"/>
              <w:jc w:val="center"/>
              <w:rPr>
                <w:rFonts w:ascii="Times New Roman" w:hAnsi="Times New Roman" w:cs="Times New Roman"/>
                <w:sz w:val="24"/>
                <w:szCs w:val="28"/>
              </w:rPr>
            </w:pPr>
            <w:r w:rsidRPr="00407F64">
              <w:rPr>
                <w:rFonts w:ascii="Times New Roman" w:hAnsi="Times New Roman" w:cs="Times New Roman"/>
                <w:sz w:val="24"/>
                <w:szCs w:val="28"/>
              </w:rPr>
              <w:t>62</w:t>
            </w:r>
          </w:p>
        </w:tc>
        <w:tc>
          <w:tcPr>
            <w:tcW w:w="794" w:type="dxa"/>
          </w:tcPr>
          <w:p w:rsidR="00880A29" w:rsidRPr="00407F64" w:rsidRDefault="00880A29" w:rsidP="00A20606">
            <w:pPr>
              <w:spacing w:after="0" w:line="240" w:lineRule="auto"/>
              <w:jc w:val="center"/>
              <w:rPr>
                <w:rFonts w:ascii="Times New Roman" w:hAnsi="Times New Roman" w:cs="Times New Roman"/>
                <w:sz w:val="24"/>
                <w:szCs w:val="28"/>
              </w:rPr>
            </w:pPr>
            <w:r w:rsidRPr="00407F64">
              <w:rPr>
                <w:rFonts w:ascii="Times New Roman" w:hAnsi="Times New Roman" w:cs="Times New Roman"/>
                <w:sz w:val="24"/>
                <w:szCs w:val="28"/>
              </w:rPr>
              <w:t>55</w:t>
            </w:r>
          </w:p>
        </w:tc>
        <w:tc>
          <w:tcPr>
            <w:tcW w:w="794" w:type="dxa"/>
          </w:tcPr>
          <w:p w:rsidR="00880A29" w:rsidRPr="00407F64" w:rsidRDefault="00880A29" w:rsidP="00A20606">
            <w:pPr>
              <w:spacing w:after="0" w:line="240" w:lineRule="auto"/>
              <w:jc w:val="center"/>
              <w:rPr>
                <w:rFonts w:ascii="Times New Roman" w:hAnsi="Times New Roman" w:cs="Times New Roman"/>
                <w:sz w:val="24"/>
                <w:szCs w:val="28"/>
              </w:rPr>
            </w:pPr>
            <w:r w:rsidRPr="00407F64">
              <w:rPr>
                <w:rFonts w:ascii="Times New Roman" w:hAnsi="Times New Roman" w:cs="Times New Roman"/>
                <w:sz w:val="24"/>
                <w:szCs w:val="28"/>
              </w:rPr>
              <w:t>55</w:t>
            </w:r>
          </w:p>
        </w:tc>
        <w:tc>
          <w:tcPr>
            <w:tcW w:w="794" w:type="dxa"/>
          </w:tcPr>
          <w:p w:rsidR="00880A29" w:rsidRPr="00407F64" w:rsidRDefault="00880A29" w:rsidP="00A20606">
            <w:pPr>
              <w:spacing w:after="0" w:line="240" w:lineRule="auto"/>
              <w:jc w:val="center"/>
              <w:rPr>
                <w:rFonts w:ascii="Times New Roman" w:hAnsi="Times New Roman" w:cs="Times New Roman"/>
                <w:sz w:val="24"/>
                <w:szCs w:val="28"/>
                <w:lang w:val="en-US"/>
              </w:rPr>
            </w:pPr>
            <w:r w:rsidRPr="00407F64">
              <w:rPr>
                <w:rFonts w:ascii="Times New Roman" w:hAnsi="Times New Roman" w:cs="Times New Roman"/>
                <w:sz w:val="24"/>
                <w:szCs w:val="28"/>
                <w:lang w:val="en-US"/>
              </w:rPr>
              <w:t>55</w:t>
            </w:r>
          </w:p>
        </w:tc>
      </w:tr>
    </w:tbl>
    <w:p w:rsidR="00612FB5" w:rsidRPr="00AD4FD4" w:rsidRDefault="00612FB5" w:rsidP="00A43880">
      <w:pPr>
        <w:spacing w:after="0" w:line="240" w:lineRule="auto"/>
        <w:jc w:val="both"/>
        <w:rPr>
          <w:rFonts w:ascii="Times New Roman" w:hAnsi="Times New Roman" w:cs="Times New Roman"/>
          <w:sz w:val="24"/>
          <w:szCs w:val="24"/>
        </w:rPr>
      </w:pPr>
    </w:p>
    <w:p w:rsidR="002E3605" w:rsidRPr="00775D2F" w:rsidRDefault="002E3605" w:rsidP="00C26B52">
      <w:pPr>
        <w:spacing w:after="0" w:line="240" w:lineRule="auto"/>
        <w:ind w:firstLine="709"/>
        <w:jc w:val="both"/>
        <w:rPr>
          <w:rFonts w:ascii="Times New Roman" w:hAnsi="Times New Roman" w:cs="Times New Roman"/>
          <w:i/>
          <w:sz w:val="28"/>
          <w:szCs w:val="28"/>
        </w:rPr>
      </w:pPr>
      <w:r w:rsidRPr="00775D2F">
        <w:rPr>
          <w:rFonts w:ascii="Times New Roman" w:hAnsi="Times New Roman" w:cs="Times New Roman"/>
          <w:i/>
          <w:sz w:val="28"/>
          <w:szCs w:val="28"/>
        </w:rPr>
        <w:t>Культура</w:t>
      </w:r>
    </w:p>
    <w:p w:rsidR="002E3605" w:rsidRPr="00AD4FD4" w:rsidRDefault="002E3605" w:rsidP="00C26B52">
      <w:pPr>
        <w:spacing w:after="0" w:line="240" w:lineRule="auto"/>
        <w:ind w:firstLine="709"/>
        <w:jc w:val="both"/>
        <w:rPr>
          <w:rFonts w:ascii="Times New Roman" w:hAnsi="Times New Roman" w:cs="Times New Roman"/>
          <w:b/>
          <w:sz w:val="24"/>
          <w:szCs w:val="24"/>
        </w:rPr>
      </w:pPr>
    </w:p>
    <w:p w:rsidR="002E3605" w:rsidRPr="00AD4FD4" w:rsidRDefault="002E3605" w:rsidP="00C26B52">
      <w:pPr>
        <w:spacing w:after="0" w:line="240" w:lineRule="auto"/>
        <w:ind w:firstLine="709"/>
        <w:jc w:val="both"/>
        <w:rPr>
          <w:rFonts w:ascii="Times New Roman" w:hAnsi="Times New Roman" w:cs="Times New Roman"/>
          <w:sz w:val="28"/>
          <w:szCs w:val="28"/>
        </w:rPr>
      </w:pPr>
      <w:r w:rsidRPr="00AD4FD4">
        <w:rPr>
          <w:rFonts w:ascii="Times New Roman" w:hAnsi="Times New Roman" w:cs="Times New Roman"/>
          <w:sz w:val="28"/>
          <w:szCs w:val="28"/>
        </w:rPr>
        <w:t>Культурное пространство</w:t>
      </w:r>
      <w:r w:rsidRPr="00AD4FD4">
        <w:rPr>
          <w:rFonts w:ascii="Times New Roman" w:hAnsi="Times New Roman" w:cs="Times New Roman"/>
          <w:b/>
          <w:sz w:val="28"/>
          <w:szCs w:val="28"/>
        </w:rPr>
        <w:t xml:space="preserve"> </w:t>
      </w:r>
      <w:r w:rsidRPr="00AD4FD4">
        <w:rPr>
          <w:rFonts w:ascii="Times New Roman" w:hAnsi="Times New Roman" w:cs="Times New Roman"/>
          <w:sz w:val="28"/>
          <w:szCs w:val="28"/>
        </w:rPr>
        <w:t xml:space="preserve">Карабашского городского округа года  представлено  5 юридическими лицами, в состав которых входит   10 учреждений культуры и дополнительного образования. </w:t>
      </w:r>
    </w:p>
    <w:p w:rsidR="002E3605" w:rsidRPr="00AD4FD4" w:rsidRDefault="002E3605" w:rsidP="00C26B52">
      <w:pPr>
        <w:spacing w:after="0" w:line="240" w:lineRule="auto"/>
        <w:ind w:firstLine="709"/>
        <w:jc w:val="both"/>
        <w:rPr>
          <w:rFonts w:ascii="Times New Roman" w:hAnsi="Times New Roman" w:cs="Times New Roman"/>
          <w:sz w:val="28"/>
          <w:szCs w:val="28"/>
        </w:rPr>
      </w:pPr>
      <w:r w:rsidRPr="00AD4FD4">
        <w:rPr>
          <w:rFonts w:ascii="Times New Roman" w:hAnsi="Times New Roman" w:cs="Times New Roman"/>
          <w:sz w:val="28"/>
          <w:szCs w:val="28"/>
        </w:rPr>
        <w:t xml:space="preserve">Для удовлетворения культурных потребностей жителей в округе работают: </w:t>
      </w:r>
    </w:p>
    <w:p w:rsidR="002E3605" w:rsidRPr="00AD4FD4" w:rsidRDefault="002E3605" w:rsidP="00C26B52">
      <w:pPr>
        <w:spacing w:after="0" w:line="240" w:lineRule="auto"/>
        <w:ind w:firstLine="709"/>
        <w:jc w:val="both"/>
        <w:rPr>
          <w:rFonts w:ascii="Times New Roman" w:hAnsi="Times New Roman" w:cs="Times New Roman"/>
          <w:sz w:val="28"/>
          <w:szCs w:val="28"/>
        </w:rPr>
      </w:pPr>
      <w:r w:rsidRPr="00AD4FD4">
        <w:rPr>
          <w:rFonts w:ascii="Times New Roman" w:hAnsi="Times New Roman" w:cs="Times New Roman"/>
          <w:sz w:val="28"/>
          <w:szCs w:val="28"/>
        </w:rPr>
        <w:t xml:space="preserve">Учреждения образовательного вида: </w:t>
      </w:r>
    </w:p>
    <w:p w:rsidR="002E3605" w:rsidRPr="00AD4FD4" w:rsidRDefault="002E3605" w:rsidP="00C26B52">
      <w:pPr>
        <w:spacing w:after="0" w:line="240" w:lineRule="auto"/>
        <w:ind w:firstLine="709"/>
        <w:jc w:val="both"/>
        <w:rPr>
          <w:rFonts w:ascii="Times New Roman" w:hAnsi="Times New Roman" w:cs="Times New Roman"/>
          <w:sz w:val="28"/>
          <w:szCs w:val="28"/>
        </w:rPr>
      </w:pPr>
      <w:r w:rsidRPr="00AD4FD4">
        <w:rPr>
          <w:rFonts w:ascii="Times New Roman" w:hAnsi="Times New Roman" w:cs="Times New Roman"/>
          <w:sz w:val="28"/>
          <w:szCs w:val="28"/>
        </w:rPr>
        <w:t>Муниципальное казенное учреждение дополнительного образования «Детская школа искусств Карабашского городского округа»;</w:t>
      </w:r>
    </w:p>
    <w:p w:rsidR="002E3605" w:rsidRPr="00AD4FD4" w:rsidRDefault="002E3605" w:rsidP="00C26B52">
      <w:pPr>
        <w:spacing w:after="0" w:line="240" w:lineRule="auto"/>
        <w:ind w:firstLine="709"/>
        <w:jc w:val="both"/>
        <w:rPr>
          <w:rFonts w:ascii="Times New Roman" w:hAnsi="Times New Roman" w:cs="Times New Roman"/>
          <w:sz w:val="28"/>
          <w:szCs w:val="28"/>
        </w:rPr>
      </w:pPr>
      <w:r w:rsidRPr="00AD4FD4">
        <w:rPr>
          <w:rFonts w:ascii="Times New Roman" w:hAnsi="Times New Roman" w:cs="Times New Roman"/>
          <w:sz w:val="28"/>
          <w:szCs w:val="28"/>
        </w:rPr>
        <w:t xml:space="preserve">Учреждения культурно - просветительского вида: </w:t>
      </w:r>
    </w:p>
    <w:p w:rsidR="002E3605" w:rsidRPr="00AD4FD4" w:rsidRDefault="002E3605" w:rsidP="00C26B52">
      <w:pPr>
        <w:spacing w:after="0" w:line="240" w:lineRule="auto"/>
        <w:ind w:firstLine="709"/>
        <w:jc w:val="both"/>
        <w:rPr>
          <w:rFonts w:ascii="Times New Roman" w:hAnsi="Times New Roman" w:cs="Times New Roman"/>
          <w:sz w:val="28"/>
          <w:szCs w:val="28"/>
        </w:rPr>
      </w:pPr>
      <w:r w:rsidRPr="00AD4FD4">
        <w:rPr>
          <w:rFonts w:ascii="Times New Roman" w:hAnsi="Times New Roman" w:cs="Times New Roman"/>
          <w:sz w:val="28"/>
          <w:szCs w:val="28"/>
        </w:rPr>
        <w:lastRenderedPageBreak/>
        <w:t>Муниципальное казенное учреждение «Централизованная библиотечная система (5 библиотек);</w:t>
      </w:r>
    </w:p>
    <w:p w:rsidR="002E3605" w:rsidRPr="00AD4FD4" w:rsidRDefault="002E3605" w:rsidP="00C26B52">
      <w:pPr>
        <w:spacing w:after="0" w:line="240" w:lineRule="auto"/>
        <w:ind w:firstLine="709"/>
        <w:jc w:val="both"/>
        <w:rPr>
          <w:rFonts w:ascii="Times New Roman" w:hAnsi="Times New Roman" w:cs="Times New Roman"/>
          <w:sz w:val="28"/>
          <w:szCs w:val="28"/>
        </w:rPr>
      </w:pPr>
      <w:r w:rsidRPr="00AD4FD4">
        <w:rPr>
          <w:rFonts w:ascii="Times New Roman" w:hAnsi="Times New Roman" w:cs="Times New Roman"/>
          <w:sz w:val="28"/>
          <w:szCs w:val="28"/>
        </w:rPr>
        <w:t>Муниципальное казенное учреждение культуры «Городской музей Карабашского городского округа»;</w:t>
      </w:r>
    </w:p>
    <w:p w:rsidR="002E3605" w:rsidRPr="00AD4FD4" w:rsidRDefault="002E3605" w:rsidP="00C26B52">
      <w:pPr>
        <w:spacing w:after="0" w:line="240" w:lineRule="auto"/>
        <w:ind w:firstLine="709"/>
        <w:jc w:val="both"/>
        <w:rPr>
          <w:rFonts w:ascii="Times New Roman" w:hAnsi="Times New Roman" w:cs="Times New Roman"/>
          <w:sz w:val="28"/>
          <w:szCs w:val="28"/>
        </w:rPr>
      </w:pPr>
      <w:r w:rsidRPr="00AD4FD4">
        <w:rPr>
          <w:rFonts w:ascii="Times New Roman" w:hAnsi="Times New Roman" w:cs="Times New Roman"/>
          <w:sz w:val="28"/>
          <w:szCs w:val="28"/>
        </w:rPr>
        <w:t>Учреждения клубно - досугового вида</w:t>
      </w:r>
      <w:r w:rsidR="00193933" w:rsidRPr="00AD4FD4">
        <w:rPr>
          <w:rFonts w:ascii="Times New Roman" w:hAnsi="Times New Roman" w:cs="Times New Roman"/>
          <w:sz w:val="28"/>
          <w:szCs w:val="28"/>
        </w:rPr>
        <w:t>:</w:t>
      </w:r>
    </w:p>
    <w:p w:rsidR="002E3605" w:rsidRPr="00AD4FD4" w:rsidRDefault="002E3605" w:rsidP="00C26B52">
      <w:pPr>
        <w:spacing w:after="0" w:line="240" w:lineRule="auto"/>
        <w:ind w:firstLine="709"/>
        <w:jc w:val="both"/>
        <w:rPr>
          <w:rFonts w:ascii="Times New Roman" w:hAnsi="Times New Roman" w:cs="Times New Roman"/>
          <w:sz w:val="28"/>
          <w:szCs w:val="28"/>
        </w:rPr>
      </w:pPr>
      <w:r w:rsidRPr="00AD4FD4">
        <w:rPr>
          <w:rFonts w:ascii="Times New Roman" w:hAnsi="Times New Roman" w:cs="Times New Roman"/>
          <w:sz w:val="28"/>
          <w:szCs w:val="28"/>
        </w:rPr>
        <w:t xml:space="preserve">Муниципальное казенное учреждение культуры «Централизованная клубная система» в </w:t>
      </w:r>
      <w:proofErr w:type="gramStart"/>
      <w:r w:rsidRPr="00AD4FD4">
        <w:rPr>
          <w:rFonts w:ascii="Times New Roman" w:hAnsi="Times New Roman" w:cs="Times New Roman"/>
          <w:sz w:val="28"/>
          <w:szCs w:val="28"/>
        </w:rPr>
        <w:t>состав</w:t>
      </w:r>
      <w:proofErr w:type="gramEnd"/>
      <w:r w:rsidRPr="00AD4FD4">
        <w:rPr>
          <w:rFonts w:ascii="Times New Roman" w:hAnsi="Times New Roman" w:cs="Times New Roman"/>
          <w:sz w:val="28"/>
          <w:szCs w:val="28"/>
        </w:rPr>
        <w:t xml:space="preserve"> которого входят: Досуговый центр «Сфера», Городской клуб, Сельский клуб (п. </w:t>
      </w:r>
      <w:proofErr w:type="spellStart"/>
      <w:r w:rsidRPr="00AD4FD4">
        <w:rPr>
          <w:rFonts w:ascii="Times New Roman" w:hAnsi="Times New Roman" w:cs="Times New Roman"/>
          <w:sz w:val="28"/>
          <w:szCs w:val="28"/>
        </w:rPr>
        <w:t>Мухаметово</w:t>
      </w:r>
      <w:proofErr w:type="spellEnd"/>
      <w:r w:rsidRPr="00AD4FD4">
        <w:rPr>
          <w:rFonts w:ascii="Times New Roman" w:hAnsi="Times New Roman" w:cs="Times New Roman"/>
          <w:sz w:val="28"/>
          <w:szCs w:val="28"/>
        </w:rPr>
        <w:t>).</w:t>
      </w:r>
    </w:p>
    <w:p w:rsidR="002E3605" w:rsidRPr="00AD4FD4" w:rsidRDefault="002E3605" w:rsidP="00C26B52">
      <w:pPr>
        <w:spacing w:after="0" w:line="240" w:lineRule="auto"/>
        <w:ind w:firstLine="709"/>
        <w:jc w:val="both"/>
        <w:rPr>
          <w:rFonts w:ascii="Times New Roman" w:hAnsi="Times New Roman" w:cs="Times New Roman"/>
          <w:sz w:val="28"/>
          <w:szCs w:val="28"/>
        </w:rPr>
      </w:pPr>
      <w:r w:rsidRPr="00AD4FD4">
        <w:rPr>
          <w:rFonts w:ascii="Times New Roman" w:hAnsi="Times New Roman" w:cs="Times New Roman"/>
          <w:sz w:val="28"/>
          <w:szCs w:val="28"/>
        </w:rPr>
        <w:t xml:space="preserve">В настоящее время на территории города Карабаша расположено 8 объектов исторического и культурного наследия, в том числе 4 памятника и    Мемориал Славы. </w:t>
      </w:r>
    </w:p>
    <w:p w:rsidR="002E3605" w:rsidRPr="00AD4FD4" w:rsidRDefault="002E3605" w:rsidP="00C26B52">
      <w:pPr>
        <w:spacing w:after="0" w:line="240" w:lineRule="auto"/>
        <w:ind w:firstLine="709"/>
        <w:jc w:val="both"/>
        <w:rPr>
          <w:rFonts w:ascii="Times New Roman" w:hAnsi="Times New Roman" w:cs="Times New Roman"/>
          <w:sz w:val="28"/>
          <w:szCs w:val="28"/>
        </w:rPr>
      </w:pPr>
      <w:r w:rsidRPr="00AD4FD4">
        <w:rPr>
          <w:rFonts w:ascii="Times New Roman" w:hAnsi="Times New Roman" w:cs="Times New Roman"/>
          <w:sz w:val="28"/>
          <w:szCs w:val="28"/>
        </w:rPr>
        <w:t>В 2017 году состоялось открытие нового здания Детской школы искусств.</w:t>
      </w:r>
    </w:p>
    <w:p w:rsidR="002E3605" w:rsidRPr="00AD4FD4" w:rsidRDefault="002E3605" w:rsidP="00C26B52">
      <w:pPr>
        <w:spacing w:after="0" w:line="240" w:lineRule="auto"/>
        <w:ind w:firstLine="709"/>
        <w:jc w:val="both"/>
        <w:rPr>
          <w:rFonts w:ascii="Times New Roman" w:hAnsi="Times New Roman" w:cs="Times New Roman"/>
          <w:sz w:val="28"/>
          <w:szCs w:val="28"/>
        </w:rPr>
      </w:pPr>
      <w:r w:rsidRPr="00AD4FD4">
        <w:rPr>
          <w:rFonts w:ascii="Times New Roman" w:hAnsi="Times New Roman" w:cs="Times New Roman"/>
          <w:sz w:val="28"/>
          <w:szCs w:val="28"/>
        </w:rPr>
        <w:t xml:space="preserve">Учреждение художественного и музыкального образования города характеризуется высокопрофессиональным кадровым составом (8 преподавателей имеют специальное образование) и высоким уровнем достижений учащихся (в 2017-2018 учебном году 95 учащихся приняли участие в конкурсах и фестивалях различного уровня, из них 16 учащихся стали победителями, в 2018-2019 учебном году из 138 учащихся 38 победителей). </w:t>
      </w:r>
    </w:p>
    <w:p w:rsidR="002E3605" w:rsidRPr="00AD4FD4" w:rsidRDefault="002E3605" w:rsidP="00C26B52">
      <w:pPr>
        <w:spacing w:after="0" w:line="240" w:lineRule="auto"/>
        <w:ind w:firstLine="709"/>
        <w:jc w:val="both"/>
        <w:rPr>
          <w:rFonts w:ascii="Times New Roman" w:hAnsi="Times New Roman" w:cs="Times New Roman"/>
          <w:sz w:val="28"/>
          <w:szCs w:val="28"/>
        </w:rPr>
      </w:pPr>
      <w:r w:rsidRPr="00AD4FD4">
        <w:rPr>
          <w:rFonts w:ascii="Times New Roman" w:hAnsi="Times New Roman" w:cs="Times New Roman"/>
          <w:sz w:val="28"/>
          <w:szCs w:val="28"/>
        </w:rPr>
        <w:t xml:space="preserve">Ведется активная фестивальная, конкурсная и выставочная деятельность учреждений культуры города Карабаша с привлечением широкого круга участников. Проведение крупномасштабных городских праздников и акций для жителей и гостей города Карабаша. </w:t>
      </w:r>
    </w:p>
    <w:p w:rsidR="002E3605" w:rsidRPr="00AD4FD4" w:rsidRDefault="002E3605" w:rsidP="00C26B52">
      <w:pPr>
        <w:spacing w:after="0" w:line="240" w:lineRule="auto"/>
        <w:ind w:firstLine="709"/>
        <w:jc w:val="both"/>
        <w:rPr>
          <w:rFonts w:ascii="Times New Roman" w:hAnsi="Times New Roman" w:cs="Times New Roman"/>
          <w:sz w:val="28"/>
          <w:szCs w:val="28"/>
        </w:rPr>
      </w:pPr>
      <w:r w:rsidRPr="00AD4FD4">
        <w:rPr>
          <w:rFonts w:ascii="Times New Roman" w:hAnsi="Times New Roman" w:cs="Times New Roman"/>
          <w:sz w:val="28"/>
          <w:szCs w:val="28"/>
        </w:rPr>
        <w:t>В целях реализации политики духовно-нравственного воспитания и формирования культурного образа города Карабаша, как центра высокопрофессионального и самодеятельного искусства, необходимо дальнейшее развитие эффективной системы выявления талантливой молодежи, развитие и поддержка творческих коллективов.</w:t>
      </w:r>
    </w:p>
    <w:p w:rsidR="002E3605" w:rsidRPr="00AD4FD4" w:rsidRDefault="002E3605" w:rsidP="00C26B52">
      <w:pPr>
        <w:spacing w:after="0" w:line="240" w:lineRule="auto"/>
        <w:ind w:firstLine="709"/>
        <w:jc w:val="both"/>
        <w:rPr>
          <w:rFonts w:ascii="Times New Roman" w:hAnsi="Times New Roman" w:cs="Times New Roman"/>
          <w:sz w:val="28"/>
          <w:szCs w:val="28"/>
        </w:rPr>
      </w:pPr>
      <w:r w:rsidRPr="00AD4FD4">
        <w:rPr>
          <w:rFonts w:ascii="Times New Roman" w:hAnsi="Times New Roman" w:cs="Times New Roman"/>
          <w:sz w:val="28"/>
          <w:szCs w:val="28"/>
        </w:rPr>
        <w:t xml:space="preserve">Основной проблемой муниципальных учреждений культуры является отсутствие кадров, слабая материально-техническая база, не соответствующая современным требованиям. Высокая степень изношенности зданий и оборудования учреждений культуры требует значительных расходов на обеспечение безопасных и комфортных условий для посетителей и работников учреждений культуры. </w:t>
      </w:r>
      <w:proofErr w:type="gramStart"/>
      <w:r w:rsidRPr="00AD4FD4">
        <w:rPr>
          <w:rFonts w:ascii="Times New Roman" w:hAnsi="Times New Roman" w:cs="Times New Roman"/>
          <w:sz w:val="28"/>
          <w:szCs w:val="28"/>
        </w:rPr>
        <w:t xml:space="preserve">Основными путями решения данной проблемы является принятие на муниципальном уровне комплексной программы модернизации сферы культуры в Карабашском городском округе, включающую в себя решение вопросов строительства нового городского Дома Культуры, строительство сельского клуба в поселке </w:t>
      </w:r>
      <w:proofErr w:type="spellStart"/>
      <w:r w:rsidRPr="00AD4FD4">
        <w:rPr>
          <w:rFonts w:ascii="Times New Roman" w:hAnsi="Times New Roman" w:cs="Times New Roman"/>
          <w:sz w:val="28"/>
          <w:szCs w:val="28"/>
        </w:rPr>
        <w:t>Мухаметово</w:t>
      </w:r>
      <w:proofErr w:type="spellEnd"/>
      <w:r w:rsidRPr="00AD4FD4">
        <w:rPr>
          <w:rFonts w:ascii="Times New Roman" w:hAnsi="Times New Roman" w:cs="Times New Roman"/>
          <w:sz w:val="28"/>
          <w:szCs w:val="28"/>
        </w:rPr>
        <w:t xml:space="preserve">, проведения капитальных и текущих ремонтов учреждений культуры, обновления материально-технической базы и оборудования, кадрового потенциала учреждений культуры. </w:t>
      </w:r>
      <w:proofErr w:type="gramEnd"/>
    </w:p>
    <w:p w:rsidR="002E3605" w:rsidRPr="00AD4FD4" w:rsidRDefault="002E3605" w:rsidP="00C26B52">
      <w:pPr>
        <w:spacing w:after="0" w:line="240" w:lineRule="auto"/>
        <w:ind w:firstLine="709"/>
        <w:jc w:val="both"/>
        <w:rPr>
          <w:rFonts w:ascii="Times New Roman" w:hAnsi="Times New Roman" w:cs="Times New Roman"/>
          <w:sz w:val="28"/>
          <w:szCs w:val="28"/>
        </w:rPr>
      </w:pPr>
      <w:r w:rsidRPr="00AD4FD4">
        <w:rPr>
          <w:rFonts w:ascii="Times New Roman" w:hAnsi="Times New Roman" w:cs="Times New Roman"/>
          <w:sz w:val="28"/>
          <w:szCs w:val="28"/>
        </w:rPr>
        <w:t xml:space="preserve">Сформирована заявка на участие в региональном проекте «Цифровая культура» на создание виртуального концертного зала. Главной целью указанной программы должно стать развитие системы учреждений культуры, </w:t>
      </w:r>
      <w:r w:rsidRPr="00AD4FD4">
        <w:rPr>
          <w:rFonts w:ascii="Times New Roman" w:hAnsi="Times New Roman" w:cs="Times New Roman"/>
          <w:sz w:val="28"/>
          <w:szCs w:val="28"/>
        </w:rPr>
        <w:lastRenderedPageBreak/>
        <w:t xml:space="preserve">искусства и досуга в соответствии с современными стандартами качества на базе внедрения новых форм и технологий. </w:t>
      </w:r>
    </w:p>
    <w:p w:rsidR="002E3605" w:rsidRPr="00AD4FD4" w:rsidRDefault="002E3605" w:rsidP="00C26B52">
      <w:pPr>
        <w:spacing w:after="0" w:line="240" w:lineRule="auto"/>
        <w:ind w:firstLine="709"/>
        <w:jc w:val="both"/>
        <w:rPr>
          <w:rFonts w:ascii="Times New Roman" w:hAnsi="Times New Roman" w:cs="Times New Roman"/>
          <w:b/>
          <w:sz w:val="28"/>
          <w:szCs w:val="28"/>
        </w:rPr>
      </w:pPr>
    </w:p>
    <w:p w:rsidR="002E3605" w:rsidRPr="00AD4FD4" w:rsidRDefault="002E3605" w:rsidP="00C26B52">
      <w:pPr>
        <w:spacing w:after="0" w:line="240" w:lineRule="auto"/>
        <w:ind w:firstLine="709"/>
        <w:jc w:val="both"/>
        <w:rPr>
          <w:rFonts w:ascii="Times New Roman" w:hAnsi="Times New Roman" w:cs="Times New Roman"/>
          <w:i/>
          <w:sz w:val="28"/>
          <w:szCs w:val="28"/>
        </w:rPr>
      </w:pPr>
      <w:r w:rsidRPr="00AD4FD4">
        <w:rPr>
          <w:rFonts w:ascii="Times New Roman" w:hAnsi="Times New Roman" w:cs="Times New Roman"/>
          <w:i/>
          <w:sz w:val="28"/>
          <w:szCs w:val="28"/>
        </w:rPr>
        <w:t>Социальная защита населения</w:t>
      </w:r>
    </w:p>
    <w:p w:rsidR="002E3605" w:rsidRPr="00AD4FD4" w:rsidRDefault="002E3605" w:rsidP="00C26B52">
      <w:pPr>
        <w:spacing w:after="0" w:line="240" w:lineRule="auto"/>
        <w:ind w:firstLine="709"/>
        <w:jc w:val="both"/>
        <w:rPr>
          <w:rFonts w:ascii="Times New Roman" w:hAnsi="Times New Roman" w:cs="Times New Roman"/>
          <w:b/>
          <w:sz w:val="28"/>
          <w:szCs w:val="28"/>
        </w:rPr>
      </w:pPr>
    </w:p>
    <w:p w:rsidR="002E3605" w:rsidRPr="00AD4FD4" w:rsidRDefault="002E3605" w:rsidP="00C26B52">
      <w:pPr>
        <w:spacing w:after="0" w:line="240" w:lineRule="auto"/>
        <w:ind w:firstLine="709"/>
        <w:jc w:val="both"/>
        <w:rPr>
          <w:rFonts w:ascii="Times New Roman" w:hAnsi="Times New Roman" w:cs="Times New Roman"/>
          <w:sz w:val="28"/>
          <w:szCs w:val="28"/>
        </w:rPr>
      </w:pPr>
      <w:r w:rsidRPr="00AD4FD4">
        <w:rPr>
          <w:rFonts w:ascii="Times New Roman" w:hAnsi="Times New Roman" w:cs="Times New Roman"/>
          <w:sz w:val="28"/>
          <w:szCs w:val="28"/>
        </w:rPr>
        <w:t xml:space="preserve">Определенное место в экономическом пространстве социальной работы занимает система социальной защиты населения, включающая комплекс разнообразных целевых услуг различным социальным слоям населения. </w:t>
      </w:r>
    </w:p>
    <w:p w:rsidR="002E3605" w:rsidRPr="00AD4FD4" w:rsidRDefault="002E3605" w:rsidP="00C26B52">
      <w:pPr>
        <w:spacing w:after="0" w:line="240" w:lineRule="auto"/>
        <w:ind w:firstLine="709"/>
        <w:jc w:val="both"/>
        <w:rPr>
          <w:rFonts w:ascii="Times New Roman" w:hAnsi="Times New Roman" w:cs="Times New Roman"/>
          <w:sz w:val="28"/>
          <w:szCs w:val="28"/>
        </w:rPr>
      </w:pPr>
      <w:r w:rsidRPr="00AD4FD4">
        <w:rPr>
          <w:rFonts w:ascii="Times New Roman" w:hAnsi="Times New Roman" w:cs="Times New Roman"/>
          <w:sz w:val="28"/>
          <w:szCs w:val="28"/>
        </w:rPr>
        <w:t>Государственная социальная политика направлена на снижение уровня бедности населения, обеспечение выполнения государственных обязательств в части предоставления социальных выплат и льгот различным категориям граждан, внедрение принципов адресности и нуждаемости при назначении социальных выплат и льгот, повышение качества социального обслуживания населения.</w:t>
      </w:r>
    </w:p>
    <w:p w:rsidR="002E3605" w:rsidRPr="00AD4FD4" w:rsidRDefault="002E3605" w:rsidP="00C26B52">
      <w:pPr>
        <w:spacing w:after="0" w:line="240" w:lineRule="auto"/>
        <w:ind w:firstLine="709"/>
        <w:jc w:val="both"/>
        <w:rPr>
          <w:rFonts w:ascii="Times New Roman" w:hAnsi="Times New Roman" w:cs="Times New Roman"/>
          <w:sz w:val="28"/>
          <w:szCs w:val="28"/>
        </w:rPr>
      </w:pPr>
      <w:r w:rsidRPr="00AD4FD4">
        <w:rPr>
          <w:rFonts w:ascii="Times New Roman" w:hAnsi="Times New Roman" w:cs="Times New Roman"/>
          <w:sz w:val="28"/>
          <w:szCs w:val="28"/>
        </w:rPr>
        <w:t>В Карабашском  городском  округе  последовательно проводится работа по социальной поддержке граждан пожилого возраста, инвалидов и семей с детьми, детей – сирот и детей, оставшихся без попечения родителей, направленная на улучшение их социального положения, повышение доходов и качества жизни, создание для них условий для реабилитации инвалидов и интеграции в современное общество.</w:t>
      </w:r>
    </w:p>
    <w:p w:rsidR="002E3605" w:rsidRPr="00AD4FD4" w:rsidRDefault="002E3605" w:rsidP="00C26B52">
      <w:pPr>
        <w:spacing w:after="0" w:line="240" w:lineRule="auto"/>
        <w:ind w:firstLine="709"/>
        <w:jc w:val="both"/>
        <w:rPr>
          <w:rFonts w:ascii="Times New Roman" w:hAnsi="Times New Roman" w:cs="Times New Roman"/>
          <w:sz w:val="28"/>
          <w:szCs w:val="28"/>
        </w:rPr>
      </w:pPr>
      <w:r w:rsidRPr="00AD4FD4">
        <w:rPr>
          <w:rFonts w:ascii="Times New Roman" w:hAnsi="Times New Roman" w:cs="Times New Roman"/>
          <w:sz w:val="28"/>
          <w:szCs w:val="28"/>
        </w:rPr>
        <w:t>На территории округа социальную поддержку населению оказывают 3 учреждения, подведомственные Управлению социальной защиты населения администрации Карабашского городского округа.</w:t>
      </w:r>
    </w:p>
    <w:p w:rsidR="002E3605" w:rsidRPr="00AD4FD4" w:rsidRDefault="002E3605" w:rsidP="00C26B52">
      <w:pPr>
        <w:spacing w:after="0" w:line="240" w:lineRule="auto"/>
        <w:ind w:firstLine="709"/>
        <w:jc w:val="both"/>
        <w:rPr>
          <w:rFonts w:ascii="Times New Roman" w:hAnsi="Times New Roman" w:cs="Times New Roman"/>
          <w:sz w:val="28"/>
          <w:szCs w:val="28"/>
        </w:rPr>
      </w:pPr>
      <w:r w:rsidRPr="00AD4FD4">
        <w:rPr>
          <w:rFonts w:ascii="Times New Roman" w:hAnsi="Times New Roman" w:cs="Times New Roman"/>
          <w:sz w:val="28"/>
          <w:szCs w:val="28"/>
        </w:rPr>
        <w:t>Социальные услуги предоставляются населению округа комплексным центром социального обслуживания населения, в котором функционируют 6 отделений: 2 отделения социального обслуживания на дому, медико - социальное отделение, отделение срочной социальной помощи, отделение дневного пребывания, отделение помощи семье и детям.</w:t>
      </w:r>
    </w:p>
    <w:p w:rsidR="002E3605" w:rsidRPr="00AD4FD4" w:rsidRDefault="002E3605" w:rsidP="00C26B52">
      <w:pPr>
        <w:spacing w:after="0" w:line="240" w:lineRule="auto"/>
        <w:ind w:firstLine="709"/>
        <w:jc w:val="both"/>
        <w:rPr>
          <w:rFonts w:ascii="Times New Roman" w:hAnsi="Times New Roman" w:cs="Times New Roman"/>
          <w:sz w:val="28"/>
          <w:szCs w:val="28"/>
        </w:rPr>
      </w:pPr>
      <w:r w:rsidRPr="00AD4FD4">
        <w:rPr>
          <w:rFonts w:ascii="Times New Roman" w:hAnsi="Times New Roman" w:cs="Times New Roman"/>
          <w:sz w:val="28"/>
          <w:szCs w:val="28"/>
        </w:rPr>
        <w:t>Социальное обслуживание на дому - одна из важнейших и востребованных форм социальной защиты пожилых людей, которая дает пожилым людям возможность как можно дольше оставаться полноценными членами общества, проживать в домашних условиях, пользуясь для этого необходимыми социальными услугами на дому.</w:t>
      </w:r>
    </w:p>
    <w:p w:rsidR="002E3605" w:rsidRPr="00AD4FD4" w:rsidRDefault="002E3605" w:rsidP="00C26B52">
      <w:pPr>
        <w:spacing w:after="0" w:line="240" w:lineRule="auto"/>
        <w:ind w:firstLine="709"/>
        <w:jc w:val="both"/>
        <w:rPr>
          <w:rFonts w:ascii="Times New Roman" w:hAnsi="Times New Roman" w:cs="Times New Roman"/>
          <w:sz w:val="28"/>
          <w:szCs w:val="28"/>
        </w:rPr>
      </w:pPr>
      <w:r w:rsidRPr="00AD4FD4">
        <w:rPr>
          <w:rFonts w:ascii="Times New Roman" w:hAnsi="Times New Roman" w:cs="Times New Roman"/>
          <w:sz w:val="28"/>
          <w:szCs w:val="28"/>
        </w:rPr>
        <w:t>Деятельность отделений направлена на защиту прав и интересов граждан пожилого возраста и инвалидов.</w:t>
      </w:r>
    </w:p>
    <w:p w:rsidR="002E3605" w:rsidRPr="00AD4FD4" w:rsidRDefault="002E3605" w:rsidP="00C26B52">
      <w:pPr>
        <w:spacing w:after="0" w:line="240" w:lineRule="auto"/>
        <w:ind w:firstLine="709"/>
        <w:jc w:val="both"/>
        <w:rPr>
          <w:rFonts w:ascii="Times New Roman" w:hAnsi="Times New Roman" w:cs="Times New Roman"/>
          <w:sz w:val="28"/>
          <w:szCs w:val="28"/>
        </w:rPr>
      </w:pPr>
      <w:r w:rsidRPr="00AD4FD4">
        <w:rPr>
          <w:rFonts w:ascii="Times New Roman" w:hAnsi="Times New Roman" w:cs="Times New Roman"/>
          <w:sz w:val="28"/>
          <w:szCs w:val="28"/>
        </w:rPr>
        <w:t>Граждане пожилого возраста и инвалиды обслуживаются социальными работниками и медицинскими сестрами на договорной основе - бесплатно, с частичной или полной оплатой социальных услуг, в зависимости от среднедушевого дохода получателя услуг.</w:t>
      </w:r>
    </w:p>
    <w:p w:rsidR="002E3605" w:rsidRPr="00AD4FD4" w:rsidRDefault="002E3605" w:rsidP="00C26B52">
      <w:pPr>
        <w:spacing w:after="0" w:line="240" w:lineRule="auto"/>
        <w:ind w:firstLine="709"/>
        <w:jc w:val="both"/>
        <w:rPr>
          <w:rFonts w:ascii="Times New Roman" w:hAnsi="Times New Roman" w:cs="Times New Roman"/>
          <w:sz w:val="28"/>
          <w:szCs w:val="28"/>
        </w:rPr>
      </w:pPr>
      <w:proofErr w:type="gramStart"/>
      <w:r w:rsidRPr="00AD4FD4">
        <w:rPr>
          <w:rFonts w:ascii="Times New Roman" w:hAnsi="Times New Roman" w:cs="Times New Roman"/>
          <w:sz w:val="28"/>
          <w:szCs w:val="28"/>
        </w:rPr>
        <w:t>В отделении срочной социальной помощи предоставляется неотложная социальная помощь гражданам, признанными нуждающимися в социальном обслуживании, направленном на поддержание их жизнедеятельности.</w:t>
      </w:r>
      <w:proofErr w:type="gramEnd"/>
    </w:p>
    <w:p w:rsidR="002E3605" w:rsidRPr="00AD4FD4" w:rsidRDefault="002E3605" w:rsidP="00C26B52">
      <w:pPr>
        <w:spacing w:after="0" w:line="240" w:lineRule="auto"/>
        <w:ind w:firstLine="709"/>
        <w:jc w:val="both"/>
        <w:rPr>
          <w:rFonts w:ascii="Times New Roman" w:hAnsi="Times New Roman" w:cs="Times New Roman"/>
          <w:sz w:val="28"/>
          <w:szCs w:val="28"/>
        </w:rPr>
      </w:pPr>
      <w:r w:rsidRPr="00AD4FD4">
        <w:rPr>
          <w:rFonts w:ascii="Times New Roman" w:hAnsi="Times New Roman" w:cs="Times New Roman"/>
          <w:sz w:val="28"/>
          <w:szCs w:val="28"/>
        </w:rPr>
        <w:t xml:space="preserve">Работа отделения дневного пребывания направлена на повышение уровня социальной адаптации граждан пожилого возраста и инвалидов, расширение </w:t>
      </w:r>
      <w:r w:rsidRPr="00AD4FD4">
        <w:rPr>
          <w:rFonts w:ascii="Times New Roman" w:hAnsi="Times New Roman" w:cs="Times New Roman"/>
          <w:sz w:val="28"/>
          <w:szCs w:val="28"/>
        </w:rPr>
        <w:lastRenderedPageBreak/>
        <w:t>социокультурных контактов, профилактику разобщенности и одиночества, раскрытие внутренних возможностей пожилых людей, оказание реабилитационных услуг инвалидам и маломобильным группам населения, интеграция инвалидов в общество.</w:t>
      </w:r>
    </w:p>
    <w:p w:rsidR="002E3605" w:rsidRPr="00AD4FD4" w:rsidRDefault="002E3605" w:rsidP="00C26B52">
      <w:pPr>
        <w:spacing w:after="0" w:line="240" w:lineRule="auto"/>
        <w:ind w:firstLine="709"/>
        <w:jc w:val="both"/>
        <w:rPr>
          <w:rFonts w:ascii="Times New Roman" w:hAnsi="Times New Roman" w:cs="Times New Roman"/>
          <w:sz w:val="28"/>
          <w:szCs w:val="28"/>
        </w:rPr>
      </w:pPr>
      <w:r w:rsidRPr="00AD4FD4">
        <w:rPr>
          <w:rFonts w:ascii="Times New Roman" w:hAnsi="Times New Roman" w:cs="Times New Roman"/>
          <w:sz w:val="28"/>
          <w:szCs w:val="28"/>
        </w:rPr>
        <w:t>Форма работы отделения – полустационарное социальное обслуживание, предоставляется гражданам при наличии обстоятельств ухудшающих и способных ухудшить условия их жизнедеятельности. К таким обстоятельствам относятся одиночество</w:t>
      </w:r>
      <w:r w:rsidR="001D589E">
        <w:rPr>
          <w:rFonts w:ascii="Times New Roman" w:hAnsi="Times New Roman" w:cs="Times New Roman"/>
          <w:sz w:val="28"/>
          <w:szCs w:val="28"/>
        </w:rPr>
        <w:t>,</w:t>
      </w:r>
      <w:r w:rsidRPr="00AD4FD4">
        <w:rPr>
          <w:rFonts w:ascii="Times New Roman" w:hAnsi="Times New Roman" w:cs="Times New Roman"/>
          <w:sz w:val="28"/>
          <w:szCs w:val="28"/>
        </w:rPr>
        <w:t xml:space="preserve"> либо одинокое проживание, при наличии возможности самообслуживания и самостоятельного передвижения, наличие внутрисемейного конфликта.</w:t>
      </w:r>
    </w:p>
    <w:p w:rsidR="002E3605" w:rsidRPr="00AD4FD4" w:rsidRDefault="002E3605" w:rsidP="00C26B52">
      <w:pPr>
        <w:spacing w:after="0" w:line="240" w:lineRule="auto"/>
        <w:ind w:firstLine="709"/>
        <w:jc w:val="both"/>
        <w:rPr>
          <w:rFonts w:ascii="Times New Roman" w:hAnsi="Times New Roman" w:cs="Times New Roman"/>
          <w:sz w:val="28"/>
          <w:szCs w:val="28"/>
        </w:rPr>
      </w:pPr>
      <w:r w:rsidRPr="00AD4FD4">
        <w:rPr>
          <w:rFonts w:ascii="Times New Roman" w:hAnsi="Times New Roman" w:cs="Times New Roman"/>
          <w:sz w:val="28"/>
          <w:szCs w:val="28"/>
        </w:rPr>
        <w:t>Результатом работы отделения является – улучшение условий жизнедеятельности получателей социальных услуг и (или) расширение его возможностей самостоятельно обеспечивать свои основные жизненные потребности.</w:t>
      </w:r>
    </w:p>
    <w:p w:rsidR="002E3605" w:rsidRPr="00AD4FD4" w:rsidRDefault="002E3605" w:rsidP="00C26B52">
      <w:pPr>
        <w:spacing w:after="0" w:line="240" w:lineRule="auto"/>
        <w:ind w:firstLine="709"/>
        <w:jc w:val="both"/>
        <w:rPr>
          <w:rFonts w:ascii="Times New Roman" w:hAnsi="Times New Roman" w:cs="Times New Roman"/>
          <w:sz w:val="28"/>
          <w:szCs w:val="28"/>
        </w:rPr>
      </w:pPr>
      <w:r w:rsidRPr="00AD4FD4">
        <w:rPr>
          <w:rFonts w:ascii="Times New Roman" w:hAnsi="Times New Roman" w:cs="Times New Roman"/>
          <w:sz w:val="28"/>
          <w:szCs w:val="28"/>
        </w:rPr>
        <w:t>На базе отделения дневного пребывания созданы и работают клубы по интересам.</w:t>
      </w:r>
    </w:p>
    <w:p w:rsidR="002E3605" w:rsidRPr="00AD4FD4" w:rsidRDefault="002E3605" w:rsidP="00C26B52">
      <w:pPr>
        <w:spacing w:after="0" w:line="240" w:lineRule="auto"/>
        <w:ind w:firstLine="709"/>
        <w:jc w:val="both"/>
        <w:rPr>
          <w:rFonts w:ascii="Times New Roman" w:hAnsi="Times New Roman" w:cs="Times New Roman"/>
          <w:sz w:val="28"/>
          <w:szCs w:val="28"/>
        </w:rPr>
      </w:pPr>
      <w:r w:rsidRPr="00AD4FD4">
        <w:rPr>
          <w:rFonts w:ascii="Times New Roman" w:hAnsi="Times New Roman" w:cs="Times New Roman"/>
          <w:sz w:val="28"/>
          <w:szCs w:val="28"/>
        </w:rPr>
        <w:t xml:space="preserve">Работа </w:t>
      </w:r>
      <w:r w:rsidRPr="00AD4FD4">
        <w:rPr>
          <w:rFonts w:ascii="Times New Roman" w:hAnsi="Times New Roman" w:cs="Times New Roman"/>
          <w:bCs/>
          <w:sz w:val="28"/>
          <w:szCs w:val="28"/>
        </w:rPr>
        <w:t>отделения помощи семье и детям</w:t>
      </w:r>
      <w:r w:rsidRPr="00AD4FD4">
        <w:rPr>
          <w:rFonts w:ascii="Times New Roman" w:hAnsi="Times New Roman" w:cs="Times New Roman"/>
          <w:b/>
          <w:bCs/>
          <w:sz w:val="28"/>
          <w:szCs w:val="28"/>
        </w:rPr>
        <w:t xml:space="preserve"> </w:t>
      </w:r>
      <w:r w:rsidRPr="00AD4FD4">
        <w:rPr>
          <w:rFonts w:ascii="Times New Roman" w:hAnsi="Times New Roman" w:cs="Times New Roman"/>
          <w:sz w:val="28"/>
          <w:szCs w:val="28"/>
        </w:rPr>
        <w:t>направлена на выявление семей с детьми, нуждающихся в социальной помощи и поддержке.</w:t>
      </w:r>
    </w:p>
    <w:p w:rsidR="002E3605" w:rsidRPr="00AD4FD4" w:rsidRDefault="002E3605" w:rsidP="00C26B52">
      <w:pPr>
        <w:spacing w:after="0" w:line="240" w:lineRule="auto"/>
        <w:ind w:firstLine="709"/>
        <w:jc w:val="both"/>
        <w:rPr>
          <w:rFonts w:ascii="Times New Roman" w:hAnsi="Times New Roman" w:cs="Times New Roman"/>
          <w:sz w:val="28"/>
          <w:szCs w:val="28"/>
        </w:rPr>
      </w:pPr>
      <w:proofErr w:type="gramStart"/>
      <w:r w:rsidRPr="00AD4FD4">
        <w:rPr>
          <w:rFonts w:ascii="Times New Roman" w:hAnsi="Times New Roman" w:cs="Times New Roman"/>
          <w:sz w:val="28"/>
          <w:szCs w:val="28"/>
        </w:rPr>
        <w:t>Результатом деятельности отделения помощи семье и детям является получение несовершеннолетними и их родителями (законными представителями), находящимися в социально опасном положении или трудной жизненной ситуации, услуг, направленных на повышение качества жизни семьи, преодоление ее неблагополучия, предотвращение лишения родительских прав, профилактику социального сиротства, отказов от ребенка, преодоление трудностей воспитания детей в семье, повышение психолого-педагогической компетентности родителей, социальное и психологическое оздоровление семьи, сохранение</w:t>
      </w:r>
      <w:proofErr w:type="gramEnd"/>
      <w:r w:rsidRPr="00AD4FD4">
        <w:rPr>
          <w:rFonts w:ascii="Times New Roman" w:hAnsi="Times New Roman" w:cs="Times New Roman"/>
          <w:sz w:val="28"/>
          <w:szCs w:val="28"/>
        </w:rPr>
        <w:t xml:space="preserve"> нравственного и физического здоровья несовершеннолетних, а также на обеспечение необходимых психолого-педагогических и социально-педагогических условий полноценной жизнедеятельности ребенка.</w:t>
      </w:r>
    </w:p>
    <w:p w:rsidR="002E3605" w:rsidRPr="00AD4FD4" w:rsidRDefault="002E3605" w:rsidP="00C26B52">
      <w:pPr>
        <w:spacing w:after="0" w:line="240" w:lineRule="auto"/>
        <w:ind w:firstLine="709"/>
        <w:jc w:val="both"/>
        <w:rPr>
          <w:rFonts w:ascii="Times New Roman" w:hAnsi="Times New Roman" w:cs="Times New Roman"/>
          <w:sz w:val="28"/>
          <w:szCs w:val="28"/>
        </w:rPr>
      </w:pPr>
      <w:r w:rsidRPr="00AD4FD4">
        <w:rPr>
          <w:rFonts w:ascii="Times New Roman" w:hAnsi="Times New Roman" w:cs="Times New Roman"/>
          <w:sz w:val="28"/>
          <w:szCs w:val="28"/>
        </w:rPr>
        <w:t>Управление социальной защиты населения администрации Карабашского городского округа является органом местного самоуправления, исполняющим выполнение обязательств и мер социальной поддержки детей,  семей с детьми и льготных категорий населения.</w:t>
      </w:r>
    </w:p>
    <w:p w:rsidR="002E3605" w:rsidRPr="00AD4FD4" w:rsidRDefault="002E3605" w:rsidP="00C26B52">
      <w:pPr>
        <w:spacing w:after="0" w:line="240" w:lineRule="auto"/>
        <w:ind w:firstLine="709"/>
        <w:jc w:val="both"/>
        <w:rPr>
          <w:rFonts w:ascii="Times New Roman" w:hAnsi="Times New Roman" w:cs="Times New Roman"/>
          <w:sz w:val="28"/>
          <w:szCs w:val="28"/>
        </w:rPr>
      </w:pPr>
      <w:r w:rsidRPr="00AD4FD4">
        <w:rPr>
          <w:rFonts w:ascii="Times New Roman" w:hAnsi="Times New Roman" w:cs="Times New Roman"/>
          <w:sz w:val="28"/>
          <w:szCs w:val="28"/>
        </w:rPr>
        <w:t>В Управлении создана необходимая законодательная и нормативная база в сфере социальной защиты населения. Действующая система выплат государственных пособий  и мер социальной поддержки в совокупности с другими социальными гарантиями обеспечивает прямую материальную поддержку различных категорий граждан, нуждающихся в поддержке государства.</w:t>
      </w:r>
    </w:p>
    <w:p w:rsidR="002E3605" w:rsidRPr="00AD4FD4" w:rsidRDefault="002E3605" w:rsidP="00C26B52">
      <w:pPr>
        <w:spacing w:after="0" w:line="240" w:lineRule="auto"/>
        <w:ind w:firstLine="709"/>
        <w:jc w:val="both"/>
        <w:rPr>
          <w:rFonts w:ascii="Times New Roman" w:hAnsi="Times New Roman" w:cs="Times New Roman"/>
          <w:sz w:val="28"/>
          <w:szCs w:val="28"/>
        </w:rPr>
      </w:pPr>
      <w:r w:rsidRPr="00AD4FD4">
        <w:rPr>
          <w:rFonts w:ascii="Times New Roman" w:hAnsi="Times New Roman" w:cs="Times New Roman"/>
          <w:sz w:val="28"/>
          <w:szCs w:val="28"/>
        </w:rPr>
        <w:t xml:space="preserve">Важным направлением работы на период действия Стратегии является социальная интеграция людей с ограниченными возможностями здоровья и пожилых людей в общество, создание условий, способствующих сохранению и укреплению их здоровья, двигательной активности, реализации творческого потенциала. Положительное влияние на социальную интеграцию людей с </w:t>
      </w:r>
      <w:r w:rsidRPr="00AD4FD4">
        <w:rPr>
          <w:rFonts w:ascii="Times New Roman" w:hAnsi="Times New Roman" w:cs="Times New Roman"/>
          <w:sz w:val="28"/>
          <w:szCs w:val="28"/>
        </w:rPr>
        <w:lastRenderedPageBreak/>
        <w:t xml:space="preserve">ограниченными возможностями здоровья в общество может оказать только комплексный подход органов местного самоуправления к обеспечению беспрепятственного доступа маломобильных групп населения к объектам социальной, коммунальной и транспортной инфраструктур. </w:t>
      </w:r>
    </w:p>
    <w:p w:rsidR="002E3605" w:rsidRPr="00AD4FD4" w:rsidRDefault="002E3605" w:rsidP="00C26B52">
      <w:pPr>
        <w:spacing w:after="0" w:line="240" w:lineRule="auto"/>
        <w:ind w:firstLine="709"/>
        <w:jc w:val="both"/>
        <w:rPr>
          <w:rFonts w:ascii="Times New Roman" w:hAnsi="Times New Roman" w:cs="Times New Roman"/>
          <w:sz w:val="28"/>
          <w:szCs w:val="28"/>
        </w:rPr>
      </w:pPr>
      <w:r w:rsidRPr="00AD4FD4">
        <w:rPr>
          <w:rFonts w:ascii="Times New Roman" w:hAnsi="Times New Roman" w:cs="Times New Roman"/>
          <w:sz w:val="28"/>
          <w:szCs w:val="28"/>
        </w:rPr>
        <w:t xml:space="preserve">Приоритетными направлениями социальной защиты населения округа для реализации поставленной цели будут являться: </w:t>
      </w:r>
    </w:p>
    <w:p w:rsidR="002E3605" w:rsidRPr="00486A96" w:rsidRDefault="002E3605" w:rsidP="00486A96">
      <w:pPr>
        <w:pStyle w:val="a7"/>
        <w:numPr>
          <w:ilvl w:val="0"/>
          <w:numId w:val="20"/>
        </w:numPr>
        <w:spacing w:after="0" w:line="240" w:lineRule="auto"/>
        <w:ind w:left="0" w:firstLine="709"/>
        <w:jc w:val="both"/>
        <w:rPr>
          <w:rFonts w:ascii="Times New Roman" w:hAnsi="Times New Roman" w:cs="Times New Roman"/>
          <w:sz w:val="28"/>
          <w:szCs w:val="28"/>
        </w:rPr>
      </w:pPr>
      <w:r w:rsidRPr="00486A96">
        <w:rPr>
          <w:rFonts w:ascii="Times New Roman" w:hAnsi="Times New Roman" w:cs="Times New Roman"/>
          <w:sz w:val="28"/>
          <w:szCs w:val="28"/>
        </w:rPr>
        <w:t xml:space="preserve">повышение эффективности социальной помощи нуждающимся гражданам за счет усиления адресного подхода и внедрения новых технологий; </w:t>
      </w:r>
    </w:p>
    <w:p w:rsidR="002E3605" w:rsidRPr="00486A96" w:rsidRDefault="002E3605" w:rsidP="00486A96">
      <w:pPr>
        <w:pStyle w:val="a7"/>
        <w:numPr>
          <w:ilvl w:val="0"/>
          <w:numId w:val="20"/>
        </w:numPr>
        <w:spacing w:after="0" w:line="240" w:lineRule="auto"/>
        <w:ind w:left="0" w:firstLine="709"/>
        <w:jc w:val="both"/>
        <w:rPr>
          <w:rFonts w:ascii="Times New Roman" w:hAnsi="Times New Roman" w:cs="Times New Roman"/>
          <w:sz w:val="28"/>
          <w:szCs w:val="28"/>
        </w:rPr>
      </w:pPr>
      <w:r w:rsidRPr="00486A96">
        <w:rPr>
          <w:rFonts w:ascii="Times New Roman" w:hAnsi="Times New Roman" w:cs="Times New Roman"/>
          <w:sz w:val="28"/>
          <w:szCs w:val="28"/>
        </w:rPr>
        <w:t xml:space="preserve">совершенствование системы социальной поддержки граждан с учетом критериев адресности и принципа нуждаемости; </w:t>
      </w:r>
    </w:p>
    <w:p w:rsidR="002E3605" w:rsidRPr="00486A96" w:rsidRDefault="002E3605" w:rsidP="00486A96">
      <w:pPr>
        <w:pStyle w:val="a7"/>
        <w:numPr>
          <w:ilvl w:val="0"/>
          <w:numId w:val="20"/>
        </w:numPr>
        <w:spacing w:after="0" w:line="240" w:lineRule="auto"/>
        <w:ind w:left="0" w:firstLine="709"/>
        <w:jc w:val="both"/>
        <w:rPr>
          <w:rFonts w:ascii="Times New Roman" w:hAnsi="Times New Roman" w:cs="Times New Roman"/>
          <w:sz w:val="28"/>
          <w:szCs w:val="28"/>
        </w:rPr>
      </w:pPr>
      <w:r w:rsidRPr="00486A96">
        <w:rPr>
          <w:rFonts w:ascii="Times New Roman" w:hAnsi="Times New Roman" w:cs="Times New Roman"/>
          <w:sz w:val="28"/>
          <w:szCs w:val="28"/>
        </w:rPr>
        <w:t xml:space="preserve">своевременное и качественное выполнение государственных полномочий по социальной поддержке граждан; </w:t>
      </w:r>
    </w:p>
    <w:p w:rsidR="002E3605" w:rsidRPr="00486A96" w:rsidRDefault="002E3605" w:rsidP="00486A96">
      <w:pPr>
        <w:pStyle w:val="a7"/>
        <w:numPr>
          <w:ilvl w:val="0"/>
          <w:numId w:val="20"/>
        </w:numPr>
        <w:spacing w:after="0" w:line="240" w:lineRule="auto"/>
        <w:ind w:left="0" w:firstLine="709"/>
        <w:jc w:val="both"/>
        <w:rPr>
          <w:rFonts w:ascii="Times New Roman" w:hAnsi="Times New Roman" w:cs="Times New Roman"/>
          <w:sz w:val="28"/>
          <w:szCs w:val="28"/>
        </w:rPr>
      </w:pPr>
      <w:r w:rsidRPr="00486A96">
        <w:rPr>
          <w:rFonts w:ascii="Times New Roman" w:hAnsi="Times New Roman" w:cs="Times New Roman"/>
          <w:sz w:val="28"/>
          <w:szCs w:val="28"/>
        </w:rPr>
        <w:t>формирование доступной среды для инвалидов и других маломобильных групп населения, повышение уровня и качества их жизни.</w:t>
      </w:r>
    </w:p>
    <w:p w:rsidR="002E3605" w:rsidRPr="00AD4FD4" w:rsidRDefault="002E3605" w:rsidP="00C26B52">
      <w:pPr>
        <w:spacing w:after="0" w:line="240" w:lineRule="auto"/>
        <w:ind w:firstLine="709"/>
        <w:jc w:val="both"/>
        <w:rPr>
          <w:rFonts w:ascii="Times New Roman" w:hAnsi="Times New Roman" w:cs="Times New Roman"/>
          <w:sz w:val="28"/>
          <w:szCs w:val="28"/>
        </w:rPr>
      </w:pPr>
      <w:r w:rsidRPr="00AD4FD4">
        <w:rPr>
          <w:rFonts w:ascii="Times New Roman" w:hAnsi="Times New Roman" w:cs="Times New Roman"/>
          <w:sz w:val="28"/>
          <w:szCs w:val="28"/>
        </w:rPr>
        <w:t>В рамках Указа Президента Российской Федерации от 7 мая 2018 г. № 204 Управление социальной защиты населения участвует в реализации национального проекта «Демография», в рамках которого оказывается финансовая поддержка семей при рождении детей.</w:t>
      </w:r>
    </w:p>
    <w:p w:rsidR="002E3605" w:rsidRPr="00AD4FD4" w:rsidRDefault="002E3605" w:rsidP="00C26B52">
      <w:pPr>
        <w:spacing w:after="0" w:line="240" w:lineRule="auto"/>
        <w:ind w:firstLine="709"/>
        <w:jc w:val="both"/>
        <w:rPr>
          <w:rFonts w:ascii="Times New Roman" w:hAnsi="Times New Roman" w:cs="Times New Roman"/>
          <w:sz w:val="28"/>
          <w:szCs w:val="28"/>
        </w:rPr>
      </w:pPr>
    </w:p>
    <w:p w:rsidR="002E3605" w:rsidRPr="00AD4FD4" w:rsidRDefault="002E3605" w:rsidP="00C26B52">
      <w:pPr>
        <w:spacing w:after="0" w:line="240" w:lineRule="auto"/>
        <w:ind w:firstLine="709"/>
        <w:jc w:val="both"/>
        <w:rPr>
          <w:rFonts w:ascii="Times New Roman" w:hAnsi="Times New Roman" w:cs="Times New Roman"/>
          <w:i/>
          <w:sz w:val="28"/>
          <w:szCs w:val="28"/>
        </w:rPr>
      </w:pPr>
      <w:r w:rsidRPr="00AD4FD4">
        <w:rPr>
          <w:rFonts w:ascii="Times New Roman" w:hAnsi="Times New Roman" w:cs="Times New Roman"/>
          <w:i/>
          <w:sz w:val="28"/>
          <w:szCs w:val="28"/>
        </w:rPr>
        <w:t>Физическая культура и спорт</w:t>
      </w:r>
    </w:p>
    <w:p w:rsidR="002E3605" w:rsidRPr="00AD4FD4" w:rsidRDefault="002E3605" w:rsidP="00C26B52">
      <w:pPr>
        <w:spacing w:after="0" w:line="240" w:lineRule="auto"/>
        <w:ind w:firstLine="709"/>
        <w:jc w:val="both"/>
        <w:rPr>
          <w:rFonts w:ascii="Times New Roman" w:hAnsi="Times New Roman" w:cs="Times New Roman"/>
          <w:b/>
          <w:sz w:val="28"/>
          <w:szCs w:val="28"/>
        </w:rPr>
      </w:pPr>
    </w:p>
    <w:p w:rsidR="002E3605" w:rsidRPr="00AD4FD4" w:rsidRDefault="002E3605" w:rsidP="00C26B52">
      <w:pPr>
        <w:spacing w:after="0" w:line="240" w:lineRule="auto"/>
        <w:ind w:firstLine="709"/>
        <w:jc w:val="both"/>
        <w:rPr>
          <w:rFonts w:ascii="Times New Roman" w:hAnsi="Times New Roman" w:cs="Times New Roman"/>
          <w:sz w:val="28"/>
          <w:szCs w:val="28"/>
        </w:rPr>
      </w:pPr>
      <w:r w:rsidRPr="00AD4FD4">
        <w:rPr>
          <w:rFonts w:ascii="Times New Roman" w:hAnsi="Times New Roman" w:cs="Times New Roman"/>
          <w:sz w:val="28"/>
          <w:szCs w:val="28"/>
        </w:rPr>
        <w:t>На территории Карабашского го</w:t>
      </w:r>
      <w:r w:rsidR="00612FB5">
        <w:rPr>
          <w:rFonts w:ascii="Times New Roman" w:hAnsi="Times New Roman" w:cs="Times New Roman"/>
          <w:sz w:val="28"/>
          <w:szCs w:val="28"/>
        </w:rPr>
        <w:t xml:space="preserve">родского округа функционируют 2 </w:t>
      </w:r>
      <w:r w:rsidRPr="00AD4FD4">
        <w:rPr>
          <w:rFonts w:ascii="Times New Roman" w:hAnsi="Times New Roman" w:cs="Times New Roman"/>
          <w:sz w:val="28"/>
          <w:szCs w:val="28"/>
        </w:rPr>
        <w:t>спортивных сооружения р</w:t>
      </w:r>
      <w:r w:rsidR="00612FB5">
        <w:rPr>
          <w:rFonts w:ascii="Times New Roman" w:hAnsi="Times New Roman" w:cs="Times New Roman"/>
          <w:sz w:val="28"/>
          <w:szCs w:val="28"/>
        </w:rPr>
        <w:t xml:space="preserve">азличной направленности и </w:t>
      </w:r>
      <w:r w:rsidRPr="00AD4FD4">
        <w:rPr>
          <w:rFonts w:ascii="Times New Roman" w:hAnsi="Times New Roman" w:cs="Times New Roman"/>
          <w:sz w:val="28"/>
          <w:szCs w:val="28"/>
        </w:rPr>
        <w:t>3 единицы плоскостных спортивны</w:t>
      </w:r>
      <w:r w:rsidR="00612FB5">
        <w:rPr>
          <w:rFonts w:ascii="Times New Roman" w:hAnsi="Times New Roman" w:cs="Times New Roman"/>
          <w:sz w:val="28"/>
          <w:szCs w:val="28"/>
        </w:rPr>
        <w:t xml:space="preserve">х сооружений </w:t>
      </w:r>
      <w:proofErr w:type="gramStart"/>
      <w:r w:rsidR="00612FB5">
        <w:rPr>
          <w:rFonts w:ascii="Times New Roman" w:hAnsi="Times New Roman" w:cs="Times New Roman"/>
          <w:sz w:val="28"/>
          <w:szCs w:val="28"/>
        </w:rPr>
        <w:t>(</w:t>
      </w:r>
      <w:r w:rsidRPr="00AD4FD4">
        <w:rPr>
          <w:rFonts w:ascii="Times New Roman" w:hAnsi="Times New Roman" w:cs="Times New Roman"/>
          <w:sz w:val="28"/>
          <w:szCs w:val="28"/>
        </w:rPr>
        <w:t xml:space="preserve"> </w:t>
      </w:r>
      <w:proofErr w:type="gramEnd"/>
      <w:r w:rsidRPr="00AD4FD4">
        <w:rPr>
          <w:rFonts w:ascii="Times New Roman" w:hAnsi="Times New Roman" w:cs="Times New Roman"/>
          <w:sz w:val="28"/>
          <w:szCs w:val="28"/>
        </w:rPr>
        <w:t>хок</w:t>
      </w:r>
      <w:r w:rsidR="00612FB5">
        <w:rPr>
          <w:rFonts w:ascii="Times New Roman" w:hAnsi="Times New Roman" w:cs="Times New Roman"/>
          <w:sz w:val="28"/>
          <w:szCs w:val="28"/>
        </w:rPr>
        <w:t>кейные корты</w:t>
      </w:r>
      <w:r w:rsidRPr="00AD4FD4">
        <w:rPr>
          <w:rFonts w:ascii="Times New Roman" w:hAnsi="Times New Roman" w:cs="Times New Roman"/>
          <w:sz w:val="28"/>
          <w:szCs w:val="28"/>
        </w:rPr>
        <w:t>).</w:t>
      </w:r>
    </w:p>
    <w:p w:rsidR="002E3605" w:rsidRPr="00AD4FD4" w:rsidRDefault="002E3605" w:rsidP="00C26B52">
      <w:pPr>
        <w:spacing w:after="0" w:line="240" w:lineRule="auto"/>
        <w:ind w:firstLine="709"/>
        <w:jc w:val="both"/>
        <w:rPr>
          <w:rFonts w:ascii="Times New Roman" w:hAnsi="Times New Roman" w:cs="Times New Roman"/>
          <w:sz w:val="28"/>
          <w:szCs w:val="28"/>
        </w:rPr>
      </w:pPr>
      <w:r w:rsidRPr="00AD4FD4">
        <w:rPr>
          <w:rFonts w:ascii="Times New Roman" w:hAnsi="Times New Roman" w:cs="Times New Roman"/>
          <w:sz w:val="28"/>
          <w:szCs w:val="28"/>
        </w:rPr>
        <w:t xml:space="preserve">В 2017 году </w:t>
      </w:r>
      <w:r w:rsidR="00E13206" w:rsidRPr="00AD4FD4">
        <w:rPr>
          <w:rFonts w:ascii="Times New Roman" w:hAnsi="Times New Roman" w:cs="Times New Roman"/>
          <w:sz w:val="28"/>
          <w:szCs w:val="28"/>
        </w:rPr>
        <w:t xml:space="preserve">в </w:t>
      </w:r>
      <w:r w:rsidRPr="00AD4FD4">
        <w:rPr>
          <w:rFonts w:ascii="Times New Roman" w:hAnsi="Times New Roman" w:cs="Times New Roman"/>
          <w:sz w:val="28"/>
          <w:szCs w:val="28"/>
        </w:rPr>
        <w:t>Карабаш</w:t>
      </w:r>
      <w:r w:rsidR="00E13206" w:rsidRPr="00AD4FD4">
        <w:rPr>
          <w:rFonts w:ascii="Times New Roman" w:hAnsi="Times New Roman" w:cs="Times New Roman"/>
          <w:sz w:val="28"/>
          <w:szCs w:val="28"/>
        </w:rPr>
        <w:t>ском городском округе</w:t>
      </w:r>
      <w:r w:rsidRPr="00AD4FD4">
        <w:rPr>
          <w:rFonts w:ascii="Times New Roman" w:hAnsi="Times New Roman" w:cs="Times New Roman"/>
          <w:sz w:val="28"/>
          <w:szCs w:val="28"/>
        </w:rPr>
        <w:t xml:space="preserve"> введен в эксплуатацию спортивны</w:t>
      </w:r>
      <w:r w:rsidR="001D589E">
        <w:rPr>
          <w:rFonts w:ascii="Times New Roman" w:hAnsi="Times New Roman" w:cs="Times New Roman"/>
          <w:sz w:val="28"/>
          <w:szCs w:val="28"/>
        </w:rPr>
        <w:t>й комплекс «Металлург». Новый спортивный комплекс</w:t>
      </w:r>
      <w:r w:rsidRPr="00AD4FD4">
        <w:rPr>
          <w:rFonts w:ascii="Times New Roman" w:hAnsi="Times New Roman" w:cs="Times New Roman"/>
          <w:sz w:val="28"/>
          <w:szCs w:val="28"/>
        </w:rPr>
        <w:t xml:space="preserve"> «Металлург» включает крытый спортивный комплекс площадью 2 000 кв. м и стадион площадью более 5 000 кв.м. В крытой части находится многофункциональная площадка для игровых видов спорта (волейбола, баскетбола, мини-футбола и большого тенниса) и зона для занятий единоборствами (дзюдо, боксом, самбо). Кроме того, здесь расположен тренажерный зал, зал для фитнеса, зона гиревого спорта, раздевалки, душевые и тренерские комнаты. На открытой арене организовано футбольное поле с искусственным газоном, построены площадка для </w:t>
      </w:r>
      <w:proofErr w:type="spellStart"/>
      <w:r w:rsidRPr="00AD4FD4">
        <w:rPr>
          <w:rFonts w:ascii="Times New Roman" w:hAnsi="Times New Roman" w:cs="Times New Roman"/>
          <w:sz w:val="28"/>
          <w:szCs w:val="28"/>
        </w:rPr>
        <w:t>стритбола</w:t>
      </w:r>
      <w:proofErr w:type="spellEnd"/>
      <w:r w:rsidRPr="00AD4FD4">
        <w:rPr>
          <w:rFonts w:ascii="Times New Roman" w:hAnsi="Times New Roman" w:cs="Times New Roman"/>
          <w:sz w:val="28"/>
          <w:szCs w:val="28"/>
        </w:rPr>
        <w:t xml:space="preserve"> и зона для </w:t>
      </w:r>
      <w:proofErr w:type="spellStart"/>
      <w:r w:rsidRPr="00AD4FD4">
        <w:rPr>
          <w:rFonts w:ascii="Times New Roman" w:hAnsi="Times New Roman" w:cs="Times New Roman"/>
          <w:sz w:val="28"/>
          <w:szCs w:val="28"/>
        </w:rPr>
        <w:t>воркаута</w:t>
      </w:r>
      <w:proofErr w:type="spellEnd"/>
      <w:r w:rsidRPr="00AD4FD4">
        <w:rPr>
          <w:rFonts w:ascii="Times New Roman" w:hAnsi="Times New Roman" w:cs="Times New Roman"/>
          <w:sz w:val="28"/>
          <w:szCs w:val="28"/>
        </w:rPr>
        <w:t>, беговые дорожки и трибуны на 250 мест. В зимнее время на стадионе работ</w:t>
      </w:r>
      <w:r w:rsidR="00002C7B">
        <w:rPr>
          <w:rFonts w:ascii="Times New Roman" w:hAnsi="Times New Roman" w:cs="Times New Roman"/>
          <w:sz w:val="28"/>
          <w:szCs w:val="28"/>
        </w:rPr>
        <w:t xml:space="preserve">ает хоккейный корт.   </w:t>
      </w:r>
      <w:proofErr w:type="gramStart"/>
      <w:r w:rsidR="00002C7B">
        <w:rPr>
          <w:rFonts w:ascii="Times New Roman" w:hAnsi="Times New Roman" w:cs="Times New Roman"/>
          <w:sz w:val="28"/>
          <w:szCs w:val="28"/>
        </w:rPr>
        <w:t>На базе спортивного комплекса</w:t>
      </w:r>
      <w:r w:rsidRPr="00AD4FD4">
        <w:rPr>
          <w:rFonts w:ascii="Times New Roman" w:hAnsi="Times New Roman" w:cs="Times New Roman"/>
          <w:sz w:val="28"/>
          <w:szCs w:val="28"/>
        </w:rPr>
        <w:t xml:space="preserve"> «Металлург» работают секции (баскетбол, дзюдо, фитнес, пауэрлифтинг, </w:t>
      </w:r>
      <w:proofErr w:type="spellStart"/>
      <w:r w:rsidRPr="00AD4FD4">
        <w:rPr>
          <w:rFonts w:ascii="Times New Roman" w:hAnsi="Times New Roman" w:cs="Times New Roman"/>
          <w:sz w:val="28"/>
          <w:szCs w:val="28"/>
        </w:rPr>
        <w:t>воркаут</w:t>
      </w:r>
      <w:proofErr w:type="spellEnd"/>
      <w:r w:rsidRPr="00AD4FD4">
        <w:rPr>
          <w:rFonts w:ascii="Times New Roman" w:hAnsi="Times New Roman" w:cs="Times New Roman"/>
          <w:sz w:val="28"/>
          <w:szCs w:val="28"/>
        </w:rPr>
        <w:t>, легкая атлетика, волейбол, мини-футбол и хоккей), на этой же базе проводятся все городские соревнования.</w:t>
      </w:r>
      <w:proofErr w:type="gramEnd"/>
    </w:p>
    <w:p w:rsidR="002E3605" w:rsidRPr="00AD4FD4" w:rsidRDefault="002E3605" w:rsidP="00C26B52">
      <w:pPr>
        <w:spacing w:after="0" w:line="240" w:lineRule="auto"/>
        <w:ind w:firstLine="709"/>
        <w:jc w:val="both"/>
        <w:rPr>
          <w:rFonts w:ascii="Times New Roman" w:hAnsi="Times New Roman" w:cs="Times New Roman"/>
          <w:sz w:val="28"/>
          <w:szCs w:val="28"/>
        </w:rPr>
      </w:pPr>
      <w:r w:rsidRPr="00AD4FD4">
        <w:rPr>
          <w:rFonts w:ascii="Times New Roman" w:hAnsi="Times New Roman" w:cs="Times New Roman"/>
          <w:sz w:val="28"/>
          <w:szCs w:val="28"/>
        </w:rPr>
        <w:t>В 2017 году в городе Карабаше возв</w:t>
      </w:r>
      <w:r w:rsidR="00612FB5">
        <w:rPr>
          <w:rFonts w:ascii="Times New Roman" w:hAnsi="Times New Roman" w:cs="Times New Roman"/>
          <w:sz w:val="28"/>
          <w:szCs w:val="28"/>
        </w:rPr>
        <w:t xml:space="preserve">едена на территории </w:t>
      </w:r>
      <w:r w:rsidR="002F6B48">
        <w:rPr>
          <w:rFonts w:ascii="Times New Roman" w:hAnsi="Times New Roman" w:cs="Times New Roman"/>
          <w:sz w:val="28"/>
          <w:szCs w:val="28"/>
        </w:rPr>
        <w:t>с</w:t>
      </w:r>
      <w:r w:rsidRPr="00AD4FD4">
        <w:rPr>
          <w:rFonts w:ascii="Times New Roman" w:hAnsi="Times New Roman" w:cs="Times New Roman"/>
          <w:sz w:val="28"/>
          <w:szCs w:val="28"/>
        </w:rPr>
        <w:t xml:space="preserve">редней </w:t>
      </w:r>
      <w:r w:rsidR="00986F1E">
        <w:rPr>
          <w:rFonts w:ascii="Times New Roman" w:hAnsi="Times New Roman" w:cs="Times New Roman"/>
          <w:sz w:val="28"/>
          <w:szCs w:val="28"/>
        </w:rPr>
        <w:t>общеобразовательной школы</w:t>
      </w:r>
      <w:r w:rsidRPr="00AD4FD4">
        <w:rPr>
          <w:rFonts w:ascii="Times New Roman" w:hAnsi="Times New Roman" w:cs="Times New Roman"/>
          <w:sz w:val="28"/>
          <w:szCs w:val="28"/>
        </w:rPr>
        <w:t xml:space="preserve"> № 1 </w:t>
      </w:r>
      <w:r w:rsidRPr="00AD4FD4">
        <w:rPr>
          <w:rFonts w:ascii="Times New Roman" w:hAnsi="Times New Roman" w:cs="Times New Roman"/>
          <w:sz w:val="28"/>
          <w:szCs w:val="28"/>
          <w:lang w:val="en-US"/>
        </w:rPr>
        <w:t>Workout</w:t>
      </w:r>
      <w:r w:rsidRPr="00AD4FD4">
        <w:rPr>
          <w:rFonts w:ascii="Times New Roman" w:hAnsi="Times New Roman" w:cs="Times New Roman"/>
          <w:sz w:val="28"/>
          <w:szCs w:val="28"/>
        </w:rPr>
        <w:t xml:space="preserve"> площадка, в 2018 году проведена реконструкция спортивно</w:t>
      </w:r>
      <w:r w:rsidR="00986F1E">
        <w:rPr>
          <w:rFonts w:ascii="Times New Roman" w:hAnsi="Times New Roman" w:cs="Times New Roman"/>
          <w:sz w:val="28"/>
          <w:szCs w:val="28"/>
        </w:rPr>
        <w:t>й площадки на территории с</w:t>
      </w:r>
      <w:r w:rsidRPr="00AD4FD4">
        <w:rPr>
          <w:rFonts w:ascii="Times New Roman" w:hAnsi="Times New Roman" w:cs="Times New Roman"/>
          <w:sz w:val="28"/>
          <w:szCs w:val="28"/>
        </w:rPr>
        <w:t xml:space="preserve">редней </w:t>
      </w:r>
      <w:r w:rsidR="00986F1E">
        <w:rPr>
          <w:rFonts w:ascii="Times New Roman" w:hAnsi="Times New Roman" w:cs="Times New Roman"/>
          <w:sz w:val="28"/>
          <w:szCs w:val="28"/>
        </w:rPr>
        <w:t>обще</w:t>
      </w:r>
      <w:r w:rsidRPr="00AD4FD4">
        <w:rPr>
          <w:rFonts w:ascii="Times New Roman" w:hAnsi="Times New Roman" w:cs="Times New Roman"/>
          <w:sz w:val="28"/>
          <w:szCs w:val="28"/>
        </w:rPr>
        <w:t>образовательной шко</w:t>
      </w:r>
      <w:r w:rsidR="00986F1E">
        <w:rPr>
          <w:rFonts w:ascii="Times New Roman" w:hAnsi="Times New Roman" w:cs="Times New Roman"/>
          <w:sz w:val="28"/>
          <w:szCs w:val="28"/>
        </w:rPr>
        <w:t>лы</w:t>
      </w:r>
      <w:r w:rsidRPr="00AD4FD4">
        <w:rPr>
          <w:rFonts w:ascii="Times New Roman" w:hAnsi="Times New Roman" w:cs="Times New Roman"/>
          <w:sz w:val="28"/>
          <w:szCs w:val="28"/>
        </w:rPr>
        <w:t xml:space="preserve"> № 2. </w:t>
      </w:r>
    </w:p>
    <w:p w:rsidR="002E3605" w:rsidRPr="00AD4FD4" w:rsidRDefault="002E3605" w:rsidP="00C26B52">
      <w:pPr>
        <w:spacing w:after="0" w:line="240" w:lineRule="auto"/>
        <w:ind w:firstLine="709"/>
        <w:jc w:val="both"/>
        <w:rPr>
          <w:rFonts w:ascii="Times New Roman" w:hAnsi="Times New Roman" w:cs="Times New Roman"/>
          <w:sz w:val="28"/>
          <w:szCs w:val="28"/>
        </w:rPr>
      </w:pPr>
      <w:r w:rsidRPr="00AD4FD4">
        <w:rPr>
          <w:rFonts w:ascii="Times New Roman" w:hAnsi="Times New Roman" w:cs="Times New Roman"/>
          <w:sz w:val="28"/>
          <w:szCs w:val="28"/>
        </w:rPr>
        <w:t xml:space="preserve">Наблюдается положительная тенденция роста </w:t>
      </w:r>
      <w:proofErr w:type="gramStart"/>
      <w:r w:rsidRPr="00AD4FD4">
        <w:rPr>
          <w:rFonts w:ascii="Times New Roman" w:hAnsi="Times New Roman" w:cs="Times New Roman"/>
          <w:sz w:val="28"/>
          <w:szCs w:val="28"/>
        </w:rPr>
        <w:t>занимающихся</w:t>
      </w:r>
      <w:proofErr w:type="gramEnd"/>
      <w:r w:rsidRPr="00AD4FD4">
        <w:rPr>
          <w:rFonts w:ascii="Times New Roman" w:hAnsi="Times New Roman" w:cs="Times New Roman"/>
          <w:sz w:val="28"/>
          <w:szCs w:val="28"/>
        </w:rPr>
        <w:t xml:space="preserve"> физической культурой и спортом, которая, составляет 26,5 % от общей численности </w:t>
      </w:r>
      <w:r w:rsidRPr="00AD4FD4">
        <w:rPr>
          <w:rFonts w:ascii="Times New Roman" w:hAnsi="Times New Roman" w:cs="Times New Roman"/>
          <w:sz w:val="28"/>
          <w:szCs w:val="28"/>
        </w:rPr>
        <w:lastRenderedPageBreak/>
        <w:t xml:space="preserve">населения. Общая единовременная пропускная способность сооружений достигла 1340 человек. Сформирована многоуровневая система проведения физкультурно-оздоровительных и спортивных массовых мероприятий, Спартакиад среди всех групп населения и поэтапного внедрения Всероссийского физкультурно-спортивного комплекса «Готов к труду и обороне» (ГТО). Происходит повышение эффективности и качества учебного процесса. Внедряются новые формы организации внеклассной работы по физической культуре. Возросло внимание к детско-юношескому спорту, позволившее обеспечить увеличение контингента занимающихся в МКУ «Спортивный клуб» и повышение классности юных спортсменов. На протяжении ряда лет команды Карабашского городского округа занимают призовые места во Всероссийских первенствах по различным видам спорта и в Спартакиадах учащихся Челябинской области. </w:t>
      </w:r>
    </w:p>
    <w:p w:rsidR="002E3605" w:rsidRPr="00AD4FD4" w:rsidRDefault="002E3605" w:rsidP="00C26B52">
      <w:pPr>
        <w:spacing w:after="0" w:line="240" w:lineRule="auto"/>
        <w:ind w:firstLine="709"/>
        <w:jc w:val="both"/>
        <w:rPr>
          <w:rFonts w:ascii="Times New Roman" w:hAnsi="Times New Roman" w:cs="Times New Roman"/>
          <w:sz w:val="28"/>
          <w:szCs w:val="28"/>
        </w:rPr>
      </w:pPr>
      <w:r w:rsidRPr="00AD4FD4">
        <w:rPr>
          <w:rFonts w:ascii="Times New Roman" w:hAnsi="Times New Roman" w:cs="Times New Roman"/>
          <w:sz w:val="28"/>
          <w:szCs w:val="28"/>
        </w:rPr>
        <w:t>Активизация спортивно-массовой работы в городе влечет за собой достижение целей регионального проекта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и национального проекта «Спорт - норма жизни».</w:t>
      </w:r>
    </w:p>
    <w:p w:rsidR="002E3605" w:rsidRPr="00AD4FD4" w:rsidRDefault="002E3605" w:rsidP="00C26B52">
      <w:pPr>
        <w:spacing w:after="0" w:line="240" w:lineRule="auto"/>
        <w:ind w:firstLine="709"/>
        <w:jc w:val="both"/>
        <w:rPr>
          <w:rFonts w:ascii="Times New Roman" w:hAnsi="Times New Roman" w:cs="Times New Roman"/>
          <w:sz w:val="28"/>
          <w:szCs w:val="28"/>
        </w:rPr>
      </w:pPr>
      <w:r w:rsidRPr="00AD4FD4">
        <w:rPr>
          <w:rFonts w:ascii="Times New Roman" w:hAnsi="Times New Roman" w:cs="Times New Roman"/>
          <w:sz w:val="28"/>
          <w:szCs w:val="28"/>
        </w:rPr>
        <w:t xml:space="preserve">В сфере физической культуры и спорта занимаются люди пожилого возраста, а также с инвалидностью </w:t>
      </w:r>
      <w:r w:rsidRPr="00AD4FD4">
        <w:rPr>
          <w:rFonts w:ascii="Times New Roman" w:hAnsi="Times New Roman" w:cs="Times New Roman"/>
          <w:sz w:val="28"/>
          <w:szCs w:val="28"/>
          <w:lang w:val="en-US"/>
        </w:rPr>
        <w:t>III</w:t>
      </w:r>
      <w:r w:rsidRPr="00AD4FD4">
        <w:rPr>
          <w:rFonts w:ascii="Times New Roman" w:hAnsi="Times New Roman" w:cs="Times New Roman"/>
          <w:sz w:val="28"/>
          <w:szCs w:val="28"/>
        </w:rPr>
        <w:t>-</w:t>
      </w:r>
      <w:r w:rsidRPr="00AD4FD4">
        <w:rPr>
          <w:rFonts w:ascii="Times New Roman" w:hAnsi="Times New Roman" w:cs="Times New Roman"/>
          <w:sz w:val="28"/>
          <w:szCs w:val="28"/>
          <w:lang w:val="en-US"/>
        </w:rPr>
        <w:t>II</w:t>
      </w:r>
      <w:r w:rsidRPr="00AD4FD4">
        <w:rPr>
          <w:rFonts w:ascii="Times New Roman" w:hAnsi="Times New Roman" w:cs="Times New Roman"/>
          <w:sz w:val="28"/>
          <w:szCs w:val="28"/>
        </w:rPr>
        <w:t xml:space="preserve"> групп общей заболеваемости. Основная масса занимается скандинавской ходьбой, а также в группах здоровья в тренажерном зале. </w:t>
      </w:r>
    </w:p>
    <w:p w:rsidR="002E3605" w:rsidRPr="00AD4FD4" w:rsidRDefault="002E3605" w:rsidP="00C26B52">
      <w:pPr>
        <w:spacing w:after="0" w:line="240" w:lineRule="auto"/>
        <w:ind w:firstLine="709"/>
        <w:jc w:val="both"/>
        <w:rPr>
          <w:rFonts w:ascii="Times New Roman" w:hAnsi="Times New Roman" w:cs="Times New Roman"/>
          <w:sz w:val="28"/>
          <w:szCs w:val="28"/>
        </w:rPr>
      </w:pPr>
      <w:r w:rsidRPr="00AD4FD4">
        <w:rPr>
          <w:rFonts w:ascii="Times New Roman" w:hAnsi="Times New Roman" w:cs="Times New Roman"/>
          <w:sz w:val="28"/>
          <w:szCs w:val="28"/>
        </w:rPr>
        <w:t>В сфере труда и социальной защиты организована группа, занимающаяся лечебной  физической культурой на базе Комплексного социального центра обслуживания населения.</w:t>
      </w:r>
    </w:p>
    <w:p w:rsidR="002E3605" w:rsidRPr="00AD4FD4" w:rsidRDefault="002E3605" w:rsidP="00C26B52">
      <w:pPr>
        <w:spacing w:after="0" w:line="240" w:lineRule="auto"/>
        <w:ind w:firstLine="709"/>
        <w:jc w:val="both"/>
        <w:rPr>
          <w:rFonts w:ascii="Times New Roman" w:hAnsi="Times New Roman" w:cs="Times New Roman"/>
          <w:sz w:val="28"/>
          <w:szCs w:val="28"/>
        </w:rPr>
      </w:pPr>
      <w:r w:rsidRPr="00AD4FD4">
        <w:rPr>
          <w:rFonts w:ascii="Times New Roman" w:hAnsi="Times New Roman" w:cs="Times New Roman"/>
          <w:sz w:val="28"/>
          <w:szCs w:val="28"/>
        </w:rPr>
        <w:t>В округе ежегодно проводятся спортивные мероприятия на уровне города и области.</w:t>
      </w:r>
    </w:p>
    <w:p w:rsidR="002E3605" w:rsidRPr="00AD4FD4" w:rsidRDefault="002E3605" w:rsidP="00C26B52">
      <w:pPr>
        <w:spacing w:after="0" w:line="240" w:lineRule="auto"/>
        <w:ind w:firstLine="709"/>
        <w:jc w:val="both"/>
        <w:rPr>
          <w:rFonts w:ascii="Times New Roman" w:hAnsi="Times New Roman" w:cs="Times New Roman"/>
          <w:sz w:val="28"/>
          <w:szCs w:val="28"/>
        </w:rPr>
      </w:pPr>
      <w:r w:rsidRPr="00AD4FD4">
        <w:rPr>
          <w:rFonts w:ascii="Times New Roman" w:hAnsi="Times New Roman" w:cs="Times New Roman"/>
          <w:sz w:val="28"/>
          <w:szCs w:val="28"/>
        </w:rPr>
        <w:t xml:space="preserve">Для дальнейшего развития сферы спорта и физической культуры необходимо материально-техническое обеспечение спортивных объектов. Кроме того требуется кадровое обеспечение. </w:t>
      </w:r>
    </w:p>
    <w:p w:rsidR="002E3605" w:rsidRPr="00AD4FD4" w:rsidRDefault="002E3605" w:rsidP="00C26B52">
      <w:pPr>
        <w:spacing w:after="0" w:line="240" w:lineRule="auto"/>
        <w:ind w:firstLine="709"/>
        <w:jc w:val="both"/>
        <w:rPr>
          <w:rFonts w:ascii="Times New Roman" w:hAnsi="Times New Roman" w:cs="Times New Roman"/>
          <w:sz w:val="28"/>
          <w:szCs w:val="28"/>
        </w:rPr>
      </w:pPr>
      <w:r w:rsidRPr="00AD4FD4">
        <w:rPr>
          <w:rFonts w:ascii="Times New Roman" w:hAnsi="Times New Roman" w:cs="Times New Roman"/>
          <w:sz w:val="28"/>
          <w:szCs w:val="28"/>
        </w:rPr>
        <w:t xml:space="preserve">В настоящее время администрация Карабашского городского округа участвует в реализации  национального проекта «Спорт - норма жизни». Результатом проекта станет привлечение к </w:t>
      </w:r>
      <w:r w:rsidR="00986F1E">
        <w:rPr>
          <w:rFonts w:ascii="Times New Roman" w:hAnsi="Times New Roman" w:cs="Times New Roman"/>
          <w:sz w:val="28"/>
          <w:szCs w:val="28"/>
        </w:rPr>
        <w:t>занятиям спорта</w:t>
      </w:r>
      <w:r w:rsidRPr="00AD4FD4">
        <w:rPr>
          <w:rFonts w:ascii="Times New Roman" w:hAnsi="Times New Roman" w:cs="Times New Roman"/>
          <w:sz w:val="28"/>
          <w:szCs w:val="28"/>
        </w:rPr>
        <w:t xml:space="preserve"> </w:t>
      </w:r>
      <w:r w:rsidR="00986F1E">
        <w:rPr>
          <w:rFonts w:ascii="Times New Roman" w:hAnsi="Times New Roman" w:cs="Times New Roman"/>
          <w:sz w:val="28"/>
          <w:szCs w:val="28"/>
        </w:rPr>
        <w:t xml:space="preserve">не менее 55% населения в </w:t>
      </w:r>
      <w:r w:rsidRPr="00AD4FD4">
        <w:rPr>
          <w:rFonts w:ascii="Times New Roman" w:hAnsi="Times New Roman" w:cs="Times New Roman"/>
          <w:sz w:val="28"/>
          <w:szCs w:val="28"/>
        </w:rPr>
        <w:t xml:space="preserve"> </w:t>
      </w:r>
      <w:r w:rsidR="00986F1E">
        <w:rPr>
          <w:rFonts w:ascii="Times New Roman" w:hAnsi="Times New Roman" w:cs="Times New Roman"/>
          <w:sz w:val="28"/>
          <w:szCs w:val="28"/>
        </w:rPr>
        <w:t>возрасте от 3 до 79 лет</w:t>
      </w:r>
      <w:r w:rsidRPr="00AD4FD4">
        <w:rPr>
          <w:rFonts w:ascii="Times New Roman" w:hAnsi="Times New Roman" w:cs="Times New Roman"/>
          <w:sz w:val="28"/>
          <w:szCs w:val="28"/>
        </w:rPr>
        <w:t>.</w:t>
      </w:r>
    </w:p>
    <w:p w:rsidR="002E3605" w:rsidRPr="00AD4FD4" w:rsidRDefault="002E3605" w:rsidP="00C26B52">
      <w:pPr>
        <w:spacing w:after="0" w:line="240" w:lineRule="auto"/>
        <w:ind w:firstLine="709"/>
        <w:jc w:val="both"/>
        <w:rPr>
          <w:rFonts w:ascii="Times New Roman" w:hAnsi="Times New Roman" w:cs="Times New Roman"/>
          <w:sz w:val="28"/>
          <w:szCs w:val="28"/>
        </w:rPr>
      </w:pPr>
      <w:r w:rsidRPr="00AD4FD4">
        <w:rPr>
          <w:rFonts w:ascii="Times New Roman" w:hAnsi="Times New Roman" w:cs="Times New Roman"/>
          <w:sz w:val="28"/>
          <w:szCs w:val="28"/>
        </w:rPr>
        <w:t>Для приобщения жителей Карабашского городского округа к спорту будут использоваться следующие методы:</w:t>
      </w:r>
    </w:p>
    <w:p w:rsidR="002E3605" w:rsidRPr="00486A96" w:rsidRDefault="002E3605" w:rsidP="00486A96">
      <w:pPr>
        <w:pStyle w:val="a7"/>
        <w:numPr>
          <w:ilvl w:val="0"/>
          <w:numId w:val="21"/>
        </w:numPr>
        <w:spacing w:after="0" w:line="240" w:lineRule="auto"/>
        <w:ind w:left="0" w:firstLine="709"/>
        <w:jc w:val="both"/>
        <w:rPr>
          <w:rFonts w:ascii="Times New Roman" w:hAnsi="Times New Roman" w:cs="Times New Roman"/>
          <w:sz w:val="28"/>
          <w:szCs w:val="28"/>
        </w:rPr>
      </w:pPr>
      <w:r w:rsidRPr="00486A96">
        <w:rPr>
          <w:rFonts w:ascii="Times New Roman" w:hAnsi="Times New Roman" w:cs="Times New Roman"/>
          <w:sz w:val="28"/>
          <w:szCs w:val="28"/>
        </w:rPr>
        <w:t>пропаганда здорового образа жизни;</w:t>
      </w:r>
    </w:p>
    <w:p w:rsidR="002E3605" w:rsidRPr="00486A96" w:rsidRDefault="002E3605" w:rsidP="00486A96">
      <w:pPr>
        <w:pStyle w:val="a7"/>
        <w:numPr>
          <w:ilvl w:val="0"/>
          <w:numId w:val="21"/>
        </w:numPr>
        <w:spacing w:after="0" w:line="240" w:lineRule="auto"/>
        <w:ind w:left="0" w:firstLine="709"/>
        <w:jc w:val="both"/>
        <w:rPr>
          <w:rFonts w:ascii="Times New Roman" w:hAnsi="Times New Roman" w:cs="Times New Roman"/>
          <w:sz w:val="28"/>
          <w:szCs w:val="28"/>
        </w:rPr>
      </w:pPr>
      <w:r w:rsidRPr="00486A96">
        <w:rPr>
          <w:rFonts w:ascii="Times New Roman" w:hAnsi="Times New Roman" w:cs="Times New Roman"/>
          <w:sz w:val="28"/>
          <w:szCs w:val="28"/>
        </w:rPr>
        <w:t>обучение тренерского состава.</w:t>
      </w:r>
    </w:p>
    <w:p w:rsidR="002E3605" w:rsidRPr="00AD4FD4" w:rsidRDefault="002E3605" w:rsidP="00A43880">
      <w:pPr>
        <w:spacing w:after="0" w:line="240" w:lineRule="auto"/>
        <w:jc w:val="both"/>
        <w:rPr>
          <w:rFonts w:ascii="Times New Roman" w:hAnsi="Times New Roman" w:cs="Times New Roman"/>
          <w:sz w:val="28"/>
          <w:szCs w:val="28"/>
        </w:rPr>
      </w:pPr>
    </w:p>
    <w:p w:rsidR="00C95C8F" w:rsidRPr="00AD4FD4" w:rsidRDefault="002A26B1" w:rsidP="00C26B52">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t xml:space="preserve">ОБЩЕСТВЕННО-ПОЛИТИЧЕСКАЯ ЖИЗНЬ </w:t>
      </w:r>
    </w:p>
    <w:p w:rsidR="002A26B1" w:rsidRPr="00AD4FD4" w:rsidRDefault="002A26B1" w:rsidP="00A43880">
      <w:pPr>
        <w:spacing w:after="0" w:line="240" w:lineRule="auto"/>
        <w:jc w:val="both"/>
        <w:rPr>
          <w:rFonts w:ascii="Times New Roman" w:hAnsi="Times New Roman" w:cs="Times New Roman"/>
          <w:b/>
          <w:bCs/>
          <w:sz w:val="28"/>
          <w:szCs w:val="28"/>
        </w:rPr>
      </w:pPr>
    </w:p>
    <w:p w:rsidR="00C95C8F" w:rsidRPr="00AD4FD4" w:rsidRDefault="00C95C8F" w:rsidP="00407F64">
      <w:pPr>
        <w:spacing w:after="0" w:line="240" w:lineRule="auto"/>
        <w:ind w:firstLine="709"/>
        <w:jc w:val="both"/>
        <w:rPr>
          <w:rFonts w:ascii="Times New Roman" w:hAnsi="Times New Roman" w:cs="Times New Roman"/>
          <w:sz w:val="28"/>
          <w:szCs w:val="28"/>
        </w:rPr>
      </w:pPr>
      <w:r w:rsidRPr="00AD4FD4">
        <w:rPr>
          <w:rFonts w:ascii="Times New Roman" w:hAnsi="Times New Roman" w:cs="Times New Roman"/>
          <w:sz w:val="28"/>
          <w:szCs w:val="28"/>
        </w:rPr>
        <w:t>В</w:t>
      </w:r>
      <w:r w:rsidR="001C2725">
        <w:rPr>
          <w:rFonts w:ascii="Times New Roman" w:hAnsi="Times New Roman" w:cs="Times New Roman"/>
          <w:sz w:val="28"/>
          <w:szCs w:val="28"/>
        </w:rPr>
        <w:t xml:space="preserve"> </w:t>
      </w:r>
      <w:r w:rsidRPr="00AD4FD4">
        <w:rPr>
          <w:rFonts w:ascii="Times New Roman" w:hAnsi="Times New Roman" w:cs="Times New Roman"/>
          <w:sz w:val="28"/>
          <w:szCs w:val="28"/>
        </w:rPr>
        <w:t xml:space="preserve"> Карабашском городском округе представлен широкий спектр общественных организа</w:t>
      </w:r>
      <w:r w:rsidR="00002C7B">
        <w:rPr>
          <w:rFonts w:ascii="Times New Roman" w:hAnsi="Times New Roman" w:cs="Times New Roman"/>
          <w:sz w:val="28"/>
          <w:szCs w:val="28"/>
        </w:rPr>
        <w:t>ций: четыре  политических партии</w:t>
      </w:r>
      <w:r w:rsidRPr="00AD4FD4">
        <w:rPr>
          <w:rFonts w:ascii="Times New Roman" w:hAnsi="Times New Roman" w:cs="Times New Roman"/>
          <w:sz w:val="28"/>
          <w:szCs w:val="28"/>
        </w:rPr>
        <w:t xml:space="preserve">, одиннадцать </w:t>
      </w:r>
      <w:r w:rsidRPr="00AD4FD4">
        <w:rPr>
          <w:rFonts w:ascii="Times New Roman" w:hAnsi="Times New Roman" w:cs="Times New Roman"/>
          <w:sz w:val="28"/>
          <w:szCs w:val="28"/>
        </w:rPr>
        <w:lastRenderedPageBreak/>
        <w:t>общественных организаций (ветеранские, молодёжные, национальные организации, общества ветеранов и инвалидов, профессиональные союзы)</w:t>
      </w:r>
      <w:r w:rsidR="0095794B">
        <w:rPr>
          <w:rFonts w:ascii="Times New Roman" w:hAnsi="Times New Roman" w:cs="Times New Roman"/>
          <w:sz w:val="28"/>
          <w:szCs w:val="28"/>
        </w:rPr>
        <w:t>.</w:t>
      </w:r>
    </w:p>
    <w:p w:rsidR="00C95C8F" w:rsidRPr="00AD4FD4" w:rsidRDefault="00C95C8F" w:rsidP="00407F64">
      <w:pPr>
        <w:spacing w:after="0" w:line="240" w:lineRule="auto"/>
        <w:ind w:firstLine="709"/>
        <w:jc w:val="both"/>
        <w:rPr>
          <w:rFonts w:ascii="Times New Roman" w:hAnsi="Times New Roman" w:cs="Times New Roman"/>
          <w:sz w:val="28"/>
          <w:szCs w:val="28"/>
        </w:rPr>
      </w:pPr>
      <w:r w:rsidRPr="00AD4FD4">
        <w:rPr>
          <w:rFonts w:ascii="Times New Roman" w:hAnsi="Times New Roman" w:cs="Times New Roman"/>
          <w:sz w:val="28"/>
          <w:szCs w:val="28"/>
        </w:rPr>
        <w:t xml:space="preserve">Общественники принимают активное участие в социально-экономической жизни городского округа. Представители общественных организаций входят в состав наблюдательных комиссий. </w:t>
      </w:r>
    </w:p>
    <w:p w:rsidR="00C95C8F" w:rsidRPr="00AD4FD4" w:rsidRDefault="00C95C8F" w:rsidP="00C26B52">
      <w:pPr>
        <w:spacing w:after="0" w:line="240" w:lineRule="auto"/>
        <w:ind w:firstLine="709"/>
        <w:jc w:val="both"/>
        <w:rPr>
          <w:rFonts w:ascii="Times New Roman" w:hAnsi="Times New Roman" w:cs="Times New Roman"/>
          <w:sz w:val="28"/>
          <w:szCs w:val="28"/>
        </w:rPr>
      </w:pPr>
      <w:r w:rsidRPr="00AD4FD4">
        <w:rPr>
          <w:rFonts w:ascii="Times New Roman" w:hAnsi="Times New Roman" w:cs="Times New Roman"/>
          <w:sz w:val="28"/>
          <w:szCs w:val="28"/>
        </w:rPr>
        <w:t xml:space="preserve">Кроме того, Местная общественная организация инвалидов Карабашского городского округа Челябинской областной </w:t>
      </w:r>
      <w:r w:rsidR="00002C7B">
        <w:rPr>
          <w:rFonts w:ascii="Times New Roman" w:hAnsi="Times New Roman" w:cs="Times New Roman"/>
          <w:sz w:val="28"/>
          <w:szCs w:val="28"/>
        </w:rPr>
        <w:t>Общественной организации</w:t>
      </w:r>
      <w:r w:rsidRPr="00AD4FD4">
        <w:rPr>
          <w:rFonts w:ascii="Times New Roman" w:hAnsi="Times New Roman" w:cs="Times New Roman"/>
          <w:sz w:val="28"/>
          <w:szCs w:val="28"/>
        </w:rPr>
        <w:t xml:space="preserve"> «Всероссийское общество инвалидов» с 2017 года участвует в конкурсе на предоставление грантов Президента Российской Федерации на развитие гражданского общества, представляя свои проекты. Карабашская общественная организация  инвалидов является активной некоммерческой организацией Челябинской области, которая три раза становилось победителем конкурса, ежегодно получая гранты. </w:t>
      </w:r>
    </w:p>
    <w:p w:rsidR="00C95C8F" w:rsidRPr="00AD4FD4" w:rsidRDefault="00C95C8F" w:rsidP="00C26B52">
      <w:pPr>
        <w:spacing w:after="0" w:line="240" w:lineRule="auto"/>
        <w:ind w:firstLine="709"/>
        <w:jc w:val="both"/>
        <w:rPr>
          <w:rFonts w:ascii="Times New Roman" w:hAnsi="Times New Roman" w:cs="Times New Roman"/>
          <w:sz w:val="28"/>
          <w:szCs w:val="28"/>
        </w:rPr>
      </w:pPr>
      <w:r w:rsidRPr="00AD4FD4">
        <w:rPr>
          <w:rFonts w:ascii="Times New Roman" w:hAnsi="Times New Roman" w:cs="Times New Roman"/>
          <w:sz w:val="28"/>
          <w:szCs w:val="28"/>
        </w:rPr>
        <w:t>В 2017 году общественная  организация инвалидов стала обладателем Президентского гранта  на сумму 107,0 тыс. руб. и реализовала проект «Центр творчества и развития для пенсионеров и лиц с ограниченными возможностями здоровья».</w:t>
      </w:r>
    </w:p>
    <w:p w:rsidR="00C95C8F" w:rsidRPr="00AD4FD4" w:rsidRDefault="00C95C8F" w:rsidP="00C26B52">
      <w:pPr>
        <w:spacing w:after="0" w:line="240" w:lineRule="auto"/>
        <w:ind w:firstLine="709"/>
        <w:jc w:val="both"/>
        <w:rPr>
          <w:rFonts w:ascii="Times New Roman" w:hAnsi="Times New Roman" w:cs="Times New Roman"/>
          <w:sz w:val="28"/>
          <w:szCs w:val="28"/>
        </w:rPr>
      </w:pPr>
      <w:r w:rsidRPr="00AD4FD4">
        <w:rPr>
          <w:rFonts w:ascii="Times New Roman" w:hAnsi="Times New Roman" w:cs="Times New Roman"/>
          <w:sz w:val="28"/>
          <w:szCs w:val="28"/>
        </w:rPr>
        <w:t>В 2018 году Карабашская общественная организация  инвалидов получила грант в сумме 148,7 тыс. руб. на реализацию проекта «Досуговый центр для лиц с ограниченными возможностями здоровья и пенсионеров». На средства гранта были приобретены настольные спортивные игры.</w:t>
      </w:r>
    </w:p>
    <w:p w:rsidR="00B71804" w:rsidRPr="00AD4FD4" w:rsidRDefault="00C95C8F" w:rsidP="00486A96">
      <w:pPr>
        <w:spacing w:after="0" w:line="240" w:lineRule="auto"/>
        <w:ind w:firstLine="709"/>
        <w:jc w:val="both"/>
        <w:rPr>
          <w:rFonts w:ascii="Times New Roman" w:hAnsi="Times New Roman" w:cs="Times New Roman"/>
          <w:sz w:val="28"/>
          <w:szCs w:val="28"/>
        </w:rPr>
      </w:pPr>
      <w:r w:rsidRPr="00AD4FD4">
        <w:rPr>
          <w:rFonts w:ascii="Times New Roman" w:hAnsi="Times New Roman" w:cs="Times New Roman"/>
          <w:sz w:val="28"/>
          <w:szCs w:val="28"/>
        </w:rPr>
        <w:t>В 2019 году обществом инвалидов был получен грант в сумме 168,4 тыс. руб., который был направлен на реализацию проекта под названием «Мастерская добрых дел для людей с</w:t>
      </w:r>
      <w:r w:rsidR="00986F1E">
        <w:rPr>
          <w:rFonts w:ascii="Times New Roman" w:hAnsi="Times New Roman" w:cs="Times New Roman"/>
          <w:sz w:val="28"/>
          <w:szCs w:val="28"/>
        </w:rPr>
        <w:t>таршего поколения и людей с огра</w:t>
      </w:r>
      <w:r w:rsidRPr="00AD4FD4">
        <w:rPr>
          <w:rFonts w:ascii="Times New Roman" w:hAnsi="Times New Roman" w:cs="Times New Roman"/>
          <w:sz w:val="28"/>
          <w:szCs w:val="28"/>
        </w:rPr>
        <w:t>ниченными возможностями здоровья».</w:t>
      </w:r>
    </w:p>
    <w:p w:rsidR="009573EB" w:rsidRPr="00AD4FD4" w:rsidRDefault="009573EB" w:rsidP="00A43880">
      <w:pPr>
        <w:spacing w:after="0" w:line="240" w:lineRule="auto"/>
        <w:jc w:val="both"/>
        <w:rPr>
          <w:rFonts w:ascii="Times New Roman" w:hAnsi="Times New Roman" w:cs="Times New Roman"/>
          <w:sz w:val="28"/>
          <w:szCs w:val="28"/>
        </w:rPr>
      </w:pPr>
    </w:p>
    <w:p w:rsidR="00B61115" w:rsidRPr="001C2725" w:rsidRDefault="001C2725" w:rsidP="00775D2F">
      <w:pPr>
        <w:spacing w:after="0" w:line="240" w:lineRule="auto"/>
        <w:ind w:firstLine="709"/>
        <w:jc w:val="both"/>
        <w:rPr>
          <w:rFonts w:ascii="Times New Roman" w:hAnsi="Times New Roman" w:cs="Times New Roman"/>
          <w:color w:val="000000" w:themeColor="text1"/>
          <w:sz w:val="28"/>
          <w:szCs w:val="28"/>
        </w:rPr>
      </w:pPr>
      <w:r w:rsidRPr="001C2725">
        <w:rPr>
          <w:rFonts w:ascii="Times New Roman" w:hAnsi="Times New Roman" w:cs="Times New Roman"/>
          <w:color w:val="000000" w:themeColor="text1"/>
          <w:sz w:val="28"/>
          <w:szCs w:val="28"/>
        </w:rPr>
        <w:t>МУНИЦИПАЛЬНОЕ УПРАВЛЕНИЕ</w:t>
      </w:r>
    </w:p>
    <w:p w:rsidR="009573EB" w:rsidRPr="00AD4FD4" w:rsidRDefault="009573EB" w:rsidP="00A43880">
      <w:pPr>
        <w:spacing w:after="0" w:line="240" w:lineRule="auto"/>
        <w:jc w:val="both"/>
        <w:rPr>
          <w:rFonts w:ascii="Times New Roman" w:hAnsi="Times New Roman" w:cs="Times New Roman"/>
          <w:b/>
          <w:color w:val="000000" w:themeColor="text1"/>
          <w:sz w:val="28"/>
          <w:szCs w:val="28"/>
        </w:rPr>
      </w:pPr>
    </w:p>
    <w:p w:rsidR="009573EB" w:rsidRPr="00AD4FD4" w:rsidRDefault="009573EB" w:rsidP="00C26B52">
      <w:pPr>
        <w:spacing w:after="0" w:line="240" w:lineRule="auto"/>
        <w:ind w:firstLine="709"/>
        <w:jc w:val="both"/>
        <w:rPr>
          <w:rFonts w:ascii="Times New Roman" w:hAnsi="Times New Roman" w:cs="Times New Roman"/>
          <w:color w:val="000000" w:themeColor="text1"/>
          <w:sz w:val="28"/>
          <w:szCs w:val="28"/>
        </w:rPr>
      </w:pPr>
      <w:r w:rsidRPr="00AD4FD4">
        <w:rPr>
          <w:rFonts w:ascii="Times New Roman" w:hAnsi="Times New Roman" w:cs="Times New Roman"/>
          <w:color w:val="000000" w:themeColor="text1"/>
          <w:sz w:val="28"/>
          <w:szCs w:val="28"/>
        </w:rPr>
        <w:t>Орган местного самоуправления – центр управления городом как единым комплексом.  В основе управления развитием города – процесс непрерывного планирования целей, этапов, мероприятий, источников финансирования и их реализация.</w:t>
      </w:r>
    </w:p>
    <w:p w:rsidR="009573EB" w:rsidRPr="00AD4FD4" w:rsidRDefault="009573EB" w:rsidP="00C26B52">
      <w:pPr>
        <w:spacing w:after="0" w:line="240" w:lineRule="auto"/>
        <w:ind w:firstLine="709"/>
        <w:jc w:val="both"/>
        <w:rPr>
          <w:rFonts w:ascii="Times New Roman" w:hAnsi="Times New Roman" w:cs="Times New Roman"/>
          <w:color w:val="000000" w:themeColor="text1"/>
          <w:sz w:val="28"/>
          <w:szCs w:val="28"/>
        </w:rPr>
      </w:pPr>
      <w:r w:rsidRPr="00AD4FD4">
        <w:rPr>
          <w:rFonts w:ascii="Times New Roman" w:hAnsi="Times New Roman" w:cs="Times New Roman"/>
          <w:color w:val="000000" w:themeColor="text1"/>
          <w:sz w:val="28"/>
          <w:szCs w:val="28"/>
        </w:rPr>
        <w:t>В системе работы органов местного самоуправления города необходимо создать механизмы:</w:t>
      </w:r>
    </w:p>
    <w:p w:rsidR="009573EB" w:rsidRPr="00AD4FD4" w:rsidRDefault="009573EB" w:rsidP="00C26B52">
      <w:pPr>
        <w:spacing w:after="0" w:line="240" w:lineRule="auto"/>
        <w:ind w:firstLine="709"/>
        <w:jc w:val="both"/>
        <w:rPr>
          <w:rFonts w:ascii="Times New Roman" w:hAnsi="Times New Roman" w:cs="Times New Roman"/>
          <w:color w:val="000000" w:themeColor="text1"/>
          <w:sz w:val="28"/>
          <w:szCs w:val="28"/>
        </w:rPr>
      </w:pPr>
      <w:r w:rsidRPr="00AD4FD4">
        <w:rPr>
          <w:rFonts w:ascii="Times New Roman" w:hAnsi="Times New Roman" w:cs="Times New Roman"/>
          <w:color w:val="000000" w:themeColor="text1"/>
          <w:sz w:val="28"/>
          <w:szCs w:val="28"/>
        </w:rPr>
        <w:t>постановки ясных экономически привлекательных и социально-значимых целей, мобилизующих руководителей хозяйствующих субъектов и активные слои населения на развитие и использование потенциала городского округа;</w:t>
      </w:r>
    </w:p>
    <w:p w:rsidR="009573EB" w:rsidRPr="00AD4FD4" w:rsidRDefault="00002C7B" w:rsidP="00C26B52">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развития городского округа</w:t>
      </w:r>
      <w:r w:rsidR="009573EB" w:rsidRPr="00AD4FD4">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r w:rsidR="009573EB" w:rsidRPr="00AD4FD4">
        <w:rPr>
          <w:rFonts w:ascii="Times New Roman" w:hAnsi="Times New Roman" w:cs="Times New Roman"/>
          <w:color w:val="000000" w:themeColor="text1"/>
          <w:sz w:val="28"/>
          <w:szCs w:val="28"/>
        </w:rPr>
        <w:t>как единого социально-экономического комплекса на основе управления процессами по формированию доходной части бюджета;</w:t>
      </w:r>
    </w:p>
    <w:p w:rsidR="009573EB" w:rsidRPr="00AD4FD4" w:rsidRDefault="009573EB" w:rsidP="00C26B52">
      <w:pPr>
        <w:spacing w:after="0" w:line="240" w:lineRule="auto"/>
        <w:ind w:firstLine="709"/>
        <w:jc w:val="both"/>
        <w:rPr>
          <w:rFonts w:ascii="Times New Roman" w:hAnsi="Times New Roman" w:cs="Times New Roman"/>
          <w:color w:val="000000" w:themeColor="text1"/>
          <w:sz w:val="28"/>
          <w:szCs w:val="28"/>
        </w:rPr>
      </w:pPr>
      <w:r w:rsidRPr="00AD4FD4">
        <w:rPr>
          <w:rFonts w:ascii="Times New Roman" w:hAnsi="Times New Roman" w:cs="Times New Roman"/>
          <w:color w:val="000000" w:themeColor="text1"/>
          <w:sz w:val="28"/>
          <w:szCs w:val="28"/>
        </w:rPr>
        <w:t>достижения эффективной деятельности в производственной и бюджетной сферах;</w:t>
      </w:r>
    </w:p>
    <w:p w:rsidR="009573EB" w:rsidRPr="00AD4FD4" w:rsidRDefault="009573EB" w:rsidP="00C26B52">
      <w:pPr>
        <w:spacing w:after="0" w:line="240" w:lineRule="auto"/>
        <w:ind w:firstLine="709"/>
        <w:jc w:val="both"/>
        <w:rPr>
          <w:rFonts w:ascii="Times New Roman" w:hAnsi="Times New Roman" w:cs="Times New Roman"/>
          <w:color w:val="000000" w:themeColor="text1"/>
          <w:sz w:val="28"/>
          <w:szCs w:val="28"/>
        </w:rPr>
      </w:pPr>
      <w:r w:rsidRPr="00AD4FD4">
        <w:rPr>
          <w:rFonts w:ascii="Times New Roman" w:hAnsi="Times New Roman" w:cs="Times New Roman"/>
          <w:color w:val="000000" w:themeColor="text1"/>
          <w:sz w:val="28"/>
          <w:szCs w:val="28"/>
        </w:rPr>
        <w:t>контроля результатов в процессе достижения целей</w:t>
      </w:r>
    </w:p>
    <w:p w:rsidR="003B0893" w:rsidRPr="00AD4FD4" w:rsidRDefault="003B0893" w:rsidP="00C26B52">
      <w:pPr>
        <w:spacing w:after="0" w:line="240" w:lineRule="auto"/>
        <w:ind w:firstLine="709"/>
        <w:jc w:val="both"/>
        <w:rPr>
          <w:rFonts w:ascii="Times New Roman" w:hAnsi="Times New Roman" w:cs="Times New Roman"/>
          <w:color w:val="000000" w:themeColor="text1"/>
          <w:sz w:val="28"/>
          <w:szCs w:val="28"/>
        </w:rPr>
      </w:pPr>
      <w:r w:rsidRPr="00AD4FD4">
        <w:rPr>
          <w:rFonts w:ascii="Times New Roman" w:hAnsi="Times New Roman" w:cs="Times New Roman"/>
          <w:color w:val="000000" w:themeColor="text1"/>
          <w:sz w:val="28"/>
          <w:szCs w:val="28"/>
        </w:rPr>
        <w:lastRenderedPageBreak/>
        <w:t>Органы управления Карабашского городского округа представлены территориальными органами государственной власти и органами местного самоуправления.</w:t>
      </w:r>
    </w:p>
    <w:p w:rsidR="003B0893" w:rsidRPr="00AD4FD4" w:rsidRDefault="003B0893" w:rsidP="00C26B52">
      <w:pPr>
        <w:spacing w:after="0" w:line="240" w:lineRule="auto"/>
        <w:ind w:firstLine="709"/>
        <w:jc w:val="both"/>
        <w:rPr>
          <w:rFonts w:ascii="Times New Roman" w:hAnsi="Times New Roman" w:cs="Times New Roman"/>
          <w:color w:val="000000" w:themeColor="text1"/>
          <w:sz w:val="28"/>
          <w:szCs w:val="28"/>
        </w:rPr>
      </w:pPr>
      <w:r w:rsidRPr="00AD4FD4">
        <w:rPr>
          <w:rFonts w:ascii="Times New Roman" w:hAnsi="Times New Roman" w:cs="Times New Roman"/>
          <w:color w:val="000000" w:themeColor="text1"/>
          <w:sz w:val="28"/>
          <w:szCs w:val="28"/>
        </w:rPr>
        <w:t>Структура органов местного самоуправления Карабашского городского округа включает следующие элементы:</w:t>
      </w:r>
    </w:p>
    <w:p w:rsidR="003B0893" w:rsidRPr="00AD4FD4" w:rsidRDefault="003B0893" w:rsidP="00C26B52">
      <w:pPr>
        <w:spacing w:after="0" w:line="240" w:lineRule="auto"/>
        <w:ind w:firstLine="709"/>
        <w:jc w:val="both"/>
        <w:rPr>
          <w:rFonts w:ascii="Times New Roman" w:hAnsi="Times New Roman" w:cs="Times New Roman"/>
          <w:color w:val="000000" w:themeColor="text1"/>
          <w:sz w:val="28"/>
          <w:szCs w:val="28"/>
        </w:rPr>
      </w:pPr>
      <w:r w:rsidRPr="00AD4FD4">
        <w:rPr>
          <w:rFonts w:ascii="Times New Roman" w:hAnsi="Times New Roman" w:cs="Times New Roman"/>
          <w:color w:val="000000" w:themeColor="text1"/>
          <w:sz w:val="28"/>
          <w:szCs w:val="28"/>
        </w:rPr>
        <w:t>Собрание депутатов Карабашского городского округа;</w:t>
      </w:r>
    </w:p>
    <w:p w:rsidR="003B0893" w:rsidRPr="00AD4FD4" w:rsidRDefault="003B0893" w:rsidP="00C26B52">
      <w:pPr>
        <w:spacing w:after="0" w:line="240" w:lineRule="auto"/>
        <w:ind w:firstLine="709"/>
        <w:jc w:val="both"/>
        <w:rPr>
          <w:rFonts w:ascii="Times New Roman" w:hAnsi="Times New Roman" w:cs="Times New Roman"/>
          <w:color w:val="000000" w:themeColor="text1"/>
          <w:sz w:val="28"/>
          <w:szCs w:val="28"/>
        </w:rPr>
      </w:pPr>
      <w:r w:rsidRPr="00AD4FD4">
        <w:rPr>
          <w:rFonts w:ascii="Times New Roman" w:hAnsi="Times New Roman" w:cs="Times New Roman"/>
          <w:color w:val="000000" w:themeColor="text1"/>
          <w:sz w:val="28"/>
          <w:szCs w:val="28"/>
        </w:rPr>
        <w:t>Глава Карабашского городского округа;</w:t>
      </w:r>
    </w:p>
    <w:p w:rsidR="003B0893" w:rsidRPr="00AD4FD4" w:rsidRDefault="003B0893" w:rsidP="00C26B52">
      <w:pPr>
        <w:spacing w:after="0" w:line="240" w:lineRule="auto"/>
        <w:ind w:firstLine="709"/>
        <w:jc w:val="both"/>
        <w:rPr>
          <w:rFonts w:ascii="Times New Roman" w:hAnsi="Times New Roman" w:cs="Times New Roman"/>
          <w:color w:val="000000" w:themeColor="text1"/>
          <w:sz w:val="28"/>
          <w:szCs w:val="28"/>
        </w:rPr>
      </w:pPr>
      <w:r w:rsidRPr="00AD4FD4">
        <w:rPr>
          <w:rFonts w:ascii="Times New Roman" w:hAnsi="Times New Roman" w:cs="Times New Roman"/>
          <w:color w:val="000000" w:themeColor="text1"/>
          <w:sz w:val="28"/>
          <w:szCs w:val="28"/>
        </w:rPr>
        <w:t>Администрация Карабашского городского округа;</w:t>
      </w:r>
    </w:p>
    <w:p w:rsidR="003B0893" w:rsidRPr="00AD4FD4" w:rsidRDefault="003B0893" w:rsidP="00C26B52">
      <w:pPr>
        <w:spacing w:after="0" w:line="240" w:lineRule="auto"/>
        <w:ind w:firstLine="709"/>
        <w:jc w:val="both"/>
        <w:rPr>
          <w:rFonts w:ascii="Times New Roman" w:hAnsi="Times New Roman" w:cs="Times New Roman"/>
          <w:color w:val="000000" w:themeColor="text1"/>
          <w:sz w:val="28"/>
          <w:szCs w:val="28"/>
        </w:rPr>
      </w:pPr>
      <w:r w:rsidRPr="00AD4FD4">
        <w:rPr>
          <w:rFonts w:ascii="Times New Roman" w:hAnsi="Times New Roman" w:cs="Times New Roman"/>
          <w:color w:val="000000" w:themeColor="text1"/>
          <w:sz w:val="28"/>
          <w:szCs w:val="28"/>
        </w:rPr>
        <w:t>Контрольно-счётный орган муниципального образования.</w:t>
      </w:r>
    </w:p>
    <w:p w:rsidR="003B0893" w:rsidRPr="00AD4FD4" w:rsidRDefault="003B0893" w:rsidP="00C26B52">
      <w:pPr>
        <w:spacing w:after="0" w:line="240" w:lineRule="auto"/>
        <w:ind w:firstLine="709"/>
        <w:jc w:val="both"/>
        <w:rPr>
          <w:rFonts w:ascii="Times New Roman" w:hAnsi="Times New Roman" w:cs="Times New Roman"/>
          <w:color w:val="000000" w:themeColor="text1"/>
          <w:sz w:val="28"/>
          <w:szCs w:val="28"/>
        </w:rPr>
      </w:pPr>
      <w:r w:rsidRPr="00AD4FD4">
        <w:rPr>
          <w:rFonts w:ascii="Times New Roman" w:hAnsi="Times New Roman" w:cs="Times New Roman"/>
          <w:color w:val="000000" w:themeColor="text1"/>
          <w:sz w:val="28"/>
          <w:szCs w:val="28"/>
        </w:rPr>
        <w:t>Собрание депутатов Карабашского городского округа является выборным, коллегиальным, представительным органом местного самоуправления, подотчетным населению Карабашского городского округа.</w:t>
      </w:r>
    </w:p>
    <w:p w:rsidR="003B0893" w:rsidRPr="00AD4FD4" w:rsidRDefault="003B0893" w:rsidP="00C26B52">
      <w:pPr>
        <w:spacing w:after="0" w:line="240" w:lineRule="auto"/>
        <w:ind w:firstLine="709"/>
        <w:jc w:val="both"/>
        <w:rPr>
          <w:rFonts w:ascii="Times New Roman" w:hAnsi="Times New Roman" w:cs="Times New Roman"/>
          <w:color w:val="000000" w:themeColor="text1"/>
          <w:sz w:val="28"/>
          <w:szCs w:val="28"/>
        </w:rPr>
      </w:pPr>
      <w:r w:rsidRPr="00AD4FD4">
        <w:rPr>
          <w:rFonts w:ascii="Times New Roman" w:hAnsi="Times New Roman" w:cs="Times New Roman"/>
          <w:color w:val="000000" w:themeColor="text1"/>
          <w:sz w:val="28"/>
          <w:szCs w:val="28"/>
        </w:rPr>
        <w:t>Собрание депутатов Карабашского городского округа  состоит из депутатов, избираемых на муниципальных выборах по одномандатным избирательным округам на основе всеобщего, равного и прямого избирательного права при тайном голосовании сроком на 5 лет.</w:t>
      </w:r>
    </w:p>
    <w:p w:rsidR="003B0893" w:rsidRPr="00AD4FD4" w:rsidRDefault="00930728" w:rsidP="00C26B52">
      <w:pPr>
        <w:spacing w:after="0" w:line="240" w:lineRule="auto"/>
        <w:ind w:firstLine="709"/>
        <w:jc w:val="both"/>
        <w:rPr>
          <w:rFonts w:ascii="Times New Roman" w:hAnsi="Times New Roman" w:cs="Times New Roman"/>
          <w:bCs/>
          <w:color w:val="000000" w:themeColor="text1"/>
          <w:sz w:val="28"/>
          <w:szCs w:val="28"/>
        </w:rPr>
      </w:pPr>
      <w:r w:rsidRPr="00930728">
        <w:rPr>
          <w:rFonts w:ascii="Times New Roman" w:hAnsi="Times New Roman" w:cs="Times New Roman"/>
          <w:color w:val="000000" w:themeColor="text1"/>
          <w:sz w:val="28"/>
          <w:szCs w:val="28"/>
        </w:rPr>
        <w:t>Глава городского округа избирается Собранием депутатов городского округа из числа кандидатов, представленных конкурсной комиссией по результатам конкурса, и возглавляет администрацию городского округа, сроком на пять лет.</w:t>
      </w:r>
      <w:r w:rsidR="003B0893" w:rsidRPr="00AD4FD4">
        <w:rPr>
          <w:rFonts w:ascii="Times New Roman" w:hAnsi="Times New Roman" w:cs="Times New Roman"/>
          <w:color w:val="000000" w:themeColor="text1"/>
          <w:sz w:val="28"/>
          <w:szCs w:val="28"/>
        </w:rPr>
        <w:t xml:space="preserve"> </w:t>
      </w:r>
      <w:proofErr w:type="gramStart"/>
      <w:r w:rsidR="003B0893" w:rsidRPr="00AD4FD4">
        <w:rPr>
          <w:rFonts w:ascii="Times New Roman" w:hAnsi="Times New Roman" w:cs="Times New Roman"/>
          <w:color w:val="000000" w:themeColor="text1"/>
          <w:sz w:val="28"/>
          <w:szCs w:val="28"/>
        </w:rPr>
        <w:t>Гла</w:t>
      </w:r>
      <w:r w:rsidR="00002C7B">
        <w:rPr>
          <w:rFonts w:ascii="Times New Roman" w:hAnsi="Times New Roman" w:cs="Times New Roman"/>
          <w:color w:val="000000" w:themeColor="text1"/>
          <w:sz w:val="28"/>
          <w:szCs w:val="28"/>
        </w:rPr>
        <w:t>ва Карабашского городского округа</w:t>
      </w:r>
      <w:r w:rsidR="003B0893" w:rsidRPr="00AD4FD4">
        <w:rPr>
          <w:rFonts w:ascii="Times New Roman" w:hAnsi="Times New Roman" w:cs="Times New Roman"/>
          <w:color w:val="000000" w:themeColor="text1"/>
          <w:sz w:val="28"/>
          <w:szCs w:val="28"/>
        </w:rPr>
        <w:t xml:space="preserve"> рассматривает вопросы выработки стратегических решений по социально-экономическому развитию, обеспечения политической стабильности, взаимодействия с Собранием депутатов Карабашского городского округа, судебными и правоохранительными органами, кадровой политики, бюджета, финансовой и кредитной систем, отношений с органами государственной власти Челябинской области и органами местного самоуправления, гражданской обороны и чрезвычайных ситуаций, общественной безопасности и защиты прав и свобод граждан, устойчивого развития муниципального</w:t>
      </w:r>
      <w:proofErr w:type="gramEnd"/>
      <w:r w:rsidR="003B0893" w:rsidRPr="00AD4FD4">
        <w:rPr>
          <w:rFonts w:ascii="Times New Roman" w:hAnsi="Times New Roman" w:cs="Times New Roman"/>
          <w:color w:val="000000" w:themeColor="text1"/>
          <w:sz w:val="28"/>
          <w:szCs w:val="28"/>
        </w:rPr>
        <w:t xml:space="preserve"> образования и мобилизационной подготовки его экономики. </w:t>
      </w:r>
    </w:p>
    <w:p w:rsidR="003B0893" w:rsidRPr="00AD4FD4" w:rsidRDefault="003B0893" w:rsidP="00C26B52">
      <w:pPr>
        <w:spacing w:after="0" w:line="240" w:lineRule="auto"/>
        <w:ind w:firstLine="709"/>
        <w:jc w:val="both"/>
        <w:rPr>
          <w:rFonts w:ascii="Times New Roman" w:hAnsi="Times New Roman" w:cs="Times New Roman"/>
          <w:color w:val="000000" w:themeColor="text1"/>
          <w:sz w:val="28"/>
          <w:szCs w:val="28"/>
        </w:rPr>
      </w:pPr>
      <w:r w:rsidRPr="00AD4FD4">
        <w:rPr>
          <w:rFonts w:ascii="Times New Roman" w:hAnsi="Times New Roman" w:cs="Times New Roman"/>
          <w:bCs/>
          <w:color w:val="000000" w:themeColor="text1"/>
          <w:sz w:val="28"/>
          <w:szCs w:val="28"/>
        </w:rPr>
        <w:t xml:space="preserve">Администрация Карабашского городского округа – исполнительно-распорядительный орган </w:t>
      </w:r>
      <w:r w:rsidRPr="00AD4FD4">
        <w:rPr>
          <w:rFonts w:ascii="Times New Roman" w:hAnsi="Times New Roman" w:cs="Times New Roman"/>
          <w:color w:val="000000" w:themeColor="text1"/>
          <w:sz w:val="28"/>
          <w:szCs w:val="28"/>
        </w:rPr>
        <w:t>Карабашского городского округа.</w:t>
      </w:r>
    </w:p>
    <w:p w:rsidR="00930728" w:rsidRDefault="003B0893" w:rsidP="00C26B52">
      <w:pPr>
        <w:spacing w:after="0" w:line="240" w:lineRule="auto"/>
        <w:ind w:firstLine="709"/>
        <w:jc w:val="both"/>
        <w:rPr>
          <w:rFonts w:ascii="Times New Roman" w:hAnsi="Times New Roman" w:cs="Times New Roman"/>
          <w:color w:val="000000" w:themeColor="text1"/>
          <w:sz w:val="28"/>
          <w:szCs w:val="28"/>
        </w:rPr>
      </w:pPr>
      <w:r w:rsidRPr="00AD4FD4">
        <w:rPr>
          <w:rFonts w:ascii="Times New Roman" w:hAnsi="Times New Roman" w:cs="Times New Roman"/>
          <w:color w:val="000000" w:themeColor="text1"/>
          <w:sz w:val="28"/>
          <w:szCs w:val="28"/>
        </w:rPr>
        <w:t>Контрольно-счётным органом муниципального образования является контрольно-счетная палата Карабашского городского округа.</w:t>
      </w:r>
    </w:p>
    <w:p w:rsidR="001C2725" w:rsidRDefault="001C2725" w:rsidP="00986F1E">
      <w:pPr>
        <w:spacing w:after="0" w:line="240" w:lineRule="auto"/>
        <w:jc w:val="both"/>
        <w:rPr>
          <w:rFonts w:ascii="Times New Roman" w:hAnsi="Times New Roman" w:cs="Times New Roman"/>
          <w:color w:val="000000" w:themeColor="text1"/>
          <w:sz w:val="28"/>
          <w:szCs w:val="28"/>
        </w:rPr>
      </w:pPr>
    </w:p>
    <w:p w:rsidR="0020286F" w:rsidRPr="00AD4FD4" w:rsidRDefault="002A26B1" w:rsidP="00407F64">
      <w:pPr>
        <w:spacing w:after="0" w:line="240" w:lineRule="auto"/>
        <w:ind w:firstLine="709"/>
        <w:jc w:val="both"/>
        <w:rPr>
          <w:rFonts w:ascii="Times New Roman" w:hAnsi="Times New Roman" w:cs="Times New Roman"/>
          <w:color w:val="000000" w:themeColor="text1"/>
          <w:sz w:val="28"/>
          <w:szCs w:val="28"/>
        </w:rPr>
      </w:pPr>
      <w:r w:rsidRPr="00AD4FD4">
        <w:rPr>
          <w:rFonts w:ascii="Times New Roman" w:hAnsi="Times New Roman" w:cs="Times New Roman"/>
          <w:color w:val="000000" w:themeColor="text1"/>
          <w:sz w:val="28"/>
          <w:szCs w:val="28"/>
        </w:rPr>
        <w:t>БЮДЖЕТ КАРАБАШСКОГО ГОРОДСКОГО ОКРУГА</w:t>
      </w:r>
    </w:p>
    <w:p w:rsidR="002A26B1" w:rsidRPr="00AD4FD4" w:rsidRDefault="002A26B1" w:rsidP="00A43880">
      <w:pPr>
        <w:spacing w:after="0" w:line="240" w:lineRule="auto"/>
        <w:jc w:val="both"/>
        <w:rPr>
          <w:rFonts w:ascii="Times New Roman" w:hAnsi="Times New Roman" w:cs="Times New Roman"/>
          <w:b/>
          <w:color w:val="000000" w:themeColor="text1"/>
          <w:sz w:val="28"/>
          <w:szCs w:val="28"/>
        </w:rPr>
      </w:pPr>
    </w:p>
    <w:p w:rsidR="0020286F" w:rsidRPr="00AD4FD4" w:rsidRDefault="0020286F" w:rsidP="00407F64">
      <w:pPr>
        <w:spacing w:after="0" w:line="240" w:lineRule="auto"/>
        <w:ind w:firstLine="709"/>
        <w:jc w:val="both"/>
        <w:rPr>
          <w:rFonts w:ascii="Times New Roman" w:hAnsi="Times New Roman" w:cs="Times New Roman"/>
          <w:color w:val="000000" w:themeColor="text1"/>
          <w:sz w:val="28"/>
          <w:szCs w:val="28"/>
        </w:rPr>
      </w:pPr>
      <w:r w:rsidRPr="00AD4FD4">
        <w:rPr>
          <w:rFonts w:ascii="Times New Roman" w:hAnsi="Times New Roman" w:cs="Times New Roman"/>
          <w:color w:val="000000" w:themeColor="text1"/>
          <w:sz w:val="28"/>
          <w:szCs w:val="28"/>
        </w:rPr>
        <w:t xml:space="preserve">Доходы бюджета Карабашского городского округа в анализируемом периоде в расчете на одного жители выросли с 29,6 тыс. рублей до 55,27 тыс. рублей на человека в год в 2010 и 2019 годах, соответственно. Рост показателя в номинальном выражении – 86,72%. </w:t>
      </w:r>
    </w:p>
    <w:p w:rsidR="0020286F" w:rsidRPr="00AD4FD4" w:rsidRDefault="0020286F" w:rsidP="00407F64">
      <w:pPr>
        <w:spacing w:after="0" w:line="240" w:lineRule="auto"/>
        <w:ind w:firstLine="709"/>
        <w:jc w:val="both"/>
        <w:rPr>
          <w:rFonts w:ascii="Times New Roman" w:hAnsi="Times New Roman" w:cs="Times New Roman"/>
          <w:color w:val="000000" w:themeColor="text1"/>
          <w:sz w:val="28"/>
          <w:szCs w:val="28"/>
        </w:rPr>
      </w:pPr>
      <w:r w:rsidRPr="00AD4FD4">
        <w:rPr>
          <w:rFonts w:ascii="Times New Roman" w:hAnsi="Times New Roman" w:cs="Times New Roman"/>
          <w:color w:val="000000" w:themeColor="text1"/>
          <w:sz w:val="28"/>
          <w:szCs w:val="28"/>
        </w:rPr>
        <w:t xml:space="preserve">Произошедшие в анализируемом периоде изменения бюджетного законодательства, регулирующих перераспределение полномочий между уровнями исполнительной власти, привели к уменьшению доли безвозмездных поступлений, трансфертов из федерального и областного бюджета, в доходах </w:t>
      </w:r>
      <w:r w:rsidRPr="00AD4FD4">
        <w:rPr>
          <w:rFonts w:ascii="Times New Roman" w:hAnsi="Times New Roman" w:cs="Times New Roman"/>
          <w:color w:val="000000" w:themeColor="text1"/>
          <w:sz w:val="28"/>
          <w:szCs w:val="28"/>
        </w:rPr>
        <w:lastRenderedPageBreak/>
        <w:t>местного бюджета: с 84,3 до 78,86 % в 2010 и 2019 годах, соответственно. В структуре собственных доходов основную роль играет налог на доходы физических лиц.</w:t>
      </w:r>
    </w:p>
    <w:p w:rsidR="0020286F" w:rsidRPr="00AD4FD4" w:rsidRDefault="0020286F" w:rsidP="00407F64">
      <w:pPr>
        <w:spacing w:after="0" w:line="240" w:lineRule="auto"/>
        <w:ind w:firstLine="709"/>
        <w:jc w:val="both"/>
        <w:rPr>
          <w:rFonts w:ascii="Times New Roman" w:hAnsi="Times New Roman" w:cs="Times New Roman"/>
          <w:color w:val="000000" w:themeColor="text1"/>
          <w:sz w:val="28"/>
          <w:szCs w:val="28"/>
        </w:rPr>
      </w:pPr>
      <w:r w:rsidRPr="00AD4FD4">
        <w:rPr>
          <w:rFonts w:ascii="Times New Roman" w:hAnsi="Times New Roman" w:cs="Times New Roman"/>
          <w:color w:val="000000" w:themeColor="text1"/>
          <w:sz w:val="28"/>
          <w:szCs w:val="28"/>
        </w:rPr>
        <w:t>Динамика основных показателей бюджетной обеспе</w:t>
      </w:r>
      <w:r w:rsidR="00CC1FF8">
        <w:rPr>
          <w:rFonts w:ascii="Times New Roman" w:hAnsi="Times New Roman" w:cs="Times New Roman"/>
          <w:color w:val="000000" w:themeColor="text1"/>
          <w:sz w:val="28"/>
          <w:szCs w:val="28"/>
        </w:rPr>
        <w:t xml:space="preserve">ченности представлена в </w:t>
      </w:r>
      <w:r w:rsidR="00CC1FF8" w:rsidRPr="00924BBF">
        <w:rPr>
          <w:rFonts w:ascii="Times New Roman" w:hAnsi="Times New Roman" w:cs="Times New Roman"/>
          <w:color w:val="000000" w:themeColor="text1"/>
          <w:sz w:val="28"/>
          <w:szCs w:val="28"/>
        </w:rPr>
        <w:t>таблице (приложение №</w:t>
      </w:r>
      <w:r w:rsidR="001C2725" w:rsidRPr="00924BBF">
        <w:rPr>
          <w:rFonts w:ascii="Times New Roman" w:hAnsi="Times New Roman" w:cs="Times New Roman"/>
          <w:color w:val="000000" w:themeColor="text1"/>
          <w:sz w:val="28"/>
          <w:szCs w:val="28"/>
        </w:rPr>
        <w:t xml:space="preserve"> 8</w:t>
      </w:r>
      <w:r w:rsidR="00CC1FF8" w:rsidRPr="00924BBF">
        <w:rPr>
          <w:rFonts w:ascii="Times New Roman" w:hAnsi="Times New Roman" w:cs="Times New Roman"/>
          <w:color w:val="000000" w:themeColor="text1"/>
          <w:sz w:val="28"/>
          <w:szCs w:val="28"/>
        </w:rPr>
        <w:t>)</w:t>
      </w:r>
      <w:r w:rsidR="002F6B48" w:rsidRPr="00924BBF">
        <w:rPr>
          <w:rFonts w:ascii="Times New Roman" w:hAnsi="Times New Roman" w:cs="Times New Roman"/>
          <w:color w:val="000000" w:themeColor="text1"/>
          <w:sz w:val="28"/>
          <w:szCs w:val="28"/>
        </w:rPr>
        <w:t>.</w:t>
      </w:r>
    </w:p>
    <w:p w:rsidR="0020286F" w:rsidRPr="00AD4FD4" w:rsidRDefault="0020286F" w:rsidP="00A43880">
      <w:pPr>
        <w:spacing w:after="0" w:line="240" w:lineRule="auto"/>
        <w:jc w:val="both"/>
        <w:rPr>
          <w:rFonts w:ascii="Times New Roman" w:hAnsi="Times New Roman" w:cs="Times New Roman"/>
          <w:color w:val="000000" w:themeColor="text1"/>
          <w:sz w:val="28"/>
          <w:szCs w:val="28"/>
        </w:rPr>
      </w:pPr>
      <w:r w:rsidRPr="00AD4FD4">
        <w:rPr>
          <w:rFonts w:ascii="Times New Roman" w:hAnsi="Times New Roman" w:cs="Times New Roman"/>
          <w:color w:val="000000" w:themeColor="text1"/>
          <w:sz w:val="28"/>
          <w:szCs w:val="28"/>
        </w:rPr>
        <w:t>Исполнение бюджета Карабашского городского округа (далее – бюджет города) по доходам за 2019 год составило  608 523,2 тыс. рублей, темп роста 2019/2016 годов – 128,1 процента.</w:t>
      </w:r>
    </w:p>
    <w:p w:rsidR="0020286F" w:rsidRPr="00AD4FD4" w:rsidRDefault="0020286F" w:rsidP="00C26B52">
      <w:pPr>
        <w:spacing w:after="0" w:line="240" w:lineRule="auto"/>
        <w:ind w:firstLine="709"/>
        <w:jc w:val="both"/>
        <w:rPr>
          <w:rFonts w:ascii="Times New Roman" w:hAnsi="Times New Roman" w:cs="Times New Roman"/>
          <w:color w:val="000000" w:themeColor="text1"/>
          <w:sz w:val="28"/>
          <w:szCs w:val="28"/>
        </w:rPr>
      </w:pPr>
      <w:r w:rsidRPr="00AD4FD4">
        <w:rPr>
          <w:rFonts w:ascii="Times New Roman" w:hAnsi="Times New Roman" w:cs="Times New Roman"/>
          <w:color w:val="000000" w:themeColor="text1"/>
          <w:sz w:val="28"/>
          <w:szCs w:val="28"/>
        </w:rPr>
        <w:t>Исполнение бюджета Карабашского городского округа по расходам за 2019 год составило  591 551,5 тыс. рублей, темп роста 2019/2016 годов – 117,3 процента.</w:t>
      </w:r>
    </w:p>
    <w:p w:rsidR="0020286F" w:rsidRPr="00AD4FD4" w:rsidRDefault="0020286F" w:rsidP="00C26B52">
      <w:pPr>
        <w:spacing w:after="0" w:line="240" w:lineRule="auto"/>
        <w:ind w:firstLine="709"/>
        <w:jc w:val="both"/>
        <w:rPr>
          <w:rFonts w:ascii="Times New Roman" w:hAnsi="Times New Roman" w:cs="Times New Roman"/>
          <w:color w:val="000000" w:themeColor="text1"/>
          <w:sz w:val="28"/>
          <w:szCs w:val="28"/>
        </w:rPr>
      </w:pPr>
      <w:r w:rsidRPr="00AD4FD4">
        <w:rPr>
          <w:rFonts w:ascii="Times New Roman" w:hAnsi="Times New Roman" w:cs="Times New Roman"/>
          <w:color w:val="000000" w:themeColor="text1"/>
          <w:sz w:val="28"/>
          <w:szCs w:val="28"/>
        </w:rPr>
        <w:t>Результат исполнения бюджета округа – профицит 16 971,7 тыс. рублей, в 2016 году дефицит 29 326,6 тыс. рублей.</w:t>
      </w:r>
    </w:p>
    <w:p w:rsidR="0020286F" w:rsidRPr="00AD4FD4" w:rsidRDefault="0020286F" w:rsidP="00C26B52">
      <w:pPr>
        <w:spacing w:after="0" w:line="240" w:lineRule="auto"/>
        <w:ind w:firstLine="709"/>
        <w:jc w:val="both"/>
        <w:rPr>
          <w:rFonts w:ascii="Times New Roman" w:hAnsi="Times New Roman" w:cs="Times New Roman"/>
          <w:color w:val="000000" w:themeColor="text1"/>
          <w:sz w:val="28"/>
          <w:szCs w:val="28"/>
        </w:rPr>
      </w:pPr>
      <w:r w:rsidRPr="00AD4FD4">
        <w:rPr>
          <w:rFonts w:ascii="Times New Roman" w:hAnsi="Times New Roman" w:cs="Times New Roman"/>
          <w:color w:val="000000" w:themeColor="text1"/>
          <w:sz w:val="28"/>
          <w:szCs w:val="28"/>
        </w:rPr>
        <w:t xml:space="preserve">Целью основных направлений бюджетной политики является определение условий, используемых при составлении проекта бюджета, подходов к его формированию, основных характеристик и прогнозируемых параметров. </w:t>
      </w:r>
      <w:proofErr w:type="gramStart"/>
      <w:r w:rsidRPr="00AD4FD4">
        <w:rPr>
          <w:rFonts w:ascii="Times New Roman" w:hAnsi="Times New Roman" w:cs="Times New Roman"/>
          <w:color w:val="000000" w:themeColor="text1"/>
          <w:sz w:val="28"/>
          <w:szCs w:val="28"/>
        </w:rPr>
        <w:t>В 2019 году деятельность администрации Карабашского городского округа была направлена на укрепление собственного доходного потенциала, сбалансированности бюджета города по доходной и расходной частям, совершенствование налоговой политики города, повышение качества бюджетного планирования, оптимизацию бюджетных расходов и повышение эффективности использования бюджетных средств.</w:t>
      </w:r>
      <w:proofErr w:type="gramEnd"/>
    </w:p>
    <w:p w:rsidR="0020286F" w:rsidRPr="00AD4FD4" w:rsidRDefault="0020286F" w:rsidP="00C26B52">
      <w:pPr>
        <w:spacing w:after="0" w:line="240" w:lineRule="auto"/>
        <w:ind w:firstLine="709"/>
        <w:jc w:val="both"/>
        <w:rPr>
          <w:rFonts w:ascii="Times New Roman" w:hAnsi="Times New Roman" w:cs="Times New Roman"/>
          <w:color w:val="000000" w:themeColor="text1"/>
          <w:sz w:val="28"/>
          <w:szCs w:val="28"/>
        </w:rPr>
      </w:pPr>
      <w:r w:rsidRPr="00AD4FD4">
        <w:rPr>
          <w:rFonts w:ascii="Times New Roman" w:hAnsi="Times New Roman" w:cs="Times New Roman"/>
          <w:color w:val="000000" w:themeColor="text1"/>
          <w:sz w:val="28"/>
          <w:szCs w:val="28"/>
        </w:rPr>
        <w:t>В период с 2016 по 2019 год темп роста доходов бюджета округа составил 128,1 процента. В основном это происходило за счет роста безвозмездных поступлений. В целом  наблюдается тенденция роста удельного веса собственных доходов в структуре доходов бюджета с 49,8  процентов в 2016 году до 57,1 процентов в 2019 году.</w:t>
      </w:r>
    </w:p>
    <w:p w:rsidR="0020286F" w:rsidRPr="00AD4FD4" w:rsidRDefault="0020286F" w:rsidP="00C26B52">
      <w:pPr>
        <w:spacing w:after="0" w:line="240" w:lineRule="auto"/>
        <w:ind w:firstLine="709"/>
        <w:jc w:val="both"/>
        <w:rPr>
          <w:rFonts w:ascii="Times New Roman" w:hAnsi="Times New Roman" w:cs="Times New Roman"/>
          <w:color w:val="000000" w:themeColor="text1"/>
          <w:sz w:val="28"/>
          <w:szCs w:val="28"/>
        </w:rPr>
      </w:pPr>
      <w:r w:rsidRPr="00AD4FD4">
        <w:rPr>
          <w:rFonts w:ascii="Times New Roman" w:hAnsi="Times New Roman" w:cs="Times New Roman"/>
          <w:color w:val="000000" w:themeColor="text1"/>
          <w:sz w:val="28"/>
          <w:szCs w:val="28"/>
        </w:rPr>
        <w:t xml:space="preserve">В структуре собственных доходов бюджета города наблюдается тенденция снижения уровня налоговых и неналоговых поступлений с 43,4 процентов в 2016 году до 37,0 процентов в 2019 году. </w:t>
      </w:r>
      <w:proofErr w:type="gramStart"/>
      <w:r w:rsidRPr="00AD4FD4">
        <w:rPr>
          <w:rFonts w:ascii="Times New Roman" w:hAnsi="Times New Roman" w:cs="Times New Roman"/>
          <w:color w:val="000000" w:themeColor="text1"/>
          <w:sz w:val="28"/>
          <w:szCs w:val="28"/>
        </w:rPr>
        <w:t>Также наблюдается тенденция снижения доли местных налогов (земельный налог и налог на имущество физических лиц) с 4,2  процента в 2016 году до 2,3  процента в 2019 году и поступлений в виде арендных платежей за земельные участки с 3,5 процентов в 2016 году до 2,6 процента в 2019 году, что характеризует слабую доходную базу бюджета города и низкую самостоятельность бюджета города</w:t>
      </w:r>
      <w:proofErr w:type="gramEnd"/>
      <w:r w:rsidRPr="00AD4FD4">
        <w:rPr>
          <w:rFonts w:ascii="Times New Roman" w:hAnsi="Times New Roman" w:cs="Times New Roman"/>
          <w:color w:val="000000" w:themeColor="text1"/>
          <w:sz w:val="28"/>
          <w:szCs w:val="28"/>
        </w:rPr>
        <w:t>. Более 50 процентов доходов бюджета города планируется за счет дотаций и субсидий. Удельный вес дотаций в структуре собственных доходов бюджета города составил в 2016 году 9,5 процентов, в 2019 году – 20,6 процентов, доля субсидий в 2016 году – 42,4 процента, в 2019 году – 41,2 процента.</w:t>
      </w:r>
    </w:p>
    <w:p w:rsidR="0020286F" w:rsidRPr="00AD4FD4" w:rsidRDefault="0020286F" w:rsidP="00C26B52">
      <w:pPr>
        <w:spacing w:after="0" w:line="240" w:lineRule="auto"/>
        <w:ind w:firstLine="709"/>
        <w:jc w:val="both"/>
        <w:rPr>
          <w:rFonts w:ascii="Times New Roman" w:hAnsi="Times New Roman" w:cs="Times New Roman"/>
          <w:color w:val="000000" w:themeColor="text1"/>
          <w:sz w:val="28"/>
          <w:szCs w:val="28"/>
        </w:rPr>
      </w:pPr>
      <w:r w:rsidRPr="00AD4FD4">
        <w:rPr>
          <w:rFonts w:ascii="Times New Roman" w:hAnsi="Times New Roman" w:cs="Times New Roman"/>
          <w:color w:val="000000" w:themeColor="text1"/>
          <w:sz w:val="28"/>
          <w:szCs w:val="28"/>
        </w:rPr>
        <w:t>Наибольшая доля в налоговых доходах  приходится на поступления от налога на доходы физических лиц. За анализируемый период наблюдается тенденция роста поступлений по данному налогу с 56,5 млн. рублей в 2016 году до 72,2 млн. рублей в 2019 году.</w:t>
      </w:r>
    </w:p>
    <w:p w:rsidR="00E03D31" w:rsidRPr="00AD4FD4" w:rsidRDefault="0020286F" w:rsidP="007C4238">
      <w:pPr>
        <w:spacing w:after="0" w:line="240" w:lineRule="auto"/>
        <w:ind w:firstLine="709"/>
        <w:jc w:val="both"/>
        <w:rPr>
          <w:rFonts w:ascii="Times New Roman" w:hAnsi="Times New Roman" w:cs="Times New Roman"/>
          <w:color w:val="000000" w:themeColor="text1"/>
          <w:sz w:val="28"/>
          <w:szCs w:val="28"/>
        </w:rPr>
      </w:pPr>
      <w:r w:rsidRPr="00AD4FD4">
        <w:rPr>
          <w:rFonts w:ascii="Times New Roman" w:hAnsi="Times New Roman" w:cs="Times New Roman"/>
          <w:color w:val="000000" w:themeColor="text1"/>
          <w:sz w:val="28"/>
          <w:szCs w:val="28"/>
        </w:rPr>
        <w:lastRenderedPageBreak/>
        <w:t>Основная доля доходов в бюджете формируется за счет безвозмездных поступлений.</w:t>
      </w:r>
    </w:p>
    <w:p w:rsidR="00A40174" w:rsidRPr="00AD4FD4" w:rsidRDefault="00A40174" w:rsidP="00A43880">
      <w:pPr>
        <w:spacing w:after="0" w:line="240" w:lineRule="auto"/>
        <w:jc w:val="both"/>
        <w:rPr>
          <w:rFonts w:ascii="Times New Roman" w:hAnsi="Times New Roman" w:cs="Times New Roman"/>
          <w:color w:val="000000" w:themeColor="text1"/>
          <w:sz w:val="28"/>
          <w:szCs w:val="28"/>
        </w:rPr>
      </w:pPr>
      <w:r w:rsidRPr="00AD4FD4">
        <w:rPr>
          <w:rFonts w:ascii="Times New Roman" w:hAnsi="Times New Roman" w:cs="Times New Roman"/>
          <w:noProof/>
          <w:color w:val="000000" w:themeColor="text1"/>
          <w:sz w:val="28"/>
          <w:szCs w:val="28"/>
          <w:lang w:eastAsia="ru-RU"/>
        </w:rPr>
        <w:drawing>
          <wp:inline distT="0" distB="0" distL="0" distR="0">
            <wp:extent cx="6124575" cy="3133725"/>
            <wp:effectExtent l="0" t="0" r="0" b="0"/>
            <wp:docPr id="1"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1C2725" w:rsidRDefault="001C2725" w:rsidP="00A43880">
      <w:pPr>
        <w:spacing w:after="0" w:line="240" w:lineRule="auto"/>
        <w:jc w:val="both"/>
        <w:rPr>
          <w:rFonts w:ascii="Times New Roman" w:hAnsi="Times New Roman" w:cs="Times New Roman"/>
          <w:color w:val="000000" w:themeColor="text1"/>
          <w:sz w:val="28"/>
          <w:szCs w:val="28"/>
        </w:rPr>
      </w:pPr>
    </w:p>
    <w:p w:rsidR="0020286F" w:rsidRPr="00AD4FD4" w:rsidRDefault="0020286F" w:rsidP="00C26B52">
      <w:pPr>
        <w:spacing w:after="0" w:line="240" w:lineRule="auto"/>
        <w:ind w:firstLine="709"/>
        <w:jc w:val="both"/>
        <w:rPr>
          <w:rFonts w:ascii="Times New Roman" w:hAnsi="Times New Roman" w:cs="Times New Roman"/>
          <w:color w:val="000000" w:themeColor="text1"/>
          <w:sz w:val="28"/>
          <w:szCs w:val="28"/>
        </w:rPr>
      </w:pPr>
      <w:r w:rsidRPr="00AD4FD4">
        <w:rPr>
          <w:rFonts w:ascii="Times New Roman" w:hAnsi="Times New Roman" w:cs="Times New Roman"/>
          <w:color w:val="000000" w:themeColor="text1"/>
          <w:sz w:val="28"/>
          <w:szCs w:val="28"/>
        </w:rPr>
        <w:t>За анализируемый период в структуре безвозмездных пос</w:t>
      </w:r>
      <w:r w:rsidR="00002C7B">
        <w:rPr>
          <w:rFonts w:ascii="Times New Roman" w:hAnsi="Times New Roman" w:cs="Times New Roman"/>
          <w:color w:val="000000" w:themeColor="text1"/>
          <w:sz w:val="28"/>
          <w:szCs w:val="28"/>
        </w:rPr>
        <w:t>туплений основная доля приходится</w:t>
      </w:r>
      <w:r w:rsidRPr="00AD4FD4">
        <w:rPr>
          <w:rFonts w:ascii="Times New Roman" w:hAnsi="Times New Roman" w:cs="Times New Roman"/>
          <w:color w:val="000000" w:themeColor="text1"/>
          <w:sz w:val="28"/>
          <w:szCs w:val="28"/>
        </w:rPr>
        <w:t xml:space="preserve"> на субвенции. В 2016 году доля субвенций в структуре составляла 50,2 процента, в 2019 году – 42,9 процента.</w:t>
      </w:r>
    </w:p>
    <w:p w:rsidR="0020286F" w:rsidRPr="00AD4FD4" w:rsidRDefault="0020286F" w:rsidP="00C26B52">
      <w:pPr>
        <w:spacing w:after="0" w:line="240" w:lineRule="auto"/>
        <w:ind w:firstLine="709"/>
        <w:jc w:val="both"/>
        <w:rPr>
          <w:rFonts w:ascii="Times New Roman" w:hAnsi="Times New Roman" w:cs="Times New Roman"/>
          <w:color w:val="000000" w:themeColor="text1"/>
          <w:sz w:val="28"/>
          <w:szCs w:val="28"/>
        </w:rPr>
      </w:pPr>
      <w:r w:rsidRPr="00AD4FD4">
        <w:rPr>
          <w:rFonts w:ascii="Times New Roman" w:hAnsi="Times New Roman" w:cs="Times New Roman"/>
          <w:color w:val="000000" w:themeColor="text1"/>
          <w:sz w:val="28"/>
          <w:szCs w:val="28"/>
        </w:rPr>
        <w:t>Таким образом, бюджет города характеризуется низкой степенью обеспеченности собственными доходами и высокой зависимостью от вышестоящего бюджета.</w:t>
      </w:r>
    </w:p>
    <w:p w:rsidR="0020286F" w:rsidRPr="00AD4FD4" w:rsidRDefault="0020286F" w:rsidP="00C26B52">
      <w:pPr>
        <w:spacing w:after="0" w:line="240" w:lineRule="auto"/>
        <w:ind w:firstLine="709"/>
        <w:jc w:val="both"/>
        <w:rPr>
          <w:rFonts w:ascii="Times New Roman" w:hAnsi="Times New Roman" w:cs="Times New Roman"/>
          <w:color w:val="000000" w:themeColor="text1"/>
          <w:sz w:val="28"/>
          <w:szCs w:val="28"/>
        </w:rPr>
      </w:pPr>
      <w:r w:rsidRPr="00AD4FD4">
        <w:rPr>
          <w:rFonts w:ascii="Times New Roman" w:hAnsi="Times New Roman" w:cs="Times New Roman"/>
          <w:color w:val="000000" w:themeColor="text1"/>
          <w:sz w:val="28"/>
          <w:szCs w:val="28"/>
        </w:rPr>
        <w:t>В 2019 году основные расходы бюджета направлены на исполнение полномочий, закрепленных Федеральным законом от 6 октября 2003 года</w:t>
      </w:r>
      <w:r w:rsidR="00CC1FF8">
        <w:rPr>
          <w:rFonts w:ascii="Times New Roman" w:hAnsi="Times New Roman" w:cs="Times New Roman"/>
          <w:color w:val="000000" w:themeColor="text1"/>
          <w:sz w:val="28"/>
          <w:szCs w:val="28"/>
        </w:rPr>
        <w:t xml:space="preserve">         </w:t>
      </w:r>
      <w:r w:rsidRPr="00AD4FD4">
        <w:rPr>
          <w:rFonts w:ascii="Times New Roman" w:hAnsi="Times New Roman" w:cs="Times New Roman"/>
          <w:color w:val="000000" w:themeColor="text1"/>
          <w:sz w:val="28"/>
          <w:szCs w:val="28"/>
        </w:rPr>
        <w:t xml:space="preserve"> № 131-ФЗ «Об общих принципах организации местного самоуправления в Российской Федерации»:</w:t>
      </w:r>
    </w:p>
    <w:p w:rsidR="0020286F" w:rsidRPr="00AD4FD4" w:rsidRDefault="0020286F" w:rsidP="00C26B52">
      <w:pPr>
        <w:pStyle w:val="a7"/>
        <w:spacing w:after="0" w:line="240" w:lineRule="auto"/>
        <w:ind w:left="0" w:firstLine="709"/>
        <w:jc w:val="both"/>
        <w:rPr>
          <w:rFonts w:ascii="Times New Roman" w:hAnsi="Times New Roman" w:cs="Times New Roman"/>
          <w:color w:val="000000" w:themeColor="text1"/>
          <w:sz w:val="28"/>
          <w:szCs w:val="28"/>
        </w:rPr>
      </w:pPr>
      <w:r w:rsidRPr="00AD4FD4">
        <w:rPr>
          <w:rFonts w:ascii="Times New Roman" w:hAnsi="Times New Roman" w:cs="Times New Roman"/>
          <w:color w:val="000000" w:themeColor="text1"/>
          <w:sz w:val="28"/>
          <w:szCs w:val="28"/>
        </w:rPr>
        <w:t>образование – 39,9 процента;</w:t>
      </w:r>
    </w:p>
    <w:p w:rsidR="0020286F" w:rsidRPr="00AD4FD4" w:rsidRDefault="0020286F" w:rsidP="00C26B52">
      <w:pPr>
        <w:pStyle w:val="a7"/>
        <w:spacing w:after="0" w:line="240" w:lineRule="auto"/>
        <w:ind w:left="0" w:firstLine="709"/>
        <w:jc w:val="both"/>
        <w:rPr>
          <w:rFonts w:ascii="Times New Roman" w:hAnsi="Times New Roman" w:cs="Times New Roman"/>
          <w:color w:val="000000" w:themeColor="text1"/>
          <w:sz w:val="28"/>
          <w:szCs w:val="28"/>
        </w:rPr>
      </w:pPr>
      <w:r w:rsidRPr="00AD4FD4">
        <w:rPr>
          <w:rFonts w:ascii="Times New Roman" w:hAnsi="Times New Roman" w:cs="Times New Roman"/>
          <w:color w:val="000000" w:themeColor="text1"/>
          <w:sz w:val="28"/>
          <w:szCs w:val="28"/>
        </w:rPr>
        <w:t>национальная экономика – 2,4 процента;</w:t>
      </w:r>
    </w:p>
    <w:p w:rsidR="0020286F" w:rsidRPr="00AD4FD4" w:rsidRDefault="0020286F" w:rsidP="00C26B52">
      <w:pPr>
        <w:pStyle w:val="a7"/>
        <w:spacing w:after="0" w:line="240" w:lineRule="auto"/>
        <w:ind w:left="0" w:firstLine="709"/>
        <w:jc w:val="both"/>
        <w:rPr>
          <w:rFonts w:ascii="Times New Roman" w:hAnsi="Times New Roman" w:cs="Times New Roman"/>
          <w:color w:val="000000" w:themeColor="text1"/>
          <w:sz w:val="28"/>
          <w:szCs w:val="28"/>
        </w:rPr>
      </w:pPr>
      <w:r w:rsidRPr="00AD4FD4">
        <w:rPr>
          <w:rFonts w:ascii="Times New Roman" w:hAnsi="Times New Roman" w:cs="Times New Roman"/>
          <w:color w:val="000000" w:themeColor="text1"/>
          <w:sz w:val="28"/>
          <w:szCs w:val="28"/>
        </w:rPr>
        <w:t>социальная политика – 24,7 процента;</w:t>
      </w:r>
    </w:p>
    <w:p w:rsidR="0020286F" w:rsidRPr="00AD4FD4" w:rsidRDefault="0020286F" w:rsidP="00C26B52">
      <w:pPr>
        <w:pStyle w:val="a7"/>
        <w:spacing w:after="0" w:line="240" w:lineRule="auto"/>
        <w:ind w:left="0" w:firstLine="709"/>
        <w:jc w:val="both"/>
        <w:rPr>
          <w:rFonts w:ascii="Times New Roman" w:hAnsi="Times New Roman" w:cs="Times New Roman"/>
          <w:color w:val="000000" w:themeColor="text1"/>
          <w:sz w:val="28"/>
          <w:szCs w:val="28"/>
        </w:rPr>
      </w:pPr>
      <w:r w:rsidRPr="00AD4FD4">
        <w:rPr>
          <w:rFonts w:ascii="Times New Roman" w:hAnsi="Times New Roman" w:cs="Times New Roman"/>
          <w:color w:val="000000" w:themeColor="text1"/>
          <w:sz w:val="28"/>
          <w:szCs w:val="28"/>
        </w:rPr>
        <w:t>жилищно-коммунальное хозяйство – 15,5 процента;</w:t>
      </w:r>
    </w:p>
    <w:p w:rsidR="0020286F" w:rsidRPr="00AD4FD4" w:rsidRDefault="0020286F" w:rsidP="00C26B52">
      <w:pPr>
        <w:pStyle w:val="a7"/>
        <w:spacing w:after="0" w:line="240" w:lineRule="auto"/>
        <w:ind w:left="0" w:firstLine="709"/>
        <w:jc w:val="both"/>
        <w:rPr>
          <w:rFonts w:ascii="Times New Roman" w:hAnsi="Times New Roman" w:cs="Times New Roman"/>
          <w:color w:val="000000" w:themeColor="text1"/>
          <w:sz w:val="28"/>
          <w:szCs w:val="28"/>
        </w:rPr>
      </w:pPr>
      <w:r w:rsidRPr="00AD4FD4">
        <w:rPr>
          <w:rFonts w:ascii="Times New Roman" w:hAnsi="Times New Roman" w:cs="Times New Roman"/>
          <w:color w:val="000000" w:themeColor="text1"/>
          <w:sz w:val="28"/>
          <w:szCs w:val="28"/>
        </w:rPr>
        <w:t>физическая культура и спорт – 1,3 процента;</w:t>
      </w:r>
    </w:p>
    <w:p w:rsidR="0020286F" w:rsidRPr="00AD4FD4" w:rsidRDefault="0020286F" w:rsidP="00C26B52">
      <w:pPr>
        <w:pStyle w:val="a7"/>
        <w:spacing w:after="0" w:line="240" w:lineRule="auto"/>
        <w:ind w:left="0" w:firstLine="709"/>
        <w:jc w:val="both"/>
        <w:rPr>
          <w:rFonts w:ascii="Times New Roman" w:hAnsi="Times New Roman" w:cs="Times New Roman"/>
          <w:color w:val="000000" w:themeColor="text1"/>
          <w:sz w:val="28"/>
          <w:szCs w:val="28"/>
        </w:rPr>
      </w:pPr>
      <w:r w:rsidRPr="00AD4FD4">
        <w:rPr>
          <w:rFonts w:ascii="Times New Roman" w:hAnsi="Times New Roman" w:cs="Times New Roman"/>
          <w:color w:val="000000" w:themeColor="text1"/>
          <w:sz w:val="28"/>
          <w:szCs w:val="28"/>
        </w:rPr>
        <w:t>культура и кинематография – 4,5 процентов;</w:t>
      </w:r>
    </w:p>
    <w:p w:rsidR="0020286F" w:rsidRPr="00AD4FD4" w:rsidRDefault="0020286F" w:rsidP="00C26B52">
      <w:pPr>
        <w:pStyle w:val="a7"/>
        <w:spacing w:after="0" w:line="240" w:lineRule="auto"/>
        <w:ind w:left="0" w:firstLine="709"/>
        <w:jc w:val="both"/>
        <w:rPr>
          <w:rFonts w:ascii="Times New Roman" w:hAnsi="Times New Roman" w:cs="Times New Roman"/>
          <w:color w:val="000000" w:themeColor="text1"/>
          <w:sz w:val="28"/>
          <w:szCs w:val="28"/>
        </w:rPr>
      </w:pPr>
      <w:r w:rsidRPr="00AD4FD4">
        <w:rPr>
          <w:rFonts w:ascii="Times New Roman" w:hAnsi="Times New Roman" w:cs="Times New Roman"/>
          <w:color w:val="000000" w:themeColor="text1"/>
          <w:sz w:val="28"/>
          <w:szCs w:val="28"/>
        </w:rPr>
        <w:t>общегосударственные вопросы – 9,8 процента;</w:t>
      </w:r>
    </w:p>
    <w:p w:rsidR="0020286F" w:rsidRPr="00AD4FD4" w:rsidRDefault="0020286F" w:rsidP="00C26B52">
      <w:pPr>
        <w:pStyle w:val="a7"/>
        <w:spacing w:after="0" w:line="240" w:lineRule="auto"/>
        <w:ind w:left="0" w:firstLine="709"/>
        <w:jc w:val="both"/>
        <w:rPr>
          <w:rFonts w:ascii="Times New Roman" w:hAnsi="Times New Roman" w:cs="Times New Roman"/>
          <w:color w:val="000000" w:themeColor="text1"/>
          <w:sz w:val="28"/>
          <w:szCs w:val="28"/>
        </w:rPr>
      </w:pPr>
      <w:r w:rsidRPr="00AD4FD4">
        <w:rPr>
          <w:rFonts w:ascii="Times New Roman" w:hAnsi="Times New Roman" w:cs="Times New Roman"/>
          <w:color w:val="000000" w:themeColor="text1"/>
          <w:sz w:val="28"/>
          <w:szCs w:val="28"/>
        </w:rPr>
        <w:t>обслуживание государственного и муниципального долга – 0,3 процента;</w:t>
      </w:r>
    </w:p>
    <w:p w:rsidR="0020286F" w:rsidRPr="00AD4FD4" w:rsidRDefault="0020286F" w:rsidP="00C26B52">
      <w:pPr>
        <w:pStyle w:val="a7"/>
        <w:spacing w:after="0" w:line="240" w:lineRule="auto"/>
        <w:ind w:left="0" w:firstLine="709"/>
        <w:jc w:val="both"/>
        <w:rPr>
          <w:rFonts w:ascii="Times New Roman" w:hAnsi="Times New Roman" w:cs="Times New Roman"/>
          <w:color w:val="000000" w:themeColor="text1"/>
          <w:sz w:val="28"/>
          <w:szCs w:val="28"/>
        </w:rPr>
      </w:pPr>
      <w:r w:rsidRPr="00AD4FD4">
        <w:rPr>
          <w:rFonts w:ascii="Times New Roman" w:hAnsi="Times New Roman" w:cs="Times New Roman"/>
          <w:color w:val="000000" w:themeColor="text1"/>
          <w:sz w:val="28"/>
          <w:szCs w:val="28"/>
        </w:rPr>
        <w:t>национальная оборона – 0,1 процента;</w:t>
      </w:r>
    </w:p>
    <w:p w:rsidR="0020286F" w:rsidRPr="00AD4FD4" w:rsidRDefault="0020286F" w:rsidP="00C26B52">
      <w:pPr>
        <w:pStyle w:val="a7"/>
        <w:spacing w:after="0" w:line="240" w:lineRule="auto"/>
        <w:ind w:left="0" w:firstLine="709"/>
        <w:jc w:val="both"/>
        <w:rPr>
          <w:rFonts w:ascii="Times New Roman" w:hAnsi="Times New Roman" w:cs="Times New Roman"/>
          <w:color w:val="000000" w:themeColor="text1"/>
          <w:sz w:val="28"/>
          <w:szCs w:val="28"/>
        </w:rPr>
      </w:pPr>
      <w:r w:rsidRPr="00AD4FD4">
        <w:rPr>
          <w:rFonts w:ascii="Times New Roman" w:hAnsi="Times New Roman" w:cs="Times New Roman"/>
          <w:color w:val="000000" w:themeColor="text1"/>
          <w:sz w:val="28"/>
          <w:szCs w:val="28"/>
        </w:rPr>
        <w:t>национальная безопасность – 1,3 процента.</w:t>
      </w:r>
    </w:p>
    <w:p w:rsidR="0020286F" w:rsidRPr="00AD4FD4" w:rsidRDefault="0020286F" w:rsidP="00C26B52">
      <w:pPr>
        <w:spacing w:after="0" w:line="240" w:lineRule="auto"/>
        <w:ind w:firstLine="709"/>
        <w:jc w:val="both"/>
        <w:rPr>
          <w:rFonts w:ascii="Times New Roman" w:hAnsi="Times New Roman" w:cs="Times New Roman"/>
          <w:color w:val="000000" w:themeColor="text1"/>
          <w:sz w:val="28"/>
          <w:szCs w:val="28"/>
        </w:rPr>
      </w:pPr>
      <w:r w:rsidRPr="00AD4FD4">
        <w:rPr>
          <w:rFonts w:ascii="Times New Roman" w:hAnsi="Times New Roman" w:cs="Times New Roman"/>
          <w:color w:val="000000" w:themeColor="text1"/>
          <w:sz w:val="28"/>
          <w:szCs w:val="28"/>
        </w:rPr>
        <w:t>Структура</w:t>
      </w:r>
      <w:r w:rsidR="00B71923" w:rsidRPr="00AD4FD4">
        <w:rPr>
          <w:rFonts w:ascii="Times New Roman" w:hAnsi="Times New Roman" w:cs="Times New Roman"/>
          <w:color w:val="000000" w:themeColor="text1"/>
          <w:sz w:val="28"/>
          <w:szCs w:val="28"/>
        </w:rPr>
        <w:t xml:space="preserve"> расходов бюджета города за 2016</w:t>
      </w:r>
      <w:r w:rsidRPr="00AD4FD4">
        <w:rPr>
          <w:rFonts w:ascii="Times New Roman" w:hAnsi="Times New Roman" w:cs="Times New Roman"/>
          <w:color w:val="000000" w:themeColor="text1"/>
          <w:sz w:val="28"/>
          <w:szCs w:val="28"/>
        </w:rPr>
        <w:t>-2019 годы существенно не изменилась. При этом относительно структуры расходов бюджета города необходимо отметить следующие основные тенденции:</w:t>
      </w:r>
    </w:p>
    <w:p w:rsidR="0020286F" w:rsidRPr="00486A96" w:rsidRDefault="0020286F" w:rsidP="00486A96">
      <w:pPr>
        <w:pStyle w:val="a7"/>
        <w:numPr>
          <w:ilvl w:val="0"/>
          <w:numId w:val="22"/>
        </w:numPr>
        <w:spacing w:after="0" w:line="240" w:lineRule="auto"/>
        <w:ind w:left="0" w:firstLine="709"/>
        <w:jc w:val="both"/>
        <w:rPr>
          <w:rFonts w:ascii="Times New Roman" w:hAnsi="Times New Roman" w:cs="Times New Roman"/>
          <w:color w:val="000000" w:themeColor="text1"/>
          <w:sz w:val="28"/>
          <w:szCs w:val="28"/>
        </w:rPr>
      </w:pPr>
      <w:r w:rsidRPr="00486A96">
        <w:rPr>
          <w:rFonts w:ascii="Times New Roman" w:hAnsi="Times New Roman" w:cs="Times New Roman"/>
          <w:color w:val="000000" w:themeColor="text1"/>
          <w:sz w:val="28"/>
          <w:szCs w:val="28"/>
        </w:rPr>
        <w:t>рост расходов на жилищно-коммунальное хозяйство с 4,2 процента от общей величины расходов в 2016 году до 15,5 процента в 2019 году;</w:t>
      </w:r>
    </w:p>
    <w:p w:rsidR="0020286F" w:rsidRPr="00486A96" w:rsidRDefault="0020286F" w:rsidP="00486A96">
      <w:pPr>
        <w:pStyle w:val="a7"/>
        <w:numPr>
          <w:ilvl w:val="0"/>
          <w:numId w:val="22"/>
        </w:numPr>
        <w:spacing w:after="0" w:line="240" w:lineRule="auto"/>
        <w:ind w:left="0" w:firstLine="709"/>
        <w:jc w:val="both"/>
        <w:rPr>
          <w:rFonts w:ascii="Times New Roman" w:hAnsi="Times New Roman" w:cs="Times New Roman"/>
          <w:color w:val="000000" w:themeColor="text1"/>
          <w:sz w:val="28"/>
          <w:szCs w:val="28"/>
        </w:rPr>
      </w:pPr>
      <w:r w:rsidRPr="00486A96">
        <w:rPr>
          <w:rFonts w:ascii="Times New Roman" w:hAnsi="Times New Roman" w:cs="Times New Roman"/>
          <w:color w:val="000000" w:themeColor="text1"/>
          <w:sz w:val="28"/>
          <w:szCs w:val="28"/>
        </w:rPr>
        <w:lastRenderedPageBreak/>
        <w:t>снижение расходов на общегосударственные расходы с 15,5 процента в 2016 году до 9,8 процента в 2019 году;</w:t>
      </w:r>
    </w:p>
    <w:p w:rsidR="0020286F" w:rsidRPr="00486A96" w:rsidRDefault="0020286F" w:rsidP="00486A96">
      <w:pPr>
        <w:pStyle w:val="a7"/>
        <w:numPr>
          <w:ilvl w:val="0"/>
          <w:numId w:val="22"/>
        </w:numPr>
        <w:spacing w:after="0" w:line="240" w:lineRule="auto"/>
        <w:ind w:left="0" w:firstLine="709"/>
        <w:jc w:val="both"/>
        <w:rPr>
          <w:rFonts w:ascii="Times New Roman" w:hAnsi="Times New Roman" w:cs="Times New Roman"/>
          <w:color w:val="000000" w:themeColor="text1"/>
          <w:sz w:val="28"/>
          <w:szCs w:val="28"/>
        </w:rPr>
      </w:pPr>
      <w:r w:rsidRPr="00486A96">
        <w:rPr>
          <w:rFonts w:ascii="Times New Roman" w:hAnsi="Times New Roman" w:cs="Times New Roman"/>
          <w:color w:val="000000" w:themeColor="text1"/>
          <w:sz w:val="28"/>
          <w:szCs w:val="28"/>
        </w:rPr>
        <w:t>снижение расходов на культуру и кинематографию с 7,0 процента в 2016 году до 4,5 процентов в 2019 году.</w:t>
      </w:r>
    </w:p>
    <w:p w:rsidR="001C2725" w:rsidRDefault="009A2C25" w:rsidP="007C4238">
      <w:pPr>
        <w:spacing w:after="0" w:line="240" w:lineRule="auto"/>
        <w:ind w:firstLine="709"/>
        <w:jc w:val="both"/>
        <w:rPr>
          <w:rFonts w:ascii="Times New Roman" w:hAnsi="Times New Roman" w:cs="Times New Roman"/>
          <w:color w:val="000000" w:themeColor="text1"/>
          <w:sz w:val="28"/>
          <w:szCs w:val="28"/>
        </w:rPr>
      </w:pPr>
      <w:r w:rsidRPr="00AD4FD4">
        <w:rPr>
          <w:rFonts w:ascii="Times New Roman" w:hAnsi="Times New Roman" w:cs="Times New Roman"/>
          <w:color w:val="000000" w:themeColor="text1"/>
          <w:sz w:val="28"/>
          <w:szCs w:val="28"/>
        </w:rPr>
        <w:t xml:space="preserve">Ежегодно отмечается рост расходов бюджета. Рост значения показателей расходов бюджета в расчете на одного жителя в 2019 году по  отношению  к 2009 года составил 2,97 раза.  </w:t>
      </w:r>
    </w:p>
    <w:p w:rsidR="00FE1383" w:rsidRDefault="00FE1383" w:rsidP="007C4238">
      <w:pPr>
        <w:spacing w:after="0" w:line="240" w:lineRule="auto"/>
        <w:ind w:firstLine="709"/>
        <w:jc w:val="both"/>
        <w:rPr>
          <w:rFonts w:ascii="Times New Roman" w:hAnsi="Times New Roman" w:cs="Times New Roman"/>
          <w:color w:val="000000" w:themeColor="text1"/>
          <w:sz w:val="28"/>
          <w:szCs w:val="28"/>
        </w:rPr>
      </w:pPr>
    </w:p>
    <w:p w:rsidR="001E7F1E" w:rsidRPr="00AD4FD4" w:rsidRDefault="001C2725" w:rsidP="00A43880">
      <w:pPr>
        <w:spacing w:after="0" w:line="240" w:lineRule="auto"/>
        <w:jc w:val="both"/>
        <w:rPr>
          <w:rFonts w:ascii="Times New Roman" w:hAnsi="Times New Roman" w:cs="Times New Roman"/>
          <w:color w:val="000000" w:themeColor="text1"/>
          <w:sz w:val="28"/>
          <w:szCs w:val="28"/>
        </w:rPr>
      </w:pPr>
      <w:r w:rsidRPr="00AD4FD4">
        <w:rPr>
          <w:rFonts w:ascii="Times New Roman" w:hAnsi="Times New Roman" w:cs="Times New Roman"/>
          <w:noProof/>
          <w:color w:val="000000" w:themeColor="text1"/>
          <w:sz w:val="28"/>
          <w:szCs w:val="28"/>
          <w:lang w:eastAsia="ru-RU"/>
        </w:rPr>
        <w:drawing>
          <wp:inline distT="0" distB="0" distL="0" distR="0">
            <wp:extent cx="6115050" cy="3514725"/>
            <wp:effectExtent l="19050" t="0" r="19050" b="0"/>
            <wp:docPr id="2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FE1383" w:rsidRDefault="001C2725" w:rsidP="00A43880">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
    <w:p w:rsidR="0020286F" w:rsidRPr="00AD4FD4" w:rsidRDefault="0020286F" w:rsidP="00A43880">
      <w:pPr>
        <w:spacing w:after="0" w:line="240" w:lineRule="auto"/>
        <w:jc w:val="both"/>
        <w:rPr>
          <w:rFonts w:ascii="Times New Roman" w:hAnsi="Times New Roman" w:cs="Times New Roman"/>
          <w:color w:val="000000" w:themeColor="text1"/>
          <w:sz w:val="28"/>
          <w:szCs w:val="28"/>
        </w:rPr>
      </w:pPr>
      <w:r w:rsidRPr="00AD4FD4">
        <w:rPr>
          <w:rFonts w:ascii="Times New Roman" w:hAnsi="Times New Roman" w:cs="Times New Roman"/>
          <w:color w:val="000000" w:themeColor="text1"/>
          <w:sz w:val="28"/>
          <w:szCs w:val="28"/>
        </w:rPr>
        <w:t>Планирование бюджета города осуществляется в «программном» формате. Планирование бюджетных ассигнований на реализацию муниципальных программ осуществляется в тесной увязке с целевыми показателями, характеризующими достижение поставленных целей муниципальных программ.</w:t>
      </w:r>
    </w:p>
    <w:p w:rsidR="0020286F" w:rsidRPr="00AD4FD4" w:rsidRDefault="0020286F" w:rsidP="00C26B52">
      <w:pPr>
        <w:spacing w:after="0" w:line="240" w:lineRule="auto"/>
        <w:ind w:firstLine="709"/>
        <w:jc w:val="both"/>
        <w:rPr>
          <w:rFonts w:ascii="Times New Roman" w:hAnsi="Times New Roman" w:cs="Times New Roman"/>
          <w:color w:val="000000" w:themeColor="text1"/>
          <w:sz w:val="28"/>
          <w:szCs w:val="28"/>
        </w:rPr>
      </w:pPr>
      <w:r w:rsidRPr="00AD4FD4">
        <w:rPr>
          <w:rFonts w:ascii="Times New Roman" w:hAnsi="Times New Roman" w:cs="Times New Roman"/>
          <w:color w:val="000000" w:themeColor="text1"/>
          <w:sz w:val="28"/>
          <w:szCs w:val="28"/>
        </w:rPr>
        <w:t>В 2019 году в целях реализации программно-целевого метода бюджетного планирования на территории Карабашского городского округа осуществлялась реализация 29 муниципальных программ. На исполнение муниципальных программ запланировано более 98 процентов от общей величины бюджетных назначений.</w:t>
      </w:r>
    </w:p>
    <w:p w:rsidR="0020286F" w:rsidRPr="00AD4FD4" w:rsidRDefault="0020286F" w:rsidP="00C26B52">
      <w:pPr>
        <w:spacing w:after="0" w:line="240" w:lineRule="auto"/>
        <w:ind w:firstLine="709"/>
        <w:jc w:val="both"/>
        <w:rPr>
          <w:rFonts w:ascii="Times New Roman" w:hAnsi="Times New Roman" w:cs="Times New Roman"/>
          <w:color w:val="000000" w:themeColor="text1"/>
          <w:sz w:val="28"/>
          <w:szCs w:val="28"/>
        </w:rPr>
      </w:pPr>
      <w:r w:rsidRPr="00AD4FD4">
        <w:rPr>
          <w:rFonts w:ascii="Times New Roman" w:hAnsi="Times New Roman" w:cs="Times New Roman"/>
          <w:color w:val="000000" w:themeColor="text1"/>
          <w:sz w:val="28"/>
          <w:szCs w:val="28"/>
        </w:rPr>
        <w:t>Для обеспечения долгосрочной сбалансированности бюджетной системы города необходимо осуществить разработку бюджетного прогноза на долгосрочный период, увязать стратегическое и бюджетное планирование.</w:t>
      </w:r>
    </w:p>
    <w:p w:rsidR="0020286F" w:rsidRPr="00AD4FD4" w:rsidRDefault="0020286F" w:rsidP="00C26B52">
      <w:pPr>
        <w:spacing w:after="0" w:line="240" w:lineRule="auto"/>
        <w:ind w:firstLine="709"/>
        <w:jc w:val="both"/>
        <w:rPr>
          <w:rFonts w:ascii="Times New Roman" w:hAnsi="Times New Roman" w:cs="Times New Roman"/>
          <w:color w:val="000000" w:themeColor="text1"/>
          <w:sz w:val="28"/>
          <w:szCs w:val="28"/>
        </w:rPr>
      </w:pPr>
      <w:r w:rsidRPr="00AD4FD4">
        <w:rPr>
          <w:rFonts w:ascii="Times New Roman" w:hAnsi="Times New Roman" w:cs="Times New Roman"/>
          <w:color w:val="000000" w:themeColor="text1"/>
          <w:sz w:val="28"/>
          <w:szCs w:val="28"/>
        </w:rPr>
        <w:t>Для достижения указанной цели необходимо решение следующих задач:</w:t>
      </w:r>
    </w:p>
    <w:p w:rsidR="0020286F" w:rsidRPr="00AD4FD4" w:rsidRDefault="0020286F" w:rsidP="00C26B52">
      <w:pPr>
        <w:pStyle w:val="a7"/>
        <w:spacing w:after="0" w:line="240" w:lineRule="auto"/>
        <w:ind w:left="0" w:firstLine="709"/>
        <w:jc w:val="both"/>
        <w:rPr>
          <w:rFonts w:ascii="Times New Roman" w:hAnsi="Times New Roman" w:cs="Times New Roman"/>
          <w:color w:val="000000" w:themeColor="text1"/>
          <w:sz w:val="28"/>
          <w:szCs w:val="28"/>
        </w:rPr>
      </w:pPr>
      <w:r w:rsidRPr="00AD4FD4">
        <w:rPr>
          <w:rFonts w:ascii="Times New Roman" w:hAnsi="Times New Roman" w:cs="Times New Roman"/>
          <w:color w:val="000000" w:themeColor="text1"/>
          <w:sz w:val="28"/>
          <w:szCs w:val="28"/>
        </w:rPr>
        <w:t>мобилизация доходов бюджета города, в том числе путем повышения эффективности использования имущественного и земельного комплексов города;</w:t>
      </w:r>
    </w:p>
    <w:p w:rsidR="0020286F" w:rsidRPr="00AD4FD4" w:rsidRDefault="0020286F" w:rsidP="00C26B52">
      <w:pPr>
        <w:pStyle w:val="a7"/>
        <w:spacing w:after="0" w:line="240" w:lineRule="auto"/>
        <w:ind w:left="0" w:firstLine="709"/>
        <w:jc w:val="both"/>
        <w:rPr>
          <w:rFonts w:ascii="Times New Roman" w:hAnsi="Times New Roman" w:cs="Times New Roman"/>
          <w:color w:val="000000" w:themeColor="text1"/>
          <w:sz w:val="28"/>
          <w:szCs w:val="28"/>
        </w:rPr>
      </w:pPr>
      <w:r w:rsidRPr="00AD4FD4">
        <w:rPr>
          <w:rFonts w:ascii="Times New Roman" w:hAnsi="Times New Roman" w:cs="Times New Roman"/>
          <w:color w:val="000000" w:themeColor="text1"/>
          <w:sz w:val="28"/>
          <w:szCs w:val="28"/>
        </w:rPr>
        <w:t>повышение эффективности расходов бюджета города;</w:t>
      </w:r>
    </w:p>
    <w:p w:rsidR="0020286F" w:rsidRPr="00AD4FD4" w:rsidRDefault="0020286F" w:rsidP="00C26B52">
      <w:pPr>
        <w:pStyle w:val="a7"/>
        <w:spacing w:after="0" w:line="240" w:lineRule="auto"/>
        <w:ind w:left="0" w:firstLine="709"/>
        <w:jc w:val="both"/>
        <w:rPr>
          <w:rFonts w:ascii="Times New Roman" w:hAnsi="Times New Roman" w:cs="Times New Roman"/>
          <w:color w:val="000000" w:themeColor="text1"/>
          <w:sz w:val="28"/>
          <w:szCs w:val="28"/>
        </w:rPr>
      </w:pPr>
      <w:r w:rsidRPr="00AD4FD4">
        <w:rPr>
          <w:rFonts w:ascii="Times New Roman" w:hAnsi="Times New Roman" w:cs="Times New Roman"/>
          <w:color w:val="000000" w:themeColor="text1"/>
          <w:sz w:val="28"/>
          <w:szCs w:val="28"/>
        </w:rPr>
        <w:lastRenderedPageBreak/>
        <w:t>оптимизация муниципального долга, сохранение объема долговых обязательств города на экономически безопасном уровне;</w:t>
      </w:r>
    </w:p>
    <w:p w:rsidR="0020286F" w:rsidRPr="00AD4FD4" w:rsidRDefault="0020286F" w:rsidP="00C26B52">
      <w:pPr>
        <w:pStyle w:val="a7"/>
        <w:spacing w:after="0" w:line="240" w:lineRule="auto"/>
        <w:ind w:left="0" w:firstLine="709"/>
        <w:jc w:val="both"/>
        <w:rPr>
          <w:rFonts w:ascii="Times New Roman" w:hAnsi="Times New Roman" w:cs="Times New Roman"/>
          <w:color w:val="000000" w:themeColor="text1"/>
          <w:sz w:val="28"/>
          <w:szCs w:val="28"/>
        </w:rPr>
      </w:pPr>
      <w:r w:rsidRPr="00AD4FD4">
        <w:rPr>
          <w:rFonts w:ascii="Times New Roman" w:hAnsi="Times New Roman" w:cs="Times New Roman"/>
          <w:color w:val="000000" w:themeColor="text1"/>
          <w:sz w:val="28"/>
          <w:szCs w:val="28"/>
        </w:rPr>
        <w:t>совершенствование процедур внутреннего муниципального финансового контроля и внутреннего аудита.</w:t>
      </w:r>
    </w:p>
    <w:p w:rsidR="0020286F" w:rsidRPr="00AD4FD4" w:rsidRDefault="0020286F" w:rsidP="00C26B52">
      <w:pPr>
        <w:spacing w:after="0" w:line="240" w:lineRule="auto"/>
        <w:ind w:firstLine="709"/>
        <w:jc w:val="both"/>
        <w:rPr>
          <w:rFonts w:ascii="Times New Roman" w:hAnsi="Times New Roman" w:cs="Times New Roman"/>
          <w:color w:val="000000" w:themeColor="text1"/>
          <w:sz w:val="28"/>
          <w:szCs w:val="28"/>
        </w:rPr>
      </w:pPr>
      <w:r w:rsidRPr="00AD4FD4">
        <w:rPr>
          <w:rFonts w:ascii="Times New Roman" w:hAnsi="Times New Roman" w:cs="Times New Roman"/>
          <w:color w:val="000000" w:themeColor="text1"/>
          <w:sz w:val="28"/>
          <w:szCs w:val="28"/>
        </w:rPr>
        <w:t>Решение поставленных задач должно осуществляться путем проведения мероприятий основных направлений бюджетной политики в области бюджетных доходов и расходов города на плановый период:</w:t>
      </w:r>
    </w:p>
    <w:p w:rsidR="0020286F" w:rsidRPr="00AD4FD4" w:rsidRDefault="0020286F" w:rsidP="00C26B52">
      <w:pPr>
        <w:pStyle w:val="a7"/>
        <w:spacing w:after="0" w:line="240" w:lineRule="auto"/>
        <w:ind w:left="0" w:firstLine="709"/>
        <w:jc w:val="both"/>
        <w:rPr>
          <w:rFonts w:ascii="Times New Roman" w:hAnsi="Times New Roman" w:cs="Times New Roman"/>
          <w:color w:val="000000" w:themeColor="text1"/>
          <w:sz w:val="28"/>
          <w:szCs w:val="28"/>
        </w:rPr>
      </w:pPr>
      <w:r w:rsidRPr="00AD4FD4">
        <w:rPr>
          <w:rFonts w:ascii="Times New Roman" w:hAnsi="Times New Roman" w:cs="Times New Roman"/>
          <w:color w:val="000000" w:themeColor="text1"/>
          <w:sz w:val="28"/>
          <w:szCs w:val="28"/>
        </w:rPr>
        <w:t>укрепление и развитие собственной доходной базы бюджета города, в том числе:</w:t>
      </w:r>
    </w:p>
    <w:p w:rsidR="0020286F" w:rsidRPr="00AD4FD4" w:rsidRDefault="0020286F" w:rsidP="00C26B52">
      <w:pPr>
        <w:pStyle w:val="a7"/>
        <w:spacing w:after="0" w:line="240" w:lineRule="auto"/>
        <w:ind w:left="0" w:firstLine="709"/>
        <w:jc w:val="both"/>
        <w:rPr>
          <w:rFonts w:ascii="Times New Roman" w:hAnsi="Times New Roman" w:cs="Times New Roman"/>
          <w:color w:val="000000" w:themeColor="text1"/>
          <w:sz w:val="28"/>
          <w:szCs w:val="28"/>
        </w:rPr>
      </w:pPr>
      <w:r w:rsidRPr="00AD4FD4">
        <w:rPr>
          <w:rFonts w:ascii="Times New Roman" w:hAnsi="Times New Roman" w:cs="Times New Roman"/>
          <w:color w:val="000000" w:themeColor="text1"/>
          <w:sz w:val="28"/>
          <w:szCs w:val="28"/>
        </w:rPr>
        <w:t>проведение мероприятий по выявлению и вовлечению в налоговый оборот объектов имущества, расположенных на территории Карабашского городского округа;</w:t>
      </w:r>
    </w:p>
    <w:p w:rsidR="0020286F" w:rsidRPr="00AD4FD4" w:rsidRDefault="0020286F" w:rsidP="00C26B52">
      <w:pPr>
        <w:pStyle w:val="a7"/>
        <w:spacing w:after="0" w:line="240" w:lineRule="auto"/>
        <w:ind w:left="0" w:firstLine="709"/>
        <w:jc w:val="both"/>
        <w:rPr>
          <w:rFonts w:ascii="Times New Roman" w:hAnsi="Times New Roman" w:cs="Times New Roman"/>
          <w:color w:val="000000" w:themeColor="text1"/>
          <w:sz w:val="28"/>
          <w:szCs w:val="28"/>
        </w:rPr>
      </w:pPr>
      <w:r w:rsidRPr="00AD4FD4">
        <w:rPr>
          <w:rFonts w:ascii="Times New Roman" w:hAnsi="Times New Roman" w:cs="Times New Roman"/>
          <w:color w:val="000000" w:themeColor="text1"/>
          <w:sz w:val="28"/>
          <w:szCs w:val="28"/>
        </w:rPr>
        <w:t>проведение мероприятий по сокращению дебиторской задолженности в бюджет города в рамках межведомственного взаимодействия с территориальными органами Федеральной службы судебных приставов;</w:t>
      </w:r>
    </w:p>
    <w:p w:rsidR="0020286F" w:rsidRPr="00AD4FD4" w:rsidRDefault="0020286F" w:rsidP="00C26B52">
      <w:pPr>
        <w:pStyle w:val="a7"/>
        <w:spacing w:after="0" w:line="240" w:lineRule="auto"/>
        <w:ind w:left="0" w:firstLine="709"/>
        <w:jc w:val="both"/>
        <w:rPr>
          <w:rFonts w:ascii="Times New Roman" w:hAnsi="Times New Roman" w:cs="Times New Roman"/>
          <w:color w:val="000000" w:themeColor="text1"/>
          <w:sz w:val="28"/>
          <w:szCs w:val="28"/>
        </w:rPr>
      </w:pPr>
      <w:r w:rsidRPr="00AD4FD4">
        <w:rPr>
          <w:rFonts w:ascii="Times New Roman" w:hAnsi="Times New Roman" w:cs="Times New Roman"/>
          <w:color w:val="000000" w:themeColor="text1"/>
          <w:sz w:val="28"/>
          <w:szCs w:val="28"/>
        </w:rPr>
        <w:t>повышение качества реализации мероприятий муниципальных программ, совершенствование показателей их результативности:</w:t>
      </w:r>
    </w:p>
    <w:p w:rsidR="0020286F" w:rsidRPr="00AD4FD4" w:rsidRDefault="0020286F" w:rsidP="00C26B52">
      <w:pPr>
        <w:pStyle w:val="a7"/>
        <w:spacing w:after="0" w:line="240" w:lineRule="auto"/>
        <w:ind w:left="0" w:firstLine="709"/>
        <w:jc w:val="both"/>
        <w:rPr>
          <w:rFonts w:ascii="Times New Roman" w:hAnsi="Times New Roman" w:cs="Times New Roman"/>
          <w:color w:val="000000" w:themeColor="text1"/>
          <w:sz w:val="28"/>
          <w:szCs w:val="28"/>
        </w:rPr>
      </w:pPr>
      <w:r w:rsidRPr="00AD4FD4">
        <w:rPr>
          <w:rFonts w:ascii="Times New Roman" w:hAnsi="Times New Roman" w:cs="Times New Roman"/>
          <w:color w:val="000000" w:themeColor="text1"/>
          <w:sz w:val="28"/>
          <w:szCs w:val="28"/>
        </w:rPr>
        <w:t xml:space="preserve">дальнейшее совершенствование </w:t>
      </w:r>
      <w:proofErr w:type="gramStart"/>
      <w:r w:rsidRPr="00AD4FD4">
        <w:rPr>
          <w:rFonts w:ascii="Times New Roman" w:hAnsi="Times New Roman" w:cs="Times New Roman"/>
          <w:color w:val="000000" w:themeColor="text1"/>
          <w:sz w:val="28"/>
          <w:szCs w:val="28"/>
        </w:rPr>
        <w:t>критериев оценки эффективности реализации муниципальных программ</w:t>
      </w:r>
      <w:proofErr w:type="gramEnd"/>
      <w:r w:rsidRPr="00AD4FD4">
        <w:rPr>
          <w:rFonts w:ascii="Times New Roman" w:hAnsi="Times New Roman" w:cs="Times New Roman"/>
          <w:color w:val="000000" w:themeColor="text1"/>
          <w:sz w:val="28"/>
          <w:szCs w:val="28"/>
        </w:rPr>
        <w:t>;</w:t>
      </w:r>
    </w:p>
    <w:p w:rsidR="0020286F" w:rsidRPr="00AD4FD4" w:rsidRDefault="0020286F" w:rsidP="00C26B52">
      <w:pPr>
        <w:pStyle w:val="a7"/>
        <w:spacing w:after="0" w:line="240" w:lineRule="auto"/>
        <w:ind w:left="0" w:firstLine="709"/>
        <w:jc w:val="both"/>
        <w:rPr>
          <w:rFonts w:ascii="Times New Roman" w:hAnsi="Times New Roman" w:cs="Times New Roman"/>
          <w:color w:val="000000" w:themeColor="text1"/>
          <w:sz w:val="28"/>
          <w:szCs w:val="28"/>
        </w:rPr>
      </w:pPr>
      <w:r w:rsidRPr="00AD4FD4">
        <w:rPr>
          <w:rFonts w:ascii="Times New Roman" w:hAnsi="Times New Roman" w:cs="Times New Roman"/>
          <w:color w:val="000000" w:themeColor="text1"/>
          <w:sz w:val="28"/>
          <w:szCs w:val="28"/>
        </w:rPr>
        <w:t>внедрение проектной деятельности и включение в состав муниципальных расходов на реализацию Национальных проектов Российской Федерации и по основным направлениям стратегии социально-экономического развития Карабашского городского округа;</w:t>
      </w:r>
    </w:p>
    <w:p w:rsidR="0020286F" w:rsidRPr="00AD4FD4" w:rsidRDefault="0020286F" w:rsidP="00C26B52">
      <w:pPr>
        <w:pStyle w:val="a7"/>
        <w:spacing w:after="0" w:line="240" w:lineRule="auto"/>
        <w:ind w:left="0" w:firstLine="709"/>
        <w:jc w:val="both"/>
        <w:rPr>
          <w:rFonts w:ascii="Times New Roman" w:hAnsi="Times New Roman" w:cs="Times New Roman"/>
          <w:color w:val="000000" w:themeColor="text1"/>
          <w:sz w:val="28"/>
          <w:szCs w:val="28"/>
        </w:rPr>
      </w:pPr>
      <w:r w:rsidRPr="00AD4FD4">
        <w:rPr>
          <w:rFonts w:ascii="Times New Roman" w:hAnsi="Times New Roman" w:cs="Times New Roman"/>
          <w:color w:val="000000" w:themeColor="text1"/>
          <w:sz w:val="28"/>
          <w:szCs w:val="28"/>
        </w:rPr>
        <w:t>повышение эффективности и качества пред</w:t>
      </w:r>
      <w:r w:rsidR="00002C7B">
        <w:rPr>
          <w:rFonts w:ascii="Times New Roman" w:hAnsi="Times New Roman" w:cs="Times New Roman"/>
          <w:color w:val="000000" w:themeColor="text1"/>
          <w:sz w:val="28"/>
          <w:szCs w:val="28"/>
        </w:rPr>
        <w:t>оставляемых муниципальных услуг;</w:t>
      </w:r>
    </w:p>
    <w:p w:rsidR="0020286F" w:rsidRPr="00AD4FD4" w:rsidRDefault="0020286F" w:rsidP="00C26B52">
      <w:pPr>
        <w:pStyle w:val="a7"/>
        <w:spacing w:after="0" w:line="240" w:lineRule="auto"/>
        <w:ind w:left="0" w:firstLine="709"/>
        <w:jc w:val="both"/>
        <w:rPr>
          <w:rFonts w:ascii="Times New Roman" w:hAnsi="Times New Roman" w:cs="Times New Roman"/>
          <w:color w:val="000000" w:themeColor="text1"/>
          <w:sz w:val="28"/>
          <w:szCs w:val="28"/>
        </w:rPr>
      </w:pPr>
      <w:r w:rsidRPr="00AD4FD4">
        <w:rPr>
          <w:rFonts w:ascii="Times New Roman" w:hAnsi="Times New Roman" w:cs="Times New Roman"/>
          <w:color w:val="000000" w:themeColor="text1"/>
          <w:sz w:val="28"/>
          <w:szCs w:val="28"/>
        </w:rPr>
        <w:t>дальнейшее совершенствование финансовых механизмов оказания муниципальных услуг (выполнение работ) бюджетными и автономными учреждениями, в том числе использования инструментов, обеспечивающих эффективное использование предоставленных указанным учреждениям субсидий на финансовое обеспечение муниципальных заданий на оказание муниципальных услуг (выполнение работ);</w:t>
      </w:r>
    </w:p>
    <w:p w:rsidR="0020286F" w:rsidRPr="00AD4FD4" w:rsidRDefault="0020286F" w:rsidP="00C26B52">
      <w:pPr>
        <w:pStyle w:val="a7"/>
        <w:spacing w:after="0" w:line="240" w:lineRule="auto"/>
        <w:ind w:left="0" w:firstLine="709"/>
        <w:jc w:val="both"/>
        <w:rPr>
          <w:rFonts w:ascii="Times New Roman" w:hAnsi="Times New Roman" w:cs="Times New Roman"/>
          <w:color w:val="000000" w:themeColor="text1"/>
          <w:sz w:val="28"/>
          <w:szCs w:val="28"/>
        </w:rPr>
      </w:pPr>
      <w:r w:rsidRPr="00AD4FD4">
        <w:rPr>
          <w:rFonts w:ascii="Times New Roman" w:hAnsi="Times New Roman" w:cs="Times New Roman"/>
          <w:color w:val="000000" w:themeColor="text1"/>
          <w:sz w:val="28"/>
          <w:szCs w:val="28"/>
        </w:rPr>
        <w:t xml:space="preserve">усиление </w:t>
      </w:r>
      <w:proofErr w:type="gramStart"/>
      <w:r w:rsidRPr="00AD4FD4">
        <w:rPr>
          <w:rFonts w:ascii="Times New Roman" w:hAnsi="Times New Roman" w:cs="Times New Roman"/>
          <w:color w:val="000000" w:themeColor="text1"/>
          <w:sz w:val="28"/>
          <w:szCs w:val="28"/>
        </w:rPr>
        <w:t>контроля за</w:t>
      </w:r>
      <w:proofErr w:type="gramEnd"/>
      <w:r w:rsidRPr="00AD4FD4">
        <w:rPr>
          <w:rFonts w:ascii="Times New Roman" w:hAnsi="Times New Roman" w:cs="Times New Roman"/>
          <w:color w:val="000000" w:themeColor="text1"/>
          <w:sz w:val="28"/>
          <w:szCs w:val="28"/>
        </w:rPr>
        <w:t xml:space="preserve"> выполнением муниципальными учреждениями города муниципальных заданий на оказание муниципальных услуг (выполнение работ) путем проведения мониторингов, включая проведение оценки соответствия требованиям оказания (выполнения) муниципальных услуг (работ);</w:t>
      </w:r>
    </w:p>
    <w:p w:rsidR="0020286F" w:rsidRPr="00AD4FD4" w:rsidRDefault="0020286F" w:rsidP="00C26B52">
      <w:pPr>
        <w:pStyle w:val="a7"/>
        <w:tabs>
          <w:tab w:val="left" w:pos="0"/>
        </w:tabs>
        <w:spacing w:after="0" w:line="240" w:lineRule="auto"/>
        <w:ind w:left="0" w:firstLine="709"/>
        <w:jc w:val="both"/>
        <w:rPr>
          <w:rFonts w:ascii="Times New Roman" w:hAnsi="Times New Roman" w:cs="Times New Roman"/>
          <w:color w:val="000000" w:themeColor="text1"/>
          <w:sz w:val="28"/>
          <w:szCs w:val="28"/>
        </w:rPr>
      </w:pPr>
      <w:r w:rsidRPr="00AD4FD4">
        <w:rPr>
          <w:rFonts w:ascii="Times New Roman" w:hAnsi="Times New Roman" w:cs="Times New Roman"/>
          <w:color w:val="000000" w:themeColor="text1"/>
          <w:sz w:val="28"/>
          <w:szCs w:val="28"/>
        </w:rPr>
        <w:t>обеспечение широкого вовлечения граждан в процедуры обсуждения и принятия конкретных бюджетных решений, развитие и совершенствование общественного контроля.</w:t>
      </w:r>
    </w:p>
    <w:p w:rsidR="00986F1E" w:rsidRDefault="00986F1E" w:rsidP="00C26B52">
      <w:pPr>
        <w:spacing w:after="0" w:line="240" w:lineRule="auto"/>
        <w:ind w:firstLine="709"/>
        <w:jc w:val="both"/>
        <w:rPr>
          <w:rFonts w:ascii="Times New Roman" w:hAnsi="Times New Roman" w:cs="Times New Roman"/>
          <w:bCs/>
          <w:color w:val="000000" w:themeColor="text1"/>
          <w:sz w:val="28"/>
          <w:szCs w:val="28"/>
        </w:rPr>
      </w:pPr>
    </w:p>
    <w:p w:rsidR="00F30797" w:rsidRPr="00AD4FD4" w:rsidRDefault="00807CF4" w:rsidP="00C26B52">
      <w:pPr>
        <w:spacing w:after="0" w:line="240" w:lineRule="auto"/>
        <w:ind w:firstLine="709"/>
        <w:jc w:val="both"/>
        <w:rPr>
          <w:rFonts w:ascii="Times New Roman" w:hAnsi="Times New Roman" w:cs="Times New Roman"/>
          <w:bCs/>
          <w:color w:val="000000" w:themeColor="text1"/>
          <w:sz w:val="28"/>
          <w:szCs w:val="28"/>
        </w:rPr>
      </w:pPr>
      <w:r w:rsidRPr="00AD4FD4">
        <w:rPr>
          <w:rFonts w:ascii="Times New Roman" w:hAnsi="Times New Roman" w:cs="Times New Roman"/>
          <w:bCs/>
          <w:color w:val="000000" w:themeColor="text1"/>
          <w:sz w:val="28"/>
          <w:szCs w:val="28"/>
        </w:rPr>
        <w:t xml:space="preserve">РЕСУРСНАЯ ОБЕСПЕЧЕННОСТЬ  </w:t>
      </w:r>
    </w:p>
    <w:p w:rsidR="00F30797" w:rsidRPr="00AD4FD4" w:rsidRDefault="00F30797" w:rsidP="00C26B52">
      <w:pPr>
        <w:spacing w:after="0" w:line="240" w:lineRule="auto"/>
        <w:ind w:firstLine="709"/>
        <w:jc w:val="both"/>
        <w:rPr>
          <w:rFonts w:ascii="Times New Roman" w:hAnsi="Times New Roman" w:cs="Times New Roman"/>
          <w:b/>
          <w:color w:val="000000" w:themeColor="text1"/>
          <w:sz w:val="28"/>
          <w:szCs w:val="28"/>
        </w:rPr>
      </w:pPr>
    </w:p>
    <w:p w:rsidR="00F30797" w:rsidRPr="00AD4FD4" w:rsidRDefault="00924BBF" w:rsidP="00C26B52">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Общий объем земель Карабашского городского округа </w:t>
      </w:r>
      <w:r w:rsidR="00F30797" w:rsidRPr="00AD4FD4">
        <w:rPr>
          <w:rFonts w:ascii="Times New Roman" w:hAnsi="Times New Roman" w:cs="Times New Roman"/>
          <w:color w:val="000000" w:themeColor="text1"/>
          <w:sz w:val="28"/>
          <w:szCs w:val="28"/>
        </w:rPr>
        <w:t xml:space="preserve">составляет 68 240,3 гектара. </w:t>
      </w:r>
    </w:p>
    <w:p w:rsidR="00F30797" w:rsidRPr="00AD4FD4" w:rsidRDefault="00F30797" w:rsidP="00C26B52">
      <w:pPr>
        <w:spacing w:after="0" w:line="240" w:lineRule="auto"/>
        <w:ind w:firstLine="709"/>
        <w:jc w:val="both"/>
        <w:rPr>
          <w:rFonts w:ascii="Times New Roman" w:hAnsi="Times New Roman" w:cs="Times New Roman"/>
          <w:color w:val="000000" w:themeColor="text1"/>
          <w:sz w:val="28"/>
          <w:szCs w:val="28"/>
        </w:rPr>
      </w:pPr>
      <w:r w:rsidRPr="00AD4FD4">
        <w:rPr>
          <w:rFonts w:ascii="Times New Roman" w:hAnsi="Times New Roman" w:cs="Times New Roman"/>
          <w:color w:val="000000" w:themeColor="text1"/>
          <w:sz w:val="28"/>
          <w:szCs w:val="28"/>
        </w:rPr>
        <w:lastRenderedPageBreak/>
        <w:t>Наибольший удельный вес в общем объеме земель в Карабашском округе занимают земли</w:t>
      </w:r>
      <w:r w:rsidR="0095794B">
        <w:rPr>
          <w:rFonts w:ascii="Times New Roman" w:hAnsi="Times New Roman" w:cs="Times New Roman"/>
          <w:color w:val="000000" w:themeColor="text1"/>
          <w:sz w:val="28"/>
          <w:szCs w:val="28"/>
        </w:rPr>
        <w:t xml:space="preserve"> лесного фонда – 55548 га (81,4</w:t>
      </w:r>
      <w:r w:rsidRPr="00AD4FD4">
        <w:rPr>
          <w:rFonts w:ascii="Times New Roman" w:hAnsi="Times New Roman" w:cs="Times New Roman"/>
          <w:color w:val="000000" w:themeColor="text1"/>
          <w:sz w:val="28"/>
          <w:szCs w:val="28"/>
        </w:rPr>
        <w:t>%) и земли сельскохозяйственного назначен</w:t>
      </w:r>
      <w:r w:rsidR="0095794B">
        <w:rPr>
          <w:rFonts w:ascii="Times New Roman" w:hAnsi="Times New Roman" w:cs="Times New Roman"/>
          <w:color w:val="000000" w:themeColor="text1"/>
          <w:sz w:val="28"/>
          <w:szCs w:val="28"/>
        </w:rPr>
        <w:t>ия – 1371,3 га (2</w:t>
      </w:r>
      <w:r w:rsidRPr="00AD4FD4">
        <w:rPr>
          <w:rFonts w:ascii="Times New Roman" w:hAnsi="Times New Roman" w:cs="Times New Roman"/>
          <w:color w:val="000000" w:themeColor="text1"/>
          <w:sz w:val="28"/>
          <w:szCs w:val="28"/>
        </w:rPr>
        <w:t>%), земли насел</w:t>
      </w:r>
      <w:r w:rsidR="0095794B">
        <w:rPr>
          <w:rFonts w:ascii="Times New Roman" w:hAnsi="Times New Roman" w:cs="Times New Roman"/>
          <w:color w:val="000000" w:themeColor="text1"/>
          <w:sz w:val="28"/>
          <w:szCs w:val="28"/>
        </w:rPr>
        <w:t>енных пунктов – 5210,0 га – 7,6</w:t>
      </w:r>
      <w:r w:rsidRPr="00AD4FD4">
        <w:rPr>
          <w:rFonts w:ascii="Times New Roman" w:hAnsi="Times New Roman" w:cs="Times New Roman"/>
          <w:color w:val="000000" w:themeColor="text1"/>
          <w:sz w:val="28"/>
          <w:szCs w:val="28"/>
        </w:rPr>
        <w:t>%.</w:t>
      </w:r>
    </w:p>
    <w:p w:rsidR="00F30797" w:rsidRPr="00AD4FD4" w:rsidRDefault="00F30797" w:rsidP="00C26B52">
      <w:pPr>
        <w:spacing w:after="0" w:line="240" w:lineRule="auto"/>
        <w:ind w:firstLine="709"/>
        <w:jc w:val="both"/>
        <w:rPr>
          <w:rFonts w:ascii="Times New Roman" w:hAnsi="Times New Roman" w:cs="Times New Roman"/>
          <w:color w:val="000000" w:themeColor="text1"/>
          <w:sz w:val="28"/>
          <w:szCs w:val="28"/>
        </w:rPr>
      </w:pPr>
      <w:r w:rsidRPr="00AD4FD4">
        <w:rPr>
          <w:rFonts w:ascii="Times New Roman" w:hAnsi="Times New Roman" w:cs="Times New Roman"/>
          <w:color w:val="000000" w:themeColor="text1"/>
          <w:sz w:val="28"/>
          <w:szCs w:val="28"/>
        </w:rPr>
        <w:t>Земли водного фонда 3701 (га) составляют 5,5 % в общем объеме земель, земли промышленности, транспорта и  иного специального назначения (2209 га) – 3,2 %, земли запаса 0 (га) – 0 %,  земли особо охраняемых территорий и объектов (210 га) – 0,3%.</w:t>
      </w:r>
    </w:p>
    <w:p w:rsidR="00F30797" w:rsidRPr="00AD4FD4" w:rsidRDefault="00F30797" w:rsidP="00C26B52">
      <w:pPr>
        <w:spacing w:after="0" w:line="240" w:lineRule="auto"/>
        <w:ind w:firstLine="709"/>
        <w:jc w:val="both"/>
        <w:rPr>
          <w:rFonts w:ascii="Times New Roman" w:hAnsi="Times New Roman" w:cs="Times New Roman"/>
          <w:color w:val="000000" w:themeColor="text1"/>
          <w:sz w:val="28"/>
          <w:szCs w:val="28"/>
        </w:rPr>
      </w:pPr>
      <w:r w:rsidRPr="00AD4FD4">
        <w:rPr>
          <w:rFonts w:ascii="Times New Roman" w:hAnsi="Times New Roman" w:cs="Times New Roman"/>
          <w:color w:val="000000" w:themeColor="text1"/>
          <w:sz w:val="28"/>
          <w:szCs w:val="28"/>
        </w:rPr>
        <w:t>По видам права земли КГО представлены следующим образом:</w:t>
      </w:r>
    </w:p>
    <w:p w:rsidR="00F30797" w:rsidRPr="00AD4FD4" w:rsidRDefault="00F30797" w:rsidP="00C26B52">
      <w:pPr>
        <w:pStyle w:val="a7"/>
        <w:spacing w:after="0" w:line="240" w:lineRule="auto"/>
        <w:ind w:left="0" w:firstLine="709"/>
        <w:jc w:val="both"/>
        <w:rPr>
          <w:rFonts w:ascii="Times New Roman" w:hAnsi="Times New Roman" w:cs="Times New Roman"/>
          <w:color w:val="000000" w:themeColor="text1"/>
          <w:sz w:val="28"/>
          <w:szCs w:val="28"/>
        </w:rPr>
      </w:pPr>
      <w:r w:rsidRPr="00AD4FD4">
        <w:rPr>
          <w:rFonts w:ascii="Times New Roman" w:hAnsi="Times New Roman" w:cs="Times New Roman"/>
          <w:color w:val="000000" w:themeColor="text1"/>
          <w:sz w:val="28"/>
          <w:szCs w:val="28"/>
        </w:rPr>
        <w:t>540    га в собственности граждан;</w:t>
      </w:r>
    </w:p>
    <w:p w:rsidR="00F30797" w:rsidRPr="00AD4FD4" w:rsidRDefault="00F30797" w:rsidP="00C26B52">
      <w:pPr>
        <w:pStyle w:val="a7"/>
        <w:spacing w:after="0" w:line="240" w:lineRule="auto"/>
        <w:ind w:left="0" w:firstLine="709"/>
        <w:jc w:val="both"/>
        <w:rPr>
          <w:rFonts w:ascii="Times New Roman" w:hAnsi="Times New Roman" w:cs="Times New Roman"/>
          <w:color w:val="000000" w:themeColor="text1"/>
          <w:sz w:val="28"/>
          <w:szCs w:val="28"/>
        </w:rPr>
      </w:pPr>
      <w:r w:rsidRPr="00AD4FD4">
        <w:rPr>
          <w:rFonts w:ascii="Times New Roman" w:hAnsi="Times New Roman" w:cs="Times New Roman"/>
          <w:color w:val="000000" w:themeColor="text1"/>
          <w:sz w:val="28"/>
          <w:szCs w:val="28"/>
        </w:rPr>
        <w:t>200   га в собственности юридических лиц;</w:t>
      </w:r>
    </w:p>
    <w:p w:rsidR="00F30797" w:rsidRPr="00AD4FD4" w:rsidRDefault="00F30797" w:rsidP="00C26B52">
      <w:pPr>
        <w:pStyle w:val="a7"/>
        <w:spacing w:after="0" w:line="240" w:lineRule="auto"/>
        <w:ind w:left="0" w:firstLine="709"/>
        <w:jc w:val="both"/>
        <w:rPr>
          <w:rFonts w:ascii="Times New Roman" w:hAnsi="Times New Roman" w:cs="Times New Roman"/>
          <w:color w:val="000000" w:themeColor="text1"/>
          <w:sz w:val="28"/>
          <w:szCs w:val="28"/>
        </w:rPr>
      </w:pPr>
      <w:r w:rsidRPr="00AD4FD4">
        <w:rPr>
          <w:rFonts w:ascii="Times New Roman" w:hAnsi="Times New Roman" w:cs="Times New Roman"/>
          <w:color w:val="000000" w:themeColor="text1"/>
          <w:sz w:val="28"/>
          <w:szCs w:val="28"/>
        </w:rPr>
        <w:t>60989  га в собственности Российской Федерации;</w:t>
      </w:r>
    </w:p>
    <w:p w:rsidR="00F30797" w:rsidRPr="00AD4FD4" w:rsidRDefault="00F30797" w:rsidP="00C26B52">
      <w:pPr>
        <w:pStyle w:val="a7"/>
        <w:spacing w:after="0" w:line="240" w:lineRule="auto"/>
        <w:ind w:left="0" w:firstLine="709"/>
        <w:jc w:val="both"/>
        <w:rPr>
          <w:rFonts w:ascii="Times New Roman" w:hAnsi="Times New Roman" w:cs="Times New Roman"/>
          <w:color w:val="000000" w:themeColor="text1"/>
          <w:sz w:val="28"/>
          <w:szCs w:val="28"/>
        </w:rPr>
      </w:pPr>
      <w:r w:rsidRPr="00AD4FD4">
        <w:rPr>
          <w:rFonts w:ascii="Times New Roman" w:hAnsi="Times New Roman" w:cs="Times New Roman"/>
          <w:color w:val="000000" w:themeColor="text1"/>
          <w:sz w:val="28"/>
          <w:szCs w:val="28"/>
        </w:rPr>
        <w:t>150   га в собственности субъекта Российской Федерации;</w:t>
      </w:r>
    </w:p>
    <w:p w:rsidR="00F30797" w:rsidRPr="00AD4FD4" w:rsidRDefault="00F30797" w:rsidP="00C26B52">
      <w:pPr>
        <w:pStyle w:val="a7"/>
        <w:spacing w:after="0" w:line="240" w:lineRule="auto"/>
        <w:ind w:left="0" w:firstLine="709"/>
        <w:jc w:val="both"/>
        <w:rPr>
          <w:rFonts w:ascii="Times New Roman" w:hAnsi="Times New Roman" w:cs="Times New Roman"/>
          <w:color w:val="000000" w:themeColor="text1"/>
          <w:sz w:val="28"/>
          <w:szCs w:val="28"/>
        </w:rPr>
      </w:pPr>
      <w:r w:rsidRPr="00AD4FD4">
        <w:rPr>
          <w:rFonts w:ascii="Times New Roman" w:hAnsi="Times New Roman" w:cs="Times New Roman"/>
          <w:color w:val="000000" w:themeColor="text1"/>
          <w:sz w:val="28"/>
          <w:szCs w:val="28"/>
        </w:rPr>
        <w:t>270   га находятся в аренде по договорам аренды;</w:t>
      </w:r>
    </w:p>
    <w:p w:rsidR="00F30797" w:rsidRPr="00AD4FD4" w:rsidRDefault="00F30797" w:rsidP="00C26B52">
      <w:pPr>
        <w:spacing w:after="0" w:line="240" w:lineRule="auto"/>
        <w:ind w:firstLine="709"/>
        <w:jc w:val="both"/>
        <w:rPr>
          <w:rFonts w:ascii="Times New Roman" w:hAnsi="Times New Roman" w:cs="Times New Roman"/>
          <w:color w:val="000000" w:themeColor="text1"/>
          <w:sz w:val="28"/>
          <w:szCs w:val="28"/>
        </w:rPr>
      </w:pPr>
      <w:r w:rsidRPr="00AD4FD4">
        <w:rPr>
          <w:rFonts w:ascii="Times New Roman" w:hAnsi="Times New Roman" w:cs="Times New Roman"/>
          <w:color w:val="000000" w:themeColor="text1"/>
          <w:sz w:val="28"/>
          <w:szCs w:val="28"/>
        </w:rPr>
        <w:t>Таким образом, площадь оформленных земельных участков составила 62149  га. (91% от площади земель, возможных к оформлению).</w:t>
      </w:r>
    </w:p>
    <w:p w:rsidR="004A5EC3" w:rsidRDefault="0095794B" w:rsidP="00C26B52">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П</w:t>
      </w:r>
      <w:r w:rsidR="00F30797" w:rsidRPr="00AD4FD4">
        <w:rPr>
          <w:rFonts w:ascii="Times New Roman" w:hAnsi="Times New Roman" w:cs="Times New Roman"/>
          <w:color w:val="000000" w:themeColor="text1"/>
          <w:sz w:val="28"/>
          <w:szCs w:val="28"/>
        </w:rPr>
        <w:t>лощадь земель, возможных к оформлению, составляет 6091га (0,09%).</w:t>
      </w:r>
    </w:p>
    <w:p w:rsidR="001C2725" w:rsidRPr="00AD4FD4" w:rsidRDefault="001C2725" w:rsidP="00C26B52">
      <w:pPr>
        <w:spacing w:after="0" w:line="240" w:lineRule="auto"/>
        <w:ind w:firstLine="709"/>
        <w:jc w:val="both"/>
        <w:rPr>
          <w:rFonts w:ascii="Times New Roman" w:hAnsi="Times New Roman" w:cs="Times New Roman"/>
          <w:color w:val="000000" w:themeColor="text1"/>
          <w:sz w:val="28"/>
          <w:szCs w:val="28"/>
        </w:rPr>
      </w:pPr>
    </w:p>
    <w:p w:rsidR="00F30797" w:rsidRDefault="00F30797" w:rsidP="00C26B52">
      <w:pPr>
        <w:spacing w:after="0" w:line="240" w:lineRule="auto"/>
        <w:ind w:firstLine="709"/>
        <w:jc w:val="both"/>
        <w:rPr>
          <w:rFonts w:ascii="Times New Roman" w:hAnsi="Times New Roman" w:cs="Times New Roman"/>
          <w:bCs/>
          <w:i/>
          <w:sz w:val="28"/>
          <w:szCs w:val="28"/>
        </w:rPr>
      </w:pPr>
      <w:r w:rsidRPr="001C2725">
        <w:rPr>
          <w:rFonts w:ascii="Times New Roman" w:hAnsi="Times New Roman" w:cs="Times New Roman"/>
          <w:bCs/>
          <w:i/>
          <w:sz w:val="28"/>
          <w:szCs w:val="28"/>
        </w:rPr>
        <w:t>Имущество Карабашского городского округа</w:t>
      </w:r>
    </w:p>
    <w:p w:rsidR="001C2725" w:rsidRPr="001C2725" w:rsidRDefault="001C2725" w:rsidP="00C26B52">
      <w:pPr>
        <w:spacing w:after="0" w:line="240" w:lineRule="auto"/>
        <w:ind w:firstLine="709"/>
        <w:jc w:val="both"/>
        <w:rPr>
          <w:rFonts w:ascii="Times New Roman" w:hAnsi="Times New Roman" w:cs="Times New Roman"/>
          <w:bCs/>
          <w:i/>
          <w:sz w:val="28"/>
          <w:szCs w:val="28"/>
        </w:rPr>
      </w:pPr>
    </w:p>
    <w:p w:rsidR="0020286F" w:rsidRPr="00AD4FD4" w:rsidRDefault="0020286F" w:rsidP="00C26B52">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t>Балансовая стоимость муниципального имущества, включенного в реестр муниципальной собственности КГО на 01.01.2020 года, составляет 1 197,66 млн. руб., в том числе:</w:t>
      </w:r>
    </w:p>
    <w:p w:rsidR="0020286F" w:rsidRPr="00AD4FD4" w:rsidRDefault="0020286F" w:rsidP="00C26B52">
      <w:pPr>
        <w:pStyle w:val="a7"/>
        <w:spacing w:after="0" w:line="240" w:lineRule="auto"/>
        <w:ind w:left="0" w:firstLine="709"/>
        <w:jc w:val="both"/>
        <w:rPr>
          <w:rFonts w:ascii="Times New Roman" w:hAnsi="Times New Roman" w:cs="Times New Roman"/>
          <w:bCs/>
          <w:sz w:val="28"/>
          <w:szCs w:val="28"/>
        </w:rPr>
      </w:pPr>
      <w:r w:rsidRPr="00AD4FD4">
        <w:rPr>
          <w:rFonts w:ascii="Times New Roman" w:hAnsi="Times New Roman" w:cs="Times New Roman"/>
          <w:bCs/>
          <w:sz w:val="28"/>
          <w:szCs w:val="28"/>
        </w:rPr>
        <w:t xml:space="preserve">закреплено на праве оперативного управления за муниципальными учреждениями – 510,843 млн. руб. </w:t>
      </w:r>
    </w:p>
    <w:p w:rsidR="0020286F" w:rsidRPr="00AD4FD4" w:rsidRDefault="0020286F" w:rsidP="00C26B52">
      <w:pPr>
        <w:pStyle w:val="a7"/>
        <w:spacing w:after="0" w:line="240" w:lineRule="auto"/>
        <w:ind w:left="0" w:firstLine="709"/>
        <w:jc w:val="both"/>
        <w:rPr>
          <w:rFonts w:ascii="Times New Roman" w:hAnsi="Times New Roman" w:cs="Times New Roman"/>
          <w:bCs/>
          <w:sz w:val="28"/>
          <w:szCs w:val="28"/>
        </w:rPr>
      </w:pPr>
      <w:r w:rsidRPr="00AD4FD4">
        <w:rPr>
          <w:rFonts w:ascii="Times New Roman" w:hAnsi="Times New Roman" w:cs="Times New Roman"/>
          <w:bCs/>
          <w:sz w:val="28"/>
          <w:szCs w:val="28"/>
        </w:rPr>
        <w:t>закреплено на праве хозяйственного ведения за муниципальными предприятиями – 171,530 млн. руб.</w:t>
      </w:r>
    </w:p>
    <w:p w:rsidR="0020286F" w:rsidRPr="00AD4FD4" w:rsidRDefault="0020286F" w:rsidP="00C26B52">
      <w:pPr>
        <w:pStyle w:val="a7"/>
        <w:spacing w:after="0" w:line="240" w:lineRule="auto"/>
        <w:ind w:left="0" w:firstLine="709"/>
        <w:jc w:val="both"/>
        <w:rPr>
          <w:rFonts w:ascii="Times New Roman" w:hAnsi="Times New Roman" w:cs="Times New Roman"/>
          <w:bCs/>
          <w:sz w:val="28"/>
          <w:szCs w:val="28"/>
        </w:rPr>
      </w:pPr>
      <w:r w:rsidRPr="00AD4FD4">
        <w:rPr>
          <w:rFonts w:ascii="Times New Roman" w:hAnsi="Times New Roman" w:cs="Times New Roman"/>
          <w:bCs/>
          <w:sz w:val="28"/>
          <w:szCs w:val="28"/>
        </w:rPr>
        <w:t>имущества муниципальной казны (незакрепленного за предприятиями и учреждениями) – 515,288 млн. руб., из них сдано в аренду на сумму 173,82 тыс. руб.</w:t>
      </w:r>
    </w:p>
    <w:p w:rsidR="0020286F" w:rsidRPr="00AD4FD4" w:rsidRDefault="0020286F" w:rsidP="00C26B52">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t>Динамика дохода от аренды муниципального имущества:</w:t>
      </w:r>
    </w:p>
    <w:p w:rsidR="0020286F" w:rsidRPr="00AD4FD4" w:rsidRDefault="00486A96" w:rsidP="00C26B52">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в 2009 году – </w:t>
      </w:r>
      <w:r w:rsidR="0020286F" w:rsidRPr="00AD4FD4">
        <w:rPr>
          <w:rFonts w:ascii="Times New Roman" w:hAnsi="Times New Roman" w:cs="Times New Roman"/>
          <w:bCs/>
          <w:sz w:val="28"/>
          <w:szCs w:val="28"/>
        </w:rPr>
        <w:t>1 128,3 тыс. руб.</w:t>
      </w:r>
    </w:p>
    <w:p w:rsidR="0020286F" w:rsidRPr="00AD4FD4" w:rsidRDefault="0095794B" w:rsidP="00C26B52">
      <w:pPr>
        <w:spacing w:after="0" w:line="240" w:lineRule="auto"/>
        <w:ind w:firstLine="709"/>
        <w:jc w:val="both"/>
        <w:rPr>
          <w:rFonts w:ascii="Times New Roman" w:hAnsi="Times New Roman" w:cs="Times New Roman"/>
          <w:bCs/>
          <w:sz w:val="28"/>
          <w:szCs w:val="28"/>
          <w:u w:val="single"/>
        </w:rPr>
      </w:pPr>
      <w:r>
        <w:rPr>
          <w:rFonts w:ascii="Times New Roman" w:hAnsi="Times New Roman" w:cs="Times New Roman"/>
          <w:bCs/>
          <w:sz w:val="28"/>
          <w:szCs w:val="28"/>
        </w:rPr>
        <w:t>в 2010 году – 1 263,2 тыс. руб.</w:t>
      </w:r>
      <w:r w:rsidR="0020286F" w:rsidRPr="00AD4FD4">
        <w:rPr>
          <w:rFonts w:ascii="Times New Roman" w:hAnsi="Times New Roman" w:cs="Times New Roman"/>
          <w:bCs/>
          <w:sz w:val="28"/>
          <w:szCs w:val="28"/>
        </w:rPr>
        <w:t xml:space="preserve"> </w:t>
      </w:r>
    </w:p>
    <w:p w:rsidR="0020286F" w:rsidRPr="00AD4FD4" w:rsidRDefault="0095794B" w:rsidP="00C26B52">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в 2011 году – 1 874,8 тыс. руб.</w:t>
      </w:r>
    </w:p>
    <w:p w:rsidR="0020286F" w:rsidRPr="00AD4FD4" w:rsidRDefault="0020286F" w:rsidP="00C26B52">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t>в 2012 году – 2 167,9 т</w:t>
      </w:r>
      <w:r w:rsidR="0095794B">
        <w:rPr>
          <w:rFonts w:ascii="Times New Roman" w:hAnsi="Times New Roman" w:cs="Times New Roman"/>
          <w:bCs/>
          <w:sz w:val="28"/>
          <w:szCs w:val="28"/>
        </w:rPr>
        <w:t>ыс. руб.</w:t>
      </w:r>
    </w:p>
    <w:p w:rsidR="0020286F" w:rsidRPr="00AD4FD4" w:rsidRDefault="0020286F" w:rsidP="00C26B52">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t>в</w:t>
      </w:r>
      <w:r w:rsidR="0095794B">
        <w:rPr>
          <w:rFonts w:ascii="Times New Roman" w:hAnsi="Times New Roman" w:cs="Times New Roman"/>
          <w:bCs/>
          <w:sz w:val="28"/>
          <w:szCs w:val="28"/>
        </w:rPr>
        <w:t xml:space="preserve"> 2013 году – 1 576,6 тыс. руб.</w:t>
      </w:r>
    </w:p>
    <w:p w:rsidR="0020286F" w:rsidRPr="00AD4FD4" w:rsidRDefault="0020286F" w:rsidP="00C26B52">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t>в 2014 году</w:t>
      </w:r>
      <w:r w:rsidR="00486A96">
        <w:rPr>
          <w:rFonts w:ascii="Times New Roman" w:hAnsi="Times New Roman" w:cs="Times New Roman"/>
          <w:bCs/>
          <w:sz w:val="28"/>
          <w:szCs w:val="28"/>
        </w:rPr>
        <w:t xml:space="preserve"> </w:t>
      </w:r>
      <w:r w:rsidRPr="00AD4FD4">
        <w:rPr>
          <w:rFonts w:ascii="Times New Roman" w:hAnsi="Times New Roman" w:cs="Times New Roman"/>
          <w:bCs/>
          <w:sz w:val="28"/>
          <w:szCs w:val="28"/>
        </w:rPr>
        <w:t>– 1 653,3 тыс. руб.</w:t>
      </w:r>
    </w:p>
    <w:p w:rsidR="0020286F" w:rsidRPr="00AD4FD4" w:rsidRDefault="0020286F" w:rsidP="00C26B52">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t>в 2015 году – 1 638,0 тыс. руб.</w:t>
      </w:r>
    </w:p>
    <w:p w:rsidR="0020286F" w:rsidRPr="00AD4FD4" w:rsidRDefault="0020286F" w:rsidP="00C26B52">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t>в 2016 году – 2 057,4 тыс. руб.</w:t>
      </w:r>
    </w:p>
    <w:p w:rsidR="0020286F" w:rsidRPr="00AD4FD4" w:rsidRDefault="0020286F" w:rsidP="00C26B52">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t>в 2017 году – 3 376,5 тыс. руб.</w:t>
      </w:r>
    </w:p>
    <w:p w:rsidR="0020286F" w:rsidRPr="00AD4FD4" w:rsidRDefault="0020286F" w:rsidP="00C26B52">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t>в 2018 году – 3 275,1 тыс. руб.</w:t>
      </w:r>
    </w:p>
    <w:p w:rsidR="0020286F" w:rsidRPr="00AD4FD4" w:rsidRDefault="00002C7B" w:rsidP="00C26B52">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в 2019 году – </w:t>
      </w:r>
      <w:r w:rsidR="0020286F" w:rsidRPr="00AD4FD4">
        <w:rPr>
          <w:rFonts w:ascii="Times New Roman" w:hAnsi="Times New Roman" w:cs="Times New Roman"/>
          <w:bCs/>
          <w:sz w:val="28"/>
          <w:szCs w:val="28"/>
        </w:rPr>
        <w:t>4 787,42 тыс. руб</w:t>
      </w:r>
      <w:r w:rsidR="00D1682B">
        <w:rPr>
          <w:rFonts w:ascii="Times New Roman" w:hAnsi="Times New Roman" w:cs="Times New Roman"/>
          <w:bCs/>
          <w:sz w:val="28"/>
          <w:szCs w:val="28"/>
        </w:rPr>
        <w:t>.</w:t>
      </w:r>
    </w:p>
    <w:p w:rsidR="0020286F" w:rsidRPr="00AD4FD4" w:rsidRDefault="0020286F" w:rsidP="00C26B52">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t xml:space="preserve">Продажа муниципального имущества осуществляется в порядке, предусмотренном Федеральным законом № 178-ФЗ от 21.12.2001 «О </w:t>
      </w:r>
      <w:r w:rsidRPr="00AD4FD4">
        <w:rPr>
          <w:rFonts w:ascii="Times New Roman" w:hAnsi="Times New Roman" w:cs="Times New Roman"/>
          <w:bCs/>
          <w:sz w:val="28"/>
          <w:szCs w:val="28"/>
        </w:rPr>
        <w:lastRenderedPageBreak/>
        <w:t>приватизации государственного и муниципального имущества». Администрация КГО  как уполномоченный орган в вопросах управления и распоряжения муниципальным имуществом, во исполнение возложенных на него задач реализует, кроме прочего, и функцию приватизации (отчуждения) муниципал</w:t>
      </w:r>
      <w:r w:rsidR="00193933" w:rsidRPr="00AD4FD4">
        <w:rPr>
          <w:rFonts w:ascii="Times New Roman" w:hAnsi="Times New Roman" w:cs="Times New Roman"/>
          <w:bCs/>
          <w:sz w:val="28"/>
          <w:szCs w:val="28"/>
        </w:rPr>
        <w:t>ьного имущества.</w:t>
      </w:r>
    </w:p>
    <w:p w:rsidR="0020286F" w:rsidRPr="00AD4FD4" w:rsidRDefault="0020286F" w:rsidP="00C26B52">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t>Доходы от приватизации имущества</w:t>
      </w:r>
    </w:p>
    <w:p w:rsidR="0020286F" w:rsidRPr="00AD4FD4" w:rsidRDefault="00486A96" w:rsidP="00C26B52">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в 2009 году – </w:t>
      </w:r>
      <w:r w:rsidR="0020286F" w:rsidRPr="00AD4FD4">
        <w:rPr>
          <w:rFonts w:ascii="Times New Roman" w:hAnsi="Times New Roman" w:cs="Times New Roman"/>
          <w:bCs/>
          <w:sz w:val="28"/>
          <w:szCs w:val="28"/>
        </w:rPr>
        <w:t>170,0 тыс. руб.</w:t>
      </w:r>
    </w:p>
    <w:p w:rsidR="0020286F" w:rsidRPr="00AD4FD4" w:rsidRDefault="0095794B" w:rsidP="00C26B52">
      <w:pPr>
        <w:spacing w:after="0" w:line="240" w:lineRule="auto"/>
        <w:ind w:firstLine="709"/>
        <w:jc w:val="both"/>
        <w:rPr>
          <w:rFonts w:ascii="Times New Roman" w:hAnsi="Times New Roman" w:cs="Times New Roman"/>
          <w:bCs/>
          <w:sz w:val="28"/>
          <w:szCs w:val="28"/>
          <w:u w:val="single"/>
        </w:rPr>
      </w:pPr>
      <w:r>
        <w:rPr>
          <w:rFonts w:ascii="Times New Roman" w:hAnsi="Times New Roman" w:cs="Times New Roman"/>
          <w:bCs/>
          <w:sz w:val="28"/>
          <w:szCs w:val="28"/>
        </w:rPr>
        <w:t>в 2010 году – 0,0 тыс. руб.</w:t>
      </w:r>
      <w:r w:rsidR="0020286F" w:rsidRPr="00AD4FD4">
        <w:rPr>
          <w:rFonts w:ascii="Times New Roman" w:hAnsi="Times New Roman" w:cs="Times New Roman"/>
          <w:bCs/>
          <w:sz w:val="28"/>
          <w:szCs w:val="28"/>
        </w:rPr>
        <w:t xml:space="preserve"> </w:t>
      </w:r>
    </w:p>
    <w:p w:rsidR="0020286F" w:rsidRPr="00AD4FD4" w:rsidRDefault="0020286F" w:rsidP="00C26B52">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t xml:space="preserve">в 2011 году – 206,54 </w:t>
      </w:r>
      <w:r w:rsidR="0095794B">
        <w:rPr>
          <w:rFonts w:ascii="Times New Roman" w:hAnsi="Times New Roman" w:cs="Times New Roman"/>
          <w:bCs/>
          <w:sz w:val="28"/>
          <w:szCs w:val="28"/>
        </w:rPr>
        <w:t>тыс. руб.</w:t>
      </w:r>
      <w:r w:rsidRPr="00AD4FD4">
        <w:rPr>
          <w:rFonts w:ascii="Times New Roman" w:hAnsi="Times New Roman" w:cs="Times New Roman"/>
          <w:bCs/>
          <w:sz w:val="28"/>
          <w:szCs w:val="28"/>
        </w:rPr>
        <w:t xml:space="preserve"> </w:t>
      </w:r>
    </w:p>
    <w:p w:rsidR="0020286F" w:rsidRPr="00AD4FD4" w:rsidRDefault="0095794B" w:rsidP="00C26B52">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в 2012 году – 314,3 тыс. руб.</w:t>
      </w:r>
      <w:r w:rsidR="0020286F" w:rsidRPr="00AD4FD4">
        <w:rPr>
          <w:rFonts w:ascii="Times New Roman" w:hAnsi="Times New Roman" w:cs="Times New Roman"/>
          <w:bCs/>
          <w:sz w:val="28"/>
          <w:szCs w:val="28"/>
        </w:rPr>
        <w:t xml:space="preserve"> </w:t>
      </w:r>
    </w:p>
    <w:p w:rsidR="0020286F" w:rsidRPr="00AD4FD4" w:rsidRDefault="0095794B" w:rsidP="00C26B52">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в 2013 году – 0,0 тыс. руб.</w:t>
      </w:r>
      <w:r w:rsidR="0020286F" w:rsidRPr="00AD4FD4">
        <w:rPr>
          <w:rFonts w:ascii="Times New Roman" w:hAnsi="Times New Roman" w:cs="Times New Roman"/>
          <w:bCs/>
          <w:sz w:val="28"/>
          <w:szCs w:val="28"/>
        </w:rPr>
        <w:t xml:space="preserve"> </w:t>
      </w:r>
    </w:p>
    <w:p w:rsidR="0020286F" w:rsidRPr="00AD4FD4" w:rsidRDefault="0020286F" w:rsidP="00C26B52">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t>в 2014 году – 146,0 тыс. руб.</w:t>
      </w:r>
    </w:p>
    <w:p w:rsidR="0020286F" w:rsidRPr="00AD4FD4" w:rsidRDefault="0020286F" w:rsidP="00C26B52">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t>в 2015 году – 340,9 тыс. руб.</w:t>
      </w:r>
    </w:p>
    <w:p w:rsidR="0020286F" w:rsidRPr="00AD4FD4" w:rsidRDefault="0020286F" w:rsidP="00C26B52">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t>в 2016 году – 0,0 тыс. руб.</w:t>
      </w:r>
    </w:p>
    <w:p w:rsidR="0020286F" w:rsidRPr="00AD4FD4" w:rsidRDefault="00486A96" w:rsidP="00C26B52">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в 2017 году – </w:t>
      </w:r>
      <w:r w:rsidR="0020286F" w:rsidRPr="00AD4FD4">
        <w:rPr>
          <w:rFonts w:ascii="Times New Roman" w:hAnsi="Times New Roman" w:cs="Times New Roman"/>
          <w:bCs/>
          <w:sz w:val="28"/>
          <w:szCs w:val="28"/>
        </w:rPr>
        <w:t>837,24 тыс. руб.</w:t>
      </w:r>
    </w:p>
    <w:p w:rsidR="0020286F" w:rsidRPr="00AD4FD4" w:rsidRDefault="00486A96" w:rsidP="00C26B52">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в 2018 году – </w:t>
      </w:r>
      <w:r w:rsidR="0020286F" w:rsidRPr="00AD4FD4">
        <w:rPr>
          <w:rFonts w:ascii="Times New Roman" w:hAnsi="Times New Roman" w:cs="Times New Roman"/>
          <w:bCs/>
          <w:sz w:val="28"/>
          <w:szCs w:val="28"/>
        </w:rPr>
        <w:t>259,1 тыс. руб.</w:t>
      </w:r>
    </w:p>
    <w:p w:rsidR="0020286F" w:rsidRPr="00AD4FD4" w:rsidRDefault="00002C7B" w:rsidP="00C26B52">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в 2019 году</w:t>
      </w:r>
      <w:r w:rsidR="00486A96">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sidR="0020286F" w:rsidRPr="00AD4FD4">
        <w:rPr>
          <w:rFonts w:ascii="Times New Roman" w:hAnsi="Times New Roman" w:cs="Times New Roman"/>
          <w:bCs/>
          <w:sz w:val="28"/>
          <w:szCs w:val="28"/>
        </w:rPr>
        <w:t>940,65 тыс. руб.</w:t>
      </w:r>
    </w:p>
    <w:p w:rsidR="0020286F" w:rsidRPr="00AD4FD4" w:rsidRDefault="0020286F" w:rsidP="00C26B52">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t>Администрацией Карабашского городского округа применяются такие способы приватизации</w:t>
      </w:r>
      <w:r w:rsidR="00D1682B">
        <w:rPr>
          <w:rFonts w:ascii="Times New Roman" w:hAnsi="Times New Roman" w:cs="Times New Roman"/>
          <w:bCs/>
          <w:sz w:val="28"/>
          <w:szCs w:val="28"/>
        </w:rPr>
        <w:t>,</w:t>
      </w:r>
      <w:r w:rsidRPr="00AD4FD4">
        <w:rPr>
          <w:rFonts w:ascii="Times New Roman" w:hAnsi="Times New Roman" w:cs="Times New Roman"/>
          <w:bCs/>
          <w:sz w:val="28"/>
          <w:szCs w:val="28"/>
        </w:rPr>
        <w:t xml:space="preserve"> как продажа имущества на аукционе, посредством публичного предложения и без объявления цены.</w:t>
      </w:r>
    </w:p>
    <w:p w:rsidR="0020286F" w:rsidRPr="00AD4FD4" w:rsidRDefault="0020286F" w:rsidP="00C26B52">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t>В Прогнозный план (программу) приватизации муниципального имущества Карабашского городского округа включено 97 объектов, из них 4 единицы автотранспорта, 5 зданий с земельными участками, а также объекты тепл</w:t>
      </w:r>
      <w:proofErr w:type="gramStart"/>
      <w:r w:rsidRPr="00AD4FD4">
        <w:rPr>
          <w:rFonts w:ascii="Times New Roman" w:hAnsi="Times New Roman" w:cs="Times New Roman"/>
          <w:bCs/>
          <w:sz w:val="28"/>
          <w:szCs w:val="28"/>
        </w:rPr>
        <w:t>о-</w:t>
      </w:r>
      <w:proofErr w:type="gramEnd"/>
      <w:r w:rsidRPr="00AD4FD4">
        <w:rPr>
          <w:rFonts w:ascii="Times New Roman" w:hAnsi="Times New Roman" w:cs="Times New Roman"/>
          <w:bCs/>
          <w:sz w:val="28"/>
          <w:szCs w:val="28"/>
        </w:rPr>
        <w:t xml:space="preserve">, электро- и газоснабжения </w:t>
      </w:r>
      <w:proofErr w:type="spellStart"/>
      <w:r w:rsidRPr="00AD4FD4">
        <w:rPr>
          <w:rFonts w:ascii="Times New Roman" w:hAnsi="Times New Roman" w:cs="Times New Roman"/>
          <w:bCs/>
          <w:sz w:val="28"/>
          <w:szCs w:val="28"/>
        </w:rPr>
        <w:t>Карабашского</w:t>
      </w:r>
      <w:proofErr w:type="spellEnd"/>
      <w:r w:rsidRPr="00AD4FD4">
        <w:rPr>
          <w:rFonts w:ascii="Times New Roman" w:hAnsi="Times New Roman" w:cs="Times New Roman"/>
          <w:bCs/>
          <w:sz w:val="28"/>
          <w:szCs w:val="28"/>
        </w:rPr>
        <w:t xml:space="preserve"> городского округа. В результате проведенных в 2019 году аукционов реализовано муниципального имущества на сумму 940,65 тыс. рублей.</w:t>
      </w:r>
    </w:p>
    <w:p w:rsidR="0020286F" w:rsidRPr="00AD4FD4" w:rsidRDefault="0020286F" w:rsidP="00C26B52">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t>Плановые показатели по приватизации муниципального имущества не выполнены в связи с недостатком у муниципалитета финансовых средств, необходимых для проведения технической инвентаризации объектов недвижимости и постановке на государственный кадастровый учет земельных участков под ними, с целью последующей регистрации в Едином государственном реестре недвижимости прав на указанное имущество.</w:t>
      </w:r>
    </w:p>
    <w:p w:rsidR="00CC23C0" w:rsidRPr="00AD4FD4" w:rsidRDefault="0020286F" w:rsidP="00C26B52">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t>На сегодняшний день ведется работа по оформлению прав на недвижимое имущество, подлежащее приватизации. В перспективе планируется актуализация плана приват</w:t>
      </w:r>
      <w:r w:rsidR="00B879F1" w:rsidRPr="00AD4FD4">
        <w:rPr>
          <w:rFonts w:ascii="Times New Roman" w:hAnsi="Times New Roman" w:cs="Times New Roman"/>
          <w:bCs/>
          <w:sz w:val="28"/>
          <w:szCs w:val="28"/>
        </w:rPr>
        <w:t>изации муниципального имущества.</w:t>
      </w:r>
    </w:p>
    <w:p w:rsidR="00D1682B" w:rsidRPr="00ED5835" w:rsidRDefault="00B879F1" w:rsidP="00486A96">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t xml:space="preserve">Основной задачей органов местного самоуправления  </w:t>
      </w:r>
      <w:r w:rsidR="009573EB" w:rsidRPr="00AD4FD4">
        <w:rPr>
          <w:rFonts w:ascii="Times New Roman" w:hAnsi="Times New Roman" w:cs="Times New Roman"/>
          <w:bCs/>
          <w:sz w:val="28"/>
          <w:szCs w:val="28"/>
        </w:rPr>
        <w:t>является пополнение бюджета Карабашского городского округа от сдачи в аренду земельных участков. В настоящий момент действует 289 догов</w:t>
      </w:r>
      <w:r w:rsidR="00002C7B">
        <w:rPr>
          <w:rFonts w:ascii="Times New Roman" w:hAnsi="Times New Roman" w:cs="Times New Roman"/>
          <w:bCs/>
          <w:sz w:val="28"/>
          <w:szCs w:val="28"/>
        </w:rPr>
        <w:t>оров аренды земельных участков.</w:t>
      </w:r>
      <w:r w:rsidR="00CD010F" w:rsidRPr="00AD4FD4">
        <w:rPr>
          <w:rFonts w:ascii="Times New Roman" w:hAnsi="Times New Roman" w:cs="Times New Roman"/>
          <w:bCs/>
          <w:sz w:val="28"/>
          <w:szCs w:val="28"/>
        </w:rPr>
        <w:t xml:space="preserve"> </w:t>
      </w:r>
    </w:p>
    <w:p w:rsidR="00CD010F" w:rsidRPr="00AD4FD4" w:rsidRDefault="00CD010F" w:rsidP="00C26B52">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t>Поступления от аренды земельных участков составили:</w:t>
      </w:r>
    </w:p>
    <w:p w:rsidR="00CD010F" w:rsidRPr="00AD4FD4" w:rsidRDefault="00CD010F" w:rsidP="00C26B52">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t>в 2009 году –  6406,9 тыс</w:t>
      </w:r>
      <w:proofErr w:type="gramStart"/>
      <w:r w:rsidRPr="00AD4FD4">
        <w:rPr>
          <w:rFonts w:ascii="Times New Roman" w:hAnsi="Times New Roman" w:cs="Times New Roman"/>
          <w:bCs/>
          <w:sz w:val="28"/>
          <w:szCs w:val="28"/>
        </w:rPr>
        <w:t>.р</w:t>
      </w:r>
      <w:proofErr w:type="gramEnd"/>
      <w:r w:rsidRPr="00AD4FD4">
        <w:rPr>
          <w:rFonts w:ascii="Times New Roman" w:hAnsi="Times New Roman" w:cs="Times New Roman"/>
          <w:bCs/>
          <w:sz w:val="28"/>
          <w:szCs w:val="28"/>
        </w:rPr>
        <w:t>уб.</w:t>
      </w:r>
    </w:p>
    <w:p w:rsidR="00CD010F" w:rsidRPr="00AD4FD4" w:rsidRDefault="00CD010F" w:rsidP="00C26B52">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t>в 2010 году – 10685,38 тыс. руб.</w:t>
      </w:r>
    </w:p>
    <w:p w:rsidR="00CD010F" w:rsidRPr="00AD4FD4" w:rsidRDefault="00CD010F" w:rsidP="00C26B52">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t>в 2011 году – 16493,12 тыс. руб.</w:t>
      </w:r>
    </w:p>
    <w:p w:rsidR="00CD010F" w:rsidRPr="00AD4FD4" w:rsidRDefault="00CD010F" w:rsidP="00C26B52">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t>в 2012 году – 35689,5 тыс. руб.</w:t>
      </w:r>
    </w:p>
    <w:p w:rsidR="0084567B" w:rsidRDefault="00CD010F" w:rsidP="0084567B">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lastRenderedPageBreak/>
        <w:t>в 2013 году – 49795,77 тыс. руб.</w:t>
      </w:r>
    </w:p>
    <w:p w:rsidR="00CD010F" w:rsidRPr="00AD4FD4" w:rsidRDefault="00CD010F" w:rsidP="0084567B">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t>в 2014 году –  42238,90 тыс. руб.</w:t>
      </w:r>
    </w:p>
    <w:p w:rsidR="00CD010F" w:rsidRPr="00AD4FD4" w:rsidRDefault="00CD010F" w:rsidP="00C26B52">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t>в 2015 году –  20110,71 тыс</w:t>
      </w:r>
      <w:proofErr w:type="gramStart"/>
      <w:r w:rsidRPr="00AD4FD4">
        <w:rPr>
          <w:rFonts w:ascii="Times New Roman" w:hAnsi="Times New Roman" w:cs="Times New Roman"/>
          <w:bCs/>
          <w:sz w:val="28"/>
          <w:szCs w:val="28"/>
        </w:rPr>
        <w:t>.р</w:t>
      </w:r>
      <w:proofErr w:type="gramEnd"/>
      <w:r w:rsidRPr="00AD4FD4">
        <w:rPr>
          <w:rFonts w:ascii="Times New Roman" w:hAnsi="Times New Roman" w:cs="Times New Roman"/>
          <w:bCs/>
          <w:sz w:val="28"/>
          <w:szCs w:val="28"/>
        </w:rPr>
        <w:t>уб.</w:t>
      </w:r>
    </w:p>
    <w:p w:rsidR="00CD010F" w:rsidRPr="00AD4FD4" w:rsidRDefault="00CD010F" w:rsidP="00C26B52">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t>в 2016 году –  20110,71 тыс</w:t>
      </w:r>
      <w:proofErr w:type="gramStart"/>
      <w:r w:rsidRPr="00AD4FD4">
        <w:rPr>
          <w:rFonts w:ascii="Times New Roman" w:hAnsi="Times New Roman" w:cs="Times New Roman"/>
          <w:bCs/>
          <w:sz w:val="28"/>
          <w:szCs w:val="28"/>
        </w:rPr>
        <w:t>.р</w:t>
      </w:r>
      <w:proofErr w:type="gramEnd"/>
      <w:r w:rsidRPr="00AD4FD4">
        <w:rPr>
          <w:rFonts w:ascii="Times New Roman" w:hAnsi="Times New Roman" w:cs="Times New Roman"/>
          <w:bCs/>
          <w:sz w:val="28"/>
          <w:szCs w:val="28"/>
        </w:rPr>
        <w:t>уб.</w:t>
      </w:r>
    </w:p>
    <w:p w:rsidR="00CD010F" w:rsidRPr="00AD4FD4" w:rsidRDefault="00CD010F" w:rsidP="00C26B52">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t>в 2017 году –  7852,55 тыс</w:t>
      </w:r>
      <w:proofErr w:type="gramStart"/>
      <w:r w:rsidRPr="00AD4FD4">
        <w:rPr>
          <w:rFonts w:ascii="Times New Roman" w:hAnsi="Times New Roman" w:cs="Times New Roman"/>
          <w:bCs/>
          <w:sz w:val="28"/>
          <w:szCs w:val="28"/>
        </w:rPr>
        <w:t>.р</w:t>
      </w:r>
      <w:proofErr w:type="gramEnd"/>
      <w:r w:rsidRPr="00AD4FD4">
        <w:rPr>
          <w:rFonts w:ascii="Times New Roman" w:hAnsi="Times New Roman" w:cs="Times New Roman"/>
          <w:bCs/>
          <w:sz w:val="28"/>
          <w:szCs w:val="28"/>
        </w:rPr>
        <w:t>уб.</w:t>
      </w:r>
    </w:p>
    <w:p w:rsidR="00CD010F" w:rsidRPr="00AD4FD4" w:rsidRDefault="00CD010F" w:rsidP="00C26B52">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t>в 2018 году –  7540,8 тыс</w:t>
      </w:r>
      <w:proofErr w:type="gramStart"/>
      <w:r w:rsidRPr="00AD4FD4">
        <w:rPr>
          <w:rFonts w:ascii="Times New Roman" w:hAnsi="Times New Roman" w:cs="Times New Roman"/>
          <w:bCs/>
          <w:sz w:val="28"/>
          <w:szCs w:val="28"/>
        </w:rPr>
        <w:t>.р</w:t>
      </w:r>
      <w:proofErr w:type="gramEnd"/>
      <w:r w:rsidRPr="00AD4FD4">
        <w:rPr>
          <w:rFonts w:ascii="Times New Roman" w:hAnsi="Times New Roman" w:cs="Times New Roman"/>
          <w:bCs/>
          <w:sz w:val="28"/>
          <w:szCs w:val="28"/>
        </w:rPr>
        <w:t>уб.</w:t>
      </w:r>
    </w:p>
    <w:p w:rsidR="00CD010F" w:rsidRPr="00AD4FD4" w:rsidRDefault="00002C7B" w:rsidP="00C26B52">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в 2019 году</w:t>
      </w:r>
      <w:r w:rsidR="00CD010F" w:rsidRPr="00AD4FD4">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sidR="00CD010F" w:rsidRPr="00AD4FD4">
        <w:rPr>
          <w:rFonts w:ascii="Times New Roman" w:hAnsi="Times New Roman" w:cs="Times New Roman"/>
          <w:bCs/>
          <w:sz w:val="28"/>
          <w:szCs w:val="28"/>
        </w:rPr>
        <w:t>8 968,83 тыс</w:t>
      </w:r>
      <w:proofErr w:type="gramStart"/>
      <w:r w:rsidR="00CD010F" w:rsidRPr="00AD4FD4">
        <w:rPr>
          <w:rFonts w:ascii="Times New Roman" w:hAnsi="Times New Roman" w:cs="Times New Roman"/>
          <w:bCs/>
          <w:sz w:val="28"/>
          <w:szCs w:val="28"/>
        </w:rPr>
        <w:t>.р</w:t>
      </w:r>
      <w:proofErr w:type="gramEnd"/>
      <w:r w:rsidR="00CD010F" w:rsidRPr="00AD4FD4">
        <w:rPr>
          <w:rFonts w:ascii="Times New Roman" w:hAnsi="Times New Roman" w:cs="Times New Roman"/>
          <w:bCs/>
          <w:sz w:val="28"/>
          <w:szCs w:val="28"/>
        </w:rPr>
        <w:t>уб.</w:t>
      </w:r>
    </w:p>
    <w:p w:rsidR="00CD010F" w:rsidRPr="00AD4FD4" w:rsidRDefault="00CD010F" w:rsidP="00C26B52">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t>Увеличение поступлений от  арендной платы в 2019 году сложилось ввиду заключений новых договоров аренды и  за счет передачи  из собственности субъекта РФ в  муниципальную собственность земельного участка, арендуемого ООО «Урал-Мегаполис»  и  поступлений от  взысканной в судебном порядке задолженности прошлых лет.</w:t>
      </w:r>
    </w:p>
    <w:p w:rsidR="00CD010F" w:rsidRPr="00AD4FD4" w:rsidRDefault="00CD010F" w:rsidP="00C26B52">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t>Поступления от продажи земельных участков составили:</w:t>
      </w:r>
    </w:p>
    <w:p w:rsidR="00CD010F" w:rsidRPr="00AD4FD4" w:rsidRDefault="00CD010F" w:rsidP="00C26B52">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t>в 2008 году – 600,0 тыс</w:t>
      </w:r>
      <w:proofErr w:type="gramStart"/>
      <w:r w:rsidRPr="00AD4FD4">
        <w:rPr>
          <w:rFonts w:ascii="Times New Roman" w:hAnsi="Times New Roman" w:cs="Times New Roman"/>
          <w:bCs/>
          <w:sz w:val="28"/>
          <w:szCs w:val="28"/>
        </w:rPr>
        <w:t>.р</w:t>
      </w:r>
      <w:proofErr w:type="gramEnd"/>
      <w:r w:rsidRPr="00AD4FD4">
        <w:rPr>
          <w:rFonts w:ascii="Times New Roman" w:hAnsi="Times New Roman" w:cs="Times New Roman"/>
          <w:bCs/>
          <w:sz w:val="28"/>
          <w:szCs w:val="28"/>
        </w:rPr>
        <w:t>уб.</w:t>
      </w:r>
    </w:p>
    <w:p w:rsidR="00CD010F" w:rsidRPr="00AD4FD4" w:rsidRDefault="00CD010F" w:rsidP="00C26B52">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t>в 2009 году – 618,0 тыс</w:t>
      </w:r>
      <w:proofErr w:type="gramStart"/>
      <w:r w:rsidRPr="00AD4FD4">
        <w:rPr>
          <w:rFonts w:ascii="Times New Roman" w:hAnsi="Times New Roman" w:cs="Times New Roman"/>
          <w:bCs/>
          <w:sz w:val="28"/>
          <w:szCs w:val="28"/>
        </w:rPr>
        <w:t>.р</w:t>
      </w:r>
      <w:proofErr w:type="gramEnd"/>
      <w:r w:rsidRPr="00AD4FD4">
        <w:rPr>
          <w:rFonts w:ascii="Times New Roman" w:hAnsi="Times New Roman" w:cs="Times New Roman"/>
          <w:bCs/>
          <w:sz w:val="28"/>
          <w:szCs w:val="28"/>
        </w:rPr>
        <w:t>уб.</w:t>
      </w:r>
    </w:p>
    <w:p w:rsidR="00CD010F" w:rsidRPr="00AD4FD4" w:rsidRDefault="0084567B" w:rsidP="00C26B52">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в 2010 году – 859,0 тыс</w:t>
      </w:r>
      <w:proofErr w:type="gramStart"/>
      <w:r>
        <w:rPr>
          <w:rFonts w:ascii="Times New Roman" w:hAnsi="Times New Roman" w:cs="Times New Roman"/>
          <w:bCs/>
          <w:sz w:val="28"/>
          <w:szCs w:val="28"/>
        </w:rPr>
        <w:t>.р</w:t>
      </w:r>
      <w:proofErr w:type="gramEnd"/>
      <w:r>
        <w:rPr>
          <w:rFonts w:ascii="Times New Roman" w:hAnsi="Times New Roman" w:cs="Times New Roman"/>
          <w:bCs/>
          <w:sz w:val="28"/>
          <w:szCs w:val="28"/>
        </w:rPr>
        <w:t>уб.</w:t>
      </w:r>
    </w:p>
    <w:p w:rsidR="00CD010F" w:rsidRPr="00AD4FD4" w:rsidRDefault="0084567B" w:rsidP="00C26B52">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в 2011 году – 1781,91 тыс</w:t>
      </w:r>
      <w:proofErr w:type="gramStart"/>
      <w:r>
        <w:rPr>
          <w:rFonts w:ascii="Times New Roman" w:hAnsi="Times New Roman" w:cs="Times New Roman"/>
          <w:bCs/>
          <w:sz w:val="28"/>
          <w:szCs w:val="28"/>
        </w:rPr>
        <w:t>.р</w:t>
      </w:r>
      <w:proofErr w:type="gramEnd"/>
      <w:r>
        <w:rPr>
          <w:rFonts w:ascii="Times New Roman" w:hAnsi="Times New Roman" w:cs="Times New Roman"/>
          <w:bCs/>
          <w:sz w:val="28"/>
          <w:szCs w:val="28"/>
        </w:rPr>
        <w:t>уб.</w:t>
      </w:r>
      <w:r w:rsidR="00CD010F" w:rsidRPr="00AD4FD4">
        <w:rPr>
          <w:rFonts w:ascii="Times New Roman" w:hAnsi="Times New Roman" w:cs="Times New Roman"/>
          <w:bCs/>
          <w:sz w:val="28"/>
          <w:szCs w:val="28"/>
        </w:rPr>
        <w:t xml:space="preserve"> </w:t>
      </w:r>
    </w:p>
    <w:p w:rsidR="00CD010F" w:rsidRPr="00AD4FD4" w:rsidRDefault="00CD010F" w:rsidP="00C26B52">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t>в 2012 году – 203,79 тыс</w:t>
      </w:r>
      <w:proofErr w:type="gramStart"/>
      <w:r w:rsidRPr="00AD4FD4">
        <w:rPr>
          <w:rFonts w:ascii="Times New Roman" w:hAnsi="Times New Roman" w:cs="Times New Roman"/>
          <w:bCs/>
          <w:sz w:val="28"/>
          <w:szCs w:val="28"/>
        </w:rPr>
        <w:t>.р</w:t>
      </w:r>
      <w:proofErr w:type="gramEnd"/>
      <w:r w:rsidRPr="00AD4FD4">
        <w:rPr>
          <w:rFonts w:ascii="Times New Roman" w:hAnsi="Times New Roman" w:cs="Times New Roman"/>
          <w:bCs/>
          <w:sz w:val="28"/>
          <w:szCs w:val="28"/>
        </w:rPr>
        <w:t xml:space="preserve">уб., </w:t>
      </w:r>
    </w:p>
    <w:p w:rsidR="00CD010F" w:rsidRPr="00AD4FD4" w:rsidRDefault="0084567B" w:rsidP="00C26B52">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в 2013 году – 2043,5 тыс. руб.</w:t>
      </w:r>
      <w:r w:rsidR="00CD010F" w:rsidRPr="00AD4FD4">
        <w:rPr>
          <w:rFonts w:ascii="Times New Roman" w:hAnsi="Times New Roman" w:cs="Times New Roman"/>
          <w:bCs/>
          <w:sz w:val="28"/>
          <w:szCs w:val="28"/>
        </w:rPr>
        <w:t xml:space="preserve"> </w:t>
      </w:r>
    </w:p>
    <w:p w:rsidR="00CD010F" w:rsidRPr="00AD4FD4" w:rsidRDefault="00CD010F" w:rsidP="00C26B52">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t>в 2014 году – 7622,2 тыс. руб.</w:t>
      </w:r>
    </w:p>
    <w:p w:rsidR="00CD010F" w:rsidRPr="00AD4FD4" w:rsidRDefault="00CD010F" w:rsidP="00C26B52">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t>в 2015 году – 2899,9 тыс</w:t>
      </w:r>
      <w:proofErr w:type="gramStart"/>
      <w:r w:rsidRPr="00AD4FD4">
        <w:rPr>
          <w:rFonts w:ascii="Times New Roman" w:hAnsi="Times New Roman" w:cs="Times New Roman"/>
          <w:bCs/>
          <w:sz w:val="28"/>
          <w:szCs w:val="28"/>
        </w:rPr>
        <w:t>.р</w:t>
      </w:r>
      <w:proofErr w:type="gramEnd"/>
      <w:r w:rsidRPr="00AD4FD4">
        <w:rPr>
          <w:rFonts w:ascii="Times New Roman" w:hAnsi="Times New Roman" w:cs="Times New Roman"/>
          <w:bCs/>
          <w:sz w:val="28"/>
          <w:szCs w:val="28"/>
        </w:rPr>
        <w:t>уб.</w:t>
      </w:r>
    </w:p>
    <w:p w:rsidR="00CD010F" w:rsidRPr="00AD4FD4" w:rsidRDefault="00CD010F" w:rsidP="00C26B52">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t>в 2016 году – 461,0 тыс</w:t>
      </w:r>
      <w:proofErr w:type="gramStart"/>
      <w:r w:rsidRPr="00AD4FD4">
        <w:rPr>
          <w:rFonts w:ascii="Times New Roman" w:hAnsi="Times New Roman" w:cs="Times New Roman"/>
          <w:bCs/>
          <w:sz w:val="28"/>
          <w:szCs w:val="28"/>
        </w:rPr>
        <w:t>.р</w:t>
      </w:r>
      <w:proofErr w:type="gramEnd"/>
      <w:r w:rsidRPr="00AD4FD4">
        <w:rPr>
          <w:rFonts w:ascii="Times New Roman" w:hAnsi="Times New Roman" w:cs="Times New Roman"/>
          <w:bCs/>
          <w:sz w:val="28"/>
          <w:szCs w:val="28"/>
        </w:rPr>
        <w:t>уб.</w:t>
      </w:r>
    </w:p>
    <w:p w:rsidR="00CD010F" w:rsidRPr="00AD4FD4" w:rsidRDefault="00CD010F" w:rsidP="00C26B52">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t>в 2017 году – 292,7 тыс</w:t>
      </w:r>
      <w:proofErr w:type="gramStart"/>
      <w:r w:rsidRPr="00AD4FD4">
        <w:rPr>
          <w:rFonts w:ascii="Times New Roman" w:hAnsi="Times New Roman" w:cs="Times New Roman"/>
          <w:bCs/>
          <w:sz w:val="28"/>
          <w:szCs w:val="28"/>
        </w:rPr>
        <w:t>.р</w:t>
      </w:r>
      <w:proofErr w:type="gramEnd"/>
      <w:r w:rsidRPr="00AD4FD4">
        <w:rPr>
          <w:rFonts w:ascii="Times New Roman" w:hAnsi="Times New Roman" w:cs="Times New Roman"/>
          <w:bCs/>
          <w:sz w:val="28"/>
          <w:szCs w:val="28"/>
        </w:rPr>
        <w:t>уб.</w:t>
      </w:r>
    </w:p>
    <w:p w:rsidR="00CD010F" w:rsidRPr="00AD4FD4" w:rsidRDefault="00CD010F" w:rsidP="00C26B52">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t>в 2018 году – 54,0 тыс</w:t>
      </w:r>
      <w:proofErr w:type="gramStart"/>
      <w:r w:rsidRPr="00AD4FD4">
        <w:rPr>
          <w:rFonts w:ascii="Times New Roman" w:hAnsi="Times New Roman" w:cs="Times New Roman"/>
          <w:bCs/>
          <w:sz w:val="28"/>
          <w:szCs w:val="28"/>
        </w:rPr>
        <w:t>.р</w:t>
      </w:r>
      <w:proofErr w:type="gramEnd"/>
      <w:r w:rsidRPr="00AD4FD4">
        <w:rPr>
          <w:rFonts w:ascii="Times New Roman" w:hAnsi="Times New Roman" w:cs="Times New Roman"/>
          <w:bCs/>
          <w:sz w:val="28"/>
          <w:szCs w:val="28"/>
        </w:rPr>
        <w:t>уб.</w:t>
      </w:r>
    </w:p>
    <w:p w:rsidR="00CD010F" w:rsidRPr="00AD4FD4" w:rsidRDefault="00CD010F" w:rsidP="00C26B52">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t>в 2019 году – 1 033,78 тыс</w:t>
      </w:r>
      <w:proofErr w:type="gramStart"/>
      <w:r w:rsidRPr="00AD4FD4">
        <w:rPr>
          <w:rFonts w:ascii="Times New Roman" w:hAnsi="Times New Roman" w:cs="Times New Roman"/>
          <w:bCs/>
          <w:sz w:val="28"/>
          <w:szCs w:val="28"/>
        </w:rPr>
        <w:t>.р</w:t>
      </w:r>
      <w:proofErr w:type="gramEnd"/>
      <w:r w:rsidRPr="00AD4FD4">
        <w:rPr>
          <w:rFonts w:ascii="Times New Roman" w:hAnsi="Times New Roman" w:cs="Times New Roman"/>
          <w:bCs/>
          <w:sz w:val="28"/>
          <w:szCs w:val="28"/>
        </w:rPr>
        <w:t xml:space="preserve">уб. (в т.ч. 692,54 тыс.руб. – неразграниченная собственность, 341,24 </w:t>
      </w:r>
      <w:proofErr w:type="spellStart"/>
      <w:r w:rsidRPr="00AD4FD4">
        <w:rPr>
          <w:rFonts w:ascii="Times New Roman" w:hAnsi="Times New Roman" w:cs="Times New Roman"/>
          <w:bCs/>
          <w:sz w:val="28"/>
          <w:szCs w:val="28"/>
        </w:rPr>
        <w:t>тыс.руб</w:t>
      </w:r>
      <w:proofErr w:type="spellEnd"/>
      <w:r w:rsidRPr="00AD4FD4">
        <w:rPr>
          <w:rFonts w:ascii="Times New Roman" w:hAnsi="Times New Roman" w:cs="Times New Roman"/>
          <w:bCs/>
          <w:sz w:val="28"/>
          <w:szCs w:val="28"/>
        </w:rPr>
        <w:t>. – муниципальная).</w:t>
      </w:r>
    </w:p>
    <w:p w:rsidR="00C34106" w:rsidRPr="00ED5835" w:rsidRDefault="00CD010F" w:rsidP="0084567B">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t xml:space="preserve">Увеличение дохода от продажи земельных участков в 2019 году произошло за счет приобретения в собственность </w:t>
      </w:r>
      <w:r w:rsidR="006A7884" w:rsidRPr="00AD4FD4">
        <w:rPr>
          <w:rFonts w:ascii="Times New Roman" w:hAnsi="Times New Roman" w:cs="Times New Roman"/>
          <w:bCs/>
          <w:sz w:val="28"/>
          <w:szCs w:val="28"/>
        </w:rPr>
        <w:t>объектов недвижимости двух</w:t>
      </w:r>
      <w:r w:rsidRPr="00AD4FD4">
        <w:rPr>
          <w:rFonts w:ascii="Times New Roman" w:hAnsi="Times New Roman" w:cs="Times New Roman"/>
          <w:bCs/>
          <w:sz w:val="28"/>
          <w:szCs w:val="28"/>
        </w:rPr>
        <w:t xml:space="preserve"> земельных участков под строительство торговых предприятий, приобретением АО «Карабашмедь» земельного участка, находящегося</w:t>
      </w:r>
      <w:r w:rsidR="006A7884" w:rsidRPr="00AD4FD4">
        <w:rPr>
          <w:rFonts w:ascii="Times New Roman" w:hAnsi="Times New Roman" w:cs="Times New Roman"/>
          <w:bCs/>
          <w:sz w:val="28"/>
          <w:szCs w:val="28"/>
        </w:rPr>
        <w:t xml:space="preserve"> в муниципальной собственности и приобретения гражданами земельных участков, ранее арендованных.</w:t>
      </w:r>
    </w:p>
    <w:p w:rsidR="00D1682B" w:rsidRPr="00ED5835" w:rsidRDefault="00D1682B" w:rsidP="00A43880">
      <w:pPr>
        <w:spacing w:after="0" w:line="240" w:lineRule="auto"/>
        <w:jc w:val="both"/>
        <w:rPr>
          <w:rFonts w:ascii="Times New Roman" w:hAnsi="Times New Roman" w:cs="Times New Roman"/>
          <w:bCs/>
          <w:sz w:val="28"/>
          <w:szCs w:val="28"/>
        </w:rPr>
      </w:pPr>
    </w:p>
    <w:p w:rsidR="001C2725" w:rsidRPr="00407F64" w:rsidRDefault="001C2725" w:rsidP="00A20606">
      <w:pPr>
        <w:spacing w:after="0" w:line="240" w:lineRule="auto"/>
        <w:jc w:val="center"/>
        <w:rPr>
          <w:rFonts w:ascii="Times New Roman" w:hAnsi="Times New Roman" w:cs="Times New Roman"/>
          <w:b/>
          <w:bCs/>
          <w:sz w:val="28"/>
          <w:szCs w:val="28"/>
        </w:rPr>
      </w:pPr>
      <w:r w:rsidRPr="00407F64">
        <w:rPr>
          <w:rFonts w:ascii="Times New Roman" w:hAnsi="Times New Roman" w:cs="Times New Roman"/>
          <w:b/>
          <w:bCs/>
          <w:sz w:val="28"/>
          <w:szCs w:val="28"/>
          <w:lang w:val="en-US"/>
        </w:rPr>
        <w:t>IV</w:t>
      </w:r>
      <w:r w:rsidRPr="00407F64">
        <w:rPr>
          <w:rFonts w:ascii="Times New Roman" w:hAnsi="Times New Roman" w:cs="Times New Roman"/>
          <w:b/>
          <w:bCs/>
          <w:sz w:val="28"/>
          <w:szCs w:val="28"/>
        </w:rPr>
        <w:t>. ЦЕЛИ И ЗАДАЧИ СТРАТЕГИИ СОЦИАЛЬНО-ЭКОНОМИЧЕСКОГО РАЗВИТИЯ КАРАБАШСКОГО ГОРОДСКОГО ОКРУГА НА ПЕРИОД ДО 2035 ГОДА</w:t>
      </w:r>
    </w:p>
    <w:p w:rsidR="00C34106" w:rsidRPr="001C2725" w:rsidRDefault="00C34106" w:rsidP="00C34106">
      <w:pPr>
        <w:spacing w:after="0" w:line="240" w:lineRule="auto"/>
        <w:jc w:val="both"/>
        <w:rPr>
          <w:rFonts w:ascii="Times New Roman" w:hAnsi="Times New Roman" w:cs="Times New Roman"/>
          <w:bCs/>
          <w:sz w:val="28"/>
          <w:szCs w:val="28"/>
        </w:rPr>
      </w:pPr>
    </w:p>
    <w:p w:rsidR="00C34106" w:rsidRDefault="002F18F1" w:rsidP="00BF0312">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t>МИССИЯ, ОСНОВНАЯ ЦЕЛЬ И ЗАДАЧИ СОЦИАЛЬНО-ЭКОНОМИЧЕСКОГО РАЗВИТИЯ КАРАБАШСКОГО ГОРОДСКОГ</w:t>
      </w:r>
      <w:r>
        <w:rPr>
          <w:rFonts w:ascii="Times New Roman" w:hAnsi="Times New Roman" w:cs="Times New Roman"/>
          <w:bCs/>
          <w:sz w:val="28"/>
          <w:szCs w:val="28"/>
        </w:rPr>
        <w:t>О ОКРУГА НА ПЕРИОД ДО 2035 ГОДА</w:t>
      </w:r>
    </w:p>
    <w:p w:rsidR="002F18F1" w:rsidRPr="00AD4FD4" w:rsidRDefault="002F18F1" w:rsidP="002F18F1">
      <w:pPr>
        <w:spacing w:after="0" w:line="240" w:lineRule="auto"/>
        <w:ind w:firstLine="709"/>
        <w:jc w:val="center"/>
        <w:rPr>
          <w:rFonts w:ascii="Times New Roman" w:hAnsi="Times New Roman" w:cs="Times New Roman"/>
          <w:bCs/>
          <w:sz w:val="28"/>
          <w:szCs w:val="28"/>
        </w:rPr>
      </w:pPr>
    </w:p>
    <w:p w:rsidR="00C34106" w:rsidRPr="00AD4FD4" w:rsidRDefault="00C34106" w:rsidP="00C26B52">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t>В результате совместного обсуждения экспертными советами</w:t>
      </w:r>
      <w:r w:rsidR="006A45DA" w:rsidRPr="00AD4FD4">
        <w:rPr>
          <w:rFonts w:ascii="Times New Roman" w:hAnsi="Times New Roman" w:cs="Times New Roman"/>
          <w:bCs/>
          <w:sz w:val="28"/>
          <w:szCs w:val="28"/>
        </w:rPr>
        <w:t xml:space="preserve"> «Власть»,</w:t>
      </w:r>
      <w:r w:rsidRPr="00AD4FD4">
        <w:rPr>
          <w:rFonts w:ascii="Times New Roman" w:hAnsi="Times New Roman" w:cs="Times New Roman"/>
          <w:bCs/>
          <w:sz w:val="28"/>
          <w:szCs w:val="28"/>
        </w:rPr>
        <w:t xml:space="preserve"> «Образование», «Бизнес», «Общественность», «СМИ» выработаны следующие </w:t>
      </w:r>
      <w:r w:rsidRPr="00AD4FD4">
        <w:rPr>
          <w:rFonts w:ascii="Times New Roman" w:hAnsi="Times New Roman" w:cs="Times New Roman"/>
          <w:bCs/>
          <w:sz w:val="28"/>
          <w:szCs w:val="28"/>
        </w:rPr>
        <w:lastRenderedPageBreak/>
        <w:t>основные целевые положения социально-экономического развития городского округа.</w:t>
      </w:r>
    </w:p>
    <w:p w:rsidR="00C34106" w:rsidRPr="00AD4FD4" w:rsidRDefault="00C34106" w:rsidP="00C34106">
      <w:pPr>
        <w:spacing w:after="0" w:line="240" w:lineRule="auto"/>
        <w:jc w:val="both"/>
        <w:rPr>
          <w:rFonts w:ascii="Times New Roman" w:hAnsi="Times New Roman" w:cs="Times New Roman"/>
          <w:b/>
          <w:bCs/>
          <w:i/>
          <w:sz w:val="28"/>
          <w:szCs w:val="28"/>
        </w:rPr>
      </w:pPr>
    </w:p>
    <w:p w:rsidR="00C34106" w:rsidRDefault="00232EAF" w:rsidP="0084567B">
      <w:pPr>
        <w:spacing w:after="0" w:line="240" w:lineRule="auto"/>
        <w:ind w:firstLine="709"/>
        <w:jc w:val="both"/>
        <w:rPr>
          <w:rFonts w:ascii="Times New Roman" w:hAnsi="Times New Roman" w:cs="Times New Roman"/>
          <w:bCs/>
          <w:i/>
          <w:sz w:val="28"/>
          <w:szCs w:val="28"/>
        </w:rPr>
      </w:pPr>
      <w:r w:rsidRPr="00AD4FD4">
        <w:rPr>
          <w:rFonts w:ascii="Times New Roman" w:hAnsi="Times New Roman" w:cs="Times New Roman"/>
          <w:bCs/>
          <w:i/>
          <w:sz w:val="28"/>
          <w:szCs w:val="28"/>
        </w:rPr>
        <w:t>Миссия</w:t>
      </w:r>
    </w:p>
    <w:p w:rsidR="0084567B" w:rsidRPr="0084567B" w:rsidRDefault="0084567B" w:rsidP="0084567B">
      <w:pPr>
        <w:spacing w:after="0" w:line="240" w:lineRule="auto"/>
        <w:ind w:firstLine="709"/>
        <w:jc w:val="both"/>
        <w:rPr>
          <w:rFonts w:ascii="Times New Roman" w:hAnsi="Times New Roman" w:cs="Times New Roman"/>
          <w:bCs/>
          <w:i/>
          <w:sz w:val="28"/>
          <w:szCs w:val="28"/>
        </w:rPr>
      </w:pPr>
    </w:p>
    <w:p w:rsidR="00C34106" w:rsidRPr="00AD4FD4" w:rsidRDefault="00986F1E" w:rsidP="00C26B52">
      <w:pPr>
        <w:spacing w:after="0" w:line="240" w:lineRule="auto"/>
        <w:ind w:firstLine="709"/>
        <w:jc w:val="both"/>
        <w:rPr>
          <w:rFonts w:ascii="Times New Roman" w:hAnsi="Times New Roman" w:cs="Times New Roman"/>
          <w:bCs/>
          <w:sz w:val="28"/>
          <w:szCs w:val="28"/>
        </w:rPr>
      </w:pPr>
      <w:proofErr w:type="gramStart"/>
      <w:r>
        <w:rPr>
          <w:rFonts w:ascii="Times New Roman" w:hAnsi="Times New Roman" w:cs="Times New Roman"/>
          <w:bCs/>
          <w:sz w:val="28"/>
          <w:szCs w:val="28"/>
        </w:rPr>
        <w:t>Город</w:t>
      </w:r>
      <w:proofErr w:type="gramEnd"/>
      <w:r>
        <w:rPr>
          <w:rFonts w:ascii="Times New Roman" w:hAnsi="Times New Roman" w:cs="Times New Roman"/>
          <w:bCs/>
          <w:sz w:val="28"/>
          <w:szCs w:val="28"/>
        </w:rPr>
        <w:t xml:space="preserve"> в котором хочется жить. </w:t>
      </w:r>
      <w:r w:rsidR="00C34106" w:rsidRPr="00AD4FD4">
        <w:rPr>
          <w:rFonts w:ascii="Times New Roman" w:hAnsi="Times New Roman" w:cs="Times New Roman"/>
          <w:bCs/>
          <w:sz w:val="28"/>
          <w:szCs w:val="28"/>
        </w:rPr>
        <w:t>Город постоянного роста, качества жизни, инновационных технологий, социального партнерства во имя созидания.</w:t>
      </w:r>
    </w:p>
    <w:p w:rsidR="00C34106" w:rsidRPr="00AD4FD4" w:rsidRDefault="00232EAF" w:rsidP="00C26B52">
      <w:pPr>
        <w:spacing w:after="0" w:line="240" w:lineRule="auto"/>
        <w:ind w:firstLine="709"/>
        <w:jc w:val="both"/>
        <w:rPr>
          <w:rFonts w:ascii="Times New Roman" w:hAnsi="Times New Roman" w:cs="Times New Roman"/>
          <w:bCs/>
          <w:i/>
          <w:sz w:val="28"/>
          <w:szCs w:val="28"/>
        </w:rPr>
      </w:pPr>
      <w:r w:rsidRPr="00AD4FD4">
        <w:rPr>
          <w:rFonts w:ascii="Times New Roman" w:hAnsi="Times New Roman" w:cs="Times New Roman"/>
          <w:bCs/>
          <w:i/>
          <w:sz w:val="28"/>
          <w:szCs w:val="28"/>
        </w:rPr>
        <w:t>Главная цель</w:t>
      </w:r>
    </w:p>
    <w:p w:rsidR="00C34106" w:rsidRPr="00AD4FD4" w:rsidRDefault="00C34106" w:rsidP="00C34106">
      <w:pPr>
        <w:spacing w:after="0" w:line="240" w:lineRule="auto"/>
        <w:jc w:val="both"/>
        <w:rPr>
          <w:rFonts w:ascii="Times New Roman" w:hAnsi="Times New Roman" w:cs="Times New Roman"/>
          <w:b/>
          <w:bCs/>
          <w:sz w:val="28"/>
          <w:szCs w:val="28"/>
        </w:rPr>
      </w:pPr>
    </w:p>
    <w:p w:rsidR="00C34106" w:rsidRPr="00AD4FD4" w:rsidRDefault="00C34106" w:rsidP="00C26B52">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t xml:space="preserve">Главной стратегической целью развития  Карабашского городского округа является «Повышение качества жизни населения на основе активного развития (преобразования)» </w:t>
      </w:r>
    </w:p>
    <w:p w:rsidR="00C34106" w:rsidRDefault="001C2725" w:rsidP="00C34106">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00C34106" w:rsidRPr="00AD4FD4">
        <w:rPr>
          <w:rFonts w:ascii="Times New Roman" w:hAnsi="Times New Roman" w:cs="Times New Roman"/>
          <w:bCs/>
          <w:sz w:val="28"/>
          <w:szCs w:val="28"/>
        </w:rPr>
        <w:t xml:space="preserve">Стратегическими направлениями долгосрочного социально-экономического развития Карабашского городского округа, обеспечивающими реализацию его миссии и достижение главной цели, являются: </w:t>
      </w:r>
    </w:p>
    <w:p w:rsidR="00C34106" w:rsidRPr="00AD4FD4" w:rsidRDefault="00C34106" w:rsidP="00C26B52">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t>Динамичная инновационная эк</w:t>
      </w:r>
      <w:r w:rsidR="00986F1E">
        <w:rPr>
          <w:rFonts w:ascii="Times New Roman" w:hAnsi="Times New Roman" w:cs="Times New Roman"/>
          <w:bCs/>
          <w:sz w:val="28"/>
          <w:szCs w:val="28"/>
        </w:rPr>
        <w:t>ономика</w:t>
      </w:r>
      <w:r w:rsidRPr="00AD4FD4">
        <w:rPr>
          <w:rFonts w:ascii="Times New Roman" w:hAnsi="Times New Roman" w:cs="Times New Roman"/>
          <w:bCs/>
          <w:sz w:val="28"/>
          <w:szCs w:val="28"/>
        </w:rPr>
        <w:t xml:space="preserve"> </w:t>
      </w:r>
    </w:p>
    <w:p w:rsidR="00C34106" w:rsidRPr="00AD4FD4" w:rsidRDefault="00986F1E" w:rsidP="00C26B52">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Новое качество жизни</w:t>
      </w:r>
      <w:r w:rsidR="00C34106" w:rsidRPr="00AD4FD4">
        <w:rPr>
          <w:rFonts w:ascii="Times New Roman" w:hAnsi="Times New Roman" w:cs="Times New Roman"/>
          <w:bCs/>
          <w:sz w:val="28"/>
          <w:szCs w:val="28"/>
        </w:rPr>
        <w:t xml:space="preserve"> </w:t>
      </w:r>
    </w:p>
    <w:p w:rsidR="00C34106" w:rsidRPr="00AD4FD4" w:rsidRDefault="00C34106" w:rsidP="00C26B52">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t>Рациональное природопользование и обеспеч</w:t>
      </w:r>
      <w:r w:rsidR="00986F1E">
        <w:rPr>
          <w:rFonts w:ascii="Times New Roman" w:hAnsi="Times New Roman" w:cs="Times New Roman"/>
          <w:bCs/>
          <w:sz w:val="28"/>
          <w:szCs w:val="28"/>
        </w:rPr>
        <w:t>ение экологической безопасности</w:t>
      </w:r>
      <w:r w:rsidRPr="00AD4FD4">
        <w:rPr>
          <w:rFonts w:ascii="Times New Roman" w:hAnsi="Times New Roman" w:cs="Times New Roman"/>
          <w:bCs/>
          <w:sz w:val="28"/>
          <w:szCs w:val="28"/>
        </w:rPr>
        <w:t xml:space="preserve"> </w:t>
      </w:r>
    </w:p>
    <w:p w:rsidR="00C34106" w:rsidRPr="00AD4FD4" w:rsidRDefault="00C34106" w:rsidP="00C26B52">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t>Повышение эффектив</w:t>
      </w:r>
      <w:r w:rsidR="00986F1E">
        <w:rPr>
          <w:rFonts w:ascii="Times New Roman" w:hAnsi="Times New Roman" w:cs="Times New Roman"/>
          <w:bCs/>
          <w:sz w:val="28"/>
          <w:szCs w:val="28"/>
        </w:rPr>
        <w:t>ности муниципального управления</w:t>
      </w:r>
      <w:r w:rsidRPr="00AD4FD4">
        <w:rPr>
          <w:rFonts w:ascii="Times New Roman" w:hAnsi="Times New Roman" w:cs="Times New Roman"/>
          <w:bCs/>
          <w:sz w:val="28"/>
          <w:szCs w:val="28"/>
        </w:rPr>
        <w:t xml:space="preserve"> </w:t>
      </w:r>
    </w:p>
    <w:p w:rsidR="00DD7546" w:rsidRPr="00AD4FD4" w:rsidRDefault="00DD7546" w:rsidP="00C26B52">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t>Прост</w:t>
      </w:r>
      <w:r w:rsidR="00986F1E">
        <w:rPr>
          <w:rFonts w:ascii="Times New Roman" w:hAnsi="Times New Roman" w:cs="Times New Roman"/>
          <w:bCs/>
          <w:sz w:val="28"/>
          <w:szCs w:val="28"/>
        </w:rPr>
        <w:t>ранственное развитие территории</w:t>
      </w:r>
    </w:p>
    <w:p w:rsidR="00C34106" w:rsidRPr="00AD4FD4" w:rsidRDefault="00C34106" w:rsidP="00C26B52">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t xml:space="preserve">Результат реализации Стратегии-2035 определяется обоснованностью выбора стратегических направлений развития, эффективностью исполнения механизмов и инструментов реализации Стратегии-2035. Выбор стратегических приоритетов социально-экономического развития округа на долгосрочную перспективу обусловлен необходимостью максимально эффективного использования существующих возможностей в сочетании с минимизацией объективных внешних и внутренних ограничений развития, концентрации имеющихся ресурсов на направлениях, способных обеспечить конкурентные преимущества Карабашского городского округа как территории, привлекательной для жизни и работы. На основе стратегического анализа, существующего социально-экономического и пространственного положения Карабашского городского округа, выявления сильных и слабых сторон, возможностей и угроз развития определяются приоритеты и цели социально-экономического развития.   </w:t>
      </w:r>
    </w:p>
    <w:p w:rsidR="00C34106" w:rsidRPr="00AD4FD4" w:rsidRDefault="00C34106" w:rsidP="00C26B52">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t xml:space="preserve">Достижение стратегических целей должно существенно изменить характер, структуру и эффективность функционирования экономики и социальной сферы, повысить эффективность использования инфраструктуры и управления. </w:t>
      </w:r>
    </w:p>
    <w:p w:rsidR="00C34106" w:rsidRPr="00AD4FD4" w:rsidRDefault="00C34106" w:rsidP="00C26B52">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t>Достижению целей будет</w:t>
      </w:r>
      <w:r w:rsidR="00C55FCA" w:rsidRPr="00AD4FD4">
        <w:rPr>
          <w:rFonts w:ascii="Times New Roman" w:hAnsi="Times New Roman" w:cs="Times New Roman"/>
          <w:bCs/>
          <w:sz w:val="28"/>
          <w:szCs w:val="28"/>
        </w:rPr>
        <w:t xml:space="preserve"> способствовать высокие</w:t>
      </w:r>
      <w:r w:rsidRPr="00AD4FD4">
        <w:rPr>
          <w:rFonts w:ascii="Times New Roman" w:hAnsi="Times New Roman" w:cs="Times New Roman"/>
          <w:bCs/>
          <w:sz w:val="28"/>
          <w:szCs w:val="28"/>
        </w:rPr>
        <w:t xml:space="preserve"> инвестиционные вложения в инновационные производства и в социальную сферу. Кроме того, в качестве важнейшего ресурса динамичного социально-экономического роста в Карабашском городском округе рассматривается рациональное использование человеческого капитала, интеллектуального ресурса, при этом </w:t>
      </w:r>
      <w:r w:rsidR="003615DB">
        <w:rPr>
          <w:rFonts w:ascii="Times New Roman" w:hAnsi="Times New Roman" w:cs="Times New Roman"/>
          <w:bCs/>
          <w:sz w:val="28"/>
          <w:szCs w:val="28"/>
        </w:rPr>
        <w:t xml:space="preserve">необходимо </w:t>
      </w:r>
      <w:r w:rsidR="003615DB">
        <w:rPr>
          <w:rFonts w:ascii="Times New Roman" w:hAnsi="Times New Roman" w:cs="Times New Roman"/>
          <w:bCs/>
          <w:sz w:val="28"/>
          <w:szCs w:val="28"/>
        </w:rPr>
        <w:lastRenderedPageBreak/>
        <w:t xml:space="preserve">создание </w:t>
      </w:r>
      <w:r w:rsidRPr="00AD4FD4">
        <w:rPr>
          <w:rFonts w:ascii="Times New Roman" w:hAnsi="Times New Roman" w:cs="Times New Roman"/>
          <w:bCs/>
          <w:sz w:val="28"/>
          <w:szCs w:val="28"/>
        </w:rPr>
        <w:t xml:space="preserve">инфраструктурных условий для качественных структурных сдвигов в экономике и социальной сфере, в конечном итоге – для повышения уровня жизни населения. Определение приоритетных направлений, формулировка стратегических целей и разработка комплекса мероприятий по их достижению должны основываться на оценке объема полномочий и ресурсов органов местного самоуправления, а также предусматривать обеспечение необходимого взаимодействия органов местного самоуправления с представителями органов государственной власти, организаций всех форм собственности, местного сообщества. Каждый из приведенных в Стратегии-2035 механизмов впоследствии должен быть детализирован (по мероприятиям, срокам, суммам, ответственным исполнителям) в Плане мероприятий по реализации Стратегии и в соответствующих муниципальных программах. </w:t>
      </w:r>
    </w:p>
    <w:p w:rsidR="001E3AAD" w:rsidRPr="00AD4FD4" w:rsidRDefault="001E3AAD" w:rsidP="00C26B52">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t>Стратегические приоритетные направления:</w:t>
      </w:r>
    </w:p>
    <w:p w:rsidR="001E3AAD" w:rsidRPr="00AD4FD4" w:rsidRDefault="00C34106" w:rsidP="00C26B52">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t xml:space="preserve">1. </w:t>
      </w:r>
      <w:r w:rsidR="001E3AAD" w:rsidRPr="00AD4FD4">
        <w:rPr>
          <w:rFonts w:ascii="Times New Roman" w:hAnsi="Times New Roman" w:cs="Times New Roman"/>
          <w:bCs/>
          <w:sz w:val="28"/>
          <w:szCs w:val="28"/>
        </w:rPr>
        <w:tab/>
        <w:t xml:space="preserve">Динамичная инновационная экономика. </w:t>
      </w:r>
    </w:p>
    <w:p w:rsidR="00C34106" w:rsidRPr="00AD4FD4" w:rsidRDefault="00C34106" w:rsidP="00C26B52">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t>Стратегическая цель: Обеспечение устойчивого и сбалансированного развития экономики на основе ее диверсификации.  Устойчивое функционирование градообразующего предприятия является необходимым условием развития Карабашского городского округа в долгосрочной перспективе.  В то же время экономику городского округа необходимо диверсифицировать, ее основу должны формировать высокотехнологичные производства, обеспечивающие рост инвестиций и создание новых рабочих мест. Кроме того, необходима активизация предпринимательской активности, существенный количественный рост малых и средних предприятий, реализующих инвестиционные проекты, что позволит эффективно использовать имеющиеся компетенции и  кадровый потенциал. В целях обеспечения максимально высоких темпов сбалансированного экономического роста в долгосрочной перспективе необходимо дальнейшее развитие  комплексной системы поддержки малого и среднего бизнеса, повышение инвестиционной активности бизнеса и ускорение открытия новых предприятий. Реализация мероприятий Концепции развития Карабашского городского округа, в результате чего на территории округа появятся объекты для развития рынка товаров и услуг, в том числе туризма, это благоустроенная набережная, исторический музей, реконструированные памятники, бассейн, банный комплекс, торгово-развлекательн</w:t>
      </w:r>
      <w:r w:rsidR="00A20738">
        <w:rPr>
          <w:rFonts w:ascii="Times New Roman" w:hAnsi="Times New Roman" w:cs="Times New Roman"/>
          <w:bCs/>
          <w:sz w:val="28"/>
          <w:szCs w:val="28"/>
        </w:rPr>
        <w:t>ый комплекс</w:t>
      </w:r>
      <w:r w:rsidRPr="00AD4FD4">
        <w:rPr>
          <w:rFonts w:ascii="Times New Roman" w:hAnsi="Times New Roman" w:cs="Times New Roman"/>
          <w:bCs/>
          <w:sz w:val="28"/>
          <w:szCs w:val="28"/>
        </w:rPr>
        <w:t>.</w:t>
      </w:r>
    </w:p>
    <w:p w:rsidR="00C34106" w:rsidRPr="00AD4FD4" w:rsidRDefault="00C34106" w:rsidP="00C26B52">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t>Реализация  проектов создания комфортной городской среды: строительство центральной площади и реконструкция сквера «Аллея Ветеранов»,  станут точкой «роста» для развития малого бизнеса в Карабашском городском округе.</w:t>
      </w:r>
    </w:p>
    <w:p w:rsidR="001E3AAD" w:rsidRPr="00AD4FD4" w:rsidRDefault="0084567B" w:rsidP="00C26B52">
      <w:pPr>
        <w:pStyle w:val="a7"/>
        <w:spacing w:after="0" w:line="24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 xml:space="preserve">2. </w:t>
      </w:r>
      <w:r w:rsidR="00C34106" w:rsidRPr="00AD4FD4">
        <w:rPr>
          <w:rFonts w:ascii="Times New Roman" w:hAnsi="Times New Roman" w:cs="Times New Roman"/>
          <w:bCs/>
          <w:sz w:val="28"/>
          <w:szCs w:val="28"/>
        </w:rPr>
        <w:t xml:space="preserve">Новое качество жизни. </w:t>
      </w:r>
    </w:p>
    <w:p w:rsidR="00C34106" w:rsidRPr="00AD4FD4" w:rsidRDefault="00C34106" w:rsidP="00C26B52">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t xml:space="preserve">Стратегическая цель: формирование положительного имиджа территории, рост продолжительности и качества жизни населения в целом городского округа за счет обеспечения условий для поддержания здоровья, получения  образования и профессиональной подготовки в течение всей жизни, обеспечение безопасности, создание культурной среды, стимулирующей </w:t>
      </w:r>
      <w:r w:rsidRPr="00AD4FD4">
        <w:rPr>
          <w:rFonts w:ascii="Times New Roman" w:hAnsi="Times New Roman" w:cs="Times New Roman"/>
          <w:bCs/>
          <w:sz w:val="28"/>
          <w:szCs w:val="28"/>
        </w:rPr>
        <w:lastRenderedPageBreak/>
        <w:t>развитие творческих способностей.</w:t>
      </w:r>
      <w:r w:rsidR="00B958E0">
        <w:rPr>
          <w:rFonts w:ascii="Times New Roman" w:hAnsi="Times New Roman" w:cs="Times New Roman"/>
          <w:bCs/>
          <w:sz w:val="28"/>
          <w:szCs w:val="28"/>
        </w:rPr>
        <w:t xml:space="preserve">   </w:t>
      </w:r>
      <w:r w:rsidRPr="00AD4FD4">
        <w:rPr>
          <w:rFonts w:ascii="Times New Roman" w:hAnsi="Times New Roman" w:cs="Times New Roman"/>
          <w:bCs/>
          <w:sz w:val="28"/>
          <w:szCs w:val="28"/>
        </w:rPr>
        <w:t xml:space="preserve"> Улучшение состояния здоровья населения и развитие здорового образа жизни будет обеспечиваться, в первую очередь, через повышение качества и доступности медицинской помощи всем слоям населения и обеспечение санитарно-эпидемиологического благополучия, создание условий для развития частных медицинских услуг. К первоочередным мерам улучшения медицинского обслуживания населения относятся: </w:t>
      </w:r>
    </w:p>
    <w:p w:rsidR="00C34106" w:rsidRPr="00C83558" w:rsidRDefault="00C83558" w:rsidP="00C83558">
      <w:pPr>
        <w:pStyle w:val="a7"/>
        <w:numPr>
          <w:ilvl w:val="0"/>
          <w:numId w:val="23"/>
        </w:numPr>
        <w:spacing w:after="0" w:line="24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п</w:t>
      </w:r>
      <w:r w:rsidR="00C34106" w:rsidRPr="00C83558">
        <w:rPr>
          <w:rFonts w:ascii="Times New Roman" w:hAnsi="Times New Roman" w:cs="Times New Roman"/>
          <w:bCs/>
          <w:sz w:val="28"/>
          <w:szCs w:val="28"/>
        </w:rPr>
        <w:t xml:space="preserve">овышение уровня обеспеченности населения врачами всех специальностей и средним медицинским персоналом, в том числе через предоставление жилья; - ориентация деятельности учреждений первичной медико-санитарной помощи не только на индивидуально-лечебную работу, но и на медико-социальную профилактику; </w:t>
      </w:r>
    </w:p>
    <w:p w:rsidR="00C34106" w:rsidRPr="00C83558" w:rsidRDefault="00C34106" w:rsidP="00C83558">
      <w:pPr>
        <w:pStyle w:val="a7"/>
        <w:numPr>
          <w:ilvl w:val="0"/>
          <w:numId w:val="23"/>
        </w:numPr>
        <w:spacing w:after="0" w:line="240" w:lineRule="auto"/>
        <w:ind w:left="0" w:firstLine="709"/>
        <w:jc w:val="both"/>
        <w:rPr>
          <w:rFonts w:ascii="Times New Roman" w:hAnsi="Times New Roman" w:cs="Times New Roman"/>
          <w:bCs/>
          <w:sz w:val="28"/>
          <w:szCs w:val="28"/>
        </w:rPr>
      </w:pPr>
      <w:r w:rsidRPr="00C83558">
        <w:rPr>
          <w:rFonts w:ascii="Times New Roman" w:hAnsi="Times New Roman" w:cs="Times New Roman"/>
          <w:bCs/>
          <w:sz w:val="28"/>
          <w:szCs w:val="28"/>
        </w:rPr>
        <w:t xml:space="preserve">разработка и реализация комплекса мер по пропаганде и созданию условий для здорового образа жизни; </w:t>
      </w:r>
    </w:p>
    <w:p w:rsidR="003615DB" w:rsidRPr="00C83558" w:rsidRDefault="00C34106" w:rsidP="00C83558">
      <w:pPr>
        <w:pStyle w:val="a7"/>
        <w:numPr>
          <w:ilvl w:val="0"/>
          <w:numId w:val="23"/>
        </w:numPr>
        <w:spacing w:after="0" w:line="240" w:lineRule="auto"/>
        <w:ind w:left="0" w:firstLine="709"/>
        <w:jc w:val="both"/>
        <w:rPr>
          <w:rFonts w:ascii="Times New Roman" w:hAnsi="Times New Roman" w:cs="Times New Roman"/>
          <w:bCs/>
          <w:sz w:val="28"/>
          <w:szCs w:val="28"/>
        </w:rPr>
      </w:pPr>
      <w:r w:rsidRPr="00C83558">
        <w:rPr>
          <w:rFonts w:ascii="Times New Roman" w:hAnsi="Times New Roman" w:cs="Times New Roman"/>
          <w:bCs/>
          <w:sz w:val="28"/>
          <w:szCs w:val="28"/>
        </w:rPr>
        <w:t xml:space="preserve">проведение мероприятий по проведению оздоровительной кампании детей. </w:t>
      </w:r>
    </w:p>
    <w:p w:rsidR="00C34106" w:rsidRPr="00AD4FD4" w:rsidRDefault="00C34106" w:rsidP="00C26B52">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t>В рамках реализации политики увеличения продолжительности жизни населения будут приняты меры не только по развитию системы здравоохранения, но и меры, направленные на развитие здорового образа жизни, массовой физической культуры и спорта. Привлечение населения  городского округа к систематическим занятиям физической культурой и спортом, организация новых видов спорта, интересных для населения, привлечение населения к выполнению норм ГТО обеспечит повышение уровня здоровья и формирование здорового образа жизни населения округа.  Округ должен развиваться как привлекательное для жизни и работы место с высоким уровнем благосостояния и возможностями для самореализации в различных сферах. Необходимо создание условий для качественного образования всех категорий обучающихся, в т.ч. с особыми</w:t>
      </w:r>
      <w:r w:rsidR="003615DB">
        <w:rPr>
          <w:rFonts w:ascii="Times New Roman" w:hAnsi="Times New Roman" w:cs="Times New Roman"/>
          <w:bCs/>
          <w:sz w:val="28"/>
          <w:szCs w:val="28"/>
        </w:rPr>
        <w:t xml:space="preserve"> образовательными потребностями.</w:t>
      </w:r>
      <w:r w:rsidRPr="00AD4FD4">
        <w:rPr>
          <w:rFonts w:ascii="Times New Roman" w:hAnsi="Times New Roman" w:cs="Times New Roman"/>
          <w:bCs/>
          <w:sz w:val="28"/>
          <w:szCs w:val="28"/>
        </w:rPr>
        <w:t xml:space="preserve"> </w:t>
      </w:r>
    </w:p>
    <w:p w:rsidR="00C34106" w:rsidRPr="00AD4FD4" w:rsidRDefault="00ED5CF2" w:rsidP="00C26B52">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t>Р</w:t>
      </w:r>
      <w:r w:rsidR="00C34106" w:rsidRPr="00AD4FD4">
        <w:rPr>
          <w:rFonts w:ascii="Times New Roman" w:hAnsi="Times New Roman" w:cs="Times New Roman"/>
          <w:bCs/>
          <w:sz w:val="28"/>
          <w:szCs w:val="28"/>
        </w:rPr>
        <w:t xml:space="preserve">азвитие профессиональных компетенций педагога в соответствии с </w:t>
      </w:r>
      <w:proofErr w:type="spellStart"/>
      <w:r w:rsidR="00C34106" w:rsidRPr="00AD4FD4">
        <w:rPr>
          <w:rFonts w:ascii="Times New Roman" w:hAnsi="Times New Roman" w:cs="Times New Roman"/>
          <w:bCs/>
          <w:sz w:val="28"/>
          <w:szCs w:val="28"/>
        </w:rPr>
        <w:t>профстандартом</w:t>
      </w:r>
      <w:proofErr w:type="spellEnd"/>
      <w:r w:rsidR="00C34106" w:rsidRPr="00AD4FD4">
        <w:rPr>
          <w:rFonts w:ascii="Times New Roman" w:hAnsi="Times New Roman" w:cs="Times New Roman"/>
          <w:bCs/>
          <w:sz w:val="28"/>
          <w:szCs w:val="28"/>
        </w:rPr>
        <w:t xml:space="preserve">, привлечение молодых педагогов на территорию округа в рамках участия проекта «Земский учитель». Кроме того необходимо обеспечение функционирования системы непрерывного профессионального образования. </w:t>
      </w:r>
    </w:p>
    <w:p w:rsidR="00C34106" w:rsidRPr="00AD4FD4" w:rsidRDefault="00C34106" w:rsidP="00C26B52">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t xml:space="preserve">Развитию культурного и духовно-нравственного потенциала будут способствовать действия, направленные на  повышение качества культурного обслуживания, удовлетворение интересов и культурных запросов жителей города  и развитие материально-технической базы учреждений культуры. </w:t>
      </w:r>
    </w:p>
    <w:p w:rsidR="00C34106" w:rsidRPr="00AD4FD4" w:rsidRDefault="00C34106" w:rsidP="00C26B52">
      <w:pPr>
        <w:spacing w:after="0" w:line="240" w:lineRule="auto"/>
        <w:ind w:firstLine="709"/>
        <w:jc w:val="both"/>
        <w:rPr>
          <w:rFonts w:ascii="Times New Roman" w:hAnsi="Times New Roman" w:cs="Times New Roman"/>
          <w:bCs/>
          <w:sz w:val="28"/>
          <w:szCs w:val="28"/>
        </w:rPr>
      </w:pPr>
      <w:proofErr w:type="gramStart"/>
      <w:r w:rsidRPr="00AD4FD4">
        <w:rPr>
          <w:rFonts w:ascii="Times New Roman" w:hAnsi="Times New Roman" w:cs="Times New Roman"/>
          <w:bCs/>
          <w:sz w:val="28"/>
          <w:szCs w:val="28"/>
        </w:rPr>
        <w:t>В целях формирования комфортной городской среды, благоустройства территорий, с применением разнообразия форм  общественных пространств, интересных для жителей города будут реализовываться Концепция развития Карабашского городского округа, мероприятия соглашений социального партнерства, заключенных между администрацией городского округа и предприятиями, а также участия муниципального образования во Всероссийских конкурсах лучших проектов создания комфортной городской среды в малых городах и исторических поселениях.</w:t>
      </w:r>
      <w:proofErr w:type="gramEnd"/>
      <w:r w:rsidRPr="00AD4FD4">
        <w:rPr>
          <w:rFonts w:ascii="Times New Roman" w:hAnsi="Times New Roman" w:cs="Times New Roman"/>
          <w:bCs/>
          <w:sz w:val="28"/>
          <w:szCs w:val="28"/>
        </w:rPr>
        <w:t xml:space="preserve"> Строительство </w:t>
      </w:r>
      <w:r w:rsidRPr="00AD4FD4">
        <w:rPr>
          <w:rFonts w:ascii="Times New Roman" w:hAnsi="Times New Roman" w:cs="Times New Roman"/>
          <w:bCs/>
          <w:sz w:val="28"/>
          <w:szCs w:val="28"/>
        </w:rPr>
        <w:lastRenderedPageBreak/>
        <w:t>центральной площади, реконструкция сквера «Аллея ветеранов», благоустройство набережной станут фактором культурного оздоровления городской атмосферы.  В перспективе для продолжения реализации благоустройства общественных пространств  и территорий необходимо выполнить следующие задачи:</w:t>
      </w:r>
    </w:p>
    <w:p w:rsidR="00C34106" w:rsidRPr="00AD4FD4" w:rsidRDefault="00C34106" w:rsidP="00C26B52">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t xml:space="preserve">проведение инвентаризаций дворовых и общественных территорий, земельных участков, находящихся в ведении юридических лиц и индивидуальных предпринимателей, что позволит выявить территории, требующие проведения работ по благоустройству; </w:t>
      </w:r>
    </w:p>
    <w:p w:rsidR="00C34106" w:rsidRPr="00AD4FD4" w:rsidRDefault="00C34106" w:rsidP="00C26B52">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t xml:space="preserve">реализацию комплекса мероприятий, направленных на благоустройство общественных и дворовых территорий путем привлечения </w:t>
      </w:r>
      <w:proofErr w:type="spellStart"/>
      <w:r w:rsidRPr="00AD4FD4">
        <w:rPr>
          <w:rFonts w:ascii="Times New Roman" w:hAnsi="Times New Roman" w:cs="Times New Roman"/>
          <w:bCs/>
          <w:sz w:val="28"/>
          <w:szCs w:val="28"/>
        </w:rPr>
        <w:t>софинансирования</w:t>
      </w:r>
      <w:proofErr w:type="spellEnd"/>
      <w:r w:rsidRPr="00AD4FD4">
        <w:rPr>
          <w:rFonts w:ascii="Times New Roman" w:hAnsi="Times New Roman" w:cs="Times New Roman"/>
          <w:bCs/>
          <w:sz w:val="28"/>
          <w:szCs w:val="28"/>
        </w:rPr>
        <w:t xml:space="preserve"> в рамках государственных программ Челябинской области и национального проекта «Жилье и городская среда»;</w:t>
      </w:r>
    </w:p>
    <w:p w:rsidR="00C34106" w:rsidRPr="00AD4FD4" w:rsidRDefault="00C34106" w:rsidP="00C26B52">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t xml:space="preserve">вовлечение граждан и других заинтересованных лиц в реализации проектов развития городской среды; </w:t>
      </w:r>
    </w:p>
    <w:p w:rsidR="00C34106" w:rsidRPr="00AD4FD4" w:rsidRDefault="00C34106" w:rsidP="00C26B52">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t xml:space="preserve">разработка дизайна проектов общественных территорий для дальнейшей их реализации по программе «Формирование комфортной городской среды»; </w:t>
      </w:r>
    </w:p>
    <w:p w:rsidR="00C34106" w:rsidRPr="00AD4FD4" w:rsidRDefault="00C34106" w:rsidP="00C26B52">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t>создание креативных пространств и коммуникационных площадок для организации интересных и современных форматов проведения досуга.  Необходимо обеспечить устойчивое функционирование и развитие объектов инженерной и социальной инфраструктуры, реализацию современной градостроительной политики, комплексное и системное благоустройство городской среды, создание новых и улучшение существующих рекреационных пространств и зон отдыха, улучшение экологической обстановки.  Благоустройство территории и городской среды необходимо осуществлять с учетом мнения граждан, на основе комплексного и системного подхода к реализуемым мероприятиям, с использованием механизма в рамках согл</w:t>
      </w:r>
      <w:r w:rsidR="003615DB">
        <w:rPr>
          <w:rFonts w:ascii="Times New Roman" w:hAnsi="Times New Roman" w:cs="Times New Roman"/>
          <w:bCs/>
          <w:sz w:val="28"/>
          <w:szCs w:val="28"/>
        </w:rPr>
        <w:t>ашений социального  партнерства.</w:t>
      </w:r>
    </w:p>
    <w:p w:rsidR="00C34106" w:rsidRPr="00AD4FD4" w:rsidRDefault="00C34106" w:rsidP="00C26B52">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t xml:space="preserve">Повышение уровня комфортности проживания населения, формирование рынка доступного жилья, развитие и модернизация коммунальной инфраструктуры должны обеспечиваться за счет: </w:t>
      </w:r>
    </w:p>
    <w:p w:rsidR="00C34106" w:rsidRPr="00AD4FD4" w:rsidRDefault="00C34106" w:rsidP="00C26B52">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t>развития малоэтажного строительства</w:t>
      </w:r>
      <w:proofErr w:type="gramStart"/>
      <w:r w:rsidRPr="00AD4FD4">
        <w:rPr>
          <w:rFonts w:ascii="Times New Roman" w:hAnsi="Times New Roman" w:cs="Times New Roman"/>
          <w:bCs/>
          <w:sz w:val="28"/>
          <w:szCs w:val="28"/>
        </w:rPr>
        <w:t xml:space="preserve"> ;</w:t>
      </w:r>
      <w:proofErr w:type="gramEnd"/>
    </w:p>
    <w:p w:rsidR="00C34106" w:rsidRPr="00AD4FD4" w:rsidRDefault="00C34106" w:rsidP="00C26B52">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t xml:space="preserve">поддержки конкуренции на рынке предоставления услуг по управлению многоквартирными домами; </w:t>
      </w:r>
    </w:p>
    <w:p w:rsidR="00C34106" w:rsidRPr="00AD4FD4" w:rsidRDefault="00C34106" w:rsidP="00C26B52">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t xml:space="preserve">В рамках обеспечения безопасных и комфортных условий проживания населения и устойчивого развития отрасли жилищно-коммунального хозяйства планируется осуществить: </w:t>
      </w:r>
    </w:p>
    <w:p w:rsidR="00C55FCA" w:rsidRPr="00AD4FD4" w:rsidRDefault="00C34106" w:rsidP="00C26B52">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t>обеспечение контроля качества реализации мероприятий по капитальному ремонту общего имущества собственников в многоквартирных жилых домах;</w:t>
      </w:r>
    </w:p>
    <w:p w:rsidR="00C34106" w:rsidRPr="00AD4FD4" w:rsidRDefault="00C34106" w:rsidP="00C26B52">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t xml:space="preserve">модернизацию инженерной и транспортной инфраструктуры, в том числе путем передачи ее в концессию; </w:t>
      </w:r>
    </w:p>
    <w:p w:rsidR="00C34106" w:rsidRPr="00AD4FD4" w:rsidRDefault="00C34106" w:rsidP="00C26B52">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lastRenderedPageBreak/>
        <w:t xml:space="preserve">повышение эффективности энергопотребляющего оборудования путем реализации </w:t>
      </w:r>
      <w:proofErr w:type="spellStart"/>
      <w:r w:rsidRPr="00AD4FD4">
        <w:rPr>
          <w:rFonts w:ascii="Times New Roman" w:hAnsi="Times New Roman" w:cs="Times New Roman"/>
          <w:bCs/>
          <w:sz w:val="28"/>
          <w:szCs w:val="28"/>
        </w:rPr>
        <w:t>энергосервисных</w:t>
      </w:r>
      <w:proofErr w:type="spellEnd"/>
      <w:r w:rsidRPr="00AD4FD4">
        <w:rPr>
          <w:rFonts w:ascii="Times New Roman" w:hAnsi="Times New Roman" w:cs="Times New Roman"/>
          <w:bCs/>
          <w:sz w:val="28"/>
          <w:szCs w:val="28"/>
        </w:rPr>
        <w:t xml:space="preserve"> контрактов на объектах бюджетной сферы и уличного освещения;</w:t>
      </w:r>
    </w:p>
    <w:p w:rsidR="00C34106" w:rsidRPr="00AD4FD4" w:rsidRDefault="00C34106" w:rsidP="00C26B52">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t xml:space="preserve">привлечение средств вышестоящих бюджетов на реализацию инвестиционных проектов в части инфраструктуры. </w:t>
      </w:r>
    </w:p>
    <w:p w:rsidR="001E3AAD" w:rsidRPr="00AD4FD4" w:rsidRDefault="0084567B" w:rsidP="00C26B52">
      <w:pPr>
        <w:pStyle w:val="a7"/>
        <w:spacing w:after="0" w:line="24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 xml:space="preserve">3. </w:t>
      </w:r>
      <w:r w:rsidR="001E3AAD" w:rsidRPr="00AD4FD4">
        <w:rPr>
          <w:rFonts w:ascii="Times New Roman" w:hAnsi="Times New Roman" w:cs="Times New Roman"/>
          <w:bCs/>
          <w:sz w:val="28"/>
          <w:szCs w:val="28"/>
        </w:rPr>
        <w:t xml:space="preserve">Рациональное природопользование и обеспечение экологической безопасности. </w:t>
      </w:r>
    </w:p>
    <w:p w:rsidR="00C34106" w:rsidRPr="00AD4FD4" w:rsidRDefault="00C34106" w:rsidP="00C26B52">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t xml:space="preserve">Стратегической целью рационального природопользования и обеспечения экологической безопасности является - улучшение экологической обстановки, а именно, сохранение и восстановление природной среды, обеспечение качества окружающей среды, необходимого для благоприятной жизни человека и устойчивого развития экономики, ликвидация накопленного вреда окружающей среде вследствие хозяйственной и иной деятельности в условиях возрастающей экономической активности. </w:t>
      </w:r>
    </w:p>
    <w:p w:rsidR="00C34106" w:rsidRPr="00AD4FD4" w:rsidRDefault="00C34106" w:rsidP="00C26B52">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t>Для достижения указанных  настоящей Стратегии целей с учетом вызовов и угроз экологической безопасности должны быть решены следующие основные задачи:</w:t>
      </w:r>
    </w:p>
    <w:p w:rsidR="00C34106" w:rsidRPr="00AD4FD4" w:rsidRDefault="00C34106" w:rsidP="00C26B52">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t>разработка и реализация комплекса мероприятий по снижению выбросов вредных веществ в атмосферу от стационарных источников загрязнения</w:t>
      </w:r>
      <w:r w:rsidR="00C55FCA" w:rsidRPr="00AD4FD4">
        <w:rPr>
          <w:rFonts w:ascii="Times New Roman" w:hAnsi="Times New Roman" w:cs="Times New Roman"/>
          <w:bCs/>
          <w:sz w:val="28"/>
          <w:szCs w:val="28"/>
        </w:rPr>
        <w:t>;</w:t>
      </w:r>
    </w:p>
    <w:p w:rsidR="00C34106" w:rsidRPr="00AD4FD4" w:rsidRDefault="00C34106" w:rsidP="00C26B52">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t>проведение мероприятий, направленных на снижение объема загрязненных стоков, поступающих в водный бассейн</w:t>
      </w:r>
      <w:r w:rsidR="00C55FCA" w:rsidRPr="00AD4FD4">
        <w:rPr>
          <w:rFonts w:ascii="Times New Roman" w:hAnsi="Times New Roman" w:cs="Times New Roman"/>
          <w:bCs/>
          <w:sz w:val="28"/>
          <w:szCs w:val="28"/>
        </w:rPr>
        <w:t>;</w:t>
      </w:r>
    </w:p>
    <w:p w:rsidR="00C34106" w:rsidRPr="00AD4FD4" w:rsidRDefault="00C34106" w:rsidP="00C26B52">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t>организация мероприятий по сокращению доли земель, подлежащих рекультиваци</w:t>
      </w:r>
      <w:r w:rsidR="00B958E0">
        <w:rPr>
          <w:rFonts w:ascii="Times New Roman" w:hAnsi="Times New Roman" w:cs="Times New Roman"/>
          <w:bCs/>
          <w:sz w:val="28"/>
          <w:szCs w:val="28"/>
        </w:rPr>
        <w:t>и</w:t>
      </w:r>
      <w:r w:rsidR="00C55FCA" w:rsidRPr="00AD4FD4">
        <w:rPr>
          <w:rFonts w:ascii="Times New Roman" w:hAnsi="Times New Roman" w:cs="Times New Roman"/>
          <w:bCs/>
          <w:sz w:val="28"/>
          <w:szCs w:val="28"/>
        </w:rPr>
        <w:t>;</w:t>
      </w:r>
    </w:p>
    <w:p w:rsidR="00C34106" w:rsidRPr="00AD4FD4" w:rsidRDefault="00C34106" w:rsidP="00C26B52">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t>реализация мер по централизованному сбору твердых коммунальных отходов в целях предотвращения попадания вредных веществ в окружающую среду, загрязнения атмосферы, почвы, поверхностных и грунтовых вод</w:t>
      </w:r>
      <w:r w:rsidR="00C55FCA" w:rsidRPr="00AD4FD4">
        <w:rPr>
          <w:rFonts w:ascii="Times New Roman" w:hAnsi="Times New Roman" w:cs="Times New Roman"/>
          <w:bCs/>
          <w:sz w:val="28"/>
          <w:szCs w:val="28"/>
        </w:rPr>
        <w:t>.</w:t>
      </w:r>
    </w:p>
    <w:p w:rsidR="00C34106" w:rsidRPr="00AD4FD4" w:rsidRDefault="00C34106" w:rsidP="00C26B52">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t>4.</w:t>
      </w:r>
      <w:r w:rsidR="00A20606">
        <w:rPr>
          <w:rFonts w:ascii="Times New Roman" w:hAnsi="Times New Roman" w:cs="Times New Roman"/>
          <w:bCs/>
          <w:sz w:val="28"/>
          <w:szCs w:val="28"/>
        </w:rPr>
        <w:t xml:space="preserve"> </w:t>
      </w:r>
      <w:r w:rsidRPr="00AD4FD4">
        <w:rPr>
          <w:rFonts w:ascii="Times New Roman" w:hAnsi="Times New Roman" w:cs="Times New Roman"/>
          <w:bCs/>
          <w:sz w:val="28"/>
          <w:szCs w:val="28"/>
        </w:rPr>
        <w:t xml:space="preserve">Повышение эффективности муниципального управления. </w:t>
      </w:r>
    </w:p>
    <w:p w:rsidR="00C34106" w:rsidRPr="00AD4FD4" w:rsidRDefault="00C34106" w:rsidP="00C26B52">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t>Стратегическая цель: формирование открытой системы управления ресурсами Карабашского городского ок</w:t>
      </w:r>
      <w:r w:rsidR="00C55FCA" w:rsidRPr="00AD4FD4">
        <w:rPr>
          <w:rFonts w:ascii="Times New Roman" w:hAnsi="Times New Roman" w:cs="Times New Roman"/>
          <w:bCs/>
          <w:sz w:val="28"/>
          <w:szCs w:val="28"/>
        </w:rPr>
        <w:t>руга</w:t>
      </w:r>
      <w:r w:rsidRPr="00AD4FD4">
        <w:rPr>
          <w:rFonts w:ascii="Times New Roman" w:hAnsi="Times New Roman" w:cs="Times New Roman"/>
          <w:bCs/>
          <w:sz w:val="28"/>
          <w:szCs w:val="28"/>
        </w:rPr>
        <w:t>. Повышение эффективности деятельности органов местного самоуправления является одним из наиболее значимых факторов, определяющих конкурентоспособность муниципального образования. Повышение эффективности управления ресурсами в условиях сокращения бюджетного финансирования влияет на темп и качество</w:t>
      </w:r>
      <w:r w:rsidR="00D1682B">
        <w:rPr>
          <w:rFonts w:ascii="Times New Roman" w:hAnsi="Times New Roman" w:cs="Times New Roman"/>
          <w:bCs/>
          <w:sz w:val="28"/>
          <w:szCs w:val="28"/>
        </w:rPr>
        <w:t xml:space="preserve"> </w:t>
      </w:r>
      <w:r w:rsidRPr="00AD4FD4">
        <w:rPr>
          <w:rFonts w:ascii="Times New Roman" w:hAnsi="Times New Roman" w:cs="Times New Roman"/>
          <w:bCs/>
          <w:sz w:val="28"/>
          <w:szCs w:val="28"/>
        </w:rPr>
        <w:t xml:space="preserve">экономического роста территории, а также на уровень благосостояния населения. </w:t>
      </w:r>
    </w:p>
    <w:p w:rsidR="00232EAF" w:rsidRPr="00AD4FD4" w:rsidRDefault="00C34106" w:rsidP="00C26B52">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t>Реализация данной цели позволит более эффективно выявлять существующие проблемы, определять механизмы для их решения, эффективно управлять проектами, а также адресно</w:t>
      </w:r>
      <w:r w:rsidR="008529A6">
        <w:rPr>
          <w:rFonts w:ascii="Times New Roman" w:hAnsi="Times New Roman" w:cs="Times New Roman"/>
          <w:bCs/>
          <w:sz w:val="28"/>
          <w:szCs w:val="28"/>
        </w:rPr>
        <w:t xml:space="preserve"> предоставлять услуги.</w:t>
      </w:r>
      <w:r w:rsidRPr="00AD4FD4">
        <w:rPr>
          <w:rFonts w:ascii="Times New Roman" w:hAnsi="Times New Roman" w:cs="Times New Roman"/>
          <w:bCs/>
          <w:sz w:val="28"/>
          <w:szCs w:val="28"/>
        </w:rPr>
        <w:t xml:space="preserve"> Совершенствование муниципального управления направлено на развитие инновационной городской среды. Необходимо формирование принципов «умного города» с использованием современных решений в области проектирования и управления инженерно-коммунальной инфраструктурой, системной оценкой и переходом на новые стандарты.  Решение разноплановых задач диктует необходимость развития тесного межмуниципального </w:t>
      </w:r>
      <w:r w:rsidRPr="00AD4FD4">
        <w:rPr>
          <w:rFonts w:ascii="Times New Roman" w:hAnsi="Times New Roman" w:cs="Times New Roman"/>
          <w:bCs/>
          <w:sz w:val="28"/>
          <w:szCs w:val="28"/>
        </w:rPr>
        <w:lastRenderedPageBreak/>
        <w:t>сотрудничест</w:t>
      </w:r>
      <w:r w:rsidR="008529A6">
        <w:rPr>
          <w:rFonts w:ascii="Times New Roman" w:hAnsi="Times New Roman" w:cs="Times New Roman"/>
          <w:bCs/>
          <w:sz w:val="28"/>
          <w:szCs w:val="28"/>
        </w:rPr>
        <w:t>ва. В соответствии со Стратегией</w:t>
      </w:r>
      <w:r w:rsidR="00C55FCA" w:rsidRPr="00AD4FD4">
        <w:rPr>
          <w:rFonts w:ascii="Times New Roman" w:hAnsi="Times New Roman" w:cs="Times New Roman"/>
          <w:bCs/>
          <w:sz w:val="28"/>
          <w:szCs w:val="28"/>
        </w:rPr>
        <w:t xml:space="preserve"> социально-экономического </w:t>
      </w:r>
      <w:r w:rsidRPr="00AD4FD4">
        <w:rPr>
          <w:rFonts w:ascii="Times New Roman" w:hAnsi="Times New Roman" w:cs="Times New Roman"/>
          <w:bCs/>
          <w:sz w:val="28"/>
          <w:szCs w:val="28"/>
        </w:rPr>
        <w:t xml:space="preserve"> развития Челябинской области на период до 2035 года необходимо разработать комплекс меропр</w:t>
      </w:r>
      <w:r w:rsidR="00D55866" w:rsidRPr="00AD4FD4">
        <w:rPr>
          <w:rFonts w:ascii="Times New Roman" w:hAnsi="Times New Roman" w:cs="Times New Roman"/>
          <w:bCs/>
          <w:sz w:val="28"/>
          <w:szCs w:val="28"/>
        </w:rPr>
        <w:t xml:space="preserve">иятий, направленных на социально-экономическое </w:t>
      </w:r>
      <w:r w:rsidRPr="00AD4FD4">
        <w:rPr>
          <w:rFonts w:ascii="Times New Roman" w:hAnsi="Times New Roman" w:cs="Times New Roman"/>
          <w:bCs/>
          <w:sz w:val="28"/>
          <w:szCs w:val="28"/>
        </w:rPr>
        <w:t>развитие Карабашс</w:t>
      </w:r>
      <w:r w:rsidR="00D55866" w:rsidRPr="00AD4FD4">
        <w:rPr>
          <w:rFonts w:ascii="Times New Roman" w:hAnsi="Times New Roman" w:cs="Times New Roman"/>
          <w:bCs/>
          <w:sz w:val="28"/>
          <w:szCs w:val="28"/>
        </w:rPr>
        <w:t>кого городского округа</w:t>
      </w:r>
      <w:r w:rsidR="00232EAF" w:rsidRPr="00AD4FD4">
        <w:rPr>
          <w:rFonts w:ascii="Times New Roman" w:hAnsi="Times New Roman" w:cs="Times New Roman"/>
          <w:bCs/>
          <w:sz w:val="28"/>
          <w:szCs w:val="28"/>
        </w:rPr>
        <w:t>.</w:t>
      </w:r>
    </w:p>
    <w:p w:rsidR="00C94CEA" w:rsidRPr="00AD4FD4" w:rsidRDefault="0084567B" w:rsidP="00C26B52">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5</w:t>
      </w:r>
      <w:r w:rsidR="00232EAF" w:rsidRPr="00AD4FD4">
        <w:rPr>
          <w:rFonts w:ascii="Times New Roman" w:hAnsi="Times New Roman" w:cs="Times New Roman"/>
          <w:bCs/>
          <w:sz w:val="28"/>
          <w:szCs w:val="28"/>
        </w:rPr>
        <w:t>.</w:t>
      </w:r>
      <w:r>
        <w:rPr>
          <w:rFonts w:ascii="Times New Roman" w:hAnsi="Times New Roman" w:cs="Times New Roman"/>
          <w:bCs/>
          <w:sz w:val="28"/>
          <w:szCs w:val="28"/>
        </w:rPr>
        <w:t xml:space="preserve"> </w:t>
      </w:r>
      <w:r w:rsidR="00C94CEA" w:rsidRPr="00AD4FD4">
        <w:rPr>
          <w:rFonts w:ascii="Times New Roman" w:hAnsi="Times New Roman" w:cs="Times New Roman"/>
          <w:bCs/>
          <w:sz w:val="28"/>
          <w:szCs w:val="28"/>
        </w:rPr>
        <w:t>Пространственное развитие.</w:t>
      </w:r>
    </w:p>
    <w:p w:rsidR="00C94CEA" w:rsidRPr="00AD4FD4" w:rsidRDefault="00C94CEA" w:rsidP="00C26B52">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t>Стратегическая цель: Обеспечение территориальных и пространственных условий для создания высокого качества жизни населения на основе развития инфраструктурного развития территории.</w:t>
      </w:r>
    </w:p>
    <w:p w:rsidR="00C94CEA" w:rsidRPr="00AD4FD4" w:rsidRDefault="00C94CEA" w:rsidP="00C26B52">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t>Важнейшими аспектами политики пространственного развития является:</w:t>
      </w:r>
    </w:p>
    <w:p w:rsidR="00C94CEA" w:rsidRPr="00AD4FD4" w:rsidRDefault="00C94CEA" w:rsidP="00C26B52">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t>- Развитие инженерной инфраструктуры;</w:t>
      </w:r>
    </w:p>
    <w:p w:rsidR="00C94CEA" w:rsidRPr="00AD4FD4" w:rsidRDefault="00C94CEA" w:rsidP="00C26B52">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t>- Развитие транспортной инфраструктуры территории городского округа.</w:t>
      </w:r>
    </w:p>
    <w:p w:rsidR="00C34106" w:rsidRPr="00AD4FD4" w:rsidRDefault="00C94CEA" w:rsidP="00C26B52">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t xml:space="preserve">Основной задачей достижения цели является - формирование комфортного городского пространства, направленного на повышение качества жизни населения.  </w:t>
      </w:r>
    </w:p>
    <w:p w:rsidR="00C83558" w:rsidRPr="00ED5835" w:rsidRDefault="00C83558" w:rsidP="00C94CEA">
      <w:pPr>
        <w:pStyle w:val="a7"/>
        <w:spacing w:after="0" w:line="240" w:lineRule="auto"/>
        <w:ind w:left="0"/>
        <w:jc w:val="both"/>
        <w:rPr>
          <w:rFonts w:ascii="Times New Roman" w:hAnsi="Times New Roman" w:cs="Times New Roman"/>
          <w:bCs/>
          <w:sz w:val="28"/>
          <w:szCs w:val="28"/>
        </w:rPr>
      </w:pPr>
    </w:p>
    <w:p w:rsidR="00C34106" w:rsidRPr="00407F64" w:rsidRDefault="001C2725" w:rsidP="00A20606">
      <w:pPr>
        <w:spacing w:after="0" w:line="240" w:lineRule="auto"/>
        <w:jc w:val="center"/>
        <w:rPr>
          <w:rFonts w:ascii="Times New Roman" w:hAnsi="Times New Roman" w:cs="Times New Roman"/>
          <w:b/>
          <w:bCs/>
          <w:sz w:val="28"/>
          <w:szCs w:val="28"/>
        </w:rPr>
      </w:pPr>
      <w:r w:rsidRPr="00407F64">
        <w:rPr>
          <w:rFonts w:ascii="Times New Roman" w:hAnsi="Times New Roman" w:cs="Times New Roman"/>
          <w:b/>
          <w:bCs/>
          <w:sz w:val="28"/>
          <w:szCs w:val="28"/>
          <w:lang w:val="en-US"/>
        </w:rPr>
        <w:t>V</w:t>
      </w:r>
      <w:r w:rsidRPr="00407F64">
        <w:rPr>
          <w:rFonts w:ascii="Times New Roman" w:hAnsi="Times New Roman" w:cs="Times New Roman"/>
          <w:b/>
          <w:bCs/>
          <w:sz w:val="28"/>
          <w:szCs w:val="28"/>
        </w:rPr>
        <w:t>. СЦЕНАРНЫЕ ВАРИАНТЫ РАЗВИТИЯ КАРАБАШСКОГО ГОРОДСКОГО ОКРУГА</w:t>
      </w:r>
    </w:p>
    <w:p w:rsidR="00C34106" w:rsidRPr="00AD4FD4" w:rsidRDefault="00C34106" w:rsidP="00C34106">
      <w:pPr>
        <w:spacing w:after="0" w:line="240" w:lineRule="auto"/>
        <w:jc w:val="both"/>
        <w:rPr>
          <w:rFonts w:ascii="Times New Roman" w:hAnsi="Times New Roman" w:cs="Times New Roman"/>
          <w:bCs/>
          <w:sz w:val="28"/>
          <w:szCs w:val="28"/>
        </w:rPr>
      </w:pPr>
    </w:p>
    <w:p w:rsidR="00C34106" w:rsidRPr="00AD4FD4" w:rsidRDefault="00C34106" w:rsidP="00C26B52">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t>Стратегия реализуется в три этапа: 1 этап – 2020 – 2025 годы; 2 этап – 2026 – 2030 годы; 3 этап – 2031 – 2035 годы. Этапы реализации Стратегии выделены с учетом установленной периодичности бюджетного планирования. Ожидаемыми результатами реализации Стратегии социально-экономического развития Карабашского городского округа является улучшение качества жизни населения, которое предполагает высокий уровень развития инфраструктуры (транспортной, связи, коммунальной), социальной сферы (здравоохранения, образования, культуры, спорта, жилья), диверсификацию экономики и обеспечение ее стабильного роста. Целевые индикаторы приняты с учетом значений целевых показателей целевого сценария социально-экономического развития Карабашского городского округа. Целевые показатели (индикаторы) социально-экономического развития отражают степень достижения конечного результата по каждой долгосрочной цели и задаче, и их целевые значения.</w:t>
      </w:r>
    </w:p>
    <w:p w:rsidR="00C34106" w:rsidRPr="00AD4FD4" w:rsidRDefault="00C34106" w:rsidP="00C26B52">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t xml:space="preserve">В результате анализа достигнутого уровня социально-экономического развития Карабашского городского округа, основных проблем и приоритетных направлений определены три основных сценария долгосрочного развития: инерционный, базовый и целевой. Перечисленные сценарии соответствуют сценариям, рассматриваемым в  Стратегии социально-экономического развития Челябинской области до 2035 года, а также взаимоувязаны с Прогнозом социально-экономического развития Карабашского городского округа на период 2019-2021 годов.  </w:t>
      </w:r>
    </w:p>
    <w:p w:rsidR="00D55866" w:rsidRPr="00AD4FD4" w:rsidRDefault="00C34106" w:rsidP="00C26B52">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t>Инерционный (консервативный) сценарий</w:t>
      </w:r>
      <w:r w:rsidR="003F619D">
        <w:rPr>
          <w:rFonts w:ascii="Times New Roman" w:hAnsi="Times New Roman" w:cs="Times New Roman"/>
          <w:bCs/>
          <w:sz w:val="28"/>
          <w:szCs w:val="28"/>
        </w:rPr>
        <w:t xml:space="preserve"> связан с реализацией городским округом</w:t>
      </w:r>
      <w:r w:rsidRPr="00AD4FD4">
        <w:rPr>
          <w:rFonts w:ascii="Times New Roman" w:hAnsi="Times New Roman" w:cs="Times New Roman"/>
          <w:bCs/>
          <w:sz w:val="28"/>
          <w:szCs w:val="28"/>
        </w:rPr>
        <w:t xml:space="preserve"> пассивной политики, направленной на умеренный  рост экономики округа с сохранением сложившихся трендов в условиях ограниченных ресурсов. При этом сценарии возможно развитие традиционных отраслей экономики. Основная доля в бюджете города будет складываться из </w:t>
      </w:r>
      <w:r w:rsidRPr="00AD4FD4">
        <w:rPr>
          <w:rFonts w:ascii="Times New Roman" w:hAnsi="Times New Roman" w:cs="Times New Roman"/>
          <w:bCs/>
          <w:sz w:val="28"/>
          <w:szCs w:val="28"/>
        </w:rPr>
        <w:lastRenderedPageBreak/>
        <w:t xml:space="preserve">безвозмездных поступлений вышестоящих бюджетов. Существенных изменений в структуре экономики к 2035 году не ожидается. Ключевой характеристикой инерционного варианта развития Карабашского городского округа является сохранение сложившихся  тенденций социально-экономического развития, а именно:          </w:t>
      </w:r>
    </w:p>
    <w:p w:rsidR="00D55866" w:rsidRPr="00AD4FD4" w:rsidRDefault="00C34106" w:rsidP="00C26B52">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t xml:space="preserve">- в оказании государственной поддержки текущего уровня социально-экономического развития; </w:t>
      </w:r>
    </w:p>
    <w:p w:rsidR="00D55866" w:rsidRPr="00AD4FD4" w:rsidRDefault="00C34106" w:rsidP="00C26B52">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t xml:space="preserve">- </w:t>
      </w:r>
      <w:proofErr w:type="gramStart"/>
      <w:r w:rsidRPr="00AD4FD4">
        <w:rPr>
          <w:rFonts w:ascii="Times New Roman" w:hAnsi="Times New Roman" w:cs="Times New Roman"/>
          <w:bCs/>
          <w:sz w:val="28"/>
          <w:szCs w:val="28"/>
        </w:rPr>
        <w:t>сохранении</w:t>
      </w:r>
      <w:proofErr w:type="gramEnd"/>
      <w:r w:rsidRPr="00AD4FD4">
        <w:rPr>
          <w:rFonts w:ascii="Times New Roman" w:hAnsi="Times New Roman" w:cs="Times New Roman"/>
          <w:bCs/>
          <w:sz w:val="28"/>
          <w:szCs w:val="28"/>
        </w:rPr>
        <w:t xml:space="preserve"> тенденции изменения численности населения в сторону снижения. </w:t>
      </w:r>
    </w:p>
    <w:p w:rsidR="00C34106" w:rsidRPr="00AD4FD4" w:rsidRDefault="00C34106" w:rsidP="00C26B52">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t xml:space="preserve">Естественное движение население,  рождаемость будет оставаться практически на одном уровне. Сохранится фактор миграционной убыли </w:t>
      </w:r>
      <w:r w:rsidR="00D55866" w:rsidRPr="00AD4FD4">
        <w:rPr>
          <w:rFonts w:ascii="Times New Roman" w:hAnsi="Times New Roman" w:cs="Times New Roman"/>
          <w:bCs/>
          <w:sz w:val="28"/>
          <w:szCs w:val="28"/>
        </w:rPr>
        <w:t>населения в перспективе,</w:t>
      </w:r>
      <w:r w:rsidRPr="00AD4FD4">
        <w:rPr>
          <w:rFonts w:ascii="Times New Roman" w:hAnsi="Times New Roman" w:cs="Times New Roman"/>
          <w:bCs/>
          <w:sz w:val="28"/>
          <w:szCs w:val="28"/>
        </w:rPr>
        <w:t xml:space="preserve"> в  том числе в продолжени</w:t>
      </w:r>
      <w:proofErr w:type="gramStart"/>
      <w:r w:rsidRPr="00AD4FD4">
        <w:rPr>
          <w:rFonts w:ascii="Times New Roman" w:hAnsi="Times New Roman" w:cs="Times New Roman"/>
          <w:bCs/>
          <w:sz w:val="28"/>
          <w:szCs w:val="28"/>
        </w:rPr>
        <w:t>и</w:t>
      </w:r>
      <w:proofErr w:type="gramEnd"/>
      <w:r w:rsidRPr="00AD4FD4">
        <w:rPr>
          <w:rFonts w:ascii="Times New Roman" w:hAnsi="Times New Roman" w:cs="Times New Roman"/>
          <w:bCs/>
          <w:sz w:val="28"/>
          <w:szCs w:val="28"/>
        </w:rPr>
        <w:t xml:space="preserve"> оттока трудоспособного населения;  в увеличении нагрузки на муниципальный бюджет в связи с изношенностью инфраструктуры; низким уровнем развития малого и среднего предпринимательства; - в сохранении высокой зависимости экономики Карабашского городского округа от градообразующего предприятия, в незначительном росте доходов населения; в сохранении низкой инвестиционной привлекательности территории. Результаты реализации данного варианта не могут соответствовать долгосрочным целям социально-экономического развития экономики Карабашского городского округа. </w:t>
      </w:r>
    </w:p>
    <w:p w:rsidR="00C34106" w:rsidRPr="00AD4FD4" w:rsidRDefault="00C34106" w:rsidP="00C26B52">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t>Базовый сценарий развития Карабашского городского округа определен как умеренно оптимистичный сценарий. В результате его реализации будет отмечен умеренный темп роста  экономики. Развитие экономики возможно в условиях умеренных ресурсных ограничений. С большей вероятностью данный вариант не позволит осуществить  структурные изменения, в результате чего будут незначительно  отмечаться негативные факторы, такие как, старение и сокращение населения. Возможно незначительное увеличение доли собственных доходов местного бюджета за счет использования имеющихся ресурсов городского округа, муниципального имущества и земли,</w:t>
      </w:r>
      <w:r w:rsidR="00D421B6">
        <w:rPr>
          <w:rFonts w:ascii="Times New Roman" w:hAnsi="Times New Roman" w:cs="Times New Roman"/>
          <w:bCs/>
          <w:sz w:val="28"/>
          <w:szCs w:val="28"/>
        </w:rPr>
        <w:t xml:space="preserve"> </w:t>
      </w:r>
      <w:r w:rsidRPr="00AD4FD4">
        <w:rPr>
          <w:rFonts w:ascii="Times New Roman" w:hAnsi="Times New Roman" w:cs="Times New Roman"/>
          <w:bCs/>
          <w:sz w:val="28"/>
          <w:szCs w:val="28"/>
        </w:rPr>
        <w:t>но также будет отмечена наибольшая доля безвозмездных поступлений из бюджетов вышестоящих уровней.</w:t>
      </w:r>
    </w:p>
    <w:p w:rsidR="00C34106" w:rsidRPr="00AD4FD4" w:rsidRDefault="00C34106" w:rsidP="00C26B52">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t xml:space="preserve">Уровень жизни населения будет повышаться незначительными темпами, что в первую очередь связано с медленным ростом доходов населения. Умеренный рост реальной заработной платы обуславливается сохранением жестких условий на рынке труда. Основу экономики Карабашского городского округа будет составлять обрабатывающее производство. </w:t>
      </w:r>
    </w:p>
    <w:p w:rsidR="00C34106" w:rsidRPr="00AD4FD4" w:rsidRDefault="00C34106" w:rsidP="00C26B52">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t>Незначительный рост  количества малого и среднего бизнеса, обусловлен, в первую очередь, ростом потребительск</w:t>
      </w:r>
      <w:r w:rsidR="00ED65B0">
        <w:rPr>
          <w:rFonts w:ascii="Times New Roman" w:hAnsi="Times New Roman" w:cs="Times New Roman"/>
          <w:bCs/>
          <w:sz w:val="28"/>
          <w:szCs w:val="28"/>
        </w:rPr>
        <w:t>ого рынка и доходов населения</w:t>
      </w:r>
      <w:r w:rsidR="00ED65B0" w:rsidRPr="00ED65B0">
        <w:rPr>
          <w:rFonts w:ascii="Times New Roman" w:hAnsi="Times New Roman" w:cs="Times New Roman"/>
          <w:bCs/>
          <w:sz w:val="28"/>
          <w:szCs w:val="28"/>
        </w:rPr>
        <w:t xml:space="preserve">. </w:t>
      </w:r>
      <w:r w:rsidRPr="00AD4FD4">
        <w:rPr>
          <w:rFonts w:ascii="Times New Roman" w:hAnsi="Times New Roman" w:cs="Times New Roman"/>
          <w:bCs/>
          <w:sz w:val="28"/>
          <w:szCs w:val="28"/>
        </w:rPr>
        <w:t>Результаты реализации данного варианта обеспечат баланс между уровнем затрат, необходимых для реализации данного с</w:t>
      </w:r>
      <w:r w:rsidR="00ED65B0">
        <w:rPr>
          <w:rFonts w:ascii="Times New Roman" w:hAnsi="Times New Roman" w:cs="Times New Roman"/>
          <w:bCs/>
          <w:sz w:val="28"/>
          <w:szCs w:val="28"/>
        </w:rPr>
        <w:t>ценария</w:t>
      </w:r>
      <w:r w:rsidRPr="00AD4FD4">
        <w:rPr>
          <w:rFonts w:ascii="Times New Roman" w:hAnsi="Times New Roman" w:cs="Times New Roman"/>
          <w:bCs/>
          <w:sz w:val="28"/>
          <w:szCs w:val="28"/>
        </w:rPr>
        <w:t xml:space="preserve">, и эффектом от их реализации. Возможно сохранение текущих позиций экономики города. </w:t>
      </w:r>
    </w:p>
    <w:p w:rsidR="00C34106" w:rsidRPr="00AD4FD4" w:rsidRDefault="00C34106" w:rsidP="00C26B52">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t xml:space="preserve">Целевой (инновационный) сценарий  направлен </w:t>
      </w:r>
      <w:proofErr w:type="gramStart"/>
      <w:r w:rsidRPr="00AD4FD4">
        <w:rPr>
          <w:rFonts w:ascii="Times New Roman" w:hAnsi="Times New Roman" w:cs="Times New Roman"/>
          <w:bCs/>
          <w:sz w:val="28"/>
          <w:szCs w:val="28"/>
        </w:rPr>
        <w:t>на</w:t>
      </w:r>
      <w:proofErr w:type="gramEnd"/>
      <w:r w:rsidRPr="00AD4FD4">
        <w:rPr>
          <w:rFonts w:ascii="Times New Roman" w:hAnsi="Times New Roman" w:cs="Times New Roman"/>
          <w:bCs/>
          <w:sz w:val="28"/>
          <w:szCs w:val="28"/>
        </w:rPr>
        <w:t>:</w:t>
      </w:r>
    </w:p>
    <w:p w:rsidR="00C34106" w:rsidRPr="00BF0312" w:rsidRDefault="00C34106" w:rsidP="00BF0312">
      <w:pPr>
        <w:pStyle w:val="a7"/>
        <w:numPr>
          <w:ilvl w:val="0"/>
          <w:numId w:val="31"/>
        </w:numPr>
        <w:spacing w:after="0" w:line="240" w:lineRule="auto"/>
        <w:ind w:left="0" w:firstLine="709"/>
        <w:jc w:val="both"/>
        <w:rPr>
          <w:rFonts w:ascii="Times New Roman" w:hAnsi="Times New Roman" w:cs="Times New Roman"/>
          <w:bCs/>
          <w:sz w:val="28"/>
          <w:szCs w:val="28"/>
        </w:rPr>
      </w:pPr>
      <w:r w:rsidRPr="00BF0312">
        <w:rPr>
          <w:rFonts w:ascii="Times New Roman" w:hAnsi="Times New Roman" w:cs="Times New Roman"/>
          <w:bCs/>
          <w:sz w:val="28"/>
          <w:szCs w:val="28"/>
        </w:rPr>
        <w:lastRenderedPageBreak/>
        <w:t xml:space="preserve">осуществление модернизации обрабатывающего сектора экономики округа за счет реализации программ развития производственных предприятий с применением инноваций; </w:t>
      </w:r>
    </w:p>
    <w:p w:rsidR="00C34106" w:rsidRPr="00BF0312" w:rsidRDefault="00C34106" w:rsidP="00BF0312">
      <w:pPr>
        <w:pStyle w:val="a7"/>
        <w:numPr>
          <w:ilvl w:val="0"/>
          <w:numId w:val="31"/>
        </w:numPr>
        <w:spacing w:after="0" w:line="240" w:lineRule="auto"/>
        <w:ind w:left="0" w:firstLine="709"/>
        <w:jc w:val="both"/>
        <w:rPr>
          <w:rFonts w:ascii="Times New Roman" w:hAnsi="Times New Roman" w:cs="Times New Roman"/>
          <w:bCs/>
          <w:sz w:val="28"/>
          <w:szCs w:val="28"/>
        </w:rPr>
      </w:pPr>
      <w:r w:rsidRPr="00BF0312">
        <w:rPr>
          <w:rFonts w:ascii="Times New Roman" w:hAnsi="Times New Roman" w:cs="Times New Roman"/>
          <w:bCs/>
          <w:sz w:val="28"/>
          <w:szCs w:val="28"/>
        </w:rPr>
        <w:t xml:space="preserve">повышение социального партнерства с предприятиями </w:t>
      </w:r>
      <w:r w:rsidR="00D55866" w:rsidRPr="00BF0312">
        <w:rPr>
          <w:rFonts w:ascii="Times New Roman" w:hAnsi="Times New Roman" w:cs="Times New Roman"/>
          <w:bCs/>
          <w:sz w:val="28"/>
          <w:szCs w:val="28"/>
        </w:rPr>
        <w:t xml:space="preserve">и предпринимателями </w:t>
      </w:r>
      <w:r w:rsidRPr="00BF0312">
        <w:rPr>
          <w:rFonts w:ascii="Times New Roman" w:hAnsi="Times New Roman" w:cs="Times New Roman"/>
          <w:bCs/>
          <w:sz w:val="28"/>
          <w:szCs w:val="28"/>
        </w:rPr>
        <w:t xml:space="preserve">города, в том числе </w:t>
      </w:r>
      <w:r w:rsidR="00025029" w:rsidRPr="00BF0312">
        <w:rPr>
          <w:rFonts w:ascii="Times New Roman" w:hAnsi="Times New Roman" w:cs="Times New Roman"/>
          <w:bCs/>
          <w:sz w:val="28"/>
          <w:szCs w:val="28"/>
        </w:rPr>
        <w:t xml:space="preserve">на </w:t>
      </w:r>
      <w:r w:rsidRPr="00BF0312">
        <w:rPr>
          <w:rFonts w:ascii="Times New Roman" w:hAnsi="Times New Roman" w:cs="Times New Roman"/>
          <w:bCs/>
          <w:sz w:val="28"/>
          <w:szCs w:val="28"/>
        </w:rPr>
        <w:t>реализацию Концепции развития Карабашского городского округа, выработанной совместно с администрацией Карабашского городского округа и АО «Русская медная компания»;</w:t>
      </w:r>
    </w:p>
    <w:p w:rsidR="007E0BC7" w:rsidRPr="00BF0312" w:rsidRDefault="00C34106" w:rsidP="00BF0312">
      <w:pPr>
        <w:pStyle w:val="a7"/>
        <w:numPr>
          <w:ilvl w:val="0"/>
          <w:numId w:val="31"/>
        </w:numPr>
        <w:spacing w:after="0" w:line="240" w:lineRule="auto"/>
        <w:ind w:left="0" w:firstLine="709"/>
        <w:jc w:val="both"/>
        <w:rPr>
          <w:rFonts w:ascii="Times New Roman" w:hAnsi="Times New Roman" w:cs="Times New Roman"/>
          <w:bCs/>
          <w:sz w:val="28"/>
          <w:szCs w:val="28"/>
        </w:rPr>
      </w:pPr>
      <w:r w:rsidRPr="00BF0312">
        <w:rPr>
          <w:rFonts w:ascii="Times New Roman" w:hAnsi="Times New Roman" w:cs="Times New Roman"/>
          <w:bCs/>
          <w:sz w:val="28"/>
          <w:szCs w:val="28"/>
        </w:rPr>
        <w:t>реализацию проектов, направленных на повышение качества жизни населения округа, с целью развития привлекательности городской среды и снижения оттока молодог</w:t>
      </w:r>
      <w:r w:rsidR="007E0BC7" w:rsidRPr="00BF0312">
        <w:rPr>
          <w:rFonts w:ascii="Times New Roman" w:hAnsi="Times New Roman" w:cs="Times New Roman"/>
          <w:bCs/>
          <w:sz w:val="28"/>
          <w:szCs w:val="28"/>
        </w:rPr>
        <w:t xml:space="preserve">о трудоспособного населения, в результате чего будет отмечено </w:t>
      </w:r>
      <w:r w:rsidRPr="00BF0312">
        <w:rPr>
          <w:rFonts w:ascii="Times New Roman" w:hAnsi="Times New Roman" w:cs="Times New Roman"/>
          <w:bCs/>
          <w:sz w:val="28"/>
          <w:szCs w:val="28"/>
        </w:rPr>
        <w:t>повышен</w:t>
      </w:r>
      <w:r w:rsidR="007E0BC7" w:rsidRPr="00BF0312">
        <w:rPr>
          <w:rFonts w:ascii="Times New Roman" w:hAnsi="Times New Roman" w:cs="Times New Roman"/>
          <w:bCs/>
          <w:sz w:val="28"/>
          <w:szCs w:val="28"/>
        </w:rPr>
        <w:t xml:space="preserve">ие численности населения округа; </w:t>
      </w:r>
    </w:p>
    <w:p w:rsidR="00C34106" w:rsidRPr="00BF0312" w:rsidRDefault="00C34106" w:rsidP="00BF0312">
      <w:pPr>
        <w:pStyle w:val="a7"/>
        <w:numPr>
          <w:ilvl w:val="0"/>
          <w:numId w:val="31"/>
        </w:numPr>
        <w:spacing w:after="0" w:line="240" w:lineRule="auto"/>
        <w:ind w:left="0" w:firstLine="709"/>
        <w:jc w:val="both"/>
        <w:rPr>
          <w:rFonts w:ascii="Times New Roman" w:hAnsi="Times New Roman" w:cs="Times New Roman"/>
          <w:bCs/>
          <w:sz w:val="28"/>
          <w:szCs w:val="28"/>
        </w:rPr>
      </w:pPr>
      <w:r w:rsidRPr="00BF0312">
        <w:rPr>
          <w:rFonts w:ascii="Times New Roman" w:hAnsi="Times New Roman" w:cs="Times New Roman"/>
          <w:bCs/>
          <w:sz w:val="28"/>
          <w:szCs w:val="28"/>
        </w:rPr>
        <w:t>повышение межмуниципального  развития  с целью встраивания округа в социально-экономические процессы соседних муниципальных образований и реализации совместных проектов.</w:t>
      </w:r>
    </w:p>
    <w:p w:rsidR="00C34106" w:rsidRPr="00AD4FD4" w:rsidRDefault="00C34106" w:rsidP="00C26B52">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t xml:space="preserve"> Данный сценарий предполагает: </w:t>
      </w:r>
    </w:p>
    <w:p w:rsidR="00C34106" w:rsidRPr="00BF0312" w:rsidRDefault="00C34106" w:rsidP="00BF0312">
      <w:pPr>
        <w:pStyle w:val="a7"/>
        <w:numPr>
          <w:ilvl w:val="0"/>
          <w:numId w:val="32"/>
        </w:numPr>
        <w:spacing w:after="0" w:line="240" w:lineRule="auto"/>
        <w:ind w:left="0" w:firstLine="709"/>
        <w:jc w:val="both"/>
        <w:rPr>
          <w:rFonts w:ascii="Times New Roman" w:hAnsi="Times New Roman" w:cs="Times New Roman"/>
          <w:bCs/>
          <w:sz w:val="28"/>
          <w:szCs w:val="28"/>
        </w:rPr>
      </w:pPr>
      <w:r w:rsidRPr="00BF0312">
        <w:rPr>
          <w:rFonts w:ascii="Times New Roman" w:hAnsi="Times New Roman" w:cs="Times New Roman"/>
          <w:bCs/>
          <w:sz w:val="28"/>
          <w:szCs w:val="28"/>
        </w:rPr>
        <w:t>увеличение финансирования со стороны бюджетной системы РФ перспективных направлений развития Карабашского городского округа;</w:t>
      </w:r>
    </w:p>
    <w:p w:rsidR="00C34106" w:rsidRPr="00BF0312" w:rsidRDefault="00C34106" w:rsidP="00BF0312">
      <w:pPr>
        <w:pStyle w:val="a7"/>
        <w:numPr>
          <w:ilvl w:val="0"/>
          <w:numId w:val="32"/>
        </w:numPr>
        <w:spacing w:after="0" w:line="240" w:lineRule="auto"/>
        <w:ind w:left="0" w:firstLine="709"/>
        <w:jc w:val="both"/>
        <w:rPr>
          <w:rFonts w:ascii="Times New Roman" w:hAnsi="Times New Roman" w:cs="Times New Roman"/>
          <w:bCs/>
          <w:sz w:val="28"/>
          <w:szCs w:val="28"/>
        </w:rPr>
      </w:pPr>
      <w:r w:rsidRPr="00BF0312">
        <w:rPr>
          <w:rFonts w:ascii="Times New Roman" w:hAnsi="Times New Roman" w:cs="Times New Roman"/>
          <w:bCs/>
          <w:sz w:val="28"/>
          <w:szCs w:val="28"/>
        </w:rPr>
        <w:t xml:space="preserve">участие городских проектов развития в конкурсных отборах на областном и федеральном уровне, направленных на развитие и поддержку инвестиционной деятельности, на формирование комфортной городской среды, благоустройство территорий; </w:t>
      </w:r>
    </w:p>
    <w:p w:rsidR="00C34106" w:rsidRPr="00BF0312" w:rsidRDefault="00C34106" w:rsidP="00BF0312">
      <w:pPr>
        <w:pStyle w:val="a7"/>
        <w:numPr>
          <w:ilvl w:val="0"/>
          <w:numId w:val="32"/>
        </w:numPr>
        <w:spacing w:after="0" w:line="240" w:lineRule="auto"/>
        <w:ind w:left="0" w:firstLine="709"/>
        <w:jc w:val="both"/>
        <w:rPr>
          <w:rFonts w:ascii="Times New Roman" w:hAnsi="Times New Roman" w:cs="Times New Roman"/>
          <w:bCs/>
          <w:sz w:val="28"/>
          <w:szCs w:val="28"/>
        </w:rPr>
      </w:pPr>
      <w:r w:rsidRPr="00BF0312">
        <w:rPr>
          <w:rFonts w:ascii="Times New Roman" w:hAnsi="Times New Roman" w:cs="Times New Roman"/>
          <w:bCs/>
          <w:sz w:val="28"/>
          <w:szCs w:val="28"/>
        </w:rPr>
        <w:t>реализацию жилищного строительства с целью переселения населения из аварийного жилья;</w:t>
      </w:r>
    </w:p>
    <w:p w:rsidR="00C34106" w:rsidRPr="00BF0312" w:rsidRDefault="00C34106" w:rsidP="00BF0312">
      <w:pPr>
        <w:pStyle w:val="a7"/>
        <w:numPr>
          <w:ilvl w:val="0"/>
          <w:numId w:val="32"/>
        </w:numPr>
        <w:spacing w:after="0" w:line="240" w:lineRule="auto"/>
        <w:ind w:left="0" w:firstLine="709"/>
        <w:jc w:val="both"/>
        <w:rPr>
          <w:rFonts w:ascii="Times New Roman" w:hAnsi="Times New Roman" w:cs="Times New Roman"/>
          <w:bCs/>
          <w:sz w:val="28"/>
          <w:szCs w:val="28"/>
        </w:rPr>
      </w:pPr>
      <w:r w:rsidRPr="00BF0312">
        <w:rPr>
          <w:rFonts w:ascii="Times New Roman" w:hAnsi="Times New Roman" w:cs="Times New Roman"/>
          <w:bCs/>
          <w:sz w:val="28"/>
          <w:szCs w:val="28"/>
        </w:rPr>
        <w:t>р</w:t>
      </w:r>
      <w:r w:rsidR="00282117" w:rsidRPr="00BF0312">
        <w:rPr>
          <w:rFonts w:ascii="Times New Roman" w:hAnsi="Times New Roman" w:cs="Times New Roman"/>
          <w:bCs/>
          <w:sz w:val="28"/>
          <w:szCs w:val="28"/>
        </w:rPr>
        <w:t>еализацию национальных проектов;</w:t>
      </w:r>
    </w:p>
    <w:p w:rsidR="00C34106" w:rsidRPr="00BF0312" w:rsidRDefault="00C34106" w:rsidP="00BF0312">
      <w:pPr>
        <w:pStyle w:val="a7"/>
        <w:numPr>
          <w:ilvl w:val="0"/>
          <w:numId w:val="32"/>
        </w:numPr>
        <w:spacing w:after="0" w:line="240" w:lineRule="auto"/>
        <w:ind w:left="0" w:firstLine="709"/>
        <w:jc w:val="both"/>
        <w:rPr>
          <w:rFonts w:ascii="Times New Roman" w:hAnsi="Times New Roman" w:cs="Times New Roman"/>
          <w:bCs/>
          <w:sz w:val="28"/>
          <w:szCs w:val="28"/>
        </w:rPr>
      </w:pPr>
      <w:r w:rsidRPr="00BF0312">
        <w:rPr>
          <w:rFonts w:ascii="Times New Roman" w:hAnsi="Times New Roman" w:cs="Times New Roman"/>
          <w:bCs/>
          <w:sz w:val="28"/>
          <w:szCs w:val="28"/>
        </w:rPr>
        <w:t>реализацию мероприятий развития социальной сферы, более эффективным использованием ресурсов, наращиванием параметров человеческого капитала.</w:t>
      </w:r>
    </w:p>
    <w:p w:rsidR="00282117" w:rsidRDefault="00C34106" w:rsidP="00C26B52">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t>Данный сценарий развития основан на оценке существующих факторов развития и в</w:t>
      </w:r>
      <w:r w:rsidR="00282117">
        <w:rPr>
          <w:rFonts w:ascii="Times New Roman" w:hAnsi="Times New Roman" w:cs="Times New Roman"/>
          <w:bCs/>
          <w:sz w:val="28"/>
          <w:szCs w:val="28"/>
        </w:rPr>
        <w:t xml:space="preserve"> тоже время на активной политике</w:t>
      </w:r>
      <w:r w:rsidRPr="00AD4FD4">
        <w:rPr>
          <w:rFonts w:ascii="Times New Roman" w:hAnsi="Times New Roman" w:cs="Times New Roman"/>
          <w:bCs/>
          <w:sz w:val="28"/>
          <w:szCs w:val="28"/>
        </w:rPr>
        <w:t xml:space="preserve"> развития округа и градообразующего предприятия, вследствие чего возможен положительный результат  социально-экономического развития городского округа, а именно, улучшение социальной и  демографической ситуации округа, качественное развитие образовательной и культурной сфер жизни округа. К ожидаемым основным результатам реализации данного сценария можно отнести: </w:t>
      </w:r>
    </w:p>
    <w:p w:rsidR="00282117" w:rsidRPr="00BF0312" w:rsidRDefault="00C34106" w:rsidP="00BF0312">
      <w:pPr>
        <w:pStyle w:val="a7"/>
        <w:numPr>
          <w:ilvl w:val="0"/>
          <w:numId w:val="33"/>
        </w:numPr>
        <w:spacing w:after="0" w:line="240" w:lineRule="auto"/>
        <w:ind w:left="0" w:firstLine="709"/>
        <w:jc w:val="both"/>
        <w:rPr>
          <w:rFonts w:ascii="Times New Roman" w:hAnsi="Times New Roman" w:cs="Times New Roman"/>
          <w:bCs/>
          <w:sz w:val="28"/>
          <w:szCs w:val="28"/>
        </w:rPr>
      </w:pPr>
      <w:r w:rsidRPr="00BF0312">
        <w:rPr>
          <w:rFonts w:ascii="Times New Roman" w:hAnsi="Times New Roman" w:cs="Times New Roman"/>
          <w:bCs/>
          <w:sz w:val="28"/>
          <w:szCs w:val="28"/>
        </w:rPr>
        <w:t xml:space="preserve">увеличение темпов роста инвестиций </w:t>
      </w:r>
      <w:r w:rsidR="00282117" w:rsidRPr="00BF0312">
        <w:rPr>
          <w:rFonts w:ascii="Times New Roman" w:hAnsi="Times New Roman" w:cs="Times New Roman"/>
          <w:bCs/>
          <w:sz w:val="28"/>
          <w:szCs w:val="28"/>
        </w:rPr>
        <w:t>в основной капитал;</w:t>
      </w:r>
    </w:p>
    <w:p w:rsidR="00282117" w:rsidRPr="00BF0312" w:rsidRDefault="00C34106" w:rsidP="00BF0312">
      <w:pPr>
        <w:pStyle w:val="a7"/>
        <w:numPr>
          <w:ilvl w:val="0"/>
          <w:numId w:val="33"/>
        </w:numPr>
        <w:spacing w:after="0" w:line="240" w:lineRule="auto"/>
        <w:ind w:left="0" w:firstLine="709"/>
        <w:jc w:val="both"/>
        <w:rPr>
          <w:rFonts w:ascii="Times New Roman" w:hAnsi="Times New Roman" w:cs="Times New Roman"/>
          <w:bCs/>
          <w:sz w:val="28"/>
          <w:szCs w:val="28"/>
        </w:rPr>
      </w:pPr>
      <w:r w:rsidRPr="00BF0312">
        <w:rPr>
          <w:rFonts w:ascii="Times New Roman" w:hAnsi="Times New Roman" w:cs="Times New Roman"/>
          <w:bCs/>
          <w:sz w:val="28"/>
          <w:szCs w:val="28"/>
        </w:rPr>
        <w:t>стабилизация численност</w:t>
      </w:r>
      <w:r w:rsidR="00797B36" w:rsidRPr="00BF0312">
        <w:rPr>
          <w:rFonts w:ascii="Times New Roman" w:hAnsi="Times New Roman" w:cs="Times New Roman"/>
          <w:bCs/>
          <w:sz w:val="28"/>
          <w:szCs w:val="28"/>
        </w:rPr>
        <w:t>и</w:t>
      </w:r>
      <w:r w:rsidR="00D55866" w:rsidRPr="00BF0312">
        <w:rPr>
          <w:rFonts w:ascii="Times New Roman" w:hAnsi="Times New Roman" w:cs="Times New Roman"/>
          <w:bCs/>
          <w:sz w:val="28"/>
          <w:szCs w:val="28"/>
        </w:rPr>
        <w:t xml:space="preserve"> населения округа на уровне 11,4</w:t>
      </w:r>
      <w:r w:rsidRPr="00BF0312">
        <w:rPr>
          <w:rFonts w:ascii="Times New Roman" w:hAnsi="Times New Roman" w:cs="Times New Roman"/>
          <w:bCs/>
          <w:sz w:val="28"/>
          <w:szCs w:val="28"/>
        </w:rPr>
        <w:t xml:space="preserve"> тыс. человек к 2035 году; </w:t>
      </w:r>
    </w:p>
    <w:p w:rsidR="00282117" w:rsidRPr="00BF0312" w:rsidRDefault="00C34106" w:rsidP="00BF0312">
      <w:pPr>
        <w:pStyle w:val="a7"/>
        <w:numPr>
          <w:ilvl w:val="0"/>
          <w:numId w:val="33"/>
        </w:numPr>
        <w:spacing w:after="0" w:line="240" w:lineRule="auto"/>
        <w:ind w:left="0" w:firstLine="709"/>
        <w:jc w:val="both"/>
        <w:rPr>
          <w:rFonts w:ascii="Times New Roman" w:hAnsi="Times New Roman" w:cs="Times New Roman"/>
          <w:bCs/>
          <w:sz w:val="28"/>
          <w:szCs w:val="28"/>
        </w:rPr>
      </w:pPr>
      <w:r w:rsidRPr="00BF0312">
        <w:rPr>
          <w:rFonts w:ascii="Times New Roman" w:hAnsi="Times New Roman" w:cs="Times New Roman"/>
          <w:bCs/>
          <w:sz w:val="28"/>
          <w:szCs w:val="28"/>
        </w:rPr>
        <w:t xml:space="preserve">высокий уровень благосостояния населения. </w:t>
      </w:r>
    </w:p>
    <w:p w:rsidR="00C34106" w:rsidRPr="00AD4FD4" w:rsidRDefault="00C34106" w:rsidP="00C26B52">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t xml:space="preserve">Инновационный сценарий позволяет максимально раскрыть потенциал стратегического развития округа, эффективно использовать ресурсный и человеческий капитал, применять новые подходы к муниципальному управлению.  </w:t>
      </w:r>
    </w:p>
    <w:p w:rsidR="00C34106" w:rsidRDefault="00C34106" w:rsidP="00C34106">
      <w:pPr>
        <w:spacing w:after="0" w:line="240" w:lineRule="auto"/>
        <w:jc w:val="both"/>
        <w:rPr>
          <w:rFonts w:ascii="Times New Roman" w:hAnsi="Times New Roman" w:cs="Times New Roman"/>
          <w:bCs/>
          <w:sz w:val="28"/>
          <w:szCs w:val="28"/>
        </w:rPr>
      </w:pPr>
    </w:p>
    <w:p w:rsidR="00B958E0" w:rsidRPr="00AD4FD4" w:rsidRDefault="00B958E0" w:rsidP="00C34106">
      <w:pPr>
        <w:spacing w:after="0" w:line="240" w:lineRule="auto"/>
        <w:jc w:val="both"/>
        <w:rPr>
          <w:rFonts w:ascii="Times New Roman" w:hAnsi="Times New Roman" w:cs="Times New Roman"/>
          <w:bCs/>
          <w:sz w:val="28"/>
          <w:szCs w:val="28"/>
        </w:rPr>
      </w:pPr>
    </w:p>
    <w:p w:rsidR="00C34106" w:rsidRPr="00AD4FD4" w:rsidRDefault="00C34106" w:rsidP="00C26B52">
      <w:pPr>
        <w:spacing w:after="0" w:line="240" w:lineRule="auto"/>
        <w:ind w:firstLine="709"/>
        <w:jc w:val="both"/>
        <w:rPr>
          <w:rFonts w:ascii="Times New Roman" w:hAnsi="Times New Roman" w:cs="Times New Roman"/>
          <w:bCs/>
          <w:i/>
          <w:sz w:val="28"/>
          <w:szCs w:val="28"/>
        </w:rPr>
      </w:pPr>
      <w:r w:rsidRPr="00AD4FD4">
        <w:rPr>
          <w:rFonts w:ascii="Times New Roman" w:hAnsi="Times New Roman" w:cs="Times New Roman"/>
          <w:bCs/>
          <w:i/>
          <w:sz w:val="28"/>
          <w:szCs w:val="28"/>
        </w:rPr>
        <w:lastRenderedPageBreak/>
        <w:t xml:space="preserve">Обоснование выбора целевого сценария </w:t>
      </w:r>
    </w:p>
    <w:p w:rsidR="00C34106" w:rsidRPr="00AD4FD4" w:rsidRDefault="00C34106" w:rsidP="00C34106">
      <w:pPr>
        <w:spacing w:after="0" w:line="240" w:lineRule="auto"/>
        <w:jc w:val="both"/>
        <w:rPr>
          <w:rFonts w:ascii="Times New Roman" w:hAnsi="Times New Roman" w:cs="Times New Roman"/>
          <w:bCs/>
          <w:sz w:val="28"/>
          <w:szCs w:val="28"/>
        </w:rPr>
      </w:pPr>
    </w:p>
    <w:p w:rsidR="00C34106" w:rsidRPr="00AD4FD4" w:rsidRDefault="00C26B52" w:rsidP="00C26B52">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С</w:t>
      </w:r>
      <w:r w:rsidR="00C34106" w:rsidRPr="00AD4FD4">
        <w:rPr>
          <w:rFonts w:ascii="Times New Roman" w:hAnsi="Times New Roman" w:cs="Times New Roman"/>
          <w:bCs/>
          <w:sz w:val="28"/>
          <w:szCs w:val="28"/>
        </w:rPr>
        <w:t>равнительный анализ и оценка ресурсной обеспеченности</w:t>
      </w:r>
      <w:r w:rsidR="00282117">
        <w:rPr>
          <w:rFonts w:ascii="Times New Roman" w:hAnsi="Times New Roman" w:cs="Times New Roman"/>
          <w:bCs/>
          <w:sz w:val="28"/>
          <w:szCs w:val="28"/>
        </w:rPr>
        <w:t>,</w:t>
      </w:r>
      <w:r w:rsidR="00C34106" w:rsidRPr="00AD4FD4">
        <w:rPr>
          <w:rFonts w:ascii="Times New Roman" w:hAnsi="Times New Roman" w:cs="Times New Roman"/>
          <w:bCs/>
          <w:sz w:val="28"/>
          <w:szCs w:val="28"/>
        </w:rPr>
        <w:t xml:space="preserve"> и степени достижения ожидаемых результатов по разработанным сценариям являются обоснованием выбора целевого сценария развития, который будет предусмотрен в Стратегии социально-экономического развития Карабашского городского округа до 2035 года. Обоснованием выбора целевого сценария развития  Карабашского городского округа является наибольшая вероятность реализации стратегических целей (приоритетов) экономического, социального, культурного, пространственного, экологического  развития и реальность достижения запланированных значений социально-экономических  показателей развития Карабашского городского округа, кроме того</w:t>
      </w:r>
      <w:r w:rsidR="00282117">
        <w:rPr>
          <w:rFonts w:ascii="Times New Roman" w:hAnsi="Times New Roman" w:cs="Times New Roman"/>
          <w:bCs/>
          <w:sz w:val="28"/>
          <w:szCs w:val="28"/>
        </w:rPr>
        <w:t>,</w:t>
      </w:r>
      <w:r w:rsidR="00C34106" w:rsidRPr="00AD4FD4">
        <w:rPr>
          <w:rFonts w:ascii="Times New Roman" w:hAnsi="Times New Roman" w:cs="Times New Roman"/>
          <w:bCs/>
          <w:sz w:val="28"/>
          <w:szCs w:val="28"/>
        </w:rPr>
        <w:t xml:space="preserve"> достижение целевых ориентиров, заложенных в стратегических и программных документах регионального и федерального уровней.</w:t>
      </w:r>
    </w:p>
    <w:p w:rsidR="00D55866" w:rsidRPr="00AD4FD4" w:rsidRDefault="00C34106" w:rsidP="00C26B52">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t>При реализации данного сценар</w:t>
      </w:r>
      <w:r w:rsidR="00282117">
        <w:rPr>
          <w:rFonts w:ascii="Times New Roman" w:hAnsi="Times New Roman" w:cs="Times New Roman"/>
          <w:bCs/>
          <w:sz w:val="28"/>
          <w:szCs w:val="28"/>
        </w:rPr>
        <w:t>ия возможно</w:t>
      </w:r>
      <w:r w:rsidRPr="00AD4FD4">
        <w:rPr>
          <w:rFonts w:ascii="Times New Roman" w:hAnsi="Times New Roman" w:cs="Times New Roman"/>
          <w:bCs/>
          <w:sz w:val="28"/>
          <w:szCs w:val="28"/>
        </w:rPr>
        <w:t xml:space="preserve"> наиболее оптимальное социально-экономическое развитие Карабашского городского округа со стабилизацией численности населения, что является  ключе</w:t>
      </w:r>
      <w:r w:rsidR="00025029">
        <w:rPr>
          <w:rFonts w:ascii="Times New Roman" w:hAnsi="Times New Roman" w:cs="Times New Roman"/>
          <w:bCs/>
          <w:sz w:val="28"/>
          <w:szCs w:val="28"/>
        </w:rPr>
        <w:t xml:space="preserve">вым активом городского округа. </w:t>
      </w:r>
      <w:proofErr w:type="gramStart"/>
      <w:r w:rsidR="00025029">
        <w:rPr>
          <w:rFonts w:ascii="Times New Roman" w:hAnsi="Times New Roman" w:cs="Times New Roman"/>
          <w:bCs/>
          <w:sz w:val="28"/>
          <w:szCs w:val="28"/>
        </w:rPr>
        <w:t>С</w:t>
      </w:r>
      <w:r w:rsidRPr="00AD4FD4">
        <w:rPr>
          <w:rFonts w:ascii="Times New Roman" w:hAnsi="Times New Roman" w:cs="Times New Roman"/>
          <w:bCs/>
          <w:sz w:val="28"/>
          <w:szCs w:val="28"/>
        </w:rPr>
        <w:t>ценарий предусматривает инновационное развитие округа и привлечение инвестиций на существующие производственные площадки</w:t>
      </w:r>
      <w:r w:rsidR="00282117">
        <w:rPr>
          <w:rFonts w:ascii="Times New Roman" w:hAnsi="Times New Roman" w:cs="Times New Roman"/>
          <w:bCs/>
          <w:sz w:val="28"/>
          <w:szCs w:val="28"/>
        </w:rPr>
        <w:t>,</w:t>
      </w:r>
      <w:r w:rsidRPr="00AD4FD4">
        <w:rPr>
          <w:rFonts w:ascii="Times New Roman" w:hAnsi="Times New Roman" w:cs="Times New Roman"/>
          <w:bCs/>
          <w:sz w:val="28"/>
          <w:szCs w:val="28"/>
        </w:rPr>
        <w:t xml:space="preserve"> в целях повышения конкурентоспособности выпускаемой продукции и увеличения объемов производства, а также на развитие новых производств в отличие от инерционного и базового сценариев.</w:t>
      </w:r>
      <w:proofErr w:type="gramEnd"/>
      <w:r w:rsidRPr="00AD4FD4">
        <w:rPr>
          <w:rFonts w:ascii="Times New Roman" w:hAnsi="Times New Roman" w:cs="Times New Roman"/>
          <w:bCs/>
          <w:sz w:val="28"/>
          <w:szCs w:val="28"/>
        </w:rPr>
        <w:t xml:space="preserve"> В целях реализации Стратегии по целевому сценарию необходима активная деятельность муниципального управления в части выделенных приоритетных направлений развития экономики, повышения инвестиционной привлекательности территории, привлечения в Карабаш трудоспособного населения и снижения оттока молодежи, повышения качества городской среды. Темпы роста экономики Карабашского городского округа в долгосрочной перспективе по целевому сценарию обусловлены рядом комплексных факторов: </w:t>
      </w:r>
    </w:p>
    <w:p w:rsidR="00C34106" w:rsidRPr="00BF0312" w:rsidRDefault="00D55866" w:rsidP="00BF0312">
      <w:pPr>
        <w:pStyle w:val="a7"/>
        <w:numPr>
          <w:ilvl w:val="0"/>
          <w:numId w:val="34"/>
        </w:numPr>
        <w:spacing w:after="0" w:line="240" w:lineRule="auto"/>
        <w:ind w:left="0" w:firstLine="709"/>
        <w:jc w:val="both"/>
        <w:rPr>
          <w:rFonts w:ascii="Times New Roman" w:hAnsi="Times New Roman" w:cs="Times New Roman"/>
          <w:bCs/>
          <w:sz w:val="28"/>
          <w:szCs w:val="28"/>
        </w:rPr>
      </w:pPr>
      <w:r w:rsidRPr="00BF0312">
        <w:rPr>
          <w:rFonts w:ascii="Times New Roman" w:hAnsi="Times New Roman" w:cs="Times New Roman"/>
          <w:bCs/>
          <w:sz w:val="28"/>
          <w:szCs w:val="28"/>
        </w:rPr>
        <w:t>п</w:t>
      </w:r>
      <w:r w:rsidR="00C34106" w:rsidRPr="00BF0312">
        <w:rPr>
          <w:rFonts w:ascii="Times New Roman" w:hAnsi="Times New Roman" w:cs="Times New Roman"/>
          <w:bCs/>
          <w:sz w:val="28"/>
          <w:szCs w:val="28"/>
        </w:rPr>
        <w:t>овышением объемов инвестиций в производственный сектор округа за счет реализации програм</w:t>
      </w:r>
      <w:r w:rsidRPr="00BF0312">
        <w:rPr>
          <w:rFonts w:ascii="Times New Roman" w:hAnsi="Times New Roman" w:cs="Times New Roman"/>
          <w:bCs/>
          <w:sz w:val="28"/>
          <w:szCs w:val="28"/>
        </w:rPr>
        <w:t>м производственных предприятий;</w:t>
      </w:r>
    </w:p>
    <w:p w:rsidR="00D55866" w:rsidRPr="00BF0312" w:rsidRDefault="00D55866" w:rsidP="00BF0312">
      <w:pPr>
        <w:pStyle w:val="a7"/>
        <w:numPr>
          <w:ilvl w:val="0"/>
          <w:numId w:val="34"/>
        </w:numPr>
        <w:spacing w:after="0" w:line="240" w:lineRule="auto"/>
        <w:ind w:left="0" w:firstLine="709"/>
        <w:jc w:val="both"/>
        <w:rPr>
          <w:rFonts w:ascii="Times New Roman" w:hAnsi="Times New Roman" w:cs="Times New Roman"/>
          <w:bCs/>
          <w:sz w:val="28"/>
          <w:szCs w:val="28"/>
        </w:rPr>
      </w:pPr>
      <w:r w:rsidRPr="00BF0312">
        <w:rPr>
          <w:rFonts w:ascii="Times New Roman" w:hAnsi="Times New Roman" w:cs="Times New Roman"/>
          <w:bCs/>
          <w:sz w:val="28"/>
          <w:szCs w:val="28"/>
        </w:rPr>
        <w:t>р</w:t>
      </w:r>
      <w:r w:rsidR="00C34106" w:rsidRPr="00BF0312">
        <w:rPr>
          <w:rFonts w:ascii="Times New Roman" w:hAnsi="Times New Roman" w:cs="Times New Roman"/>
          <w:bCs/>
          <w:sz w:val="28"/>
          <w:szCs w:val="28"/>
        </w:rPr>
        <w:t xml:space="preserve">остом сектора малого и среднего бизнеса за счет реализации государственных мер поддержки, </w:t>
      </w:r>
      <w:r w:rsidRPr="00BF0312">
        <w:rPr>
          <w:rFonts w:ascii="Times New Roman" w:hAnsi="Times New Roman" w:cs="Times New Roman"/>
          <w:bCs/>
          <w:sz w:val="28"/>
          <w:szCs w:val="28"/>
        </w:rPr>
        <w:t>создания новых точек притяжения;</w:t>
      </w:r>
      <w:r w:rsidR="00C34106" w:rsidRPr="00BF0312">
        <w:rPr>
          <w:rFonts w:ascii="Times New Roman" w:hAnsi="Times New Roman" w:cs="Times New Roman"/>
          <w:bCs/>
          <w:sz w:val="28"/>
          <w:szCs w:val="28"/>
        </w:rPr>
        <w:t xml:space="preserve"> </w:t>
      </w:r>
    </w:p>
    <w:p w:rsidR="00D55866" w:rsidRPr="00BF0312" w:rsidRDefault="00282117" w:rsidP="00BF0312">
      <w:pPr>
        <w:pStyle w:val="a7"/>
        <w:numPr>
          <w:ilvl w:val="0"/>
          <w:numId w:val="34"/>
        </w:numPr>
        <w:spacing w:after="0" w:line="240" w:lineRule="auto"/>
        <w:ind w:left="0" w:firstLine="709"/>
        <w:jc w:val="both"/>
        <w:rPr>
          <w:rFonts w:ascii="Times New Roman" w:hAnsi="Times New Roman" w:cs="Times New Roman"/>
          <w:bCs/>
          <w:sz w:val="28"/>
          <w:szCs w:val="28"/>
        </w:rPr>
      </w:pPr>
      <w:r w:rsidRPr="00BF0312">
        <w:rPr>
          <w:rFonts w:ascii="Times New Roman" w:hAnsi="Times New Roman" w:cs="Times New Roman"/>
          <w:bCs/>
          <w:sz w:val="28"/>
          <w:szCs w:val="28"/>
        </w:rPr>
        <w:t>развитием</w:t>
      </w:r>
      <w:r w:rsidR="00C34106" w:rsidRPr="00BF0312">
        <w:rPr>
          <w:rFonts w:ascii="Times New Roman" w:hAnsi="Times New Roman" w:cs="Times New Roman"/>
          <w:bCs/>
          <w:sz w:val="28"/>
          <w:szCs w:val="28"/>
        </w:rPr>
        <w:t xml:space="preserve"> современного потребительского рынка товаров и услуг,  что послужит удержанием населения в округе; </w:t>
      </w:r>
    </w:p>
    <w:p w:rsidR="00D55866" w:rsidRPr="00BF0312" w:rsidRDefault="00C34106" w:rsidP="00BF0312">
      <w:pPr>
        <w:pStyle w:val="a7"/>
        <w:numPr>
          <w:ilvl w:val="0"/>
          <w:numId w:val="34"/>
        </w:numPr>
        <w:spacing w:after="0" w:line="240" w:lineRule="auto"/>
        <w:ind w:left="0" w:firstLine="709"/>
        <w:jc w:val="both"/>
        <w:rPr>
          <w:rFonts w:ascii="Times New Roman" w:hAnsi="Times New Roman" w:cs="Times New Roman"/>
          <w:bCs/>
          <w:sz w:val="28"/>
          <w:szCs w:val="28"/>
        </w:rPr>
      </w:pPr>
      <w:r w:rsidRPr="00BF0312">
        <w:rPr>
          <w:rFonts w:ascii="Times New Roman" w:hAnsi="Times New Roman" w:cs="Times New Roman"/>
          <w:bCs/>
          <w:sz w:val="28"/>
          <w:szCs w:val="28"/>
        </w:rPr>
        <w:t>развитие</w:t>
      </w:r>
      <w:r w:rsidR="00282117" w:rsidRPr="00BF0312">
        <w:rPr>
          <w:rFonts w:ascii="Times New Roman" w:hAnsi="Times New Roman" w:cs="Times New Roman"/>
          <w:bCs/>
          <w:sz w:val="28"/>
          <w:szCs w:val="28"/>
        </w:rPr>
        <w:t>м</w:t>
      </w:r>
      <w:r w:rsidRPr="00BF0312">
        <w:rPr>
          <w:rFonts w:ascii="Times New Roman" w:hAnsi="Times New Roman" w:cs="Times New Roman"/>
          <w:bCs/>
          <w:sz w:val="28"/>
          <w:szCs w:val="28"/>
        </w:rPr>
        <w:t xml:space="preserve"> промышленного комплекса и реализация инвестиционной программы поспособствует созданию новых рабочих мест и повышению реальной заработной платы населения, что приведет к снижению оттока трудового населения и мин</w:t>
      </w:r>
      <w:r w:rsidR="00D55866" w:rsidRPr="00BF0312">
        <w:rPr>
          <w:rFonts w:ascii="Times New Roman" w:hAnsi="Times New Roman" w:cs="Times New Roman"/>
          <w:bCs/>
          <w:sz w:val="28"/>
          <w:szCs w:val="28"/>
        </w:rPr>
        <w:t>имизирует демографические риски;</w:t>
      </w:r>
    </w:p>
    <w:p w:rsidR="00C34106" w:rsidRPr="00BF0312" w:rsidRDefault="00C34106" w:rsidP="00BF0312">
      <w:pPr>
        <w:pStyle w:val="a7"/>
        <w:numPr>
          <w:ilvl w:val="0"/>
          <w:numId w:val="34"/>
        </w:numPr>
        <w:spacing w:after="0" w:line="240" w:lineRule="auto"/>
        <w:ind w:left="0" w:firstLine="709"/>
        <w:jc w:val="both"/>
        <w:rPr>
          <w:rFonts w:ascii="Times New Roman" w:hAnsi="Times New Roman" w:cs="Times New Roman"/>
          <w:bCs/>
          <w:sz w:val="28"/>
          <w:szCs w:val="28"/>
        </w:rPr>
      </w:pPr>
      <w:r w:rsidRPr="00BF0312">
        <w:rPr>
          <w:rFonts w:ascii="Times New Roman" w:hAnsi="Times New Roman" w:cs="Times New Roman"/>
          <w:bCs/>
          <w:sz w:val="28"/>
          <w:szCs w:val="28"/>
        </w:rPr>
        <w:t>развитие</w:t>
      </w:r>
      <w:r w:rsidR="00282117" w:rsidRPr="00BF0312">
        <w:rPr>
          <w:rFonts w:ascii="Times New Roman" w:hAnsi="Times New Roman" w:cs="Times New Roman"/>
          <w:bCs/>
          <w:sz w:val="28"/>
          <w:szCs w:val="28"/>
        </w:rPr>
        <w:t>м</w:t>
      </w:r>
      <w:r w:rsidRPr="00BF0312">
        <w:rPr>
          <w:rFonts w:ascii="Times New Roman" w:hAnsi="Times New Roman" w:cs="Times New Roman"/>
          <w:bCs/>
          <w:sz w:val="28"/>
          <w:szCs w:val="28"/>
        </w:rPr>
        <w:t xml:space="preserve"> социальной инфраструктуры и реализация комплекса мер по оптимизации городской среды, что приведет к повышению качества жизни в округе и активизирует механизмы, позволяющие перевести экономический рост в развитие территории. </w:t>
      </w:r>
    </w:p>
    <w:p w:rsidR="00C34106" w:rsidRPr="00AD4FD4" w:rsidRDefault="00C34106" w:rsidP="00C26B52">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lastRenderedPageBreak/>
        <w:t>Таким образом, развитие экономики по целевому сценарию предполагает комплексную модернизацию жизнедеятельности Карабашского городского округа, диверсификацию экономики округа, максимальное снижение демографических проблем в долгосрочной перспективе. Это положительно скажется на экономическом росте, а соответственно, на доходной части бюджета городского округа, что позволит обеспечить социальные обязательства перед населением.</w:t>
      </w:r>
    </w:p>
    <w:p w:rsidR="004468DB" w:rsidRDefault="00C34106" w:rsidP="00C26B52">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t>Перечень основных показателей социально-экономического развития Карабашского городского округа (по различным сценарным вариантам разв</w:t>
      </w:r>
      <w:r w:rsidR="004468DB">
        <w:rPr>
          <w:rFonts w:ascii="Times New Roman" w:hAnsi="Times New Roman" w:cs="Times New Roman"/>
          <w:bCs/>
          <w:sz w:val="28"/>
          <w:szCs w:val="28"/>
        </w:rPr>
        <w:t>ития) представлен в Приложении 9</w:t>
      </w:r>
      <w:r w:rsidRPr="00AD4FD4">
        <w:rPr>
          <w:rFonts w:ascii="Times New Roman" w:hAnsi="Times New Roman" w:cs="Times New Roman"/>
          <w:bCs/>
          <w:sz w:val="28"/>
          <w:szCs w:val="28"/>
        </w:rPr>
        <w:t xml:space="preserve">. </w:t>
      </w:r>
    </w:p>
    <w:p w:rsidR="004468DB" w:rsidRPr="00C83558" w:rsidRDefault="00C34106" w:rsidP="00C83558">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t>Целевые индикаторы Стратегии социально-экономического развития Карабашского городского округа до 2035 года показателей реализации Стратегии по приоритет</w:t>
      </w:r>
      <w:r w:rsidR="000C18C8" w:rsidRPr="00AD4FD4">
        <w:rPr>
          <w:rFonts w:ascii="Times New Roman" w:hAnsi="Times New Roman" w:cs="Times New Roman"/>
          <w:bCs/>
          <w:sz w:val="28"/>
          <w:szCs w:val="28"/>
        </w:rPr>
        <w:t xml:space="preserve">ным направлениям представлены в разделе </w:t>
      </w:r>
      <w:r w:rsidR="00232EAF" w:rsidRPr="00AD4FD4">
        <w:rPr>
          <w:rFonts w:ascii="Times New Roman" w:hAnsi="Times New Roman" w:cs="Times New Roman"/>
          <w:bCs/>
          <w:sz w:val="28"/>
          <w:szCs w:val="28"/>
        </w:rPr>
        <w:t>«Решение стратегических задач».</w:t>
      </w:r>
    </w:p>
    <w:p w:rsidR="00D1682B" w:rsidRDefault="00D1682B" w:rsidP="00D1682B">
      <w:pPr>
        <w:spacing w:after="0" w:line="240" w:lineRule="auto"/>
        <w:jc w:val="center"/>
        <w:rPr>
          <w:rFonts w:ascii="Times New Roman" w:hAnsi="Times New Roman" w:cs="Times New Roman"/>
          <w:sz w:val="28"/>
          <w:szCs w:val="28"/>
        </w:rPr>
      </w:pPr>
    </w:p>
    <w:p w:rsidR="00025C24" w:rsidRPr="00012842" w:rsidRDefault="001C2725" w:rsidP="00D1682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lang w:val="en-US"/>
        </w:rPr>
        <w:t>VI</w:t>
      </w:r>
      <w:r w:rsidRPr="001C2725">
        <w:rPr>
          <w:rFonts w:ascii="Times New Roman" w:hAnsi="Times New Roman" w:cs="Times New Roman"/>
          <w:b/>
          <w:sz w:val="28"/>
          <w:szCs w:val="28"/>
        </w:rPr>
        <w:t xml:space="preserve">. </w:t>
      </w:r>
      <w:r w:rsidR="00807CF4" w:rsidRPr="00AD4FD4">
        <w:rPr>
          <w:rFonts w:ascii="Times New Roman" w:hAnsi="Times New Roman" w:cs="Times New Roman"/>
          <w:b/>
          <w:sz w:val="28"/>
          <w:szCs w:val="28"/>
        </w:rPr>
        <w:t>ОСНОВНЫЕ ВЫВОДЫ ПО РЕЗУЛЬТАТАМ КОМПЛЕКСНОЙ ОЦЕНКИ СОЦИАЛЬНО-ЭКОНОМИЧЕСКОГО РАЗВИТИЯ КАРАБАШСКОГО ГОРОДСКОГО ОКРУГА</w:t>
      </w:r>
    </w:p>
    <w:p w:rsidR="001C2725" w:rsidRPr="00012842" w:rsidRDefault="001C2725" w:rsidP="00A43880">
      <w:pPr>
        <w:spacing w:after="0" w:line="240" w:lineRule="auto"/>
        <w:jc w:val="both"/>
        <w:rPr>
          <w:rFonts w:ascii="Times New Roman" w:hAnsi="Times New Roman" w:cs="Times New Roman"/>
          <w:b/>
          <w:sz w:val="28"/>
          <w:szCs w:val="28"/>
        </w:rPr>
      </w:pPr>
    </w:p>
    <w:p w:rsidR="0084567B" w:rsidRDefault="00025C24" w:rsidP="00C26B52">
      <w:pPr>
        <w:tabs>
          <w:tab w:val="left" w:pos="709"/>
          <w:tab w:val="left" w:pos="851"/>
        </w:tabs>
        <w:spacing w:after="0" w:line="240" w:lineRule="auto"/>
        <w:ind w:firstLine="709"/>
        <w:jc w:val="both"/>
        <w:rPr>
          <w:rFonts w:ascii="Times New Roman" w:hAnsi="Times New Roman" w:cs="Times New Roman"/>
          <w:sz w:val="28"/>
          <w:szCs w:val="28"/>
        </w:rPr>
      </w:pPr>
      <w:r w:rsidRPr="00AD4FD4">
        <w:rPr>
          <w:rFonts w:ascii="Times New Roman" w:hAnsi="Times New Roman" w:cs="Times New Roman"/>
          <w:sz w:val="28"/>
          <w:szCs w:val="28"/>
        </w:rPr>
        <w:t xml:space="preserve">Конкурентными преимуществами долгосрочного социально-экономического развития Карабашского городского округа являются: </w:t>
      </w:r>
    </w:p>
    <w:p w:rsidR="00A96B8F" w:rsidRPr="00A96B8F" w:rsidRDefault="00025C24" w:rsidP="00A96B8F">
      <w:pPr>
        <w:pStyle w:val="a7"/>
        <w:numPr>
          <w:ilvl w:val="0"/>
          <w:numId w:val="35"/>
        </w:numPr>
        <w:tabs>
          <w:tab w:val="left" w:pos="-567"/>
          <w:tab w:val="left" w:pos="851"/>
        </w:tabs>
        <w:spacing w:after="0" w:line="240" w:lineRule="auto"/>
        <w:ind w:left="0" w:firstLine="709"/>
        <w:jc w:val="both"/>
        <w:rPr>
          <w:rFonts w:ascii="Times New Roman" w:hAnsi="Times New Roman" w:cs="Times New Roman"/>
          <w:sz w:val="28"/>
          <w:szCs w:val="28"/>
        </w:rPr>
      </w:pPr>
      <w:r w:rsidRPr="00A96B8F">
        <w:rPr>
          <w:rFonts w:ascii="Times New Roman" w:hAnsi="Times New Roman" w:cs="Times New Roman"/>
          <w:sz w:val="28"/>
          <w:szCs w:val="28"/>
        </w:rPr>
        <w:t xml:space="preserve">наличие на территории высокотехнологичной промышленности с внедрением инноваций; </w:t>
      </w:r>
    </w:p>
    <w:p w:rsidR="00A96B8F" w:rsidRPr="00A96B8F" w:rsidRDefault="00025C24" w:rsidP="00A96B8F">
      <w:pPr>
        <w:pStyle w:val="a7"/>
        <w:numPr>
          <w:ilvl w:val="0"/>
          <w:numId w:val="35"/>
        </w:numPr>
        <w:tabs>
          <w:tab w:val="left" w:pos="-567"/>
          <w:tab w:val="left" w:pos="851"/>
        </w:tabs>
        <w:spacing w:after="0" w:line="240" w:lineRule="auto"/>
        <w:ind w:left="0" w:firstLine="709"/>
        <w:jc w:val="both"/>
        <w:rPr>
          <w:rFonts w:ascii="Times New Roman" w:hAnsi="Times New Roman" w:cs="Times New Roman"/>
          <w:sz w:val="28"/>
          <w:szCs w:val="28"/>
        </w:rPr>
      </w:pPr>
      <w:r w:rsidRPr="00A96B8F">
        <w:rPr>
          <w:rFonts w:ascii="Times New Roman" w:hAnsi="Times New Roman" w:cs="Times New Roman"/>
          <w:sz w:val="28"/>
          <w:szCs w:val="28"/>
        </w:rPr>
        <w:t>развитое соци</w:t>
      </w:r>
      <w:r w:rsidR="00282117" w:rsidRPr="00A96B8F">
        <w:rPr>
          <w:rFonts w:ascii="Times New Roman" w:hAnsi="Times New Roman" w:cs="Times New Roman"/>
          <w:sz w:val="28"/>
          <w:szCs w:val="28"/>
        </w:rPr>
        <w:t>альное партнерство, что позволи</w:t>
      </w:r>
      <w:r w:rsidRPr="00A96B8F">
        <w:rPr>
          <w:rFonts w:ascii="Times New Roman" w:hAnsi="Times New Roman" w:cs="Times New Roman"/>
          <w:sz w:val="28"/>
          <w:szCs w:val="28"/>
        </w:rPr>
        <w:t xml:space="preserve">т улучшить материально-техническое состояние социальной сферы и создать более благоприятные условия для проживания  населения города; </w:t>
      </w:r>
    </w:p>
    <w:p w:rsidR="00A96B8F" w:rsidRPr="00A96B8F" w:rsidRDefault="00025C24" w:rsidP="00A96B8F">
      <w:pPr>
        <w:pStyle w:val="a7"/>
        <w:numPr>
          <w:ilvl w:val="0"/>
          <w:numId w:val="35"/>
        </w:numPr>
        <w:tabs>
          <w:tab w:val="left" w:pos="-567"/>
          <w:tab w:val="left" w:pos="851"/>
        </w:tabs>
        <w:spacing w:after="0" w:line="240" w:lineRule="auto"/>
        <w:ind w:left="0" w:firstLine="709"/>
        <w:jc w:val="both"/>
        <w:rPr>
          <w:rFonts w:ascii="Times New Roman" w:hAnsi="Times New Roman" w:cs="Times New Roman"/>
          <w:sz w:val="28"/>
          <w:szCs w:val="28"/>
        </w:rPr>
      </w:pPr>
      <w:r w:rsidRPr="00A96B8F">
        <w:rPr>
          <w:rFonts w:ascii="Times New Roman" w:hAnsi="Times New Roman" w:cs="Times New Roman"/>
          <w:sz w:val="28"/>
          <w:szCs w:val="28"/>
        </w:rPr>
        <w:t xml:space="preserve">для развития туристкой индустрии территория города имеет привлекательный природно-ресурсный потенциал; </w:t>
      </w:r>
    </w:p>
    <w:p w:rsidR="00C83558" w:rsidRDefault="00025C24" w:rsidP="0090280D">
      <w:pPr>
        <w:pStyle w:val="a7"/>
        <w:numPr>
          <w:ilvl w:val="0"/>
          <w:numId w:val="35"/>
        </w:numPr>
        <w:tabs>
          <w:tab w:val="left" w:pos="-567"/>
          <w:tab w:val="left" w:pos="851"/>
        </w:tabs>
        <w:spacing w:after="0" w:line="240" w:lineRule="auto"/>
        <w:ind w:left="0" w:firstLine="709"/>
        <w:jc w:val="both"/>
        <w:rPr>
          <w:rFonts w:ascii="Times New Roman" w:hAnsi="Times New Roman" w:cs="Times New Roman"/>
          <w:sz w:val="28"/>
          <w:szCs w:val="28"/>
        </w:rPr>
      </w:pPr>
      <w:r w:rsidRPr="00A96B8F">
        <w:rPr>
          <w:rFonts w:ascii="Times New Roman" w:hAnsi="Times New Roman" w:cs="Times New Roman"/>
          <w:sz w:val="28"/>
          <w:szCs w:val="28"/>
        </w:rPr>
        <w:t>имеются необходимые ресурсы для организ</w:t>
      </w:r>
      <w:r w:rsidR="003F1A56" w:rsidRPr="00A96B8F">
        <w:rPr>
          <w:rFonts w:ascii="Times New Roman" w:hAnsi="Times New Roman" w:cs="Times New Roman"/>
          <w:sz w:val="28"/>
          <w:szCs w:val="28"/>
        </w:rPr>
        <w:t>ации производства по переработке</w:t>
      </w:r>
      <w:r w:rsidRPr="00A96B8F">
        <w:rPr>
          <w:rFonts w:ascii="Times New Roman" w:hAnsi="Times New Roman" w:cs="Times New Roman"/>
          <w:sz w:val="28"/>
          <w:szCs w:val="28"/>
        </w:rPr>
        <w:t xml:space="preserve"> промышленных отходов и других производств, все эти факторы способствуют дальнейшему развитию округа.</w:t>
      </w:r>
    </w:p>
    <w:p w:rsidR="0090280D" w:rsidRDefault="0090280D" w:rsidP="0090280D">
      <w:pPr>
        <w:tabs>
          <w:tab w:val="left" w:pos="-567"/>
          <w:tab w:val="left" w:pos="851"/>
        </w:tabs>
        <w:spacing w:after="0" w:line="240" w:lineRule="auto"/>
        <w:jc w:val="both"/>
        <w:rPr>
          <w:rFonts w:ascii="Times New Roman" w:hAnsi="Times New Roman" w:cs="Times New Roman"/>
          <w:sz w:val="28"/>
          <w:szCs w:val="28"/>
        </w:rPr>
      </w:pPr>
    </w:p>
    <w:p w:rsidR="0090280D" w:rsidRDefault="0090280D" w:rsidP="0090280D">
      <w:pPr>
        <w:tabs>
          <w:tab w:val="left" w:pos="-567"/>
          <w:tab w:val="left" w:pos="851"/>
        </w:tabs>
        <w:spacing w:after="0" w:line="240" w:lineRule="auto"/>
        <w:jc w:val="both"/>
        <w:rPr>
          <w:rFonts w:ascii="Times New Roman" w:hAnsi="Times New Roman" w:cs="Times New Roman"/>
          <w:sz w:val="28"/>
          <w:szCs w:val="28"/>
        </w:rPr>
      </w:pPr>
    </w:p>
    <w:p w:rsidR="0090280D" w:rsidRDefault="0090280D" w:rsidP="0090280D">
      <w:pPr>
        <w:tabs>
          <w:tab w:val="left" w:pos="-567"/>
          <w:tab w:val="left" w:pos="851"/>
        </w:tabs>
        <w:spacing w:after="0" w:line="240" w:lineRule="auto"/>
        <w:jc w:val="both"/>
        <w:rPr>
          <w:rFonts w:ascii="Times New Roman" w:hAnsi="Times New Roman" w:cs="Times New Roman"/>
          <w:sz w:val="28"/>
          <w:szCs w:val="28"/>
        </w:rPr>
      </w:pPr>
    </w:p>
    <w:p w:rsidR="0090280D" w:rsidRDefault="0090280D" w:rsidP="0090280D">
      <w:pPr>
        <w:tabs>
          <w:tab w:val="left" w:pos="-567"/>
          <w:tab w:val="left" w:pos="851"/>
        </w:tabs>
        <w:spacing w:after="0" w:line="240" w:lineRule="auto"/>
        <w:jc w:val="both"/>
        <w:rPr>
          <w:rFonts w:ascii="Times New Roman" w:hAnsi="Times New Roman" w:cs="Times New Roman"/>
          <w:sz w:val="28"/>
          <w:szCs w:val="28"/>
        </w:rPr>
      </w:pPr>
    </w:p>
    <w:p w:rsidR="0090280D" w:rsidRDefault="0090280D" w:rsidP="0090280D">
      <w:pPr>
        <w:tabs>
          <w:tab w:val="left" w:pos="-567"/>
          <w:tab w:val="left" w:pos="851"/>
        </w:tabs>
        <w:spacing w:after="0" w:line="240" w:lineRule="auto"/>
        <w:jc w:val="both"/>
        <w:rPr>
          <w:rFonts w:ascii="Times New Roman" w:hAnsi="Times New Roman" w:cs="Times New Roman"/>
          <w:sz w:val="28"/>
          <w:szCs w:val="28"/>
        </w:rPr>
      </w:pPr>
    </w:p>
    <w:p w:rsidR="0090280D" w:rsidRDefault="0090280D" w:rsidP="0090280D">
      <w:pPr>
        <w:tabs>
          <w:tab w:val="left" w:pos="-567"/>
          <w:tab w:val="left" w:pos="851"/>
        </w:tabs>
        <w:spacing w:after="0" w:line="240" w:lineRule="auto"/>
        <w:jc w:val="both"/>
        <w:rPr>
          <w:rFonts w:ascii="Times New Roman" w:hAnsi="Times New Roman" w:cs="Times New Roman"/>
          <w:sz w:val="28"/>
          <w:szCs w:val="28"/>
        </w:rPr>
      </w:pPr>
    </w:p>
    <w:p w:rsidR="0090280D" w:rsidRDefault="0090280D" w:rsidP="0090280D">
      <w:pPr>
        <w:tabs>
          <w:tab w:val="left" w:pos="-567"/>
          <w:tab w:val="left" w:pos="851"/>
        </w:tabs>
        <w:spacing w:after="0" w:line="240" w:lineRule="auto"/>
        <w:jc w:val="both"/>
        <w:rPr>
          <w:rFonts w:ascii="Times New Roman" w:hAnsi="Times New Roman" w:cs="Times New Roman"/>
          <w:sz w:val="28"/>
          <w:szCs w:val="28"/>
        </w:rPr>
      </w:pPr>
    </w:p>
    <w:p w:rsidR="0090280D" w:rsidRDefault="0090280D" w:rsidP="0090280D">
      <w:pPr>
        <w:tabs>
          <w:tab w:val="left" w:pos="-567"/>
          <w:tab w:val="left" w:pos="851"/>
        </w:tabs>
        <w:spacing w:after="0" w:line="240" w:lineRule="auto"/>
        <w:jc w:val="both"/>
        <w:rPr>
          <w:rFonts w:ascii="Times New Roman" w:hAnsi="Times New Roman" w:cs="Times New Roman"/>
          <w:sz w:val="28"/>
          <w:szCs w:val="28"/>
        </w:rPr>
      </w:pPr>
    </w:p>
    <w:p w:rsidR="0090280D" w:rsidRDefault="0090280D" w:rsidP="0090280D">
      <w:pPr>
        <w:tabs>
          <w:tab w:val="left" w:pos="-567"/>
          <w:tab w:val="left" w:pos="851"/>
        </w:tabs>
        <w:spacing w:after="0" w:line="240" w:lineRule="auto"/>
        <w:jc w:val="both"/>
        <w:rPr>
          <w:rFonts w:ascii="Times New Roman" w:hAnsi="Times New Roman" w:cs="Times New Roman"/>
          <w:sz w:val="28"/>
          <w:szCs w:val="28"/>
        </w:rPr>
      </w:pPr>
    </w:p>
    <w:p w:rsidR="0090280D" w:rsidRDefault="0090280D" w:rsidP="0090280D">
      <w:pPr>
        <w:tabs>
          <w:tab w:val="left" w:pos="-567"/>
          <w:tab w:val="left" w:pos="851"/>
        </w:tabs>
        <w:spacing w:after="0" w:line="240" w:lineRule="auto"/>
        <w:jc w:val="both"/>
        <w:rPr>
          <w:rFonts w:ascii="Times New Roman" w:hAnsi="Times New Roman" w:cs="Times New Roman"/>
          <w:sz w:val="28"/>
          <w:szCs w:val="28"/>
        </w:rPr>
      </w:pPr>
    </w:p>
    <w:p w:rsidR="0090280D" w:rsidRPr="0090280D" w:rsidRDefault="0090280D" w:rsidP="0090280D">
      <w:pPr>
        <w:tabs>
          <w:tab w:val="left" w:pos="-567"/>
          <w:tab w:val="left" w:pos="851"/>
        </w:tabs>
        <w:spacing w:after="0" w:line="240" w:lineRule="auto"/>
        <w:jc w:val="both"/>
        <w:rPr>
          <w:rFonts w:ascii="Times New Roman" w:hAnsi="Times New Roman" w:cs="Times New Roman"/>
          <w:sz w:val="28"/>
          <w:szCs w:val="28"/>
        </w:rPr>
      </w:pPr>
    </w:p>
    <w:p w:rsidR="00C83558" w:rsidRDefault="00C83558" w:rsidP="00C83558">
      <w:pPr>
        <w:tabs>
          <w:tab w:val="left" w:pos="709"/>
          <w:tab w:val="left" w:pos="851"/>
        </w:tabs>
        <w:spacing w:after="0" w:line="240" w:lineRule="auto"/>
        <w:jc w:val="both"/>
        <w:rPr>
          <w:rFonts w:ascii="Times New Roman" w:hAnsi="Times New Roman" w:cs="Times New Roman"/>
          <w:sz w:val="28"/>
          <w:szCs w:val="28"/>
        </w:rPr>
      </w:pPr>
    </w:p>
    <w:p w:rsidR="00A96B8F" w:rsidRDefault="00A96B8F" w:rsidP="00D421B6">
      <w:pPr>
        <w:spacing w:after="0" w:line="240" w:lineRule="auto"/>
        <w:jc w:val="both"/>
        <w:rPr>
          <w:rFonts w:ascii="Times New Roman" w:hAnsi="Times New Roman" w:cs="Times New Roman"/>
          <w:sz w:val="28"/>
          <w:szCs w:val="28"/>
        </w:rPr>
      </w:pPr>
    </w:p>
    <w:p w:rsidR="00A96B8F" w:rsidRDefault="00A96B8F" w:rsidP="00D421B6">
      <w:pPr>
        <w:spacing w:after="0" w:line="240" w:lineRule="auto"/>
        <w:jc w:val="both"/>
        <w:rPr>
          <w:rFonts w:ascii="Times New Roman" w:hAnsi="Times New Roman" w:cs="Times New Roman"/>
          <w:sz w:val="28"/>
          <w:szCs w:val="28"/>
        </w:rPr>
      </w:pPr>
    </w:p>
    <w:p w:rsidR="0081775C" w:rsidRDefault="00282117" w:rsidP="00282117">
      <w:pPr>
        <w:spacing w:after="0" w:line="240" w:lineRule="auto"/>
        <w:ind w:firstLine="709"/>
        <w:jc w:val="center"/>
        <w:rPr>
          <w:rFonts w:ascii="Times New Roman" w:hAnsi="Times New Roman" w:cs="Times New Roman"/>
          <w:sz w:val="28"/>
          <w:szCs w:val="28"/>
        </w:rPr>
      </w:pPr>
      <w:r w:rsidRPr="00AD4FD4">
        <w:rPr>
          <w:rFonts w:ascii="Times New Roman" w:hAnsi="Times New Roman" w:cs="Times New Roman"/>
          <w:sz w:val="28"/>
          <w:szCs w:val="28"/>
          <w:lang w:val="en-US"/>
        </w:rPr>
        <w:t>SWOT</w:t>
      </w:r>
      <w:r w:rsidRPr="00AD4FD4">
        <w:rPr>
          <w:rFonts w:ascii="Times New Roman" w:hAnsi="Times New Roman" w:cs="Times New Roman"/>
          <w:sz w:val="28"/>
          <w:szCs w:val="28"/>
        </w:rPr>
        <w:t>-АНАЛИЗА-ФАКТОРОВ, ВЛИЯЮЩИХ НА ПЕРСПЕКТИВНОЕ РАЗВИТИЕ КАРАБАШСКОГО ГОРОДСКОГО ОКРУГА</w:t>
      </w:r>
    </w:p>
    <w:p w:rsidR="00282117" w:rsidRPr="00193933" w:rsidRDefault="00282117" w:rsidP="00282117">
      <w:pPr>
        <w:spacing w:after="0" w:line="240" w:lineRule="auto"/>
        <w:ind w:firstLine="709"/>
        <w:jc w:val="center"/>
        <w:rPr>
          <w:rFonts w:ascii="Times New Roman" w:hAnsi="Times New Roman" w:cs="Times New Roman"/>
          <w:sz w:val="28"/>
          <w:szCs w:val="28"/>
        </w:rPr>
      </w:pPr>
    </w:p>
    <w:p w:rsidR="002E57DE" w:rsidRPr="0081775C" w:rsidRDefault="00292C8F" w:rsidP="00C26B52">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Основны</w:t>
      </w:r>
      <w:r w:rsidR="00193933" w:rsidRPr="0081775C">
        <w:rPr>
          <w:rFonts w:ascii="Times New Roman" w:hAnsi="Times New Roman" w:cs="Times New Roman"/>
          <w:i/>
          <w:sz w:val="28"/>
          <w:szCs w:val="28"/>
        </w:rPr>
        <w:t xml:space="preserve">е выводы по результатам комплексной оценки </w:t>
      </w:r>
      <w:r w:rsidR="00193933" w:rsidRPr="0081775C">
        <w:rPr>
          <w:rFonts w:ascii="Times New Roman" w:hAnsi="Times New Roman" w:cs="Times New Roman"/>
          <w:i/>
          <w:sz w:val="28"/>
          <w:szCs w:val="28"/>
          <w:lang w:val="en-US"/>
        </w:rPr>
        <w:t>SWOT</w:t>
      </w:r>
      <w:r w:rsidR="00193933" w:rsidRPr="0081775C">
        <w:rPr>
          <w:rFonts w:ascii="Times New Roman" w:hAnsi="Times New Roman" w:cs="Times New Roman"/>
          <w:i/>
          <w:sz w:val="28"/>
          <w:szCs w:val="28"/>
        </w:rPr>
        <w:t>-анализ социально-экономического развития Карабашского городского округа</w:t>
      </w:r>
    </w:p>
    <w:p w:rsidR="002E57DE" w:rsidRPr="002E57DE" w:rsidRDefault="00190413" w:rsidP="00A43880">
      <w:pPr>
        <w:spacing w:after="0" w:line="240" w:lineRule="auto"/>
        <w:jc w:val="both"/>
        <w:rPr>
          <w:rFonts w:ascii="Times New Roman" w:hAnsi="Times New Roman" w:cs="Times New Roman"/>
          <w:b/>
          <w:sz w:val="28"/>
          <w:szCs w:val="28"/>
        </w:rPr>
      </w:pPr>
      <w:r>
        <w:rPr>
          <w:rFonts w:ascii="Times New Roman" w:hAnsi="Times New Roman" w:cs="Times New Roman"/>
          <w:b/>
          <w:noProof/>
          <w:sz w:val="28"/>
          <w:szCs w:val="28"/>
          <w:lang w:eastAsia="ru-RU"/>
        </w:rPr>
        <w:pict>
          <v:roundrect id="AutoShape 3" o:spid="_x0000_s1032" style="position:absolute;left:0;text-align:left;margin-left:231.2pt;margin-top:3.3pt;width:251.35pt;height:322.1pt;z-index:251722752;visibility:visible;mso-wrap-distance-left:9pt;mso-wrap-distance-top:0;mso-wrap-distance-right:9pt;mso-wrap-distance-bottom:0;mso-position-horizontal-relative:text;mso-position-vertical-relative:text;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" fillcolor="#f79646 [3209]" strokecolor="#f2f2f2 [3041]" strokeweight="3pt">
            <v:shadow on="t" color="#974706 [1609]" opacity=".5" offset="1pt"/>
            <v:textbox>
              <w:txbxContent>
                <w:p w:rsidR="0016070F" w:rsidRDefault="0016070F" w:rsidP="002E57DE">
                  <w:pPr>
                    <w:spacing w:line="240" w:lineRule="auto"/>
                    <w:jc w:val="center"/>
                    <w:rPr>
                      <w:rFonts w:ascii="Times New Roman" w:hAnsi="Times New Roman" w:cs="Times New Roman"/>
                      <w:b/>
                      <w:sz w:val="24"/>
                    </w:rPr>
                  </w:pPr>
                  <w:r w:rsidRPr="00FC578B">
                    <w:rPr>
                      <w:rFonts w:ascii="Times New Roman" w:hAnsi="Times New Roman" w:cs="Times New Roman"/>
                      <w:b/>
                      <w:sz w:val="24"/>
                    </w:rPr>
                    <w:t>Слабые стороны:</w:t>
                  </w:r>
                </w:p>
                <w:p w:rsidR="0016070F" w:rsidRDefault="0016070F" w:rsidP="002E57DE">
                  <w:pPr>
                    <w:tabs>
                      <w:tab w:val="left" w:pos="3119"/>
                    </w:tabs>
                    <w:spacing w:after="0" w:line="240" w:lineRule="auto"/>
                    <w:ind w:right="-148"/>
                    <w:rPr>
                      <w:rFonts w:ascii="Times New Roman" w:hAnsi="Times New Roman" w:cs="Times New Roman"/>
                      <w:sz w:val="24"/>
                    </w:rPr>
                  </w:pPr>
                  <w:r w:rsidRPr="0019186F">
                    <w:rPr>
                      <w:rFonts w:ascii="Times New Roman" w:hAnsi="Times New Roman" w:cs="Times New Roman"/>
                      <w:sz w:val="24"/>
                    </w:rPr>
                    <w:t xml:space="preserve">1. Присутствие </w:t>
                  </w:r>
                  <w:r>
                    <w:rPr>
                      <w:rFonts w:ascii="Times New Roman" w:hAnsi="Times New Roman" w:cs="Times New Roman"/>
                      <w:sz w:val="24"/>
                    </w:rPr>
                    <w:t>«</w:t>
                  </w:r>
                  <w:proofErr w:type="spellStart"/>
                  <w:r>
                    <w:rPr>
                      <w:rFonts w:ascii="Times New Roman" w:hAnsi="Times New Roman" w:cs="Times New Roman"/>
                      <w:sz w:val="24"/>
                    </w:rPr>
                    <w:t>монопрофильности</w:t>
                  </w:r>
                  <w:proofErr w:type="spellEnd"/>
                  <w:r>
                    <w:rPr>
                      <w:rFonts w:ascii="Times New Roman" w:hAnsi="Times New Roman" w:cs="Times New Roman"/>
                      <w:sz w:val="24"/>
                    </w:rPr>
                    <w:t xml:space="preserve">» </w:t>
                  </w:r>
                  <w:r w:rsidRPr="0019186F">
                    <w:rPr>
                      <w:rFonts w:ascii="Times New Roman" w:hAnsi="Times New Roman" w:cs="Times New Roman"/>
                      <w:sz w:val="24"/>
                    </w:rPr>
                    <w:t>экономики</w:t>
                  </w:r>
                </w:p>
                <w:p w:rsidR="0016070F" w:rsidRPr="00FC578B" w:rsidRDefault="0016070F" w:rsidP="002E57DE">
                  <w:pPr>
                    <w:spacing w:after="0" w:line="240" w:lineRule="auto"/>
                    <w:rPr>
                      <w:rFonts w:ascii="Times New Roman" w:hAnsi="Times New Roman" w:cs="Times New Roman"/>
                      <w:sz w:val="24"/>
                    </w:rPr>
                  </w:pPr>
                  <w:r>
                    <w:rPr>
                      <w:rFonts w:ascii="Times New Roman" w:hAnsi="Times New Roman" w:cs="Times New Roman"/>
                      <w:sz w:val="24"/>
                    </w:rPr>
                    <w:t>2</w:t>
                  </w:r>
                  <w:r w:rsidRPr="00FC578B">
                    <w:rPr>
                      <w:rFonts w:ascii="Times New Roman" w:hAnsi="Times New Roman" w:cs="Times New Roman"/>
                      <w:sz w:val="24"/>
                    </w:rPr>
                    <w:t>. Отрицательная динамика развития</w:t>
                  </w:r>
                  <w:r>
                    <w:rPr>
                      <w:rFonts w:ascii="Times New Roman" w:hAnsi="Times New Roman" w:cs="Times New Roman"/>
                      <w:sz w:val="24"/>
                    </w:rPr>
                    <w:t xml:space="preserve"> малого и среднего</w:t>
                  </w:r>
                  <w:r w:rsidRPr="00FC578B">
                    <w:rPr>
                      <w:rFonts w:ascii="Times New Roman" w:hAnsi="Times New Roman" w:cs="Times New Roman"/>
                      <w:sz w:val="24"/>
                    </w:rPr>
                    <w:t xml:space="preserve"> бизнеса.</w:t>
                  </w:r>
                </w:p>
                <w:p w:rsidR="0016070F" w:rsidRDefault="0016070F" w:rsidP="002E57DE">
                  <w:pPr>
                    <w:spacing w:after="0" w:line="240" w:lineRule="auto"/>
                    <w:rPr>
                      <w:rFonts w:ascii="Times New Roman" w:hAnsi="Times New Roman" w:cs="Times New Roman"/>
                      <w:sz w:val="24"/>
                    </w:rPr>
                  </w:pPr>
                  <w:r>
                    <w:rPr>
                      <w:rFonts w:ascii="Times New Roman" w:hAnsi="Times New Roman" w:cs="Times New Roman"/>
                      <w:sz w:val="24"/>
                    </w:rPr>
                    <w:t>3</w:t>
                  </w:r>
                  <w:r w:rsidRPr="00FC578B">
                    <w:rPr>
                      <w:rFonts w:ascii="Times New Roman" w:hAnsi="Times New Roman" w:cs="Times New Roman"/>
                      <w:sz w:val="24"/>
                    </w:rPr>
                    <w:t xml:space="preserve">. </w:t>
                  </w:r>
                  <w:r>
                    <w:rPr>
                      <w:rFonts w:ascii="Times New Roman" w:hAnsi="Times New Roman" w:cs="Times New Roman"/>
                      <w:sz w:val="24"/>
                    </w:rPr>
                    <w:t>Отсутствие инструментов привлечения инвесторов на территорию округа</w:t>
                  </w:r>
                </w:p>
                <w:p w:rsidR="0016070F" w:rsidRPr="00FC578B" w:rsidRDefault="0016070F" w:rsidP="002E57DE">
                  <w:pPr>
                    <w:spacing w:after="0" w:line="240" w:lineRule="auto"/>
                    <w:rPr>
                      <w:rFonts w:ascii="Times New Roman" w:hAnsi="Times New Roman" w:cs="Times New Roman"/>
                      <w:sz w:val="24"/>
                    </w:rPr>
                  </w:pPr>
                  <w:r>
                    <w:rPr>
                      <w:rFonts w:ascii="Times New Roman" w:hAnsi="Times New Roman" w:cs="Times New Roman"/>
                      <w:sz w:val="24"/>
                    </w:rPr>
                    <w:t xml:space="preserve">4. </w:t>
                  </w:r>
                  <w:r w:rsidRPr="00FC578B">
                    <w:rPr>
                      <w:rFonts w:ascii="Times New Roman" w:hAnsi="Times New Roman" w:cs="Times New Roman"/>
                      <w:sz w:val="24"/>
                    </w:rPr>
                    <w:t>Низкий уровень плат</w:t>
                  </w:r>
                  <w:r>
                    <w:rPr>
                      <w:rFonts w:ascii="Times New Roman" w:hAnsi="Times New Roman" w:cs="Times New Roman"/>
                      <w:sz w:val="24"/>
                    </w:rPr>
                    <w:t>ежеспособности населения округа</w:t>
                  </w:r>
                </w:p>
                <w:p w:rsidR="0016070F" w:rsidRPr="00FC578B" w:rsidRDefault="0016070F" w:rsidP="002E57DE">
                  <w:pPr>
                    <w:spacing w:after="0" w:line="240" w:lineRule="auto"/>
                    <w:rPr>
                      <w:rFonts w:ascii="Times New Roman" w:hAnsi="Times New Roman" w:cs="Times New Roman"/>
                      <w:sz w:val="24"/>
                    </w:rPr>
                  </w:pPr>
                  <w:r>
                    <w:rPr>
                      <w:rFonts w:ascii="Times New Roman" w:hAnsi="Times New Roman" w:cs="Times New Roman"/>
                      <w:sz w:val="24"/>
                    </w:rPr>
                    <w:t>5.  Накопленный экологический ущерб</w:t>
                  </w:r>
                </w:p>
                <w:p w:rsidR="0016070F" w:rsidRPr="00FC578B" w:rsidRDefault="0016070F" w:rsidP="002E57DE">
                  <w:pPr>
                    <w:spacing w:after="0" w:line="240" w:lineRule="auto"/>
                    <w:rPr>
                      <w:rFonts w:ascii="Times New Roman" w:hAnsi="Times New Roman" w:cs="Times New Roman"/>
                      <w:sz w:val="24"/>
                    </w:rPr>
                  </w:pPr>
                  <w:r>
                    <w:rPr>
                      <w:rFonts w:ascii="Times New Roman" w:hAnsi="Times New Roman" w:cs="Times New Roman"/>
                      <w:sz w:val="24"/>
                    </w:rPr>
                    <w:t>6</w:t>
                  </w:r>
                  <w:r w:rsidRPr="00FC578B">
                    <w:rPr>
                      <w:rFonts w:ascii="Times New Roman" w:hAnsi="Times New Roman" w:cs="Times New Roman"/>
                      <w:sz w:val="24"/>
                    </w:rPr>
                    <w:t xml:space="preserve">. Низкое качество предоставления медицинских услуг и </w:t>
                  </w:r>
                  <w:r>
                    <w:rPr>
                      <w:rFonts w:ascii="Times New Roman" w:hAnsi="Times New Roman" w:cs="Times New Roman"/>
                      <w:sz w:val="24"/>
                    </w:rPr>
                    <w:t>услуг образования</w:t>
                  </w:r>
                </w:p>
                <w:p w:rsidR="0016070F" w:rsidRDefault="0016070F" w:rsidP="002E57DE">
                  <w:pPr>
                    <w:spacing w:after="0" w:line="240" w:lineRule="auto"/>
                    <w:rPr>
                      <w:rFonts w:ascii="Times New Roman" w:hAnsi="Times New Roman" w:cs="Times New Roman"/>
                      <w:sz w:val="24"/>
                    </w:rPr>
                  </w:pPr>
                  <w:r>
                    <w:rPr>
                      <w:rFonts w:ascii="Times New Roman" w:hAnsi="Times New Roman" w:cs="Times New Roman"/>
                      <w:sz w:val="24"/>
                    </w:rPr>
                    <w:t>7</w:t>
                  </w:r>
                  <w:r w:rsidRPr="00FC578B">
                    <w:rPr>
                      <w:rFonts w:ascii="Times New Roman" w:hAnsi="Times New Roman" w:cs="Times New Roman"/>
                      <w:sz w:val="24"/>
                    </w:rPr>
                    <w:t>. Высокий отток нас</w:t>
                  </w:r>
                  <w:r>
                    <w:rPr>
                      <w:rFonts w:ascii="Times New Roman" w:hAnsi="Times New Roman" w:cs="Times New Roman"/>
                      <w:sz w:val="24"/>
                    </w:rPr>
                    <w:t>еления, в т. ч. трудоспособного</w:t>
                  </w:r>
                </w:p>
                <w:p w:rsidR="0016070F" w:rsidRDefault="0016070F" w:rsidP="002E57DE">
                  <w:pPr>
                    <w:spacing w:after="0" w:line="240" w:lineRule="auto"/>
                    <w:rPr>
                      <w:rFonts w:ascii="Times New Roman" w:hAnsi="Times New Roman" w:cs="Times New Roman"/>
                      <w:sz w:val="24"/>
                    </w:rPr>
                  </w:pPr>
                  <w:r>
                    <w:rPr>
                      <w:rFonts w:ascii="Times New Roman" w:hAnsi="Times New Roman" w:cs="Times New Roman"/>
                      <w:sz w:val="24"/>
                    </w:rPr>
                    <w:t>8. Отток высококвалифицированных кадров</w:t>
                  </w:r>
                </w:p>
                <w:p w:rsidR="0016070F" w:rsidRDefault="0016070F" w:rsidP="002E57DE">
                  <w:pPr>
                    <w:spacing w:after="0" w:line="240" w:lineRule="auto"/>
                    <w:rPr>
                      <w:rFonts w:ascii="Times New Roman" w:hAnsi="Times New Roman" w:cs="Times New Roman"/>
                      <w:sz w:val="24"/>
                    </w:rPr>
                  </w:pPr>
                  <w:r>
                    <w:rPr>
                      <w:rFonts w:ascii="Times New Roman" w:hAnsi="Times New Roman" w:cs="Times New Roman"/>
                      <w:sz w:val="24"/>
                    </w:rPr>
                    <w:t>9. Высокий уровень износа инженерной инфраструктуры</w:t>
                  </w:r>
                </w:p>
                <w:p w:rsidR="0016070F" w:rsidRPr="00FC578B" w:rsidRDefault="0016070F" w:rsidP="002E57DE">
                  <w:pPr>
                    <w:spacing w:after="0" w:line="240" w:lineRule="auto"/>
                    <w:rPr>
                      <w:rFonts w:ascii="Times New Roman" w:hAnsi="Times New Roman" w:cs="Times New Roman"/>
                      <w:sz w:val="24"/>
                    </w:rPr>
                  </w:pPr>
                  <w:r>
                    <w:rPr>
                      <w:rFonts w:ascii="Times New Roman" w:hAnsi="Times New Roman" w:cs="Times New Roman"/>
                      <w:sz w:val="24"/>
                    </w:rPr>
                    <w:t>9. Наличие аварийного жилого фонда</w:t>
                  </w:r>
                </w:p>
              </w:txbxContent>
            </v:textbox>
          </v:roundrect>
        </w:pict>
      </w:r>
      <w:r>
        <w:rPr>
          <w:rFonts w:ascii="Times New Roman" w:hAnsi="Times New Roman" w:cs="Times New Roman"/>
          <w:b/>
          <w:noProof/>
          <w:sz w:val="28"/>
          <w:szCs w:val="28"/>
          <w:lang w:eastAsia="ru-RU"/>
        </w:rPr>
        <w:pict>
          <v:roundrect id="AutoShape 2" o:spid="_x0000_s1033" style="position:absolute;left:0;text-align:left;margin-left:-8.05pt;margin-top:3.3pt;width:239.25pt;height:322.1pt;z-index:251721728;visibility:visible;mso-wrap-style:square;mso-width-percent:0;mso-wrap-distance-left:9pt;mso-wrap-distance-top:0;mso-wrap-distance-right:9pt;mso-wrap-distance-bottom:0;mso-position-horizontal-relative:text;mso-position-vertical-relative:text;mso-width-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" fillcolor="#f79646 [3209]" strokecolor="#f2f2f2 [3041]" strokeweight="3pt">
            <v:shadow on="t" color="#974706 [1609]" opacity=".5" offset="1pt"/>
            <v:textbox>
              <w:txbxContent>
                <w:p w:rsidR="0016070F" w:rsidRPr="00FC578B" w:rsidRDefault="0016070F" w:rsidP="002E57DE">
                  <w:pPr>
                    <w:spacing w:line="240" w:lineRule="auto"/>
                    <w:jc w:val="center"/>
                    <w:rPr>
                      <w:rFonts w:ascii="Times New Roman" w:hAnsi="Times New Roman" w:cs="Times New Roman"/>
                      <w:b/>
                      <w:sz w:val="24"/>
                    </w:rPr>
                  </w:pPr>
                  <w:r w:rsidRPr="00FC578B">
                    <w:rPr>
                      <w:rFonts w:ascii="Times New Roman" w:hAnsi="Times New Roman" w:cs="Times New Roman"/>
                      <w:b/>
                      <w:sz w:val="24"/>
                    </w:rPr>
                    <w:t>Сильные стороны:</w:t>
                  </w:r>
                </w:p>
                <w:p w:rsidR="0016070F" w:rsidRPr="00D12635" w:rsidRDefault="0016070F" w:rsidP="002E57DE">
                  <w:pPr>
                    <w:spacing w:after="0" w:line="240" w:lineRule="auto"/>
                    <w:rPr>
                      <w:rFonts w:ascii="Times New Roman" w:hAnsi="Times New Roman" w:cs="Times New Roman"/>
                      <w:sz w:val="24"/>
                    </w:rPr>
                  </w:pPr>
                  <w:r>
                    <w:rPr>
                      <w:rFonts w:ascii="Times New Roman" w:hAnsi="Times New Roman" w:cs="Times New Roman"/>
                      <w:sz w:val="24"/>
                    </w:rPr>
                    <w:t>1.</w:t>
                  </w:r>
                  <w:r w:rsidRPr="00D12635">
                    <w:rPr>
                      <w:rFonts w:ascii="Times New Roman" w:hAnsi="Times New Roman" w:cs="Times New Roman"/>
                      <w:sz w:val="24"/>
                    </w:rPr>
                    <w:t xml:space="preserve">Высокий технологический потенциал развития градообразующего предприятия АО «Карабашмедь» </w:t>
                  </w:r>
                </w:p>
                <w:p w:rsidR="0016070F" w:rsidRDefault="0016070F" w:rsidP="002E57DE">
                  <w:pPr>
                    <w:spacing w:after="0" w:line="240" w:lineRule="auto"/>
                    <w:rPr>
                      <w:rFonts w:ascii="Times New Roman" w:hAnsi="Times New Roman" w:cs="Times New Roman"/>
                      <w:sz w:val="24"/>
                    </w:rPr>
                  </w:pPr>
                  <w:r>
                    <w:rPr>
                      <w:rFonts w:ascii="Times New Roman" w:hAnsi="Times New Roman" w:cs="Times New Roman"/>
                      <w:sz w:val="24"/>
                    </w:rPr>
                    <w:t>2.</w:t>
                  </w:r>
                  <w:r w:rsidRPr="00D12635">
                    <w:rPr>
                      <w:rFonts w:ascii="Times New Roman" w:hAnsi="Times New Roman" w:cs="Times New Roman"/>
                      <w:sz w:val="24"/>
                    </w:rPr>
                    <w:t>Четкие перспективы развития АО «Карабашмедь» на долгосрочный период</w:t>
                  </w:r>
                </w:p>
                <w:p w:rsidR="0016070F" w:rsidRPr="00AD4FD4" w:rsidRDefault="0016070F" w:rsidP="002E57DE">
                  <w:pPr>
                    <w:spacing w:after="0" w:line="240" w:lineRule="auto"/>
                    <w:rPr>
                      <w:rFonts w:ascii="Times New Roman" w:hAnsi="Times New Roman" w:cs="Times New Roman"/>
                      <w:sz w:val="24"/>
                    </w:rPr>
                  </w:pPr>
                  <w:r w:rsidRPr="00AD4FD4">
                    <w:rPr>
                      <w:rFonts w:ascii="Times New Roman" w:hAnsi="Times New Roman" w:cs="Times New Roman"/>
                      <w:sz w:val="24"/>
                    </w:rPr>
                    <w:t>3. Высокая социальная ответственность градообразующего предприятия</w:t>
                  </w:r>
                </w:p>
                <w:p w:rsidR="0016070F" w:rsidRDefault="0016070F" w:rsidP="002E57DE">
                  <w:pPr>
                    <w:spacing w:after="0" w:line="240" w:lineRule="auto"/>
                    <w:rPr>
                      <w:rFonts w:ascii="Times New Roman" w:hAnsi="Times New Roman" w:cs="Times New Roman"/>
                      <w:sz w:val="24"/>
                    </w:rPr>
                  </w:pPr>
                  <w:r w:rsidRPr="00AD4FD4">
                    <w:rPr>
                      <w:rFonts w:ascii="Times New Roman" w:hAnsi="Times New Roman" w:cs="Times New Roman"/>
                      <w:sz w:val="24"/>
                    </w:rPr>
                    <w:t>4. Богатая минерально</w:t>
                  </w:r>
                  <w:r w:rsidRPr="00FC578B">
                    <w:rPr>
                      <w:rFonts w:ascii="Times New Roman" w:hAnsi="Times New Roman" w:cs="Times New Roman"/>
                      <w:sz w:val="24"/>
                    </w:rPr>
                    <w:t>-</w:t>
                  </w:r>
                  <w:r>
                    <w:rPr>
                      <w:rFonts w:ascii="Times New Roman" w:hAnsi="Times New Roman" w:cs="Times New Roman"/>
                      <w:sz w:val="24"/>
                    </w:rPr>
                    <w:t xml:space="preserve">сырьевая база и </w:t>
                  </w:r>
                  <w:r w:rsidRPr="00CD0E48">
                    <w:rPr>
                      <w:rFonts w:ascii="Times New Roman" w:hAnsi="Times New Roman" w:cs="Times New Roman"/>
                      <w:sz w:val="24"/>
                    </w:rPr>
                    <w:t>природ</w:t>
                  </w:r>
                  <w:r w:rsidRPr="00CD0E48">
                    <w:rPr>
                      <w:rFonts w:ascii="Times New Roman" w:hAnsi="Times New Roman" w:cs="Times New Roman"/>
                      <w:bCs/>
                      <w:sz w:val="24"/>
                    </w:rPr>
                    <w:t>но-ресурсный потенциал</w:t>
                  </w:r>
                  <w:r w:rsidRPr="00CD0E48">
                    <w:rPr>
                      <w:rFonts w:ascii="Times New Roman" w:hAnsi="Times New Roman" w:cs="Times New Roman"/>
                      <w:sz w:val="24"/>
                    </w:rPr>
                    <w:t xml:space="preserve"> </w:t>
                  </w:r>
                  <w:r>
                    <w:rPr>
                      <w:rFonts w:ascii="Times New Roman" w:hAnsi="Times New Roman" w:cs="Times New Roman"/>
                      <w:sz w:val="24"/>
                    </w:rPr>
                    <w:t>городского округа</w:t>
                  </w:r>
                </w:p>
                <w:p w:rsidR="0016070F" w:rsidRDefault="0016070F" w:rsidP="002E57DE">
                  <w:pPr>
                    <w:spacing w:after="0" w:line="240" w:lineRule="auto"/>
                    <w:rPr>
                      <w:rFonts w:ascii="Times New Roman" w:hAnsi="Times New Roman" w:cs="Times New Roman"/>
                      <w:sz w:val="24"/>
                    </w:rPr>
                  </w:pPr>
                  <w:r>
                    <w:rPr>
                      <w:rFonts w:ascii="Times New Roman" w:hAnsi="Times New Roman" w:cs="Times New Roman"/>
                      <w:sz w:val="24"/>
                    </w:rPr>
                    <w:t>5. Развитое социальное партнерство</w:t>
                  </w:r>
                </w:p>
                <w:p w:rsidR="0016070F" w:rsidRPr="00CD0E48" w:rsidRDefault="0016070F" w:rsidP="002E57DE">
                  <w:pPr>
                    <w:spacing w:after="0" w:line="240" w:lineRule="auto"/>
                    <w:rPr>
                      <w:rFonts w:ascii="Times New Roman" w:hAnsi="Times New Roman" w:cs="Times New Roman"/>
                      <w:sz w:val="24"/>
                    </w:rPr>
                  </w:pPr>
                  <w:r>
                    <w:rPr>
                      <w:rFonts w:ascii="Times New Roman" w:hAnsi="Times New Roman" w:cs="Times New Roman"/>
                      <w:sz w:val="24"/>
                    </w:rPr>
                    <w:t>6. Реализация соглашения</w:t>
                  </w:r>
                  <w:r w:rsidRPr="00BE73D4">
                    <w:rPr>
                      <w:rFonts w:ascii="Times New Roman" w:eastAsia="Times New Roman" w:hAnsi="Times New Roman" w:cs="Times New Roman"/>
                      <w:sz w:val="28"/>
                      <w:szCs w:val="28"/>
                    </w:rPr>
                    <w:t xml:space="preserve"> </w:t>
                  </w:r>
                  <w:r w:rsidRPr="00BE73D4">
                    <w:rPr>
                      <w:rFonts w:ascii="Times New Roman" w:hAnsi="Times New Roman" w:cs="Times New Roman"/>
                      <w:sz w:val="24"/>
                    </w:rPr>
                    <w:t>о социальном партнерстве между администрацией округа и</w:t>
                  </w:r>
                  <w:r>
                    <w:rPr>
                      <w:rFonts w:ascii="Times New Roman" w:hAnsi="Times New Roman" w:cs="Times New Roman"/>
                      <w:sz w:val="24"/>
                    </w:rPr>
                    <w:t xml:space="preserve"> холдингом </w:t>
                  </w:r>
                  <w:r w:rsidRPr="00BE73D4">
                    <w:rPr>
                      <w:rFonts w:ascii="Times New Roman" w:hAnsi="Times New Roman" w:cs="Times New Roman"/>
                      <w:sz w:val="24"/>
                    </w:rPr>
                    <w:t xml:space="preserve">АО «РМК»  </w:t>
                  </w:r>
                </w:p>
              </w:txbxContent>
            </v:textbox>
          </v:roundrect>
        </w:pict>
      </w:r>
    </w:p>
    <w:p w:rsidR="002E57DE" w:rsidRPr="002E57DE" w:rsidRDefault="00190413" w:rsidP="00A43880">
      <w:pPr>
        <w:spacing w:after="0" w:line="240" w:lineRule="auto"/>
        <w:jc w:val="both"/>
        <w:rPr>
          <w:rFonts w:ascii="Times New Roman" w:hAnsi="Times New Roman" w:cs="Times New Roman"/>
          <w:b/>
          <w:sz w:val="28"/>
          <w:szCs w:val="28"/>
        </w:rPr>
      </w:pPr>
      <w:r>
        <w:rPr>
          <w:rFonts w:ascii="Times New Roman" w:hAnsi="Times New Roman" w:cs="Times New Roman"/>
          <w:b/>
          <w:noProof/>
          <w:sz w:val="28"/>
          <w:szCs w:val="28"/>
          <w:lang w:eastAsia="ru-RU"/>
        </w:rPr>
        <w:pict>
          <v:roundrect id="AutoShape 5" o:spid="_x0000_s1035" style="position:absolute;left:0;text-align:left;margin-left:231.2pt;margin-top:309.3pt;width:251.35pt;height:315.6pt;z-index:251724800;visibility:visible;mso-wrap-distance-left:9pt;mso-wrap-distance-top:0;mso-wrap-distance-right:9pt;mso-wrap-distance-bottom:0;mso-position-horizontal-relative:text;mso-position-vertical-relative:text;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" fillcolor="#f79646 [3209]" strokecolor="#f2f2f2 [3041]" strokeweight="3pt">
            <v:shadow on="t" color="#974706 [1609]" opacity=".5" offset="1pt"/>
            <v:textbox>
              <w:txbxContent>
                <w:p w:rsidR="0016070F" w:rsidRPr="00FC578B" w:rsidRDefault="0016070F" w:rsidP="002E57DE">
                  <w:pPr>
                    <w:spacing w:line="240" w:lineRule="auto"/>
                    <w:jc w:val="center"/>
                    <w:rPr>
                      <w:rFonts w:ascii="Times New Roman" w:eastAsia="BatangChe" w:hAnsi="Times New Roman" w:cs="Times New Roman"/>
                      <w:b/>
                      <w:sz w:val="24"/>
                    </w:rPr>
                  </w:pPr>
                  <w:r w:rsidRPr="00FC578B">
                    <w:rPr>
                      <w:rFonts w:ascii="Times New Roman" w:eastAsia="BatangChe" w:hAnsi="Times New Roman" w:cs="Times New Roman"/>
                      <w:b/>
                      <w:sz w:val="24"/>
                    </w:rPr>
                    <w:t>Угрозы:</w:t>
                  </w:r>
                </w:p>
                <w:p w:rsidR="0016070F" w:rsidRPr="00507CB5" w:rsidRDefault="0016070F" w:rsidP="002E57DE">
                  <w:pPr>
                    <w:spacing w:after="0" w:line="240" w:lineRule="auto"/>
                    <w:rPr>
                      <w:rFonts w:ascii="Times New Roman" w:eastAsia="BatangChe" w:hAnsi="Times New Roman" w:cs="Times New Roman"/>
                      <w:sz w:val="24"/>
                    </w:rPr>
                  </w:pPr>
                  <w:r w:rsidRPr="00FC578B">
                    <w:rPr>
                      <w:rFonts w:ascii="Times New Roman" w:eastAsia="BatangChe" w:hAnsi="Times New Roman" w:cs="Times New Roman"/>
                      <w:sz w:val="24"/>
                    </w:rPr>
                    <w:t>1. Снижение численности населения за счет миграционного оттока</w:t>
                  </w:r>
                  <w:r>
                    <w:rPr>
                      <w:rFonts w:ascii="Times New Roman" w:eastAsia="BatangChe" w:hAnsi="Times New Roman" w:cs="Times New Roman"/>
                      <w:sz w:val="24"/>
                    </w:rPr>
                    <w:t>, в т. ч. трудоспособного</w:t>
                  </w:r>
                </w:p>
                <w:p w:rsidR="0016070F" w:rsidRPr="00507CB5" w:rsidRDefault="0016070F" w:rsidP="002E57DE">
                  <w:pPr>
                    <w:spacing w:after="0" w:line="240" w:lineRule="auto"/>
                    <w:rPr>
                      <w:rFonts w:ascii="Times New Roman" w:eastAsia="BatangChe" w:hAnsi="Times New Roman" w:cs="Times New Roman"/>
                      <w:sz w:val="24"/>
                    </w:rPr>
                  </w:pPr>
                  <w:r>
                    <w:rPr>
                      <w:rFonts w:ascii="Times New Roman" w:eastAsia="BatangChe" w:hAnsi="Times New Roman" w:cs="Times New Roman"/>
                      <w:sz w:val="24"/>
                    </w:rPr>
                    <w:t>2. Кадровый дефицит</w:t>
                  </w:r>
                </w:p>
                <w:p w:rsidR="0016070F" w:rsidRPr="00507CB5" w:rsidRDefault="0016070F" w:rsidP="002E57DE">
                  <w:pPr>
                    <w:spacing w:after="0" w:line="240" w:lineRule="auto"/>
                    <w:rPr>
                      <w:rFonts w:ascii="Times New Roman" w:eastAsia="BatangChe" w:hAnsi="Times New Roman" w:cs="Times New Roman"/>
                      <w:sz w:val="24"/>
                    </w:rPr>
                  </w:pPr>
                  <w:r w:rsidRPr="00FC578B">
                    <w:rPr>
                      <w:rFonts w:ascii="Times New Roman" w:eastAsia="BatangChe" w:hAnsi="Times New Roman" w:cs="Times New Roman"/>
                      <w:sz w:val="24"/>
                    </w:rPr>
                    <w:t xml:space="preserve">3. Увеличение </w:t>
                  </w:r>
                  <w:proofErr w:type="spellStart"/>
                  <w:r w:rsidRPr="00FC578B">
                    <w:rPr>
                      <w:rFonts w:ascii="Times New Roman" w:eastAsia="BatangChe" w:hAnsi="Times New Roman" w:cs="Times New Roman"/>
                      <w:sz w:val="24"/>
                    </w:rPr>
                    <w:t>дотационности</w:t>
                  </w:r>
                  <w:proofErr w:type="spellEnd"/>
                  <w:r w:rsidRPr="00FC578B">
                    <w:rPr>
                      <w:rFonts w:ascii="Times New Roman" w:eastAsia="BatangChe" w:hAnsi="Times New Roman" w:cs="Times New Roman"/>
                      <w:sz w:val="24"/>
                    </w:rPr>
                    <w:t xml:space="preserve"> бюджета</w:t>
                  </w:r>
                  <w:r>
                    <w:rPr>
                      <w:rFonts w:ascii="Times New Roman" w:eastAsia="BatangChe" w:hAnsi="Times New Roman" w:cs="Times New Roman"/>
                      <w:sz w:val="24"/>
                    </w:rPr>
                    <w:t xml:space="preserve"> </w:t>
                  </w:r>
                  <w:proofErr w:type="spellStart"/>
                  <w:r>
                    <w:rPr>
                      <w:rFonts w:ascii="Times New Roman" w:eastAsia="BatangChe" w:hAnsi="Times New Roman" w:cs="Times New Roman"/>
                      <w:sz w:val="24"/>
                    </w:rPr>
                    <w:t>Карабашского</w:t>
                  </w:r>
                  <w:proofErr w:type="spellEnd"/>
                  <w:r>
                    <w:rPr>
                      <w:rFonts w:ascii="Times New Roman" w:eastAsia="BatangChe" w:hAnsi="Times New Roman" w:cs="Times New Roman"/>
                      <w:sz w:val="24"/>
                    </w:rPr>
                    <w:t xml:space="preserve"> городского округа</w:t>
                  </w:r>
                </w:p>
                <w:p w:rsidR="0016070F" w:rsidRDefault="0016070F" w:rsidP="002E57DE">
                  <w:pPr>
                    <w:spacing w:after="0" w:line="240" w:lineRule="auto"/>
                    <w:rPr>
                      <w:rFonts w:ascii="Times New Roman" w:eastAsia="BatangChe" w:hAnsi="Times New Roman" w:cs="Times New Roman"/>
                      <w:sz w:val="24"/>
                    </w:rPr>
                  </w:pPr>
                  <w:r w:rsidRPr="00FC578B">
                    <w:rPr>
                      <w:rFonts w:ascii="Times New Roman" w:eastAsia="BatangChe" w:hAnsi="Times New Roman" w:cs="Times New Roman"/>
                      <w:sz w:val="24"/>
                    </w:rPr>
                    <w:t>4. Нали</w:t>
                  </w:r>
                  <w:r>
                    <w:rPr>
                      <w:rFonts w:ascii="Times New Roman" w:eastAsia="BatangChe" w:hAnsi="Times New Roman" w:cs="Times New Roman"/>
                      <w:sz w:val="24"/>
                    </w:rPr>
                    <w:t xml:space="preserve">чие </w:t>
                  </w:r>
                  <w:proofErr w:type="spellStart"/>
                  <w:r>
                    <w:rPr>
                      <w:rFonts w:ascii="Times New Roman" w:eastAsia="BatangChe" w:hAnsi="Times New Roman" w:cs="Times New Roman"/>
                      <w:sz w:val="24"/>
                    </w:rPr>
                    <w:t>монопрофильности</w:t>
                  </w:r>
                  <w:proofErr w:type="spellEnd"/>
                  <w:r>
                    <w:rPr>
                      <w:rFonts w:ascii="Times New Roman" w:eastAsia="BatangChe" w:hAnsi="Times New Roman" w:cs="Times New Roman"/>
                      <w:sz w:val="24"/>
                    </w:rPr>
                    <w:t xml:space="preserve"> территории</w:t>
                  </w:r>
                </w:p>
                <w:p w:rsidR="0016070F" w:rsidRPr="00AD4FD4" w:rsidRDefault="0016070F" w:rsidP="002E57DE">
                  <w:pPr>
                    <w:spacing w:after="0" w:line="240" w:lineRule="auto"/>
                    <w:rPr>
                      <w:rFonts w:ascii="Times New Roman" w:eastAsia="BatangChe" w:hAnsi="Times New Roman" w:cs="Times New Roman"/>
                      <w:sz w:val="24"/>
                    </w:rPr>
                  </w:pPr>
                  <w:r>
                    <w:rPr>
                      <w:rFonts w:ascii="Times New Roman" w:eastAsia="BatangChe" w:hAnsi="Times New Roman" w:cs="Times New Roman"/>
                      <w:sz w:val="24"/>
                    </w:rPr>
                    <w:t xml:space="preserve">5. Ограничения в сфере </w:t>
                  </w:r>
                  <w:r w:rsidRPr="00AD4FD4">
                    <w:rPr>
                      <w:rFonts w:ascii="Times New Roman" w:eastAsia="BatangChe" w:hAnsi="Times New Roman" w:cs="Times New Roman"/>
                      <w:sz w:val="24"/>
                    </w:rPr>
                    <w:t xml:space="preserve"> газоснабжения</w:t>
                  </w:r>
                </w:p>
                <w:p w:rsidR="0016070F" w:rsidRPr="00AD4FD4" w:rsidRDefault="0016070F" w:rsidP="002E57DE">
                  <w:pPr>
                    <w:spacing w:after="0" w:line="240" w:lineRule="auto"/>
                    <w:rPr>
                      <w:rFonts w:ascii="Times New Roman" w:eastAsia="BatangChe" w:hAnsi="Times New Roman" w:cs="Times New Roman"/>
                      <w:sz w:val="24"/>
                    </w:rPr>
                  </w:pPr>
                  <w:r w:rsidRPr="00AD4FD4">
                    <w:rPr>
                      <w:rFonts w:ascii="Times New Roman" w:eastAsia="BatangChe" w:hAnsi="Times New Roman" w:cs="Times New Roman"/>
                      <w:sz w:val="24"/>
                    </w:rPr>
                    <w:t>6. Сложившийся негативный</w:t>
                  </w:r>
                  <w:r>
                    <w:rPr>
                      <w:rFonts w:ascii="Times New Roman" w:eastAsia="BatangChe" w:hAnsi="Times New Roman" w:cs="Times New Roman"/>
                      <w:sz w:val="24"/>
                    </w:rPr>
                    <w:t xml:space="preserve"> экологический имидж территории</w:t>
                  </w:r>
                </w:p>
                <w:p w:rsidR="0016070F" w:rsidRPr="00D836F0" w:rsidRDefault="0016070F" w:rsidP="002E57DE">
                  <w:pPr>
                    <w:spacing w:after="0" w:line="240" w:lineRule="auto"/>
                    <w:rPr>
                      <w:rFonts w:ascii="Times New Roman" w:eastAsia="BatangChe" w:hAnsi="Times New Roman" w:cs="Times New Roman"/>
                      <w:sz w:val="24"/>
                    </w:rPr>
                  </w:pPr>
                  <w:r w:rsidRPr="00AD4FD4">
                    <w:rPr>
                      <w:rFonts w:ascii="Times New Roman" w:eastAsia="BatangChe" w:hAnsi="Times New Roman" w:cs="Times New Roman"/>
                      <w:sz w:val="24"/>
                    </w:rPr>
                    <w:t>7. Снижение качества интеллектуального капитала</w:t>
                  </w:r>
                </w:p>
                <w:p w:rsidR="0016070F" w:rsidRDefault="0016070F" w:rsidP="002E57DE">
                  <w:pPr>
                    <w:spacing w:after="0"/>
                  </w:pPr>
                </w:p>
                <w:p w:rsidR="0016070F" w:rsidRDefault="0016070F" w:rsidP="002E57DE"/>
              </w:txbxContent>
            </v:textbox>
          </v:roundrect>
        </w:pict>
      </w:r>
      <w:r>
        <w:rPr>
          <w:rFonts w:ascii="Times New Roman" w:hAnsi="Times New Roman" w:cs="Times New Roman"/>
          <w:b/>
          <w:noProof/>
          <w:sz w:val="28"/>
          <w:szCs w:val="28"/>
          <w:lang w:eastAsia="ru-RU"/>
        </w:rPr>
        <w:pict>
          <v:roundrect id="AutoShape 4" o:spid="_x0000_s1034" style="position:absolute;left:0;text-align:left;margin-left:-8.05pt;margin-top:309.3pt;width:239.25pt;height:315.6pt;z-index:251723776;visibility:visible;mso-wrap-style:square;mso-width-percent:0;mso-wrap-distance-left:9pt;mso-wrap-distance-top:0;mso-wrap-distance-right:9pt;mso-wrap-distance-bottom:0;mso-position-horizontal-relative:text;mso-position-vertical-relative:text;mso-width-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" fillcolor="#f79646 [3209]" strokecolor="#f2f2f2 [3041]" strokeweight="3pt">
            <v:shadow on="t" color="#974706 [1609]" opacity=".5" offset="1pt"/>
            <v:textbox>
              <w:txbxContent>
                <w:p w:rsidR="0016070F" w:rsidRPr="00FC578B" w:rsidRDefault="0016070F" w:rsidP="002E57DE">
                  <w:pPr>
                    <w:spacing w:line="240" w:lineRule="auto"/>
                    <w:jc w:val="center"/>
                    <w:rPr>
                      <w:rFonts w:ascii="Times New Roman" w:hAnsi="Times New Roman" w:cs="Times New Roman"/>
                      <w:b/>
                      <w:sz w:val="24"/>
                    </w:rPr>
                  </w:pPr>
                  <w:r w:rsidRPr="00FC578B">
                    <w:rPr>
                      <w:rFonts w:ascii="Times New Roman" w:hAnsi="Times New Roman" w:cs="Times New Roman"/>
                      <w:b/>
                      <w:sz w:val="24"/>
                    </w:rPr>
                    <w:t>Возможности:</w:t>
                  </w:r>
                </w:p>
                <w:p w:rsidR="0016070F" w:rsidRPr="00FC578B" w:rsidRDefault="0016070F" w:rsidP="002E57DE">
                  <w:pPr>
                    <w:spacing w:after="0" w:line="240" w:lineRule="auto"/>
                    <w:rPr>
                      <w:rFonts w:ascii="Times New Roman" w:hAnsi="Times New Roman" w:cs="Times New Roman"/>
                      <w:sz w:val="24"/>
                    </w:rPr>
                  </w:pPr>
                  <w:r w:rsidRPr="00FC578B">
                    <w:rPr>
                      <w:rFonts w:ascii="Times New Roman" w:hAnsi="Times New Roman" w:cs="Times New Roman"/>
                      <w:sz w:val="24"/>
                    </w:rPr>
                    <w:t>1. «</w:t>
                  </w:r>
                  <w:proofErr w:type="spellStart"/>
                  <w:r w:rsidRPr="00FC578B">
                    <w:rPr>
                      <w:rFonts w:ascii="Times New Roman" w:hAnsi="Times New Roman" w:cs="Times New Roman"/>
                      <w:sz w:val="24"/>
                    </w:rPr>
                    <w:t>Ребрендинг</w:t>
                  </w:r>
                  <w:proofErr w:type="spellEnd"/>
                  <w:r w:rsidRPr="00FC578B">
                    <w:rPr>
                      <w:rFonts w:ascii="Times New Roman" w:hAnsi="Times New Roman" w:cs="Times New Roman"/>
                      <w:sz w:val="24"/>
                    </w:rPr>
                    <w:t xml:space="preserve">» территории </w:t>
                  </w:r>
                  <w:proofErr w:type="spellStart"/>
                  <w:r w:rsidRPr="00FC578B">
                    <w:rPr>
                      <w:rFonts w:ascii="Times New Roman" w:hAnsi="Times New Roman" w:cs="Times New Roman"/>
                      <w:sz w:val="24"/>
                    </w:rPr>
                    <w:t>Карабашского</w:t>
                  </w:r>
                  <w:proofErr w:type="spellEnd"/>
                  <w:r w:rsidRPr="00FC578B">
                    <w:rPr>
                      <w:rFonts w:ascii="Times New Roman" w:hAnsi="Times New Roman" w:cs="Times New Roman"/>
                      <w:sz w:val="24"/>
                    </w:rPr>
                    <w:t xml:space="preserve"> городского округа.</w:t>
                  </w:r>
                </w:p>
                <w:p w:rsidR="0016070F" w:rsidRDefault="0016070F" w:rsidP="002E57DE">
                  <w:pPr>
                    <w:spacing w:after="0" w:line="240" w:lineRule="auto"/>
                    <w:rPr>
                      <w:rFonts w:ascii="Times New Roman" w:hAnsi="Times New Roman" w:cs="Times New Roman"/>
                      <w:sz w:val="24"/>
                    </w:rPr>
                  </w:pPr>
                  <w:r>
                    <w:rPr>
                      <w:rFonts w:ascii="Times New Roman" w:hAnsi="Times New Roman" w:cs="Times New Roman"/>
                      <w:sz w:val="24"/>
                    </w:rPr>
                    <w:t>2. Создание нового</w:t>
                  </w:r>
                  <w:r w:rsidRPr="00FC578B">
                    <w:rPr>
                      <w:rFonts w:ascii="Times New Roman" w:hAnsi="Times New Roman" w:cs="Times New Roman"/>
                      <w:sz w:val="24"/>
                    </w:rPr>
                    <w:t xml:space="preserve"> </w:t>
                  </w:r>
                  <w:r>
                    <w:rPr>
                      <w:rFonts w:ascii="Times New Roman" w:hAnsi="Times New Roman" w:cs="Times New Roman"/>
                      <w:sz w:val="24"/>
                    </w:rPr>
                    <w:t xml:space="preserve">современного </w:t>
                  </w:r>
                  <w:r w:rsidRPr="00FC578B">
                    <w:rPr>
                      <w:rFonts w:ascii="Times New Roman" w:hAnsi="Times New Roman" w:cs="Times New Roman"/>
                      <w:sz w:val="24"/>
                    </w:rPr>
                    <w:t>облик</w:t>
                  </w:r>
                  <w:r>
                    <w:rPr>
                      <w:rFonts w:ascii="Times New Roman" w:hAnsi="Times New Roman" w:cs="Times New Roman"/>
                      <w:sz w:val="24"/>
                    </w:rPr>
                    <w:t>а</w:t>
                  </w:r>
                  <w:r w:rsidRPr="00FC578B">
                    <w:rPr>
                      <w:rFonts w:ascii="Times New Roman" w:hAnsi="Times New Roman" w:cs="Times New Roman"/>
                      <w:sz w:val="24"/>
                    </w:rPr>
                    <w:t xml:space="preserve"> </w:t>
                  </w:r>
                  <w:r>
                    <w:rPr>
                      <w:rFonts w:ascii="Times New Roman" w:hAnsi="Times New Roman" w:cs="Times New Roman"/>
                      <w:sz w:val="24"/>
                    </w:rPr>
                    <w:t>города Карабаша</w:t>
                  </w:r>
                </w:p>
                <w:p w:rsidR="0016070F" w:rsidRPr="00AD4FD4" w:rsidRDefault="0016070F" w:rsidP="002E57DE">
                  <w:pPr>
                    <w:spacing w:after="0" w:line="240" w:lineRule="auto"/>
                    <w:rPr>
                      <w:rFonts w:ascii="Times New Roman" w:hAnsi="Times New Roman" w:cs="Times New Roman"/>
                      <w:sz w:val="24"/>
                    </w:rPr>
                  </w:pPr>
                  <w:r w:rsidRPr="00AD4FD4">
                    <w:rPr>
                      <w:rFonts w:ascii="Times New Roman" w:hAnsi="Times New Roman" w:cs="Times New Roman"/>
                      <w:sz w:val="24"/>
                    </w:rPr>
                    <w:t>3. Возможность наращивания доли высокотехнологичного сектора экономики</w:t>
                  </w:r>
                </w:p>
                <w:p w:rsidR="0016070F" w:rsidRPr="00AD4FD4" w:rsidRDefault="0016070F" w:rsidP="002E57DE">
                  <w:pPr>
                    <w:spacing w:after="0" w:line="240" w:lineRule="auto"/>
                    <w:rPr>
                      <w:rFonts w:ascii="Times New Roman" w:hAnsi="Times New Roman" w:cs="Times New Roman"/>
                      <w:sz w:val="24"/>
                    </w:rPr>
                  </w:pPr>
                  <w:r w:rsidRPr="00AD4FD4">
                    <w:rPr>
                      <w:rFonts w:ascii="Times New Roman" w:hAnsi="Times New Roman" w:cs="Times New Roman"/>
                      <w:sz w:val="24"/>
                    </w:rPr>
                    <w:t>4. Организация новых производств по переработке отходов промышленного производства</w:t>
                  </w:r>
                </w:p>
                <w:p w:rsidR="0016070F" w:rsidRPr="00AD4FD4" w:rsidRDefault="0016070F" w:rsidP="002E57DE">
                  <w:pPr>
                    <w:spacing w:after="0" w:line="240" w:lineRule="auto"/>
                    <w:rPr>
                      <w:rFonts w:ascii="Times New Roman" w:hAnsi="Times New Roman" w:cs="Times New Roman"/>
                      <w:sz w:val="24"/>
                    </w:rPr>
                  </w:pPr>
                  <w:r w:rsidRPr="00AD4FD4">
                    <w:rPr>
                      <w:rFonts w:ascii="Times New Roman" w:hAnsi="Times New Roman" w:cs="Times New Roman"/>
                      <w:sz w:val="24"/>
                    </w:rPr>
                    <w:t>5. Развитие туризма на территории Карабашского городского округа</w:t>
                  </w:r>
                </w:p>
                <w:p w:rsidR="0016070F" w:rsidRDefault="0016070F" w:rsidP="002E57DE">
                  <w:pPr>
                    <w:spacing w:after="0" w:line="240" w:lineRule="auto"/>
                    <w:rPr>
                      <w:rFonts w:ascii="Times New Roman" w:hAnsi="Times New Roman" w:cs="Times New Roman"/>
                      <w:sz w:val="24"/>
                    </w:rPr>
                  </w:pPr>
                  <w:r w:rsidRPr="00AD4FD4">
                    <w:rPr>
                      <w:rFonts w:ascii="Times New Roman" w:hAnsi="Times New Roman" w:cs="Times New Roman"/>
                      <w:sz w:val="24"/>
                    </w:rPr>
                    <w:t>6. Улучшение состояния зданий,  помещений и материально-технической базы в социа</w:t>
                  </w:r>
                  <w:r>
                    <w:rPr>
                      <w:rFonts w:ascii="Times New Roman" w:hAnsi="Times New Roman" w:cs="Times New Roman"/>
                      <w:sz w:val="24"/>
                    </w:rPr>
                    <w:t>льной сфере</w:t>
                  </w:r>
                </w:p>
                <w:p w:rsidR="0016070F" w:rsidRDefault="0016070F" w:rsidP="002E57DE">
                  <w:pPr>
                    <w:spacing w:after="0" w:line="240" w:lineRule="auto"/>
                    <w:rPr>
                      <w:rFonts w:ascii="Times New Roman" w:hAnsi="Times New Roman" w:cs="Times New Roman"/>
                      <w:sz w:val="24"/>
                    </w:rPr>
                  </w:pPr>
                  <w:r>
                    <w:rPr>
                      <w:rFonts w:ascii="Times New Roman" w:hAnsi="Times New Roman" w:cs="Times New Roman"/>
                      <w:sz w:val="24"/>
                    </w:rPr>
                    <w:t>6. Строительство новых объектов соцкультбыта и общественных пространств</w:t>
                  </w:r>
                </w:p>
                <w:p w:rsidR="0016070F" w:rsidRDefault="0016070F" w:rsidP="002E57DE">
                  <w:pPr>
                    <w:spacing w:line="240" w:lineRule="auto"/>
                    <w:rPr>
                      <w:rFonts w:ascii="Times New Roman" w:hAnsi="Times New Roman" w:cs="Times New Roman"/>
                      <w:sz w:val="24"/>
                    </w:rPr>
                  </w:pPr>
                </w:p>
                <w:p w:rsidR="0016070F" w:rsidRPr="00FC578B" w:rsidRDefault="0016070F" w:rsidP="002E57DE">
                  <w:pPr>
                    <w:spacing w:line="240" w:lineRule="auto"/>
                    <w:rPr>
                      <w:rFonts w:ascii="Times New Roman" w:hAnsi="Times New Roman" w:cs="Times New Roman"/>
                      <w:sz w:val="24"/>
                    </w:rPr>
                  </w:pPr>
                </w:p>
              </w:txbxContent>
            </v:textbox>
          </v:roundrect>
        </w:pict>
      </w:r>
    </w:p>
    <w:p w:rsidR="00E224B6" w:rsidRPr="00E224B6" w:rsidRDefault="00E224B6" w:rsidP="00AB5C7F">
      <w:pPr>
        <w:spacing w:after="0" w:line="240" w:lineRule="auto"/>
        <w:jc w:val="both"/>
        <w:rPr>
          <w:rFonts w:ascii="Times New Roman" w:hAnsi="Times New Roman" w:cs="Times New Roman"/>
          <w:b/>
          <w:sz w:val="28"/>
          <w:szCs w:val="28"/>
        </w:rPr>
        <w:sectPr w:rsidR="00E224B6" w:rsidRPr="00E224B6" w:rsidSect="00B21266">
          <w:footerReference w:type="default" r:id="rId27"/>
          <w:pgSz w:w="11906" w:h="16838"/>
          <w:pgMar w:top="1134" w:right="567" w:bottom="1134" w:left="1701" w:header="708" w:footer="708" w:gutter="0"/>
          <w:cols w:space="708"/>
          <w:titlePg/>
          <w:docGrid w:linePitch="360"/>
        </w:sectPr>
      </w:pPr>
    </w:p>
    <w:p w:rsidR="00D421B6" w:rsidRPr="001057D8" w:rsidRDefault="00D421B6" w:rsidP="00C26B52">
      <w:pPr>
        <w:spacing w:after="0" w:line="240" w:lineRule="auto"/>
        <w:ind w:firstLine="709"/>
        <w:jc w:val="both"/>
        <w:rPr>
          <w:rFonts w:ascii="Times New Roman" w:hAnsi="Times New Roman" w:cs="Times New Roman"/>
          <w:sz w:val="28"/>
          <w:szCs w:val="28"/>
        </w:rPr>
      </w:pPr>
      <w:bookmarkStart w:id="1" w:name="bookmark22"/>
      <w:r w:rsidRPr="001057D8">
        <w:rPr>
          <w:rFonts w:ascii="Times New Roman" w:hAnsi="Times New Roman" w:cs="Times New Roman"/>
          <w:sz w:val="28"/>
          <w:szCs w:val="28"/>
        </w:rPr>
        <w:lastRenderedPageBreak/>
        <w:t xml:space="preserve">Проведен </w:t>
      </w:r>
      <w:r w:rsidRPr="001057D8">
        <w:rPr>
          <w:rFonts w:ascii="Times New Roman" w:hAnsi="Times New Roman" w:cs="Times New Roman"/>
          <w:sz w:val="28"/>
          <w:szCs w:val="28"/>
          <w:lang w:val="en-US"/>
        </w:rPr>
        <w:t>PEST</w:t>
      </w:r>
      <w:r w:rsidRPr="001057D8">
        <w:rPr>
          <w:rFonts w:ascii="Times New Roman" w:hAnsi="Times New Roman" w:cs="Times New Roman"/>
          <w:sz w:val="28"/>
          <w:szCs w:val="28"/>
        </w:rPr>
        <w:t>-анализ</w:t>
      </w:r>
      <w:bookmarkEnd w:id="1"/>
      <w:r w:rsidRPr="001057D8">
        <w:rPr>
          <w:rFonts w:ascii="Times New Roman" w:hAnsi="Times New Roman" w:cs="Times New Roman"/>
          <w:sz w:val="28"/>
          <w:szCs w:val="28"/>
        </w:rPr>
        <w:t xml:space="preserve"> с целью выявления политических, экономических, социальных и технологических факторов</w:t>
      </w:r>
      <w:r>
        <w:rPr>
          <w:rFonts w:ascii="Times New Roman" w:hAnsi="Times New Roman" w:cs="Times New Roman"/>
          <w:sz w:val="28"/>
          <w:szCs w:val="28"/>
        </w:rPr>
        <w:t xml:space="preserve"> внешней среды, которые так или </w:t>
      </w:r>
    </w:p>
    <w:p w:rsidR="001057D8" w:rsidRPr="0090280D" w:rsidRDefault="001057D8" w:rsidP="001057D8">
      <w:pPr>
        <w:spacing w:after="0" w:line="240" w:lineRule="auto"/>
        <w:jc w:val="both"/>
        <w:rPr>
          <w:rFonts w:ascii="Times New Roman" w:hAnsi="Times New Roman" w:cs="Times New Roman"/>
          <w:sz w:val="28"/>
          <w:szCs w:val="28"/>
        </w:rPr>
      </w:pPr>
      <w:r w:rsidRPr="001057D8">
        <w:rPr>
          <w:rFonts w:ascii="Times New Roman" w:hAnsi="Times New Roman" w:cs="Times New Roman"/>
          <w:sz w:val="28"/>
          <w:szCs w:val="28"/>
        </w:rPr>
        <w:t>иначе могут повлиять на Стратегию социально-экономического развития Карабашского городского округа</w:t>
      </w:r>
    </w:p>
    <w:tbl>
      <w:tblPr>
        <w:tblpPr w:leftFromText="180" w:rightFromText="180" w:vertAnchor="text" w:horzAnchor="margin" w:tblpY="108"/>
        <w:tblW w:w="9649" w:type="dxa"/>
        <w:tblLayout w:type="fixed"/>
        <w:tblCellMar>
          <w:left w:w="10" w:type="dxa"/>
          <w:right w:w="10" w:type="dxa"/>
        </w:tblCellMar>
        <w:tblLook w:val="0000" w:firstRow="0" w:lastRow="0" w:firstColumn="0" w:lastColumn="0" w:noHBand="0" w:noVBand="0"/>
      </w:tblPr>
      <w:tblGrid>
        <w:gridCol w:w="4972"/>
        <w:gridCol w:w="4677"/>
      </w:tblGrid>
      <w:tr w:rsidR="00D421B6" w:rsidRPr="00C26B52" w:rsidTr="00C26B52">
        <w:trPr>
          <w:trHeight w:val="298"/>
        </w:trPr>
        <w:tc>
          <w:tcPr>
            <w:tcW w:w="4972" w:type="dxa"/>
            <w:tcBorders>
              <w:top w:val="single" w:sz="4" w:space="0" w:color="auto"/>
              <w:left w:val="single" w:sz="4" w:space="0" w:color="auto"/>
              <w:bottom w:val="single" w:sz="4" w:space="0" w:color="auto"/>
              <w:right w:val="single" w:sz="4" w:space="0" w:color="auto"/>
            </w:tcBorders>
            <w:shd w:val="clear" w:color="auto" w:fill="FFFFFF"/>
          </w:tcPr>
          <w:p w:rsidR="00D421B6" w:rsidRPr="00C26B52" w:rsidRDefault="00D421B6" w:rsidP="00D421B6">
            <w:pPr>
              <w:spacing w:after="0" w:line="240" w:lineRule="auto"/>
              <w:jc w:val="both"/>
              <w:rPr>
                <w:rFonts w:ascii="Times New Roman" w:hAnsi="Times New Roman" w:cs="Times New Roman"/>
                <w:sz w:val="24"/>
                <w:szCs w:val="24"/>
              </w:rPr>
            </w:pPr>
            <w:r w:rsidRPr="00C26B52">
              <w:rPr>
                <w:rFonts w:ascii="Times New Roman" w:hAnsi="Times New Roman" w:cs="Times New Roman"/>
                <w:sz w:val="24"/>
                <w:szCs w:val="24"/>
              </w:rPr>
              <w:t>Политико-правовые факторы</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D421B6" w:rsidRPr="00C26B52" w:rsidRDefault="00D421B6" w:rsidP="00D421B6">
            <w:pPr>
              <w:spacing w:after="0" w:line="240" w:lineRule="auto"/>
              <w:jc w:val="both"/>
              <w:rPr>
                <w:rFonts w:ascii="Times New Roman" w:hAnsi="Times New Roman" w:cs="Times New Roman"/>
                <w:sz w:val="24"/>
                <w:szCs w:val="24"/>
              </w:rPr>
            </w:pPr>
            <w:r w:rsidRPr="00C26B52">
              <w:rPr>
                <w:rFonts w:ascii="Times New Roman" w:hAnsi="Times New Roman" w:cs="Times New Roman"/>
                <w:sz w:val="24"/>
                <w:szCs w:val="24"/>
              </w:rPr>
              <w:t>Экономические факторы</w:t>
            </w:r>
          </w:p>
        </w:tc>
      </w:tr>
      <w:tr w:rsidR="00D421B6" w:rsidRPr="00C26B52" w:rsidTr="00C26B52">
        <w:trPr>
          <w:trHeight w:val="1114"/>
        </w:trPr>
        <w:tc>
          <w:tcPr>
            <w:tcW w:w="4972" w:type="dxa"/>
            <w:tcBorders>
              <w:top w:val="single" w:sz="4" w:space="0" w:color="auto"/>
              <w:left w:val="single" w:sz="4" w:space="0" w:color="auto"/>
              <w:bottom w:val="single" w:sz="4" w:space="0" w:color="auto"/>
              <w:right w:val="single" w:sz="4" w:space="0" w:color="auto"/>
            </w:tcBorders>
            <w:shd w:val="clear" w:color="auto" w:fill="FFFFFF"/>
          </w:tcPr>
          <w:p w:rsidR="0023474E" w:rsidRPr="0023474E" w:rsidRDefault="0023474E" w:rsidP="00A96B8F">
            <w:pPr>
              <w:spacing w:after="0" w:line="240" w:lineRule="auto"/>
              <w:ind w:right="274"/>
              <w:jc w:val="both"/>
              <w:rPr>
                <w:rFonts w:ascii="Times New Roman" w:hAnsi="Times New Roman" w:cs="Times New Roman"/>
                <w:b/>
                <w:sz w:val="24"/>
                <w:szCs w:val="24"/>
              </w:rPr>
            </w:pPr>
            <w:r>
              <w:rPr>
                <w:rFonts w:ascii="Times New Roman" w:hAnsi="Times New Roman" w:cs="Times New Roman"/>
                <w:sz w:val="24"/>
                <w:szCs w:val="24"/>
              </w:rPr>
              <w:t>Ф</w:t>
            </w:r>
            <w:r w:rsidRPr="0023474E">
              <w:rPr>
                <w:rFonts w:ascii="Times New Roman" w:hAnsi="Times New Roman" w:cs="Times New Roman"/>
                <w:sz w:val="24"/>
                <w:szCs w:val="24"/>
              </w:rPr>
              <w:t>едеральное и региональное законодательства, влияющие на жизнедеятельность и перспективы развития муниципального образования;</w:t>
            </w:r>
          </w:p>
          <w:p w:rsidR="0023474E" w:rsidRPr="0023474E" w:rsidRDefault="0023474E" w:rsidP="00A96B8F">
            <w:pPr>
              <w:spacing w:after="0" w:line="240" w:lineRule="auto"/>
              <w:ind w:right="274"/>
              <w:jc w:val="both"/>
              <w:rPr>
                <w:rFonts w:ascii="Times New Roman" w:hAnsi="Times New Roman" w:cs="Times New Roman"/>
                <w:b/>
                <w:sz w:val="24"/>
                <w:szCs w:val="24"/>
              </w:rPr>
            </w:pPr>
            <w:r>
              <w:rPr>
                <w:rFonts w:ascii="Times New Roman" w:hAnsi="Times New Roman" w:cs="Times New Roman"/>
                <w:sz w:val="24"/>
                <w:szCs w:val="24"/>
              </w:rPr>
              <w:t>Э</w:t>
            </w:r>
            <w:r w:rsidRPr="0023474E">
              <w:rPr>
                <w:rFonts w:ascii="Times New Roman" w:hAnsi="Times New Roman" w:cs="Times New Roman"/>
                <w:sz w:val="24"/>
                <w:szCs w:val="24"/>
              </w:rPr>
              <w:t>лементы федеральной и региональной политики;</w:t>
            </w:r>
          </w:p>
          <w:p w:rsidR="00D421B6" w:rsidRPr="00C26B52" w:rsidRDefault="00D421B6" w:rsidP="00A96B8F">
            <w:pPr>
              <w:spacing w:after="0" w:line="240" w:lineRule="auto"/>
              <w:ind w:right="274"/>
              <w:jc w:val="both"/>
              <w:rPr>
                <w:rFonts w:ascii="Times New Roman" w:hAnsi="Times New Roman" w:cs="Times New Roman"/>
                <w:sz w:val="24"/>
                <w:szCs w:val="24"/>
              </w:rPr>
            </w:pPr>
            <w:r w:rsidRPr="00C26B52">
              <w:rPr>
                <w:rFonts w:ascii="Times New Roman" w:hAnsi="Times New Roman" w:cs="Times New Roman"/>
                <w:sz w:val="24"/>
                <w:szCs w:val="24"/>
              </w:rPr>
              <w:t xml:space="preserve">Выборы депутатов Карабашского </w:t>
            </w:r>
          </w:p>
          <w:p w:rsidR="00D421B6" w:rsidRPr="00C26B52" w:rsidRDefault="00D421B6" w:rsidP="00A96B8F">
            <w:pPr>
              <w:spacing w:after="0" w:line="240" w:lineRule="auto"/>
              <w:ind w:right="274"/>
              <w:jc w:val="both"/>
              <w:rPr>
                <w:rFonts w:ascii="Times New Roman" w:hAnsi="Times New Roman" w:cs="Times New Roman"/>
                <w:sz w:val="24"/>
                <w:szCs w:val="24"/>
              </w:rPr>
            </w:pPr>
            <w:r w:rsidRPr="00C26B52">
              <w:rPr>
                <w:rFonts w:ascii="Times New Roman" w:hAnsi="Times New Roman" w:cs="Times New Roman"/>
                <w:sz w:val="24"/>
                <w:szCs w:val="24"/>
              </w:rPr>
              <w:t>городского округа</w:t>
            </w:r>
            <w:r w:rsidR="0023474E">
              <w:rPr>
                <w:rFonts w:ascii="Times New Roman" w:hAnsi="Times New Roman" w:cs="Times New Roman"/>
                <w:sz w:val="24"/>
                <w:szCs w:val="24"/>
              </w:rPr>
              <w:t>;</w:t>
            </w:r>
          </w:p>
          <w:p w:rsidR="00D421B6" w:rsidRDefault="00D421B6" w:rsidP="00A96B8F">
            <w:pPr>
              <w:spacing w:after="0" w:line="240" w:lineRule="auto"/>
              <w:ind w:right="274"/>
              <w:jc w:val="both"/>
              <w:rPr>
                <w:rFonts w:ascii="Times New Roman" w:hAnsi="Times New Roman" w:cs="Times New Roman"/>
                <w:sz w:val="24"/>
                <w:szCs w:val="24"/>
              </w:rPr>
            </w:pPr>
            <w:r w:rsidRPr="00C26B52">
              <w:rPr>
                <w:rFonts w:ascii="Times New Roman" w:hAnsi="Times New Roman" w:cs="Times New Roman"/>
                <w:sz w:val="24"/>
                <w:szCs w:val="24"/>
              </w:rPr>
              <w:t>Назначение Главы Карабашского городского округа</w:t>
            </w:r>
            <w:r w:rsidR="0023474E">
              <w:rPr>
                <w:rFonts w:ascii="Times New Roman" w:hAnsi="Times New Roman" w:cs="Times New Roman"/>
                <w:sz w:val="24"/>
                <w:szCs w:val="24"/>
              </w:rPr>
              <w:t>;</w:t>
            </w:r>
          </w:p>
          <w:p w:rsidR="00ED5835" w:rsidRPr="00ED5835" w:rsidRDefault="00ED5835" w:rsidP="00A96B8F">
            <w:pPr>
              <w:spacing w:after="0" w:line="240" w:lineRule="auto"/>
              <w:ind w:right="274"/>
              <w:jc w:val="both"/>
              <w:rPr>
                <w:rFonts w:ascii="Times New Roman" w:hAnsi="Times New Roman" w:cs="Times New Roman"/>
                <w:sz w:val="24"/>
                <w:szCs w:val="24"/>
              </w:rPr>
            </w:pPr>
            <w:r>
              <w:rPr>
                <w:rFonts w:ascii="Times New Roman" w:hAnsi="Times New Roman" w:cs="Times New Roman"/>
                <w:sz w:val="24"/>
                <w:szCs w:val="24"/>
              </w:rPr>
              <w:t>Налоговое законодательство</w:t>
            </w:r>
          </w:p>
          <w:p w:rsidR="00D421B6" w:rsidRPr="00C26B52" w:rsidRDefault="00D421B6" w:rsidP="00A96B8F">
            <w:pPr>
              <w:spacing w:after="0" w:line="240" w:lineRule="auto"/>
              <w:ind w:right="274"/>
              <w:jc w:val="both"/>
              <w:rPr>
                <w:rFonts w:ascii="Times New Roman" w:hAnsi="Times New Roman" w:cs="Times New Roman"/>
                <w:sz w:val="24"/>
                <w:szCs w:val="24"/>
              </w:rPr>
            </w:pP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D421B6" w:rsidRPr="00C26B52" w:rsidRDefault="00D421B6" w:rsidP="00A96B8F">
            <w:pPr>
              <w:spacing w:after="0" w:line="240" w:lineRule="auto"/>
              <w:ind w:right="131"/>
              <w:jc w:val="both"/>
              <w:rPr>
                <w:rFonts w:ascii="Times New Roman" w:hAnsi="Times New Roman" w:cs="Times New Roman"/>
                <w:sz w:val="24"/>
                <w:szCs w:val="24"/>
              </w:rPr>
            </w:pPr>
            <w:r w:rsidRPr="00C26B52">
              <w:rPr>
                <w:rFonts w:ascii="Times New Roman" w:hAnsi="Times New Roman" w:cs="Times New Roman"/>
                <w:sz w:val="24"/>
                <w:szCs w:val="24"/>
              </w:rPr>
              <w:t xml:space="preserve">Присутствие </w:t>
            </w:r>
            <w:proofErr w:type="spellStart"/>
            <w:r w:rsidRPr="00C26B52">
              <w:rPr>
                <w:rFonts w:ascii="Times New Roman" w:hAnsi="Times New Roman" w:cs="Times New Roman"/>
                <w:sz w:val="24"/>
                <w:szCs w:val="24"/>
              </w:rPr>
              <w:t>монопрофильности</w:t>
            </w:r>
            <w:proofErr w:type="spellEnd"/>
            <w:r w:rsidRPr="00C26B52">
              <w:rPr>
                <w:rFonts w:ascii="Times New Roman" w:hAnsi="Times New Roman" w:cs="Times New Roman"/>
                <w:sz w:val="24"/>
                <w:szCs w:val="24"/>
              </w:rPr>
              <w:t xml:space="preserve"> экономики</w:t>
            </w:r>
          </w:p>
          <w:p w:rsidR="00D421B6" w:rsidRPr="00C26B52" w:rsidRDefault="00D421B6" w:rsidP="00A96B8F">
            <w:pPr>
              <w:spacing w:after="0" w:line="240" w:lineRule="auto"/>
              <w:ind w:right="131"/>
              <w:jc w:val="both"/>
              <w:rPr>
                <w:rFonts w:ascii="Times New Roman" w:hAnsi="Times New Roman" w:cs="Times New Roman"/>
                <w:sz w:val="24"/>
                <w:szCs w:val="24"/>
              </w:rPr>
            </w:pPr>
            <w:r w:rsidRPr="00C26B52">
              <w:rPr>
                <w:rFonts w:ascii="Times New Roman" w:hAnsi="Times New Roman" w:cs="Times New Roman"/>
                <w:sz w:val="24"/>
                <w:szCs w:val="24"/>
              </w:rPr>
              <w:t>Организация новых конкурентоспособных производств</w:t>
            </w:r>
          </w:p>
          <w:p w:rsidR="00D421B6" w:rsidRDefault="00D421B6" w:rsidP="00A96B8F">
            <w:pPr>
              <w:spacing w:after="0" w:line="240" w:lineRule="auto"/>
              <w:ind w:right="131"/>
              <w:jc w:val="both"/>
              <w:rPr>
                <w:rFonts w:ascii="Times New Roman" w:hAnsi="Times New Roman" w:cs="Times New Roman"/>
                <w:sz w:val="24"/>
                <w:szCs w:val="24"/>
              </w:rPr>
            </w:pPr>
            <w:r w:rsidRPr="00C26B52">
              <w:rPr>
                <w:rFonts w:ascii="Times New Roman" w:hAnsi="Times New Roman" w:cs="Times New Roman"/>
                <w:sz w:val="24"/>
                <w:szCs w:val="24"/>
              </w:rPr>
              <w:t>Конкуренция в малом бизнесе с другими территориями</w:t>
            </w:r>
          </w:p>
          <w:p w:rsidR="0023474E" w:rsidRPr="0023474E" w:rsidRDefault="0023474E" w:rsidP="00A96B8F">
            <w:pPr>
              <w:spacing w:after="0" w:line="240" w:lineRule="auto"/>
              <w:ind w:right="131"/>
              <w:jc w:val="both"/>
              <w:rPr>
                <w:rFonts w:ascii="Times New Roman" w:hAnsi="Times New Roman" w:cs="Times New Roman"/>
                <w:b/>
                <w:sz w:val="24"/>
                <w:szCs w:val="24"/>
              </w:rPr>
            </w:pPr>
            <w:r>
              <w:rPr>
                <w:rFonts w:ascii="Times New Roman" w:hAnsi="Times New Roman" w:cs="Times New Roman"/>
                <w:sz w:val="24"/>
                <w:szCs w:val="24"/>
              </w:rPr>
              <w:t>П</w:t>
            </w:r>
            <w:r w:rsidRPr="0023474E">
              <w:rPr>
                <w:rFonts w:ascii="Times New Roman" w:hAnsi="Times New Roman" w:cs="Times New Roman"/>
                <w:sz w:val="24"/>
                <w:szCs w:val="24"/>
              </w:rPr>
              <w:t>отенциальная заинтересованность инвесторов;</w:t>
            </w:r>
          </w:p>
          <w:p w:rsidR="0023474E" w:rsidRDefault="00C3402C" w:rsidP="00A96B8F">
            <w:pPr>
              <w:spacing w:after="0" w:line="240" w:lineRule="auto"/>
              <w:ind w:right="131"/>
              <w:jc w:val="both"/>
              <w:rPr>
                <w:rFonts w:ascii="Times New Roman" w:hAnsi="Times New Roman" w:cs="Times New Roman"/>
                <w:sz w:val="24"/>
                <w:szCs w:val="24"/>
              </w:rPr>
            </w:pPr>
            <w:r>
              <w:rPr>
                <w:rFonts w:ascii="Times New Roman" w:hAnsi="Times New Roman" w:cs="Times New Roman"/>
                <w:sz w:val="24"/>
                <w:szCs w:val="24"/>
              </w:rPr>
              <w:t>Внешние факторы</w:t>
            </w:r>
            <w:r w:rsidRPr="00C3402C">
              <w:rPr>
                <w:rFonts w:ascii="Times New Roman" w:hAnsi="Times New Roman" w:cs="Times New Roman"/>
                <w:sz w:val="24"/>
                <w:szCs w:val="24"/>
              </w:rPr>
              <w:t xml:space="preserve"> ко</w:t>
            </w:r>
            <w:r>
              <w:rPr>
                <w:rFonts w:ascii="Times New Roman" w:hAnsi="Times New Roman" w:cs="Times New Roman"/>
                <w:sz w:val="24"/>
                <w:szCs w:val="24"/>
              </w:rPr>
              <w:t xml:space="preserve">нъектуры рынков и цен на </w:t>
            </w:r>
            <w:r w:rsidRPr="00C3402C">
              <w:rPr>
                <w:rFonts w:ascii="Times New Roman" w:hAnsi="Times New Roman" w:cs="Times New Roman"/>
                <w:sz w:val="24"/>
                <w:szCs w:val="24"/>
              </w:rPr>
              <w:t xml:space="preserve">продукты питания, размеров транспортных тарифов, цен и тарифов на </w:t>
            </w:r>
            <w:r>
              <w:rPr>
                <w:rFonts w:ascii="Times New Roman" w:hAnsi="Times New Roman" w:cs="Times New Roman"/>
                <w:sz w:val="24"/>
                <w:szCs w:val="24"/>
              </w:rPr>
              <w:t>топливно-энергетические ресурсы</w:t>
            </w:r>
            <w:r w:rsidR="00ED5835">
              <w:rPr>
                <w:rFonts w:ascii="Times New Roman" w:hAnsi="Times New Roman" w:cs="Times New Roman"/>
                <w:sz w:val="24"/>
                <w:szCs w:val="24"/>
              </w:rPr>
              <w:t>;</w:t>
            </w:r>
          </w:p>
          <w:p w:rsidR="00ED5835" w:rsidRDefault="00ED5835" w:rsidP="00A96B8F">
            <w:pPr>
              <w:spacing w:after="0" w:line="240" w:lineRule="auto"/>
              <w:ind w:right="131"/>
              <w:jc w:val="both"/>
              <w:rPr>
                <w:rFonts w:ascii="Times New Roman" w:hAnsi="Times New Roman" w:cs="Times New Roman"/>
                <w:sz w:val="24"/>
                <w:szCs w:val="24"/>
              </w:rPr>
            </w:pPr>
            <w:r>
              <w:rPr>
                <w:rFonts w:ascii="Times New Roman" w:hAnsi="Times New Roman" w:cs="Times New Roman"/>
                <w:sz w:val="24"/>
                <w:szCs w:val="24"/>
              </w:rPr>
              <w:t>Уровень безработицы;</w:t>
            </w:r>
          </w:p>
          <w:p w:rsidR="00ED5835" w:rsidRPr="00C26B52" w:rsidRDefault="00ED5835" w:rsidP="00A96B8F">
            <w:pPr>
              <w:spacing w:after="0" w:line="240" w:lineRule="auto"/>
              <w:ind w:right="131"/>
              <w:jc w:val="both"/>
              <w:rPr>
                <w:rFonts w:ascii="Times New Roman" w:hAnsi="Times New Roman" w:cs="Times New Roman"/>
                <w:sz w:val="24"/>
                <w:szCs w:val="24"/>
              </w:rPr>
            </w:pPr>
            <w:r>
              <w:rPr>
                <w:rFonts w:ascii="Times New Roman" w:hAnsi="Times New Roman" w:cs="Times New Roman"/>
                <w:sz w:val="24"/>
                <w:szCs w:val="24"/>
              </w:rPr>
              <w:t>Дефицит бюджета</w:t>
            </w:r>
          </w:p>
        </w:tc>
      </w:tr>
      <w:tr w:rsidR="00D421B6" w:rsidRPr="00C26B52" w:rsidTr="00C26B52">
        <w:trPr>
          <w:trHeight w:val="288"/>
        </w:trPr>
        <w:tc>
          <w:tcPr>
            <w:tcW w:w="4972" w:type="dxa"/>
            <w:tcBorders>
              <w:top w:val="single" w:sz="4" w:space="0" w:color="auto"/>
              <w:left w:val="single" w:sz="4" w:space="0" w:color="auto"/>
              <w:bottom w:val="single" w:sz="4" w:space="0" w:color="auto"/>
              <w:right w:val="single" w:sz="4" w:space="0" w:color="auto"/>
            </w:tcBorders>
            <w:shd w:val="clear" w:color="auto" w:fill="FFFFFF"/>
          </w:tcPr>
          <w:p w:rsidR="00D421B6" w:rsidRPr="00C26B52" w:rsidRDefault="00D421B6" w:rsidP="00A96B8F">
            <w:pPr>
              <w:spacing w:after="0" w:line="240" w:lineRule="auto"/>
              <w:ind w:right="274"/>
              <w:jc w:val="both"/>
              <w:rPr>
                <w:rFonts w:ascii="Times New Roman" w:hAnsi="Times New Roman" w:cs="Times New Roman"/>
                <w:sz w:val="24"/>
                <w:szCs w:val="24"/>
              </w:rPr>
            </w:pPr>
            <w:r w:rsidRPr="00C26B52">
              <w:rPr>
                <w:rFonts w:ascii="Times New Roman" w:hAnsi="Times New Roman" w:cs="Times New Roman"/>
                <w:sz w:val="24"/>
                <w:szCs w:val="24"/>
              </w:rPr>
              <w:t>Социокультурные факторы</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D421B6" w:rsidRPr="00C26B52" w:rsidRDefault="00D421B6" w:rsidP="00A96B8F">
            <w:pPr>
              <w:spacing w:after="0" w:line="240" w:lineRule="auto"/>
              <w:ind w:right="131"/>
              <w:jc w:val="both"/>
              <w:rPr>
                <w:rFonts w:ascii="Times New Roman" w:hAnsi="Times New Roman" w:cs="Times New Roman"/>
                <w:sz w:val="24"/>
                <w:szCs w:val="24"/>
              </w:rPr>
            </w:pPr>
            <w:r w:rsidRPr="00C26B52">
              <w:rPr>
                <w:rFonts w:ascii="Times New Roman" w:hAnsi="Times New Roman" w:cs="Times New Roman"/>
                <w:sz w:val="24"/>
                <w:szCs w:val="24"/>
              </w:rPr>
              <w:t>Технологические факторы</w:t>
            </w:r>
          </w:p>
        </w:tc>
      </w:tr>
      <w:tr w:rsidR="00D421B6" w:rsidRPr="00C26B52" w:rsidTr="00C26B52">
        <w:trPr>
          <w:trHeight w:val="1142"/>
        </w:trPr>
        <w:tc>
          <w:tcPr>
            <w:tcW w:w="4972" w:type="dxa"/>
            <w:tcBorders>
              <w:top w:val="single" w:sz="4" w:space="0" w:color="auto"/>
              <w:left w:val="single" w:sz="4" w:space="0" w:color="auto"/>
              <w:bottom w:val="single" w:sz="4" w:space="0" w:color="auto"/>
              <w:right w:val="single" w:sz="4" w:space="0" w:color="auto"/>
            </w:tcBorders>
            <w:shd w:val="clear" w:color="auto" w:fill="FFFFFF"/>
          </w:tcPr>
          <w:p w:rsidR="00D421B6" w:rsidRPr="00C26B52" w:rsidRDefault="00D421B6" w:rsidP="00A96B8F">
            <w:pPr>
              <w:spacing w:after="0" w:line="240" w:lineRule="auto"/>
              <w:ind w:right="274"/>
              <w:jc w:val="both"/>
              <w:rPr>
                <w:rFonts w:ascii="Times New Roman" w:hAnsi="Times New Roman" w:cs="Times New Roman"/>
                <w:sz w:val="24"/>
                <w:szCs w:val="24"/>
              </w:rPr>
            </w:pPr>
            <w:r w:rsidRPr="00C26B52">
              <w:rPr>
                <w:rFonts w:ascii="Times New Roman" w:hAnsi="Times New Roman" w:cs="Times New Roman"/>
                <w:sz w:val="24"/>
                <w:szCs w:val="24"/>
              </w:rPr>
              <w:t>Развитое социальное партнерство</w:t>
            </w:r>
            <w:r w:rsidR="00ED5835">
              <w:rPr>
                <w:rFonts w:ascii="Times New Roman" w:hAnsi="Times New Roman" w:cs="Times New Roman"/>
                <w:sz w:val="24"/>
                <w:szCs w:val="24"/>
              </w:rPr>
              <w:t>;</w:t>
            </w:r>
          </w:p>
          <w:p w:rsidR="00D421B6" w:rsidRDefault="00D421B6" w:rsidP="00A96B8F">
            <w:pPr>
              <w:spacing w:after="0" w:line="240" w:lineRule="auto"/>
              <w:ind w:right="274"/>
              <w:jc w:val="both"/>
              <w:rPr>
                <w:rFonts w:ascii="Times New Roman" w:hAnsi="Times New Roman" w:cs="Times New Roman"/>
                <w:sz w:val="24"/>
                <w:szCs w:val="24"/>
              </w:rPr>
            </w:pPr>
            <w:r w:rsidRPr="00C26B52">
              <w:rPr>
                <w:rFonts w:ascii="Times New Roman" w:hAnsi="Times New Roman" w:cs="Times New Roman"/>
                <w:sz w:val="24"/>
                <w:szCs w:val="24"/>
              </w:rPr>
              <w:t>Недостаточное качество предоставления услуг в сфере образования и медицины</w:t>
            </w:r>
            <w:r w:rsidR="00ED5835">
              <w:rPr>
                <w:rFonts w:ascii="Times New Roman" w:hAnsi="Times New Roman" w:cs="Times New Roman"/>
                <w:sz w:val="24"/>
                <w:szCs w:val="24"/>
              </w:rPr>
              <w:t>;</w:t>
            </w:r>
          </w:p>
          <w:p w:rsidR="00ED5835" w:rsidRPr="00C26B52" w:rsidRDefault="00ED5835" w:rsidP="00A96B8F">
            <w:pPr>
              <w:spacing w:after="0" w:line="240" w:lineRule="auto"/>
              <w:ind w:right="274"/>
              <w:jc w:val="both"/>
              <w:rPr>
                <w:rFonts w:ascii="Times New Roman" w:hAnsi="Times New Roman" w:cs="Times New Roman"/>
                <w:sz w:val="24"/>
                <w:szCs w:val="24"/>
              </w:rPr>
            </w:pPr>
            <w:r>
              <w:rPr>
                <w:rFonts w:ascii="Times New Roman" w:hAnsi="Times New Roman" w:cs="Times New Roman"/>
                <w:sz w:val="24"/>
                <w:szCs w:val="24"/>
              </w:rPr>
              <w:t>Социальная мобильность населения</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D421B6" w:rsidRPr="00C26B52" w:rsidRDefault="00D421B6" w:rsidP="00A96B8F">
            <w:pPr>
              <w:spacing w:after="0" w:line="240" w:lineRule="auto"/>
              <w:ind w:right="131"/>
              <w:jc w:val="both"/>
              <w:rPr>
                <w:rFonts w:ascii="Times New Roman" w:hAnsi="Times New Roman" w:cs="Times New Roman"/>
                <w:sz w:val="24"/>
                <w:szCs w:val="24"/>
              </w:rPr>
            </w:pPr>
            <w:r w:rsidRPr="00C26B52">
              <w:rPr>
                <w:rFonts w:ascii="Times New Roman" w:hAnsi="Times New Roman" w:cs="Times New Roman"/>
                <w:sz w:val="24"/>
                <w:szCs w:val="24"/>
              </w:rPr>
              <w:t>Развитие инновационного производства</w:t>
            </w:r>
          </w:p>
          <w:p w:rsidR="00D421B6" w:rsidRPr="00C26B52" w:rsidRDefault="00D421B6" w:rsidP="00A96B8F">
            <w:pPr>
              <w:spacing w:after="0" w:line="240" w:lineRule="auto"/>
              <w:ind w:right="131"/>
              <w:jc w:val="both"/>
              <w:rPr>
                <w:rFonts w:ascii="Times New Roman" w:hAnsi="Times New Roman" w:cs="Times New Roman"/>
                <w:sz w:val="24"/>
                <w:szCs w:val="24"/>
              </w:rPr>
            </w:pPr>
            <w:r w:rsidRPr="00C26B52">
              <w:rPr>
                <w:rFonts w:ascii="Times New Roman" w:hAnsi="Times New Roman" w:cs="Times New Roman"/>
                <w:sz w:val="24"/>
                <w:szCs w:val="24"/>
              </w:rPr>
              <w:t>Новый формат торговых объектов и объектов общественного питания  Расширение спектра услуг населению</w:t>
            </w:r>
          </w:p>
        </w:tc>
      </w:tr>
    </w:tbl>
    <w:p w:rsidR="001057D8" w:rsidRDefault="001057D8" w:rsidP="00AB5C7F">
      <w:pPr>
        <w:spacing w:after="0" w:line="240" w:lineRule="auto"/>
        <w:jc w:val="both"/>
        <w:rPr>
          <w:rFonts w:ascii="Times New Roman" w:hAnsi="Times New Roman" w:cs="Times New Roman"/>
          <w:b/>
        </w:rPr>
      </w:pPr>
    </w:p>
    <w:p w:rsidR="00AB5C7F" w:rsidRPr="00775D2F" w:rsidRDefault="00AB5C7F" w:rsidP="00C26B52">
      <w:pPr>
        <w:spacing w:after="0" w:line="240" w:lineRule="auto"/>
        <w:ind w:firstLine="709"/>
        <w:jc w:val="both"/>
        <w:rPr>
          <w:rFonts w:ascii="Times New Roman" w:hAnsi="Times New Roman" w:cs="Times New Roman"/>
          <w:sz w:val="28"/>
          <w:szCs w:val="28"/>
        </w:rPr>
      </w:pPr>
      <w:r w:rsidRPr="0084567B">
        <w:rPr>
          <w:rFonts w:ascii="Times New Roman" w:hAnsi="Times New Roman" w:cs="Times New Roman"/>
          <w:sz w:val="28"/>
          <w:szCs w:val="28"/>
        </w:rPr>
        <w:t>ОЖИДАЕМЫЕ РЕЗУЛЬТАТЫ РЕАЛИЗАЦИИ СТРАТЕГИИ</w:t>
      </w:r>
      <w:r w:rsidRPr="00775D2F">
        <w:rPr>
          <w:rFonts w:ascii="Times New Roman" w:hAnsi="Times New Roman" w:cs="Times New Roman"/>
          <w:sz w:val="28"/>
          <w:szCs w:val="28"/>
        </w:rPr>
        <w:t xml:space="preserve"> </w:t>
      </w:r>
    </w:p>
    <w:p w:rsidR="00AB5C7F" w:rsidRPr="00AB5C7F" w:rsidRDefault="00AB5C7F" w:rsidP="00AB5C7F">
      <w:pPr>
        <w:spacing w:after="0" w:line="240" w:lineRule="auto"/>
        <w:jc w:val="both"/>
        <w:rPr>
          <w:rFonts w:ascii="Times New Roman" w:hAnsi="Times New Roman" w:cs="Times New Roman"/>
          <w:b/>
        </w:rPr>
      </w:pPr>
      <w:r w:rsidRPr="00AB5C7F">
        <w:rPr>
          <w:rFonts w:ascii="Times New Roman" w:hAnsi="Times New Roman" w:cs="Times New Roman"/>
          <w:b/>
        </w:rPr>
        <w:t xml:space="preserve"> </w:t>
      </w:r>
    </w:p>
    <w:p w:rsidR="00AB5C7F" w:rsidRPr="00AD32DB" w:rsidRDefault="00F749DF" w:rsidP="00C26B5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B5C7F" w:rsidRPr="00AD32DB">
        <w:rPr>
          <w:rFonts w:ascii="Times New Roman" w:hAnsi="Times New Roman" w:cs="Times New Roman"/>
          <w:sz w:val="28"/>
          <w:szCs w:val="28"/>
        </w:rPr>
        <w:t xml:space="preserve">Главным результатом реализации Стратегии является улучшение качества жизни населения, которое предполагает высокий уровень развития инфраструктуры, социальной сферы, диверсификацию экономики и обеспечение ее сбалансированного и устойчивого роста. Первый этап будет самым активным, </w:t>
      </w:r>
      <w:r w:rsidR="00C3402C">
        <w:rPr>
          <w:rFonts w:ascii="Times New Roman" w:hAnsi="Times New Roman" w:cs="Times New Roman"/>
          <w:sz w:val="28"/>
          <w:szCs w:val="28"/>
        </w:rPr>
        <w:t>в период которого предусматриваю</w:t>
      </w:r>
      <w:r w:rsidR="00AB5C7F" w:rsidRPr="00AD32DB">
        <w:rPr>
          <w:rFonts w:ascii="Times New Roman" w:hAnsi="Times New Roman" w:cs="Times New Roman"/>
          <w:sz w:val="28"/>
          <w:szCs w:val="28"/>
        </w:rPr>
        <w:t>тся большие</w:t>
      </w:r>
      <w:r w:rsidR="00C3402C">
        <w:rPr>
          <w:rFonts w:ascii="Times New Roman" w:hAnsi="Times New Roman" w:cs="Times New Roman"/>
          <w:sz w:val="28"/>
          <w:szCs w:val="28"/>
        </w:rPr>
        <w:t xml:space="preserve"> объемы</w:t>
      </w:r>
      <w:r w:rsidR="00AB5C7F" w:rsidRPr="00AD32DB">
        <w:rPr>
          <w:rFonts w:ascii="Times New Roman" w:hAnsi="Times New Roman" w:cs="Times New Roman"/>
          <w:sz w:val="28"/>
          <w:szCs w:val="28"/>
        </w:rPr>
        <w:t xml:space="preserve"> инвестиции в</w:t>
      </w:r>
      <w:r w:rsidR="003F1A56" w:rsidRPr="00AD32DB">
        <w:rPr>
          <w:rFonts w:ascii="Times New Roman" w:hAnsi="Times New Roman" w:cs="Times New Roman"/>
          <w:sz w:val="28"/>
          <w:szCs w:val="28"/>
        </w:rPr>
        <w:t>о все сферы жизни города. В 2020</w:t>
      </w:r>
      <w:r w:rsidR="00AB5C7F" w:rsidRPr="00AD32DB">
        <w:rPr>
          <w:rFonts w:ascii="Times New Roman" w:hAnsi="Times New Roman" w:cs="Times New Roman"/>
          <w:sz w:val="28"/>
          <w:szCs w:val="28"/>
        </w:rPr>
        <w:t xml:space="preserve">-2025 годы  будут получены результаты реализации мероприятий по благоустройству городской территории, существенное улучшение экологической ситуации за счет реализации проектов по сокращению выбросов загрязняющих веществ на АО «Карабашмедь», ООО «Карабашский абразивный завод». </w:t>
      </w:r>
      <w:proofErr w:type="gramStart"/>
      <w:r w:rsidR="00AB5C7F" w:rsidRPr="00AD32DB">
        <w:rPr>
          <w:rFonts w:ascii="Times New Roman" w:hAnsi="Times New Roman" w:cs="Times New Roman"/>
          <w:sz w:val="28"/>
          <w:szCs w:val="28"/>
        </w:rPr>
        <w:t>Прогнозируется высокий уровень инвестиционной активности  за счет реализации мероприятий Концепции развития Карабашского городского округа, это, строительство и реконструкция учреждений образования, культуры, физической культуры и спорта, благоустройство набережной, строительство дорог, в рамках участия в государственных программах - реконструкция и ремонт объектов инженерной инфраструктуры, в производственной сфере -  объекты инфраструктуры инвестиционных проектов АО «Карабашмедь» по модернизации и оптимизации производства с увеличением мощности, ООО «</w:t>
      </w:r>
      <w:proofErr w:type="spellStart"/>
      <w:r w:rsidR="00AB5C7F" w:rsidRPr="00AD32DB">
        <w:rPr>
          <w:rFonts w:ascii="Times New Roman" w:hAnsi="Times New Roman" w:cs="Times New Roman"/>
          <w:sz w:val="28"/>
          <w:szCs w:val="28"/>
        </w:rPr>
        <w:t>Кларинова</w:t>
      </w:r>
      <w:proofErr w:type="spellEnd"/>
      <w:r w:rsidR="00AB5C7F" w:rsidRPr="00AD32DB">
        <w:rPr>
          <w:rFonts w:ascii="Times New Roman" w:hAnsi="Times New Roman" w:cs="Times New Roman"/>
          <w:sz w:val="28"/>
          <w:szCs w:val="28"/>
        </w:rPr>
        <w:t>-групп</w:t>
      </w:r>
      <w:proofErr w:type="gramEnd"/>
      <w:r w:rsidR="00AB5C7F" w:rsidRPr="00AD32DB">
        <w:rPr>
          <w:rFonts w:ascii="Times New Roman" w:hAnsi="Times New Roman" w:cs="Times New Roman"/>
          <w:sz w:val="28"/>
          <w:szCs w:val="28"/>
        </w:rPr>
        <w:t>»  по переработке промышленных отходов, и проект</w:t>
      </w:r>
      <w:proofErr w:type="gramStart"/>
      <w:r w:rsidR="00AB5C7F" w:rsidRPr="00AD32DB">
        <w:rPr>
          <w:rFonts w:ascii="Times New Roman" w:hAnsi="Times New Roman" w:cs="Times New Roman"/>
          <w:sz w:val="28"/>
          <w:szCs w:val="28"/>
        </w:rPr>
        <w:t>а ООО</w:t>
      </w:r>
      <w:proofErr w:type="gramEnd"/>
      <w:r w:rsidR="00AB5C7F" w:rsidRPr="00AD32DB">
        <w:rPr>
          <w:rFonts w:ascii="Times New Roman" w:hAnsi="Times New Roman" w:cs="Times New Roman"/>
          <w:sz w:val="28"/>
          <w:szCs w:val="28"/>
        </w:rPr>
        <w:t xml:space="preserve"> «Челябинская инвестиционная группа» по реализации деревообрабатывающего производства. </w:t>
      </w:r>
      <w:r w:rsidR="00AB5C7F" w:rsidRPr="00AD32DB">
        <w:rPr>
          <w:rFonts w:ascii="Times New Roman" w:hAnsi="Times New Roman" w:cs="Times New Roman"/>
          <w:sz w:val="28"/>
          <w:szCs w:val="28"/>
        </w:rPr>
        <w:lastRenderedPageBreak/>
        <w:t>Также на данном этапе завершается реконструкция городских очистных сооружений канализации, что позволит нормализовать экологическую ситуацию на территории города. Будет продолжена реализация проек</w:t>
      </w:r>
      <w:r w:rsidR="00C3402C">
        <w:rPr>
          <w:rFonts w:ascii="Times New Roman" w:hAnsi="Times New Roman" w:cs="Times New Roman"/>
          <w:sz w:val="28"/>
          <w:szCs w:val="28"/>
        </w:rPr>
        <w:t xml:space="preserve">тов высокой степени готовности. </w:t>
      </w:r>
      <w:r w:rsidR="00AB5C7F" w:rsidRPr="00AD32DB">
        <w:rPr>
          <w:rFonts w:ascii="Times New Roman" w:hAnsi="Times New Roman" w:cs="Times New Roman"/>
          <w:sz w:val="28"/>
          <w:szCs w:val="28"/>
        </w:rPr>
        <w:t>Строительство</w:t>
      </w:r>
      <w:r w:rsidR="00C3402C">
        <w:rPr>
          <w:rFonts w:ascii="Times New Roman" w:hAnsi="Times New Roman" w:cs="Times New Roman"/>
          <w:sz w:val="28"/>
          <w:szCs w:val="28"/>
        </w:rPr>
        <w:t xml:space="preserve"> и реконструкция объектов, таких</w:t>
      </w:r>
      <w:r w:rsidR="00AB5C7F" w:rsidRPr="00AD32DB">
        <w:rPr>
          <w:rFonts w:ascii="Times New Roman" w:hAnsi="Times New Roman" w:cs="Times New Roman"/>
          <w:sz w:val="28"/>
          <w:szCs w:val="28"/>
        </w:rPr>
        <w:t xml:space="preserve"> как</w:t>
      </w:r>
      <w:r w:rsidR="00A20738" w:rsidRPr="00AD32DB">
        <w:rPr>
          <w:rFonts w:ascii="Times New Roman" w:hAnsi="Times New Roman" w:cs="Times New Roman"/>
          <w:sz w:val="28"/>
          <w:szCs w:val="28"/>
        </w:rPr>
        <w:t>, торгово-развлекательный  комплекс</w:t>
      </w:r>
      <w:r w:rsidR="00AB5C7F" w:rsidRPr="00AD32DB">
        <w:rPr>
          <w:rFonts w:ascii="Times New Roman" w:hAnsi="Times New Roman" w:cs="Times New Roman"/>
          <w:sz w:val="28"/>
          <w:szCs w:val="28"/>
        </w:rPr>
        <w:t xml:space="preserve">, центральная площадь и сквер «Аллея Ветеранов», сыграют большую роль в развитии социальной, экономической и культурной жизни города, данные объекты  создадут новый формат торговых объектов, объектов общественного питания и услуг, что положительно повлияет на имидж Карабашского городского округа. В целях комфортного проживания граждан  предусмотрены мероприятия по переселению населения из аварийного жилья и благоустройства придомовых территорий. </w:t>
      </w:r>
    </w:p>
    <w:p w:rsidR="00AB5C7F" w:rsidRPr="00AD32DB" w:rsidRDefault="00AB5C7F" w:rsidP="00C26B52">
      <w:pPr>
        <w:spacing w:after="0" w:line="240" w:lineRule="auto"/>
        <w:ind w:firstLine="709"/>
        <w:jc w:val="both"/>
        <w:rPr>
          <w:rFonts w:ascii="Times New Roman" w:hAnsi="Times New Roman" w:cs="Times New Roman"/>
          <w:sz w:val="28"/>
          <w:szCs w:val="28"/>
        </w:rPr>
      </w:pPr>
      <w:r w:rsidRPr="00AD32DB">
        <w:rPr>
          <w:rFonts w:ascii="Times New Roman" w:hAnsi="Times New Roman" w:cs="Times New Roman"/>
          <w:sz w:val="28"/>
          <w:szCs w:val="28"/>
        </w:rPr>
        <w:t xml:space="preserve">На втором этапе (2026-2030 годы) основные усилия будут направлены на обеспечение экономического роста, улучшение демографической ситуации, получение отдачи от реализации инвестиционных проектов, повышение качества и комфорта жизни населения Карабашского городского округа. С 2025-2030  годы завершается реализация проектов по рекультивации земельных участков территории Карабашского городского округа, на которых расположены объекты накопленного экологического вреда, что позволит улучшить экологическую ситуацию на территории города. Ключевым результатом является внедрение высоких  технологий  «Умного города», повсеместное внедрение систем видеонаблюдения и </w:t>
      </w:r>
      <w:proofErr w:type="spellStart"/>
      <w:r w:rsidRPr="00AD32DB">
        <w:rPr>
          <w:rFonts w:ascii="Times New Roman" w:hAnsi="Times New Roman" w:cs="Times New Roman"/>
          <w:sz w:val="28"/>
          <w:szCs w:val="28"/>
        </w:rPr>
        <w:t>видеослежения</w:t>
      </w:r>
      <w:proofErr w:type="spellEnd"/>
      <w:r w:rsidRPr="00AD32DB">
        <w:rPr>
          <w:rFonts w:ascii="Times New Roman" w:hAnsi="Times New Roman" w:cs="Times New Roman"/>
          <w:sz w:val="28"/>
          <w:szCs w:val="28"/>
        </w:rPr>
        <w:t>, что будет способствовать поддержанию порядка, безопасности и условий содержания территорий. В рамках данного проекта планируется внедрить подсистемы «светлый город» и «умная стоянка».  Строительство нового микрорайона с вводом 6000 кв</w:t>
      </w:r>
      <w:proofErr w:type="gramStart"/>
      <w:r w:rsidRPr="00AD32DB">
        <w:rPr>
          <w:rFonts w:ascii="Times New Roman" w:hAnsi="Times New Roman" w:cs="Times New Roman"/>
          <w:sz w:val="28"/>
          <w:szCs w:val="28"/>
        </w:rPr>
        <w:t>.м</w:t>
      </w:r>
      <w:proofErr w:type="gramEnd"/>
      <w:r w:rsidRPr="00AD32DB">
        <w:rPr>
          <w:rFonts w:ascii="Times New Roman" w:hAnsi="Times New Roman" w:cs="Times New Roman"/>
          <w:sz w:val="28"/>
          <w:szCs w:val="28"/>
        </w:rPr>
        <w:t>етров жилья.</w:t>
      </w:r>
    </w:p>
    <w:p w:rsidR="00AB5C7F" w:rsidRPr="00AD32DB" w:rsidRDefault="00AB5C7F" w:rsidP="00C26B52">
      <w:pPr>
        <w:spacing w:after="0" w:line="240" w:lineRule="auto"/>
        <w:ind w:firstLine="709"/>
        <w:jc w:val="both"/>
        <w:rPr>
          <w:rFonts w:ascii="Times New Roman" w:hAnsi="Times New Roman" w:cs="Times New Roman"/>
          <w:sz w:val="28"/>
          <w:szCs w:val="28"/>
        </w:rPr>
      </w:pPr>
      <w:r w:rsidRPr="00AD32DB">
        <w:rPr>
          <w:rFonts w:ascii="Times New Roman" w:hAnsi="Times New Roman" w:cs="Times New Roman"/>
          <w:sz w:val="28"/>
          <w:szCs w:val="28"/>
        </w:rPr>
        <w:t xml:space="preserve">Развитие обрабатывающих производств на территории города высокотехнологичной металлургии и открытие новых предприятий бизнеса, а также увеличение занятости населения обеспечат стабильный экономический рост, повышение производительности труда и добавленной стоимости. </w:t>
      </w:r>
    </w:p>
    <w:p w:rsidR="00AB5C7F" w:rsidRPr="00AD32DB" w:rsidRDefault="00AB5C7F" w:rsidP="00C26B52">
      <w:pPr>
        <w:spacing w:after="0" w:line="240" w:lineRule="auto"/>
        <w:ind w:firstLine="709"/>
        <w:jc w:val="both"/>
        <w:rPr>
          <w:rFonts w:ascii="Times New Roman" w:hAnsi="Times New Roman" w:cs="Times New Roman"/>
          <w:bCs/>
          <w:sz w:val="28"/>
          <w:szCs w:val="28"/>
        </w:rPr>
      </w:pPr>
      <w:r w:rsidRPr="00AD32DB">
        <w:rPr>
          <w:rFonts w:ascii="Times New Roman" w:hAnsi="Times New Roman" w:cs="Times New Roman"/>
          <w:sz w:val="28"/>
          <w:szCs w:val="28"/>
        </w:rPr>
        <w:t>Реализация меропри</w:t>
      </w:r>
      <w:r w:rsidR="00495E6D">
        <w:rPr>
          <w:rFonts w:ascii="Times New Roman" w:hAnsi="Times New Roman" w:cs="Times New Roman"/>
          <w:sz w:val="28"/>
          <w:szCs w:val="28"/>
        </w:rPr>
        <w:t>ятий  развития социальной сферы</w:t>
      </w:r>
      <w:r w:rsidRPr="00AD32DB">
        <w:rPr>
          <w:rFonts w:ascii="Times New Roman" w:hAnsi="Times New Roman" w:cs="Times New Roman"/>
          <w:sz w:val="28"/>
          <w:szCs w:val="28"/>
        </w:rPr>
        <w:t xml:space="preserve"> позволит повысить уровень и качество жизни населения и</w:t>
      </w:r>
      <w:r w:rsidR="002B7300" w:rsidRPr="00AD32DB">
        <w:rPr>
          <w:rFonts w:ascii="Times New Roman" w:hAnsi="Times New Roman" w:cs="Times New Roman"/>
          <w:sz w:val="28"/>
          <w:szCs w:val="28"/>
        </w:rPr>
        <w:t xml:space="preserve"> обеспечит к 2035 году в рамках </w:t>
      </w:r>
      <w:r w:rsidRPr="00AD32DB">
        <w:rPr>
          <w:rFonts w:ascii="Times New Roman" w:hAnsi="Times New Roman" w:cs="Times New Roman"/>
          <w:sz w:val="28"/>
          <w:szCs w:val="28"/>
        </w:rPr>
        <w:t xml:space="preserve">развития деятельности </w:t>
      </w:r>
      <w:r w:rsidRPr="00AD32DB">
        <w:rPr>
          <w:rFonts w:ascii="Times New Roman" w:hAnsi="Times New Roman" w:cs="Times New Roman"/>
          <w:bCs/>
          <w:sz w:val="28"/>
          <w:szCs w:val="28"/>
        </w:rPr>
        <w:t>социально</w:t>
      </w:r>
      <w:r w:rsidRPr="00AD32DB">
        <w:rPr>
          <w:rFonts w:ascii="Times New Roman" w:hAnsi="Times New Roman" w:cs="Times New Roman"/>
          <w:sz w:val="28"/>
          <w:szCs w:val="28"/>
        </w:rPr>
        <w:t> </w:t>
      </w:r>
      <w:r w:rsidRPr="00AD32DB">
        <w:rPr>
          <w:rFonts w:ascii="Times New Roman" w:hAnsi="Times New Roman" w:cs="Times New Roman"/>
          <w:bCs/>
          <w:sz w:val="28"/>
          <w:szCs w:val="28"/>
        </w:rPr>
        <w:t>ориентированных</w:t>
      </w:r>
      <w:r w:rsidRPr="00AD32DB">
        <w:rPr>
          <w:rFonts w:ascii="Times New Roman" w:hAnsi="Times New Roman" w:cs="Times New Roman"/>
          <w:sz w:val="28"/>
          <w:szCs w:val="28"/>
        </w:rPr>
        <w:t> </w:t>
      </w:r>
      <w:r w:rsidRPr="00AD32DB">
        <w:rPr>
          <w:rFonts w:ascii="Times New Roman" w:hAnsi="Times New Roman" w:cs="Times New Roman"/>
          <w:bCs/>
          <w:sz w:val="28"/>
          <w:szCs w:val="28"/>
        </w:rPr>
        <w:t>некоммерческих</w:t>
      </w:r>
      <w:r w:rsidRPr="00AD32DB">
        <w:rPr>
          <w:rFonts w:ascii="Times New Roman" w:hAnsi="Times New Roman" w:cs="Times New Roman"/>
          <w:sz w:val="28"/>
          <w:szCs w:val="28"/>
        </w:rPr>
        <w:t> </w:t>
      </w:r>
      <w:r w:rsidR="00495E6D">
        <w:rPr>
          <w:rFonts w:ascii="Times New Roman" w:hAnsi="Times New Roman" w:cs="Times New Roman"/>
          <w:bCs/>
          <w:sz w:val="28"/>
          <w:szCs w:val="28"/>
        </w:rPr>
        <w:t>организаций</w:t>
      </w:r>
      <w:r w:rsidRPr="00AD32DB">
        <w:rPr>
          <w:rFonts w:ascii="Times New Roman" w:hAnsi="Times New Roman" w:cs="Times New Roman"/>
          <w:bCs/>
          <w:sz w:val="28"/>
          <w:szCs w:val="28"/>
        </w:rPr>
        <w:t>:</w:t>
      </w:r>
    </w:p>
    <w:p w:rsidR="00AB5C7F" w:rsidRPr="000332A5" w:rsidRDefault="00AB5C7F" w:rsidP="000332A5">
      <w:pPr>
        <w:pStyle w:val="a7"/>
        <w:numPr>
          <w:ilvl w:val="0"/>
          <w:numId w:val="24"/>
        </w:numPr>
        <w:spacing w:after="0" w:line="240" w:lineRule="auto"/>
        <w:ind w:left="0" w:firstLine="709"/>
        <w:jc w:val="both"/>
        <w:rPr>
          <w:rFonts w:ascii="Times New Roman" w:hAnsi="Times New Roman" w:cs="Times New Roman"/>
          <w:sz w:val="28"/>
          <w:szCs w:val="28"/>
        </w:rPr>
      </w:pPr>
      <w:r w:rsidRPr="000332A5">
        <w:rPr>
          <w:rFonts w:ascii="Times New Roman" w:hAnsi="Times New Roman" w:cs="Times New Roman"/>
          <w:sz w:val="28"/>
          <w:szCs w:val="28"/>
        </w:rPr>
        <w:t xml:space="preserve">доступность качественного образования, соответствующего требованиям инновационного развития и современным потребностям общества; </w:t>
      </w:r>
    </w:p>
    <w:p w:rsidR="00AB5C7F" w:rsidRPr="000332A5" w:rsidRDefault="00AB5C7F" w:rsidP="000332A5">
      <w:pPr>
        <w:pStyle w:val="a7"/>
        <w:numPr>
          <w:ilvl w:val="0"/>
          <w:numId w:val="24"/>
        </w:numPr>
        <w:spacing w:after="0" w:line="240" w:lineRule="auto"/>
        <w:ind w:left="0" w:firstLine="709"/>
        <w:jc w:val="both"/>
        <w:rPr>
          <w:rFonts w:ascii="Times New Roman" w:hAnsi="Times New Roman" w:cs="Times New Roman"/>
          <w:sz w:val="28"/>
          <w:szCs w:val="28"/>
        </w:rPr>
      </w:pPr>
      <w:r w:rsidRPr="000332A5">
        <w:rPr>
          <w:rFonts w:ascii="Times New Roman" w:hAnsi="Times New Roman" w:cs="Times New Roman"/>
          <w:sz w:val="28"/>
          <w:szCs w:val="28"/>
        </w:rPr>
        <w:t>повышение качества базовых социальных и медицинских  услуг, социальная</w:t>
      </w:r>
      <w:r w:rsidRPr="000332A5">
        <w:rPr>
          <w:rFonts w:ascii="Times New Roman" w:hAnsi="Times New Roman" w:cs="Times New Roman"/>
          <w:b/>
          <w:sz w:val="28"/>
          <w:szCs w:val="28"/>
        </w:rPr>
        <w:t xml:space="preserve"> </w:t>
      </w:r>
      <w:r w:rsidRPr="000332A5">
        <w:rPr>
          <w:rFonts w:ascii="Times New Roman" w:hAnsi="Times New Roman" w:cs="Times New Roman"/>
          <w:sz w:val="28"/>
          <w:szCs w:val="28"/>
        </w:rPr>
        <w:t xml:space="preserve">поддержка;  </w:t>
      </w:r>
    </w:p>
    <w:p w:rsidR="00AB5C7F" w:rsidRPr="000332A5" w:rsidRDefault="00AB5C7F" w:rsidP="000332A5">
      <w:pPr>
        <w:pStyle w:val="a7"/>
        <w:numPr>
          <w:ilvl w:val="0"/>
          <w:numId w:val="24"/>
        </w:numPr>
        <w:spacing w:after="0" w:line="240" w:lineRule="auto"/>
        <w:ind w:left="0" w:firstLine="709"/>
        <w:jc w:val="both"/>
        <w:rPr>
          <w:rFonts w:ascii="Times New Roman" w:hAnsi="Times New Roman" w:cs="Times New Roman"/>
          <w:sz w:val="28"/>
          <w:szCs w:val="28"/>
        </w:rPr>
      </w:pPr>
      <w:r w:rsidRPr="000332A5">
        <w:rPr>
          <w:rFonts w:ascii="Times New Roman" w:hAnsi="Times New Roman" w:cs="Times New Roman"/>
          <w:sz w:val="28"/>
          <w:szCs w:val="28"/>
        </w:rPr>
        <w:t>повышение качества услуг в сфере культуры, физической культуры и спорта;</w:t>
      </w:r>
    </w:p>
    <w:p w:rsidR="00AB5C7F" w:rsidRPr="000332A5" w:rsidRDefault="00AB5C7F" w:rsidP="000332A5">
      <w:pPr>
        <w:pStyle w:val="a7"/>
        <w:numPr>
          <w:ilvl w:val="0"/>
          <w:numId w:val="24"/>
        </w:numPr>
        <w:spacing w:after="0" w:line="240" w:lineRule="auto"/>
        <w:ind w:left="0" w:firstLine="709"/>
        <w:jc w:val="both"/>
        <w:rPr>
          <w:rFonts w:ascii="Times New Roman" w:hAnsi="Times New Roman" w:cs="Times New Roman"/>
          <w:sz w:val="28"/>
          <w:szCs w:val="28"/>
        </w:rPr>
      </w:pPr>
      <w:r w:rsidRPr="000332A5">
        <w:rPr>
          <w:rFonts w:ascii="Times New Roman" w:hAnsi="Times New Roman" w:cs="Times New Roman"/>
          <w:sz w:val="28"/>
          <w:szCs w:val="28"/>
        </w:rPr>
        <w:t>внедрение инновационных технологий в сферах здравоохранения и образования.</w:t>
      </w:r>
    </w:p>
    <w:p w:rsidR="00AB5C7F" w:rsidRPr="00AD32DB" w:rsidRDefault="00AB5C7F" w:rsidP="00C26B52">
      <w:pPr>
        <w:spacing w:after="0" w:line="240" w:lineRule="auto"/>
        <w:ind w:firstLine="709"/>
        <w:jc w:val="both"/>
        <w:rPr>
          <w:rFonts w:ascii="Times New Roman" w:hAnsi="Times New Roman" w:cs="Times New Roman"/>
          <w:sz w:val="28"/>
          <w:szCs w:val="28"/>
        </w:rPr>
      </w:pPr>
      <w:r w:rsidRPr="00AD32DB">
        <w:rPr>
          <w:rFonts w:ascii="Times New Roman" w:hAnsi="Times New Roman" w:cs="Times New Roman"/>
          <w:sz w:val="28"/>
          <w:szCs w:val="28"/>
        </w:rPr>
        <w:t xml:space="preserve"> В рамках государственных программ будут продолжаться мероприятия по улучшению комфортной среды проживания,   в рамках которых планируется благоустройство дворовых территорий, общественных территорий. Таким </w:t>
      </w:r>
      <w:r w:rsidRPr="00AD32DB">
        <w:rPr>
          <w:rFonts w:ascii="Times New Roman" w:hAnsi="Times New Roman" w:cs="Times New Roman"/>
          <w:sz w:val="28"/>
          <w:szCs w:val="28"/>
        </w:rPr>
        <w:lastRenderedPageBreak/>
        <w:t xml:space="preserve">образом, в округе  будет приостановлен отток населения, в том числе трудоспособного. </w:t>
      </w:r>
    </w:p>
    <w:p w:rsidR="00CC1FF8" w:rsidRPr="00012842" w:rsidRDefault="00AB5C7F" w:rsidP="00C26B52">
      <w:pPr>
        <w:spacing w:after="0" w:line="240" w:lineRule="auto"/>
        <w:ind w:firstLine="709"/>
        <w:jc w:val="both"/>
        <w:rPr>
          <w:rFonts w:ascii="Times New Roman" w:hAnsi="Times New Roman" w:cs="Times New Roman"/>
          <w:sz w:val="28"/>
          <w:szCs w:val="28"/>
        </w:rPr>
      </w:pPr>
      <w:r w:rsidRPr="00AD32DB">
        <w:rPr>
          <w:rFonts w:ascii="Times New Roman" w:hAnsi="Times New Roman" w:cs="Times New Roman"/>
          <w:sz w:val="28"/>
          <w:szCs w:val="28"/>
        </w:rPr>
        <w:t>На третье</w:t>
      </w:r>
      <w:r w:rsidR="002B7300" w:rsidRPr="00AD32DB">
        <w:rPr>
          <w:rFonts w:ascii="Times New Roman" w:hAnsi="Times New Roman" w:cs="Times New Roman"/>
          <w:sz w:val="28"/>
          <w:szCs w:val="28"/>
        </w:rPr>
        <w:t>м этапе реализации Стратегии</w:t>
      </w:r>
      <w:r w:rsidR="00495E6D">
        <w:rPr>
          <w:rFonts w:ascii="Times New Roman" w:hAnsi="Times New Roman" w:cs="Times New Roman"/>
          <w:sz w:val="28"/>
          <w:szCs w:val="28"/>
        </w:rPr>
        <w:t xml:space="preserve"> (2031-2035 годы)</w:t>
      </w:r>
      <w:r w:rsidR="002B7300" w:rsidRPr="00AD32DB">
        <w:rPr>
          <w:rFonts w:ascii="Times New Roman" w:hAnsi="Times New Roman" w:cs="Times New Roman"/>
          <w:sz w:val="28"/>
          <w:szCs w:val="28"/>
        </w:rPr>
        <w:t xml:space="preserve"> </w:t>
      </w:r>
      <w:r w:rsidRPr="00AD32DB">
        <w:rPr>
          <w:rFonts w:ascii="Times New Roman" w:hAnsi="Times New Roman" w:cs="Times New Roman"/>
          <w:sz w:val="28"/>
          <w:szCs w:val="28"/>
        </w:rPr>
        <w:t>будет продолжаться рост экономики города, в основном за счет</w:t>
      </w:r>
      <w:r w:rsidR="00735255">
        <w:rPr>
          <w:rFonts w:ascii="Times New Roman" w:hAnsi="Times New Roman" w:cs="Times New Roman"/>
          <w:sz w:val="28"/>
          <w:szCs w:val="28"/>
        </w:rPr>
        <w:t xml:space="preserve"> развития</w:t>
      </w:r>
      <w:r w:rsidRPr="00AD32DB">
        <w:rPr>
          <w:rFonts w:ascii="Times New Roman" w:hAnsi="Times New Roman" w:cs="Times New Roman"/>
          <w:sz w:val="28"/>
          <w:szCs w:val="28"/>
        </w:rPr>
        <w:t xml:space="preserve"> крупных про</w:t>
      </w:r>
      <w:r w:rsidR="002C36B6">
        <w:rPr>
          <w:rFonts w:ascii="Times New Roman" w:hAnsi="Times New Roman" w:cs="Times New Roman"/>
          <w:sz w:val="28"/>
          <w:szCs w:val="28"/>
        </w:rPr>
        <w:t>мышленных  производств</w:t>
      </w:r>
      <w:r w:rsidR="00735255">
        <w:rPr>
          <w:rFonts w:ascii="Times New Roman" w:hAnsi="Times New Roman" w:cs="Times New Roman"/>
          <w:sz w:val="28"/>
          <w:szCs w:val="28"/>
        </w:rPr>
        <w:t>, отмечаться</w:t>
      </w:r>
      <w:r w:rsidR="002C36B6">
        <w:rPr>
          <w:rFonts w:ascii="Times New Roman" w:hAnsi="Times New Roman" w:cs="Times New Roman"/>
          <w:sz w:val="28"/>
          <w:szCs w:val="28"/>
        </w:rPr>
        <w:t xml:space="preserve">  высок</w:t>
      </w:r>
      <w:r w:rsidR="00735255">
        <w:rPr>
          <w:rFonts w:ascii="Times New Roman" w:hAnsi="Times New Roman" w:cs="Times New Roman"/>
          <w:sz w:val="28"/>
          <w:szCs w:val="28"/>
        </w:rPr>
        <w:t>ая степень</w:t>
      </w:r>
      <w:r w:rsidRPr="00AD32DB">
        <w:rPr>
          <w:rFonts w:ascii="Times New Roman" w:hAnsi="Times New Roman" w:cs="Times New Roman"/>
          <w:sz w:val="28"/>
          <w:szCs w:val="28"/>
        </w:rPr>
        <w:t xml:space="preserve"> производительност</w:t>
      </w:r>
      <w:r w:rsidR="00735255">
        <w:rPr>
          <w:rFonts w:ascii="Times New Roman" w:hAnsi="Times New Roman" w:cs="Times New Roman"/>
          <w:sz w:val="28"/>
          <w:szCs w:val="28"/>
        </w:rPr>
        <w:t>и</w:t>
      </w:r>
      <w:r w:rsidRPr="00AD32DB">
        <w:rPr>
          <w:rFonts w:ascii="Times New Roman" w:hAnsi="Times New Roman" w:cs="Times New Roman"/>
          <w:sz w:val="28"/>
          <w:szCs w:val="28"/>
        </w:rPr>
        <w:t xml:space="preserve"> труда, </w:t>
      </w:r>
      <w:r w:rsidR="00735255">
        <w:rPr>
          <w:rFonts w:ascii="Times New Roman" w:hAnsi="Times New Roman" w:cs="Times New Roman"/>
          <w:sz w:val="28"/>
          <w:szCs w:val="28"/>
        </w:rPr>
        <w:t xml:space="preserve"> а также </w:t>
      </w:r>
      <w:r w:rsidRPr="00AD32DB">
        <w:rPr>
          <w:rFonts w:ascii="Times New Roman" w:hAnsi="Times New Roman" w:cs="Times New Roman"/>
          <w:sz w:val="28"/>
          <w:szCs w:val="28"/>
        </w:rPr>
        <w:t>прирост трудовых ресурсов за счет развития малого бизнеса.  В области развития человеческого капитала в округе будут обеспечены высокие стандарты качества жизни, в том числе дальнейшее развитие в социальной сфере и в сфере цифровых технологий. Достижение необходимого уровня инфраструктурной обеспеченности, формирование благоприятной, комфортной, безопасной городской среды  для проживания обеспечит должный уровень качества жизни населения. В результате</w:t>
      </w:r>
      <w:r w:rsidRPr="00292C8F">
        <w:rPr>
          <w:rFonts w:ascii="Times New Roman" w:hAnsi="Times New Roman" w:cs="Times New Roman"/>
          <w:sz w:val="28"/>
          <w:szCs w:val="28"/>
        </w:rPr>
        <w:t xml:space="preserve"> выполнения поставленных задач  Стратегии будет отмечен прирост населения на 0,4 тыс</w:t>
      </w:r>
      <w:proofErr w:type="gramStart"/>
      <w:r w:rsidRPr="00292C8F">
        <w:rPr>
          <w:rFonts w:ascii="Times New Roman" w:hAnsi="Times New Roman" w:cs="Times New Roman"/>
          <w:sz w:val="28"/>
          <w:szCs w:val="28"/>
        </w:rPr>
        <w:t>.ч</w:t>
      </w:r>
      <w:proofErr w:type="gramEnd"/>
      <w:r w:rsidRPr="00292C8F">
        <w:rPr>
          <w:rFonts w:ascii="Times New Roman" w:hAnsi="Times New Roman" w:cs="Times New Roman"/>
          <w:sz w:val="28"/>
          <w:szCs w:val="28"/>
        </w:rPr>
        <w:t>еловек, что является одним из основных ресурсов развития Карабашского городского округа.</w:t>
      </w:r>
    </w:p>
    <w:p w:rsidR="00CC1FF8" w:rsidRDefault="00CC1FF8" w:rsidP="00DD7546">
      <w:pPr>
        <w:spacing w:after="0" w:line="240" w:lineRule="auto"/>
        <w:jc w:val="both"/>
        <w:rPr>
          <w:rFonts w:ascii="Times New Roman" w:hAnsi="Times New Roman" w:cs="Times New Roman"/>
          <w:bCs/>
          <w:sz w:val="28"/>
          <w:szCs w:val="28"/>
        </w:rPr>
      </w:pPr>
    </w:p>
    <w:p w:rsidR="00DD7546" w:rsidRPr="00C30666" w:rsidRDefault="001C2725" w:rsidP="00A20606">
      <w:pPr>
        <w:spacing w:after="0" w:line="240" w:lineRule="auto"/>
        <w:jc w:val="center"/>
        <w:rPr>
          <w:rFonts w:ascii="Times New Roman" w:hAnsi="Times New Roman" w:cs="Times New Roman"/>
          <w:b/>
          <w:bCs/>
          <w:sz w:val="28"/>
          <w:szCs w:val="28"/>
        </w:rPr>
      </w:pPr>
      <w:r w:rsidRPr="00C30666">
        <w:rPr>
          <w:rFonts w:ascii="Times New Roman" w:hAnsi="Times New Roman" w:cs="Times New Roman"/>
          <w:b/>
          <w:bCs/>
          <w:sz w:val="28"/>
          <w:szCs w:val="28"/>
          <w:lang w:val="en-US"/>
        </w:rPr>
        <w:t>V</w:t>
      </w:r>
      <w:r w:rsidR="00F469D9">
        <w:rPr>
          <w:rFonts w:ascii="Times New Roman" w:hAnsi="Times New Roman" w:cs="Times New Roman"/>
          <w:b/>
          <w:bCs/>
          <w:sz w:val="28"/>
          <w:szCs w:val="28"/>
          <w:lang w:val="en-US"/>
        </w:rPr>
        <w:t>I</w:t>
      </w:r>
      <w:r w:rsidR="005850A8" w:rsidRPr="00C30666">
        <w:rPr>
          <w:rFonts w:ascii="Times New Roman" w:hAnsi="Times New Roman" w:cs="Times New Roman"/>
          <w:b/>
          <w:bCs/>
          <w:sz w:val="28"/>
          <w:szCs w:val="28"/>
          <w:lang w:val="en-US"/>
        </w:rPr>
        <w:t>I</w:t>
      </w:r>
      <w:r w:rsidR="005850A8" w:rsidRPr="00C30666">
        <w:rPr>
          <w:rFonts w:ascii="Times New Roman" w:hAnsi="Times New Roman" w:cs="Times New Roman"/>
          <w:b/>
          <w:bCs/>
          <w:sz w:val="28"/>
          <w:szCs w:val="28"/>
        </w:rPr>
        <w:t>. Р</w:t>
      </w:r>
      <w:r w:rsidR="00DD7546" w:rsidRPr="00C30666">
        <w:rPr>
          <w:rFonts w:ascii="Times New Roman" w:hAnsi="Times New Roman" w:cs="Times New Roman"/>
          <w:b/>
          <w:bCs/>
          <w:sz w:val="28"/>
          <w:szCs w:val="28"/>
        </w:rPr>
        <w:t>ЕШЕНИЕ СТРАТЕГИЧЕСКИХ ЗАДАЧ</w:t>
      </w:r>
    </w:p>
    <w:p w:rsidR="00DD7546" w:rsidRPr="00875819" w:rsidRDefault="00DD7546" w:rsidP="00C1305F">
      <w:pPr>
        <w:spacing w:after="0" w:line="240" w:lineRule="auto"/>
        <w:ind w:firstLine="567"/>
        <w:jc w:val="both"/>
        <w:rPr>
          <w:rFonts w:ascii="Times New Roman" w:hAnsi="Times New Roman" w:cs="Times New Roman"/>
          <w:bCs/>
          <w:sz w:val="28"/>
          <w:szCs w:val="28"/>
        </w:rPr>
      </w:pPr>
    </w:p>
    <w:p w:rsidR="00DD7546" w:rsidRPr="00871D60" w:rsidRDefault="00C30666" w:rsidP="00775D2F">
      <w:pPr>
        <w:spacing w:after="0" w:line="240" w:lineRule="auto"/>
        <w:ind w:firstLine="709"/>
        <w:jc w:val="both"/>
        <w:rPr>
          <w:rFonts w:ascii="Times New Roman" w:hAnsi="Times New Roman" w:cs="Times New Roman"/>
          <w:b/>
          <w:bCs/>
          <w:sz w:val="28"/>
          <w:szCs w:val="28"/>
        </w:rPr>
      </w:pPr>
      <w:r w:rsidRPr="00871D60">
        <w:rPr>
          <w:rFonts w:ascii="Times New Roman" w:hAnsi="Times New Roman" w:cs="Times New Roman"/>
          <w:b/>
          <w:bCs/>
          <w:sz w:val="28"/>
          <w:szCs w:val="28"/>
        </w:rPr>
        <w:t xml:space="preserve">СТРАТЕГИЧЕСКОЕ ПРИОРИТЕТНОЕ НАПРАВЛЕНИЕ № 1: </w:t>
      </w:r>
    </w:p>
    <w:p w:rsidR="00DD7546" w:rsidRPr="00871D60" w:rsidRDefault="00C30666" w:rsidP="00775D2F">
      <w:pPr>
        <w:spacing w:after="0" w:line="240" w:lineRule="auto"/>
        <w:ind w:firstLine="709"/>
        <w:jc w:val="both"/>
        <w:rPr>
          <w:rFonts w:ascii="Times New Roman" w:hAnsi="Times New Roman" w:cs="Times New Roman"/>
          <w:bCs/>
          <w:sz w:val="28"/>
          <w:szCs w:val="28"/>
        </w:rPr>
      </w:pPr>
      <w:r w:rsidRPr="00871D60">
        <w:rPr>
          <w:rFonts w:ascii="Times New Roman" w:hAnsi="Times New Roman" w:cs="Times New Roman"/>
          <w:bCs/>
          <w:sz w:val="28"/>
          <w:szCs w:val="28"/>
        </w:rPr>
        <w:t xml:space="preserve">ДИНАМИЧНАЯ ИННОВАЦИОННАЯ ЭКОНОМИКА </w:t>
      </w:r>
    </w:p>
    <w:p w:rsidR="001C63E7" w:rsidRPr="005850A8" w:rsidRDefault="001C63E7" w:rsidP="00775D2F">
      <w:pPr>
        <w:spacing w:after="0" w:line="240" w:lineRule="auto"/>
        <w:ind w:firstLine="709"/>
        <w:jc w:val="both"/>
        <w:rPr>
          <w:rFonts w:ascii="Times New Roman" w:hAnsi="Times New Roman" w:cs="Times New Roman"/>
          <w:b/>
          <w:bCs/>
          <w:sz w:val="28"/>
          <w:szCs w:val="28"/>
        </w:rPr>
      </w:pPr>
    </w:p>
    <w:p w:rsidR="00C30666" w:rsidRPr="007117B3" w:rsidRDefault="001C63E7" w:rsidP="002B7300">
      <w:pPr>
        <w:spacing w:after="0" w:line="240" w:lineRule="auto"/>
        <w:jc w:val="both"/>
        <w:rPr>
          <w:rFonts w:ascii="Times New Roman" w:hAnsi="Times New Roman" w:cs="Times New Roman"/>
          <w:b/>
          <w:bCs/>
          <w:sz w:val="28"/>
          <w:szCs w:val="28"/>
        </w:rPr>
      </w:pPr>
      <w:r w:rsidRPr="00871D60">
        <w:rPr>
          <w:rFonts w:ascii="Times New Roman" w:hAnsi="Times New Roman" w:cs="Times New Roman"/>
          <w:b/>
          <w:bCs/>
          <w:sz w:val="28"/>
          <w:szCs w:val="28"/>
        </w:rPr>
        <w:t>Структура программы</w:t>
      </w:r>
      <w:r w:rsidR="005850A8" w:rsidRPr="00871D60">
        <w:rPr>
          <w:rFonts w:ascii="Times New Roman" w:hAnsi="Times New Roman" w:cs="Times New Roman"/>
          <w:b/>
          <w:bCs/>
          <w:sz w:val="28"/>
          <w:szCs w:val="28"/>
        </w:rPr>
        <w:t xml:space="preserve">: </w:t>
      </w:r>
    </w:p>
    <w:p w:rsidR="005850A8" w:rsidRPr="00775D2F" w:rsidRDefault="005850A8" w:rsidP="002B7300">
      <w:pPr>
        <w:spacing w:after="0" w:line="240" w:lineRule="auto"/>
        <w:jc w:val="both"/>
        <w:rPr>
          <w:rFonts w:ascii="Times New Roman" w:hAnsi="Times New Roman" w:cs="Times New Roman"/>
          <w:bCs/>
          <w:sz w:val="28"/>
          <w:szCs w:val="28"/>
        </w:rPr>
      </w:pPr>
      <w:r w:rsidRPr="00775D2F">
        <w:rPr>
          <w:rFonts w:ascii="Times New Roman" w:hAnsi="Times New Roman" w:cs="Times New Roman"/>
          <w:bCs/>
          <w:sz w:val="28"/>
          <w:szCs w:val="28"/>
        </w:rPr>
        <w:t>Развитие высокотехнологичной промышленности</w:t>
      </w:r>
    </w:p>
    <w:p w:rsidR="005850A8" w:rsidRPr="00775D2F" w:rsidRDefault="005850A8" w:rsidP="002B7300">
      <w:pPr>
        <w:spacing w:after="0" w:line="240" w:lineRule="auto"/>
        <w:jc w:val="both"/>
        <w:rPr>
          <w:rFonts w:ascii="Times New Roman" w:hAnsi="Times New Roman" w:cs="Times New Roman"/>
          <w:bCs/>
          <w:sz w:val="28"/>
          <w:szCs w:val="28"/>
        </w:rPr>
      </w:pPr>
      <w:r w:rsidRPr="00775D2F">
        <w:rPr>
          <w:rFonts w:ascii="Times New Roman" w:hAnsi="Times New Roman" w:cs="Times New Roman"/>
          <w:bCs/>
          <w:sz w:val="28"/>
          <w:szCs w:val="28"/>
        </w:rPr>
        <w:t>Развитие малого и среднего предпринимательства</w:t>
      </w:r>
    </w:p>
    <w:p w:rsidR="005850A8" w:rsidRPr="00775D2F" w:rsidRDefault="005850A8" w:rsidP="002B7300">
      <w:pPr>
        <w:spacing w:after="0" w:line="240" w:lineRule="auto"/>
        <w:jc w:val="both"/>
        <w:rPr>
          <w:rFonts w:ascii="Times New Roman" w:hAnsi="Times New Roman" w:cs="Times New Roman"/>
          <w:bCs/>
          <w:sz w:val="28"/>
          <w:szCs w:val="28"/>
        </w:rPr>
      </w:pPr>
      <w:r w:rsidRPr="00775D2F">
        <w:rPr>
          <w:rFonts w:ascii="Times New Roman" w:hAnsi="Times New Roman" w:cs="Times New Roman"/>
          <w:bCs/>
          <w:sz w:val="28"/>
          <w:szCs w:val="28"/>
        </w:rPr>
        <w:t>Развитие туризма</w:t>
      </w:r>
    </w:p>
    <w:p w:rsidR="00DD7546" w:rsidRPr="00775D2F" w:rsidRDefault="00DD7546" w:rsidP="00775D2F">
      <w:pPr>
        <w:spacing w:after="0" w:line="240" w:lineRule="auto"/>
        <w:ind w:firstLine="709"/>
        <w:jc w:val="both"/>
        <w:rPr>
          <w:rFonts w:ascii="Times New Roman" w:hAnsi="Times New Roman" w:cs="Times New Roman"/>
          <w:bCs/>
          <w:sz w:val="28"/>
          <w:szCs w:val="28"/>
        </w:rPr>
      </w:pPr>
    </w:p>
    <w:p w:rsidR="00DD7546" w:rsidRPr="003D0521" w:rsidRDefault="00DD7546" w:rsidP="002B7300">
      <w:pPr>
        <w:spacing w:after="0" w:line="240" w:lineRule="auto"/>
        <w:jc w:val="both"/>
        <w:rPr>
          <w:rFonts w:ascii="Times New Roman" w:hAnsi="Times New Roman" w:cs="Times New Roman"/>
          <w:b/>
          <w:bCs/>
          <w:sz w:val="28"/>
          <w:szCs w:val="28"/>
        </w:rPr>
      </w:pPr>
      <w:r w:rsidRPr="00871D60">
        <w:rPr>
          <w:rFonts w:ascii="Times New Roman" w:hAnsi="Times New Roman" w:cs="Times New Roman"/>
          <w:b/>
          <w:bCs/>
          <w:sz w:val="28"/>
          <w:szCs w:val="28"/>
        </w:rPr>
        <w:t xml:space="preserve">Цель: </w:t>
      </w:r>
      <w:r w:rsidRPr="00871D60">
        <w:rPr>
          <w:rFonts w:ascii="Times New Roman" w:hAnsi="Times New Roman" w:cs="Times New Roman"/>
          <w:bCs/>
          <w:sz w:val="28"/>
          <w:szCs w:val="28"/>
        </w:rPr>
        <w:t>Диверсификация экономики городского округа</w:t>
      </w:r>
    </w:p>
    <w:p w:rsidR="00C30666" w:rsidRPr="00871D60" w:rsidRDefault="00C30666" w:rsidP="00775D2F">
      <w:pPr>
        <w:spacing w:after="0" w:line="240" w:lineRule="auto"/>
        <w:ind w:firstLine="709"/>
        <w:jc w:val="both"/>
        <w:rPr>
          <w:rFonts w:ascii="Times New Roman" w:hAnsi="Times New Roman" w:cs="Times New Roman"/>
          <w:bCs/>
          <w:sz w:val="28"/>
          <w:szCs w:val="28"/>
        </w:rPr>
      </w:pPr>
    </w:p>
    <w:p w:rsidR="00775D2F" w:rsidRPr="007117B3" w:rsidRDefault="00DD7546" w:rsidP="002B7300">
      <w:pPr>
        <w:spacing w:after="0" w:line="240" w:lineRule="auto"/>
        <w:jc w:val="both"/>
        <w:rPr>
          <w:rFonts w:ascii="Times New Roman" w:hAnsi="Times New Roman" w:cs="Times New Roman"/>
          <w:b/>
          <w:bCs/>
          <w:sz w:val="28"/>
          <w:szCs w:val="28"/>
        </w:rPr>
      </w:pPr>
      <w:r w:rsidRPr="00871D60">
        <w:rPr>
          <w:rFonts w:ascii="Times New Roman" w:hAnsi="Times New Roman" w:cs="Times New Roman"/>
          <w:b/>
          <w:bCs/>
          <w:sz w:val="28"/>
          <w:szCs w:val="28"/>
        </w:rPr>
        <w:t>Задачи:</w:t>
      </w:r>
    </w:p>
    <w:p w:rsidR="00DD7546" w:rsidRPr="00875819" w:rsidRDefault="002776A1" w:rsidP="002B7300">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00DD7546" w:rsidRPr="00875819">
        <w:rPr>
          <w:rFonts w:ascii="Times New Roman" w:hAnsi="Times New Roman" w:cs="Times New Roman"/>
          <w:bCs/>
          <w:sz w:val="28"/>
          <w:szCs w:val="28"/>
        </w:rPr>
        <w:t>расширение эконо</w:t>
      </w:r>
      <w:r>
        <w:rPr>
          <w:rFonts w:ascii="Times New Roman" w:hAnsi="Times New Roman" w:cs="Times New Roman"/>
          <w:bCs/>
          <w:sz w:val="28"/>
          <w:szCs w:val="28"/>
        </w:rPr>
        <w:t>мической базы городского округа</w:t>
      </w:r>
    </w:p>
    <w:p w:rsidR="00DD7546" w:rsidRPr="00875819" w:rsidRDefault="002776A1" w:rsidP="002B7300">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00DD7546" w:rsidRPr="00875819">
        <w:rPr>
          <w:rFonts w:ascii="Times New Roman" w:hAnsi="Times New Roman" w:cs="Times New Roman"/>
          <w:bCs/>
          <w:sz w:val="28"/>
          <w:szCs w:val="28"/>
        </w:rPr>
        <w:t>создание новых секторов экономики городского округа</w:t>
      </w:r>
    </w:p>
    <w:p w:rsidR="00DD7546" w:rsidRPr="00875819" w:rsidRDefault="002776A1" w:rsidP="002B7300">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00DD7546" w:rsidRPr="00875819">
        <w:rPr>
          <w:rFonts w:ascii="Times New Roman" w:hAnsi="Times New Roman" w:cs="Times New Roman"/>
          <w:bCs/>
          <w:sz w:val="28"/>
          <w:szCs w:val="28"/>
        </w:rPr>
        <w:t>создание высок</w:t>
      </w:r>
      <w:r>
        <w:rPr>
          <w:rFonts w:ascii="Times New Roman" w:hAnsi="Times New Roman" w:cs="Times New Roman"/>
          <w:bCs/>
          <w:sz w:val="28"/>
          <w:szCs w:val="28"/>
        </w:rPr>
        <w:t>опроизводительных  рабочих мест</w:t>
      </w:r>
    </w:p>
    <w:p w:rsidR="00DD7546" w:rsidRPr="00875819" w:rsidRDefault="002776A1" w:rsidP="002B7300">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00DD7546" w:rsidRPr="00875819">
        <w:rPr>
          <w:rFonts w:ascii="Times New Roman" w:hAnsi="Times New Roman" w:cs="Times New Roman"/>
          <w:bCs/>
          <w:sz w:val="28"/>
          <w:szCs w:val="28"/>
        </w:rPr>
        <w:t>формирование условий для ускоренного развития малого и среднего бизнеса</w:t>
      </w:r>
    </w:p>
    <w:p w:rsidR="00DD7546" w:rsidRPr="00875819" w:rsidRDefault="00DD7546" w:rsidP="00775D2F">
      <w:pPr>
        <w:spacing w:after="0" w:line="240" w:lineRule="auto"/>
        <w:ind w:firstLine="709"/>
        <w:jc w:val="both"/>
        <w:rPr>
          <w:rFonts w:ascii="Times New Roman" w:hAnsi="Times New Roman" w:cs="Times New Roman"/>
          <w:bCs/>
          <w:sz w:val="28"/>
          <w:szCs w:val="28"/>
        </w:rPr>
      </w:pPr>
    </w:p>
    <w:p w:rsidR="00DD7546" w:rsidRPr="00871D60" w:rsidRDefault="00DD7546" w:rsidP="00775D2F">
      <w:pPr>
        <w:spacing w:after="0" w:line="240" w:lineRule="auto"/>
        <w:ind w:firstLine="709"/>
        <w:jc w:val="both"/>
        <w:rPr>
          <w:rFonts w:ascii="Times New Roman" w:hAnsi="Times New Roman" w:cs="Times New Roman"/>
          <w:b/>
          <w:bCs/>
          <w:i/>
          <w:sz w:val="28"/>
          <w:szCs w:val="28"/>
        </w:rPr>
      </w:pPr>
      <w:r w:rsidRPr="00871D60">
        <w:rPr>
          <w:rFonts w:ascii="Times New Roman" w:hAnsi="Times New Roman" w:cs="Times New Roman"/>
          <w:b/>
          <w:bCs/>
          <w:i/>
          <w:sz w:val="28"/>
          <w:szCs w:val="28"/>
        </w:rPr>
        <w:t xml:space="preserve">Программа 1.1: Развитие высокотехнологичной промышленности </w:t>
      </w:r>
    </w:p>
    <w:p w:rsidR="00DD7546" w:rsidRPr="001C63E7" w:rsidRDefault="00DD7546" w:rsidP="00775D2F">
      <w:pPr>
        <w:spacing w:after="0" w:line="240" w:lineRule="auto"/>
        <w:ind w:firstLine="709"/>
        <w:jc w:val="both"/>
        <w:rPr>
          <w:rFonts w:ascii="Times New Roman" w:hAnsi="Times New Roman" w:cs="Times New Roman"/>
          <w:b/>
          <w:bCs/>
          <w:sz w:val="28"/>
          <w:szCs w:val="28"/>
        </w:rPr>
      </w:pPr>
    </w:p>
    <w:p w:rsidR="00DD7546" w:rsidRPr="003D0521" w:rsidRDefault="00DD7546" w:rsidP="00A20606">
      <w:pPr>
        <w:spacing w:after="0" w:line="240" w:lineRule="auto"/>
        <w:jc w:val="both"/>
        <w:rPr>
          <w:rFonts w:ascii="Times New Roman" w:hAnsi="Times New Roman" w:cs="Times New Roman"/>
          <w:b/>
          <w:bCs/>
          <w:sz w:val="28"/>
          <w:szCs w:val="28"/>
        </w:rPr>
      </w:pPr>
      <w:r w:rsidRPr="00871D60">
        <w:rPr>
          <w:rFonts w:ascii="Times New Roman" w:hAnsi="Times New Roman" w:cs="Times New Roman"/>
          <w:b/>
          <w:bCs/>
          <w:sz w:val="28"/>
          <w:szCs w:val="28"/>
        </w:rPr>
        <w:t xml:space="preserve">Цель: </w:t>
      </w:r>
      <w:r w:rsidRPr="00C1305F">
        <w:rPr>
          <w:rFonts w:ascii="Times New Roman" w:hAnsi="Times New Roman" w:cs="Times New Roman"/>
          <w:bCs/>
          <w:sz w:val="28"/>
          <w:szCs w:val="28"/>
        </w:rPr>
        <w:t>Создание условий для развития высокотехнологичного сектора производства товаров и услуг</w:t>
      </w:r>
    </w:p>
    <w:p w:rsidR="00C1305F" w:rsidRPr="00C1305F" w:rsidRDefault="00C1305F" w:rsidP="00775D2F">
      <w:pPr>
        <w:spacing w:after="0" w:line="240" w:lineRule="auto"/>
        <w:ind w:firstLine="709"/>
        <w:jc w:val="both"/>
        <w:rPr>
          <w:rFonts w:ascii="Times New Roman" w:hAnsi="Times New Roman" w:cs="Times New Roman"/>
          <w:bCs/>
          <w:sz w:val="28"/>
          <w:szCs w:val="28"/>
        </w:rPr>
      </w:pPr>
    </w:p>
    <w:p w:rsidR="00DD7546" w:rsidRPr="00871D60" w:rsidRDefault="00DD7546" w:rsidP="00A20606">
      <w:pPr>
        <w:spacing w:after="0" w:line="240" w:lineRule="auto"/>
        <w:jc w:val="both"/>
        <w:rPr>
          <w:rFonts w:ascii="Times New Roman" w:hAnsi="Times New Roman" w:cs="Times New Roman"/>
          <w:b/>
          <w:bCs/>
          <w:sz w:val="28"/>
          <w:szCs w:val="28"/>
        </w:rPr>
      </w:pPr>
      <w:r w:rsidRPr="00871D60">
        <w:rPr>
          <w:rFonts w:ascii="Times New Roman" w:hAnsi="Times New Roman" w:cs="Times New Roman"/>
          <w:b/>
          <w:bCs/>
          <w:sz w:val="28"/>
          <w:szCs w:val="28"/>
        </w:rPr>
        <w:t>Задачи:</w:t>
      </w:r>
    </w:p>
    <w:p w:rsidR="00DD7546" w:rsidRPr="00C1305F" w:rsidRDefault="00DD7546" w:rsidP="00A20606">
      <w:pPr>
        <w:spacing w:after="0" w:line="240" w:lineRule="auto"/>
        <w:jc w:val="both"/>
        <w:rPr>
          <w:rFonts w:ascii="Times New Roman" w:hAnsi="Times New Roman" w:cs="Times New Roman"/>
          <w:bCs/>
          <w:sz w:val="28"/>
          <w:szCs w:val="28"/>
        </w:rPr>
      </w:pPr>
      <w:r w:rsidRPr="00C1305F">
        <w:rPr>
          <w:rFonts w:ascii="Times New Roman" w:hAnsi="Times New Roman" w:cs="Times New Roman"/>
          <w:bCs/>
          <w:sz w:val="28"/>
          <w:szCs w:val="28"/>
        </w:rPr>
        <w:t>- Техническое перевооружение предприятий</w:t>
      </w:r>
    </w:p>
    <w:p w:rsidR="00DD7546" w:rsidRPr="00C1305F" w:rsidRDefault="00DD7546" w:rsidP="00A20606">
      <w:pPr>
        <w:spacing w:after="0" w:line="240" w:lineRule="auto"/>
        <w:jc w:val="both"/>
        <w:rPr>
          <w:rFonts w:ascii="Times New Roman" w:hAnsi="Times New Roman" w:cs="Times New Roman"/>
          <w:bCs/>
          <w:sz w:val="28"/>
          <w:szCs w:val="28"/>
        </w:rPr>
      </w:pPr>
      <w:r w:rsidRPr="00C1305F">
        <w:rPr>
          <w:rFonts w:ascii="Times New Roman" w:hAnsi="Times New Roman" w:cs="Times New Roman"/>
          <w:bCs/>
          <w:sz w:val="28"/>
          <w:szCs w:val="28"/>
        </w:rPr>
        <w:t>- Повышение инновационной активности предприятий</w:t>
      </w:r>
    </w:p>
    <w:p w:rsidR="002B7300" w:rsidRDefault="00DD7546" w:rsidP="00C26B52">
      <w:pPr>
        <w:spacing w:after="0" w:line="240" w:lineRule="auto"/>
        <w:jc w:val="both"/>
        <w:rPr>
          <w:rFonts w:ascii="Times New Roman" w:hAnsi="Times New Roman" w:cs="Times New Roman"/>
          <w:bCs/>
          <w:sz w:val="28"/>
          <w:szCs w:val="28"/>
        </w:rPr>
      </w:pPr>
      <w:r w:rsidRPr="00C1305F">
        <w:rPr>
          <w:rFonts w:ascii="Times New Roman" w:hAnsi="Times New Roman" w:cs="Times New Roman"/>
          <w:bCs/>
          <w:sz w:val="28"/>
          <w:szCs w:val="28"/>
        </w:rPr>
        <w:t>- Создание высокопроизводительных рабо</w:t>
      </w:r>
      <w:r w:rsidRPr="00875819">
        <w:rPr>
          <w:rFonts w:ascii="Times New Roman" w:hAnsi="Times New Roman" w:cs="Times New Roman"/>
          <w:bCs/>
          <w:sz w:val="28"/>
          <w:szCs w:val="28"/>
        </w:rPr>
        <w:t>чих мест</w:t>
      </w:r>
    </w:p>
    <w:p w:rsidR="00D1682B" w:rsidRDefault="00D1682B" w:rsidP="00C26B52">
      <w:pPr>
        <w:spacing w:after="0" w:line="240" w:lineRule="auto"/>
        <w:jc w:val="both"/>
        <w:rPr>
          <w:rFonts w:ascii="Times New Roman" w:hAnsi="Times New Roman" w:cs="Times New Roman"/>
          <w:bCs/>
          <w:sz w:val="28"/>
          <w:szCs w:val="28"/>
        </w:rPr>
      </w:pPr>
    </w:p>
    <w:p w:rsidR="00DD7546" w:rsidRPr="00871D60" w:rsidRDefault="00DD7546" w:rsidP="00C26B52">
      <w:pPr>
        <w:spacing w:after="0" w:line="240" w:lineRule="auto"/>
        <w:jc w:val="both"/>
        <w:rPr>
          <w:rFonts w:ascii="Times New Roman" w:hAnsi="Times New Roman" w:cs="Times New Roman"/>
          <w:b/>
          <w:bCs/>
          <w:sz w:val="28"/>
          <w:szCs w:val="28"/>
        </w:rPr>
      </w:pPr>
      <w:r w:rsidRPr="00871D60">
        <w:rPr>
          <w:rFonts w:ascii="Times New Roman" w:hAnsi="Times New Roman" w:cs="Times New Roman"/>
          <w:b/>
          <w:bCs/>
          <w:sz w:val="28"/>
          <w:szCs w:val="28"/>
        </w:rPr>
        <w:lastRenderedPageBreak/>
        <w:t>Механизмы по достижению цели:</w:t>
      </w:r>
    </w:p>
    <w:p w:rsidR="00DD7546" w:rsidRPr="00875819" w:rsidRDefault="00DD7546" w:rsidP="00DD7546">
      <w:pPr>
        <w:spacing w:after="0" w:line="240" w:lineRule="auto"/>
        <w:jc w:val="both"/>
        <w:rPr>
          <w:rFonts w:ascii="Times New Roman" w:hAnsi="Times New Roman" w:cs="Times New Roman"/>
          <w:bCs/>
          <w:sz w:val="28"/>
          <w:szCs w:val="28"/>
        </w:rPr>
      </w:pPr>
    </w:p>
    <w:tbl>
      <w:tblPr>
        <w:tblStyle w:val="a3"/>
        <w:tblW w:w="0" w:type="auto"/>
        <w:tblLook w:val="04A0" w:firstRow="1" w:lastRow="0" w:firstColumn="1" w:lastColumn="0" w:noHBand="0" w:noVBand="1"/>
      </w:tblPr>
      <w:tblGrid>
        <w:gridCol w:w="9854"/>
      </w:tblGrid>
      <w:tr w:rsidR="00DD7546" w:rsidRPr="00C1305F" w:rsidTr="0022190A">
        <w:tc>
          <w:tcPr>
            <w:tcW w:w="9855" w:type="dxa"/>
          </w:tcPr>
          <w:p w:rsidR="00DD7546"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Реконструкция и техническое перевооружение существующих производственных предприятий</w:t>
            </w:r>
          </w:p>
          <w:p w:rsidR="002B7300" w:rsidRPr="00C1305F" w:rsidRDefault="002B7300" w:rsidP="00DD7546">
            <w:pPr>
              <w:jc w:val="both"/>
              <w:rPr>
                <w:rFonts w:ascii="Times New Roman" w:hAnsi="Times New Roman" w:cs="Times New Roman"/>
                <w:bCs/>
                <w:sz w:val="24"/>
                <w:szCs w:val="28"/>
              </w:rPr>
            </w:pPr>
          </w:p>
        </w:tc>
      </w:tr>
      <w:tr w:rsidR="00DD7546" w:rsidRPr="00C1305F" w:rsidTr="0022190A">
        <w:tc>
          <w:tcPr>
            <w:tcW w:w="9855" w:type="dxa"/>
          </w:tcPr>
          <w:p w:rsidR="00DD7546"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Развитие кооперационных связей между крупными промышленными предприятиями и образовательными организациями городского округа</w:t>
            </w:r>
          </w:p>
          <w:p w:rsidR="002B7300" w:rsidRPr="00C1305F" w:rsidRDefault="002B7300" w:rsidP="00DD7546">
            <w:pPr>
              <w:jc w:val="both"/>
              <w:rPr>
                <w:rFonts w:ascii="Times New Roman" w:hAnsi="Times New Roman" w:cs="Times New Roman"/>
                <w:bCs/>
                <w:sz w:val="24"/>
                <w:szCs w:val="28"/>
              </w:rPr>
            </w:pPr>
          </w:p>
        </w:tc>
      </w:tr>
      <w:tr w:rsidR="00DD7546" w:rsidRPr="00C1305F" w:rsidTr="0022190A">
        <w:tc>
          <w:tcPr>
            <w:tcW w:w="9855" w:type="dxa"/>
          </w:tcPr>
          <w:p w:rsidR="00DD7546"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Привлечение на территорию новых предприятий высокотехнологичного сектора</w:t>
            </w:r>
          </w:p>
          <w:p w:rsidR="002B7300" w:rsidRPr="00C1305F" w:rsidRDefault="002B7300" w:rsidP="00DD7546">
            <w:pPr>
              <w:jc w:val="both"/>
              <w:rPr>
                <w:rFonts w:ascii="Times New Roman" w:hAnsi="Times New Roman" w:cs="Times New Roman"/>
                <w:bCs/>
                <w:sz w:val="24"/>
                <w:szCs w:val="28"/>
              </w:rPr>
            </w:pPr>
          </w:p>
        </w:tc>
      </w:tr>
    </w:tbl>
    <w:p w:rsidR="002776A1" w:rsidRDefault="002776A1" w:rsidP="00DD7546">
      <w:pPr>
        <w:spacing w:after="0" w:line="240" w:lineRule="auto"/>
        <w:jc w:val="both"/>
        <w:rPr>
          <w:rFonts w:ascii="Times New Roman" w:hAnsi="Times New Roman" w:cs="Times New Roman"/>
          <w:bCs/>
          <w:sz w:val="28"/>
          <w:szCs w:val="28"/>
        </w:rPr>
      </w:pPr>
    </w:p>
    <w:p w:rsidR="00DD7546" w:rsidRPr="00875819" w:rsidRDefault="00DD7546" w:rsidP="00C26B52">
      <w:pPr>
        <w:spacing w:after="0" w:line="240" w:lineRule="auto"/>
        <w:ind w:firstLine="709"/>
        <w:jc w:val="both"/>
        <w:rPr>
          <w:rFonts w:ascii="Times New Roman" w:hAnsi="Times New Roman" w:cs="Times New Roman"/>
          <w:bCs/>
          <w:sz w:val="28"/>
          <w:szCs w:val="28"/>
        </w:rPr>
      </w:pPr>
      <w:r w:rsidRPr="00875819">
        <w:rPr>
          <w:rFonts w:ascii="Times New Roman" w:hAnsi="Times New Roman" w:cs="Times New Roman"/>
          <w:bCs/>
          <w:sz w:val="28"/>
          <w:szCs w:val="28"/>
        </w:rPr>
        <w:t>Реализация проектов в сфере промышленности и инноваций диверсифицирует экономическую базу городского округа</w:t>
      </w:r>
    </w:p>
    <w:p w:rsidR="005850A8" w:rsidRPr="00875819" w:rsidRDefault="005850A8" w:rsidP="00DD7546">
      <w:pPr>
        <w:spacing w:after="0" w:line="240" w:lineRule="auto"/>
        <w:jc w:val="both"/>
        <w:rPr>
          <w:rFonts w:ascii="Times New Roman" w:hAnsi="Times New Roman" w:cs="Times New Roman"/>
          <w:bCs/>
          <w:sz w:val="28"/>
          <w:szCs w:val="28"/>
        </w:rPr>
      </w:pPr>
    </w:p>
    <w:p w:rsidR="00DD7546" w:rsidRPr="001C63E7" w:rsidRDefault="00DD7546" w:rsidP="00DD7546">
      <w:pPr>
        <w:spacing w:after="0" w:line="240" w:lineRule="auto"/>
        <w:jc w:val="both"/>
        <w:rPr>
          <w:rFonts w:ascii="Times New Roman" w:hAnsi="Times New Roman" w:cs="Times New Roman"/>
          <w:b/>
          <w:bCs/>
          <w:sz w:val="28"/>
          <w:szCs w:val="28"/>
        </w:rPr>
      </w:pPr>
      <w:r w:rsidRPr="001C63E7">
        <w:rPr>
          <w:rFonts w:ascii="Times New Roman" w:hAnsi="Times New Roman" w:cs="Times New Roman"/>
          <w:b/>
          <w:bCs/>
          <w:sz w:val="28"/>
          <w:szCs w:val="28"/>
        </w:rPr>
        <w:t>Мероприятия по достижению цели:</w:t>
      </w:r>
    </w:p>
    <w:p w:rsidR="00DD7546" w:rsidRPr="00875819" w:rsidRDefault="00DD7546" w:rsidP="00DD7546">
      <w:pPr>
        <w:spacing w:after="0" w:line="240" w:lineRule="auto"/>
        <w:jc w:val="both"/>
        <w:rPr>
          <w:rFonts w:ascii="Times New Roman" w:hAnsi="Times New Roman" w:cs="Times New Roman"/>
          <w:bCs/>
          <w:sz w:val="28"/>
          <w:szCs w:val="28"/>
        </w:rPr>
      </w:pPr>
    </w:p>
    <w:tbl>
      <w:tblPr>
        <w:tblStyle w:val="a3"/>
        <w:tblW w:w="9889" w:type="dxa"/>
        <w:tblLayout w:type="fixed"/>
        <w:tblLook w:val="04A0" w:firstRow="1" w:lastRow="0" w:firstColumn="1" w:lastColumn="0" w:noHBand="0" w:noVBand="1"/>
      </w:tblPr>
      <w:tblGrid>
        <w:gridCol w:w="473"/>
        <w:gridCol w:w="2349"/>
        <w:gridCol w:w="2956"/>
        <w:gridCol w:w="2127"/>
        <w:gridCol w:w="1984"/>
      </w:tblGrid>
      <w:tr w:rsidR="00DD7546" w:rsidRPr="00C1305F" w:rsidTr="00A20606">
        <w:tc>
          <w:tcPr>
            <w:tcW w:w="473" w:type="dxa"/>
          </w:tcPr>
          <w:p w:rsidR="00DD7546" w:rsidRPr="00C1305F" w:rsidRDefault="00DD7546" w:rsidP="00A20606">
            <w:pPr>
              <w:jc w:val="center"/>
              <w:rPr>
                <w:rFonts w:ascii="Times New Roman" w:hAnsi="Times New Roman" w:cs="Times New Roman"/>
                <w:bCs/>
                <w:sz w:val="24"/>
                <w:szCs w:val="24"/>
              </w:rPr>
            </w:pPr>
            <w:r w:rsidRPr="00C1305F">
              <w:rPr>
                <w:rFonts w:ascii="Times New Roman" w:hAnsi="Times New Roman" w:cs="Times New Roman"/>
                <w:bCs/>
                <w:sz w:val="24"/>
                <w:szCs w:val="24"/>
              </w:rPr>
              <w:t>№</w:t>
            </w:r>
          </w:p>
          <w:p w:rsidR="00DD7546" w:rsidRPr="00C1305F" w:rsidRDefault="00DD7546" w:rsidP="00A20606">
            <w:pPr>
              <w:jc w:val="center"/>
              <w:rPr>
                <w:rFonts w:ascii="Times New Roman" w:hAnsi="Times New Roman" w:cs="Times New Roman"/>
                <w:bCs/>
                <w:sz w:val="24"/>
                <w:szCs w:val="24"/>
              </w:rPr>
            </w:pPr>
            <w:proofErr w:type="spellStart"/>
            <w:r w:rsidRPr="00C1305F">
              <w:rPr>
                <w:rFonts w:ascii="Times New Roman" w:hAnsi="Times New Roman" w:cs="Times New Roman"/>
                <w:bCs/>
                <w:sz w:val="24"/>
                <w:szCs w:val="24"/>
              </w:rPr>
              <w:t>пп</w:t>
            </w:r>
            <w:proofErr w:type="spellEnd"/>
          </w:p>
        </w:tc>
        <w:tc>
          <w:tcPr>
            <w:tcW w:w="2349" w:type="dxa"/>
          </w:tcPr>
          <w:p w:rsidR="00DD7546" w:rsidRPr="00C1305F" w:rsidRDefault="00DD7546" w:rsidP="00A20606">
            <w:pPr>
              <w:jc w:val="center"/>
              <w:rPr>
                <w:rFonts w:ascii="Times New Roman" w:hAnsi="Times New Roman" w:cs="Times New Roman"/>
                <w:bCs/>
                <w:sz w:val="24"/>
                <w:szCs w:val="24"/>
              </w:rPr>
            </w:pPr>
            <w:r w:rsidRPr="00C1305F">
              <w:rPr>
                <w:rFonts w:ascii="Times New Roman" w:hAnsi="Times New Roman" w:cs="Times New Roman"/>
                <w:bCs/>
                <w:sz w:val="24"/>
                <w:szCs w:val="24"/>
              </w:rPr>
              <w:t>Наименование проекта</w:t>
            </w:r>
          </w:p>
        </w:tc>
        <w:tc>
          <w:tcPr>
            <w:tcW w:w="2956" w:type="dxa"/>
          </w:tcPr>
          <w:p w:rsidR="00DD7546" w:rsidRPr="00C1305F" w:rsidRDefault="00DD7546" w:rsidP="00A20606">
            <w:pPr>
              <w:jc w:val="center"/>
              <w:rPr>
                <w:rFonts w:ascii="Times New Roman" w:hAnsi="Times New Roman" w:cs="Times New Roman"/>
                <w:bCs/>
                <w:sz w:val="24"/>
                <w:szCs w:val="24"/>
              </w:rPr>
            </w:pPr>
            <w:r w:rsidRPr="00C1305F">
              <w:rPr>
                <w:rFonts w:ascii="Times New Roman" w:hAnsi="Times New Roman" w:cs="Times New Roman"/>
                <w:bCs/>
                <w:sz w:val="24"/>
                <w:szCs w:val="24"/>
              </w:rPr>
              <w:t>Суть проекта</w:t>
            </w:r>
          </w:p>
        </w:tc>
        <w:tc>
          <w:tcPr>
            <w:tcW w:w="2127" w:type="dxa"/>
          </w:tcPr>
          <w:p w:rsidR="00DD7546" w:rsidRPr="00C1305F" w:rsidRDefault="00DD7546" w:rsidP="00A20606">
            <w:pPr>
              <w:jc w:val="center"/>
              <w:rPr>
                <w:rFonts w:ascii="Times New Roman" w:hAnsi="Times New Roman" w:cs="Times New Roman"/>
                <w:bCs/>
                <w:sz w:val="24"/>
                <w:szCs w:val="24"/>
              </w:rPr>
            </w:pPr>
            <w:r w:rsidRPr="00C1305F">
              <w:rPr>
                <w:rFonts w:ascii="Times New Roman" w:hAnsi="Times New Roman" w:cs="Times New Roman"/>
                <w:bCs/>
                <w:sz w:val="24"/>
                <w:szCs w:val="24"/>
              </w:rPr>
              <w:t>Цель проекта</w:t>
            </w:r>
          </w:p>
        </w:tc>
        <w:tc>
          <w:tcPr>
            <w:tcW w:w="1984" w:type="dxa"/>
          </w:tcPr>
          <w:p w:rsidR="00DD7546" w:rsidRPr="00C1305F" w:rsidRDefault="00DD7546" w:rsidP="00A20606">
            <w:pPr>
              <w:jc w:val="center"/>
              <w:rPr>
                <w:rFonts w:ascii="Times New Roman" w:hAnsi="Times New Roman" w:cs="Times New Roman"/>
                <w:bCs/>
                <w:sz w:val="24"/>
                <w:szCs w:val="24"/>
              </w:rPr>
            </w:pPr>
            <w:r w:rsidRPr="00C1305F">
              <w:rPr>
                <w:rFonts w:ascii="Times New Roman" w:hAnsi="Times New Roman" w:cs="Times New Roman"/>
                <w:bCs/>
                <w:sz w:val="24"/>
                <w:szCs w:val="24"/>
              </w:rPr>
              <w:t>Наименование нормативного правового акта</w:t>
            </w:r>
          </w:p>
        </w:tc>
      </w:tr>
      <w:tr w:rsidR="00DD7546" w:rsidRPr="00C1305F" w:rsidTr="00A20606">
        <w:tc>
          <w:tcPr>
            <w:tcW w:w="473" w:type="dxa"/>
          </w:tcPr>
          <w:p w:rsidR="00DD7546" w:rsidRPr="00C1305F" w:rsidRDefault="00DD7546" w:rsidP="00220722">
            <w:pPr>
              <w:jc w:val="both"/>
              <w:rPr>
                <w:rFonts w:ascii="Times New Roman" w:hAnsi="Times New Roman" w:cs="Times New Roman"/>
                <w:bCs/>
                <w:sz w:val="24"/>
                <w:szCs w:val="24"/>
              </w:rPr>
            </w:pPr>
            <w:r w:rsidRPr="00C1305F">
              <w:rPr>
                <w:rFonts w:ascii="Times New Roman" w:hAnsi="Times New Roman" w:cs="Times New Roman"/>
                <w:bCs/>
                <w:sz w:val="24"/>
                <w:szCs w:val="24"/>
              </w:rPr>
              <w:t>1</w:t>
            </w:r>
          </w:p>
        </w:tc>
        <w:tc>
          <w:tcPr>
            <w:tcW w:w="2349" w:type="dxa"/>
          </w:tcPr>
          <w:p w:rsidR="00DD7546" w:rsidRPr="00C1305F" w:rsidRDefault="00DD7546" w:rsidP="00220722">
            <w:pPr>
              <w:jc w:val="both"/>
              <w:rPr>
                <w:rFonts w:ascii="Times New Roman" w:hAnsi="Times New Roman" w:cs="Times New Roman"/>
                <w:bCs/>
                <w:sz w:val="24"/>
                <w:szCs w:val="24"/>
              </w:rPr>
            </w:pPr>
            <w:r w:rsidRPr="00C1305F">
              <w:rPr>
                <w:rFonts w:ascii="Times New Roman" w:hAnsi="Times New Roman" w:cs="Times New Roman"/>
                <w:bCs/>
                <w:sz w:val="24"/>
                <w:szCs w:val="24"/>
              </w:rPr>
              <w:t>Реализация инвестиционного проекта, связанного с увеличением производительности до 230 тыс. тонн черновой меди в год (АО «Карабашмедь»)</w:t>
            </w:r>
          </w:p>
        </w:tc>
        <w:tc>
          <w:tcPr>
            <w:tcW w:w="2956" w:type="dxa"/>
          </w:tcPr>
          <w:p w:rsidR="00DD7546" w:rsidRPr="00C1305F" w:rsidRDefault="00DD7546" w:rsidP="00220722">
            <w:pPr>
              <w:jc w:val="both"/>
              <w:rPr>
                <w:rFonts w:ascii="Times New Roman" w:hAnsi="Times New Roman" w:cs="Times New Roman"/>
                <w:bCs/>
                <w:sz w:val="24"/>
                <w:szCs w:val="24"/>
              </w:rPr>
            </w:pPr>
            <w:r w:rsidRPr="00C1305F">
              <w:rPr>
                <w:rFonts w:ascii="Times New Roman" w:hAnsi="Times New Roman" w:cs="Times New Roman"/>
                <w:bCs/>
                <w:sz w:val="24"/>
                <w:szCs w:val="24"/>
              </w:rPr>
              <w:t>Реконструкция металлургического производства</w:t>
            </w:r>
          </w:p>
        </w:tc>
        <w:tc>
          <w:tcPr>
            <w:tcW w:w="2127" w:type="dxa"/>
          </w:tcPr>
          <w:p w:rsidR="00DD7546" w:rsidRPr="00C1305F" w:rsidRDefault="00DD7546" w:rsidP="00220722">
            <w:pPr>
              <w:jc w:val="both"/>
              <w:rPr>
                <w:rFonts w:ascii="Times New Roman" w:hAnsi="Times New Roman" w:cs="Times New Roman"/>
                <w:bCs/>
                <w:sz w:val="24"/>
                <w:szCs w:val="24"/>
              </w:rPr>
            </w:pPr>
            <w:r w:rsidRPr="00C1305F">
              <w:rPr>
                <w:rFonts w:ascii="Times New Roman" w:hAnsi="Times New Roman" w:cs="Times New Roman"/>
                <w:bCs/>
                <w:sz w:val="24"/>
                <w:szCs w:val="24"/>
              </w:rPr>
              <w:t>Увеличение объемов производства</w:t>
            </w:r>
          </w:p>
        </w:tc>
        <w:tc>
          <w:tcPr>
            <w:tcW w:w="1984" w:type="dxa"/>
          </w:tcPr>
          <w:p w:rsidR="00DD7546" w:rsidRPr="00C1305F" w:rsidRDefault="00DD7546" w:rsidP="00220722">
            <w:pPr>
              <w:jc w:val="both"/>
              <w:rPr>
                <w:rFonts w:ascii="Times New Roman" w:hAnsi="Times New Roman" w:cs="Times New Roman"/>
                <w:bCs/>
                <w:sz w:val="24"/>
                <w:szCs w:val="24"/>
              </w:rPr>
            </w:pPr>
            <w:r w:rsidRPr="00C1305F">
              <w:rPr>
                <w:rFonts w:ascii="Times New Roman" w:hAnsi="Times New Roman" w:cs="Times New Roman"/>
                <w:bCs/>
                <w:sz w:val="24"/>
                <w:szCs w:val="24"/>
              </w:rPr>
              <w:t>Инвестиционная программа</w:t>
            </w:r>
          </w:p>
          <w:p w:rsidR="00DD7546" w:rsidRPr="00C1305F" w:rsidRDefault="00DD7546" w:rsidP="00220722">
            <w:pPr>
              <w:jc w:val="both"/>
              <w:rPr>
                <w:rFonts w:ascii="Times New Roman" w:hAnsi="Times New Roman" w:cs="Times New Roman"/>
                <w:bCs/>
                <w:sz w:val="24"/>
                <w:szCs w:val="24"/>
              </w:rPr>
            </w:pPr>
            <w:r w:rsidRPr="00C1305F">
              <w:rPr>
                <w:rFonts w:ascii="Times New Roman" w:hAnsi="Times New Roman" w:cs="Times New Roman"/>
                <w:bCs/>
                <w:sz w:val="24"/>
                <w:szCs w:val="24"/>
              </w:rPr>
              <w:t>АО «РМК»</w:t>
            </w:r>
          </w:p>
        </w:tc>
      </w:tr>
      <w:tr w:rsidR="00DD7546" w:rsidRPr="00C1305F" w:rsidTr="00A20606">
        <w:tc>
          <w:tcPr>
            <w:tcW w:w="473" w:type="dxa"/>
          </w:tcPr>
          <w:p w:rsidR="00DD7546" w:rsidRPr="00C1305F" w:rsidRDefault="00DD7546" w:rsidP="00220722">
            <w:pPr>
              <w:jc w:val="both"/>
              <w:rPr>
                <w:rFonts w:ascii="Times New Roman" w:hAnsi="Times New Roman" w:cs="Times New Roman"/>
                <w:bCs/>
                <w:sz w:val="24"/>
                <w:szCs w:val="24"/>
              </w:rPr>
            </w:pPr>
            <w:r w:rsidRPr="00C1305F">
              <w:rPr>
                <w:rFonts w:ascii="Times New Roman" w:hAnsi="Times New Roman" w:cs="Times New Roman"/>
                <w:bCs/>
                <w:sz w:val="24"/>
                <w:szCs w:val="24"/>
              </w:rPr>
              <w:t>2</w:t>
            </w:r>
          </w:p>
        </w:tc>
        <w:tc>
          <w:tcPr>
            <w:tcW w:w="2349" w:type="dxa"/>
          </w:tcPr>
          <w:p w:rsidR="00DD7546" w:rsidRPr="00C1305F" w:rsidRDefault="00DD7546" w:rsidP="00220722">
            <w:pPr>
              <w:jc w:val="both"/>
              <w:rPr>
                <w:rFonts w:ascii="Times New Roman" w:hAnsi="Times New Roman" w:cs="Times New Roman"/>
                <w:bCs/>
                <w:sz w:val="24"/>
                <w:szCs w:val="24"/>
              </w:rPr>
            </w:pPr>
            <w:r w:rsidRPr="00C1305F">
              <w:rPr>
                <w:rFonts w:ascii="Times New Roman" w:hAnsi="Times New Roman" w:cs="Times New Roman"/>
                <w:bCs/>
                <w:sz w:val="24"/>
                <w:szCs w:val="24"/>
              </w:rPr>
              <w:t>Строительство промышленного предприятия по производству минеральных удобрений (ООО «</w:t>
            </w:r>
            <w:proofErr w:type="spellStart"/>
            <w:r w:rsidRPr="00C1305F">
              <w:rPr>
                <w:rFonts w:ascii="Times New Roman" w:hAnsi="Times New Roman" w:cs="Times New Roman"/>
                <w:bCs/>
                <w:sz w:val="24"/>
                <w:szCs w:val="24"/>
              </w:rPr>
              <w:t>ИнвестХимАгро</w:t>
            </w:r>
            <w:proofErr w:type="spellEnd"/>
            <w:r w:rsidRPr="00C1305F">
              <w:rPr>
                <w:rFonts w:ascii="Times New Roman" w:hAnsi="Times New Roman" w:cs="Times New Roman"/>
                <w:bCs/>
                <w:sz w:val="24"/>
                <w:szCs w:val="24"/>
              </w:rPr>
              <w:t>»)</w:t>
            </w:r>
          </w:p>
        </w:tc>
        <w:tc>
          <w:tcPr>
            <w:tcW w:w="2956" w:type="dxa"/>
          </w:tcPr>
          <w:p w:rsidR="00DD7546" w:rsidRPr="00C1305F" w:rsidRDefault="00DD7546" w:rsidP="00220722">
            <w:pPr>
              <w:jc w:val="both"/>
              <w:rPr>
                <w:rFonts w:ascii="Times New Roman" w:hAnsi="Times New Roman" w:cs="Times New Roman"/>
                <w:bCs/>
                <w:sz w:val="24"/>
                <w:szCs w:val="24"/>
              </w:rPr>
            </w:pPr>
            <w:r w:rsidRPr="00C1305F">
              <w:rPr>
                <w:rFonts w:ascii="Times New Roman" w:hAnsi="Times New Roman" w:cs="Times New Roman"/>
                <w:bCs/>
                <w:sz w:val="24"/>
                <w:szCs w:val="24"/>
              </w:rPr>
              <w:t>Строительство промышленного предприятия по производству минеральных удобрений</w:t>
            </w:r>
          </w:p>
          <w:p w:rsidR="00DD7546" w:rsidRPr="00C1305F" w:rsidRDefault="00DD7546" w:rsidP="00220722">
            <w:pPr>
              <w:jc w:val="both"/>
              <w:rPr>
                <w:rFonts w:ascii="Times New Roman" w:hAnsi="Times New Roman" w:cs="Times New Roman"/>
                <w:bCs/>
                <w:sz w:val="24"/>
                <w:szCs w:val="24"/>
              </w:rPr>
            </w:pPr>
          </w:p>
        </w:tc>
        <w:tc>
          <w:tcPr>
            <w:tcW w:w="2127" w:type="dxa"/>
          </w:tcPr>
          <w:p w:rsidR="00DD7546" w:rsidRPr="00C1305F" w:rsidRDefault="00DD7546" w:rsidP="00220722">
            <w:pPr>
              <w:jc w:val="both"/>
              <w:rPr>
                <w:rFonts w:ascii="Times New Roman" w:hAnsi="Times New Roman" w:cs="Times New Roman"/>
                <w:bCs/>
                <w:sz w:val="24"/>
                <w:szCs w:val="24"/>
              </w:rPr>
            </w:pPr>
            <w:r w:rsidRPr="00C1305F">
              <w:rPr>
                <w:rFonts w:ascii="Times New Roman" w:hAnsi="Times New Roman" w:cs="Times New Roman"/>
                <w:bCs/>
                <w:sz w:val="24"/>
                <w:szCs w:val="24"/>
              </w:rPr>
              <w:t>Организация нового производства с созданием новых рабочих мест</w:t>
            </w:r>
          </w:p>
        </w:tc>
        <w:tc>
          <w:tcPr>
            <w:tcW w:w="1984" w:type="dxa"/>
          </w:tcPr>
          <w:p w:rsidR="00DD7546" w:rsidRPr="00C1305F" w:rsidRDefault="00DD7546" w:rsidP="00220722">
            <w:pPr>
              <w:jc w:val="both"/>
              <w:rPr>
                <w:rFonts w:ascii="Times New Roman" w:hAnsi="Times New Roman" w:cs="Times New Roman"/>
                <w:bCs/>
                <w:sz w:val="24"/>
                <w:szCs w:val="24"/>
              </w:rPr>
            </w:pPr>
            <w:r w:rsidRPr="00C1305F">
              <w:rPr>
                <w:rFonts w:ascii="Times New Roman" w:hAnsi="Times New Roman" w:cs="Times New Roman"/>
                <w:bCs/>
                <w:sz w:val="24"/>
                <w:szCs w:val="24"/>
              </w:rPr>
              <w:t>Инвестиционная программа</w:t>
            </w:r>
          </w:p>
          <w:p w:rsidR="00DD7546" w:rsidRPr="00C1305F" w:rsidRDefault="00DD7546" w:rsidP="00220722">
            <w:pPr>
              <w:jc w:val="both"/>
              <w:rPr>
                <w:rFonts w:ascii="Times New Roman" w:hAnsi="Times New Roman" w:cs="Times New Roman"/>
                <w:bCs/>
                <w:sz w:val="24"/>
                <w:szCs w:val="24"/>
              </w:rPr>
            </w:pPr>
            <w:r w:rsidRPr="00C1305F">
              <w:rPr>
                <w:rFonts w:ascii="Times New Roman" w:hAnsi="Times New Roman" w:cs="Times New Roman"/>
                <w:bCs/>
                <w:sz w:val="24"/>
                <w:szCs w:val="24"/>
              </w:rPr>
              <w:t>АО «РМК»</w:t>
            </w:r>
          </w:p>
        </w:tc>
      </w:tr>
      <w:tr w:rsidR="00DD7546" w:rsidRPr="00C1305F" w:rsidTr="00A20606">
        <w:tc>
          <w:tcPr>
            <w:tcW w:w="473" w:type="dxa"/>
          </w:tcPr>
          <w:p w:rsidR="00DD7546" w:rsidRPr="00C1305F" w:rsidRDefault="00DD7546" w:rsidP="00220722">
            <w:pPr>
              <w:jc w:val="both"/>
              <w:rPr>
                <w:rFonts w:ascii="Times New Roman" w:hAnsi="Times New Roman" w:cs="Times New Roman"/>
                <w:bCs/>
                <w:sz w:val="24"/>
                <w:szCs w:val="24"/>
              </w:rPr>
            </w:pPr>
            <w:r w:rsidRPr="00C1305F">
              <w:rPr>
                <w:rFonts w:ascii="Times New Roman" w:hAnsi="Times New Roman" w:cs="Times New Roman"/>
                <w:bCs/>
                <w:sz w:val="24"/>
                <w:szCs w:val="24"/>
              </w:rPr>
              <w:t>3</w:t>
            </w:r>
          </w:p>
        </w:tc>
        <w:tc>
          <w:tcPr>
            <w:tcW w:w="2349" w:type="dxa"/>
          </w:tcPr>
          <w:p w:rsidR="00DD7546" w:rsidRPr="00C1305F" w:rsidRDefault="00DD7546" w:rsidP="00220722">
            <w:pPr>
              <w:jc w:val="both"/>
              <w:rPr>
                <w:rFonts w:ascii="Times New Roman" w:hAnsi="Times New Roman" w:cs="Times New Roman"/>
                <w:bCs/>
                <w:sz w:val="24"/>
                <w:szCs w:val="24"/>
              </w:rPr>
            </w:pPr>
            <w:r w:rsidRPr="00C1305F">
              <w:rPr>
                <w:rFonts w:ascii="Times New Roman" w:hAnsi="Times New Roman" w:cs="Times New Roman"/>
                <w:bCs/>
                <w:sz w:val="24"/>
                <w:szCs w:val="24"/>
              </w:rPr>
              <w:t>Реконструкция пылеулавливающего оборудования, сушильного барабана и классификатора (ООО «КАЗ»)</w:t>
            </w:r>
          </w:p>
        </w:tc>
        <w:tc>
          <w:tcPr>
            <w:tcW w:w="2956" w:type="dxa"/>
          </w:tcPr>
          <w:p w:rsidR="00DD7546" w:rsidRPr="00C1305F" w:rsidRDefault="00DD7546" w:rsidP="00220722">
            <w:pPr>
              <w:jc w:val="both"/>
              <w:rPr>
                <w:rFonts w:ascii="Times New Roman" w:hAnsi="Times New Roman" w:cs="Times New Roman"/>
                <w:bCs/>
                <w:sz w:val="24"/>
                <w:szCs w:val="24"/>
              </w:rPr>
            </w:pPr>
            <w:r w:rsidRPr="00C1305F">
              <w:rPr>
                <w:rFonts w:ascii="Times New Roman" w:hAnsi="Times New Roman" w:cs="Times New Roman"/>
                <w:bCs/>
                <w:sz w:val="24"/>
                <w:szCs w:val="24"/>
              </w:rPr>
              <w:t>Реконструкция пылеулавливающего оборудования, сушильного барабана и классификатора</w:t>
            </w:r>
          </w:p>
        </w:tc>
        <w:tc>
          <w:tcPr>
            <w:tcW w:w="2127" w:type="dxa"/>
          </w:tcPr>
          <w:p w:rsidR="00DD7546" w:rsidRPr="00C1305F" w:rsidRDefault="00DD7546" w:rsidP="00220722">
            <w:pPr>
              <w:jc w:val="both"/>
              <w:rPr>
                <w:rFonts w:ascii="Times New Roman" w:hAnsi="Times New Roman" w:cs="Times New Roman"/>
                <w:bCs/>
                <w:sz w:val="24"/>
                <w:szCs w:val="24"/>
              </w:rPr>
            </w:pPr>
            <w:r w:rsidRPr="00C1305F">
              <w:rPr>
                <w:rFonts w:ascii="Times New Roman" w:hAnsi="Times New Roman" w:cs="Times New Roman"/>
                <w:bCs/>
                <w:sz w:val="24"/>
                <w:szCs w:val="24"/>
              </w:rPr>
              <w:t>Улучшение экологической обстановки</w:t>
            </w:r>
          </w:p>
          <w:p w:rsidR="00DD7546" w:rsidRPr="00C1305F" w:rsidRDefault="00DD7546" w:rsidP="00220722">
            <w:pPr>
              <w:jc w:val="both"/>
              <w:rPr>
                <w:rFonts w:ascii="Times New Roman" w:hAnsi="Times New Roman" w:cs="Times New Roman"/>
                <w:bCs/>
                <w:sz w:val="24"/>
                <w:szCs w:val="24"/>
              </w:rPr>
            </w:pPr>
            <w:r w:rsidRPr="00C1305F">
              <w:rPr>
                <w:rFonts w:ascii="Times New Roman" w:hAnsi="Times New Roman" w:cs="Times New Roman"/>
                <w:bCs/>
                <w:sz w:val="24"/>
                <w:szCs w:val="24"/>
              </w:rPr>
              <w:t>в г. Карабаше</w:t>
            </w:r>
          </w:p>
        </w:tc>
        <w:tc>
          <w:tcPr>
            <w:tcW w:w="1984" w:type="dxa"/>
          </w:tcPr>
          <w:p w:rsidR="00DD7546" w:rsidRPr="00C1305F" w:rsidRDefault="00DD7546" w:rsidP="00220722">
            <w:pPr>
              <w:jc w:val="both"/>
              <w:rPr>
                <w:rFonts w:ascii="Times New Roman" w:hAnsi="Times New Roman" w:cs="Times New Roman"/>
                <w:bCs/>
                <w:sz w:val="24"/>
                <w:szCs w:val="24"/>
              </w:rPr>
            </w:pPr>
            <w:r w:rsidRPr="00C1305F">
              <w:rPr>
                <w:rFonts w:ascii="Times New Roman" w:hAnsi="Times New Roman" w:cs="Times New Roman"/>
                <w:bCs/>
                <w:sz w:val="24"/>
                <w:szCs w:val="24"/>
              </w:rPr>
              <w:t>Бизнес- план</w:t>
            </w:r>
          </w:p>
          <w:p w:rsidR="00DD7546" w:rsidRPr="00C1305F" w:rsidRDefault="00DD7546" w:rsidP="00220722">
            <w:pPr>
              <w:jc w:val="both"/>
              <w:rPr>
                <w:rFonts w:ascii="Times New Roman" w:hAnsi="Times New Roman" w:cs="Times New Roman"/>
                <w:bCs/>
                <w:sz w:val="24"/>
                <w:szCs w:val="24"/>
              </w:rPr>
            </w:pPr>
            <w:r w:rsidRPr="00C1305F">
              <w:rPr>
                <w:rFonts w:ascii="Times New Roman" w:hAnsi="Times New Roman" w:cs="Times New Roman"/>
                <w:bCs/>
                <w:sz w:val="24"/>
                <w:szCs w:val="24"/>
              </w:rPr>
              <w:t>ООО «КАЗ»</w:t>
            </w:r>
          </w:p>
        </w:tc>
      </w:tr>
      <w:tr w:rsidR="00DD7546" w:rsidRPr="00C1305F" w:rsidTr="00A20606">
        <w:tc>
          <w:tcPr>
            <w:tcW w:w="473" w:type="dxa"/>
          </w:tcPr>
          <w:p w:rsidR="00DD7546" w:rsidRPr="00C1305F" w:rsidRDefault="00DD7546" w:rsidP="00220722">
            <w:pPr>
              <w:jc w:val="both"/>
              <w:rPr>
                <w:rFonts w:ascii="Times New Roman" w:hAnsi="Times New Roman" w:cs="Times New Roman"/>
                <w:bCs/>
                <w:sz w:val="24"/>
                <w:szCs w:val="24"/>
              </w:rPr>
            </w:pPr>
            <w:r w:rsidRPr="00C1305F">
              <w:rPr>
                <w:rFonts w:ascii="Times New Roman" w:hAnsi="Times New Roman" w:cs="Times New Roman"/>
                <w:bCs/>
                <w:sz w:val="24"/>
                <w:szCs w:val="24"/>
              </w:rPr>
              <w:t>4</w:t>
            </w:r>
          </w:p>
        </w:tc>
        <w:tc>
          <w:tcPr>
            <w:tcW w:w="2349" w:type="dxa"/>
          </w:tcPr>
          <w:p w:rsidR="00DD7546" w:rsidRPr="00C1305F" w:rsidRDefault="00DD7546" w:rsidP="00220722">
            <w:pPr>
              <w:jc w:val="both"/>
              <w:rPr>
                <w:rFonts w:ascii="Times New Roman" w:hAnsi="Times New Roman" w:cs="Times New Roman"/>
                <w:bCs/>
                <w:sz w:val="24"/>
                <w:szCs w:val="24"/>
              </w:rPr>
            </w:pPr>
            <w:r w:rsidRPr="00C1305F">
              <w:rPr>
                <w:rFonts w:ascii="Times New Roman" w:hAnsi="Times New Roman" w:cs="Times New Roman"/>
                <w:bCs/>
                <w:iCs/>
                <w:sz w:val="24"/>
                <w:szCs w:val="24"/>
              </w:rPr>
              <w:t>Строительство завода по производству абразивных материалов (ООО «Уралгрит»)</w:t>
            </w:r>
          </w:p>
        </w:tc>
        <w:tc>
          <w:tcPr>
            <w:tcW w:w="2956" w:type="dxa"/>
          </w:tcPr>
          <w:p w:rsidR="00DD7546" w:rsidRPr="00C1305F" w:rsidRDefault="00DD7546" w:rsidP="00220722">
            <w:pPr>
              <w:jc w:val="both"/>
              <w:rPr>
                <w:rFonts w:ascii="Times New Roman" w:hAnsi="Times New Roman" w:cs="Times New Roman"/>
                <w:bCs/>
                <w:sz w:val="24"/>
                <w:szCs w:val="24"/>
              </w:rPr>
            </w:pPr>
            <w:r w:rsidRPr="00C1305F">
              <w:rPr>
                <w:rFonts w:ascii="Times New Roman" w:hAnsi="Times New Roman" w:cs="Times New Roman"/>
                <w:bCs/>
                <w:iCs/>
                <w:sz w:val="24"/>
                <w:szCs w:val="24"/>
              </w:rPr>
              <w:t xml:space="preserve">Строительство завода по производству абразивных материалов. Проектная мощность - 150,0 тыс. тонн продукции в год. В дальнейшем  на базе данного завода планируется открыть </w:t>
            </w:r>
            <w:r w:rsidRPr="00C1305F">
              <w:rPr>
                <w:rFonts w:ascii="Times New Roman" w:hAnsi="Times New Roman" w:cs="Times New Roman"/>
                <w:bCs/>
                <w:iCs/>
                <w:sz w:val="24"/>
                <w:szCs w:val="24"/>
              </w:rPr>
              <w:lastRenderedPageBreak/>
              <w:t xml:space="preserve">наукоемкое производство новых материалов - микросфер, </w:t>
            </w:r>
            <w:proofErr w:type="spellStart"/>
            <w:r w:rsidRPr="00C1305F">
              <w:rPr>
                <w:rFonts w:ascii="Times New Roman" w:hAnsi="Times New Roman" w:cs="Times New Roman"/>
                <w:bCs/>
                <w:iCs/>
                <w:sz w:val="24"/>
                <w:szCs w:val="24"/>
              </w:rPr>
              <w:t>микрошариков</w:t>
            </w:r>
            <w:proofErr w:type="spellEnd"/>
          </w:p>
        </w:tc>
        <w:tc>
          <w:tcPr>
            <w:tcW w:w="2127" w:type="dxa"/>
          </w:tcPr>
          <w:p w:rsidR="00DD7546" w:rsidRPr="00C1305F" w:rsidRDefault="00DD7546" w:rsidP="00220722">
            <w:pPr>
              <w:jc w:val="both"/>
              <w:rPr>
                <w:rFonts w:ascii="Times New Roman" w:hAnsi="Times New Roman" w:cs="Times New Roman"/>
                <w:bCs/>
                <w:sz w:val="24"/>
                <w:szCs w:val="24"/>
              </w:rPr>
            </w:pPr>
            <w:r w:rsidRPr="00C1305F">
              <w:rPr>
                <w:rFonts w:ascii="Times New Roman" w:hAnsi="Times New Roman" w:cs="Times New Roman"/>
                <w:bCs/>
                <w:iCs/>
                <w:sz w:val="24"/>
                <w:szCs w:val="24"/>
              </w:rPr>
              <w:lastRenderedPageBreak/>
              <w:t>Увеличение доли рынка на территории РФ за счет снижения цены и увеличения скорости доставки</w:t>
            </w:r>
          </w:p>
        </w:tc>
        <w:tc>
          <w:tcPr>
            <w:tcW w:w="1984" w:type="dxa"/>
          </w:tcPr>
          <w:p w:rsidR="00DD7546" w:rsidRPr="00C1305F" w:rsidRDefault="00DD7546" w:rsidP="00220722">
            <w:pPr>
              <w:jc w:val="both"/>
              <w:rPr>
                <w:rFonts w:ascii="Times New Roman" w:hAnsi="Times New Roman" w:cs="Times New Roman"/>
                <w:bCs/>
                <w:sz w:val="24"/>
                <w:szCs w:val="24"/>
              </w:rPr>
            </w:pPr>
            <w:r w:rsidRPr="00C1305F">
              <w:rPr>
                <w:rFonts w:ascii="Times New Roman" w:hAnsi="Times New Roman" w:cs="Times New Roman"/>
                <w:bCs/>
                <w:sz w:val="24"/>
                <w:szCs w:val="24"/>
              </w:rPr>
              <w:t>Бизнес- план</w:t>
            </w:r>
          </w:p>
          <w:p w:rsidR="00DD7546" w:rsidRPr="00C1305F" w:rsidRDefault="00DD7546" w:rsidP="00220722">
            <w:pPr>
              <w:jc w:val="both"/>
              <w:rPr>
                <w:rFonts w:ascii="Times New Roman" w:hAnsi="Times New Roman" w:cs="Times New Roman"/>
                <w:bCs/>
                <w:sz w:val="24"/>
                <w:szCs w:val="24"/>
              </w:rPr>
            </w:pPr>
            <w:r w:rsidRPr="00C1305F">
              <w:rPr>
                <w:rFonts w:ascii="Times New Roman" w:hAnsi="Times New Roman" w:cs="Times New Roman"/>
                <w:bCs/>
                <w:sz w:val="24"/>
                <w:szCs w:val="24"/>
              </w:rPr>
              <w:t>ООО «</w:t>
            </w:r>
            <w:r w:rsidRPr="00C1305F">
              <w:rPr>
                <w:rFonts w:ascii="Times New Roman" w:hAnsi="Times New Roman" w:cs="Times New Roman"/>
                <w:bCs/>
                <w:iCs/>
                <w:sz w:val="24"/>
                <w:szCs w:val="24"/>
              </w:rPr>
              <w:t>Уралгрит</w:t>
            </w:r>
            <w:r w:rsidRPr="00C1305F">
              <w:rPr>
                <w:rFonts w:ascii="Times New Roman" w:hAnsi="Times New Roman" w:cs="Times New Roman"/>
                <w:bCs/>
                <w:sz w:val="24"/>
                <w:szCs w:val="24"/>
              </w:rPr>
              <w:t>»</w:t>
            </w:r>
          </w:p>
        </w:tc>
      </w:tr>
      <w:tr w:rsidR="00DD7546" w:rsidRPr="00C1305F" w:rsidTr="00A20606">
        <w:tc>
          <w:tcPr>
            <w:tcW w:w="473" w:type="dxa"/>
          </w:tcPr>
          <w:p w:rsidR="00DD7546" w:rsidRPr="00C1305F" w:rsidRDefault="00DD7546" w:rsidP="00220722">
            <w:pPr>
              <w:jc w:val="both"/>
              <w:rPr>
                <w:rFonts w:ascii="Times New Roman" w:hAnsi="Times New Roman" w:cs="Times New Roman"/>
                <w:bCs/>
                <w:sz w:val="24"/>
                <w:szCs w:val="24"/>
              </w:rPr>
            </w:pPr>
            <w:r w:rsidRPr="00C1305F">
              <w:rPr>
                <w:rFonts w:ascii="Times New Roman" w:hAnsi="Times New Roman" w:cs="Times New Roman"/>
                <w:bCs/>
                <w:sz w:val="24"/>
                <w:szCs w:val="24"/>
              </w:rPr>
              <w:lastRenderedPageBreak/>
              <w:t>5.</w:t>
            </w:r>
          </w:p>
        </w:tc>
        <w:tc>
          <w:tcPr>
            <w:tcW w:w="2349" w:type="dxa"/>
          </w:tcPr>
          <w:p w:rsidR="00DD7546" w:rsidRPr="00C1305F" w:rsidRDefault="00DD7546" w:rsidP="00220722">
            <w:pPr>
              <w:jc w:val="both"/>
              <w:rPr>
                <w:rFonts w:ascii="Times New Roman" w:hAnsi="Times New Roman" w:cs="Times New Roman"/>
                <w:bCs/>
                <w:sz w:val="24"/>
                <w:szCs w:val="24"/>
              </w:rPr>
            </w:pPr>
            <w:r w:rsidRPr="00C1305F">
              <w:rPr>
                <w:rFonts w:ascii="Times New Roman" w:hAnsi="Times New Roman" w:cs="Times New Roman"/>
                <w:bCs/>
                <w:sz w:val="24"/>
                <w:szCs w:val="24"/>
              </w:rPr>
              <w:t xml:space="preserve">Разработка горного месторождения серпентинитов </w:t>
            </w:r>
            <w:proofErr w:type="spellStart"/>
            <w:r w:rsidRPr="00C1305F">
              <w:rPr>
                <w:rFonts w:ascii="Times New Roman" w:hAnsi="Times New Roman" w:cs="Times New Roman"/>
                <w:bCs/>
                <w:sz w:val="24"/>
                <w:szCs w:val="24"/>
              </w:rPr>
              <w:t>Лысогорского</w:t>
            </w:r>
            <w:proofErr w:type="spellEnd"/>
            <w:r w:rsidRPr="00C1305F">
              <w:rPr>
                <w:rFonts w:ascii="Times New Roman" w:hAnsi="Times New Roman" w:cs="Times New Roman"/>
                <w:bCs/>
                <w:sz w:val="24"/>
                <w:szCs w:val="24"/>
              </w:rPr>
              <w:t xml:space="preserve"> месторождения (ООО «</w:t>
            </w:r>
            <w:proofErr w:type="spellStart"/>
            <w:r w:rsidRPr="00C1305F">
              <w:rPr>
                <w:rFonts w:ascii="Times New Roman" w:hAnsi="Times New Roman" w:cs="Times New Roman"/>
                <w:bCs/>
                <w:sz w:val="24"/>
                <w:szCs w:val="24"/>
              </w:rPr>
              <w:t>Геур</w:t>
            </w:r>
            <w:proofErr w:type="spellEnd"/>
            <w:r w:rsidRPr="00C1305F">
              <w:rPr>
                <w:rFonts w:ascii="Times New Roman" w:hAnsi="Times New Roman" w:cs="Times New Roman"/>
                <w:bCs/>
                <w:sz w:val="24"/>
                <w:szCs w:val="24"/>
              </w:rPr>
              <w:t>-ГПК»)</w:t>
            </w:r>
          </w:p>
          <w:p w:rsidR="00DD7546" w:rsidRPr="00C1305F" w:rsidRDefault="00DD7546" w:rsidP="00220722">
            <w:pPr>
              <w:jc w:val="both"/>
              <w:rPr>
                <w:rFonts w:ascii="Times New Roman" w:hAnsi="Times New Roman" w:cs="Times New Roman"/>
                <w:bCs/>
                <w:sz w:val="24"/>
                <w:szCs w:val="24"/>
              </w:rPr>
            </w:pPr>
          </w:p>
        </w:tc>
        <w:tc>
          <w:tcPr>
            <w:tcW w:w="2956" w:type="dxa"/>
          </w:tcPr>
          <w:p w:rsidR="00DD7546" w:rsidRPr="00C1305F" w:rsidRDefault="00DD7546" w:rsidP="00220722">
            <w:pPr>
              <w:jc w:val="both"/>
              <w:rPr>
                <w:rFonts w:ascii="Times New Roman" w:hAnsi="Times New Roman" w:cs="Times New Roman"/>
                <w:bCs/>
                <w:sz w:val="24"/>
                <w:szCs w:val="24"/>
              </w:rPr>
            </w:pPr>
            <w:r w:rsidRPr="00C1305F">
              <w:rPr>
                <w:rFonts w:ascii="Times New Roman" w:hAnsi="Times New Roman" w:cs="Times New Roman"/>
                <w:bCs/>
                <w:sz w:val="24"/>
                <w:szCs w:val="24"/>
              </w:rPr>
              <w:t>Разработка малых месторождений полезных ископаемых. Организация добычи, производства и реализации строительного камня</w:t>
            </w:r>
          </w:p>
        </w:tc>
        <w:tc>
          <w:tcPr>
            <w:tcW w:w="2127" w:type="dxa"/>
          </w:tcPr>
          <w:p w:rsidR="00DD7546" w:rsidRPr="00C1305F" w:rsidRDefault="00DD7546" w:rsidP="00220722">
            <w:pPr>
              <w:jc w:val="both"/>
              <w:rPr>
                <w:rFonts w:ascii="Times New Roman" w:hAnsi="Times New Roman" w:cs="Times New Roman"/>
                <w:bCs/>
                <w:sz w:val="24"/>
                <w:szCs w:val="24"/>
              </w:rPr>
            </w:pPr>
            <w:r w:rsidRPr="00C1305F">
              <w:rPr>
                <w:rFonts w:ascii="Times New Roman" w:hAnsi="Times New Roman" w:cs="Times New Roman"/>
                <w:bCs/>
                <w:sz w:val="24"/>
                <w:szCs w:val="24"/>
              </w:rPr>
              <w:t xml:space="preserve">Организация добычи, производства и реализации строительного камня на базе </w:t>
            </w:r>
            <w:proofErr w:type="spellStart"/>
            <w:r w:rsidRPr="00C1305F">
              <w:rPr>
                <w:rFonts w:ascii="Times New Roman" w:hAnsi="Times New Roman" w:cs="Times New Roman"/>
                <w:bCs/>
                <w:sz w:val="24"/>
                <w:szCs w:val="24"/>
              </w:rPr>
              <w:t>Лысогорского</w:t>
            </w:r>
            <w:proofErr w:type="spellEnd"/>
            <w:r w:rsidRPr="00C1305F">
              <w:rPr>
                <w:rFonts w:ascii="Times New Roman" w:hAnsi="Times New Roman" w:cs="Times New Roman"/>
                <w:bCs/>
                <w:sz w:val="24"/>
                <w:szCs w:val="24"/>
              </w:rPr>
              <w:t xml:space="preserve"> месторождения расположенного на территории Карабашского городского округа</w:t>
            </w:r>
          </w:p>
        </w:tc>
        <w:tc>
          <w:tcPr>
            <w:tcW w:w="1984" w:type="dxa"/>
          </w:tcPr>
          <w:p w:rsidR="00DD7546" w:rsidRPr="00C1305F" w:rsidRDefault="00DD7546" w:rsidP="00220722">
            <w:pPr>
              <w:jc w:val="both"/>
              <w:rPr>
                <w:rFonts w:ascii="Times New Roman" w:hAnsi="Times New Roman" w:cs="Times New Roman"/>
                <w:bCs/>
                <w:sz w:val="24"/>
                <w:szCs w:val="24"/>
              </w:rPr>
            </w:pPr>
            <w:r w:rsidRPr="00C1305F">
              <w:rPr>
                <w:rFonts w:ascii="Times New Roman" w:hAnsi="Times New Roman" w:cs="Times New Roman"/>
                <w:bCs/>
                <w:sz w:val="24"/>
                <w:szCs w:val="24"/>
              </w:rPr>
              <w:t>Бизнес-план</w:t>
            </w:r>
          </w:p>
          <w:p w:rsidR="00DD7546" w:rsidRPr="00C1305F" w:rsidRDefault="00DD7546" w:rsidP="00220722">
            <w:pPr>
              <w:jc w:val="both"/>
              <w:rPr>
                <w:rFonts w:ascii="Times New Roman" w:hAnsi="Times New Roman" w:cs="Times New Roman"/>
                <w:bCs/>
                <w:sz w:val="24"/>
                <w:szCs w:val="24"/>
              </w:rPr>
            </w:pPr>
            <w:r w:rsidRPr="00C1305F">
              <w:rPr>
                <w:rFonts w:ascii="Times New Roman" w:hAnsi="Times New Roman" w:cs="Times New Roman"/>
                <w:bCs/>
                <w:sz w:val="24"/>
                <w:szCs w:val="24"/>
              </w:rPr>
              <w:t>ООО «</w:t>
            </w:r>
            <w:proofErr w:type="spellStart"/>
            <w:r w:rsidRPr="00C1305F">
              <w:rPr>
                <w:rFonts w:ascii="Times New Roman" w:hAnsi="Times New Roman" w:cs="Times New Roman"/>
                <w:bCs/>
                <w:sz w:val="24"/>
                <w:szCs w:val="24"/>
              </w:rPr>
              <w:t>Геур</w:t>
            </w:r>
            <w:proofErr w:type="spellEnd"/>
            <w:r w:rsidRPr="00C1305F">
              <w:rPr>
                <w:rFonts w:ascii="Times New Roman" w:hAnsi="Times New Roman" w:cs="Times New Roman"/>
                <w:bCs/>
                <w:sz w:val="24"/>
                <w:szCs w:val="24"/>
              </w:rPr>
              <w:t>-ГПК»</w:t>
            </w:r>
          </w:p>
        </w:tc>
      </w:tr>
      <w:tr w:rsidR="00DD7546" w:rsidRPr="00C1305F" w:rsidTr="00A20606">
        <w:tc>
          <w:tcPr>
            <w:tcW w:w="473" w:type="dxa"/>
          </w:tcPr>
          <w:p w:rsidR="00DD7546" w:rsidRPr="00C1305F" w:rsidRDefault="00DD7546" w:rsidP="00220722">
            <w:pPr>
              <w:jc w:val="both"/>
              <w:rPr>
                <w:rFonts w:ascii="Times New Roman" w:hAnsi="Times New Roman" w:cs="Times New Roman"/>
                <w:bCs/>
                <w:sz w:val="24"/>
                <w:szCs w:val="24"/>
              </w:rPr>
            </w:pPr>
            <w:r w:rsidRPr="00C1305F">
              <w:rPr>
                <w:rFonts w:ascii="Times New Roman" w:hAnsi="Times New Roman" w:cs="Times New Roman"/>
                <w:bCs/>
                <w:sz w:val="24"/>
                <w:szCs w:val="24"/>
              </w:rPr>
              <w:t>6.</w:t>
            </w:r>
          </w:p>
        </w:tc>
        <w:tc>
          <w:tcPr>
            <w:tcW w:w="2349" w:type="dxa"/>
          </w:tcPr>
          <w:p w:rsidR="00DD7546" w:rsidRPr="00C1305F" w:rsidRDefault="00DD7546" w:rsidP="00220722">
            <w:pPr>
              <w:jc w:val="both"/>
              <w:rPr>
                <w:rFonts w:ascii="Times New Roman" w:hAnsi="Times New Roman" w:cs="Times New Roman"/>
                <w:bCs/>
                <w:sz w:val="24"/>
                <w:szCs w:val="24"/>
              </w:rPr>
            </w:pPr>
            <w:r w:rsidRPr="00C1305F">
              <w:rPr>
                <w:rFonts w:ascii="Times New Roman" w:hAnsi="Times New Roman" w:cs="Times New Roman"/>
                <w:bCs/>
                <w:sz w:val="24"/>
                <w:szCs w:val="24"/>
              </w:rPr>
              <w:t>Разведка и добыча россыпного золота на Восточно-</w:t>
            </w:r>
            <w:proofErr w:type="spellStart"/>
            <w:r w:rsidRPr="00C1305F">
              <w:rPr>
                <w:rFonts w:ascii="Times New Roman" w:hAnsi="Times New Roman" w:cs="Times New Roman"/>
                <w:bCs/>
                <w:sz w:val="24"/>
                <w:szCs w:val="24"/>
              </w:rPr>
              <w:t>Золотогорском</w:t>
            </w:r>
            <w:proofErr w:type="spellEnd"/>
            <w:r w:rsidRPr="00C1305F">
              <w:rPr>
                <w:rFonts w:ascii="Times New Roman" w:hAnsi="Times New Roman" w:cs="Times New Roman"/>
                <w:bCs/>
                <w:sz w:val="24"/>
                <w:szCs w:val="24"/>
              </w:rPr>
              <w:t xml:space="preserve"> участке </w:t>
            </w:r>
            <w:proofErr w:type="spellStart"/>
            <w:r w:rsidRPr="00C1305F">
              <w:rPr>
                <w:rFonts w:ascii="Times New Roman" w:hAnsi="Times New Roman" w:cs="Times New Roman"/>
                <w:bCs/>
                <w:sz w:val="24"/>
                <w:szCs w:val="24"/>
              </w:rPr>
              <w:t>Карабашского</w:t>
            </w:r>
            <w:proofErr w:type="spellEnd"/>
            <w:r w:rsidRPr="00C1305F">
              <w:rPr>
                <w:rFonts w:ascii="Times New Roman" w:hAnsi="Times New Roman" w:cs="Times New Roman"/>
                <w:bCs/>
                <w:sz w:val="24"/>
                <w:szCs w:val="24"/>
              </w:rPr>
              <w:t xml:space="preserve"> городского округа</w:t>
            </w:r>
          </w:p>
          <w:p w:rsidR="00DD7546" w:rsidRPr="00C1305F" w:rsidRDefault="00DD7546" w:rsidP="00220722">
            <w:pPr>
              <w:jc w:val="both"/>
              <w:rPr>
                <w:rFonts w:ascii="Times New Roman" w:hAnsi="Times New Roman" w:cs="Times New Roman"/>
                <w:bCs/>
                <w:sz w:val="24"/>
                <w:szCs w:val="24"/>
              </w:rPr>
            </w:pPr>
            <w:r w:rsidRPr="00C1305F">
              <w:rPr>
                <w:rFonts w:ascii="Times New Roman" w:hAnsi="Times New Roman" w:cs="Times New Roman"/>
                <w:bCs/>
                <w:sz w:val="24"/>
                <w:szCs w:val="24"/>
              </w:rPr>
              <w:t>(ООО «Миасское геологическое предприятие»)</w:t>
            </w:r>
          </w:p>
        </w:tc>
        <w:tc>
          <w:tcPr>
            <w:tcW w:w="2956" w:type="dxa"/>
          </w:tcPr>
          <w:p w:rsidR="00DD7546" w:rsidRPr="00C1305F" w:rsidRDefault="00DD7546" w:rsidP="00220722">
            <w:pPr>
              <w:jc w:val="both"/>
              <w:rPr>
                <w:rFonts w:ascii="Times New Roman" w:hAnsi="Times New Roman" w:cs="Times New Roman"/>
                <w:bCs/>
                <w:sz w:val="24"/>
                <w:szCs w:val="24"/>
              </w:rPr>
            </w:pPr>
            <w:r w:rsidRPr="00C1305F">
              <w:rPr>
                <w:rFonts w:ascii="Times New Roman" w:hAnsi="Times New Roman" w:cs="Times New Roman"/>
                <w:bCs/>
                <w:sz w:val="24"/>
                <w:szCs w:val="24"/>
              </w:rPr>
              <w:t>Разведка и добыча россыпного золота на Восточно-</w:t>
            </w:r>
            <w:proofErr w:type="spellStart"/>
            <w:r w:rsidRPr="00C1305F">
              <w:rPr>
                <w:rFonts w:ascii="Times New Roman" w:hAnsi="Times New Roman" w:cs="Times New Roman"/>
                <w:bCs/>
                <w:sz w:val="24"/>
                <w:szCs w:val="24"/>
              </w:rPr>
              <w:t>Золотогорском</w:t>
            </w:r>
            <w:proofErr w:type="spellEnd"/>
            <w:r w:rsidRPr="00C1305F">
              <w:rPr>
                <w:rFonts w:ascii="Times New Roman" w:hAnsi="Times New Roman" w:cs="Times New Roman"/>
                <w:bCs/>
                <w:sz w:val="24"/>
                <w:szCs w:val="24"/>
              </w:rPr>
              <w:t xml:space="preserve"> участке  на территории Карабашского округа  Челябинской области</w:t>
            </w:r>
          </w:p>
        </w:tc>
        <w:tc>
          <w:tcPr>
            <w:tcW w:w="2127" w:type="dxa"/>
          </w:tcPr>
          <w:p w:rsidR="00DD7546" w:rsidRPr="00C1305F" w:rsidRDefault="00DD7546" w:rsidP="00220722">
            <w:pPr>
              <w:jc w:val="both"/>
              <w:rPr>
                <w:rFonts w:ascii="Times New Roman" w:hAnsi="Times New Roman" w:cs="Times New Roman"/>
                <w:bCs/>
                <w:sz w:val="24"/>
                <w:szCs w:val="24"/>
              </w:rPr>
            </w:pPr>
            <w:r w:rsidRPr="00C1305F">
              <w:rPr>
                <w:rFonts w:ascii="Times New Roman" w:hAnsi="Times New Roman" w:cs="Times New Roman"/>
                <w:bCs/>
                <w:sz w:val="24"/>
                <w:szCs w:val="24"/>
              </w:rPr>
              <w:t>Разведка и добыча россыпного золота на Восточно-</w:t>
            </w:r>
            <w:proofErr w:type="spellStart"/>
            <w:r w:rsidRPr="00C1305F">
              <w:rPr>
                <w:rFonts w:ascii="Times New Roman" w:hAnsi="Times New Roman" w:cs="Times New Roman"/>
                <w:bCs/>
                <w:sz w:val="24"/>
                <w:szCs w:val="24"/>
              </w:rPr>
              <w:t>Золотогорском</w:t>
            </w:r>
            <w:proofErr w:type="spellEnd"/>
            <w:r w:rsidRPr="00C1305F">
              <w:rPr>
                <w:rFonts w:ascii="Times New Roman" w:hAnsi="Times New Roman" w:cs="Times New Roman"/>
                <w:bCs/>
                <w:sz w:val="24"/>
                <w:szCs w:val="24"/>
              </w:rPr>
              <w:t xml:space="preserve"> участке  на территории Карабашского округа  Челябинской области</w:t>
            </w:r>
          </w:p>
        </w:tc>
        <w:tc>
          <w:tcPr>
            <w:tcW w:w="1984" w:type="dxa"/>
          </w:tcPr>
          <w:p w:rsidR="00DD7546" w:rsidRPr="00C1305F" w:rsidRDefault="00DD7546" w:rsidP="00220722">
            <w:pPr>
              <w:jc w:val="both"/>
              <w:rPr>
                <w:rFonts w:ascii="Times New Roman" w:hAnsi="Times New Roman" w:cs="Times New Roman"/>
                <w:bCs/>
                <w:sz w:val="24"/>
                <w:szCs w:val="24"/>
              </w:rPr>
            </w:pPr>
            <w:r w:rsidRPr="00C1305F">
              <w:rPr>
                <w:rFonts w:ascii="Times New Roman" w:hAnsi="Times New Roman" w:cs="Times New Roman"/>
                <w:bCs/>
                <w:sz w:val="24"/>
                <w:szCs w:val="24"/>
              </w:rPr>
              <w:t>Бизнес - план</w:t>
            </w:r>
          </w:p>
          <w:p w:rsidR="00DD7546" w:rsidRPr="00C1305F" w:rsidRDefault="00DD7546" w:rsidP="00220722">
            <w:pPr>
              <w:jc w:val="both"/>
              <w:rPr>
                <w:rFonts w:ascii="Times New Roman" w:hAnsi="Times New Roman" w:cs="Times New Roman"/>
                <w:bCs/>
                <w:sz w:val="24"/>
                <w:szCs w:val="24"/>
              </w:rPr>
            </w:pPr>
            <w:r w:rsidRPr="00C1305F">
              <w:rPr>
                <w:rFonts w:ascii="Times New Roman" w:hAnsi="Times New Roman" w:cs="Times New Roman"/>
                <w:bCs/>
                <w:sz w:val="24"/>
                <w:szCs w:val="24"/>
              </w:rPr>
              <w:t>ООО «Миасское геологическое предприятие»</w:t>
            </w:r>
          </w:p>
        </w:tc>
      </w:tr>
      <w:tr w:rsidR="00DD7546" w:rsidRPr="00C1305F" w:rsidTr="00A20606">
        <w:tc>
          <w:tcPr>
            <w:tcW w:w="473" w:type="dxa"/>
          </w:tcPr>
          <w:p w:rsidR="00DD7546" w:rsidRPr="00C1305F" w:rsidRDefault="00DD7546" w:rsidP="00220722">
            <w:pPr>
              <w:jc w:val="both"/>
              <w:rPr>
                <w:rFonts w:ascii="Times New Roman" w:hAnsi="Times New Roman" w:cs="Times New Roman"/>
                <w:bCs/>
                <w:sz w:val="24"/>
                <w:szCs w:val="24"/>
              </w:rPr>
            </w:pPr>
            <w:r w:rsidRPr="00C1305F">
              <w:rPr>
                <w:rFonts w:ascii="Times New Roman" w:hAnsi="Times New Roman" w:cs="Times New Roman"/>
                <w:bCs/>
                <w:sz w:val="24"/>
                <w:szCs w:val="24"/>
              </w:rPr>
              <w:t>7.</w:t>
            </w:r>
          </w:p>
        </w:tc>
        <w:tc>
          <w:tcPr>
            <w:tcW w:w="2349" w:type="dxa"/>
          </w:tcPr>
          <w:p w:rsidR="00DD7546" w:rsidRPr="00C1305F" w:rsidRDefault="00DD7546" w:rsidP="00220722">
            <w:pPr>
              <w:jc w:val="both"/>
              <w:rPr>
                <w:rFonts w:ascii="Times New Roman" w:hAnsi="Times New Roman" w:cs="Times New Roman"/>
                <w:bCs/>
                <w:sz w:val="24"/>
                <w:szCs w:val="24"/>
              </w:rPr>
            </w:pPr>
            <w:r w:rsidRPr="00C1305F">
              <w:rPr>
                <w:rFonts w:ascii="Times New Roman" w:hAnsi="Times New Roman" w:cs="Times New Roman"/>
                <w:bCs/>
                <w:sz w:val="24"/>
                <w:szCs w:val="24"/>
              </w:rPr>
              <w:t>Переработка отходов промышленного производства</w:t>
            </w:r>
          </w:p>
        </w:tc>
        <w:tc>
          <w:tcPr>
            <w:tcW w:w="2956" w:type="dxa"/>
          </w:tcPr>
          <w:p w:rsidR="00DD7546" w:rsidRPr="00C1305F" w:rsidRDefault="00DD7546" w:rsidP="00220722">
            <w:pPr>
              <w:jc w:val="both"/>
              <w:rPr>
                <w:rFonts w:ascii="Times New Roman" w:hAnsi="Times New Roman" w:cs="Times New Roman"/>
                <w:bCs/>
                <w:sz w:val="24"/>
                <w:szCs w:val="24"/>
              </w:rPr>
            </w:pPr>
            <w:r w:rsidRPr="00C1305F">
              <w:rPr>
                <w:rFonts w:ascii="Times New Roman" w:hAnsi="Times New Roman" w:cs="Times New Roman"/>
                <w:bCs/>
                <w:sz w:val="24"/>
                <w:szCs w:val="24"/>
              </w:rPr>
              <w:t>Строительство завода по переработке отходов промышленного производства</w:t>
            </w:r>
          </w:p>
        </w:tc>
        <w:tc>
          <w:tcPr>
            <w:tcW w:w="2127" w:type="dxa"/>
          </w:tcPr>
          <w:p w:rsidR="00DD7546" w:rsidRPr="00C1305F" w:rsidRDefault="00DD7546" w:rsidP="00220722">
            <w:pPr>
              <w:jc w:val="both"/>
              <w:rPr>
                <w:rFonts w:ascii="Times New Roman" w:hAnsi="Times New Roman" w:cs="Times New Roman"/>
                <w:bCs/>
                <w:sz w:val="24"/>
                <w:szCs w:val="24"/>
              </w:rPr>
            </w:pPr>
            <w:r w:rsidRPr="00C1305F">
              <w:rPr>
                <w:rFonts w:ascii="Times New Roman" w:hAnsi="Times New Roman" w:cs="Times New Roman"/>
                <w:bCs/>
                <w:sz w:val="24"/>
                <w:szCs w:val="24"/>
              </w:rPr>
              <w:t>Организация нового производства с созданием новых рабочих мест</w:t>
            </w:r>
          </w:p>
        </w:tc>
        <w:tc>
          <w:tcPr>
            <w:tcW w:w="1984" w:type="dxa"/>
          </w:tcPr>
          <w:p w:rsidR="00DD7546" w:rsidRPr="00C1305F" w:rsidRDefault="00DD7546" w:rsidP="00220722">
            <w:pPr>
              <w:jc w:val="both"/>
              <w:rPr>
                <w:rFonts w:ascii="Times New Roman" w:hAnsi="Times New Roman" w:cs="Times New Roman"/>
                <w:bCs/>
                <w:sz w:val="24"/>
                <w:szCs w:val="24"/>
              </w:rPr>
            </w:pPr>
            <w:r w:rsidRPr="00C1305F">
              <w:rPr>
                <w:rFonts w:ascii="Times New Roman" w:hAnsi="Times New Roman" w:cs="Times New Roman"/>
                <w:bCs/>
                <w:sz w:val="24"/>
                <w:szCs w:val="24"/>
              </w:rPr>
              <w:t>Бизнес-план</w:t>
            </w:r>
          </w:p>
          <w:p w:rsidR="00DD7546" w:rsidRPr="00C1305F" w:rsidRDefault="00DD7546" w:rsidP="00220722">
            <w:pPr>
              <w:jc w:val="both"/>
              <w:rPr>
                <w:rFonts w:ascii="Times New Roman" w:hAnsi="Times New Roman" w:cs="Times New Roman"/>
                <w:bCs/>
                <w:sz w:val="24"/>
                <w:szCs w:val="24"/>
              </w:rPr>
            </w:pPr>
            <w:r w:rsidRPr="00C1305F">
              <w:rPr>
                <w:rFonts w:ascii="Times New Roman" w:hAnsi="Times New Roman" w:cs="Times New Roman"/>
                <w:bCs/>
                <w:sz w:val="24"/>
                <w:szCs w:val="24"/>
              </w:rPr>
              <w:t>ООО «</w:t>
            </w:r>
            <w:proofErr w:type="spellStart"/>
            <w:r w:rsidRPr="00C1305F">
              <w:rPr>
                <w:rFonts w:ascii="Times New Roman" w:hAnsi="Times New Roman" w:cs="Times New Roman"/>
                <w:bCs/>
                <w:sz w:val="24"/>
                <w:szCs w:val="24"/>
              </w:rPr>
              <w:t>Кларинова</w:t>
            </w:r>
            <w:proofErr w:type="spellEnd"/>
            <w:r w:rsidRPr="00C1305F">
              <w:rPr>
                <w:rFonts w:ascii="Times New Roman" w:hAnsi="Times New Roman" w:cs="Times New Roman"/>
                <w:bCs/>
                <w:sz w:val="24"/>
                <w:szCs w:val="24"/>
              </w:rPr>
              <w:t>-групп»</w:t>
            </w:r>
          </w:p>
        </w:tc>
      </w:tr>
      <w:tr w:rsidR="00DD7546" w:rsidRPr="00C1305F" w:rsidTr="00A20606">
        <w:tc>
          <w:tcPr>
            <w:tcW w:w="473" w:type="dxa"/>
          </w:tcPr>
          <w:p w:rsidR="00DD7546" w:rsidRPr="00C1305F" w:rsidRDefault="00DD7546" w:rsidP="00220722">
            <w:pPr>
              <w:jc w:val="both"/>
              <w:rPr>
                <w:rFonts w:ascii="Times New Roman" w:hAnsi="Times New Roman" w:cs="Times New Roman"/>
                <w:bCs/>
                <w:sz w:val="24"/>
                <w:szCs w:val="24"/>
              </w:rPr>
            </w:pPr>
            <w:r w:rsidRPr="00C1305F">
              <w:rPr>
                <w:rFonts w:ascii="Times New Roman" w:hAnsi="Times New Roman" w:cs="Times New Roman"/>
                <w:bCs/>
                <w:sz w:val="24"/>
                <w:szCs w:val="24"/>
              </w:rPr>
              <w:t>8.</w:t>
            </w:r>
          </w:p>
        </w:tc>
        <w:tc>
          <w:tcPr>
            <w:tcW w:w="2349" w:type="dxa"/>
          </w:tcPr>
          <w:p w:rsidR="00DD7546" w:rsidRPr="00C1305F" w:rsidRDefault="00DD7546" w:rsidP="00220722">
            <w:pPr>
              <w:jc w:val="both"/>
              <w:rPr>
                <w:rFonts w:ascii="Times New Roman" w:hAnsi="Times New Roman" w:cs="Times New Roman"/>
                <w:bCs/>
                <w:sz w:val="24"/>
                <w:szCs w:val="24"/>
              </w:rPr>
            </w:pPr>
            <w:r w:rsidRPr="00C1305F">
              <w:rPr>
                <w:rFonts w:ascii="Times New Roman" w:hAnsi="Times New Roman" w:cs="Times New Roman"/>
                <w:bCs/>
                <w:sz w:val="24"/>
                <w:szCs w:val="24"/>
              </w:rPr>
              <w:t xml:space="preserve">Организация взаимодействия учебных заведений и предприятий города  </w:t>
            </w:r>
            <w:proofErr w:type="gramStart"/>
            <w:r w:rsidRPr="00C1305F">
              <w:rPr>
                <w:rFonts w:ascii="Times New Roman" w:hAnsi="Times New Roman" w:cs="Times New Roman"/>
                <w:bCs/>
                <w:sz w:val="24"/>
                <w:szCs w:val="24"/>
              </w:rPr>
              <w:t>по</w:t>
            </w:r>
            <w:proofErr w:type="gramEnd"/>
            <w:r w:rsidRPr="00C1305F">
              <w:rPr>
                <w:rFonts w:ascii="Times New Roman" w:hAnsi="Times New Roman" w:cs="Times New Roman"/>
                <w:bCs/>
                <w:sz w:val="24"/>
                <w:szCs w:val="24"/>
              </w:rPr>
              <w:t xml:space="preserve"> </w:t>
            </w:r>
            <w:proofErr w:type="gramStart"/>
            <w:r w:rsidRPr="00C1305F">
              <w:rPr>
                <w:rFonts w:ascii="Times New Roman" w:hAnsi="Times New Roman" w:cs="Times New Roman"/>
                <w:bCs/>
                <w:sz w:val="24"/>
                <w:szCs w:val="24"/>
              </w:rPr>
              <w:t>профессиональной</w:t>
            </w:r>
            <w:proofErr w:type="gramEnd"/>
            <w:r w:rsidRPr="00C1305F">
              <w:rPr>
                <w:rFonts w:ascii="Times New Roman" w:hAnsi="Times New Roman" w:cs="Times New Roman"/>
                <w:bCs/>
                <w:sz w:val="24"/>
                <w:szCs w:val="24"/>
              </w:rPr>
              <w:t xml:space="preserve"> подготовки и переподготовки кадров</w:t>
            </w:r>
          </w:p>
        </w:tc>
        <w:tc>
          <w:tcPr>
            <w:tcW w:w="2956" w:type="dxa"/>
          </w:tcPr>
          <w:p w:rsidR="00DD7546" w:rsidRPr="00C1305F" w:rsidRDefault="00DD7546" w:rsidP="00220722">
            <w:pPr>
              <w:jc w:val="both"/>
              <w:rPr>
                <w:rFonts w:ascii="Times New Roman" w:hAnsi="Times New Roman" w:cs="Times New Roman"/>
                <w:bCs/>
                <w:sz w:val="24"/>
                <w:szCs w:val="24"/>
              </w:rPr>
            </w:pPr>
            <w:r w:rsidRPr="00C1305F">
              <w:rPr>
                <w:rFonts w:ascii="Times New Roman" w:hAnsi="Times New Roman" w:cs="Times New Roman"/>
                <w:bCs/>
                <w:sz w:val="24"/>
                <w:szCs w:val="24"/>
              </w:rPr>
              <w:t xml:space="preserve">Организация взаимодействия учебных заведений и предприятий города  </w:t>
            </w:r>
            <w:proofErr w:type="gramStart"/>
            <w:r w:rsidRPr="00C1305F">
              <w:rPr>
                <w:rFonts w:ascii="Times New Roman" w:hAnsi="Times New Roman" w:cs="Times New Roman"/>
                <w:bCs/>
                <w:sz w:val="24"/>
                <w:szCs w:val="24"/>
              </w:rPr>
              <w:t>по</w:t>
            </w:r>
            <w:proofErr w:type="gramEnd"/>
            <w:r w:rsidRPr="00C1305F">
              <w:rPr>
                <w:rFonts w:ascii="Times New Roman" w:hAnsi="Times New Roman" w:cs="Times New Roman"/>
                <w:bCs/>
                <w:sz w:val="24"/>
                <w:szCs w:val="24"/>
              </w:rPr>
              <w:t xml:space="preserve"> </w:t>
            </w:r>
            <w:proofErr w:type="gramStart"/>
            <w:r w:rsidRPr="00C1305F">
              <w:rPr>
                <w:rFonts w:ascii="Times New Roman" w:hAnsi="Times New Roman" w:cs="Times New Roman"/>
                <w:bCs/>
                <w:sz w:val="24"/>
                <w:szCs w:val="24"/>
              </w:rPr>
              <w:t>профессиональной</w:t>
            </w:r>
            <w:proofErr w:type="gramEnd"/>
            <w:r w:rsidRPr="00C1305F">
              <w:rPr>
                <w:rFonts w:ascii="Times New Roman" w:hAnsi="Times New Roman" w:cs="Times New Roman"/>
                <w:bCs/>
                <w:sz w:val="24"/>
                <w:szCs w:val="24"/>
              </w:rPr>
              <w:t xml:space="preserve"> подготовки и переподготовки кадров</w:t>
            </w:r>
          </w:p>
        </w:tc>
        <w:tc>
          <w:tcPr>
            <w:tcW w:w="2127" w:type="dxa"/>
          </w:tcPr>
          <w:p w:rsidR="00DD7546" w:rsidRPr="00C1305F" w:rsidRDefault="00DD7546" w:rsidP="00220722">
            <w:pPr>
              <w:jc w:val="both"/>
              <w:rPr>
                <w:rFonts w:ascii="Times New Roman" w:hAnsi="Times New Roman" w:cs="Times New Roman"/>
                <w:bCs/>
                <w:sz w:val="24"/>
                <w:szCs w:val="24"/>
              </w:rPr>
            </w:pPr>
            <w:r w:rsidRPr="00C1305F">
              <w:rPr>
                <w:rFonts w:ascii="Times New Roman" w:hAnsi="Times New Roman" w:cs="Times New Roman"/>
                <w:bCs/>
                <w:sz w:val="24"/>
                <w:szCs w:val="24"/>
              </w:rPr>
              <w:t>Профессиональная подготовка и переподготовка кадров</w:t>
            </w:r>
          </w:p>
        </w:tc>
        <w:tc>
          <w:tcPr>
            <w:tcW w:w="1984" w:type="dxa"/>
          </w:tcPr>
          <w:p w:rsidR="00DD7546" w:rsidRPr="00C1305F" w:rsidRDefault="00DD7546" w:rsidP="00220722">
            <w:pPr>
              <w:jc w:val="both"/>
              <w:rPr>
                <w:rFonts w:ascii="Times New Roman" w:hAnsi="Times New Roman" w:cs="Times New Roman"/>
                <w:bCs/>
                <w:sz w:val="24"/>
                <w:szCs w:val="24"/>
              </w:rPr>
            </w:pPr>
            <w:r w:rsidRPr="00C1305F">
              <w:rPr>
                <w:rFonts w:ascii="Times New Roman" w:hAnsi="Times New Roman" w:cs="Times New Roman"/>
                <w:bCs/>
                <w:sz w:val="24"/>
                <w:szCs w:val="24"/>
              </w:rPr>
              <w:t>Соглашение о социальном партнерстве между предприятиями и учебными учреждениями округа</w:t>
            </w:r>
          </w:p>
        </w:tc>
      </w:tr>
    </w:tbl>
    <w:p w:rsidR="00B21E56" w:rsidRDefault="00B21E56" w:rsidP="00220722">
      <w:pPr>
        <w:spacing w:after="0" w:line="240" w:lineRule="auto"/>
        <w:jc w:val="both"/>
        <w:rPr>
          <w:rFonts w:ascii="Times New Roman" w:hAnsi="Times New Roman" w:cs="Times New Roman"/>
          <w:b/>
          <w:bCs/>
          <w:sz w:val="28"/>
          <w:szCs w:val="28"/>
        </w:rPr>
      </w:pPr>
    </w:p>
    <w:p w:rsidR="00DD7546" w:rsidRPr="001C63E7" w:rsidRDefault="00DD7546" w:rsidP="00220722">
      <w:pPr>
        <w:spacing w:after="0" w:line="240" w:lineRule="auto"/>
        <w:jc w:val="both"/>
        <w:rPr>
          <w:rFonts w:ascii="Times New Roman" w:hAnsi="Times New Roman" w:cs="Times New Roman"/>
          <w:b/>
          <w:bCs/>
          <w:sz w:val="28"/>
          <w:szCs w:val="28"/>
        </w:rPr>
      </w:pPr>
      <w:r w:rsidRPr="001C63E7">
        <w:rPr>
          <w:rFonts w:ascii="Times New Roman" w:hAnsi="Times New Roman" w:cs="Times New Roman"/>
          <w:b/>
          <w:bCs/>
          <w:sz w:val="28"/>
          <w:szCs w:val="28"/>
        </w:rPr>
        <w:t>Ожидаемые показатели</w:t>
      </w:r>
    </w:p>
    <w:p w:rsidR="00DD7546" w:rsidRPr="00875819" w:rsidRDefault="00DD7546" w:rsidP="00220722">
      <w:pPr>
        <w:spacing w:after="0" w:line="240" w:lineRule="auto"/>
        <w:jc w:val="both"/>
        <w:rPr>
          <w:rFonts w:ascii="Times New Roman" w:hAnsi="Times New Roman" w:cs="Times New Roman"/>
          <w:bCs/>
          <w:sz w:val="28"/>
          <w:szCs w:val="28"/>
        </w:rPr>
      </w:pPr>
    </w:p>
    <w:tbl>
      <w:tblPr>
        <w:tblStyle w:val="a3"/>
        <w:tblW w:w="9923" w:type="dxa"/>
        <w:tblInd w:w="-34" w:type="dxa"/>
        <w:tblLayout w:type="fixed"/>
        <w:tblLook w:val="04A0" w:firstRow="1" w:lastRow="0" w:firstColumn="1" w:lastColumn="0" w:noHBand="0" w:noVBand="1"/>
      </w:tblPr>
      <w:tblGrid>
        <w:gridCol w:w="1418"/>
        <w:gridCol w:w="709"/>
        <w:gridCol w:w="992"/>
        <w:gridCol w:w="993"/>
        <w:gridCol w:w="992"/>
        <w:gridCol w:w="992"/>
        <w:gridCol w:w="992"/>
        <w:gridCol w:w="993"/>
        <w:gridCol w:w="992"/>
        <w:gridCol w:w="850"/>
      </w:tblGrid>
      <w:tr w:rsidR="00DD7546" w:rsidRPr="00C1305F" w:rsidTr="00A20606">
        <w:tc>
          <w:tcPr>
            <w:tcW w:w="1418" w:type="dxa"/>
            <w:vMerge w:val="restart"/>
          </w:tcPr>
          <w:p w:rsidR="00DD7546" w:rsidRPr="00C1305F" w:rsidRDefault="00A96B8F" w:rsidP="00A96B8F">
            <w:pPr>
              <w:rPr>
                <w:rFonts w:ascii="Times New Roman" w:hAnsi="Times New Roman" w:cs="Times New Roman"/>
                <w:bCs/>
                <w:sz w:val="24"/>
                <w:szCs w:val="24"/>
              </w:rPr>
            </w:pPr>
            <w:r>
              <w:rPr>
                <w:rFonts w:ascii="Times New Roman" w:hAnsi="Times New Roman" w:cs="Times New Roman"/>
                <w:bCs/>
                <w:sz w:val="24"/>
                <w:szCs w:val="24"/>
              </w:rPr>
              <w:t>Наименова</w:t>
            </w:r>
            <w:r w:rsidR="00DD7546" w:rsidRPr="00C1305F">
              <w:rPr>
                <w:rFonts w:ascii="Times New Roman" w:hAnsi="Times New Roman" w:cs="Times New Roman"/>
                <w:bCs/>
                <w:sz w:val="24"/>
                <w:szCs w:val="24"/>
              </w:rPr>
              <w:t>ние показателей</w:t>
            </w:r>
          </w:p>
        </w:tc>
        <w:tc>
          <w:tcPr>
            <w:tcW w:w="709" w:type="dxa"/>
            <w:vMerge w:val="restart"/>
          </w:tcPr>
          <w:p w:rsidR="00DD7546" w:rsidRPr="00C1305F" w:rsidRDefault="00DD7546" w:rsidP="00A20606">
            <w:pPr>
              <w:jc w:val="center"/>
              <w:rPr>
                <w:rFonts w:ascii="Times New Roman" w:hAnsi="Times New Roman" w:cs="Times New Roman"/>
                <w:bCs/>
                <w:sz w:val="24"/>
                <w:szCs w:val="24"/>
              </w:rPr>
            </w:pPr>
            <w:r w:rsidRPr="00C1305F">
              <w:rPr>
                <w:rFonts w:ascii="Times New Roman" w:hAnsi="Times New Roman" w:cs="Times New Roman"/>
                <w:bCs/>
                <w:sz w:val="24"/>
                <w:szCs w:val="24"/>
              </w:rPr>
              <w:t>Ед. изм.</w:t>
            </w:r>
          </w:p>
        </w:tc>
        <w:tc>
          <w:tcPr>
            <w:tcW w:w="992" w:type="dxa"/>
            <w:vMerge w:val="restart"/>
          </w:tcPr>
          <w:p w:rsidR="00DD7546" w:rsidRPr="00C1305F" w:rsidRDefault="00DD7546" w:rsidP="00A20606">
            <w:pPr>
              <w:jc w:val="center"/>
              <w:rPr>
                <w:rFonts w:ascii="Times New Roman" w:hAnsi="Times New Roman" w:cs="Times New Roman"/>
                <w:bCs/>
                <w:sz w:val="24"/>
                <w:szCs w:val="24"/>
              </w:rPr>
            </w:pPr>
            <w:r w:rsidRPr="00C1305F">
              <w:rPr>
                <w:rFonts w:ascii="Times New Roman" w:hAnsi="Times New Roman" w:cs="Times New Roman"/>
                <w:bCs/>
                <w:sz w:val="24"/>
                <w:szCs w:val="24"/>
              </w:rPr>
              <w:t>2019 год</w:t>
            </w:r>
          </w:p>
          <w:p w:rsidR="00DD7546" w:rsidRPr="00C1305F" w:rsidRDefault="00DD7546" w:rsidP="00A20606">
            <w:pPr>
              <w:jc w:val="center"/>
              <w:rPr>
                <w:rFonts w:ascii="Times New Roman" w:hAnsi="Times New Roman" w:cs="Times New Roman"/>
                <w:bCs/>
                <w:sz w:val="24"/>
                <w:szCs w:val="24"/>
              </w:rPr>
            </w:pPr>
            <w:r w:rsidRPr="00C1305F">
              <w:rPr>
                <w:rFonts w:ascii="Times New Roman" w:hAnsi="Times New Roman" w:cs="Times New Roman"/>
                <w:bCs/>
                <w:sz w:val="24"/>
                <w:szCs w:val="24"/>
              </w:rPr>
              <w:t>(факт)</w:t>
            </w:r>
          </w:p>
        </w:tc>
        <w:tc>
          <w:tcPr>
            <w:tcW w:w="6804" w:type="dxa"/>
            <w:gridSpan w:val="7"/>
          </w:tcPr>
          <w:p w:rsidR="00DD7546" w:rsidRPr="00C1305F" w:rsidRDefault="00DD7546" w:rsidP="00A20606">
            <w:pPr>
              <w:jc w:val="center"/>
              <w:rPr>
                <w:rFonts w:ascii="Times New Roman" w:hAnsi="Times New Roman" w:cs="Times New Roman"/>
                <w:bCs/>
                <w:sz w:val="24"/>
                <w:szCs w:val="24"/>
              </w:rPr>
            </w:pPr>
            <w:r w:rsidRPr="00C1305F">
              <w:rPr>
                <w:rFonts w:ascii="Times New Roman" w:hAnsi="Times New Roman" w:cs="Times New Roman"/>
                <w:bCs/>
                <w:sz w:val="24"/>
                <w:szCs w:val="24"/>
              </w:rPr>
              <w:t>прогноз</w:t>
            </w:r>
          </w:p>
        </w:tc>
      </w:tr>
      <w:tr w:rsidR="00DD7546" w:rsidRPr="00C1305F" w:rsidTr="00A20606">
        <w:trPr>
          <w:trHeight w:val="737"/>
        </w:trPr>
        <w:tc>
          <w:tcPr>
            <w:tcW w:w="1418" w:type="dxa"/>
            <w:vMerge/>
          </w:tcPr>
          <w:p w:rsidR="00DD7546" w:rsidRPr="00C1305F" w:rsidRDefault="00DD7546" w:rsidP="00DB33A8">
            <w:pPr>
              <w:rPr>
                <w:rFonts w:ascii="Times New Roman" w:hAnsi="Times New Roman" w:cs="Times New Roman"/>
                <w:bCs/>
                <w:sz w:val="24"/>
                <w:szCs w:val="24"/>
              </w:rPr>
            </w:pPr>
          </w:p>
        </w:tc>
        <w:tc>
          <w:tcPr>
            <w:tcW w:w="709" w:type="dxa"/>
            <w:vMerge/>
          </w:tcPr>
          <w:p w:rsidR="00DD7546" w:rsidRPr="00C1305F" w:rsidRDefault="00DD7546" w:rsidP="00A20606">
            <w:pPr>
              <w:jc w:val="center"/>
              <w:rPr>
                <w:rFonts w:ascii="Times New Roman" w:hAnsi="Times New Roman" w:cs="Times New Roman"/>
                <w:bCs/>
                <w:sz w:val="24"/>
                <w:szCs w:val="24"/>
              </w:rPr>
            </w:pPr>
          </w:p>
        </w:tc>
        <w:tc>
          <w:tcPr>
            <w:tcW w:w="992" w:type="dxa"/>
            <w:vMerge/>
          </w:tcPr>
          <w:p w:rsidR="00DD7546" w:rsidRPr="00C1305F" w:rsidRDefault="00DD7546" w:rsidP="00A20606">
            <w:pPr>
              <w:jc w:val="center"/>
              <w:rPr>
                <w:rFonts w:ascii="Times New Roman" w:hAnsi="Times New Roman" w:cs="Times New Roman"/>
                <w:bCs/>
                <w:sz w:val="24"/>
                <w:szCs w:val="24"/>
              </w:rPr>
            </w:pPr>
          </w:p>
        </w:tc>
        <w:tc>
          <w:tcPr>
            <w:tcW w:w="993" w:type="dxa"/>
          </w:tcPr>
          <w:p w:rsidR="00DD7546" w:rsidRPr="00C1305F" w:rsidRDefault="00DD7546" w:rsidP="00A20606">
            <w:pPr>
              <w:jc w:val="center"/>
              <w:rPr>
                <w:rFonts w:ascii="Times New Roman" w:hAnsi="Times New Roman" w:cs="Times New Roman"/>
                <w:bCs/>
                <w:sz w:val="24"/>
                <w:szCs w:val="24"/>
              </w:rPr>
            </w:pPr>
            <w:r w:rsidRPr="00C1305F">
              <w:rPr>
                <w:rFonts w:ascii="Times New Roman" w:hAnsi="Times New Roman" w:cs="Times New Roman"/>
                <w:bCs/>
                <w:sz w:val="24"/>
                <w:szCs w:val="24"/>
              </w:rPr>
              <w:t>2020 год</w:t>
            </w:r>
          </w:p>
          <w:p w:rsidR="00DD7546" w:rsidRPr="00C1305F" w:rsidRDefault="00DD7546" w:rsidP="00A20606">
            <w:pPr>
              <w:jc w:val="center"/>
              <w:rPr>
                <w:rFonts w:ascii="Times New Roman" w:hAnsi="Times New Roman" w:cs="Times New Roman"/>
                <w:bCs/>
                <w:sz w:val="24"/>
                <w:szCs w:val="24"/>
              </w:rPr>
            </w:pPr>
          </w:p>
        </w:tc>
        <w:tc>
          <w:tcPr>
            <w:tcW w:w="992" w:type="dxa"/>
          </w:tcPr>
          <w:p w:rsidR="00DD7546" w:rsidRPr="00C1305F" w:rsidRDefault="00DD7546" w:rsidP="00A20606">
            <w:pPr>
              <w:jc w:val="center"/>
              <w:rPr>
                <w:rFonts w:ascii="Times New Roman" w:hAnsi="Times New Roman" w:cs="Times New Roman"/>
                <w:bCs/>
                <w:sz w:val="24"/>
                <w:szCs w:val="24"/>
              </w:rPr>
            </w:pPr>
            <w:r w:rsidRPr="00C1305F">
              <w:rPr>
                <w:rFonts w:ascii="Times New Roman" w:hAnsi="Times New Roman" w:cs="Times New Roman"/>
                <w:bCs/>
                <w:sz w:val="24"/>
                <w:szCs w:val="24"/>
              </w:rPr>
              <w:t>2021 год</w:t>
            </w:r>
          </w:p>
          <w:p w:rsidR="00DD7546" w:rsidRPr="00C1305F" w:rsidRDefault="00DD7546" w:rsidP="00A20606">
            <w:pPr>
              <w:jc w:val="center"/>
              <w:rPr>
                <w:rFonts w:ascii="Times New Roman" w:hAnsi="Times New Roman" w:cs="Times New Roman"/>
                <w:bCs/>
                <w:sz w:val="24"/>
                <w:szCs w:val="24"/>
              </w:rPr>
            </w:pPr>
          </w:p>
        </w:tc>
        <w:tc>
          <w:tcPr>
            <w:tcW w:w="992" w:type="dxa"/>
          </w:tcPr>
          <w:p w:rsidR="00DD7546" w:rsidRPr="00C1305F" w:rsidRDefault="00DD7546" w:rsidP="00A20606">
            <w:pPr>
              <w:jc w:val="center"/>
              <w:rPr>
                <w:rFonts w:ascii="Times New Roman" w:hAnsi="Times New Roman" w:cs="Times New Roman"/>
                <w:bCs/>
                <w:sz w:val="24"/>
                <w:szCs w:val="24"/>
              </w:rPr>
            </w:pPr>
            <w:r w:rsidRPr="00C1305F">
              <w:rPr>
                <w:rFonts w:ascii="Times New Roman" w:hAnsi="Times New Roman" w:cs="Times New Roman"/>
                <w:bCs/>
                <w:sz w:val="24"/>
                <w:szCs w:val="24"/>
              </w:rPr>
              <w:t>2022 год</w:t>
            </w:r>
          </w:p>
          <w:p w:rsidR="00DD7546" w:rsidRPr="00C1305F" w:rsidRDefault="00DD7546" w:rsidP="00A20606">
            <w:pPr>
              <w:jc w:val="center"/>
              <w:rPr>
                <w:rFonts w:ascii="Times New Roman" w:hAnsi="Times New Roman" w:cs="Times New Roman"/>
                <w:bCs/>
                <w:sz w:val="24"/>
                <w:szCs w:val="24"/>
              </w:rPr>
            </w:pPr>
          </w:p>
        </w:tc>
        <w:tc>
          <w:tcPr>
            <w:tcW w:w="992" w:type="dxa"/>
          </w:tcPr>
          <w:p w:rsidR="00DD7546" w:rsidRPr="00C1305F" w:rsidRDefault="00DD7546" w:rsidP="00A20606">
            <w:pPr>
              <w:jc w:val="center"/>
              <w:rPr>
                <w:rFonts w:ascii="Times New Roman" w:hAnsi="Times New Roman" w:cs="Times New Roman"/>
                <w:bCs/>
                <w:sz w:val="24"/>
                <w:szCs w:val="24"/>
              </w:rPr>
            </w:pPr>
            <w:r w:rsidRPr="00C1305F">
              <w:rPr>
                <w:rFonts w:ascii="Times New Roman" w:hAnsi="Times New Roman" w:cs="Times New Roman"/>
                <w:bCs/>
                <w:sz w:val="24"/>
                <w:szCs w:val="24"/>
              </w:rPr>
              <w:t>2023 год</w:t>
            </w:r>
          </w:p>
          <w:p w:rsidR="00DD7546" w:rsidRPr="00C1305F" w:rsidRDefault="00DD7546" w:rsidP="00A20606">
            <w:pPr>
              <w:jc w:val="center"/>
              <w:rPr>
                <w:rFonts w:ascii="Times New Roman" w:hAnsi="Times New Roman" w:cs="Times New Roman"/>
                <w:bCs/>
                <w:sz w:val="24"/>
                <w:szCs w:val="24"/>
              </w:rPr>
            </w:pPr>
          </w:p>
        </w:tc>
        <w:tc>
          <w:tcPr>
            <w:tcW w:w="993" w:type="dxa"/>
          </w:tcPr>
          <w:p w:rsidR="00DD7546" w:rsidRPr="00C1305F" w:rsidRDefault="00DD7546" w:rsidP="00A20606">
            <w:pPr>
              <w:jc w:val="center"/>
              <w:rPr>
                <w:rFonts w:ascii="Times New Roman" w:hAnsi="Times New Roman" w:cs="Times New Roman"/>
                <w:bCs/>
                <w:sz w:val="24"/>
                <w:szCs w:val="24"/>
              </w:rPr>
            </w:pPr>
            <w:r w:rsidRPr="00C1305F">
              <w:rPr>
                <w:rFonts w:ascii="Times New Roman" w:hAnsi="Times New Roman" w:cs="Times New Roman"/>
                <w:bCs/>
                <w:sz w:val="24"/>
                <w:szCs w:val="24"/>
              </w:rPr>
              <w:t>2024 год</w:t>
            </w:r>
          </w:p>
          <w:p w:rsidR="00DD7546" w:rsidRPr="00C1305F" w:rsidRDefault="00DD7546" w:rsidP="00A20606">
            <w:pPr>
              <w:jc w:val="center"/>
              <w:rPr>
                <w:rFonts w:ascii="Times New Roman" w:hAnsi="Times New Roman" w:cs="Times New Roman"/>
                <w:bCs/>
                <w:sz w:val="24"/>
                <w:szCs w:val="24"/>
              </w:rPr>
            </w:pPr>
          </w:p>
        </w:tc>
        <w:tc>
          <w:tcPr>
            <w:tcW w:w="992" w:type="dxa"/>
          </w:tcPr>
          <w:p w:rsidR="00DD7546" w:rsidRPr="00C1305F" w:rsidRDefault="00DD7546" w:rsidP="00A20606">
            <w:pPr>
              <w:jc w:val="center"/>
              <w:rPr>
                <w:rFonts w:ascii="Times New Roman" w:hAnsi="Times New Roman" w:cs="Times New Roman"/>
                <w:bCs/>
                <w:sz w:val="24"/>
                <w:szCs w:val="24"/>
              </w:rPr>
            </w:pPr>
            <w:r w:rsidRPr="00C1305F">
              <w:rPr>
                <w:rFonts w:ascii="Times New Roman" w:hAnsi="Times New Roman" w:cs="Times New Roman"/>
                <w:bCs/>
                <w:sz w:val="24"/>
                <w:szCs w:val="24"/>
              </w:rPr>
              <w:t>2030 год</w:t>
            </w:r>
          </w:p>
          <w:p w:rsidR="00DD7546" w:rsidRPr="00C1305F" w:rsidRDefault="00DD7546" w:rsidP="00A20606">
            <w:pPr>
              <w:jc w:val="center"/>
              <w:rPr>
                <w:rFonts w:ascii="Times New Roman" w:hAnsi="Times New Roman" w:cs="Times New Roman"/>
                <w:bCs/>
                <w:sz w:val="24"/>
                <w:szCs w:val="24"/>
              </w:rPr>
            </w:pPr>
          </w:p>
        </w:tc>
        <w:tc>
          <w:tcPr>
            <w:tcW w:w="850" w:type="dxa"/>
          </w:tcPr>
          <w:p w:rsidR="00DD7546" w:rsidRPr="00C1305F" w:rsidRDefault="00DD7546" w:rsidP="00A20606">
            <w:pPr>
              <w:jc w:val="center"/>
              <w:rPr>
                <w:rFonts w:ascii="Times New Roman" w:hAnsi="Times New Roman" w:cs="Times New Roman"/>
                <w:bCs/>
                <w:sz w:val="24"/>
                <w:szCs w:val="24"/>
              </w:rPr>
            </w:pPr>
            <w:r w:rsidRPr="00C1305F">
              <w:rPr>
                <w:rFonts w:ascii="Times New Roman" w:hAnsi="Times New Roman" w:cs="Times New Roman"/>
                <w:bCs/>
                <w:sz w:val="24"/>
                <w:szCs w:val="24"/>
              </w:rPr>
              <w:t>2035 год</w:t>
            </w:r>
          </w:p>
          <w:p w:rsidR="00DD7546" w:rsidRPr="00C1305F" w:rsidRDefault="00DD7546" w:rsidP="00A20606">
            <w:pPr>
              <w:jc w:val="center"/>
              <w:rPr>
                <w:rFonts w:ascii="Times New Roman" w:hAnsi="Times New Roman" w:cs="Times New Roman"/>
                <w:bCs/>
                <w:sz w:val="24"/>
                <w:szCs w:val="24"/>
              </w:rPr>
            </w:pPr>
          </w:p>
        </w:tc>
      </w:tr>
      <w:tr w:rsidR="00DD7546" w:rsidRPr="00C1305F" w:rsidTr="00A20606">
        <w:trPr>
          <w:trHeight w:val="737"/>
        </w:trPr>
        <w:tc>
          <w:tcPr>
            <w:tcW w:w="1418" w:type="dxa"/>
          </w:tcPr>
          <w:p w:rsidR="00DD7546" w:rsidRPr="00C1305F" w:rsidRDefault="00DD7546" w:rsidP="00A96B8F">
            <w:pPr>
              <w:ind w:right="34"/>
              <w:rPr>
                <w:rFonts w:ascii="Times New Roman" w:hAnsi="Times New Roman" w:cs="Times New Roman"/>
                <w:bCs/>
                <w:sz w:val="24"/>
                <w:szCs w:val="24"/>
              </w:rPr>
            </w:pPr>
            <w:r w:rsidRPr="00C1305F">
              <w:rPr>
                <w:rFonts w:ascii="Times New Roman" w:hAnsi="Times New Roman" w:cs="Times New Roman"/>
                <w:bCs/>
                <w:sz w:val="24"/>
                <w:szCs w:val="24"/>
              </w:rPr>
              <w:t xml:space="preserve">Объем </w:t>
            </w:r>
            <w:proofErr w:type="gramStart"/>
            <w:r w:rsidRPr="00C1305F">
              <w:rPr>
                <w:rFonts w:ascii="Times New Roman" w:hAnsi="Times New Roman" w:cs="Times New Roman"/>
                <w:bCs/>
                <w:sz w:val="24"/>
                <w:szCs w:val="24"/>
              </w:rPr>
              <w:t>отгружен</w:t>
            </w:r>
            <w:r w:rsidR="00DB33A8">
              <w:rPr>
                <w:rFonts w:ascii="Times New Roman" w:hAnsi="Times New Roman" w:cs="Times New Roman"/>
                <w:bCs/>
                <w:sz w:val="24"/>
                <w:szCs w:val="24"/>
              </w:rPr>
              <w:t>-</w:t>
            </w:r>
            <w:proofErr w:type="spellStart"/>
            <w:r w:rsidRPr="00C1305F">
              <w:rPr>
                <w:rFonts w:ascii="Times New Roman" w:hAnsi="Times New Roman" w:cs="Times New Roman"/>
                <w:bCs/>
                <w:sz w:val="24"/>
                <w:szCs w:val="24"/>
              </w:rPr>
              <w:t>ных</w:t>
            </w:r>
            <w:proofErr w:type="spellEnd"/>
            <w:proofErr w:type="gramEnd"/>
            <w:r w:rsidRPr="00C1305F">
              <w:rPr>
                <w:rFonts w:ascii="Times New Roman" w:hAnsi="Times New Roman" w:cs="Times New Roman"/>
                <w:bCs/>
                <w:sz w:val="24"/>
                <w:szCs w:val="24"/>
              </w:rPr>
              <w:t xml:space="preserve"> </w:t>
            </w:r>
            <w:r w:rsidRPr="00C1305F">
              <w:rPr>
                <w:rFonts w:ascii="Times New Roman" w:hAnsi="Times New Roman" w:cs="Times New Roman"/>
                <w:bCs/>
                <w:sz w:val="24"/>
                <w:szCs w:val="24"/>
              </w:rPr>
              <w:lastRenderedPageBreak/>
              <w:t xml:space="preserve">товаров </w:t>
            </w:r>
            <w:proofErr w:type="spellStart"/>
            <w:r w:rsidRPr="00C1305F">
              <w:rPr>
                <w:rFonts w:ascii="Times New Roman" w:hAnsi="Times New Roman" w:cs="Times New Roman"/>
                <w:bCs/>
                <w:sz w:val="24"/>
                <w:szCs w:val="24"/>
              </w:rPr>
              <w:t>собствен</w:t>
            </w:r>
            <w:r w:rsidR="00DB33A8">
              <w:rPr>
                <w:rFonts w:ascii="Times New Roman" w:hAnsi="Times New Roman" w:cs="Times New Roman"/>
                <w:bCs/>
                <w:sz w:val="24"/>
                <w:szCs w:val="24"/>
              </w:rPr>
              <w:t>-</w:t>
            </w:r>
            <w:r w:rsidRPr="00C1305F">
              <w:rPr>
                <w:rFonts w:ascii="Times New Roman" w:hAnsi="Times New Roman" w:cs="Times New Roman"/>
                <w:bCs/>
                <w:sz w:val="24"/>
                <w:szCs w:val="24"/>
              </w:rPr>
              <w:t>ного</w:t>
            </w:r>
            <w:proofErr w:type="spellEnd"/>
            <w:r w:rsidRPr="00C1305F">
              <w:rPr>
                <w:rFonts w:ascii="Times New Roman" w:hAnsi="Times New Roman" w:cs="Times New Roman"/>
                <w:bCs/>
                <w:sz w:val="24"/>
                <w:szCs w:val="24"/>
              </w:rPr>
              <w:t xml:space="preserve"> </w:t>
            </w:r>
            <w:proofErr w:type="spellStart"/>
            <w:r w:rsidRPr="00C1305F">
              <w:rPr>
                <w:rFonts w:ascii="Times New Roman" w:hAnsi="Times New Roman" w:cs="Times New Roman"/>
                <w:bCs/>
                <w:sz w:val="24"/>
                <w:szCs w:val="24"/>
              </w:rPr>
              <w:t>производ</w:t>
            </w:r>
            <w:r w:rsidR="00DB33A8">
              <w:rPr>
                <w:rFonts w:ascii="Times New Roman" w:hAnsi="Times New Roman" w:cs="Times New Roman"/>
                <w:bCs/>
                <w:sz w:val="24"/>
                <w:szCs w:val="24"/>
              </w:rPr>
              <w:t>-</w:t>
            </w:r>
            <w:r w:rsidRPr="00C1305F">
              <w:rPr>
                <w:rFonts w:ascii="Times New Roman" w:hAnsi="Times New Roman" w:cs="Times New Roman"/>
                <w:bCs/>
                <w:sz w:val="24"/>
                <w:szCs w:val="24"/>
              </w:rPr>
              <w:t>ства</w:t>
            </w:r>
            <w:proofErr w:type="spellEnd"/>
            <w:r w:rsidRPr="00C1305F">
              <w:rPr>
                <w:rFonts w:ascii="Times New Roman" w:hAnsi="Times New Roman" w:cs="Times New Roman"/>
                <w:bCs/>
                <w:sz w:val="24"/>
                <w:szCs w:val="24"/>
              </w:rPr>
              <w:t>, выполнен</w:t>
            </w:r>
            <w:r w:rsidR="00DB33A8">
              <w:rPr>
                <w:rFonts w:ascii="Times New Roman" w:hAnsi="Times New Roman" w:cs="Times New Roman"/>
                <w:bCs/>
                <w:sz w:val="24"/>
                <w:szCs w:val="24"/>
              </w:rPr>
              <w:t>-</w:t>
            </w:r>
            <w:proofErr w:type="spellStart"/>
            <w:r w:rsidRPr="00C1305F">
              <w:rPr>
                <w:rFonts w:ascii="Times New Roman" w:hAnsi="Times New Roman" w:cs="Times New Roman"/>
                <w:bCs/>
                <w:sz w:val="24"/>
                <w:szCs w:val="24"/>
              </w:rPr>
              <w:t>ных</w:t>
            </w:r>
            <w:proofErr w:type="spellEnd"/>
            <w:r w:rsidRPr="00C1305F">
              <w:rPr>
                <w:rFonts w:ascii="Times New Roman" w:hAnsi="Times New Roman" w:cs="Times New Roman"/>
                <w:bCs/>
                <w:sz w:val="24"/>
                <w:szCs w:val="24"/>
              </w:rPr>
              <w:t xml:space="preserve"> работ (услуг) по кругу крупных и средних </w:t>
            </w:r>
            <w:proofErr w:type="spellStart"/>
            <w:r w:rsidRPr="00C1305F">
              <w:rPr>
                <w:rFonts w:ascii="Times New Roman" w:hAnsi="Times New Roman" w:cs="Times New Roman"/>
                <w:bCs/>
                <w:sz w:val="24"/>
                <w:szCs w:val="24"/>
              </w:rPr>
              <w:t>организа</w:t>
            </w:r>
            <w:r w:rsidR="00DB33A8">
              <w:rPr>
                <w:rFonts w:ascii="Times New Roman" w:hAnsi="Times New Roman" w:cs="Times New Roman"/>
                <w:bCs/>
                <w:sz w:val="24"/>
                <w:szCs w:val="24"/>
              </w:rPr>
              <w:t>-</w:t>
            </w:r>
            <w:r w:rsidRPr="00C1305F">
              <w:rPr>
                <w:rFonts w:ascii="Times New Roman" w:hAnsi="Times New Roman" w:cs="Times New Roman"/>
                <w:bCs/>
                <w:sz w:val="24"/>
                <w:szCs w:val="24"/>
              </w:rPr>
              <w:t>ций</w:t>
            </w:r>
            <w:proofErr w:type="spellEnd"/>
            <w:r w:rsidRPr="00C1305F">
              <w:rPr>
                <w:rFonts w:ascii="Times New Roman" w:hAnsi="Times New Roman" w:cs="Times New Roman"/>
                <w:bCs/>
                <w:sz w:val="24"/>
                <w:szCs w:val="24"/>
              </w:rPr>
              <w:t>, млн. руб.</w:t>
            </w:r>
          </w:p>
        </w:tc>
        <w:tc>
          <w:tcPr>
            <w:tcW w:w="709" w:type="dxa"/>
          </w:tcPr>
          <w:p w:rsidR="00DD7546" w:rsidRPr="00C1305F" w:rsidRDefault="00DD7546" w:rsidP="00A20606">
            <w:pPr>
              <w:jc w:val="center"/>
              <w:rPr>
                <w:rFonts w:ascii="Times New Roman" w:hAnsi="Times New Roman" w:cs="Times New Roman"/>
                <w:bCs/>
                <w:sz w:val="24"/>
                <w:szCs w:val="24"/>
              </w:rPr>
            </w:pPr>
            <w:r w:rsidRPr="00C1305F">
              <w:rPr>
                <w:rFonts w:ascii="Times New Roman" w:hAnsi="Times New Roman" w:cs="Times New Roman"/>
                <w:bCs/>
                <w:sz w:val="24"/>
                <w:szCs w:val="24"/>
              </w:rPr>
              <w:lastRenderedPageBreak/>
              <w:t>млн.  руб.</w:t>
            </w:r>
          </w:p>
        </w:tc>
        <w:tc>
          <w:tcPr>
            <w:tcW w:w="992" w:type="dxa"/>
          </w:tcPr>
          <w:p w:rsidR="00DD7546" w:rsidRPr="00C1305F" w:rsidRDefault="002B7300" w:rsidP="00A20606">
            <w:pPr>
              <w:jc w:val="center"/>
              <w:rPr>
                <w:rFonts w:ascii="Times New Roman" w:hAnsi="Times New Roman" w:cs="Times New Roman"/>
                <w:bCs/>
                <w:sz w:val="24"/>
                <w:szCs w:val="24"/>
              </w:rPr>
            </w:pPr>
            <w:r>
              <w:rPr>
                <w:rFonts w:ascii="Times New Roman" w:hAnsi="Times New Roman" w:cs="Times New Roman"/>
                <w:bCs/>
                <w:sz w:val="24"/>
                <w:szCs w:val="24"/>
              </w:rPr>
              <w:t>10537</w:t>
            </w:r>
          </w:p>
        </w:tc>
        <w:tc>
          <w:tcPr>
            <w:tcW w:w="993" w:type="dxa"/>
          </w:tcPr>
          <w:p w:rsidR="00DD7546" w:rsidRPr="00C1305F" w:rsidRDefault="002B7300" w:rsidP="00A20606">
            <w:pPr>
              <w:jc w:val="center"/>
              <w:rPr>
                <w:rFonts w:ascii="Times New Roman" w:hAnsi="Times New Roman" w:cs="Times New Roman"/>
                <w:bCs/>
                <w:sz w:val="24"/>
                <w:szCs w:val="24"/>
              </w:rPr>
            </w:pPr>
            <w:r>
              <w:rPr>
                <w:rFonts w:ascii="Times New Roman" w:hAnsi="Times New Roman" w:cs="Times New Roman"/>
                <w:bCs/>
                <w:sz w:val="24"/>
                <w:szCs w:val="24"/>
              </w:rPr>
              <w:t>10540</w:t>
            </w:r>
          </w:p>
        </w:tc>
        <w:tc>
          <w:tcPr>
            <w:tcW w:w="992" w:type="dxa"/>
          </w:tcPr>
          <w:p w:rsidR="00DD7546" w:rsidRPr="00C1305F" w:rsidRDefault="002B7300" w:rsidP="00A20606">
            <w:pPr>
              <w:jc w:val="center"/>
              <w:rPr>
                <w:rFonts w:ascii="Times New Roman" w:hAnsi="Times New Roman" w:cs="Times New Roman"/>
                <w:bCs/>
                <w:sz w:val="24"/>
                <w:szCs w:val="24"/>
              </w:rPr>
            </w:pPr>
            <w:r>
              <w:rPr>
                <w:rFonts w:ascii="Times New Roman" w:hAnsi="Times New Roman" w:cs="Times New Roman"/>
                <w:bCs/>
                <w:sz w:val="24"/>
                <w:szCs w:val="24"/>
              </w:rPr>
              <w:t>10701</w:t>
            </w:r>
          </w:p>
        </w:tc>
        <w:tc>
          <w:tcPr>
            <w:tcW w:w="992" w:type="dxa"/>
          </w:tcPr>
          <w:p w:rsidR="00DD7546" w:rsidRPr="00C1305F" w:rsidRDefault="002B7300" w:rsidP="00A20606">
            <w:pPr>
              <w:jc w:val="center"/>
              <w:rPr>
                <w:rFonts w:ascii="Times New Roman" w:hAnsi="Times New Roman" w:cs="Times New Roman"/>
                <w:bCs/>
                <w:sz w:val="24"/>
                <w:szCs w:val="24"/>
              </w:rPr>
            </w:pPr>
            <w:r>
              <w:rPr>
                <w:rFonts w:ascii="Times New Roman" w:hAnsi="Times New Roman" w:cs="Times New Roman"/>
                <w:bCs/>
                <w:sz w:val="24"/>
                <w:szCs w:val="24"/>
              </w:rPr>
              <w:t>11289</w:t>
            </w:r>
          </w:p>
        </w:tc>
        <w:tc>
          <w:tcPr>
            <w:tcW w:w="992" w:type="dxa"/>
          </w:tcPr>
          <w:p w:rsidR="00DD7546" w:rsidRPr="00C1305F" w:rsidRDefault="002B7300" w:rsidP="00A20606">
            <w:pPr>
              <w:jc w:val="center"/>
              <w:rPr>
                <w:rFonts w:ascii="Times New Roman" w:hAnsi="Times New Roman" w:cs="Times New Roman"/>
                <w:bCs/>
                <w:sz w:val="24"/>
                <w:szCs w:val="24"/>
              </w:rPr>
            </w:pPr>
            <w:r>
              <w:rPr>
                <w:rFonts w:ascii="Times New Roman" w:hAnsi="Times New Roman" w:cs="Times New Roman"/>
                <w:bCs/>
                <w:sz w:val="24"/>
                <w:szCs w:val="24"/>
              </w:rPr>
              <w:t>11888</w:t>
            </w:r>
          </w:p>
        </w:tc>
        <w:tc>
          <w:tcPr>
            <w:tcW w:w="993" w:type="dxa"/>
          </w:tcPr>
          <w:p w:rsidR="00DD7546" w:rsidRPr="00C1305F" w:rsidRDefault="00DD7546" w:rsidP="00A20606">
            <w:pPr>
              <w:jc w:val="center"/>
              <w:rPr>
                <w:rFonts w:ascii="Times New Roman" w:hAnsi="Times New Roman" w:cs="Times New Roman"/>
                <w:bCs/>
                <w:sz w:val="24"/>
                <w:szCs w:val="24"/>
              </w:rPr>
            </w:pPr>
            <w:r w:rsidRPr="00C1305F">
              <w:rPr>
                <w:rFonts w:ascii="Times New Roman" w:hAnsi="Times New Roman" w:cs="Times New Roman"/>
                <w:bCs/>
                <w:sz w:val="24"/>
                <w:szCs w:val="24"/>
              </w:rPr>
              <w:t>1</w:t>
            </w:r>
            <w:r w:rsidR="002B7300">
              <w:rPr>
                <w:rFonts w:ascii="Times New Roman" w:hAnsi="Times New Roman" w:cs="Times New Roman"/>
                <w:bCs/>
                <w:sz w:val="24"/>
                <w:szCs w:val="24"/>
              </w:rPr>
              <w:t>2625</w:t>
            </w:r>
          </w:p>
        </w:tc>
        <w:tc>
          <w:tcPr>
            <w:tcW w:w="992" w:type="dxa"/>
          </w:tcPr>
          <w:p w:rsidR="00DD7546" w:rsidRPr="00C1305F" w:rsidRDefault="002B7300" w:rsidP="00A20606">
            <w:pPr>
              <w:jc w:val="center"/>
              <w:rPr>
                <w:rFonts w:ascii="Times New Roman" w:hAnsi="Times New Roman" w:cs="Times New Roman"/>
                <w:bCs/>
                <w:sz w:val="24"/>
                <w:szCs w:val="24"/>
              </w:rPr>
            </w:pPr>
            <w:r>
              <w:rPr>
                <w:rFonts w:ascii="Times New Roman" w:hAnsi="Times New Roman" w:cs="Times New Roman"/>
                <w:bCs/>
                <w:sz w:val="24"/>
                <w:szCs w:val="24"/>
              </w:rPr>
              <w:t>18640</w:t>
            </w:r>
          </w:p>
        </w:tc>
        <w:tc>
          <w:tcPr>
            <w:tcW w:w="850" w:type="dxa"/>
          </w:tcPr>
          <w:p w:rsidR="00DD7546" w:rsidRPr="00C1305F" w:rsidRDefault="002B7300" w:rsidP="00A20606">
            <w:pPr>
              <w:jc w:val="center"/>
              <w:rPr>
                <w:rFonts w:ascii="Times New Roman" w:hAnsi="Times New Roman" w:cs="Times New Roman"/>
                <w:bCs/>
                <w:sz w:val="24"/>
                <w:szCs w:val="24"/>
              </w:rPr>
            </w:pPr>
            <w:r>
              <w:rPr>
                <w:rFonts w:ascii="Times New Roman" w:hAnsi="Times New Roman" w:cs="Times New Roman"/>
                <w:bCs/>
                <w:sz w:val="24"/>
                <w:szCs w:val="24"/>
              </w:rPr>
              <w:t>24990</w:t>
            </w:r>
          </w:p>
        </w:tc>
      </w:tr>
      <w:tr w:rsidR="00DD7546" w:rsidRPr="00C1305F" w:rsidTr="00A20606">
        <w:trPr>
          <w:trHeight w:val="737"/>
        </w:trPr>
        <w:tc>
          <w:tcPr>
            <w:tcW w:w="1418" w:type="dxa"/>
          </w:tcPr>
          <w:p w:rsidR="00DD7546" w:rsidRPr="00C1305F" w:rsidRDefault="00DD7546" w:rsidP="00DB33A8">
            <w:pPr>
              <w:rPr>
                <w:rFonts w:ascii="Times New Roman" w:hAnsi="Times New Roman" w:cs="Times New Roman"/>
                <w:bCs/>
                <w:sz w:val="24"/>
                <w:szCs w:val="24"/>
              </w:rPr>
            </w:pPr>
            <w:r w:rsidRPr="00C1305F">
              <w:rPr>
                <w:rFonts w:ascii="Times New Roman" w:hAnsi="Times New Roman" w:cs="Times New Roman"/>
                <w:bCs/>
                <w:sz w:val="24"/>
                <w:szCs w:val="24"/>
              </w:rPr>
              <w:lastRenderedPageBreak/>
              <w:t xml:space="preserve">Количество </w:t>
            </w:r>
            <w:proofErr w:type="spellStart"/>
            <w:r w:rsidRPr="00C1305F">
              <w:rPr>
                <w:rFonts w:ascii="Times New Roman" w:hAnsi="Times New Roman" w:cs="Times New Roman"/>
                <w:bCs/>
                <w:sz w:val="24"/>
                <w:szCs w:val="24"/>
              </w:rPr>
              <w:t>высокопро</w:t>
            </w:r>
            <w:proofErr w:type="spellEnd"/>
            <w:r w:rsidR="00DB33A8">
              <w:rPr>
                <w:rFonts w:ascii="Times New Roman" w:hAnsi="Times New Roman" w:cs="Times New Roman"/>
                <w:bCs/>
                <w:sz w:val="24"/>
                <w:szCs w:val="24"/>
              </w:rPr>
              <w:t>-</w:t>
            </w:r>
            <w:r w:rsidRPr="00C1305F">
              <w:rPr>
                <w:rFonts w:ascii="Times New Roman" w:hAnsi="Times New Roman" w:cs="Times New Roman"/>
                <w:bCs/>
                <w:sz w:val="24"/>
                <w:szCs w:val="24"/>
              </w:rPr>
              <w:t>изводи</w:t>
            </w:r>
            <w:r w:rsidR="00DB33A8">
              <w:rPr>
                <w:rFonts w:ascii="Times New Roman" w:hAnsi="Times New Roman" w:cs="Times New Roman"/>
                <w:bCs/>
                <w:sz w:val="24"/>
                <w:szCs w:val="24"/>
              </w:rPr>
              <w:t>-тельных рабочих</w:t>
            </w:r>
            <w:r w:rsidRPr="00C1305F">
              <w:rPr>
                <w:rFonts w:ascii="Times New Roman" w:hAnsi="Times New Roman" w:cs="Times New Roman"/>
                <w:bCs/>
                <w:sz w:val="24"/>
                <w:szCs w:val="24"/>
              </w:rPr>
              <w:t xml:space="preserve"> мест</w:t>
            </w:r>
          </w:p>
        </w:tc>
        <w:tc>
          <w:tcPr>
            <w:tcW w:w="709" w:type="dxa"/>
          </w:tcPr>
          <w:p w:rsidR="00DD7546" w:rsidRPr="00C1305F" w:rsidRDefault="00C6329A" w:rsidP="00A20606">
            <w:pPr>
              <w:jc w:val="center"/>
              <w:rPr>
                <w:rFonts w:ascii="Times New Roman" w:hAnsi="Times New Roman" w:cs="Times New Roman"/>
                <w:bCs/>
                <w:sz w:val="24"/>
                <w:szCs w:val="24"/>
              </w:rPr>
            </w:pPr>
            <w:r w:rsidRPr="00C1305F">
              <w:rPr>
                <w:rFonts w:ascii="Times New Roman" w:hAnsi="Times New Roman" w:cs="Times New Roman"/>
                <w:bCs/>
                <w:sz w:val="24"/>
                <w:szCs w:val="24"/>
              </w:rPr>
              <w:t>тыс</w:t>
            </w:r>
            <w:proofErr w:type="gramStart"/>
            <w:r w:rsidRPr="00C1305F">
              <w:rPr>
                <w:rFonts w:ascii="Times New Roman" w:hAnsi="Times New Roman" w:cs="Times New Roman"/>
                <w:bCs/>
                <w:sz w:val="24"/>
                <w:szCs w:val="24"/>
              </w:rPr>
              <w:t>.м</w:t>
            </w:r>
            <w:proofErr w:type="gramEnd"/>
            <w:r w:rsidRPr="00C1305F">
              <w:rPr>
                <w:rFonts w:ascii="Times New Roman" w:hAnsi="Times New Roman" w:cs="Times New Roman"/>
                <w:bCs/>
                <w:sz w:val="24"/>
                <w:szCs w:val="24"/>
              </w:rPr>
              <w:t>ест</w:t>
            </w:r>
          </w:p>
        </w:tc>
        <w:tc>
          <w:tcPr>
            <w:tcW w:w="992" w:type="dxa"/>
          </w:tcPr>
          <w:p w:rsidR="00DD7546" w:rsidRPr="00C1305F" w:rsidRDefault="00DD7546" w:rsidP="00A20606">
            <w:pPr>
              <w:jc w:val="center"/>
              <w:rPr>
                <w:rFonts w:ascii="Times New Roman" w:hAnsi="Times New Roman" w:cs="Times New Roman"/>
                <w:bCs/>
                <w:sz w:val="24"/>
                <w:szCs w:val="24"/>
              </w:rPr>
            </w:pPr>
            <w:r w:rsidRPr="00C1305F">
              <w:rPr>
                <w:rFonts w:ascii="Times New Roman" w:hAnsi="Times New Roman" w:cs="Times New Roman"/>
                <w:bCs/>
                <w:sz w:val="24"/>
                <w:szCs w:val="24"/>
              </w:rPr>
              <w:t>0,3</w:t>
            </w:r>
          </w:p>
        </w:tc>
        <w:tc>
          <w:tcPr>
            <w:tcW w:w="993" w:type="dxa"/>
          </w:tcPr>
          <w:p w:rsidR="00DD7546" w:rsidRPr="00C1305F" w:rsidRDefault="00DD7546" w:rsidP="00A20606">
            <w:pPr>
              <w:jc w:val="center"/>
              <w:rPr>
                <w:rFonts w:ascii="Times New Roman" w:hAnsi="Times New Roman" w:cs="Times New Roman"/>
                <w:bCs/>
                <w:sz w:val="24"/>
                <w:szCs w:val="24"/>
              </w:rPr>
            </w:pPr>
            <w:r w:rsidRPr="00C1305F">
              <w:rPr>
                <w:rFonts w:ascii="Times New Roman" w:hAnsi="Times New Roman" w:cs="Times New Roman"/>
                <w:bCs/>
                <w:sz w:val="24"/>
                <w:szCs w:val="24"/>
              </w:rPr>
              <w:t>0,3</w:t>
            </w:r>
          </w:p>
        </w:tc>
        <w:tc>
          <w:tcPr>
            <w:tcW w:w="992" w:type="dxa"/>
          </w:tcPr>
          <w:p w:rsidR="00DD7546" w:rsidRPr="00C1305F" w:rsidRDefault="00DD7546" w:rsidP="00A20606">
            <w:pPr>
              <w:jc w:val="center"/>
              <w:rPr>
                <w:rFonts w:ascii="Times New Roman" w:hAnsi="Times New Roman" w:cs="Times New Roman"/>
                <w:bCs/>
                <w:sz w:val="24"/>
                <w:szCs w:val="24"/>
              </w:rPr>
            </w:pPr>
            <w:r w:rsidRPr="00C1305F">
              <w:rPr>
                <w:rFonts w:ascii="Times New Roman" w:hAnsi="Times New Roman" w:cs="Times New Roman"/>
                <w:bCs/>
                <w:sz w:val="24"/>
                <w:szCs w:val="24"/>
              </w:rPr>
              <w:t>0,3</w:t>
            </w:r>
          </w:p>
        </w:tc>
        <w:tc>
          <w:tcPr>
            <w:tcW w:w="992" w:type="dxa"/>
          </w:tcPr>
          <w:p w:rsidR="00DD7546" w:rsidRPr="00C1305F" w:rsidRDefault="00DD7546" w:rsidP="00A20606">
            <w:pPr>
              <w:jc w:val="center"/>
              <w:rPr>
                <w:rFonts w:ascii="Times New Roman" w:hAnsi="Times New Roman" w:cs="Times New Roman"/>
                <w:bCs/>
                <w:sz w:val="24"/>
                <w:szCs w:val="24"/>
              </w:rPr>
            </w:pPr>
            <w:r w:rsidRPr="00C1305F">
              <w:rPr>
                <w:rFonts w:ascii="Times New Roman" w:hAnsi="Times New Roman" w:cs="Times New Roman"/>
                <w:bCs/>
                <w:sz w:val="24"/>
                <w:szCs w:val="24"/>
              </w:rPr>
              <w:t>0,3</w:t>
            </w:r>
          </w:p>
        </w:tc>
        <w:tc>
          <w:tcPr>
            <w:tcW w:w="992" w:type="dxa"/>
          </w:tcPr>
          <w:p w:rsidR="00DD7546" w:rsidRPr="00C1305F" w:rsidRDefault="00DD7546" w:rsidP="00A20606">
            <w:pPr>
              <w:jc w:val="center"/>
              <w:rPr>
                <w:rFonts w:ascii="Times New Roman" w:hAnsi="Times New Roman" w:cs="Times New Roman"/>
                <w:bCs/>
                <w:sz w:val="24"/>
                <w:szCs w:val="24"/>
              </w:rPr>
            </w:pPr>
            <w:r w:rsidRPr="00C1305F">
              <w:rPr>
                <w:rFonts w:ascii="Times New Roman" w:hAnsi="Times New Roman" w:cs="Times New Roman"/>
                <w:bCs/>
                <w:sz w:val="24"/>
                <w:szCs w:val="24"/>
              </w:rPr>
              <w:t>0,3</w:t>
            </w:r>
          </w:p>
        </w:tc>
        <w:tc>
          <w:tcPr>
            <w:tcW w:w="993" w:type="dxa"/>
          </w:tcPr>
          <w:p w:rsidR="00DD7546" w:rsidRPr="00C1305F" w:rsidRDefault="00DD7546" w:rsidP="00A20606">
            <w:pPr>
              <w:jc w:val="center"/>
              <w:rPr>
                <w:rFonts w:ascii="Times New Roman" w:hAnsi="Times New Roman" w:cs="Times New Roman"/>
                <w:bCs/>
                <w:sz w:val="24"/>
                <w:szCs w:val="24"/>
              </w:rPr>
            </w:pPr>
            <w:r w:rsidRPr="00C1305F">
              <w:rPr>
                <w:rFonts w:ascii="Times New Roman" w:hAnsi="Times New Roman" w:cs="Times New Roman"/>
                <w:bCs/>
                <w:sz w:val="24"/>
                <w:szCs w:val="24"/>
              </w:rPr>
              <w:t>0,3</w:t>
            </w:r>
          </w:p>
        </w:tc>
        <w:tc>
          <w:tcPr>
            <w:tcW w:w="992" w:type="dxa"/>
          </w:tcPr>
          <w:p w:rsidR="00DD7546" w:rsidRPr="00C1305F" w:rsidRDefault="00DD7546" w:rsidP="00A20606">
            <w:pPr>
              <w:jc w:val="center"/>
              <w:rPr>
                <w:rFonts w:ascii="Times New Roman" w:hAnsi="Times New Roman" w:cs="Times New Roman"/>
                <w:bCs/>
                <w:sz w:val="24"/>
                <w:szCs w:val="24"/>
              </w:rPr>
            </w:pPr>
            <w:r w:rsidRPr="00C1305F">
              <w:rPr>
                <w:rFonts w:ascii="Times New Roman" w:hAnsi="Times New Roman" w:cs="Times New Roman"/>
                <w:bCs/>
                <w:sz w:val="24"/>
                <w:szCs w:val="24"/>
              </w:rPr>
              <w:t>0,35</w:t>
            </w:r>
          </w:p>
        </w:tc>
        <w:tc>
          <w:tcPr>
            <w:tcW w:w="850" w:type="dxa"/>
          </w:tcPr>
          <w:p w:rsidR="00DD7546" w:rsidRPr="00C1305F" w:rsidRDefault="00DD7546" w:rsidP="00A20606">
            <w:pPr>
              <w:jc w:val="center"/>
              <w:rPr>
                <w:rFonts w:ascii="Times New Roman" w:hAnsi="Times New Roman" w:cs="Times New Roman"/>
                <w:bCs/>
                <w:sz w:val="24"/>
                <w:szCs w:val="24"/>
              </w:rPr>
            </w:pPr>
            <w:r w:rsidRPr="00C1305F">
              <w:rPr>
                <w:rFonts w:ascii="Times New Roman" w:hAnsi="Times New Roman" w:cs="Times New Roman"/>
                <w:bCs/>
                <w:sz w:val="24"/>
                <w:szCs w:val="24"/>
              </w:rPr>
              <w:t>0,4</w:t>
            </w:r>
          </w:p>
        </w:tc>
      </w:tr>
      <w:tr w:rsidR="00DD7546" w:rsidRPr="00C1305F" w:rsidTr="00A20606">
        <w:trPr>
          <w:trHeight w:val="737"/>
        </w:trPr>
        <w:tc>
          <w:tcPr>
            <w:tcW w:w="1418" w:type="dxa"/>
          </w:tcPr>
          <w:p w:rsidR="00DD7546" w:rsidRPr="00C1305F" w:rsidRDefault="00DD7546" w:rsidP="00DB33A8">
            <w:pPr>
              <w:rPr>
                <w:rFonts w:ascii="Times New Roman" w:hAnsi="Times New Roman" w:cs="Times New Roman"/>
                <w:bCs/>
                <w:sz w:val="24"/>
                <w:szCs w:val="24"/>
              </w:rPr>
            </w:pPr>
            <w:proofErr w:type="gramStart"/>
            <w:r w:rsidRPr="00C1305F">
              <w:rPr>
                <w:rFonts w:ascii="Times New Roman" w:hAnsi="Times New Roman" w:cs="Times New Roman"/>
                <w:bCs/>
                <w:sz w:val="24"/>
                <w:szCs w:val="24"/>
              </w:rPr>
              <w:t>Производи</w:t>
            </w:r>
            <w:r w:rsidR="00DB33A8">
              <w:rPr>
                <w:rFonts w:ascii="Times New Roman" w:hAnsi="Times New Roman" w:cs="Times New Roman"/>
                <w:bCs/>
                <w:sz w:val="24"/>
                <w:szCs w:val="24"/>
              </w:rPr>
              <w:t>-</w:t>
            </w:r>
            <w:proofErr w:type="spellStart"/>
            <w:r w:rsidRPr="00C1305F">
              <w:rPr>
                <w:rFonts w:ascii="Times New Roman" w:hAnsi="Times New Roman" w:cs="Times New Roman"/>
                <w:bCs/>
                <w:sz w:val="24"/>
                <w:szCs w:val="24"/>
              </w:rPr>
              <w:t>тельность</w:t>
            </w:r>
            <w:proofErr w:type="spellEnd"/>
            <w:proofErr w:type="gramEnd"/>
            <w:r w:rsidRPr="00C1305F">
              <w:rPr>
                <w:rFonts w:ascii="Times New Roman" w:hAnsi="Times New Roman" w:cs="Times New Roman"/>
                <w:bCs/>
                <w:sz w:val="24"/>
                <w:szCs w:val="24"/>
              </w:rPr>
              <w:t xml:space="preserve"> труда</w:t>
            </w:r>
          </w:p>
        </w:tc>
        <w:tc>
          <w:tcPr>
            <w:tcW w:w="709" w:type="dxa"/>
          </w:tcPr>
          <w:p w:rsidR="00DD7546" w:rsidRPr="00C1305F" w:rsidRDefault="00DD7546" w:rsidP="00A20606">
            <w:pPr>
              <w:jc w:val="center"/>
              <w:rPr>
                <w:rFonts w:ascii="Times New Roman" w:hAnsi="Times New Roman" w:cs="Times New Roman"/>
                <w:bCs/>
                <w:sz w:val="24"/>
                <w:szCs w:val="24"/>
              </w:rPr>
            </w:pPr>
            <w:r w:rsidRPr="00C1305F">
              <w:rPr>
                <w:rFonts w:ascii="Times New Roman" w:hAnsi="Times New Roman" w:cs="Times New Roman"/>
                <w:bCs/>
                <w:sz w:val="24"/>
                <w:szCs w:val="24"/>
              </w:rPr>
              <w:t>тыс. руб.</w:t>
            </w:r>
          </w:p>
        </w:tc>
        <w:tc>
          <w:tcPr>
            <w:tcW w:w="992" w:type="dxa"/>
          </w:tcPr>
          <w:p w:rsidR="00DD7546" w:rsidRPr="00C1305F" w:rsidRDefault="002B7300" w:rsidP="00A20606">
            <w:pPr>
              <w:jc w:val="center"/>
              <w:rPr>
                <w:rFonts w:ascii="Times New Roman" w:hAnsi="Times New Roman" w:cs="Times New Roman"/>
                <w:bCs/>
                <w:sz w:val="24"/>
                <w:szCs w:val="24"/>
              </w:rPr>
            </w:pPr>
            <w:r>
              <w:rPr>
                <w:rFonts w:ascii="Times New Roman" w:hAnsi="Times New Roman" w:cs="Times New Roman"/>
                <w:bCs/>
                <w:sz w:val="24"/>
                <w:szCs w:val="24"/>
              </w:rPr>
              <w:t>7963</w:t>
            </w:r>
          </w:p>
        </w:tc>
        <w:tc>
          <w:tcPr>
            <w:tcW w:w="993" w:type="dxa"/>
          </w:tcPr>
          <w:p w:rsidR="00DD7546" w:rsidRPr="00C1305F" w:rsidRDefault="002B7300" w:rsidP="00A20606">
            <w:pPr>
              <w:jc w:val="center"/>
              <w:rPr>
                <w:rFonts w:ascii="Times New Roman" w:hAnsi="Times New Roman" w:cs="Times New Roman"/>
                <w:bCs/>
                <w:sz w:val="24"/>
                <w:szCs w:val="24"/>
              </w:rPr>
            </w:pPr>
            <w:r>
              <w:rPr>
                <w:rFonts w:ascii="Times New Roman" w:hAnsi="Times New Roman" w:cs="Times New Roman"/>
                <w:bCs/>
                <w:sz w:val="24"/>
                <w:szCs w:val="24"/>
              </w:rPr>
              <w:t>7968</w:t>
            </w:r>
          </w:p>
        </w:tc>
        <w:tc>
          <w:tcPr>
            <w:tcW w:w="992" w:type="dxa"/>
          </w:tcPr>
          <w:p w:rsidR="00DD7546" w:rsidRPr="00C1305F" w:rsidRDefault="002B7300" w:rsidP="00A20606">
            <w:pPr>
              <w:jc w:val="center"/>
              <w:rPr>
                <w:rFonts w:ascii="Times New Roman" w:hAnsi="Times New Roman" w:cs="Times New Roman"/>
                <w:bCs/>
                <w:sz w:val="24"/>
                <w:szCs w:val="24"/>
              </w:rPr>
            </w:pPr>
            <w:r>
              <w:rPr>
                <w:rFonts w:ascii="Times New Roman" w:hAnsi="Times New Roman" w:cs="Times New Roman"/>
                <w:bCs/>
                <w:sz w:val="24"/>
                <w:szCs w:val="24"/>
              </w:rPr>
              <w:t>8089</w:t>
            </w:r>
          </w:p>
        </w:tc>
        <w:tc>
          <w:tcPr>
            <w:tcW w:w="992" w:type="dxa"/>
          </w:tcPr>
          <w:p w:rsidR="00DD7546" w:rsidRPr="00C1305F" w:rsidRDefault="002B7300" w:rsidP="00A20606">
            <w:pPr>
              <w:jc w:val="center"/>
              <w:rPr>
                <w:rFonts w:ascii="Times New Roman" w:hAnsi="Times New Roman" w:cs="Times New Roman"/>
                <w:bCs/>
                <w:sz w:val="24"/>
                <w:szCs w:val="24"/>
              </w:rPr>
            </w:pPr>
            <w:r>
              <w:rPr>
                <w:rFonts w:ascii="Times New Roman" w:hAnsi="Times New Roman" w:cs="Times New Roman"/>
                <w:bCs/>
                <w:sz w:val="24"/>
                <w:szCs w:val="24"/>
              </w:rPr>
              <w:t>8534</w:t>
            </w:r>
          </w:p>
        </w:tc>
        <w:tc>
          <w:tcPr>
            <w:tcW w:w="992" w:type="dxa"/>
          </w:tcPr>
          <w:p w:rsidR="00DD7546" w:rsidRPr="00C1305F" w:rsidRDefault="002B7300" w:rsidP="00A20606">
            <w:pPr>
              <w:jc w:val="center"/>
              <w:rPr>
                <w:rFonts w:ascii="Times New Roman" w:hAnsi="Times New Roman" w:cs="Times New Roman"/>
                <w:bCs/>
                <w:sz w:val="24"/>
                <w:szCs w:val="24"/>
              </w:rPr>
            </w:pPr>
            <w:r>
              <w:rPr>
                <w:rFonts w:ascii="Times New Roman" w:hAnsi="Times New Roman" w:cs="Times New Roman"/>
                <w:bCs/>
                <w:sz w:val="24"/>
                <w:szCs w:val="24"/>
              </w:rPr>
              <w:t>8997</w:t>
            </w:r>
          </w:p>
        </w:tc>
        <w:tc>
          <w:tcPr>
            <w:tcW w:w="993" w:type="dxa"/>
          </w:tcPr>
          <w:p w:rsidR="00DD7546" w:rsidRPr="00C1305F" w:rsidRDefault="002B7300" w:rsidP="00A20606">
            <w:pPr>
              <w:jc w:val="center"/>
              <w:rPr>
                <w:rFonts w:ascii="Times New Roman" w:hAnsi="Times New Roman" w:cs="Times New Roman"/>
                <w:bCs/>
                <w:sz w:val="24"/>
                <w:szCs w:val="24"/>
              </w:rPr>
            </w:pPr>
            <w:r>
              <w:rPr>
                <w:rFonts w:ascii="Times New Roman" w:hAnsi="Times New Roman" w:cs="Times New Roman"/>
                <w:bCs/>
                <w:sz w:val="24"/>
                <w:szCs w:val="24"/>
              </w:rPr>
              <w:t>9544</w:t>
            </w:r>
          </w:p>
        </w:tc>
        <w:tc>
          <w:tcPr>
            <w:tcW w:w="992" w:type="dxa"/>
          </w:tcPr>
          <w:p w:rsidR="00DD7546" w:rsidRPr="00C1305F" w:rsidRDefault="002B7300" w:rsidP="00A20606">
            <w:pPr>
              <w:jc w:val="center"/>
              <w:rPr>
                <w:rFonts w:ascii="Times New Roman" w:hAnsi="Times New Roman" w:cs="Times New Roman"/>
                <w:bCs/>
                <w:sz w:val="24"/>
                <w:szCs w:val="24"/>
              </w:rPr>
            </w:pPr>
            <w:r>
              <w:rPr>
                <w:rFonts w:ascii="Times New Roman" w:hAnsi="Times New Roman" w:cs="Times New Roman"/>
                <w:bCs/>
                <w:sz w:val="24"/>
                <w:szCs w:val="24"/>
              </w:rPr>
              <w:t>13079</w:t>
            </w:r>
          </w:p>
        </w:tc>
        <w:tc>
          <w:tcPr>
            <w:tcW w:w="850" w:type="dxa"/>
          </w:tcPr>
          <w:p w:rsidR="00DD7546" w:rsidRPr="00C1305F" w:rsidRDefault="002B7300" w:rsidP="00A20606">
            <w:pPr>
              <w:jc w:val="center"/>
              <w:rPr>
                <w:rFonts w:ascii="Times New Roman" w:hAnsi="Times New Roman" w:cs="Times New Roman"/>
                <w:bCs/>
                <w:sz w:val="24"/>
                <w:szCs w:val="24"/>
              </w:rPr>
            </w:pPr>
            <w:r>
              <w:rPr>
                <w:rFonts w:ascii="Times New Roman" w:hAnsi="Times New Roman" w:cs="Times New Roman"/>
                <w:bCs/>
                <w:sz w:val="24"/>
                <w:szCs w:val="24"/>
              </w:rPr>
              <w:t>16902</w:t>
            </w:r>
          </w:p>
        </w:tc>
      </w:tr>
      <w:tr w:rsidR="00DD7546" w:rsidRPr="00C1305F" w:rsidTr="00A20606">
        <w:trPr>
          <w:trHeight w:val="737"/>
        </w:trPr>
        <w:tc>
          <w:tcPr>
            <w:tcW w:w="1418" w:type="dxa"/>
          </w:tcPr>
          <w:p w:rsidR="00DD7546" w:rsidRPr="00C1305F" w:rsidRDefault="00DD7546" w:rsidP="00DB33A8">
            <w:pPr>
              <w:rPr>
                <w:rFonts w:ascii="Times New Roman" w:hAnsi="Times New Roman" w:cs="Times New Roman"/>
                <w:bCs/>
                <w:sz w:val="24"/>
                <w:szCs w:val="24"/>
              </w:rPr>
            </w:pPr>
            <w:r w:rsidRPr="00C1305F">
              <w:rPr>
                <w:rFonts w:ascii="Times New Roman" w:hAnsi="Times New Roman" w:cs="Times New Roman"/>
                <w:bCs/>
                <w:sz w:val="24"/>
                <w:szCs w:val="24"/>
              </w:rPr>
              <w:t>Объем инвестиций в основной капитал, млн. руб.</w:t>
            </w:r>
          </w:p>
        </w:tc>
        <w:tc>
          <w:tcPr>
            <w:tcW w:w="709" w:type="dxa"/>
          </w:tcPr>
          <w:p w:rsidR="00DD7546" w:rsidRPr="00C1305F" w:rsidRDefault="00DD7546" w:rsidP="00A20606">
            <w:pPr>
              <w:jc w:val="center"/>
              <w:rPr>
                <w:rFonts w:ascii="Times New Roman" w:hAnsi="Times New Roman" w:cs="Times New Roman"/>
                <w:bCs/>
                <w:sz w:val="24"/>
                <w:szCs w:val="24"/>
              </w:rPr>
            </w:pPr>
            <w:r w:rsidRPr="00C1305F">
              <w:rPr>
                <w:rFonts w:ascii="Times New Roman" w:hAnsi="Times New Roman" w:cs="Times New Roman"/>
                <w:bCs/>
                <w:sz w:val="24"/>
                <w:szCs w:val="24"/>
              </w:rPr>
              <w:t>млн.  руб.</w:t>
            </w:r>
          </w:p>
        </w:tc>
        <w:tc>
          <w:tcPr>
            <w:tcW w:w="992" w:type="dxa"/>
          </w:tcPr>
          <w:p w:rsidR="00DD7546" w:rsidRPr="00C1305F" w:rsidRDefault="002B7300" w:rsidP="00A20606">
            <w:pPr>
              <w:jc w:val="center"/>
              <w:rPr>
                <w:rFonts w:ascii="Times New Roman" w:hAnsi="Times New Roman" w:cs="Times New Roman"/>
                <w:bCs/>
                <w:sz w:val="24"/>
                <w:szCs w:val="24"/>
              </w:rPr>
            </w:pPr>
            <w:r>
              <w:rPr>
                <w:rFonts w:ascii="Times New Roman" w:hAnsi="Times New Roman" w:cs="Times New Roman"/>
                <w:bCs/>
                <w:sz w:val="24"/>
                <w:szCs w:val="24"/>
              </w:rPr>
              <w:t>2184</w:t>
            </w:r>
          </w:p>
        </w:tc>
        <w:tc>
          <w:tcPr>
            <w:tcW w:w="993" w:type="dxa"/>
          </w:tcPr>
          <w:p w:rsidR="00DD7546" w:rsidRPr="00C1305F" w:rsidRDefault="002B7300" w:rsidP="00A20606">
            <w:pPr>
              <w:jc w:val="center"/>
              <w:rPr>
                <w:rFonts w:ascii="Times New Roman" w:hAnsi="Times New Roman" w:cs="Times New Roman"/>
                <w:bCs/>
                <w:sz w:val="24"/>
                <w:szCs w:val="24"/>
              </w:rPr>
            </w:pPr>
            <w:r>
              <w:rPr>
                <w:rFonts w:ascii="Times New Roman" w:hAnsi="Times New Roman" w:cs="Times New Roman"/>
                <w:bCs/>
                <w:sz w:val="24"/>
                <w:szCs w:val="24"/>
              </w:rPr>
              <w:t>1894</w:t>
            </w:r>
          </w:p>
        </w:tc>
        <w:tc>
          <w:tcPr>
            <w:tcW w:w="992" w:type="dxa"/>
          </w:tcPr>
          <w:p w:rsidR="00DD7546" w:rsidRPr="00C1305F" w:rsidRDefault="002B7300" w:rsidP="00A20606">
            <w:pPr>
              <w:jc w:val="center"/>
              <w:rPr>
                <w:rFonts w:ascii="Times New Roman" w:hAnsi="Times New Roman" w:cs="Times New Roman"/>
                <w:bCs/>
                <w:sz w:val="24"/>
                <w:szCs w:val="24"/>
              </w:rPr>
            </w:pPr>
            <w:r>
              <w:rPr>
                <w:rFonts w:ascii="Times New Roman" w:hAnsi="Times New Roman" w:cs="Times New Roman"/>
                <w:bCs/>
                <w:sz w:val="24"/>
                <w:szCs w:val="24"/>
              </w:rPr>
              <w:t>3445</w:t>
            </w:r>
          </w:p>
        </w:tc>
        <w:tc>
          <w:tcPr>
            <w:tcW w:w="992" w:type="dxa"/>
          </w:tcPr>
          <w:p w:rsidR="00DD7546" w:rsidRPr="00C1305F" w:rsidRDefault="002B7300" w:rsidP="00A20606">
            <w:pPr>
              <w:jc w:val="center"/>
              <w:rPr>
                <w:rFonts w:ascii="Times New Roman" w:hAnsi="Times New Roman" w:cs="Times New Roman"/>
                <w:bCs/>
                <w:sz w:val="24"/>
                <w:szCs w:val="24"/>
              </w:rPr>
            </w:pPr>
            <w:r>
              <w:rPr>
                <w:rFonts w:ascii="Times New Roman" w:hAnsi="Times New Roman" w:cs="Times New Roman"/>
                <w:bCs/>
                <w:sz w:val="24"/>
                <w:szCs w:val="24"/>
              </w:rPr>
              <w:t>5080</w:t>
            </w:r>
          </w:p>
        </w:tc>
        <w:tc>
          <w:tcPr>
            <w:tcW w:w="992" w:type="dxa"/>
          </w:tcPr>
          <w:p w:rsidR="00DD7546" w:rsidRPr="00C1305F" w:rsidRDefault="002B7300" w:rsidP="00A20606">
            <w:pPr>
              <w:jc w:val="center"/>
              <w:rPr>
                <w:rFonts w:ascii="Times New Roman" w:hAnsi="Times New Roman" w:cs="Times New Roman"/>
                <w:bCs/>
                <w:sz w:val="24"/>
                <w:szCs w:val="24"/>
              </w:rPr>
            </w:pPr>
            <w:r>
              <w:rPr>
                <w:rFonts w:ascii="Times New Roman" w:hAnsi="Times New Roman" w:cs="Times New Roman"/>
                <w:bCs/>
                <w:sz w:val="24"/>
                <w:szCs w:val="24"/>
              </w:rPr>
              <w:t>3180</w:t>
            </w:r>
          </w:p>
        </w:tc>
        <w:tc>
          <w:tcPr>
            <w:tcW w:w="993" w:type="dxa"/>
          </w:tcPr>
          <w:p w:rsidR="00DD7546" w:rsidRPr="00C1305F" w:rsidRDefault="002B7300" w:rsidP="00A20606">
            <w:pPr>
              <w:jc w:val="center"/>
              <w:rPr>
                <w:rFonts w:ascii="Times New Roman" w:hAnsi="Times New Roman" w:cs="Times New Roman"/>
                <w:bCs/>
                <w:sz w:val="24"/>
                <w:szCs w:val="24"/>
              </w:rPr>
            </w:pPr>
            <w:r>
              <w:rPr>
                <w:rFonts w:ascii="Times New Roman" w:hAnsi="Times New Roman" w:cs="Times New Roman"/>
                <w:bCs/>
                <w:sz w:val="24"/>
                <w:szCs w:val="24"/>
              </w:rPr>
              <w:t>3500</w:t>
            </w:r>
          </w:p>
        </w:tc>
        <w:tc>
          <w:tcPr>
            <w:tcW w:w="992" w:type="dxa"/>
          </w:tcPr>
          <w:p w:rsidR="00DD7546" w:rsidRPr="00C1305F" w:rsidRDefault="002B7300" w:rsidP="00A20606">
            <w:pPr>
              <w:jc w:val="center"/>
              <w:rPr>
                <w:rFonts w:ascii="Times New Roman" w:hAnsi="Times New Roman" w:cs="Times New Roman"/>
                <w:bCs/>
                <w:sz w:val="24"/>
                <w:szCs w:val="24"/>
              </w:rPr>
            </w:pPr>
            <w:r>
              <w:rPr>
                <w:rFonts w:ascii="Times New Roman" w:hAnsi="Times New Roman" w:cs="Times New Roman"/>
                <w:bCs/>
                <w:sz w:val="24"/>
                <w:szCs w:val="24"/>
              </w:rPr>
              <w:t>6500</w:t>
            </w:r>
          </w:p>
        </w:tc>
        <w:tc>
          <w:tcPr>
            <w:tcW w:w="850" w:type="dxa"/>
          </w:tcPr>
          <w:p w:rsidR="00DD7546" w:rsidRPr="00C1305F" w:rsidRDefault="002B7300" w:rsidP="00A20606">
            <w:pPr>
              <w:jc w:val="center"/>
              <w:rPr>
                <w:rFonts w:ascii="Times New Roman" w:hAnsi="Times New Roman" w:cs="Times New Roman"/>
                <w:bCs/>
                <w:sz w:val="24"/>
                <w:szCs w:val="24"/>
              </w:rPr>
            </w:pPr>
            <w:r>
              <w:rPr>
                <w:rFonts w:ascii="Times New Roman" w:hAnsi="Times New Roman" w:cs="Times New Roman"/>
                <w:bCs/>
                <w:sz w:val="24"/>
                <w:szCs w:val="24"/>
              </w:rPr>
              <w:t>3200</w:t>
            </w:r>
          </w:p>
        </w:tc>
      </w:tr>
      <w:tr w:rsidR="00DD7546" w:rsidRPr="00C1305F" w:rsidTr="00A20606">
        <w:trPr>
          <w:trHeight w:val="737"/>
        </w:trPr>
        <w:tc>
          <w:tcPr>
            <w:tcW w:w="1418" w:type="dxa"/>
          </w:tcPr>
          <w:p w:rsidR="00DD7546" w:rsidRPr="007A72AA" w:rsidRDefault="00DD7546" w:rsidP="00DB33A8">
            <w:pPr>
              <w:rPr>
                <w:rFonts w:ascii="Times New Roman" w:hAnsi="Times New Roman" w:cs="Times New Roman"/>
                <w:bCs/>
                <w:sz w:val="24"/>
                <w:szCs w:val="24"/>
                <w:u w:val="single"/>
              </w:rPr>
            </w:pPr>
            <w:r w:rsidRPr="00C1305F">
              <w:rPr>
                <w:rFonts w:ascii="Times New Roman" w:hAnsi="Times New Roman" w:cs="Times New Roman"/>
                <w:bCs/>
                <w:sz w:val="24"/>
                <w:szCs w:val="24"/>
              </w:rPr>
              <w:t xml:space="preserve">Рост доли </w:t>
            </w:r>
            <w:proofErr w:type="spellStart"/>
            <w:proofErr w:type="gramStart"/>
            <w:r w:rsidRPr="00C1305F">
              <w:rPr>
                <w:rFonts w:ascii="Times New Roman" w:hAnsi="Times New Roman" w:cs="Times New Roman"/>
                <w:bCs/>
                <w:sz w:val="24"/>
                <w:szCs w:val="24"/>
              </w:rPr>
              <w:t>производ</w:t>
            </w:r>
            <w:r w:rsidR="00DB33A8">
              <w:rPr>
                <w:rFonts w:ascii="Times New Roman" w:hAnsi="Times New Roman" w:cs="Times New Roman"/>
                <w:bCs/>
                <w:sz w:val="24"/>
                <w:szCs w:val="24"/>
              </w:rPr>
              <w:t>-</w:t>
            </w:r>
            <w:r w:rsidRPr="00C1305F">
              <w:rPr>
                <w:rFonts w:ascii="Times New Roman" w:hAnsi="Times New Roman" w:cs="Times New Roman"/>
                <w:bCs/>
                <w:sz w:val="24"/>
                <w:szCs w:val="24"/>
              </w:rPr>
              <w:t>ства</w:t>
            </w:r>
            <w:proofErr w:type="spellEnd"/>
            <w:proofErr w:type="gramEnd"/>
            <w:r w:rsidRPr="00C1305F">
              <w:rPr>
                <w:rFonts w:ascii="Times New Roman" w:hAnsi="Times New Roman" w:cs="Times New Roman"/>
                <w:bCs/>
                <w:sz w:val="24"/>
                <w:szCs w:val="24"/>
              </w:rPr>
              <w:t xml:space="preserve"> </w:t>
            </w:r>
            <w:proofErr w:type="spellStart"/>
            <w:r w:rsidRPr="00C1305F">
              <w:rPr>
                <w:rFonts w:ascii="Times New Roman" w:hAnsi="Times New Roman" w:cs="Times New Roman"/>
                <w:bCs/>
                <w:sz w:val="24"/>
                <w:szCs w:val="24"/>
              </w:rPr>
              <w:t>высокотех</w:t>
            </w:r>
            <w:r w:rsidR="00DB33A8">
              <w:rPr>
                <w:rFonts w:ascii="Times New Roman" w:hAnsi="Times New Roman" w:cs="Times New Roman"/>
                <w:bCs/>
                <w:sz w:val="24"/>
                <w:szCs w:val="24"/>
              </w:rPr>
              <w:t>-</w:t>
            </w:r>
            <w:r w:rsidRPr="00C1305F">
              <w:rPr>
                <w:rFonts w:ascii="Times New Roman" w:hAnsi="Times New Roman" w:cs="Times New Roman"/>
                <w:bCs/>
                <w:sz w:val="24"/>
                <w:szCs w:val="24"/>
              </w:rPr>
              <w:t>нологично</w:t>
            </w:r>
            <w:r w:rsidR="00DB33A8">
              <w:rPr>
                <w:rFonts w:ascii="Times New Roman" w:hAnsi="Times New Roman" w:cs="Times New Roman"/>
                <w:bCs/>
                <w:sz w:val="24"/>
                <w:szCs w:val="24"/>
              </w:rPr>
              <w:t>-</w:t>
            </w:r>
            <w:r w:rsidRPr="00C1305F">
              <w:rPr>
                <w:rFonts w:ascii="Times New Roman" w:hAnsi="Times New Roman" w:cs="Times New Roman"/>
                <w:bCs/>
                <w:sz w:val="24"/>
                <w:szCs w:val="24"/>
              </w:rPr>
              <w:t>го</w:t>
            </w:r>
            <w:proofErr w:type="spellEnd"/>
            <w:r w:rsidRPr="00C1305F">
              <w:rPr>
                <w:rFonts w:ascii="Times New Roman" w:hAnsi="Times New Roman" w:cs="Times New Roman"/>
                <w:bCs/>
                <w:sz w:val="24"/>
                <w:szCs w:val="24"/>
              </w:rPr>
              <w:t xml:space="preserve"> сектора в структуре экономики округа</w:t>
            </w:r>
          </w:p>
        </w:tc>
        <w:tc>
          <w:tcPr>
            <w:tcW w:w="709" w:type="dxa"/>
          </w:tcPr>
          <w:p w:rsidR="00DD7546" w:rsidRPr="00C1305F" w:rsidRDefault="00DD7546" w:rsidP="00A20606">
            <w:pPr>
              <w:jc w:val="center"/>
              <w:rPr>
                <w:rFonts w:ascii="Times New Roman" w:hAnsi="Times New Roman" w:cs="Times New Roman"/>
                <w:bCs/>
                <w:sz w:val="24"/>
                <w:szCs w:val="24"/>
              </w:rPr>
            </w:pPr>
            <w:r w:rsidRPr="00C1305F">
              <w:rPr>
                <w:rFonts w:ascii="Times New Roman" w:hAnsi="Times New Roman" w:cs="Times New Roman"/>
                <w:bCs/>
                <w:sz w:val="24"/>
                <w:szCs w:val="24"/>
              </w:rPr>
              <w:t>%</w:t>
            </w:r>
          </w:p>
        </w:tc>
        <w:tc>
          <w:tcPr>
            <w:tcW w:w="992" w:type="dxa"/>
          </w:tcPr>
          <w:p w:rsidR="00DD7546" w:rsidRPr="00C1305F" w:rsidRDefault="00DD7546" w:rsidP="00A20606">
            <w:pPr>
              <w:jc w:val="center"/>
              <w:rPr>
                <w:rFonts w:ascii="Times New Roman" w:hAnsi="Times New Roman" w:cs="Times New Roman"/>
                <w:bCs/>
                <w:sz w:val="24"/>
                <w:szCs w:val="24"/>
              </w:rPr>
            </w:pPr>
            <w:r w:rsidRPr="00C1305F">
              <w:rPr>
                <w:rFonts w:ascii="Times New Roman" w:hAnsi="Times New Roman" w:cs="Times New Roman"/>
                <w:bCs/>
                <w:sz w:val="24"/>
                <w:szCs w:val="24"/>
              </w:rPr>
              <w:t>67</w:t>
            </w:r>
          </w:p>
        </w:tc>
        <w:tc>
          <w:tcPr>
            <w:tcW w:w="993" w:type="dxa"/>
          </w:tcPr>
          <w:p w:rsidR="00DD7546" w:rsidRPr="00C1305F" w:rsidRDefault="00DD7546" w:rsidP="00A20606">
            <w:pPr>
              <w:jc w:val="center"/>
              <w:rPr>
                <w:rFonts w:ascii="Times New Roman" w:hAnsi="Times New Roman" w:cs="Times New Roman"/>
                <w:bCs/>
                <w:sz w:val="24"/>
                <w:szCs w:val="24"/>
              </w:rPr>
            </w:pPr>
            <w:r w:rsidRPr="00C1305F">
              <w:rPr>
                <w:rFonts w:ascii="Times New Roman" w:hAnsi="Times New Roman" w:cs="Times New Roman"/>
                <w:bCs/>
                <w:sz w:val="24"/>
                <w:szCs w:val="24"/>
              </w:rPr>
              <w:t>69</w:t>
            </w:r>
          </w:p>
        </w:tc>
        <w:tc>
          <w:tcPr>
            <w:tcW w:w="992" w:type="dxa"/>
          </w:tcPr>
          <w:p w:rsidR="00DD7546" w:rsidRPr="00C1305F" w:rsidRDefault="00DD7546" w:rsidP="00A20606">
            <w:pPr>
              <w:jc w:val="center"/>
              <w:rPr>
                <w:rFonts w:ascii="Times New Roman" w:hAnsi="Times New Roman" w:cs="Times New Roman"/>
                <w:bCs/>
                <w:sz w:val="24"/>
                <w:szCs w:val="24"/>
              </w:rPr>
            </w:pPr>
            <w:r w:rsidRPr="00C1305F">
              <w:rPr>
                <w:rFonts w:ascii="Times New Roman" w:hAnsi="Times New Roman" w:cs="Times New Roman"/>
                <w:bCs/>
                <w:sz w:val="24"/>
                <w:szCs w:val="24"/>
              </w:rPr>
              <w:t>70</w:t>
            </w:r>
          </w:p>
        </w:tc>
        <w:tc>
          <w:tcPr>
            <w:tcW w:w="992" w:type="dxa"/>
          </w:tcPr>
          <w:p w:rsidR="00DD7546" w:rsidRPr="00C1305F" w:rsidRDefault="00DD7546" w:rsidP="00A20606">
            <w:pPr>
              <w:jc w:val="center"/>
              <w:rPr>
                <w:rFonts w:ascii="Times New Roman" w:hAnsi="Times New Roman" w:cs="Times New Roman"/>
                <w:bCs/>
                <w:sz w:val="24"/>
                <w:szCs w:val="24"/>
              </w:rPr>
            </w:pPr>
            <w:r w:rsidRPr="00C1305F">
              <w:rPr>
                <w:rFonts w:ascii="Times New Roman" w:hAnsi="Times New Roman" w:cs="Times New Roman"/>
                <w:bCs/>
                <w:sz w:val="24"/>
                <w:szCs w:val="24"/>
              </w:rPr>
              <w:t>73</w:t>
            </w:r>
          </w:p>
        </w:tc>
        <w:tc>
          <w:tcPr>
            <w:tcW w:w="992" w:type="dxa"/>
          </w:tcPr>
          <w:p w:rsidR="00DD7546" w:rsidRPr="00C1305F" w:rsidRDefault="00DD7546" w:rsidP="00A20606">
            <w:pPr>
              <w:jc w:val="center"/>
              <w:rPr>
                <w:rFonts w:ascii="Times New Roman" w:hAnsi="Times New Roman" w:cs="Times New Roman"/>
                <w:bCs/>
                <w:sz w:val="24"/>
                <w:szCs w:val="24"/>
              </w:rPr>
            </w:pPr>
            <w:r w:rsidRPr="00C1305F">
              <w:rPr>
                <w:rFonts w:ascii="Times New Roman" w:hAnsi="Times New Roman" w:cs="Times New Roman"/>
                <w:bCs/>
                <w:sz w:val="24"/>
                <w:szCs w:val="24"/>
              </w:rPr>
              <w:t>75</w:t>
            </w:r>
          </w:p>
        </w:tc>
        <w:tc>
          <w:tcPr>
            <w:tcW w:w="993" w:type="dxa"/>
          </w:tcPr>
          <w:p w:rsidR="00DD7546" w:rsidRPr="00C1305F" w:rsidRDefault="00DD7546" w:rsidP="00A20606">
            <w:pPr>
              <w:jc w:val="center"/>
              <w:rPr>
                <w:rFonts w:ascii="Times New Roman" w:hAnsi="Times New Roman" w:cs="Times New Roman"/>
                <w:bCs/>
                <w:sz w:val="24"/>
                <w:szCs w:val="24"/>
              </w:rPr>
            </w:pPr>
            <w:r w:rsidRPr="00C1305F">
              <w:rPr>
                <w:rFonts w:ascii="Times New Roman" w:hAnsi="Times New Roman" w:cs="Times New Roman"/>
                <w:bCs/>
                <w:sz w:val="24"/>
                <w:szCs w:val="24"/>
              </w:rPr>
              <w:t>77</w:t>
            </w:r>
          </w:p>
        </w:tc>
        <w:tc>
          <w:tcPr>
            <w:tcW w:w="992" w:type="dxa"/>
          </w:tcPr>
          <w:p w:rsidR="00DD7546" w:rsidRPr="00C1305F" w:rsidRDefault="00DD7546" w:rsidP="00A20606">
            <w:pPr>
              <w:jc w:val="center"/>
              <w:rPr>
                <w:rFonts w:ascii="Times New Roman" w:hAnsi="Times New Roman" w:cs="Times New Roman"/>
                <w:bCs/>
                <w:sz w:val="24"/>
                <w:szCs w:val="24"/>
              </w:rPr>
            </w:pPr>
            <w:r w:rsidRPr="00C1305F">
              <w:rPr>
                <w:rFonts w:ascii="Times New Roman" w:hAnsi="Times New Roman" w:cs="Times New Roman"/>
                <w:bCs/>
                <w:sz w:val="24"/>
                <w:szCs w:val="24"/>
              </w:rPr>
              <w:t>80</w:t>
            </w:r>
          </w:p>
        </w:tc>
        <w:tc>
          <w:tcPr>
            <w:tcW w:w="850" w:type="dxa"/>
          </w:tcPr>
          <w:p w:rsidR="00DD7546" w:rsidRPr="00C1305F" w:rsidRDefault="00DD7546" w:rsidP="00A20606">
            <w:pPr>
              <w:jc w:val="center"/>
              <w:rPr>
                <w:rFonts w:ascii="Times New Roman" w:hAnsi="Times New Roman" w:cs="Times New Roman"/>
                <w:bCs/>
                <w:sz w:val="24"/>
                <w:szCs w:val="24"/>
              </w:rPr>
            </w:pPr>
            <w:r w:rsidRPr="00C1305F">
              <w:rPr>
                <w:rFonts w:ascii="Times New Roman" w:hAnsi="Times New Roman" w:cs="Times New Roman"/>
                <w:bCs/>
                <w:sz w:val="24"/>
                <w:szCs w:val="24"/>
              </w:rPr>
              <w:t>85</w:t>
            </w:r>
          </w:p>
        </w:tc>
      </w:tr>
    </w:tbl>
    <w:p w:rsidR="00A96B8F" w:rsidRDefault="00A96B8F" w:rsidP="002B7300">
      <w:pPr>
        <w:spacing w:after="0" w:line="240" w:lineRule="auto"/>
        <w:jc w:val="both"/>
        <w:rPr>
          <w:rFonts w:ascii="Times New Roman" w:hAnsi="Times New Roman" w:cs="Times New Roman"/>
          <w:b/>
          <w:bCs/>
          <w:i/>
          <w:sz w:val="28"/>
          <w:szCs w:val="28"/>
        </w:rPr>
      </w:pPr>
    </w:p>
    <w:p w:rsidR="002B7300" w:rsidRPr="00871D60" w:rsidRDefault="002B7300" w:rsidP="00A20606">
      <w:pPr>
        <w:spacing w:after="0" w:line="240" w:lineRule="auto"/>
        <w:ind w:firstLine="709"/>
        <w:jc w:val="both"/>
        <w:rPr>
          <w:rFonts w:ascii="Times New Roman" w:hAnsi="Times New Roman" w:cs="Times New Roman"/>
          <w:b/>
          <w:bCs/>
          <w:i/>
          <w:sz w:val="28"/>
          <w:szCs w:val="28"/>
          <w:u w:val="single"/>
        </w:rPr>
      </w:pPr>
      <w:r w:rsidRPr="00871D60">
        <w:rPr>
          <w:rFonts w:ascii="Times New Roman" w:hAnsi="Times New Roman" w:cs="Times New Roman"/>
          <w:b/>
          <w:bCs/>
          <w:i/>
          <w:sz w:val="28"/>
          <w:szCs w:val="28"/>
        </w:rPr>
        <w:t>Программа 1.2: Развитие малого и среднего предпринимательства</w:t>
      </w:r>
    </w:p>
    <w:p w:rsidR="002B7300" w:rsidRPr="00875819" w:rsidRDefault="002B7300" w:rsidP="002B7300">
      <w:pPr>
        <w:spacing w:after="0" w:line="240" w:lineRule="auto"/>
        <w:ind w:firstLine="709"/>
        <w:jc w:val="both"/>
        <w:rPr>
          <w:rFonts w:ascii="Times New Roman" w:hAnsi="Times New Roman" w:cs="Times New Roman"/>
          <w:bCs/>
          <w:sz w:val="28"/>
          <w:szCs w:val="28"/>
        </w:rPr>
      </w:pPr>
    </w:p>
    <w:p w:rsidR="002B7300" w:rsidRPr="007117B3" w:rsidRDefault="002B7300" w:rsidP="00A20606">
      <w:pPr>
        <w:spacing w:after="0" w:line="240" w:lineRule="auto"/>
        <w:jc w:val="both"/>
        <w:rPr>
          <w:rFonts w:ascii="Times New Roman" w:hAnsi="Times New Roman" w:cs="Times New Roman"/>
          <w:b/>
          <w:bCs/>
          <w:sz w:val="28"/>
          <w:szCs w:val="28"/>
        </w:rPr>
      </w:pPr>
      <w:r w:rsidRPr="00871D60">
        <w:rPr>
          <w:rFonts w:ascii="Times New Roman" w:hAnsi="Times New Roman" w:cs="Times New Roman"/>
          <w:b/>
          <w:bCs/>
          <w:sz w:val="28"/>
          <w:szCs w:val="28"/>
        </w:rPr>
        <w:t xml:space="preserve">Цель: </w:t>
      </w:r>
    </w:p>
    <w:p w:rsidR="002B7300" w:rsidRDefault="002B7300" w:rsidP="00A20606">
      <w:pPr>
        <w:spacing w:after="0" w:line="240" w:lineRule="auto"/>
        <w:jc w:val="both"/>
        <w:rPr>
          <w:rFonts w:ascii="Times New Roman" w:hAnsi="Times New Roman" w:cs="Times New Roman"/>
          <w:bCs/>
          <w:sz w:val="28"/>
          <w:szCs w:val="28"/>
        </w:rPr>
      </w:pPr>
      <w:r w:rsidRPr="00C1305F">
        <w:rPr>
          <w:rFonts w:ascii="Times New Roman" w:hAnsi="Times New Roman" w:cs="Times New Roman"/>
          <w:bCs/>
          <w:sz w:val="28"/>
          <w:szCs w:val="28"/>
        </w:rPr>
        <w:t>Создание условий для развития предпринимательской среды и  новых</w:t>
      </w:r>
      <w:r w:rsidRPr="00875819">
        <w:rPr>
          <w:rFonts w:ascii="Times New Roman" w:hAnsi="Times New Roman" w:cs="Times New Roman"/>
          <w:bCs/>
          <w:sz w:val="28"/>
          <w:szCs w:val="28"/>
        </w:rPr>
        <w:t xml:space="preserve"> рабочих мест </w:t>
      </w:r>
    </w:p>
    <w:p w:rsidR="002B7300" w:rsidRPr="00875819" w:rsidRDefault="002B7300" w:rsidP="002B7300">
      <w:pPr>
        <w:spacing w:after="0" w:line="240" w:lineRule="auto"/>
        <w:ind w:firstLine="709"/>
        <w:jc w:val="both"/>
        <w:rPr>
          <w:rFonts w:ascii="Times New Roman" w:hAnsi="Times New Roman" w:cs="Times New Roman"/>
          <w:bCs/>
          <w:sz w:val="28"/>
          <w:szCs w:val="28"/>
        </w:rPr>
      </w:pPr>
    </w:p>
    <w:p w:rsidR="002B7300" w:rsidRPr="00871D60" w:rsidRDefault="002B7300" w:rsidP="00A20606">
      <w:pPr>
        <w:spacing w:after="0" w:line="240" w:lineRule="auto"/>
        <w:jc w:val="both"/>
        <w:rPr>
          <w:rFonts w:ascii="Times New Roman" w:hAnsi="Times New Roman" w:cs="Times New Roman"/>
          <w:b/>
          <w:bCs/>
          <w:sz w:val="28"/>
          <w:szCs w:val="28"/>
          <w:u w:val="single"/>
        </w:rPr>
      </w:pPr>
      <w:r w:rsidRPr="00871D60">
        <w:rPr>
          <w:rFonts w:ascii="Times New Roman" w:hAnsi="Times New Roman" w:cs="Times New Roman"/>
          <w:b/>
          <w:bCs/>
          <w:sz w:val="28"/>
          <w:szCs w:val="28"/>
        </w:rPr>
        <w:t>Задачи:</w:t>
      </w:r>
    </w:p>
    <w:p w:rsidR="002B7300" w:rsidRPr="00A96B8F" w:rsidRDefault="002B7300" w:rsidP="00A96B8F">
      <w:pPr>
        <w:pStyle w:val="a7"/>
        <w:numPr>
          <w:ilvl w:val="0"/>
          <w:numId w:val="36"/>
        </w:numPr>
        <w:spacing w:after="0" w:line="240" w:lineRule="auto"/>
        <w:ind w:left="0" w:firstLine="709"/>
        <w:jc w:val="both"/>
        <w:rPr>
          <w:rFonts w:ascii="Times New Roman" w:hAnsi="Times New Roman" w:cs="Times New Roman"/>
          <w:bCs/>
          <w:sz w:val="28"/>
          <w:szCs w:val="28"/>
        </w:rPr>
      </w:pPr>
      <w:r w:rsidRPr="00A96B8F">
        <w:rPr>
          <w:rFonts w:ascii="Times New Roman" w:hAnsi="Times New Roman" w:cs="Times New Roman"/>
          <w:bCs/>
          <w:sz w:val="28"/>
          <w:szCs w:val="28"/>
        </w:rPr>
        <w:t>Снижение административных барьеров для развития малого  предпринимательства</w:t>
      </w:r>
    </w:p>
    <w:p w:rsidR="002B7300" w:rsidRPr="00A96B8F" w:rsidRDefault="002B7300" w:rsidP="00A96B8F">
      <w:pPr>
        <w:pStyle w:val="a7"/>
        <w:numPr>
          <w:ilvl w:val="0"/>
          <w:numId w:val="36"/>
        </w:numPr>
        <w:spacing w:after="0" w:line="240" w:lineRule="auto"/>
        <w:ind w:left="0" w:firstLine="709"/>
        <w:jc w:val="both"/>
        <w:rPr>
          <w:rFonts w:ascii="Times New Roman" w:hAnsi="Times New Roman" w:cs="Times New Roman"/>
          <w:bCs/>
          <w:sz w:val="28"/>
          <w:szCs w:val="28"/>
        </w:rPr>
      </w:pPr>
      <w:r w:rsidRPr="00A96B8F">
        <w:rPr>
          <w:rFonts w:ascii="Times New Roman" w:hAnsi="Times New Roman" w:cs="Times New Roman"/>
          <w:bCs/>
          <w:sz w:val="28"/>
          <w:szCs w:val="28"/>
        </w:rPr>
        <w:t>Создание новых производств и предприятий малого  и среднего предпринимательства</w:t>
      </w:r>
    </w:p>
    <w:p w:rsidR="002B7300" w:rsidRPr="00A96B8F" w:rsidRDefault="002B7300" w:rsidP="00A96B8F">
      <w:pPr>
        <w:pStyle w:val="a7"/>
        <w:numPr>
          <w:ilvl w:val="0"/>
          <w:numId w:val="36"/>
        </w:numPr>
        <w:spacing w:after="0" w:line="240" w:lineRule="auto"/>
        <w:ind w:left="0" w:firstLine="709"/>
        <w:jc w:val="both"/>
        <w:rPr>
          <w:rFonts w:ascii="Times New Roman" w:hAnsi="Times New Roman" w:cs="Times New Roman"/>
          <w:bCs/>
          <w:sz w:val="28"/>
          <w:szCs w:val="28"/>
        </w:rPr>
      </w:pPr>
      <w:r w:rsidRPr="00A96B8F">
        <w:rPr>
          <w:rFonts w:ascii="Times New Roman" w:hAnsi="Times New Roman" w:cs="Times New Roman"/>
          <w:bCs/>
          <w:sz w:val="28"/>
          <w:szCs w:val="28"/>
        </w:rPr>
        <w:t>Создание новых рабочих мест</w:t>
      </w:r>
    </w:p>
    <w:p w:rsidR="002B7300" w:rsidRPr="00A96B8F" w:rsidRDefault="002B7300" w:rsidP="00A96B8F">
      <w:pPr>
        <w:pStyle w:val="a7"/>
        <w:numPr>
          <w:ilvl w:val="0"/>
          <w:numId w:val="36"/>
        </w:numPr>
        <w:spacing w:after="0" w:line="240" w:lineRule="auto"/>
        <w:ind w:left="0" w:firstLine="709"/>
        <w:jc w:val="both"/>
        <w:rPr>
          <w:rFonts w:ascii="Times New Roman" w:hAnsi="Times New Roman" w:cs="Times New Roman"/>
          <w:bCs/>
          <w:sz w:val="28"/>
          <w:szCs w:val="28"/>
        </w:rPr>
      </w:pPr>
      <w:r w:rsidRPr="00A96B8F">
        <w:rPr>
          <w:rFonts w:ascii="Times New Roman" w:hAnsi="Times New Roman" w:cs="Times New Roman"/>
          <w:bCs/>
          <w:sz w:val="28"/>
          <w:szCs w:val="28"/>
        </w:rPr>
        <w:lastRenderedPageBreak/>
        <w:t>Удовлетворение потребительского спроса населения</w:t>
      </w:r>
    </w:p>
    <w:p w:rsidR="002B7300" w:rsidRPr="00A96B8F" w:rsidRDefault="002B7300" w:rsidP="00A96B8F">
      <w:pPr>
        <w:pStyle w:val="a7"/>
        <w:numPr>
          <w:ilvl w:val="0"/>
          <w:numId w:val="36"/>
        </w:numPr>
        <w:spacing w:after="0" w:line="240" w:lineRule="auto"/>
        <w:ind w:left="0" w:firstLine="709"/>
        <w:jc w:val="both"/>
        <w:rPr>
          <w:rFonts w:ascii="Times New Roman" w:hAnsi="Times New Roman" w:cs="Times New Roman"/>
          <w:bCs/>
          <w:sz w:val="28"/>
          <w:szCs w:val="28"/>
        </w:rPr>
      </w:pPr>
      <w:r w:rsidRPr="00A96B8F">
        <w:rPr>
          <w:rFonts w:ascii="Times New Roman" w:hAnsi="Times New Roman" w:cs="Times New Roman"/>
          <w:bCs/>
          <w:sz w:val="28"/>
          <w:szCs w:val="28"/>
        </w:rPr>
        <w:t>Сокращение оттока средств населения в другие города и регионы</w:t>
      </w:r>
    </w:p>
    <w:p w:rsidR="002B7300" w:rsidRPr="00A96B8F" w:rsidRDefault="002B7300" w:rsidP="00A96B8F">
      <w:pPr>
        <w:pStyle w:val="a7"/>
        <w:numPr>
          <w:ilvl w:val="0"/>
          <w:numId w:val="36"/>
        </w:numPr>
        <w:spacing w:after="0" w:line="240" w:lineRule="auto"/>
        <w:ind w:left="0" w:firstLine="709"/>
        <w:jc w:val="both"/>
        <w:rPr>
          <w:rFonts w:ascii="Times New Roman" w:hAnsi="Times New Roman" w:cs="Times New Roman"/>
          <w:bCs/>
          <w:sz w:val="28"/>
          <w:szCs w:val="28"/>
        </w:rPr>
      </w:pPr>
      <w:r w:rsidRPr="00A96B8F">
        <w:rPr>
          <w:rFonts w:ascii="Times New Roman" w:hAnsi="Times New Roman" w:cs="Times New Roman"/>
          <w:bCs/>
          <w:sz w:val="28"/>
          <w:szCs w:val="28"/>
        </w:rPr>
        <w:t>Увеличение доходов</w:t>
      </w:r>
      <w:r w:rsidR="00924BBF" w:rsidRPr="00A96B8F">
        <w:rPr>
          <w:rFonts w:ascii="Times New Roman" w:hAnsi="Times New Roman" w:cs="Times New Roman"/>
          <w:bCs/>
          <w:sz w:val="28"/>
          <w:szCs w:val="28"/>
        </w:rPr>
        <w:t xml:space="preserve"> местного бюджета за счет увеличения количества субъектов </w:t>
      </w:r>
      <w:r w:rsidRPr="00A96B8F">
        <w:rPr>
          <w:rFonts w:ascii="Times New Roman" w:hAnsi="Times New Roman" w:cs="Times New Roman"/>
          <w:bCs/>
          <w:sz w:val="28"/>
          <w:szCs w:val="28"/>
        </w:rPr>
        <w:t>малого и среднего бизнеса.</w:t>
      </w:r>
    </w:p>
    <w:p w:rsidR="003D0521" w:rsidRDefault="003D0521" w:rsidP="002B7300">
      <w:pPr>
        <w:spacing w:after="0" w:line="240" w:lineRule="auto"/>
        <w:ind w:firstLine="709"/>
        <w:jc w:val="both"/>
        <w:rPr>
          <w:rFonts w:ascii="Times New Roman" w:hAnsi="Times New Roman" w:cs="Times New Roman"/>
          <w:bCs/>
          <w:sz w:val="28"/>
          <w:szCs w:val="28"/>
        </w:rPr>
      </w:pPr>
    </w:p>
    <w:tbl>
      <w:tblPr>
        <w:tblStyle w:val="a3"/>
        <w:tblW w:w="9889" w:type="dxa"/>
        <w:tblLook w:val="04A0" w:firstRow="1" w:lastRow="0" w:firstColumn="1" w:lastColumn="0" w:noHBand="0" w:noVBand="1"/>
      </w:tblPr>
      <w:tblGrid>
        <w:gridCol w:w="3936"/>
        <w:gridCol w:w="5953"/>
      </w:tblGrid>
      <w:tr w:rsidR="002B7300" w:rsidRPr="002B7300" w:rsidTr="002B7300">
        <w:trPr>
          <w:trHeight w:val="70"/>
        </w:trPr>
        <w:tc>
          <w:tcPr>
            <w:tcW w:w="3936" w:type="dxa"/>
          </w:tcPr>
          <w:p w:rsidR="002B7300" w:rsidRPr="002B7300" w:rsidRDefault="002B7300" w:rsidP="002B7300">
            <w:pPr>
              <w:ind w:firstLine="709"/>
              <w:jc w:val="both"/>
              <w:rPr>
                <w:rFonts w:ascii="Times New Roman" w:hAnsi="Times New Roman" w:cs="Times New Roman"/>
                <w:bCs/>
                <w:sz w:val="24"/>
                <w:szCs w:val="24"/>
              </w:rPr>
            </w:pPr>
            <w:r w:rsidRPr="002B7300">
              <w:rPr>
                <w:rFonts w:ascii="Times New Roman" w:hAnsi="Times New Roman" w:cs="Times New Roman"/>
                <w:bCs/>
                <w:sz w:val="24"/>
                <w:szCs w:val="24"/>
              </w:rPr>
              <w:t>Наименование мер</w:t>
            </w:r>
          </w:p>
        </w:tc>
        <w:tc>
          <w:tcPr>
            <w:tcW w:w="5953" w:type="dxa"/>
          </w:tcPr>
          <w:p w:rsidR="002B7300" w:rsidRPr="002B7300" w:rsidRDefault="002B7300" w:rsidP="002B7300">
            <w:pPr>
              <w:ind w:firstLine="709"/>
              <w:jc w:val="both"/>
              <w:rPr>
                <w:rFonts w:ascii="Times New Roman" w:hAnsi="Times New Roman" w:cs="Times New Roman"/>
                <w:bCs/>
                <w:sz w:val="24"/>
                <w:szCs w:val="24"/>
              </w:rPr>
            </w:pPr>
            <w:r w:rsidRPr="002B7300">
              <w:rPr>
                <w:rFonts w:ascii="Times New Roman" w:hAnsi="Times New Roman" w:cs="Times New Roman"/>
                <w:bCs/>
                <w:sz w:val="24"/>
                <w:szCs w:val="24"/>
              </w:rPr>
              <w:t>Мероприятия</w:t>
            </w:r>
          </w:p>
        </w:tc>
      </w:tr>
      <w:tr w:rsidR="002B7300" w:rsidRPr="002B7300" w:rsidTr="00A20606">
        <w:tc>
          <w:tcPr>
            <w:tcW w:w="3936" w:type="dxa"/>
          </w:tcPr>
          <w:p w:rsidR="002B7300" w:rsidRPr="002B7300" w:rsidRDefault="002B7300" w:rsidP="002B7300">
            <w:pPr>
              <w:jc w:val="both"/>
              <w:rPr>
                <w:rFonts w:ascii="Times New Roman" w:hAnsi="Times New Roman" w:cs="Times New Roman"/>
                <w:bCs/>
                <w:sz w:val="24"/>
                <w:szCs w:val="24"/>
              </w:rPr>
            </w:pPr>
            <w:r w:rsidRPr="002B7300">
              <w:rPr>
                <w:rFonts w:ascii="Times New Roman" w:hAnsi="Times New Roman" w:cs="Times New Roman"/>
                <w:bCs/>
                <w:sz w:val="24"/>
                <w:szCs w:val="24"/>
              </w:rPr>
              <w:t>Информационно-консультационная поддержка для субъектов малого и среднего предпринимательства</w:t>
            </w:r>
          </w:p>
        </w:tc>
        <w:tc>
          <w:tcPr>
            <w:tcW w:w="5953" w:type="dxa"/>
          </w:tcPr>
          <w:p w:rsidR="002B7300" w:rsidRPr="002B7300" w:rsidRDefault="002B7300" w:rsidP="002B7300">
            <w:pPr>
              <w:jc w:val="both"/>
              <w:rPr>
                <w:rFonts w:ascii="Times New Roman" w:hAnsi="Times New Roman" w:cs="Times New Roman"/>
                <w:bCs/>
                <w:sz w:val="24"/>
                <w:szCs w:val="24"/>
              </w:rPr>
            </w:pPr>
            <w:r w:rsidRPr="002B7300">
              <w:rPr>
                <w:rFonts w:ascii="Times New Roman" w:hAnsi="Times New Roman" w:cs="Times New Roman"/>
                <w:bCs/>
                <w:sz w:val="24"/>
                <w:szCs w:val="24"/>
              </w:rPr>
              <w:t>Оказание услуг Информационно-консультационного центра поддержки СМСП</w:t>
            </w:r>
          </w:p>
        </w:tc>
      </w:tr>
      <w:tr w:rsidR="002B7300" w:rsidRPr="002B7300" w:rsidTr="00A20606">
        <w:tc>
          <w:tcPr>
            <w:tcW w:w="3936" w:type="dxa"/>
            <w:vMerge w:val="restart"/>
          </w:tcPr>
          <w:p w:rsidR="002B7300" w:rsidRPr="002B7300" w:rsidRDefault="002B7300" w:rsidP="002B7300">
            <w:pPr>
              <w:jc w:val="both"/>
              <w:rPr>
                <w:rFonts w:ascii="Times New Roman" w:hAnsi="Times New Roman" w:cs="Times New Roman"/>
                <w:bCs/>
                <w:sz w:val="24"/>
                <w:szCs w:val="24"/>
              </w:rPr>
            </w:pPr>
            <w:r w:rsidRPr="002B7300">
              <w:rPr>
                <w:rFonts w:ascii="Times New Roman" w:hAnsi="Times New Roman" w:cs="Times New Roman"/>
                <w:bCs/>
                <w:sz w:val="24"/>
                <w:szCs w:val="24"/>
              </w:rPr>
              <w:t>Имущественная поддержка для субъектов малого и среднего предпринимательства</w:t>
            </w:r>
          </w:p>
        </w:tc>
        <w:tc>
          <w:tcPr>
            <w:tcW w:w="5953" w:type="dxa"/>
          </w:tcPr>
          <w:p w:rsidR="002B7300" w:rsidRPr="002B7300" w:rsidRDefault="002B7300" w:rsidP="002B7300">
            <w:pPr>
              <w:jc w:val="both"/>
              <w:rPr>
                <w:rFonts w:ascii="Times New Roman" w:hAnsi="Times New Roman" w:cs="Times New Roman"/>
                <w:bCs/>
                <w:sz w:val="24"/>
                <w:szCs w:val="24"/>
              </w:rPr>
            </w:pPr>
            <w:r w:rsidRPr="002B7300">
              <w:rPr>
                <w:rFonts w:ascii="Times New Roman" w:hAnsi="Times New Roman" w:cs="Times New Roman"/>
                <w:bCs/>
                <w:sz w:val="24"/>
                <w:szCs w:val="24"/>
              </w:rPr>
              <w:t>Создание и ведение Перечня муниципального имущества, предназначенного для предоставления во владение и (или) пользование субъектам малого и среднего предпринимательства Карабашского городского округа (Перечень)</w:t>
            </w:r>
          </w:p>
        </w:tc>
      </w:tr>
      <w:tr w:rsidR="002B7300" w:rsidRPr="002B7300" w:rsidTr="00A20606">
        <w:tc>
          <w:tcPr>
            <w:tcW w:w="3936" w:type="dxa"/>
            <w:vMerge/>
          </w:tcPr>
          <w:p w:rsidR="002B7300" w:rsidRPr="002B7300" w:rsidRDefault="002B7300" w:rsidP="002B7300">
            <w:pPr>
              <w:ind w:firstLine="709"/>
              <w:jc w:val="both"/>
              <w:rPr>
                <w:rFonts w:ascii="Times New Roman" w:hAnsi="Times New Roman" w:cs="Times New Roman"/>
                <w:bCs/>
                <w:sz w:val="24"/>
                <w:szCs w:val="24"/>
              </w:rPr>
            </w:pPr>
          </w:p>
        </w:tc>
        <w:tc>
          <w:tcPr>
            <w:tcW w:w="5953" w:type="dxa"/>
          </w:tcPr>
          <w:p w:rsidR="002B7300" w:rsidRPr="002B7300" w:rsidRDefault="002B7300" w:rsidP="002B7300">
            <w:pPr>
              <w:jc w:val="both"/>
              <w:rPr>
                <w:rFonts w:ascii="Times New Roman" w:hAnsi="Times New Roman" w:cs="Times New Roman"/>
                <w:bCs/>
                <w:sz w:val="24"/>
                <w:szCs w:val="24"/>
              </w:rPr>
            </w:pPr>
            <w:r w:rsidRPr="002B7300">
              <w:rPr>
                <w:rFonts w:ascii="Times New Roman" w:hAnsi="Times New Roman" w:cs="Times New Roman"/>
                <w:bCs/>
                <w:sz w:val="24"/>
                <w:szCs w:val="24"/>
              </w:rPr>
              <w:t>Предоставление во владение и (или) пользование субъектам малого и среднего предпринимательства Карабашского городского округа муниципального имущества из Перечня, в т.ч. на льготных условиях</w:t>
            </w:r>
          </w:p>
        </w:tc>
      </w:tr>
      <w:tr w:rsidR="002B7300" w:rsidRPr="002B7300" w:rsidTr="00A20606">
        <w:tc>
          <w:tcPr>
            <w:tcW w:w="3936" w:type="dxa"/>
            <w:vMerge/>
          </w:tcPr>
          <w:p w:rsidR="002B7300" w:rsidRPr="002B7300" w:rsidRDefault="002B7300" w:rsidP="002B7300">
            <w:pPr>
              <w:ind w:firstLine="709"/>
              <w:jc w:val="both"/>
              <w:rPr>
                <w:rFonts w:ascii="Times New Roman" w:hAnsi="Times New Roman" w:cs="Times New Roman"/>
                <w:bCs/>
                <w:sz w:val="24"/>
                <w:szCs w:val="24"/>
              </w:rPr>
            </w:pPr>
          </w:p>
        </w:tc>
        <w:tc>
          <w:tcPr>
            <w:tcW w:w="5953" w:type="dxa"/>
          </w:tcPr>
          <w:p w:rsidR="002B7300" w:rsidRPr="002B7300" w:rsidRDefault="002B7300" w:rsidP="002B7300">
            <w:pPr>
              <w:jc w:val="both"/>
              <w:rPr>
                <w:rFonts w:ascii="Times New Roman" w:hAnsi="Times New Roman" w:cs="Times New Roman"/>
                <w:bCs/>
                <w:sz w:val="24"/>
                <w:szCs w:val="24"/>
              </w:rPr>
            </w:pPr>
            <w:r w:rsidRPr="002B7300">
              <w:rPr>
                <w:rFonts w:ascii="Times New Roman" w:hAnsi="Times New Roman" w:cs="Times New Roman"/>
                <w:bCs/>
                <w:sz w:val="24"/>
                <w:szCs w:val="24"/>
              </w:rPr>
              <w:t>Предоставление в аренду муниципального имущества, земельных участков, промышленных площадок</w:t>
            </w:r>
          </w:p>
        </w:tc>
      </w:tr>
      <w:tr w:rsidR="002B7300" w:rsidRPr="002B7300" w:rsidTr="00A20606">
        <w:tc>
          <w:tcPr>
            <w:tcW w:w="3936" w:type="dxa"/>
          </w:tcPr>
          <w:p w:rsidR="002B7300" w:rsidRPr="002B7300" w:rsidRDefault="002B7300" w:rsidP="002B7300">
            <w:pPr>
              <w:jc w:val="both"/>
              <w:rPr>
                <w:rFonts w:ascii="Times New Roman" w:hAnsi="Times New Roman" w:cs="Times New Roman"/>
                <w:bCs/>
                <w:sz w:val="24"/>
                <w:szCs w:val="24"/>
              </w:rPr>
            </w:pPr>
            <w:r w:rsidRPr="002B7300">
              <w:rPr>
                <w:rFonts w:ascii="Times New Roman" w:hAnsi="Times New Roman" w:cs="Times New Roman"/>
                <w:bCs/>
                <w:sz w:val="24"/>
                <w:szCs w:val="24"/>
              </w:rPr>
              <w:t>Финансовая поддержка для субъектов малого и среднего предпринимательства</w:t>
            </w:r>
          </w:p>
        </w:tc>
        <w:tc>
          <w:tcPr>
            <w:tcW w:w="5953" w:type="dxa"/>
          </w:tcPr>
          <w:p w:rsidR="002B7300" w:rsidRPr="002B7300" w:rsidRDefault="002B7300" w:rsidP="002B7300">
            <w:pPr>
              <w:jc w:val="both"/>
              <w:rPr>
                <w:rFonts w:ascii="Times New Roman" w:hAnsi="Times New Roman" w:cs="Times New Roman"/>
                <w:bCs/>
                <w:sz w:val="24"/>
                <w:szCs w:val="24"/>
              </w:rPr>
            </w:pPr>
            <w:r w:rsidRPr="002B7300">
              <w:rPr>
                <w:rFonts w:ascii="Times New Roman" w:hAnsi="Times New Roman" w:cs="Times New Roman"/>
                <w:bCs/>
                <w:sz w:val="24"/>
                <w:szCs w:val="24"/>
              </w:rPr>
              <w:t>Оказание помощи СМСП в получении гарантийной и финансовой поддержки от организаций инфраструктуры поддержки</w:t>
            </w:r>
          </w:p>
        </w:tc>
      </w:tr>
      <w:tr w:rsidR="002B7300" w:rsidRPr="002B7300" w:rsidTr="00A20606">
        <w:tc>
          <w:tcPr>
            <w:tcW w:w="3936" w:type="dxa"/>
          </w:tcPr>
          <w:p w:rsidR="002B7300" w:rsidRPr="002B7300" w:rsidRDefault="002B7300" w:rsidP="002B7300">
            <w:pPr>
              <w:jc w:val="both"/>
              <w:rPr>
                <w:rFonts w:ascii="Times New Roman" w:hAnsi="Times New Roman" w:cs="Times New Roman"/>
                <w:bCs/>
                <w:sz w:val="24"/>
                <w:szCs w:val="24"/>
              </w:rPr>
            </w:pPr>
            <w:r w:rsidRPr="002B7300">
              <w:rPr>
                <w:rFonts w:ascii="Times New Roman" w:hAnsi="Times New Roman" w:cs="Times New Roman"/>
                <w:bCs/>
                <w:sz w:val="24"/>
                <w:szCs w:val="24"/>
              </w:rPr>
              <w:t>Предоставление налоговых льгот для субъектов малого и среднего предпринимательства</w:t>
            </w:r>
          </w:p>
        </w:tc>
        <w:tc>
          <w:tcPr>
            <w:tcW w:w="5953" w:type="dxa"/>
          </w:tcPr>
          <w:p w:rsidR="002B7300" w:rsidRPr="002B7300" w:rsidRDefault="002B7300" w:rsidP="002B7300">
            <w:pPr>
              <w:jc w:val="both"/>
              <w:rPr>
                <w:rFonts w:ascii="Times New Roman" w:hAnsi="Times New Roman" w:cs="Times New Roman"/>
                <w:bCs/>
                <w:sz w:val="24"/>
                <w:szCs w:val="24"/>
              </w:rPr>
            </w:pPr>
            <w:r w:rsidRPr="002B7300">
              <w:rPr>
                <w:rFonts w:ascii="Times New Roman" w:hAnsi="Times New Roman" w:cs="Times New Roman"/>
                <w:bCs/>
                <w:sz w:val="24"/>
                <w:szCs w:val="24"/>
              </w:rPr>
              <w:t>Предоставление налоговых льгот для  субъектов малого и среднего предпринимательства</w:t>
            </w:r>
            <w:r w:rsidR="004D470B">
              <w:rPr>
                <w:rFonts w:ascii="Times New Roman" w:hAnsi="Times New Roman" w:cs="Times New Roman"/>
                <w:bCs/>
                <w:sz w:val="24"/>
                <w:szCs w:val="24"/>
              </w:rPr>
              <w:t xml:space="preserve"> в</w:t>
            </w:r>
            <w:r w:rsidRPr="002B7300">
              <w:rPr>
                <w:rFonts w:ascii="Times New Roman" w:hAnsi="Times New Roman" w:cs="Times New Roman"/>
                <w:bCs/>
                <w:sz w:val="24"/>
                <w:szCs w:val="24"/>
              </w:rPr>
              <w:t xml:space="preserve"> </w:t>
            </w:r>
            <w:r w:rsidR="004D470B">
              <w:rPr>
                <w:rFonts w:ascii="Times New Roman" w:hAnsi="Times New Roman" w:cs="Times New Roman"/>
                <w:bCs/>
                <w:sz w:val="24"/>
                <w:szCs w:val="24"/>
              </w:rPr>
              <w:t>с</w:t>
            </w:r>
            <w:r w:rsidRPr="002B7300">
              <w:rPr>
                <w:rFonts w:ascii="Times New Roman" w:hAnsi="Times New Roman" w:cs="Times New Roman"/>
                <w:bCs/>
                <w:sz w:val="24"/>
                <w:szCs w:val="24"/>
              </w:rPr>
              <w:t>оответствии с нормативными правовыми актами Карабашского городского округа</w:t>
            </w:r>
          </w:p>
        </w:tc>
      </w:tr>
      <w:tr w:rsidR="002B7300" w:rsidRPr="002B7300" w:rsidTr="00A20606">
        <w:tc>
          <w:tcPr>
            <w:tcW w:w="3936" w:type="dxa"/>
          </w:tcPr>
          <w:p w:rsidR="002B7300" w:rsidRPr="002B7300" w:rsidRDefault="002B7300" w:rsidP="002B7300">
            <w:pPr>
              <w:jc w:val="both"/>
              <w:rPr>
                <w:rFonts w:ascii="Times New Roman" w:hAnsi="Times New Roman" w:cs="Times New Roman"/>
                <w:bCs/>
                <w:sz w:val="24"/>
                <w:szCs w:val="24"/>
              </w:rPr>
            </w:pPr>
            <w:r w:rsidRPr="002B7300">
              <w:rPr>
                <w:rFonts w:ascii="Times New Roman" w:hAnsi="Times New Roman" w:cs="Times New Roman"/>
                <w:bCs/>
                <w:sz w:val="24"/>
                <w:szCs w:val="24"/>
              </w:rPr>
              <w:t>Другие меры на муниципальном уровне</w:t>
            </w:r>
          </w:p>
        </w:tc>
        <w:tc>
          <w:tcPr>
            <w:tcW w:w="5953" w:type="dxa"/>
          </w:tcPr>
          <w:p w:rsidR="002B7300" w:rsidRPr="002B7300" w:rsidRDefault="002B7300" w:rsidP="002B7300">
            <w:pPr>
              <w:jc w:val="both"/>
              <w:rPr>
                <w:rFonts w:ascii="Times New Roman" w:hAnsi="Times New Roman" w:cs="Times New Roman"/>
                <w:bCs/>
                <w:sz w:val="24"/>
                <w:szCs w:val="24"/>
              </w:rPr>
            </w:pPr>
            <w:r w:rsidRPr="002B7300">
              <w:rPr>
                <w:rFonts w:ascii="Times New Roman" w:hAnsi="Times New Roman" w:cs="Times New Roman"/>
                <w:bCs/>
                <w:sz w:val="24"/>
                <w:szCs w:val="24"/>
              </w:rPr>
              <w:t>Снижение административных барьеров на муниципальном уровне в рамках предоставления муниципальных услуг для субъектов малого и среднего предпринимательства;</w:t>
            </w:r>
          </w:p>
          <w:p w:rsidR="002B7300" w:rsidRPr="002B7300" w:rsidRDefault="002B7300" w:rsidP="002B7300">
            <w:pPr>
              <w:jc w:val="both"/>
              <w:rPr>
                <w:rFonts w:ascii="Times New Roman" w:hAnsi="Times New Roman" w:cs="Times New Roman"/>
                <w:bCs/>
                <w:sz w:val="24"/>
                <w:szCs w:val="24"/>
              </w:rPr>
            </w:pPr>
            <w:r w:rsidRPr="002B7300">
              <w:rPr>
                <w:rFonts w:ascii="Times New Roman" w:hAnsi="Times New Roman" w:cs="Times New Roman"/>
                <w:bCs/>
                <w:sz w:val="24"/>
                <w:szCs w:val="24"/>
              </w:rPr>
              <w:t>Актуализация паспорта инвестиционных площадок;</w:t>
            </w:r>
          </w:p>
          <w:p w:rsidR="002B7300" w:rsidRPr="002B7300" w:rsidRDefault="002B7300" w:rsidP="002B7300">
            <w:pPr>
              <w:jc w:val="both"/>
              <w:rPr>
                <w:rFonts w:ascii="Times New Roman" w:hAnsi="Times New Roman" w:cs="Times New Roman"/>
                <w:bCs/>
                <w:sz w:val="24"/>
                <w:szCs w:val="24"/>
              </w:rPr>
            </w:pPr>
            <w:r w:rsidRPr="002B7300">
              <w:rPr>
                <w:rFonts w:ascii="Times New Roman" w:hAnsi="Times New Roman" w:cs="Times New Roman"/>
                <w:bCs/>
                <w:sz w:val="24"/>
                <w:szCs w:val="24"/>
              </w:rPr>
              <w:t xml:space="preserve">Актуализация инвестиционного паспорта территории. </w:t>
            </w:r>
          </w:p>
          <w:p w:rsidR="002B7300" w:rsidRPr="002B7300" w:rsidRDefault="002B7300" w:rsidP="002B7300">
            <w:pPr>
              <w:ind w:firstLine="709"/>
              <w:jc w:val="both"/>
              <w:rPr>
                <w:rFonts w:ascii="Times New Roman" w:hAnsi="Times New Roman" w:cs="Times New Roman"/>
                <w:bCs/>
                <w:sz w:val="24"/>
                <w:szCs w:val="24"/>
              </w:rPr>
            </w:pPr>
          </w:p>
        </w:tc>
      </w:tr>
      <w:tr w:rsidR="002B7300" w:rsidRPr="002B7300" w:rsidTr="00A20606">
        <w:tc>
          <w:tcPr>
            <w:tcW w:w="3936" w:type="dxa"/>
          </w:tcPr>
          <w:p w:rsidR="002B7300" w:rsidRPr="002B7300" w:rsidRDefault="002B7300" w:rsidP="002B7300">
            <w:pPr>
              <w:jc w:val="both"/>
              <w:rPr>
                <w:rFonts w:ascii="Times New Roman" w:hAnsi="Times New Roman" w:cs="Times New Roman"/>
                <w:bCs/>
                <w:sz w:val="24"/>
                <w:szCs w:val="24"/>
              </w:rPr>
            </w:pPr>
            <w:r w:rsidRPr="002B7300">
              <w:rPr>
                <w:rFonts w:ascii="Times New Roman" w:hAnsi="Times New Roman" w:cs="Times New Roman"/>
                <w:bCs/>
                <w:sz w:val="24"/>
                <w:szCs w:val="24"/>
              </w:rPr>
              <w:t xml:space="preserve">Создание условий для развития малого бизнеса путем создания инфраструктуры </w:t>
            </w:r>
          </w:p>
          <w:p w:rsidR="002B7300" w:rsidRPr="002B7300" w:rsidRDefault="002B7300" w:rsidP="002B7300">
            <w:pPr>
              <w:ind w:firstLine="709"/>
              <w:jc w:val="both"/>
              <w:rPr>
                <w:rFonts w:ascii="Times New Roman" w:hAnsi="Times New Roman" w:cs="Times New Roman"/>
                <w:bCs/>
                <w:sz w:val="24"/>
                <w:szCs w:val="24"/>
              </w:rPr>
            </w:pPr>
          </w:p>
        </w:tc>
        <w:tc>
          <w:tcPr>
            <w:tcW w:w="5953" w:type="dxa"/>
          </w:tcPr>
          <w:p w:rsidR="002B7300" w:rsidRPr="002B7300" w:rsidRDefault="002B7300" w:rsidP="002B7300">
            <w:pPr>
              <w:jc w:val="both"/>
              <w:rPr>
                <w:rFonts w:ascii="Times New Roman" w:hAnsi="Times New Roman" w:cs="Times New Roman"/>
                <w:bCs/>
                <w:sz w:val="24"/>
                <w:szCs w:val="24"/>
              </w:rPr>
            </w:pPr>
            <w:r w:rsidRPr="002B7300">
              <w:rPr>
                <w:rFonts w:ascii="Times New Roman" w:hAnsi="Times New Roman" w:cs="Times New Roman"/>
                <w:bCs/>
                <w:sz w:val="24"/>
                <w:szCs w:val="24"/>
              </w:rPr>
              <w:t>Реализация мероприятий Концепции развития Карабашского городского округа, в результате чего на территории округа появятся объекты для развития рынка товаров и услуг, туризма: благоустроенная набережная, исторический музей, реконструированные памятники, бассейн, банный комплек</w:t>
            </w:r>
            <w:r w:rsidR="00A20738">
              <w:rPr>
                <w:rFonts w:ascii="Times New Roman" w:hAnsi="Times New Roman" w:cs="Times New Roman"/>
                <w:bCs/>
                <w:sz w:val="24"/>
                <w:szCs w:val="24"/>
              </w:rPr>
              <w:t>с, торгово-развлекательный комплекс</w:t>
            </w:r>
            <w:r w:rsidRPr="002B7300">
              <w:rPr>
                <w:rFonts w:ascii="Times New Roman" w:hAnsi="Times New Roman" w:cs="Times New Roman"/>
                <w:bCs/>
                <w:sz w:val="24"/>
                <w:szCs w:val="24"/>
              </w:rPr>
              <w:t>;</w:t>
            </w:r>
          </w:p>
          <w:p w:rsidR="002B7300" w:rsidRPr="002B7300" w:rsidRDefault="002B7300" w:rsidP="00AF0CD0">
            <w:pPr>
              <w:jc w:val="both"/>
              <w:rPr>
                <w:rFonts w:ascii="Times New Roman" w:hAnsi="Times New Roman" w:cs="Times New Roman"/>
                <w:bCs/>
                <w:sz w:val="24"/>
                <w:szCs w:val="24"/>
              </w:rPr>
            </w:pPr>
            <w:r w:rsidRPr="002B7300">
              <w:rPr>
                <w:rFonts w:ascii="Times New Roman" w:hAnsi="Times New Roman" w:cs="Times New Roman"/>
                <w:bCs/>
                <w:sz w:val="24"/>
                <w:szCs w:val="24"/>
              </w:rPr>
              <w:t>Реализация  проектов создания комфортной городской среды: строительство центральной площади и реконструкция сквера «Аллея Ветеранов», что станут точкой «притяжения» для развития малого бизнес</w:t>
            </w:r>
            <w:r>
              <w:rPr>
                <w:rFonts w:ascii="Times New Roman" w:hAnsi="Times New Roman" w:cs="Times New Roman"/>
                <w:bCs/>
                <w:sz w:val="24"/>
                <w:szCs w:val="24"/>
              </w:rPr>
              <w:t>а</w:t>
            </w:r>
          </w:p>
        </w:tc>
      </w:tr>
    </w:tbl>
    <w:p w:rsidR="007A72AA" w:rsidRDefault="007A72AA" w:rsidP="00DD7546">
      <w:pPr>
        <w:spacing w:after="0" w:line="240" w:lineRule="auto"/>
        <w:jc w:val="both"/>
        <w:rPr>
          <w:rFonts w:ascii="Times New Roman" w:hAnsi="Times New Roman" w:cs="Times New Roman"/>
          <w:b/>
          <w:bCs/>
          <w:sz w:val="28"/>
          <w:szCs w:val="28"/>
        </w:rPr>
      </w:pPr>
    </w:p>
    <w:p w:rsidR="00DD7546" w:rsidRPr="001C63E7" w:rsidRDefault="00DD7546" w:rsidP="00DD7546">
      <w:pPr>
        <w:spacing w:after="0" w:line="240" w:lineRule="auto"/>
        <w:jc w:val="both"/>
        <w:rPr>
          <w:rFonts w:ascii="Times New Roman" w:hAnsi="Times New Roman" w:cs="Times New Roman"/>
          <w:b/>
          <w:bCs/>
          <w:sz w:val="28"/>
          <w:szCs w:val="28"/>
        </w:rPr>
      </w:pPr>
      <w:r w:rsidRPr="001C63E7">
        <w:rPr>
          <w:rFonts w:ascii="Times New Roman" w:hAnsi="Times New Roman" w:cs="Times New Roman"/>
          <w:b/>
          <w:bCs/>
          <w:sz w:val="28"/>
          <w:szCs w:val="28"/>
        </w:rPr>
        <w:t xml:space="preserve">Механизмы по достижению цели: </w:t>
      </w:r>
    </w:p>
    <w:p w:rsidR="00DD7546" w:rsidRPr="00875819" w:rsidRDefault="00DD7546" w:rsidP="00DD7546">
      <w:pPr>
        <w:spacing w:after="0" w:line="240" w:lineRule="auto"/>
        <w:jc w:val="both"/>
        <w:rPr>
          <w:rFonts w:ascii="Times New Roman" w:hAnsi="Times New Roman" w:cs="Times New Roman"/>
          <w:bCs/>
          <w:sz w:val="28"/>
          <w:szCs w:val="28"/>
        </w:rPr>
      </w:pPr>
    </w:p>
    <w:tbl>
      <w:tblPr>
        <w:tblStyle w:val="a3"/>
        <w:tblW w:w="9889" w:type="dxa"/>
        <w:tblLook w:val="04A0" w:firstRow="1" w:lastRow="0" w:firstColumn="1" w:lastColumn="0" w:noHBand="0" w:noVBand="1"/>
      </w:tblPr>
      <w:tblGrid>
        <w:gridCol w:w="3936"/>
        <w:gridCol w:w="5953"/>
      </w:tblGrid>
      <w:tr w:rsidR="00DD7546" w:rsidRPr="00C1305F" w:rsidTr="0022190A">
        <w:tc>
          <w:tcPr>
            <w:tcW w:w="3936" w:type="dxa"/>
          </w:tcPr>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Наименование мер</w:t>
            </w:r>
          </w:p>
        </w:tc>
        <w:tc>
          <w:tcPr>
            <w:tcW w:w="5953" w:type="dxa"/>
          </w:tcPr>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Мероприятия</w:t>
            </w:r>
          </w:p>
        </w:tc>
      </w:tr>
      <w:tr w:rsidR="00DD7546" w:rsidRPr="00C1305F" w:rsidTr="0022190A">
        <w:tc>
          <w:tcPr>
            <w:tcW w:w="3936" w:type="dxa"/>
          </w:tcPr>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 xml:space="preserve">Информационно-консультационная </w:t>
            </w:r>
            <w:r w:rsidRPr="00C1305F">
              <w:rPr>
                <w:rFonts w:ascii="Times New Roman" w:hAnsi="Times New Roman" w:cs="Times New Roman"/>
                <w:bCs/>
                <w:sz w:val="24"/>
                <w:szCs w:val="28"/>
              </w:rPr>
              <w:lastRenderedPageBreak/>
              <w:t>поддержка для субъектов малого и среднего предпринимательства</w:t>
            </w:r>
          </w:p>
        </w:tc>
        <w:tc>
          <w:tcPr>
            <w:tcW w:w="5953" w:type="dxa"/>
          </w:tcPr>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lastRenderedPageBreak/>
              <w:t xml:space="preserve">Оказание услуг Информационно-консультационного </w:t>
            </w:r>
            <w:r w:rsidRPr="00C1305F">
              <w:rPr>
                <w:rFonts w:ascii="Times New Roman" w:hAnsi="Times New Roman" w:cs="Times New Roman"/>
                <w:bCs/>
                <w:sz w:val="24"/>
                <w:szCs w:val="28"/>
              </w:rPr>
              <w:lastRenderedPageBreak/>
              <w:t>центра поддержки СМСП</w:t>
            </w:r>
          </w:p>
        </w:tc>
      </w:tr>
      <w:tr w:rsidR="00DD7546" w:rsidRPr="00C1305F" w:rsidTr="0022190A">
        <w:tc>
          <w:tcPr>
            <w:tcW w:w="3936" w:type="dxa"/>
            <w:vMerge w:val="restart"/>
          </w:tcPr>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lastRenderedPageBreak/>
              <w:t>Имущественная поддержка для субъектов малого и среднего предпринимательства</w:t>
            </w:r>
          </w:p>
        </w:tc>
        <w:tc>
          <w:tcPr>
            <w:tcW w:w="5953" w:type="dxa"/>
          </w:tcPr>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Создание и ведение Перечня муниципального имущества, предназначенного для предоставления во владение и (или) пользование субъектам малого и среднего предпринимательства Карабашского городского округа (Перечень)</w:t>
            </w:r>
          </w:p>
        </w:tc>
      </w:tr>
      <w:tr w:rsidR="00DD7546" w:rsidRPr="00C1305F" w:rsidTr="0022190A">
        <w:tc>
          <w:tcPr>
            <w:tcW w:w="3936" w:type="dxa"/>
            <w:vMerge/>
          </w:tcPr>
          <w:p w:rsidR="00DD7546" w:rsidRPr="00C1305F" w:rsidRDefault="00DD7546" w:rsidP="00DD7546">
            <w:pPr>
              <w:jc w:val="both"/>
              <w:rPr>
                <w:rFonts w:ascii="Times New Roman" w:hAnsi="Times New Roman" w:cs="Times New Roman"/>
                <w:bCs/>
                <w:sz w:val="24"/>
                <w:szCs w:val="28"/>
              </w:rPr>
            </w:pPr>
          </w:p>
        </w:tc>
        <w:tc>
          <w:tcPr>
            <w:tcW w:w="5953" w:type="dxa"/>
          </w:tcPr>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Предоставление во владение и (или) пользование субъектам малого и среднего предпринимательства Карабашского городского округа муниципального имущества из Перечня, в т.ч. на льготных условиях</w:t>
            </w:r>
          </w:p>
        </w:tc>
      </w:tr>
      <w:tr w:rsidR="00DD7546" w:rsidRPr="00C1305F" w:rsidTr="0022190A">
        <w:tc>
          <w:tcPr>
            <w:tcW w:w="3936" w:type="dxa"/>
            <w:vMerge/>
          </w:tcPr>
          <w:p w:rsidR="00DD7546" w:rsidRPr="00C1305F" w:rsidRDefault="00DD7546" w:rsidP="00DD7546">
            <w:pPr>
              <w:jc w:val="both"/>
              <w:rPr>
                <w:rFonts w:ascii="Times New Roman" w:hAnsi="Times New Roman" w:cs="Times New Roman"/>
                <w:bCs/>
                <w:sz w:val="24"/>
                <w:szCs w:val="28"/>
              </w:rPr>
            </w:pPr>
          </w:p>
        </w:tc>
        <w:tc>
          <w:tcPr>
            <w:tcW w:w="5953" w:type="dxa"/>
          </w:tcPr>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Предоставление в аренду муниципального имущества, земельных участков, промышленных площадок</w:t>
            </w:r>
          </w:p>
        </w:tc>
      </w:tr>
      <w:tr w:rsidR="00DD7546" w:rsidRPr="00C1305F" w:rsidTr="0022190A">
        <w:tc>
          <w:tcPr>
            <w:tcW w:w="3936" w:type="dxa"/>
          </w:tcPr>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Финансовая поддержка для субъектов малого и среднего предпринимательства</w:t>
            </w:r>
          </w:p>
        </w:tc>
        <w:tc>
          <w:tcPr>
            <w:tcW w:w="5953" w:type="dxa"/>
          </w:tcPr>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Оказание помощи СМСП в получении гарантийной и финансовой поддержки от организаций инфраструктуры поддержки</w:t>
            </w:r>
          </w:p>
        </w:tc>
      </w:tr>
      <w:tr w:rsidR="00DD7546" w:rsidRPr="00C1305F" w:rsidTr="0022190A">
        <w:tc>
          <w:tcPr>
            <w:tcW w:w="3936" w:type="dxa"/>
          </w:tcPr>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Предоставление налоговых льгот для субъектов малого и среднего предпринимательства</w:t>
            </w:r>
          </w:p>
        </w:tc>
        <w:tc>
          <w:tcPr>
            <w:tcW w:w="5953" w:type="dxa"/>
          </w:tcPr>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 xml:space="preserve">Предоставление налоговых льгот для  субъектов малого и среднего предпринимательства </w:t>
            </w:r>
            <w:r w:rsidR="00244BF4">
              <w:rPr>
                <w:rFonts w:ascii="Times New Roman" w:hAnsi="Times New Roman" w:cs="Times New Roman"/>
                <w:bCs/>
                <w:sz w:val="24"/>
                <w:szCs w:val="28"/>
              </w:rPr>
              <w:t>в с</w:t>
            </w:r>
            <w:r w:rsidRPr="00C1305F">
              <w:rPr>
                <w:rFonts w:ascii="Times New Roman" w:hAnsi="Times New Roman" w:cs="Times New Roman"/>
                <w:bCs/>
                <w:sz w:val="24"/>
                <w:szCs w:val="28"/>
              </w:rPr>
              <w:t>оответствии с нормативными правовыми актами Карабашского городского округа</w:t>
            </w:r>
          </w:p>
        </w:tc>
      </w:tr>
      <w:tr w:rsidR="00DD7546" w:rsidRPr="00C1305F" w:rsidTr="0022190A">
        <w:tc>
          <w:tcPr>
            <w:tcW w:w="3936" w:type="dxa"/>
          </w:tcPr>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Другие меры на муниципальном уровне</w:t>
            </w:r>
          </w:p>
        </w:tc>
        <w:tc>
          <w:tcPr>
            <w:tcW w:w="5953" w:type="dxa"/>
          </w:tcPr>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Снижение административных барьеров на муниципальном уровне в рамках предоставления муниципальных услуг для субъектов малого и среднего предпринимательства;</w:t>
            </w:r>
          </w:p>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Актуализация паспорта инвестиционных площадок;</w:t>
            </w:r>
          </w:p>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 xml:space="preserve">Актуализация инвестиционного паспорта территории. </w:t>
            </w:r>
          </w:p>
          <w:p w:rsidR="00DD7546" w:rsidRPr="00C1305F" w:rsidRDefault="00DD7546" w:rsidP="00DD7546">
            <w:pPr>
              <w:jc w:val="both"/>
              <w:rPr>
                <w:rFonts w:ascii="Times New Roman" w:hAnsi="Times New Roman" w:cs="Times New Roman"/>
                <w:bCs/>
                <w:sz w:val="24"/>
                <w:szCs w:val="28"/>
              </w:rPr>
            </w:pPr>
          </w:p>
        </w:tc>
      </w:tr>
      <w:tr w:rsidR="00DD7546" w:rsidRPr="00C1305F" w:rsidTr="0022190A">
        <w:tc>
          <w:tcPr>
            <w:tcW w:w="3936" w:type="dxa"/>
          </w:tcPr>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 xml:space="preserve">Создание условий для развития малого бизнеса путем создания инфраструктуры </w:t>
            </w:r>
          </w:p>
          <w:p w:rsidR="00DD7546" w:rsidRPr="00C1305F" w:rsidRDefault="00DD7546" w:rsidP="00DD7546">
            <w:pPr>
              <w:jc w:val="both"/>
              <w:rPr>
                <w:rFonts w:ascii="Times New Roman" w:hAnsi="Times New Roman" w:cs="Times New Roman"/>
                <w:bCs/>
                <w:sz w:val="24"/>
                <w:szCs w:val="28"/>
              </w:rPr>
            </w:pPr>
          </w:p>
        </w:tc>
        <w:tc>
          <w:tcPr>
            <w:tcW w:w="5953" w:type="dxa"/>
          </w:tcPr>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Реализация мероприятий Концепции развития Карабашского городского округа, в результате чего на территории округа появятся объекты для развития рынка товаров и услуг, туризма: благоустроенная набережная, исторический музей, реконструированные памятники, бассейн, банный комплек</w:t>
            </w:r>
            <w:r w:rsidR="00A20738">
              <w:rPr>
                <w:rFonts w:ascii="Times New Roman" w:hAnsi="Times New Roman" w:cs="Times New Roman"/>
                <w:bCs/>
                <w:sz w:val="24"/>
                <w:szCs w:val="28"/>
              </w:rPr>
              <w:t>с, торгово-развлекательный комплекс</w:t>
            </w:r>
            <w:r w:rsidRPr="00C1305F">
              <w:rPr>
                <w:rFonts w:ascii="Times New Roman" w:hAnsi="Times New Roman" w:cs="Times New Roman"/>
                <w:bCs/>
                <w:sz w:val="24"/>
                <w:szCs w:val="28"/>
              </w:rPr>
              <w:t>;</w:t>
            </w:r>
          </w:p>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Реализация  проектов создания комфортной городской среды: строительство центральной площади и реконструкция сквера «Аллея Ветеранов</w:t>
            </w:r>
            <w:r w:rsidR="00D7520E">
              <w:rPr>
                <w:rFonts w:ascii="Times New Roman" w:hAnsi="Times New Roman" w:cs="Times New Roman"/>
                <w:bCs/>
                <w:sz w:val="24"/>
                <w:szCs w:val="28"/>
              </w:rPr>
              <w:t>», что станут точкой «роста</w:t>
            </w:r>
            <w:r w:rsidRPr="00C1305F">
              <w:rPr>
                <w:rFonts w:ascii="Times New Roman" w:hAnsi="Times New Roman" w:cs="Times New Roman"/>
                <w:bCs/>
                <w:sz w:val="24"/>
                <w:szCs w:val="28"/>
              </w:rPr>
              <w:t>» для развития малого бизнеса;</w:t>
            </w:r>
          </w:p>
          <w:p w:rsidR="00DD7546" w:rsidRPr="00C1305F" w:rsidRDefault="00DD7546" w:rsidP="00DD7546">
            <w:pPr>
              <w:jc w:val="both"/>
              <w:rPr>
                <w:rFonts w:ascii="Times New Roman" w:hAnsi="Times New Roman" w:cs="Times New Roman"/>
                <w:bCs/>
                <w:sz w:val="24"/>
                <w:szCs w:val="28"/>
              </w:rPr>
            </w:pPr>
          </w:p>
        </w:tc>
      </w:tr>
    </w:tbl>
    <w:p w:rsidR="00DD7546" w:rsidRPr="00875819" w:rsidRDefault="00DD7546" w:rsidP="00DD7546">
      <w:pPr>
        <w:spacing w:after="0" w:line="240" w:lineRule="auto"/>
        <w:jc w:val="both"/>
        <w:rPr>
          <w:rFonts w:ascii="Times New Roman" w:hAnsi="Times New Roman" w:cs="Times New Roman"/>
          <w:bCs/>
          <w:sz w:val="28"/>
          <w:szCs w:val="28"/>
        </w:rPr>
      </w:pPr>
      <w:r w:rsidRPr="00875819">
        <w:rPr>
          <w:rFonts w:ascii="Times New Roman" w:hAnsi="Times New Roman" w:cs="Times New Roman"/>
          <w:bCs/>
          <w:sz w:val="28"/>
          <w:szCs w:val="28"/>
        </w:rPr>
        <w:t xml:space="preserve">        </w:t>
      </w:r>
    </w:p>
    <w:p w:rsidR="00DD7546" w:rsidRPr="001C63E7" w:rsidRDefault="001C63E7" w:rsidP="00DD7546">
      <w:pPr>
        <w:spacing w:after="0" w:line="240" w:lineRule="auto"/>
        <w:jc w:val="both"/>
        <w:rPr>
          <w:rFonts w:ascii="Times New Roman" w:hAnsi="Times New Roman" w:cs="Times New Roman"/>
          <w:b/>
          <w:bCs/>
          <w:sz w:val="28"/>
          <w:szCs w:val="28"/>
        </w:rPr>
      </w:pPr>
      <w:r>
        <w:rPr>
          <w:rFonts w:ascii="Times New Roman" w:hAnsi="Times New Roman" w:cs="Times New Roman"/>
          <w:bCs/>
          <w:sz w:val="28"/>
          <w:szCs w:val="28"/>
        </w:rPr>
        <w:t xml:space="preserve">      </w:t>
      </w:r>
      <w:r w:rsidR="00DD7546" w:rsidRPr="001C63E7">
        <w:rPr>
          <w:rFonts w:ascii="Times New Roman" w:hAnsi="Times New Roman" w:cs="Times New Roman"/>
          <w:b/>
          <w:bCs/>
          <w:sz w:val="28"/>
          <w:szCs w:val="28"/>
        </w:rPr>
        <w:t>Мероприятия по достижению цели:</w:t>
      </w:r>
    </w:p>
    <w:p w:rsidR="00DD7546" w:rsidRPr="00875819" w:rsidRDefault="00DD7546" w:rsidP="00DD7546">
      <w:pPr>
        <w:spacing w:after="0" w:line="240" w:lineRule="auto"/>
        <w:jc w:val="both"/>
        <w:rPr>
          <w:rFonts w:ascii="Times New Roman" w:hAnsi="Times New Roman" w:cs="Times New Roman"/>
          <w:bCs/>
          <w:sz w:val="28"/>
          <w:szCs w:val="28"/>
        </w:rPr>
      </w:pPr>
    </w:p>
    <w:tbl>
      <w:tblPr>
        <w:tblStyle w:val="a3"/>
        <w:tblW w:w="9747" w:type="dxa"/>
        <w:tblLayout w:type="fixed"/>
        <w:tblLook w:val="04A0" w:firstRow="1" w:lastRow="0" w:firstColumn="1" w:lastColumn="0" w:noHBand="0" w:noVBand="1"/>
      </w:tblPr>
      <w:tblGrid>
        <w:gridCol w:w="675"/>
        <w:gridCol w:w="2268"/>
        <w:gridCol w:w="2127"/>
        <w:gridCol w:w="2193"/>
        <w:gridCol w:w="2484"/>
      </w:tblGrid>
      <w:tr w:rsidR="00DD7546" w:rsidRPr="00C1305F" w:rsidTr="00473265">
        <w:tc>
          <w:tcPr>
            <w:tcW w:w="675" w:type="dxa"/>
          </w:tcPr>
          <w:p w:rsidR="00DD7546" w:rsidRPr="00C1305F" w:rsidRDefault="00DD7546" w:rsidP="00473265">
            <w:pPr>
              <w:rPr>
                <w:rFonts w:ascii="Times New Roman" w:hAnsi="Times New Roman" w:cs="Times New Roman"/>
                <w:bCs/>
                <w:sz w:val="24"/>
                <w:szCs w:val="28"/>
              </w:rPr>
            </w:pPr>
            <w:r w:rsidRPr="00C1305F">
              <w:rPr>
                <w:rFonts w:ascii="Times New Roman" w:hAnsi="Times New Roman" w:cs="Times New Roman"/>
                <w:bCs/>
                <w:sz w:val="24"/>
                <w:szCs w:val="28"/>
              </w:rPr>
              <w:t xml:space="preserve">№ </w:t>
            </w:r>
            <w:proofErr w:type="gramStart"/>
            <w:r w:rsidRPr="00C1305F">
              <w:rPr>
                <w:rFonts w:ascii="Times New Roman" w:hAnsi="Times New Roman" w:cs="Times New Roman"/>
                <w:bCs/>
                <w:sz w:val="24"/>
                <w:szCs w:val="28"/>
              </w:rPr>
              <w:t>п</w:t>
            </w:r>
            <w:proofErr w:type="gramEnd"/>
            <w:r w:rsidRPr="00C1305F">
              <w:rPr>
                <w:rFonts w:ascii="Times New Roman" w:hAnsi="Times New Roman" w:cs="Times New Roman"/>
                <w:bCs/>
                <w:sz w:val="24"/>
                <w:szCs w:val="28"/>
              </w:rPr>
              <w:t>/п</w:t>
            </w:r>
          </w:p>
        </w:tc>
        <w:tc>
          <w:tcPr>
            <w:tcW w:w="2268" w:type="dxa"/>
          </w:tcPr>
          <w:p w:rsidR="00DD7546" w:rsidRPr="00C1305F" w:rsidRDefault="00DD7546" w:rsidP="00473265">
            <w:pPr>
              <w:rPr>
                <w:rFonts w:ascii="Times New Roman" w:hAnsi="Times New Roman" w:cs="Times New Roman"/>
                <w:bCs/>
                <w:sz w:val="24"/>
                <w:szCs w:val="28"/>
              </w:rPr>
            </w:pPr>
            <w:r w:rsidRPr="00C1305F">
              <w:rPr>
                <w:rFonts w:ascii="Times New Roman" w:hAnsi="Times New Roman" w:cs="Times New Roman"/>
                <w:bCs/>
                <w:sz w:val="24"/>
                <w:szCs w:val="28"/>
              </w:rPr>
              <w:t>Наименование проекта</w:t>
            </w:r>
          </w:p>
        </w:tc>
        <w:tc>
          <w:tcPr>
            <w:tcW w:w="2127" w:type="dxa"/>
          </w:tcPr>
          <w:p w:rsidR="00DD7546" w:rsidRPr="00C1305F" w:rsidRDefault="00DD7546" w:rsidP="00473265">
            <w:pPr>
              <w:rPr>
                <w:rFonts w:ascii="Times New Roman" w:hAnsi="Times New Roman" w:cs="Times New Roman"/>
                <w:bCs/>
                <w:sz w:val="24"/>
                <w:szCs w:val="28"/>
              </w:rPr>
            </w:pPr>
            <w:r w:rsidRPr="00C1305F">
              <w:rPr>
                <w:rFonts w:ascii="Times New Roman" w:hAnsi="Times New Roman" w:cs="Times New Roman"/>
                <w:bCs/>
                <w:sz w:val="24"/>
                <w:szCs w:val="28"/>
              </w:rPr>
              <w:t>Суть проекта</w:t>
            </w:r>
          </w:p>
        </w:tc>
        <w:tc>
          <w:tcPr>
            <w:tcW w:w="2193" w:type="dxa"/>
          </w:tcPr>
          <w:p w:rsidR="00DD7546" w:rsidRPr="00C1305F" w:rsidRDefault="00DD7546" w:rsidP="00473265">
            <w:pPr>
              <w:rPr>
                <w:rFonts w:ascii="Times New Roman" w:hAnsi="Times New Roman" w:cs="Times New Roman"/>
                <w:bCs/>
                <w:sz w:val="24"/>
                <w:szCs w:val="28"/>
              </w:rPr>
            </w:pPr>
            <w:r w:rsidRPr="00C1305F">
              <w:rPr>
                <w:rFonts w:ascii="Times New Roman" w:hAnsi="Times New Roman" w:cs="Times New Roman"/>
                <w:bCs/>
                <w:sz w:val="24"/>
                <w:szCs w:val="28"/>
              </w:rPr>
              <w:t>Цель проекта</w:t>
            </w:r>
          </w:p>
        </w:tc>
        <w:tc>
          <w:tcPr>
            <w:tcW w:w="2484" w:type="dxa"/>
          </w:tcPr>
          <w:p w:rsidR="00DD7546" w:rsidRPr="00C1305F" w:rsidRDefault="00DD7546" w:rsidP="00473265">
            <w:pPr>
              <w:rPr>
                <w:rFonts w:ascii="Times New Roman" w:hAnsi="Times New Roman" w:cs="Times New Roman"/>
                <w:bCs/>
                <w:sz w:val="24"/>
                <w:szCs w:val="28"/>
              </w:rPr>
            </w:pPr>
            <w:r w:rsidRPr="00C1305F">
              <w:rPr>
                <w:rFonts w:ascii="Times New Roman" w:hAnsi="Times New Roman" w:cs="Times New Roman"/>
                <w:bCs/>
                <w:sz w:val="24"/>
                <w:szCs w:val="28"/>
              </w:rPr>
              <w:t>Наименование нормативного правового акта</w:t>
            </w:r>
          </w:p>
        </w:tc>
      </w:tr>
      <w:tr w:rsidR="00DD7546" w:rsidRPr="00C1305F" w:rsidTr="00473265">
        <w:tc>
          <w:tcPr>
            <w:tcW w:w="675" w:type="dxa"/>
          </w:tcPr>
          <w:p w:rsidR="00DD7546" w:rsidRPr="00C1305F" w:rsidRDefault="00DD7546" w:rsidP="00473265">
            <w:pPr>
              <w:rPr>
                <w:rFonts w:ascii="Times New Roman" w:hAnsi="Times New Roman" w:cs="Times New Roman"/>
                <w:bCs/>
                <w:sz w:val="24"/>
                <w:szCs w:val="28"/>
              </w:rPr>
            </w:pPr>
            <w:r w:rsidRPr="00C1305F">
              <w:rPr>
                <w:rFonts w:ascii="Times New Roman" w:hAnsi="Times New Roman" w:cs="Times New Roman"/>
                <w:bCs/>
                <w:sz w:val="24"/>
                <w:szCs w:val="28"/>
              </w:rPr>
              <w:t>1</w:t>
            </w:r>
          </w:p>
        </w:tc>
        <w:tc>
          <w:tcPr>
            <w:tcW w:w="2268" w:type="dxa"/>
          </w:tcPr>
          <w:p w:rsidR="00DD7546" w:rsidRPr="00C1305F" w:rsidRDefault="00DD7546" w:rsidP="00473265">
            <w:pPr>
              <w:rPr>
                <w:rFonts w:ascii="Times New Roman" w:hAnsi="Times New Roman" w:cs="Times New Roman"/>
                <w:bCs/>
                <w:sz w:val="24"/>
                <w:szCs w:val="28"/>
              </w:rPr>
            </w:pPr>
            <w:r w:rsidRPr="00C1305F">
              <w:rPr>
                <w:rFonts w:ascii="Times New Roman" w:hAnsi="Times New Roman" w:cs="Times New Roman"/>
                <w:bCs/>
                <w:sz w:val="24"/>
                <w:szCs w:val="28"/>
              </w:rPr>
              <w:t>Строительство ТРК</w:t>
            </w:r>
            <w:r w:rsidR="002776A1" w:rsidRPr="00C1305F">
              <w:rPr>
                <w:rFonts w:ascii="Times New Roman" w:hAnsi="Times New Roman" w:cs="Times New Roman"/>
                <w:bCs/>
                <w:sz w:val="24"/>
                <w:szCs w:val="28"/>
              </w:rPr>
              <w:t xml:space="preserve"> «Медь»</w:t>
            </w:r>
          </w:p>
        </w:tc>
        <w:tc>
          <w:tcPr>
            <w:tcW w:w="2127" w:type="dxa"/>
          </w:tcPr>
          <w:p w:rsidR="00DD7546" w:rsidRPr="00C1305F" w:rsidRDefault="00DD7546" w:rsidP="00473265">
            <w:pPr>
              <w:rPr>
                <w:rFonts w:ascii="Times New Roman" w:hAnsi="Times New Roman" w:cs="Times New Roman"/>
                <w:bCs/>
                <w:sz w:val="24"/>
                <w:szCs w:val="28"/>
              </w:rPr>
            </w:pPr>
            <w:r w:rsidRPr="00C1305F">
              <w:rPr>
                <w:rFonts w:ascii="Times New Roman" w:hAnsi="Times New Roman" w:cs="Times New Roman"/>
                <w:bCs/>
                <w:sz w:val="24"/>
                <w:szCs w:val="28"/>
              </w:rPr>
              <w:t xml:space="preserve">Создание устойчивых предпосылок для роста </w:t>
            </w:r>
            <w:proofErr w:type="spellStart"/>
            <w:proofErr w:type="gramStart"/>
            <w:r w:rsidRPr="00C1305F">
              <w:rPr>
                <w:rFonts w:ascii="Times New Roman" w:hAnsi="Times New Roman" w:cs="Times New Roman"/>
                <w:bCs/>
                <w:sz w:val="24"/>
                <w:szCs w:val="28"/>
              </w:rPr>
              <w:t>удовлетвореннос</w:t>
            </w:r>
            <w:r w:rsidR="00AF0CD0">
              <w:rPr>
                <w:rFonts w:ascii="Times New Roman" w:hAnsi="Times New Roman" w:cs="Times New Roman"/>
                <w:bCs/>
                <w:sz w:val="24"/>
                <w:szCs w:val="28"/>
              </w:rPr>
              <w:t>-</w:t>
            </w:r>
            <w:r w:rsidRPr="00C1305F">
              <w:rPr>
                <w:rFonts w:ascii="Times New Roman" w:hAnsi="Times New Roman" w:cs="Times New Roman"/>
                <w:bCs/>
                <w:sz w:val="24"/>
                <w:szCs w:val="28"/>
              </w:rPr>
              <w:t>ти</w:t>
            </w:r>
            <w:proofErr w:type="spellEnd"/>
            <w:proofErr w:type="gramEnd"/>
            <w:r w:rsidRPr="00C1305F">
              <w:rPr>
                <w:rFonts w:ascii="Times New Roman" w:hAnsi="Times New Roman" w:cs="Times New Roman"/>
                <w:bCs/>
                <w:sz w:val="24"/>
                <w:szCs w:val="28"/>
              </w:rPr>
              <w:t xml:space="preserve"> граждан и </w:t>
            </w:r>
            <w:r w:rsidRPr="00C1305F">
              <w:rPr>
                <w:rFonts w:ascii="Times New Roman" w:hAnsi="Times New Roman" w:cs="Times New Roman"/>
                <w:bCs/>
                <w:sz w:val="24"/>
                <w:szCs w:val="28"/>
              </w:rPr>
              <w:lastRenderedPageBreak/>
              <w:t xml:space="preserve">гостей города досуговыми и торговыми услугами </w:t>
            </w:r>
          </w:p>
        </w:tc>
        <w:tc>
          <w:tcPr>
            <w:tcW w:w="2193" w:type="dxa"/>
          </w:tcPr>
          <w:p w:rsidR="00DD7546" w:rsidRPr="00C1305F" w:rsidRDefault="00DD7546" w:rsidP="00473265">
            <w:pPr>
              <w:rPr>
                <w:rFonts w:ascii="Times New Roman" w:hAnsi="Times New Roman" w:cs="Times New Roman"/>
                <w:bCs/>
                <w:sz w:val="24"/>
                <w:szCs w:val="28"/>
              </w:rPr>
            </w:pPr>
            <w:r w:rsidRPr="00C1305F">
              <w:rPr>
                <w:rFonts w:ascii="Times New Roman" w:hAnsi="Times New Roman" w:cs="Times New Roman"/>
                <w:bCs/>
                <w:sz w:val="24"/>
                <w:szCs w:val="28"/>
              </w:rPr>
              <w:lastRenderedPageBreak/>
              <w:t xml:space="preserve">Развитие малого бизнеса, </w:t>
            </w:r>
          </w:p>
          <w:p w:rsidR="00DD7546" w:rsidRPr="00C1305F" w:rsidRDefault="00DD7546" w:rsidP="00473265">
            <w:pPr>
              <w:rPr>
                <w:rFonts w:ascii="Times New Roman" w:hAnsi="Times New Roman" w:cs="Times New Roman"/>
                <w:bCs/>
                <w:sz w:val="24"/>
                <w:szCs w:val="28"/>
              </w:rPr>
            </w:pPr>
            <w:r w:rsidRPr="00C1305F">
              <w:rPr>
                <w:rFonts w:ascii="Times New Roman" w:hAnsi="Times New Roman" w:cs="Times New Roman"/>
                <w:bCs/>
                <w:sz w:val="24"/>
                <w:szCs w:val="28"/>
              </w:rPr>
              <w:t xml:space="preserve">Создание новых рабочих мест, </w:t>
            </w:r>
          </w:p>
          <w:p w:rsidR="00DD7546" w:rsidRPr="00C1305F" w:rsidRDefault="00DD7546" w:rsidP="00473265">
            <w:pPr>
              <w:rPr>
                <w:rFonts w:ascii="Times New Roman" w:hAnsi="Times New Roman" w:cs="Times New Roman"/>
                <w:bCs/>
                <w:sz w:val="24"/>
                <w:szCs w:val="28"/>
              </w:rPr>
            </w:pPr>
            <w:r w:rsidRPr="00C1305F">
              <w:rPr>
                <w:rFonts w:ascii="Times New Roman" w:hAnsi="Times New Roman" w:cs="Times New Roman"/>
                <w:bCs/>
                <w:sz w:val="24"/>
                <w:szCs w:val="28"/>
              </w:rPr>
              <w:t xml:space="preserve">Удовлетворение потребностей </w:t>
            </w:r>
            <w:r w:rsidRPr="00C1305F">
              <w:rPr>
                <w:rFonts w:ascii="Times New Roman" w:hAnsi="Times New Roman" w:cs="Times New Roman"/>
                <w:bCs/>
                <w:sz w:val="24"/>
                <w:szCs w:val="28"/>
              </w:rPr>
              <w:lastRenderedPageBreak/>
              <w:t xml:space="preserve">населения </w:t>
            </w:r>
          </w:p>
        </w:tc>
        <w:tc>
          <w:tcPr>
            <w:tcW w:w="2484" w:type="dxa"/>
          </w:tcPr>
          <w:p w:rsidR="00DD7546" w:rsidRPr="00C1305F" w:rsidRDefault="00DD7546" w:rsidP="00473265">
            <w:pPr>
              <w:rPr>
                <w:rFonts w:ascii="Times New Roman" w:hAnsi="Times New Roman" w:cs="Times New Roman"/>
                <w:bCs/>
                <w:sz w:val="24"/>
                <w:szCs w:val="28"/>
              </w:rPr>
            </w:pPr>
            <w:r w:rsidRPr="00C1305F">
              <w:rPr>
                <w:rFonts w:ascii="Times New Roman" w:hAnsi="Times New Roman" w:cs="Times New Roman"/>
                <w:bCs/>
                <w:sz w:val="24"/>
                <w:szCs w:val="28"/>
              </w:rPr>
              <w:lastRenderedPageBreak/>
              <w:t xml:space="preserve">Концепция развития  Карабашского городского округа </w:t>
            </w:r>
          </w:p>
        </w:tc>
      </w:tr>
      <w:tr w:rsidR="00DD7546" w:rsidRPr="00C1305F" w:rsidTr="00473265">
        <w:tc>
          <w:tcPr>
            <w:tcW w:w="675" w:type="dxa"/>
          </w:tcPr>
          <w:p w:rsidR="00DD7546" w:rsidRPr="00C1305F" w:rsidRDefault="00DD7546" w:rsidP="00473265">
            <w:pPr>
              <w:rPr>
                <w:rFonts w:ascii="Times New Roman" w:hAnsi="Times New Roman" w:cs="Times New Roman"/>
                <w:bCs/>
                <w:sz w:val="24"/>
                <w:szCs w:val="28"/>
              </w:rPr>
            </w:pPr>
            <w:r w:rsidRPr="00C1305F">
              <w:rPr>
                <w:rFonts w:ascii="Times New Roman" w:hAnsi="Times New Roman" w:cs="Times New Roman"/>
                <w:bCs/>
                <w:sz w:val="24"/>
                <w:szCs w:val="28"/>
              </w:rPr>
              <w:lastRenderedPageBreak/>
              <w:t>2</w:t>
            </w:r>
          </w:p>
        </w:tc>
        <w:tc>
          <w:tcPr>
            <w:tcW w:w="2268" w:type="dxa"/>
          </w:tcPr>
          <w:p w:rsidR="00DD7546" w:rsidRPr="00C1305F" w:rsidRDefault="00DD7546" w:rsidP="00473265">
            <w:pPr>
              <w:rPr>
                <w:rFonts w:ascii="Times New Roman" w:hAnsi="Times New Roman" w:cs="Times New Roman"/>
                <w:bCs/>
                <w:sz w:val="24"/>
                <w:szCs w:val="28"/>
              </w:rPr>
            </w:pPr>
            <w:r w:rsidRPr="00C1305F">
              <w:rPr>
                <w:rFonts w:ascii="Times New Roman" w:hAnsi="Times New Roman" w:cs="Times New Roman"/>
                <w:bCs/>
                <w:sz w:val="24"/>
                <w:szCs w:val="28"/>
              </w:rPr>
              <w:t>Строительство банного комплекса</w:t>
            </w:r>
          </w:p>
        </w:tc>
        <w:tc>
          <w:tcPr>
            <w:tcW w:w="2127" w:type="dxa"/>
          </w:tcPr>
          <w:p w:rsidR="00DD7546" w:rsidRPr="00C1305F" w:rsidRDefault="00DD7546" w:rsidP="00473265">
            <w:pPr>
              <w:rPr>
                <w:rFonts w:ascii="Times New Roman" w:hAnsi="Times New Roman" w:cs="Times New Roman"/>
                <w:bCs/>
                <w:sz w:val="24"/>
                <w:szCs w:val="28"/>
              </w:rPr>
            </w:pPr>
            <w:r w:rsidRPr="00C1305F">
              <w:rPr>
                <w:rFonts w:ascii="Times New Roman" w:hAnsi="Times New Roman" w:cs="Times New Roman"/>
                <w:bCs/>
                <w:sz w:val="24"/>
                <w:szCs w:val="28"/>
              </w:rPr>
              <w:t>Создание устойчивых предпосылок для роста удовлетворенности граждан бытовыми услугами</w:t>
            </w:r>
          </w:p>
        </w:tc>
        <w:tc>
          <w:tcPr>
            <w:tcW w:w="2193" w:type="dxa"/>
          </w:tcPr>
          <w:p w:rsidR="00DD7546" w:rsidRPr="00C1305F" w:rsidRDefault="00DD7546" w:rsidP="00473265">
            <w:pPr>
              <w:rPr>
                <w:rFonts w:ascii="Times New Roman" w:hAnsi="Times New Roman" w:cs="Times New Roman"/>
                <w:bCs/>
                <w:sz w:val="24"/>
                <w:szCs w:val="28"/>
              </w:rPr>
            </w:pPr>
            <w:r w:rsidRPr="00C1305F">
              <w:rPr>
                <w:rFonts w:ascii="Times New Roman" w:hAnsi="Times New Roman" w:cs="Times New Roman"/>
                <w:bCs/>
                <w:sz w:val="24"/>
                <w:szCs w:val="28"/>
              </w:rPr>
              <w:t>Удовлетворение нужд населения</w:t>
            </w:r>
          </w:p>
          <w:p w:rsidR="00DD7546" w:rsidRPr="00C1305F" w:rsidRDefault="00DD7546" w:rsidP="00473265">
            <w:pPr>
              <w:rPr>
                <w:rFonts w:ascii="Times New Roman" w:hAnsi="Times New Roman" w:cs="Times New Roman"/>
                <w:bCs/>
                <w:sz w:val="24"/>
                <w:szCs w:val="28"/>
              </w:rPr>
            </w:pPr>
            <w:r w:rsidRPr="00C1305F">
              <w:rPr>
                <w:rFonts w:ascii="Times New Roman" w:hAnsi="Times New Roman" w:cs="Times New Roman"/>
                <w:bCs/>
                <w:sz w:val="24"/>
                <w:szCs w:val="28"/>
              </w:rPr>
              <w:t xml:space="preserve">Развитие малого бизнеса, </w:t>
            </w:r>
          </w:p>
          <w:p w:rsidR="00DD7546" w:rsidRPr="00C1305F" w:rsidRDefault="00DD7546" w:rsidP="00473265">
            <w:pPr>
              <w:rPr>
                <w:rFonts w:ascii="Times New Roman" w:hAnsi="Times New Roman" w:cs="Times New Roman"/>
                <w:bCs/>
                <w:sz w:val="24"/>
                <w:szCs w:val="28"/>
              </w:rPr>
            </w:pPr>
            <w:r w:rsidRPr="00C1305F">
              <w:rPr>
                <w:rFonts w:ascii="Times New Roman" w:hAnsi="Times New Roman" w:cs="Times New Roman"/>
                <w:bCs/>
                <w:sz w:val="24"/>
                <w:szCs w:val="28"/>
              </w:rPr>
              <w:t>Создание новых рабочих мест</w:t>
            </w:r>
          </w:p>
          <w:p w:rsidR="00DD7546" w:rsidRPr="00C1305F" w:rsidRDefault="00DD7546" w:rsidP="00473265">
            <w:pPr>
              <w:rPr>
                <w:rFonts w:ascii="Times New Roman" w:hAnsi="Times New Roman" w:cs="Times New Roman"/>
                <w:bCs/>
                <w:sz w:val="24"/>
                <w:szCs w:val="28"/>
              </w:rPr>
            </w:pPr>
            <w:r w:rsidRPr="00C1305F">
              <w:rPr>
                <w:rFonts w:ascii="Times New Roman" w:hAnsi="Times New Roman" w:cs="Times New Roman"/>
                <w:bCs/>
                <w:sz w:val="24"/>
                <w:szCs w:val="28"/>
              </w:rPr>
              <w:t>Повышение качества услуг  населению</w:t>
            </w:r>
          </w:p>
          <w:p w:rsidR="00DD7546" w:rsidRPr="00C1305F" w:rsidRDefault="00DD7546" w:rsidP="00473265">
            <w:pPr>
              <w:rPr>
                <w:rFonts w:ascii="Times New Roman" w:hAnsi="Times New Roman" w:cs="Times New Roman"/>
                <w:bCs/>
                <w:sz w:val="24"/>
                <w:szCs w:val="28"/>
              </w:rPr>
            </w:pPr>
            <w:r w:rsidRPr="00C1305F">
              <w:rPr>
                <w:rFonts w:ascii="Times New Roman" w:hAnsi="Times New Roman" w:cs="Times New Roman"/>
                <w:bCs/>
                <w:sz w:val="24"/>
                <w:szCs w:val="28"/>
              </w:rPr>
              <w:t>Расширение видов услуг</w:t>
            </w:r>
          </w:p>
        </w:tc>
        <w:tc>
          <w:tcPr>
            <w:tcW w:w="2484" w:type="dxa"/>
          </w:tcPr>
          <w:p w:rsidR="00DD7546" w:rsidRPr="00C1305F" w:rsidRDefault="00DD7546" w:rsidP="00473265">
            <w:pPr>
              <w:rPr>
                <w:rFonts w:ascii="Times New Roman" w:hAnsi="Times New Roman" w:cs="Times New Roman"/>
                <w:bCs/>
                <w:sz w:val="24"/>
                <w:szCs w:val="28"/>
              </w:rPr>
            </w:pPr>
            <w:r w:rsidRPr="00C1305F">
              <w:rPr>
                <w:rFonts w:ascii="Times New Roman" w:hAnsi="Times New Roman" w:cs="Times New Roman"/>
                <w:bCs/>
                <w:sz w:val="24"/>
                <w:szCs w:val="28"/>
              </w:rPr>
              <w:t>Концепция развития  Карабашского городского округа</w:t>
            </w:r>
          </w:p>
        </w:tc>
      </w:tr>
      <w:tr w:rsidR="00DD7546" w:rsidRPr="00C1305F" w:rsidTr="00473265">
        <w:tc>
          <w:tcPr>
            <w:tcW w:w="675" w:type="dxa"/>
          </w:tcPr>
          <w:p w:rsidR="00DD7546" w:rsidRPr="00C1305F" w:rsidRDefault="00DD7546" w:rsidP="00473265">
            <w:pPr>
              <w:rPr>
                <w:rFonts w:ascii="Times New Roman" w:hAnsi="Times New Roman" w:cs="Times New Roman"/>
                <w:bCs/>
                <w:sz w:val="24"/>
                <w:szCs w:val="28"/>
              </w:rPr>
            </w:pPr>
            <w:r w:rsidRPr="00C1305F">
              <w:rPr>
                <w:rFonts w:ascii="Times New Roman" w:hAnsi="Times New Roman" w:cs="Times New Roman"/>
                <w:bCs/>
                <w:sz w:val="24"/>
                <w:szCs w:val="28"/>
              </w:rPr>
              <w:t>3</w:t>
            </w:r>
          </w:p>
        </w:tc>
        <w:tc>
          <w:tcPr>
            <w:tcW w:w="2268" w:type="dxa"/>
          </w:tcPr>
          <w:p w:rsidR="00DD7546" w:rsidRPr="00C1305F" w:rsidRDefault="00DD7546" w:rsidP="00473265">
            <w:pPr>
              <w:rPr>
                <w:rFonts w:ascii="Times New Roman" w:hAnsi="Times New Roman" w:cs="Times New Roman"/>
                <w:bCs/>
                <w:sz w:val="24"/>
                <w:szCs w:val="28"/>
              </w:rPr>
            </w:pPr>
            <w:r w:rsidRPr="00C1305F">
              <w:rPr>
                <w:rFonts w:ascii="Times New Roman" w:hAnsi="Times New Roman" w:cs="Times New Roman"/>
                <w:bCs/>
                <w:sz w:val="24"/>
                <w:szCs w:val="28"/>
              </w:rPr>
              <w:t>Строительство бассейна</w:t>
            </w:r>
          </w:p>
        </w:tc>
        <w:tc>
          <w:tcPr>
            <w:tcW w:w="2127" w:type="dxa"/>
          </w:tcPr>
          <w:p w:rsidR="00DD7546" w:rsidRPr="00C1305F" w:rsidRDefault="00DD7546" w:rsidP="00473265">
            <w:pPr>
              <w:rPr>
                <w:rFonts w:ascii="Times New Roman" w:hAnsi="Times New Roman" w:cs="Times New Roman"/>
                <w:bCs/>
                <w:sz w:val="24"/>
                <w:szCs w:val="28"/>
              </w:rPr>
            </w:pPr>
            <w:r w:rsidRPr="00C1305F">
              <w:rPr>
                <w:rFonts w:ascii="Times New Roman" w:hAnsi="Times New Roman" w:cs="Times New Roman"/>
                <w:bCs/>
                <w:sz w:val="24"/>
                <w:szCs w:val="28"/>
              </w:rPr>
              <w:t xml:space="preserve">Создание устойчивых предпосылок для роста </w:t>
            </w:r>
            <w:proofErr w:type="spellStart"/>
            <w:proofErr w:type="gramStart"/>
            <w:r w:rsidRPr="00C1305F">
              <w:rPr>
                <w:rFonts w:ascii="Times New Roman" w:hAnsi="Times New Roman" w:cs="Times New Roman"/>
                <w:bCs/>
                <w:sz w:val="24"/>
                <w:szCs w:val="28"/>
              </w:rPr>
              <w:t>удовлетвореннос</w:t>
            </w:r>
            <w:r w:rsidR="00473265">
              <w:rPr>
                <w:rFonts w:ascii="Times New Roman" w:hAnsi="Times New Roman" w:cs="Times New Roman"/>
                <w:bCs/>
                <w:sz w:val="24"/>
                <w:szCs w:val="28"/>
              </w:rPr>
              <w:t>-</w:t>
            </w:r>
            <w:r w:rsidR="002776A1" w:rsidRPr="00C1305F">
              <w:rPr>
                <w:rFonts w:ascii="Times New Roman" w:hAnsi="Times New Roman" w:cs="Times New Roman"/>
                <w:bCs/>
                <w:sz w:val="24"/>
                <w:szCs w:val="28"/>
              </w:rPr>
              <w:t>ти</w:t>
            </w:r>
            <w:proofErr w:type="spellEnd"/>
            <w:proofErr w:type="gramEnd"/>
            <w:r w:rsidR="002776A1" w:rsidRPr="00C1305F">
              <w:rPr>
                <w:rFonts w:ascii="Times New Roman" w:hAnsi="Times New Roman" w:cs="Times New Roman"/>
                <w:bCs/>
                <w:sz w:val="24"/>
                <w:szCs w:val="28"/>
              </w:rPr>
              <w:t xml:space="preserve"> граждан платными услуг</w:t>
            </w:r>
            <w:r w:rsidRPr="00C1305F">
              <w:rPr>
                <w:rFonts w:ascii="Times New Roman" w:hAnsi="Times New Roman" w:cs="Times New Roman"/>
                <w:bCs/>
                <w:sz w:val="24"/>
                <w:szCs w:val="28"/>
              </w:rPr>
              <w:t>ами</w:t>
            </w:r>
          </w:p>
          <w:p w:rsidR="00DD7546" w:rsidRPr="00C1305F" w:rsidRDefault="00DD7546" w:rsidP="00473265">
            <w:pPr>
              <w:rPr>
                <w:rFonts w:ascii="Times New Roman" w:hAnsi="Times New Roman" w:cs="Times New Roman"/>
                <w:bCs/>
                <w:sz w:val="24"/>
                <w:szCs w:val="28"/>
              </w:rPr>
            </w:pPr>
            <w:r w:rsidRPr="00C1305F">
              <w:rPr>
                <w:rFonts w:ascii="Times New Roman" w:hAnsi="Times New Roman" w:cs="Times New Roman"/>
                <w:bCs/>
                <w:sz w:val="24"/>
                <w:szCs w:val="28"/>
              </w:rPr>
              <w:t>Создание условий для ведения гражданами здорового образа жизни</w:t>
            </w:r>
          </w:p>
        </w:tc>
        <w:tc>
          <w:tcPr>
            <w:tcW w:w="2193" w:type="dxa"/>
          </w:tcPr>
          <w:p w:rsidR="00DD7546" w:rsidRPr="00C1305F" w:rsidRDefault="00DD7546" w:rsidP="00473265">
            <w:pPr>
              <w:rPr>
                <w:rFonts w:ascii="Times New Roman" w:hAnsi="Times New Roman" w:cs="Times New Roman"/>
                <w:bCs/>
                <w:sz w:val="24"/>
                <w:szCs w:val="28"/>
              </w:rPr>
            </w:pPr>
            <w:r w:rsidRPr="00C1305F">
              <w:rPr>
                <w:rFonts w:ascii="Times New Roman" w:hAnsi="Times New Roman" w:cs="Times New Roman"/>
                <w:bCs/>
                <w:sz w:val="24"/>
                <w:szCs w:val="28"/>
              </w:rPr>
              <w:t>Удовлетворение нужд населения</w:t>
            </w:r>
          </w:p>
          <w:p w:rsidR="00DD7546" w:rsidRPr="00C1305F" w:rsidRDefault="00DD7546" w:rsidP="00473265">
            <w:pPr>
              <w:rPr>
                <w:rFonts w:ascii="Times New Roman" w:hAnsi="Times New Roman" w:cs="Times New Roman"/>
                <w:bCs/>
                <w:sz w:val="24"/>
                <w:szCs w:val="28"/>
              </w:rPr>
            </w:pPr>
            <w:r w:rsidRPr="00C1305F">
              <w:rPr>
                <w:rFonts w:ascii="Times New Roman" w:hAnsi="Times New Roman" w:cs="Times New Roman"/>
                <w:bCs/>
                <w:sz w:val="24"/>
                <w:szCs w:val="28"/>
              </w:rPr>
              <w:t xml:space="preserve">Развитие малого бизнеса, </w:t>
            </w:r>
          </w:p>
          <w:p w:rsidR="00DD7546" w:rsidRPr="00C1305F" w:rsidRDefault="00DD7546" w:rsidP="00473265">
            <w:pPr>
              <w:rPr>
                <w:rFonts w:ascii="Times New Roman" w:hAnsi="Times New Roman" w:cs="Times New Roman"/>
                <w:bCs/>
                <w:sz w:val="24"/>
                <w:szCs w:val="28"/>
              </w:rPr>
            </w:pPr>
            <w:r w:rsidRPr="00C1305F">
              <w:rPr>
                <w:rFonts w:ascii="Times New Roman" w:hAnsi="Times New Roman" w:cs="Times New Roman"/>
                <w:bCs/>
                <w:sz w:val="24"/>
                <w:szCs w:val="28"/>
              </w:rPr>
              <w:t>Создание новых рабочих мест</w:t>
            </w:r>
          </w:p>
          <w:p w:rsidR="00DD7546" w:rsidRPr="00C1305F" w:rsidRDefault="00DD7546" w:rsidP="00473265">
            <w:pPr>
              <w:rPr>
                <w:rFonts w:ascii="Times New Roman" w:hAnsi="Times New Roman" w:cs="Times New Roman"/>
                <w:bCs/>
                <w:sz w:val="24"/>
                <w:szCs w:val="28"/>
              </w:rPr>
            </w:pPr>
            <w:r w:rsidRPr="00C1305F">
              <w:rPr>
                <w:rFonts w:ascii="Times New Roman" w:hAnsi="Times New Roman" w:cs="Times New Roman"/>
                <w:bCs/>
                <w:sz w:val="24"/>
                <w:szCs w:val="28"/>
              </w:rPr>
              <w:t>Расширение видов платных услуг населению</w:t>
            </w:r>
          </w:p>
        </w:tc>
        <w:tc>
          <w:tcPr>
            <w:tcW w:w="2484" w:type="dxa"/>
          </w:tcPr>
          <w:p w:rsidR="00DD7546" w:rsidRPr="00C1305F" w:rsidRDefault="00DD7546" w:rsidP="00473265">
            <w:pPr>
              <w:rPr>
                <w:rFonts w:ascii="Times New Roman" w:hAnsi="Times New Roman" w:cs="Times New Roman"/>
                <w:bCs/>
                <w:sz w:val="24"/>
                <w:szCs w:val="28"/>
              </w:rPr>
            </w:pPr>
            <w:r w:rsidRPr="00C1305F">
              <w:rPr>
                <w:rFonts w:ascii="Times New Roman" w:hAnsi="Times New Roman" w:cs="Times New Roman"/>
                <w:bCs/>
                <w:sz w:val="24"/>
                <w:szCs w:val="28"/>
              </w:rPr>
              <w:t>Концепция развития  Карабашского городского округа</w:t>
            </w:r>
          </w:p>
        </w:tc>
      </w:tr>
      <w:tr w:rsidR="00DD7546" w:rsidRPr="00C1305F" w:rsidTr="00473265">
        <w:tc>
          <w:tcPr>
            <w:tcW w:w="675" w:type="dxa"/>
          </w:tcPr>
          <w:p w:rsidR="00DD7546" w:rsidRPr="00C1305F" w:rsidRDefault="00DD7546" w:rsidP="00473265">
            <w:pPr>
              <w:rPr>
                <w:rFonts w:ascii="Times New Roman" w:hAnsi="Times New Roman" w:cs="Times New Roman"/>
                <w:bCs/>
                <w:sz w:val="24"/>
                <w:szCs w:val="28"/>
              </w:rPr>
            </w:pPr>
            <w:r w:rsidRPr="00C1305F">
              <w:rPr>
                <w:rFonts w:ascii="Times New Roman" w:hAnsi="Times New Roman" w:cs="Times New Roman"/>
                <w:bCs/>
                <w:sz w:val="24"/>
                <w:szCs w:val="28"/>
              </w:rPr>
              <w:t>4</w:t>
            </w:r>
          </w:p>
        </w:tc>
        <w:tc>
          <w:tcPr>
            <w:tcW w:w="2268" w:type="dxa"/>
          </w:tcPr>
          <w:p w:rsidR="00DD7546" w:rsidRPr="00C1305F" w:rsidRDefault="00DD7546" w:rsidP="00473265">
            <w:pPr>
              <w:rPr>
                <w:rFonts w:ascii="Times New Roman" w:hAnsi="Times New Roman" w:cs="Times New Roman"/>
                <w:bCs/>
                <w:sz w:val="24"/>
                <w:szCs w:val="28"/>
              </w:rPr>
            </w:pPr>
            <w:r w:rsidRPr="00C1305F">
              <w:rPr>
                <w:rFonts w:ascii="Times New Roman" w:hAnsi="Times New Roman" w:cs="Times New Roman"/>
                <w:bCs/>
                <w:sz w:val="24"/>
                <w:szCs w:val="28"/>
              </w:rPr>
              <w:t xml:space="preserve">Строительство рынка реализации </w:t>
            </w:r>
          </w:p>
          <w:p w:rsidR="00DD7546" w:rsidRPr="00C1305F" w:rsidRDefault="00220722" w:rsidP="00473265">
            <w:pPr>
              <w:rPr>
                <w:rFonts w:ascii="Times New Roman" w:hAnsi="Times New Roman" w:cs="Times New Roman"/>
                <w:bCs/>
                <w:sz w:val="24"/>
                <w:szCs w:val="28"/>
              </w:rPr>
            </w:pPr>
            <w:r>
              <w:rPr>
                <w:rFonts w:ascii="Times New Roman" w:hAnsi="Times New Roman" w:cs="Times New Roman"/>
                <w:bCs/>
                <w:sz w:val="24"/>
                <w:szCs w:val="28"/>
                <w:lang w:val="en-US"/>
              </w:rPr>
              <w:t>c</w:t>
            </w:r>
            <w:proofErr w:type="spellStart"/>
            <w:r w:rsidR="00DD7546" w:rsidRPr="00C1305F">
              <w:rPr>
                <w:rFonts w:ascii="Times New Roman" w:hAnsi="Times New Roman" w:cs="Times New Roman"/>
                <w:bCs/>
                <w:sz w:val="24"/>
                <w:szCs w:val="28"/>
              </w:rPr>
              <w:t>ельскохозяйст</w:t>
            </w:r>
            <w:proofErr w:type="spellEnd"/>
            <w:r w:rsidRPr="00702F44">
              <w:rPr>
                <w:rFonts w:ascii="Times New Roman" w:hAnsi="Times New Roman" w:cs="Times New Roman"/>
                <w:bCs/>
                <w:sz w:val="24"/>
                <w:szCs w:val="28"/>
              </w:rPr>
              <w:t>-</w:t>
            </w:r>
            <w:r w:rsidR="00DD7546" w:rsidRPr="00C1305F">
              <w:rPr>
                <w:rFonts w:ascii="Times New Roman" w:hAnsi="Times New Roman" w:cs="Times New Roman"/>
                <w:bCs/>
                <w:sz w:val="24"/>
                <w:szCs w:val="28"/>
              </w:rPr>
              <w:t xml:space="preserve">венной продукции </w:t>
            </w:r>
          </w:p>
        </w:tc>
        <w:tc>
          <w:tcPr>
            <w:tcW w:w="2127" w:type="dxa"/>
          </w:tcPr>
          <w:p w:rsidR="00473265" w:rsidRDefault="00DD7546" w:rsidP="00473265">
            <w:pPr>
              <w:rPr>
                <w:rFonts w:ascii="Times New Roman" w:hAnsi="Times New Roman" w:cs="Times New Roman"/>
                <w:bCs/>
                <w:sz w:val="24"/>
                <w:szCs w:val="28"/>
              </w:rPr>
            </w:pPr>
            <w:r w:rsidRPr="00C1305F">
              <w:rPr>
                <w:rFonts w:ascii="Times New Roman" w:hAnsi="Times New Roman" w:cs="Times New Roman"/>
                <w:bCs/>
                <w:sz w:val="24"/>
                <w:szCs w:val="28"/>
              </w:rPr>
              <w:t xml:space="preserve">Поддержка местных </w:t>
            </w:r>
            <w:proofErr w:type="spellStart"/>
            <w:proofErr w:type="gramStart"/>
            <w:r w:rsidRPr="00C1305F">
              <w:rPr>
                <w:rFonts w:ascii="Times New Roman" w:hAnsi="Times New Roman" w:cs="Times New Roman"/>
                <w:bCs/>
                <w:sz w:val="24"/>
                <w:szCs w:val="28"/>
              </w:rPr>
              <w:t>товаропроизводи</w:t>
            </w:r>
            <w:r w:rsidR="00473265">
              <w:rPr>
                <w:rFonts w:ascii="Times New Roman" w:hAnsi="Times New Roman" w:cs="Times New Roman"/>
                <w:bCs/>
                <w:sz w:val="24"/>
                <w:szCs w:val="28"/>
              </w:rPr>
              <w:t>-</w:t>
            </w:r>
            <w:r w:rsidRPr="00C1305F">
              <w:rPr>
                <w:rFonts w:ascii="Times New Roman" w:hAnsi="Times New Roman" w:cs="Times New Roman"/>
                <w:bCs/>
                <w:sz w:val="24"/>
                <w:szCs w:val="28"/>
              </w:rPr>
              <w:t>телей</w:t>
            </w:r>
            <w:proofErr w:type="spellEnd"/>
            <w:proofErr w:type="gramEnd"/>
            <w:r w:rsidRPr="00C1305F">
              <w:rPr>
                <w:rFonts w:ascii="Times New Roman" w:hAnsi="Times New Roman" w:cs="Times New Roman"/>
                <w:bCs/>
                <w:sz w:val="24"/>
                <w:szCs w:val="28"/>
              </w:rPr>
              <w:t xml:space="preserve"> сельхозпродук</w:t>
            </w:r>
            <w:r w:rsidR="00473265">
              <w:rPr>
                <w:rFonts w:ascii="Times New Roman" w:hAnsi="Times New Roman" w:cs="Times New Roman"/>
                <w:bCs/>
                <w:sz w:val="24"/>
                <w:szCs w:val="28"/>
              </w:rPr>
              <w:t>ции</w:t>
            </w:r>
          </w:p>
          <w:p w:rsidR="00473265" w:rsidRPr="00C1305F" w:rsidRDefault="00473265" w:rsidP="00473265">
            <w:pPr>
              <w:rPr>
                <w:rFonts w:ascii="Times New Roman" w:hAnsi="Times New Roman" w:cs="Times New Roman"/>
                <w:bCs/>
                <w:sz w:val="24"/>
                <w:szCs w:val="28"/>
              </w:rPr>
            </w:pPr>
          </w:p>
          <w:p w:rsidR="00DD7546" w:rsidRPr="00C1305F" w:rsidRDefault="00DD7546" w:rsidP="00473265">
            <w:pPr>
              <w:rPr>
                <w:rFonts w:ascii="Times New Roman" w:hAnsi="Times New Roman" w:cs="Times New Roman"/>
                <w:bCs/>
                <w:sz w:val="24"/>
                <w:szCs w:val="28"/>
              </w:rPr>
            </w:pPr>
            <w:r w:rsidRPr="00C1305F">
              <w:rPr>
                <w:rFonts w:ascii="Times New Roman" w:hAnsi="Times New Roman" w:cs="Times New Roman"/>
                <w:bCs/>
                <w:sz w:val="24"/>
                <w:szCs w:val="28"/>
              </w:rPr>
              <w:t>Удовлетворение спроса населения в сельхозпродукции</w:t>
            </w:r>
          </w:p>
        </w:tc>
        <w:tc>
          <w:tcPr>
            <w:tcW w:w="2193" w:type="dxa"/>
          </w:tcPr>
          <w:p w:rsidR="00DD7546" w:rsidRPr="00C1305F" w:rsidRDefault="00DD7546" w:rsidP="00473265">
            <w:pPr>
              <w:rPr>
                <w:rFonts w:ascii="Times New Roman" w:hAnsi="Times New Roman" w:cs="Times New Roman"/>
                <w:bCs/>
                <w:sz w:val="24"/>
                <w:szCs w:val="28"/>
              </w:rPr>
            </w:pPr>
            <w:r w:rsidRPr="00C1305F">
              <w:rPr>
                <w:rFonts w:ascii="Times New Roman" w:hAnsi="Times New Roman" w:cs="Times New Roman"/>
                <w:bCs/>
                <w:sz w:val="24"/>
                <w:szCs w:val="28"/>
              </w:rPr>
              <w:t xml:space="preserve">Поддержка местных </w:t>
            </w:r>
            <w:proofErr w:type="spellStart"/>
            <w:proofErr w:type="gramStart"/>
            <w:r w:rsidRPr="00C1305F">
              <w:rPr>
                <w:rFonts w:ascii="Times New Roman" w:hAnsi="Times New Roman" w:cs="Times New Roman"/>
                <w:bCs/>
                <w:sz w:val="24"/>
                <w:szCs w:val="28"/>
              </w:rPr>
              <w:t>товаропроизводи</w:t>
            </w:r>
            <w:r w:rsidR="00244BF4">
              <w:rPr>
                <w:rFonts w:ascii="Times New Roman" w:hAnsi="Times New Roman" w:cs="Times New Roman"/>
                <w:bCs/>
                <w:sz w:val="24"/>
                <w:szCs w:val="28"/>
              </w:rPr>
              <w:t>-</w:t>
            </w:r>
            <w:r w:rsidRPr="00C1305F">
              <w:rPr>
                <w:rFonts w:ascii="Times New Roman" w:hAnsi="Times New Roman" w:cs="Times New Roman"/>
                <w:bCs/>
                <w:sz w:val="24"/>
                <w:szCs w:val="28"/>
              </w:rPr>
              <w:t>телей</w:t>
            </w:r>
            <w:proofErr w:type="spellEnd"/>
            <w:proofErr w:type="gramEnd"/>
            <w:r w:rsidRPr="00C1305F">
              <w:rPr>
                <w:rFonts w:ascii="Times New Roman" w:hAnsi="Times New Roman" w:cs="Times New Roman"/>
                <w:bCs/>
                <w:sz w:val="24"/>
                <w:szCs w:val="28"/>
              </w:rPr>
              <w:t xml:space="preserve"> сельхозпродукции</w:t>
            </w:r>
          </w:p>
        </w:tc>
        <w:tc>
          <w:tcPr>
            <w:tcW w:w="2484" w:type="dxa"/>
          </w:tcPr>
          <w:p w:rsidR="00DD7546" w:rsidRPr="00C1305F" w:rsidRDefault="00DD7546" w:rsidP="00473265">
            <w:pPr>
              <w:rPr>
                <w:rFonts w:ascii="Times New Roman" w:hAnsi="Times New Roman" w:cs="Times New Roman"/>
                <w:bCs/>
                <w:sz w:val="24"/>
                <w:szCs w:val="28"/>
              </w:rPr>
            </w:pPr>
            <w:r w:rsidRPr="00C1305F">
              <w:rPr>
                <w:rFonts w:ascii="Times New Roman" w:hAnsi="Times New Roman" w:cs="Times New Roman"/>
                <w:bCs/>
                <w:sz w:val="24"/>
                <w:szCs w:val="28"/>
              </w:rPr>
              <w:t>Бизнес-план ИП Малышевой О.Ш.</w:t>
            </w:r>
          </w:p>
        </w:tc>
      </w:tr>
      <w:tr w:rsidR="00DD7546" w:rsidRPr="00C1305F" w:rsidTr="00473265">
        <w:tc>
          <w:tcPr>
            <w:tcW w:w="675" w:type="dxa"/>
          </w:tcPr>
          <w:p w:rsidR="00DD7546" w:rsidRPr="00C1305F" w:rsidRDefault="00DD7546" w:rsidP="00473265">
            <w:pPr>
              <w:rPr>
                <w:rFonts w:ascii="Times New Roman" w:hAnsi="Times New Roman" w:cs="Times New Roman"/>
                <w:bCs/>
                <w:sz w:val="24"/>
                <w:szCs w:val="28"/>
              </w:rPr>
            </w:pPr>
            <w:r w:rsidRPr="00C1305F">
              <w:rPr>
                <w:rFonts w:ascii="Times New Roman" w:hAnsi="Times New Roman" w:cs="Times New Roman"/>
                <w:bCs/>
                <w:sz w:val="24"/>
                <w:szCs w:val="28"/>
              </w:rPr>
              <w:t>5</w:t>
            </w:r>
          </w:p>
        </w:tc>
        <w:tc>
          <w:tcPr>
            <w:tcW w:w="2268" w:type="dxa"/>
          </w:tcPr>
          <w:p w:rsidR="00DD7546" w:rsidRPr="00C1305F" w:rsidRDefault="00DD7546" w:rsidP="00473265">
            <w:pPr>
              <w:rPr>
                <w:rFonts w:ascii="Times New Roman" w:hAnsi="Times New Roman" w:cs="Times New Roman"/>
                <w:bCs/>
                <w:sz w:val="24"/>
                <w:szCs w:val="28"/>
              </w:rPr>
            </w:pPr>
            <w:r w:rsidRPr="00C1305F">
              <w:rPr>
                <w:rFonts w:ascii="Times New Roman" w:hAnsi="Times New Roman" w:cs="Times New Roman"/>
                <w:bCs/>
                <w:sz w:val="24"/>
                <w:szCs w:val="28"/>
              </w:rPr>
              <w:t>Формирование базы данных инвестиционных площадок, расположенных на территории К</w:t>
            </w:r>
            <w:r w:rsidR="00244BF4">
              <w:rPr>
                <w:rFonts w:ascii="Times New Roman" w:hAnsi="Times New Roman" w:cs="Times New Roman"/>
                <w:bCs/>
                <w:sz w:val="24"/>
                <w:szCs w:val="28"/>
              </w:rPr>
              <w:t>арабашского городского округа</w:t>
            </w:r>
          </w:p>
        </w:tc>
        <w:tc>
          <w:tcPr>
            <w:tcW w:w="2127" w:type="dxa"/>
          </w:tcPr>
          <w:p w:rsidR="00DD7546" w:rsidRPr="00C1305F" w:rsidRDefault="00DD7546" w:rsidP="00473265">
            <w:pPr>
              <w:rPr>
                <w:rFonts w:ascii="Times New Roman" w:hAnsi="Times New Roman" w:cs="Times New Roman"/>
                <w:bCs/>
                <w:sz w:val="24"/>
                <w:szCs w:val="28"/>
              </w:rPr>
            </w:pPr>
            <w:r w:rsidRPr="00C1305F">
              <w:rPr>
                <w:rFonts w:ascii="Times New Roman" w:hAnsi="Times New Roman" w:cs="Times New Roman"/>
                <w:bCs/>
                <w:sz w:val="24"/>
                <w:szCs w:val="28"/>
              </w:rPr>
              <w:t>Создание и наполнение базы по инвестиционным площадкам</w:t>
            </w:r>
          </w:p>
        </w:tc>
        <w:tc>
          <w:tcPr>
            <w:tcW w:w="2193" w:type="dxa"/>
          </w:tcPr>
          <w:p w:rsidR="00DD7546" w:rsidRPr="00C1305F" w:rsidRDefault="00DD7546" w:rsidP="00473265">
            <w:pPr>
              <w:rPr>
                <w:rFonts w:ascii="Times New Roman" w:hAnsi="Times New Roman" w:cs="Times New Roman"/>
                <w:bCs/>
                <w:sz w:val="24"/>
                <w:szCs w:val="28"/>
              </w:rPr>
            </w:pPr>
            <w:r w:rsidRPr="00C1305F">
              <w:rPr>
                <w:rFonts w:ascii="Times New Roman" w:hAnsi="Times New Roman" w:cs="Times New Roman"/>
                <w:bCs/>
                <w:sz w:val="24"/>
                <w:szCs w:val="28"/>
              </w:rPr>
              <w:t>Продвижение городского округа с целью привлечения инвесторов</w:t>
            </w:r>
          </w:p>
        </w:tc>
        <w:tc>
          <w:tcPr>
            <w:tcW w:w="2484" w:type="dxa"/>
          </w:tcPr>
          <w:p w:rsidR="00DD7546" w:rsidRPr="00C1305F" w:rsidRDefault="00DD7546" w:rsidP="00473265">
            <w:pPr>
              <w:rPr>
                <w:rFonts w:ascii="Times New Roman" w:hAnsi="Times New Roman" w:cs="Times New Roman"/>
                <w:bCs/>
                <w:sz w:val="24"/>
                <w:szCs w:val="28"/>
              </w:rPr>
            </w:pPr>
            <w:r w:rsidRPr="00C1305F">
              <w:rPr>
                <w:rFonts w:ascii="Times New Roman" w:hAnsi="Times New Roman" w:cs="Times New Roman"/>
                <w:bCs/>
                <w:sz w:val="24"/>
                <w:szCs w:val="28"/>
              </w:rPr>
              <w:t>Паспорт инвестиционных (промышленных) площадок</w:t>
            </w:r>
          </w:p>
        </w:tc>
      </w:tr>
      <w:tr w:rsidR="00DD7546" w:rsidRPr="00C1305F" w:rsidTr="00473265">
        <w:tc>
          <w:tcPr>
            <w:tcW w:w="675" w:type="dxa"/>
          </w:tcPr>
          <w:p w:rsidR="00DD7546" w:rsidRPr="00C1305F" w:rsidRDefault="00DD7546" w:rsidP="00473265">
            <w:pPr>
              <w:rPr>
                <w:rFonts w:ascii="Times New Roman" w:hAnsi="Times New Roman" w:cs="Times New Roman"/>
                <w:bCs/>
                <w:sz w:val="24"/>
                <w:szCs w:val="28"/>
              </w:rPr>
            </w:pPr>
            <w:r w:rsidRPr="00C1305F">
              <w:rPr>
                <w:rFonts w:ascii="Times New Roman" w:hAnsi="Times New Roman" w:cs="Times New Roman"/>
                <w:bCs/>
                <w:sz w:val="24"/>
                <w:szCs w:val="28"/>
              </w:rPr>
              <w:t>6</w:t>
            </w:r>
          </w:p>
        </w:tc>
        <w:tc>
          <w:tcPr>
            <w:tcW w:w="2268" w:type="dxa"/>
          </w:tcPr>
          <w:p w:rsidR="00DD7546" w:rsidRPr="00C1305F" w:rsidRDefault="00DD7546" w:rsidP="00473265">
            <w:pPr>
              <w:rPr>
                <w:rFonts w:ascii="Times New Roman" w:hAnsi="Times New Roman" w:cs="Times New Roman"/>
                <w:bCs/>
                <w:sz w:val="24"/>
                <w:szCs w:val="28"/>
              </w:rPr>
            </w:pPr>
            <w:r w:rsidRPr="00C1305F">
              <w:rPr>
                <w:rFonts w:ascii="Times New Roman" w:hAnsi="Times New Roman" w:cs="Times New Roman"/>
                <w:bCs/>
                <w:sz w:val="24"/>
                <w:szCs w:val="28"/>
              </w:rPr>
              <w:t>Реализация проектов гостиничного бизнеса</w:t>
            </w:r>
          </w:p>
        </w:tc>
        <w:tc>
          <w:tcPr>
            <w:tcW w:w="2127" w:type="dxa"/>
          </w:tcPr>
          <w:p w:rsidR="00DD7546" w:rsidRPr="00C1305F" w:rsidRDefault="00DD7546" w:rsidP="00473265">
            <w:pPr>
              <w:rPr>
                <w:rFonts w:ascii="Times New Roman" w:hAnsi="Times New Roman" w:cs="Times New Roman"/>
                <w:bCs/>
                <w:sz w:val="24"/>
                <w:szCs w:val="28"/>
              </w:rPr>
            </w:pPr>
            <w:r w:rsidRPr="00C1305F">
              <w:rPr>
                <w:rFonts w:ascii="Times New Roman" w:hAnsi="Times New Roman" w:cs="Times New Roman"/>
                <w:bCs/>
                <w:sz w:val="24"/>
                <w:szCs w:val="28"/>
              </w:rPr>
              <w:t>Расширение сферы услуг</w:t>
            </w:r>
          </w:p>
        </w:tc>
        <w:tc>
          <w:tcPr>
            <w:tcW w:w="2193" w:type="dxa"/>
          </w:tcPr>
          <w:p w:rsidR="00DD7546" w:rsidRPr="00C1305F" w:rsidRDefault="00DD7546" w:rsidP="00473265">
            <w:pPr>
              <w:rPr>
                <w:rFonts w:ascii="Times New Roman" w:hAnsi="Times New Roman" w:cs="Times New Roman"/>
                <w:bCs/>
                <w:sz w:val="24"/>
                <w:szCs w:val="28"/>
              </w:rPr>
            </w:pPr>
            <w:r w:rsidRPr="00C1305F">
              <w:rPr>
                <w:rFonts w:ascii="Times New Roman" w:hAnsi="Times New Roman" w:cs="Times New Roman"/>
                <w:bCs/>
                <w:sz w:val="24"/>
                <w:szCs w:val="28"/>
              </w:rPr>
              <w:t>Создание новых рабочих мест</w:t>
            </w:r>
          </w:p>
          <w:p w:rsidR="00DD7546" w:rsidRPr="00C1305F" w:rsidRDefault="00DD7546" w:rsidP="00473265">
            <w:pPr>
              <w:rPr>
                <w:rFonts w:ascii="Times New Roman" w:hAnsi="Times New Roman" w:cs="Times New Roman"/>
                <w:bCs/>
                <w:sz w:val="24"/>
                <w:szCs w:val="28"/>
              </w:rPr>
            </w:pPr>
          </w:p>
        </w:tc>
        <w:tc>
          <w:tcPr>
            <w:tcW w:w="2484" w:type="dxa"/>
          </w:tcPr>
          <w:p w:rsidR="00DD7546" w:rsidRPr="00C1305F" w:rsidRDefault="00DD7546" w:rsidP="00473265">
            <w:pPr>
              <w:rPr>
                <w:rFonts w:ascii="Times New Roman" w:hAnsi="Times New Roman" w:cs="Times New Roman"/>
                <w:bCs/>
                <w:sz w:val="24"/>
                <w:szCs w:val="28"/>
              </w:rPr>
            </w:pPr>
            <w:r w:rsidRPr="00C1305F">
              <w:rPr>
                <w:rFonts w:ascii="Times New Roman" w:hAnsi="Times New Roman" w:cs="Times New Roman"/>
                <w:bCs/>
                <w:sz w:val="24"/>
                <w:szCs w:val="28"/>
              </w:rPr>
              <w:t>Бизнес-планы СМСП</w:t>
            </w:r>
          </w:p>
        </w:tc>
      </w:tr>
      <w:tr w:rsidR="00DD7546" w:rsidRPr="00C1305F" w:rsidTr="00473265">
        <w:tc>
          <w:tcPr>
            <w:tcW w:w="675" w:type="dxa"/>
          </w:tcPr>
          <w:p w:rsidR="00DD7546" w:rsidRPr="00C1305F" w:rsidRDefault="00DD7546" w:rsidP="00473265">
            <w:pPr>
              <w:rPr>
                <w:rFonts w:ascii="Times New Roman" w:hAnsi="Times New Roman" w:cs="Times New Roman"/>
                <w:bCs/>
                <w:sz w:val="24"/>
                <w:szCs w:val="28"/>
              </w:rPr>
            </w:pPr>
            <w:r w:rsidRPr="00C1305F">
              <w:rPr>
                <w:rFonts w:ascii="Times New Roman" w:hAnsi="Times New Roman" w:cs="Times New Roman"/>
                <w:bCs/>
                <w:sz w:val="24"/>
                <w:szCs w:val="28"/>
              </w:rPr>
              <w:t>7</w:t>
            </w:r>
          </w:p>
        </w:tc>
        <w:tc>
          <w:tcPr>
            <w:tcW w:w="2268" w:type="dxa"/>
          </w:tcPr>
          <w:p w:rsidR="00DD7546" w:rsidRPr="00C1305F" w:rsidRDefault="00DD7546" w:rsidP="00473265">
            <w:pPr>
              <w:rPr>
                <w:rFonts w:ascii="Times New Roman" w:hAnsi="Times New Roman" w:cs="Times New Roman"/>
                <w:bCs/>
                <w:sz w:val="24"/>
                <w:szCs w:val="28"/>
              </w:rPr>
            </w:pPr>
            <w:r w:rsidRPr="00C1305F">
              <w:rPr>
                <w:rFonts w:ascii="Times New Roman" w:hAnsi="Times New Roman" w:cs="Times New Roman"/>
                <w:bCs/>
                <w:sz w:val="24"/>
                <w:szCs w:val="28"/>
              </w:rPr>
              <w:t xml:space="preserve">Продвижение  проектов </w:t>
            </w:r>
            <w:r w:rsidRPr="00C1305F">
              <w:rPr>
                <w:rFonts w:ascii="Times New Roman" w:hAnsi="Times New Roman" w:cs="Times New Roman"/>
                <w:bCs/>
                <w:sz w:val="24"/>
                <w:szCs w:val="28"/>
              </w:rPr>
              <w:lastRenderedPageBreak/>
              <w:t>туристического бизнеса</w:t>
            </w:r>
          </w:p>
        </w:tc>
        <w:tc>
          <w:tcPr>
            <w:tcW w:w="2127" w:type="dxa"/>
          </w:tcPr>
          <w:p w:rsidR="00DD7546" w:rsidRPr="00C1305F" w:rsidRDefault="00DD7546" w:rsidP="00473265">
            <w:pPr>
              <w:rPr>
                <w:rFonts w:ascii="Times New Roman" w:hAnsi="Times New Roman" w:cs="Times New Roman"/>
                <w:bCs/>
                <w:sz w:val="24"/>
                <w:szCs w:val="28"/>
              </w:rPr>
            </w:pPr>
            <w:r w:rsidRPr="00C1305F">
              <w:rPr>
                <w:rFonts w:ascii="Times New Roman" w:hAnsi="Times New Roman" w:cs="Times New Roman"/>
                <w:bCs/>
                <w:sz w:val="24"/>
                <w:szCs w:val="28"/>
              </w:rPr>
              <w:lastRenderedPageBreak/>
              <w:t xml:space="preserve">Расширение сектора </w:t>
            </w:r>
            <w:r w:rsidRPr="00C1305F">
              <w:rPr>
                <w:rFonts w:ascii="Times New Roman" w:hAnsi="Times New Roman" w:cs="Times New Roman"/>
                <w:bCs/>
                <w:sz w:val="24"/>
                <w:szCs w:val="28"/>
              </w:rPr>
              <w:lastRenderedPageBreak/>
              <w:t>экономики</w:t>
            </w:r>
          </w:p>
        </w:tc>
        <w:tc>
          <w:tcPr>
            <w:tcW w:w="2193" w:type="dxa"/>
          </w:tcPr>
          <w:p w:rsidR="00DD7546" w:rsidRPr="00C1305F" w:rsidRDefault="00DD7546" w:rsidP="00473265">
            <w:pPr>
              <w:rPr>
                <w:rFonts w:ascii="Times New Roman" w:hAnsi="Times New Roman" w:cs="Times New Roman"/>
                <w:bCs/>
                <w:sz w:val="24"/>
                <w:szCs w:val="28"/>
              </w:rPr>
            </w:pPr>
            <w:r w:rsidRPr="00C1305F">
              <w:rPr>
                <w:rFonts w:ascii="Times New Roman" w:hAnsi="Times New Roman" w:cs="Times New Roman"/>
                <w:bCs/>
                <w:sz w:val="24"/>
                <w:szCs w:val="28"/>
              </w:rPr>
              <w:lastRenderedPageBreak/>
              <w:t xml:space="preserve">Развитие сферы рекреационного </w:t>
            </w:r>
            <w:r w:rsidRPr="00C1305F">
              <w:rPr>
                <w:rFonts w:ascii="Times New Roman" w:hAnsi="Times New Roman" w:cs="Times New Roman"/>
                <w:bCs/>
                <w:sz w:val="24"/>
                <w:szCs w:val="28"/>
              </w:rPr>
              <w:lastRenderedPageBreak/>
              <w:t>туризма</w:t>
            </w:r>
          </w:p>
        </w:tc>
        <w:tc>
          <w:tcPr>
            <w:tcW w:w="2484" w:type="dxa"/>
          </w:tcPr>
          <w:p w:rsidR="00DD7546" w:rsidRPr="00C1305F" w:rsidRDefault="00DD7546" w:rsidP="00473265">
            <w:pPr>
              <w:rPr>
                <w:rFonts w:ascii="Times New Roman" w:hAnsi="Times New Roman" w:cs="Times New Roman"/>
                <w:bCs/>
                <w:sz w:val="24"/>
                <w:szCs w:val="28"/>
              </w:rPr>
            </w:pPr>
            <w:r w:rsidRPr="00C1305F">
              <w:rPr>
                <w:rFonts w:ascii="Times New Roman" w:hAnsi="Times New Roman" w:cs="Times New Roman"/>
                <w:bCs/>
                <w:sz w:val="24"/>
                <w:szCs w:val="28"/>
              </w:rPr>
              <w:lastRenderedPageBreak/>
              <w:t xml:space="preserve">Муниципальная программа «Развитие </w:t>
            </w:r>
            <w:r w:rsidRPr="00C1305F">
              <w:rPr>
                <w:rFonts w:ascii="Times New Roman" w:hAnsi="Times New Roman" w:cs="Times New Roman"/>
                <w:bCs/>
                <w:sz w:val="24"/>
                <w:szCs w:val="28"/>
              </w:rPr>
              <w:lastRenderedPageBreak/>
              <w:t>туризма в Карабашском городском округе на 2019-2021гг».</w:t>
            </w:r>
          </w:p>
        </w:tc>
      </w:tr>
    </w:tbl>
    <w:p w:rsidR="00DD7546" w:rsidRDefault="00DD7546" w:rsidP="00DD7546">
      <w:pPr>
        <w:spacing w:after="0" w:line="240" w:lineRule="auto"/>
        <w:jc w:val="both"/>
        <w:rPr>
          <w:rFonts w:ascii="Times New Roman" w:hAnsi="Times New Roman" w:cs="Times New Roman"/>
          <w:bCs/>
          <w:sz w:val="28"/>
          <w:szCs w:val="28"/>
        </w:rPr>
      </w:pPr>
    </w:p>
    <w:p w:rsidR="00DD7546" w:rsidRPr="001C63E7" w:rsidRDefault="00DD7546" w:rsidP="00DD7546">
      <w:pPr>
        <w:spacing w:after="0" w:line="240" w:lineRule="auto"/>
        <w:jc w:val="both"/>
        <w:rPr>
          <w:rFonts w:ascii="Times New Roman" w:hAnsi="Times New Roman" w:cs="Times New Roman"/>
          <w:b/>
          <w:bCs/>
          <w:sz w:val="28"/>
          <w:szCs w:val="28"/>
        </w:rPr>
      </w:pPr>
      <w:r w:rsidRPr="001C63E7">
        <w:rPr>
          <w:rFonts w:ascii="Times New Roman" w:hAnsi="Times New Roman" w:cs="Times New Roman"/>
          <w:b/>
          <w:bCs/>
          <w:sz w:val="28"/>
          <w:szCs w:val="28"/>
        </w:rPr>
        <w:t>Ожидаемые результаты</w:t>
      </w:r>
    </w:p>
    <w:p w:rsidR="00DD7546" w:rsidRPr="00875819" w:rsidRDefault="00DD7546" w:rsidP="00DD7546">
      <w:pPr>
        <w:spacing w:after="0" w:line="240" w:lineRule="auto"/>
        <w:jc w:val="both"/>
        <w:rPr>
          <w:rFonts w:ascii="Times New Roman" w:hAnsi="Times New Roman" w:cs="Times New Roman"/>
          <w:bCs/>
          <w:sz w:val="28"/>
          <w:szCs w:val="28"/>
        </w:rPr>
      </w:pPr>
    </w:p>
    <w:tbl>
      <w:tblPr>
        <w:tblStyle w:val="a3"/>
        <w:tblW w:w="9747" w:type="dxa"/>
        <w:tblLayout w:type="fixed"/>
        <w:tblLook w:val="04A0" w:firstRow="1" w:lastRow="0" w:firstColumn="1" w:lastColumn="0" w:noHBand="0" w:noVBand="1"/>
      </w:tblPr>
      <w:tblGrid>
        <w:gridCol w:w="552"/>
        <w:gridCol w:w="2250"/>
        <w:gridCol w:w="709"/>
        <w:gridCol w:w="992"/>
        <w:gridCol w:w="709"/>
        <w:gridCol w:w="710"/>
        <w:gridCol w:w="709"/>
        <w:gridCol w:w="710"/>
        <w:gridCol w:w="709"/>
        <w:gridCol w:w="798"/>
        <w:gridCol w:w="899"/>
      </w:tblGrid>
      <w:tr w:rsidR="00DD7546" w:rsidRPr="00C1305F" w:rsidTr="004527B4">
        <w:tc>
          <w:tcPr>
            <w:tcW w:w="552" w:type="dxa"/>
            <w:vMerge w:val="restart"/>
          </w:tcPr>
          <w:p w:rsidR="00DD7546" w:rsidRPr="00C1305F" w:rsidRDefault="00DD7546" w:rsidP="004527B4">
            <w:pPr>
              <w:jc w:val="center"/>
              <w:rPr>
                <w:rFonts w:ascii="Times New Roman" w:hAnsi="Times New Roman" w:cs="Times New Roman"/>
                <w:bCs/>
                <w:sz w:val="24"/>
                <w:szCs w:val="28"/>
              </w:rPr>
            </w:pPr>
            <w:r w:rsidRPr="00C1305F">
              <w:rPr>
                <w:rFonts w:ascii="Times New Roman" w:hAnsi="Times New Roman" w:cs="Times New Roman"/>
                <w:bCs/>
                <w:sz w:val="24"/>
                <w:szCs w:val="28"/>
              </w:rPr>
              <w:t>№</w:t>
            </w:r>
          </w:p>
          <w:p w:rsidR="00DD7546" w:rsidRPr="00C1305F" w:rsidRDefault="00DD7546" w:rsidP="004527B4">
            <w:pPr>
              <w:jc w:val="center"/>
              <w:rPr>
                <w:rFonts w:ascii="Times New Roman" w:hAnsi="Times New Roman" w:cs="Times New Roman"/>
                <w:bCs/>
                <w:sz w:val="24"/>
                <w:szCs w:val="28"/>
              </w:rPr>
            </w:pPr>
            <w:proofErr w:type="gramStart"/>
            <w:r w:rsidRPr="00C1305F">
              <w:rPr>
                <w:rFonts w:ascii="Times New Roman" w:hAnsi="Times New Roman" w:cs="Times New Roman"/>
                <w:bCs/>
                <w:sz w:val="24"/>
                <w:szCs w:val="28"/>
              </w:rPr>
              <w:t>п</w:t>
            </w:r>
            <w:proofErr w:type="gramEnd"/>
            <w:r w:rsidRPr="00C1305F">
              <w:rPr>
                <w:rFonts w:ascii="Times New Roman" w:hAnsi="Times New Roman" w:cs="Times New Roman"/>
                <w:bCs/>
                <w:sz w:val="24"/>
                <w:szCs w:val="28"/>
              </w:rPr>
              <w:t>/п</w:t>
            </w:r>
          </w:p>
        </w:tc>
        <w:tc>
          <w:tcPr>
            <w:tcW w:w="2250" w:type="dxa"/>
            <w:vMerge w:val="restart"/>
          </w:tcPr>
          <w:p w:rsidR="00DD7546" w:rsidRPr="00C1305F" w:rsidRDefault="00DD7546" w:rsidP="004527B4">
            <w:pPr>
              <w:jc w:val="center"/>
              <w:rPr>
                <w:rFonts w:ascii="Times New Roman" w:hAnsi="Times New Roman" w:cs="Times New Roman"/>
                <w:bCs/>
                <w:sz w:val="24"/>
                <w:szCs w:val="28"/>
              </w:rPr>
            </w:pPr>
            <w:r w:rsidRPr="00C1305F">
              <w:rPr>
                <w:rFonts w:ascii="Times New Roman" w:hAnsi="Times New Roman" w:cs="Times New Roman"/>
                <w:bCs/>
                <w:sz w:val="24"/>
                <w:szCs w:val="28"/>
              </w:rPr>
              <w:t>Наименование показателей</w:t>
            </w:r>
          </w:p>
        </w:tc>
        <w:tc>
          <w:tcPr>
            <w:tcW w:w="709" w:type="dxa"/>
            <w:vMerge w:val="restart"/>
          </w:tcPr>
          <w:p w:rsidR="00DD7546" w:rsidRPr="00C1305F" w:rsidRDefault="00DD7546" w:rsidP="004527B4">
            <w:pPr>
              <w:jc w:val="center"/>
              <w:rPr>
                <w:rFonts w:ascii="Times New Roman" w:hAnsi="Times New Roman" w:cs="Times New Roman"/>
                <w:bCs/>
                <w:sz w:val="24"/>
                <w:szCs w:val="28"/>
              </w:rPr>
            </w:pPr>
            <w:r w:rsidRPr="00C1305F">
              <w:rPr>
                <w:rFonts w:ascii="Times New Roman" w:hAnsi="Times New Roman" w:cs="Times New Roman"/>
                <w:bCs/>
                <w:sz w:val="24"/>
                <w:szCs w:val="28"/>
              </w:rPr>
              <w:t>ед. изм.</w:t>
            </w:r>
          </w:p>
        </w:tc>
        <w:tc>
          <w:tcPr>
            <w:tcW w:w="992" w:type="dxa"/>
            <w:vMerge w:val="restart"/>
          </w:tcPr>
          <w:p w:rsidR="00DD7546" w:rsidRPr="00C1305F" w:rsidRDefault="00DD7546" w:rsidP="004527B4">
            <w:pPr>
              <w:jc w:val="center"/>
              <w:rPr>
                <w:rFonts w:ascii="Times New Roman" w:hAnsi="Times New Roman" w:cs="Times New Roman"/>
                <w:bCs/>
                <w:sz w:val="24"/>
                <w:szCs w:val="28"/>
              </w:rPr>
            </w:pPr>
            <w:r w:rsidRPr="00C1305F">
              <w:rPr>
                <w:rFonts w:ascii="Times New Roman" w:hAnsi="Times New Roman" w:cs="Times New Roman"/>
                <w:bCs/>
                <w:sz w:val="24"/>
                <w:szCs w:val="28"/>
              </w:rPr>
              <w:t>2019 год</w:t>
            </w:r>
          </w:p>
          <w:p w:rsidR="00DD7546" w:rsidRPr="00C1305F" w:rsidRDefault="00DD7546" w:rsidP="004527B4">
            <w:pPr>
              <w:jc w:val="center"/>
              <w:rPr>
                <w:rFonts w:ascii="Times New Roman" w:hAnsi="Times New Roman" w:cs="Times New Roman"/>
                <w:bCs/>
                <w:sz w:val="24"/>
                <w:szCs w:val="28"/>
              </w:rPr>
            </w:pPr>
            <w:r w:rsidRPr="00C1305F">
              <w:rPr>
                <w:rFonts w:ascii="Times New Roman" w:hAnsi="Times New Roman" w:cs="Times New Roman"/>
                <w:bCs/>
                <w:sz w:val="24"/>
                <w:szCs w:val="28"/>
              </w:rPr>
              <w:t>(факт)</w:t>
            </w:r>
          </w:p>
        </w:tc>
        <w:tc>
          <w:tcPr>
            <w:tcW w:w="5244" w:type="dxa"/>
            <w:gridSpan w:val="7"/>
          </w:tcPr>
          <w:p w:rsidR="00DD7546" w:rsidRPr="00C1305F" w:rsidRDefault="00DD7546" w:rsidP="004527B4">
            <w:pPr>
              <w:jc w:val="center"/>
              <w:rPr>
                <w:rFonts w:ascii="Times New Roman" w:hAnsi="Times New Roman" w:cs="Times New Roman"/>
                <w:bCs/>
                <w:sz w:val="24"/>
                <w:szCs w:val="28"/>
              </w:rPr>
            </w:pPr>
            <w:r w:rsidRPr="00C1305F">
              <w:rPr>
                <w:rFonts w:ascii="Times New Roman" w:hAnsi="Times New Roman" w:cs="Times New Roman"/>
                <w:bCs/>
                <w:sz w:val="24"/>
                <w:szCs w:val="28"/>
              </w:rPr>
              <w:t>Прогноз</w:t>
            </w:r>
          </w:p>
        </w:tc>
      </w:tr>
      <w:tr w:rsidR="00DD7546" w:rsidRPr="00C1305F" w:rsidTr="004527B4">
        <w:tc>
          <w:tcPr>
            <w:tcW w:w="552" w:type="dxa"/>
            <w:vMerge/>
          </w:tcPr>
          <w:p w:rsidR="00DD7546" w:rsidRPr="00C1305F" w:rsidRDefault="00DD7546" w:rsidP="004527B4">
            <w:pPr>
              <w:jc w:val="center"/>
              <w:rPr>
                <w:rFonts w:ascii="Times New Roman" w:hAnsi="Times New Roman" w:cs="Times New Roman"/>
                <w:bCs/>
                <w:sz w:val="24"/>
                <w:szCs w:val="28"/>
              </w:rPr>
            </w:pPr>
          </w:p>
        </w:tc>
        <w:tc>
          <w:tcPr>
            <w:tcW w:w="2250" w:type="dxa"/>
            <w:vMerge/>
          </w:tcPr>
          <w:p w:rsidR="00DD7546" w:rsidRPr="00C1305F" w:rsidRDefault="00DD7546" w:rsidP="004527B4">
            <w:pPr>
              <w:jc w:val="center"/>
              <w:rPr>
                <w:rFonts w:ascii="Times New Roman" w:hAnsi="Times New Roman" w:cs="Times New Roman"/>
                <w:bCs/>
                <w:sz w:val="24"/>
                <w:szCs w:val="28"/>
              </w:rPr>
            </w:pPr>
          </w:p>
        </w:tc>
        <w:tc>
          <w:tcPr>
            <w:tcW w:w="709" w:type="dxa"/>
            <w:vMerge/>
          </w:tcPr>
          <w:p w:rsidR="00DD7546" w:rsidRPr="00C1305F" w:rsidRDefault="00DD7546" w:rsidP="004527B4">
            <w:pPr>
              <w:jc w:val="center"/>
              <w:rPr>
                <w:rFonts w:ascii="Times New Roman" w:hAnsi="Times New Roman" w:cs="Times New Roman"/>
                <w:bCs/>
                <w:sz w:val="24"/>
                <w:szCs w:val="28"/>
              </w:rPr>
            </w:pPr>
          </w:p>
        </w:tc>
        <w:tc>
          <w:tcPr>
            <w:tcW w:w="992" w:type="dxa"/>
            <w:vMerge/>
          </w:tcPr>
          <w:p w:rsidR="00DD7546" w:rsidRPr="00C1305F" w:rsidRDefault="00DD7546" w:rsidP="004527B4">
            <w:pPr>
              <w:jc w:val="center"/>
              <w:rPr>
                <w:rFonts w:ascii="Times New Roman" w:hAnsi="Times New Roman" w:cs="Times New Roman"/>
                <w:bCs/>
                <w:sz w:val="24"/>
                <w:szCs w:val="28"/>
              </w:rPr>
            </w:pPr>
          </w:p>
        </w:tc>
        <w:tc>
          <w:tcPr>
            <w:tcW w:w="709" w:type="dxa"/>
          </w:tcPr>
          <w:p w:rsidR="00DD7546" w:rsidRPr="00C1305F" w:rsidRDefault="00DD7546" w:rsidP="004527B4">
            <w:pPr>
              <w:jc w:val="center"/>
              <w:rPr>
                <w:rFonts w:ascii="Times New Roman" w:hAnsi="Times New Roman" w:cs="Times New Roman"/>
                <w:bCs/>
                <w:sz w:val="24"/>
                <w:szCs w:val="28"/>
              </w:rPr>
            </w:pPr>
            <w:r w:rsidRPr="00C1305F">
              <w:rPr>
                <w:rFonts w:ascii="Times New Roman" w:hAnsi="Times New Roman" w:cs="Times New Roman"/>
                <w:bCs/>
                <w:sz w:val="24"/>
                <w:szCs w:val="28"/>
              </w:rPr>
              <w:t>2020 год</w:t>
            </w:r>
          </w:p>
        </w:tc>
        <w:tc>
          <w:tcPr>
            <w:tcW w:w="710" w:type="dxa"/>
          </w:tcPr>
          <w:p w:rsidR="00DD7546" w:rsidRPr="00C1305F" w:rsidRDefault="00DD7546" w:rsidP="004527B4">
            <w:pPr>
              <w:jc w:val="center"/>
              <w:rPr>
                <w:rFonts w:ascii="Times New Roman" w:hAnsi="Times New Roman" w:cs="Times New Roman"/>
                <w:bCs/>
                <w:sz w:val="24"/>
                <w:szCs w:val="28"/>
              </w:rPr>
            </w:pPr>
            <w:r w:rsidRPr="00C1305F">
              <w:rPr>
                <w:rFonts w:ascii="Times New Roman" w:hAnsi="Times New Roman" w:cs="Times New Roman"/>
                <w:bCs/>
                <w:sz w:val="24"/>
                <w:szCs w:val="28"/>
              </w:rPr>
              <w:t>2021 год</w:t>
            </w:r>
          </w:p>
        </w:tc>
        <w:tc>
          <w:tcPr>
            <w:tcW w:w="709" w:type="dxa"/>
          </w:tcPr>
          <w:p w:rsidR="00DD7546" w:rsidRPr="00C1305F" w:rsidRDefault="00DD7546" w:rsidP="004527B4">
            <w:pPr>
              <w:jc w:val="center"/>
              <w:rPr>
                <w:rFonts w:ascii="Times New Roman" w:hAnsi="Times New Roman" w:cs="Times New Roman"/>
                <w:bCs/>
                <w:sz w:val="24"/>
                <w:szCs w:val="28"/>
              </w:rPr>
            </w:pPr>
            <w:r w:rsidRPr="00C1305F">
              <w:rPr>
                <w:rFonts w:ascii="Times New Roman" w:hAnsi="Times New Roman" w:cs="Times New Roman"/>
                <w:bCs/>
                <w:sz w:val="24"/>
                <w:szCs w:val="28"/>
              </w:rPr>
              <w:t>2022 год</w:t>
            </w:r>
          </w:p>
        </w:tc>
        <w:tc>
          <w:tcPr>
            <w:tcW w:w="710" w:type="dxa"/>
          </w:tcPr>
          <w:p w:rsidR="00DD7546" w:rsidRPr="00C1305F" w:rsidRDefault="00DD7546" w:rsidP="004527B4">
            <w:pPr>
              <w:jc w:val="center"/>
              <w:rPr>
                <w:rFonts w:ascii="Times New Roman" w:hAnsi="Times New Roman" w:cs="Times New Roman"/>
                <w:bCs/>
                <w:sz w:val="24"/>
                <w:szCs w:val="28"/>
              </w:rPr>
            </w:pPr>
            <w:r w:rsidRPr="00C1305F">
              <w:rPr>
                <w:rFonts w:ascii="Times New Roman" w:hAnsi="Times New Roman" w:cs="Times New Roman"/>
                <w:bCs/>
                <w:sz w:val="24"/>
                <w:szCs w:val="28"/>
              </w:rPr>
              <w:t>2023 год</w:t>
            </w:r>
          </w:p>
        </w:tc>
        <w:tc>
          <w:tcPr>
            <w:tcW w:w="709" w:type="dxa"/>
          </w:tcPr>
          <w:p w:rsidR="00DD7546" w:rsidRPr="00C1305F" w:rsidRDefault="00DD7546" w:rsidP="004527B4">
            <w:pPr>
              <w:jc w:val="center"/>
              <w:rPr>
                <w:rFonts w:ascii="Times New Roman" w:hAnsi="Times New Roman" w:cs="Times New Roman"/>
                <w:bCs/>
                <w:sz w:val="24"/>
                <w:szCs w:val="28"/>
              </w:rPr>
            </w:pPr>
            <w:r w:rsidRPr="00C1305F">
              <w:rPr>
                <w:rFonts w:ascii="Times New Roman" w:hAnsi="Times New Roman" w:cs="Times New Roman"/>
                <w:bCs/>
                <w:sz w:val="24"/>
                <w:szCs w:val="28"/>
              </w:rPr>
              <w:t>2024 год</w:t>
            </w:r>
          </w:p>
        </w:tc>
        <w:tc>
          <w:tcPr>
            <w:tcW w:w="798" w:type="dxa"/>
          </w:tcPr>
          <w:p w:rsidR="00DD7546" w:rsidRPr="00C1305F" w:rsidRDefault="00DD7546" w:rsidP="004527B4">
            <w:pPr>
              <w:jc w:val="center"/>
              <w:rPr>
                <w:rFonts w:ascii="Times New Roman" w:hAnsi="Times New Roman" w:cs="Times New Roman"/>
                <w:bCs/>
                <w:sz w:val="24"/>
                <w:szCs w:val="28"/>
              </w:rPr>
            </w:pPr>
            <w:r w:rsidRPr="00C1305F">
              <w:rPr>
                <w:rFonts w:ascii="Times New Roman" w:hAnsi="Times New Roman" w:cs="Times New Roman"/>
                <w:bCs/>
                <w:sz w:val="24"/>
                <w:szCs w:val="28"/>
              </w:rPr>
              <w:t>2025-2030 гг.</w:t>
            </w:r>
          </w:p>
        </w:tc>
        <w:tc>
          <w:tcPr>
            <w:tcW w:w="899" w:type="dxa"/>
          </w:tcPr>
          <w:p w:rsidR="00DD7546" w:rsidRPr="00C1305F" w:rsidRDefault="00DD7546" w:rsidP="004527B4">
            <w:pPr>
              <w:jc w:val="center"/>
              <w:rPr>
                <w:rFonts w:ascii="Times New Roman" w:hAnsi="Times New Roman" w:cs="Times New Roman"/>
                <w:bCs/>
                <w:sz w:val="24"/>
                <w:szCs w:val="28"/>
              </w:rPr>
            </w:pPr>
            <w:r w:rsidRPr="00C1305F">
              <w:rPr>
                <w:rFonts w:ascii="Times New Roman" w:hAnsi="Times New Roman" w:cs="Times New Roman"/>
                <w:bCs/>
                <w:sz w:val="24"/>
                <w:szCs w:val="28"/>
              </w:rPr>
              <w:t>2031-2035 гг.</w:t>
            </w:r>
          </w:p>
        </w:tc>
      </w:tr>
      <w:tr w:rsidR="00DD7546" w:rsidRPr="00C1305F" w:rsidTr="004527B4">
        <w:tc>
          <w:tcPr>
            <w:tcW w:w="552" w:type="dxa"/>
          </w:tcPr>
          <w:p w:rsidR="00DD7546" w:rsidRPr="00C1305F" w:rsidRDefault="00DD7546" w:rsidP="004527B4">
            <w:pPr>
              <w:jc w:val="center"/>
              <w:rPr>
                <w:rFonts w:ascii="Times New Roman" w:hAnsi="Times New Roman" w:cs="Times New Roman"/>
                <w:bCs/>
                <w:sz w:val="24"/>
                <w:szCs w:val="28"/>
              </w:rPr>
            </w:pPr>
            <w:r w:rsidRPr="00C1305F">
              <w:rPr>
                <w:rFonts w:ascii="Times New Roman" w:hAnsi="Times New Roman" w:cs="Times New Roman"/>
                <w:bCs/>
                <w:sz w:val="24"/>
                <w:szCs w:val="28"/>
              </w:rPr>
              <w:t>1</w:t>
            </w:r>
          </w:p>
        </w:tc>
        <w:tc>
          <w:tcPr>
            <w:tcW w:w="2250" w:type="dxa"/>
          </w:tcPr>
          <w:p w:rsidR="00DD7546" w:rsidRPr="00C1305F" w:rsidRDefault="008A4AC6" w:rsidP="004527B4">
            <w:pPr>
              <w:jc w:val="both"/>
              <w:rPr>
                <w:rFonts w:ascii="Times New Roman" w:hAnsi="Times New Roman" w:cs="Times New Roman"/>
                <w:bCs/>
                <w:sz w:val="24"/>
                <w:szCs w:val="28"/>
              </w:rPr>
            </w:pPr>
            <w:r>
              <w:rPr>
                <w:rFonts w:ascii="Times New Roman" w:hAnsi="Times New Roman" w:cs="Times New Roman"/>
                <w:bCs/>
                <w:sz w:val="24"/>
                <w:szCs w:val="28"/>
              </w:rPr>
              <w:t xml:space="preserve">Количество вновь </w:t>
            </w:r>
            <w:proofErr w:type="gramStart"/>
            <w:r>
              <w:rPr>
                <w:rFonts w:ascii="Times New Roman" w:hAnsi="Times New Roman" w:cs="Times New Roman"/>
                <w:bCs/>
                <w:sz w:val="24"/>
                <w:szCs w:val="28"/>
              </w:rPr>
              <w:t>зарегистрирован-</w:t>
            </w:r>
            <w:proofErr w:type="spellStart"/>
            <w:r>
              <w:rPr>
                <w:rFonts w:ascii="Times New Roman" w:hAnsi="Times New Roman" w:cs="Times New Roman"/>
                <w:bCs/>
                <w:sz w:val="24"/>
                <w:szCs w:val="28"/>
              </w:rPr>
              <w:t>ных</w:t>
            </w:r>
            <w:proofErr w:type="spellEnd"/>
            <w:proofErr w:type="gramEnd"/>
            <w:r>
              <w:rPr>
                <w:rFonts w:ascii="Times New Roman" w:hAnsi="Times New Roman" w:cs="Times New Roman"/>
                <w:bCs/>
                <w:sz w:val="24"/>
                <w:szCs w:val="28"/>
              </w:rPr>
              <w:t xml:space="preserve"> субъектов </w:t>
            </w:r>
            <w:r w:rsidR="00DD7546" w:rsidRPr="00C1305F">
              <w:rPr>
                <w:rFonts w:ascii="Times New Roman" w:hAnsi="Times New Roman" w:cs="Times New Roman"/>
                <w:bCs/>
                <w:sz w:val="24"/>
                <w:szCs w:val="28"/>
              </w:rPr>
              <w:t>малого бизнеса</w:t>
            </w:r>
          </w:p>
        </w:tc>
        <w:tc>
          <w:tcPr>
            <w:tcW w:w="709" w:type="dxa"/>
          </w:tcPr>
          <w:p w:rsidR="00DD7546" w:rsidRPr="00C1305F" w:rsidRDefault="00DD7546" w:rsidP="004527B4">
            <w:pPr>
              <w:jc w:val="center"/>
              <w:rPr>
                <w:rFonts w:ascii="Times New Roman" w:hAnsi="Times New Roman" w:cs="Times New Roman"/>
                <w:bCs/>
                <w:sz w:val="24"/>
                <w:szCs w:val="28"/>
              </w:rPr>
            </w:pPr>
            <w:r w:rsidRPr="00C1305F">
              <w:rPr>
                <w:rFonts w:ascii="Times New Roman" w:hAnsi="Times New Roman" w:cs="Times New Roman"/>
                <w:bCs/>
                <w:sz w:val="24"/>
                <w:szCs w:val="28"/>
              </w:rPr>
              <w:t>единиц</w:t>
            </w:r>
          </w:p>
        </w:tc>
        <w:tc>
          <w:tcPr>
            <w:tcW w:w="992" w:type="dxa"/>
          </w:tcPr>
          <w:p w:rsidR="00DD7546" w:rsidRPr="00C1305F" w:rsidRDefault="00DD7546" w:rsidP="004527B4">
            <w:pPr>
              <w:jc w:val="center"/>
              <w:rPr>
                <w:rFonts w:ascii="Times New Roman" w:hAnsi="Times New Roman" w:cs="Times New Roman"/>
                <w:bCs/>
                <w:sz w:val="24"/>
                <w:szCs w:val="28"/>
              </w:rPr>
            </w:pPr>
            <w:r w:rsidRPr="00C1305F">
              <w:rPr>
                <w:rFonts w:ascii="Times New Roman" w:hAnsi="Times New Roman" w:cs="Times New Roman"/>
                <w:bCs/>
                <w:sz w:val="24"/>
                <w:szCs w:val="28"/>
              </w:rPr>
              <w:t>3</w:t>
            </w:r>
          </w:p>
        </w:tc>
        <w:tc>
          <w:tcPr>
            <w:tcW w:w="709" w:type="dxa"/>
          </w:tcPr>
          <w:p w:rsidR="00DD7546" w:rsidRPr="00C1305F" w:rsidRDefault="00DD7546" w:rsidP="004527B4">
            <w:pPr>
              <w:jc w:val="center"/>
              <w:rPr>
                <w:rFonts w:ascii="Times New Roman" w:hAnsi="Times New Roman" w:cs="Times New Roman"/>
                <w:bCs/>
                <w:sz w:val="24"/>
                <w:szCs w:val="28"/>
              </w:rPr>
            </w:pPr>
            <w:r w:rsidRPr="00C1305F">
              <w:rPr>
                <w:rFonts w:ascii="Times New Roman" w:hAnsi="Times New Roman" w:cs="Times New Roman"/>
                <w:bCs/>
                <w:sz w:val="24"/>
                <w:szCs w:val="28"/>
              </w:rPr>
              <w:t>10</w:t>
            </w:r>
          </w:p>
        </w:tc>
        <w:tc>
          <w:tcPr>
            <w:tcW w:w="710" w:type="dxa"/>
          </w:tcPr>
          <w:p w:rsidR="00DD7546" w:rsidRPr="00C1305F" w:rsidRDefault="00DD7546" w:rsidP="004527B4">
            <w:pPr>
              <w:jc w:val="center"/>
              <w:rPr>
                <w:rFonts w:ascii="Times New Roman" w:hAnsi="Times New Roman" w:cs="Times New Roman"/>
                <w:bCs/>
                <w:sz w:val="24"/>
                <w:szCs w:val="28"/>
              </w:rPr>
            </w:pPr>
            <w:r w:rsidRPr="00C1305F">
              <w:rPr>
                <w:rFonts w:ascii="Times New Roman" w:hAnsi="Times New Roman" w:cs="Times New Roman"/>
                <w:bCs/>
                <w:sz w:val="24"/>
                <w:szCs w:val="28"/>
              </w:rPr>
              <w:t>7</w:t>
            </w:r>
          </w:p>
        </w:tc>
        <w:tc>
          <w:tcPr>
            <w:tcW w:w="709" w:type="dxa"/>
          </w:tcPr>
          <w:p w:rsidR="00DD7546" w:rsidRPr="00C1305F" w:rsidRDefault="00DD7546" w:rsidP="004527B4">
            <w:pPr>
              <w:jc w:val="center"/>
              <w:rPr>
                <w:rFonts w:ascii="Times New Roman" w:hAnsi="Times New Roman" w:cs="Times New Roman"/>
                <w:bCs/>
                <w:sz w:val="24"/>
                <w:szCs w:val="28"/>
              </w:rPr>
            </w:pPr>
            <w:r w:rsidRPr="00C1305F">
              <w:rPr>
                <w:rFonts w:ascii="Times New Roman" w:hAnsi="Times New Roman" w:cs="Times New Roman"/>
                <w:bCs/>
                <w:sz w:val="24"/>
                <w:szCs w:val="28"/>
              </w:rPr>
              <w:t>7</w:t>
            </w:r>
          </w:p>
        </w:tc>
        <w:tc>
          <w:tcPr>
            <w:tcW w:w="710" w:type="dxa"/>
          </w:tcPr>
          <w:p w:rsidR="00DD7546" w:rsidRPr="00C1305F" w:rsidRDefault="00DD7546" w:rsidP="004527B4">
            <w:pPr>
              <w:jc w:val="center"/>
              <w:rPr>
                <w:rFonts w:ascii="Times New Roman" w:hAnsi="Times New Roman" w:cs="Times New Roman"/>
                <w:bCs/>
                <w:sz w:val="24"/>
                <w:szCs w:val="28"/>
              </w:rPr>
            </w:pPr>
            <w:r w:rsidRPr="00C1305F">
              <w:rPr>
                <w:rFonts w:ascii="Times New Roman" w:hAnsi="Times New Roman" w:cs="Times New Roman"/>
                <w:bCs/>
                <w:sz w:val="24"/>
                <w:szCs w:val="28"/>
              </w:rPr>
              <w:t>7</w:t>
            </w:r>
          </w:p>
        </w:tc>
        <w:tc>
          <w:tcPr>
            <w:tcW w:w="709" w:type="dxa"/>
          </w:tcPr>
          <w:p w:rsidR="00DD7546" w:rsidRPr="00C1305F" w:rsidRDefault="00DD7546" w:rsidP="004527B4">
            <w:pPr>
              <w:jc w:val="center"/>
              <w:rPr>
                <w:rFonts w:ascii="Times New Roman" w:hAnsi="Times New Roman" w:cs="Times New Roman"/>
                <w:bCs/>
                <w:sz w:val="24"/>
                <w:szCs w:val="28"/>
              </w:rPr>
            </w:pPr>
            <w:r w:rsidRPr="00C1305F">
              <w:rPr>
                <w:rFonts w:ascii="Times New Roman" w:hAnsi="Times New Roman" w:cs="Times New Roman"/>
                <w:bCs/>
                <w:sz w:val="24"/>
                <w:szCs w:val="28"/>
              </w:rPr>
              <w:t>7</w:t>
            </w:r>
          </w:p>
        </w:tc>
        <w:tc>
          <w:tcPr>
            <w:tcW w:w="798" w:type="dxa"/>
          </w:tcPr>
          <w:p w:rsidR="00DD7546" w:rsidRPr="00C1305F" w:rsidRDefault="00DD7546" w:rsidP="004527B4">
            <w:pPr>
              <w:jc w:val="center"/>
              <w:rPr>
                <w:rFonts w:ascii="Times New Roman" w:hAnsi="Times New Roman" w:cs="Times New Roman"/>
                <w:bCs/>
                <w:sz w:val="24"/>
                <w:szCs w:val="28"/>
              </w:rPr>
            </w:pPr>
            <w:r w:rsidRPr="00C1305F">
              <w:rPr>
                <w:rFonts w:ascii="Times New Roman" w:hAnsi="Times New Roman" w:cs="Times New Roman"/>
                <w:bCs/>
                <w:sz w:val="24"/>
                <w:szCs w:val="28"/>
              </w:rPr>
              <w:t>42</w:t>
            </w:r>
          </w:p>
        </w:tc>
        <w:tc>
          <w:tcPr>
            <w:tcW w:w="899" w:type="dxa"/>
          </w:tcPr>
          <w:p w:rsidR="00DD7546" w:rsidRPr="00C1305F" w:rsidRDefault="00DD7546" w:rsidP="004527B4">
            <w:pPr>
              <w:jc w:val="center"/>
              <w:rPr>
                <w:rFonts w:ascii="Times New Roman" w:hAnsi="Times New Roman" w:cs="Times New Roman"/>
                <w:bCs/>
                <w:sz w:val="24"/>
                <w:szCs w:val="28"/>
              </w:rPr>
            </w:pPr>
            <w:r w:rsidRPr="00C1305F">
              <w:rPr>
                <w:rFonts w:ascii="Times New Roman" w:hAnsi="Times New Roman" w:cs="Times New Roman"/>
                <w:bCs/>
                <w:sz w:val="24"/>
                <w:szCs w:val="28"/>
              </w:rPr>
              <w:t>35</w:t>
            </w:r>
          </w:p>
        </w:tc>
      </w:tr>
      <w:tr w:rsidR="00DD7546" w:rsidRPr="00C1305F" w:rsidTr="004527B4">
        <w:tc>
          <w:tcPr>
            <w:tcW w:w="552" w:type="dxa"/>
          </w:tcPr>
          <w:p w:rsidR="00DD7546" w:rsidRPr="00C1305F" w:rsidRDefault="00DD7546" w:rsidP="004527B4">
            <w:pPr>
              <w:jc w:val="center"/>
              <w:rPr>
                <w:rFonts w:ascii="Times New Roman" w:hAnsi="Times New Roman" w:cs="Times New Roman"/>
                <w:bCs/>
                <w:sz w:val="24"/>
                <w:szCs w:val="28"/>
              </w:rPr>
            </w:pPr>
            <w:r w:rsidRPr="00C1305F">
              <w:rPr>
                <w:rFonts w:ascii="Times New Roman" w:hAnsi="Times New Roman" w:cs="Times New Roman"/>
                <w:bCs/>
                <w:sz w:val="24"/>
                <w:szCs w:val="28"/>
              </w:rPr>
              <w:t>2</w:t>
            </w:r>
          </w:p>
        </w:tc>
        <w:tc>
          <w:tcPr>
            <w:tcW w:w="2250" w:type="dxa"/>
          </w:tcPr>
          <w:p w:rsidR="00DD7546" w:rsidRPr="00C1305F" w:rsidRDefault="00DD7546" w:rsidP="004527B4">
            <w:pPr>
              <w:jc w:val="both"/>
              <w:rPr>
                <w:rFonts w:ascii="Times New Roman" w:hAnsi="Times New Roman" w:cs="Times New Roman"/>
                <w:bCs/>
                <w:sz w:val="24"/>
                <w:szCs w:val="28"/>
              </w:rPr>
            </w:pPr>
            <w:r w:rsidRPr="00C1305F">
              <w:rPr>
                <w:rFonts w:ascii="Times New Roman" w:hAnsi="Times New Roman" w:cs="Times New Roman"/>
                <w:bCs/>
                <w:sz w:val="24"/>
                <w:szCs w:val="28"/>
              </w:rPr>
              <w:t>Количество созданных новых рабочих мест</w:t>
            </w:r>
          </w:p>
        </w:tc>
        <w:tc>
          <w:tcPr>
            <w:tcW w:w="709" w:type="dxa"/>
          </w:tcPr>
          <w:p w:rsidR="00DD7546" w:rsidRPr="00C1305F" w:rsidRDefault="00DD7546" w:rsidP="004527B4">
            <w:pPr>
              <w:jc w:val="center"/>
              <w:rPr>
                <w:rFonts w:ascii="Times New Roman" w:hAnsi="Times New Roman" w:cs="Times New Roman"/>
                <w:bCs/>
                <w:sz w:val="24"/>
                <w:szCs w:val="28"/>
              </w:rPr>
            </w:pPr>
            <w:r w:rsidRPr="00C1305F">
              <w:rPr>
                <w:rFonts w:ascii="Times New Roman" w:hAnsi="Times New Roman" w:cs="Times New Roman"/>
                <w:bCs/>
                <w:sz w:val="24"/>
                <w:szCs w:val="28"/>
              </w:rPr>
              <w:t>единиц</w:t>
            </w:r>
          </w:p>
        </w:tc>
        <w:tc>
          <w:tcPr>
            <w:tcW w:w="992" w:type="dxa"/>
          </w:tcPr>
          <w:p w:rsidR="00DD7546" w:rsidRPr="00C1305F" w:rsidRDefault="00DD7546" w:rsidP="004527B4">
            <w:pPr>
              <w:jc w:val="center"/>
              <w:rPr>
                <w:rFonts w:ascii="Times New Roman" w:hAnsi="Times New Roman" w:cs="Times New Roman"/>
                <w:bCs/>
                <w:sz w:val="24"/>
                <w:szCs w:val="28"/>
              </w:rPr>
            </w:pPr>
            <w:r w:rsidRPr="00C1305F">
              <w:rPr>
                <w:rFonts w:ascii="Times New Roman" w:hAnsi="Times New Roman" w:cs="Times New Roman"/>
                <w:bCs/>
                <w:sz w:val="24"/>
                <w:szCs w:val="28"/>
              </w:rPr>
              <w:t>9</w:t>
            </w:r>
          </w:p>
        </w:tc>
        <w:tc>
          <w:tcPr>
            <w:tcW w:w="709" w:type="dxa"/>
          </w:tcPr>
          <w:p w:rsidR="00DD7546" w:rsidRPr="00C1305F" w:rsidRDefault="00DD7546" w:rsidP="004527B4">
            <w:pPr>
              <w:jc w:val="center"/>
              <w:rPr>
                <w:rFonts w:ascii="Times New Roman" w:hAnsi="Times New Roman" w:cs="Times New Roman"/>
                <w:bCs/>
                <w:sz w:val="24"/>
                <w:szCs w:val="28"/>
              </w:rPr>
            </w:pPr>
            <w:r w:rsidRPr="00C1305F">
              <w:rPr>
                <w:rFonts w:ascii="Times New Roman" w:hAnsi="Times New Roman" w:cs="Times New Roman"/>
                <w:bCs/>
                <w:sz w:val="24"/>
                <w:szCs w:val="28"/>
              </w:rPr>
              <w:t>10</w:t>
            </w:r>
          </w:p>
        </w:tc>
        <w:tc>
          <w:tcPr>
            <w:tcW w:w="710" w:type="dxa"/>
          </w:tcPr>
          <w:p w:rsidR="00DD7546" w:rsidRPr="00C1305F" w:rsidRDefault="00DD7546" w:rsidP="004527B4">
            <w:pPr>
              <w:jc w:val="center"/>
              <w:rPr>
                <w:rFonts w:ascii="Times New Roman" w:hAnsi="Times New Roman" w:cs="Times New Roman"/>
                <w:bCs/>
                <w:sz w:val="24"/>
                <w:szCs w:val="28"/>
              </w:rPr>
            </w:pPr>
            <w:r w:rsidRPr="00C1305F">
              <w:rPr>
                <w:rFonts w:ascii="Times New Roman" w:hAnsi="Times New Roman" w:cs="Times New Roman"/>
                <w:bCs/>
                <w:sz w:val="24"/>
                <w:szCs w:val="28"/>
              </w:rPr>
              <w:t>25</w:t>
            </w:r>
          </w:p>
        </w:tc>
        <w:tc>
          <w:tcPr>
            <w:tcW w:w="709" w:type="dxa"/>
          </w:tcPr>
          <w:p w:rsidR="00DD7546" w:rsidRPr="00C1305F" w:rsidRDefault="00DD7546" w:rsidP="004527B4">
            <w:pPr>
              <w:jc w:val="center"/>
              <w:rPr>
                <w:rFonts w:ascii="Times New Roman" w:hAnsi="Times New Roman" w:cs="Times New Roman"/>
                <w:bCs/>
                <w:sz w:val="24"/>
                <w:szCs w:val="28"/>
              </w:rPr>
            </w:pPr>
            <w:r w:rsidRPr="00C1305F">
              <w:rPr>
                <w:rFonts w:ascii="Times New Roman" w:hAnsi="Times New Roman" w:cs="Times New Roman"/>
                <w:bCs/>
                <w:sz w:val="24"/>
                <w:szCs w:val="28"/>
              </w:rPr>
              <w:t>25</w:t>
            </w:r>
          </w:p>
        </w:tc>
        <w:tc>
          <w:tcPr>
            <w:tcW w:w="710" w:type="dxa"/>
          </w:tcPr>
          <w:p w:rsidR="00DD7546" w:rsidRPr="00C1305F" w:rsidRDefault="00DD7546" w:rsidP="004527B4">
            <w:pPr>
              <w:jc w:val="center"/>
              <w:rPr>
                <w:rFonts w:ascii="Times New Roman" w:hAnsi="Times New Roman" w:cs="Times New Roman"/>
                <w:bCs/>
                <w:sz w:val="24"/>
                <w:szCs w:val="28"/>
              </w:rPr>
            </w:pPr>
            <w:r w:rsidRPr="00C1305F">
              <w:rPr>
                <w:rFonts w:ascii="Times New Roman" w:hAnsi="Times New Roman" w:cs="Times New Roman"/>
                <w:bCs/>
                <w:sz w:val="24"/>
                <w:szCs w:val="28"/>
              </w:rPr>
              <w:t>20</w:t>
            </w:r>
          </w:p>
        </w:tc>
        <w:tc>
          <w:tcPr>
            <w:tcW w:w="709" w:type="dxa"/>
          </w:tcPr>
          <w:p w:rsidR="00DD7546" w:rsidRPr="00C1305F" w:rsidRDefault="00DD7546" w:rsidP="004527B4">
            <w:pPr>
              <w:jc w:val="center"/>
              <w:rPr>
                <w:rFonts w:ascii="Times New Roman" w:hAnsi="Times New Roman" w:cs="Times New Roman"/>
                <w:bCs/>
                <w:sz w:val="24"/>
                <w:szCs w:val="28"/>
              </w:rPr>
            </w:pPr>
            <w:r w:rsidRPr="00C1305F">
              <w:rPr>
                <w:rFonts w:ascii="Times New Roman" w:hAnsi="Times New Roman" w:cs="Times New Roman"/>
                <w:bCs/>
                <w:sz w:val="24"/>
                <w:szCs w:val="28"/>
              </w:rPr>
              <w:t>20</w:t>
            </w:r>
          </w:p>
        </w:tc>
        <w:tc>
          <w:tcPr>
            <w:tcW w:w="798" w:type="dxa"/>
          </w:tcPr>
          <w:p w:rsidR="00DD7546" w:rsidRPr="00C1305F" w:rsidRDefault="00DD7546" w:rsidP="004527B4">
            <w:pPr>
              <w:jc w:val="center"/>
              <w:rPr>
                <w:rFonts w:ascii="Times New Roman" w:hAnsi="Times New Roman" w:cs="Times New Roman"/>
                <w:bCs/>
                <w:sz w:val="24"/>
                <w:szCs w:val="28"/>
              </w:rPr>
            </w:pPr>
            <w:r w:rsidRPr="00C1305F">
              <w:rPr>
                <w:rFonts w:ascii="Times New Roman" w:hAnsi="Times New Roman" w:cs="Times New Roman"/>
                <w:bCs/>
                <w:sz w:val="24"/>
                <w:szCs w:val="28"/>
              </w:rPr>
              <w:t>120</w:t>
            </w:r>
          </w:p>
        </w:tc>
        <w:tc>
          <w:tcPr>
            <w:tcW w:w="899" w:type="dxa"/>
          </w:tcPr>
          <w:p w:rsidR="00DD7546" w:rsidRPr="00C1305F" w:rsidRDefault="00DD7546" w:rsidP="004527B4">
            <w:pPr>
              <w:jc w:val="center"/>
              <w:rPr>
                <w:rFonts w:ascii="Times New Roman" w:hAnsi="Times New Roman" w:cs="Times New Roman"/>
                <w:bCs/>
                <w:sz w:val="24"/>
                <w:szCs w:val="28"/>
              </w:rPr>
            </w:pPr>
            <w:r w:rsidRPr="00C1305F">
              <w:rPr>
                <w:rFonts w:ascii="Times New Roman" w:hAnsi="Times New Roman" w:cs="Times New Roman"/>
                <w:bCs/>
                <w:sz w:val="24"/>
                <w:szCs w:val="28"/>
              </w:rPr>
              <w:t>100</w:t>
            </w:r>
          </w:p>
        </w:tc>
      </w:tr>
      <w:tr w:rsidR="00DD7546" w:rsidRPr="00C1305F" w:rsidTr="004527B4">
        <w:tc>
          <w:tcPr>
            <w:tcW w:w="552" w:type="dxa"/>
          </w:tcPr>
          <w:p w:rsidR="00DD7546" w:rsidRPr="00C1305F" w:rsidRDefault="00DD7546" w:rsidP="004527B4">
            <w:pPr>
              <w:jc w:val="center"/>
              <w:rPr>
                <w:rFonts w:ascii="Times New Roman" w:hAnsi="Times New Roman" w:cs="Times New Roman"/>
                <w:bCs/>
                <w:sz w:val="24"/>
                <w:szCs w:val="28"/>
              </w:rPr>
            </w:pPr>
            <w:r w:rsidRPr="00C1305F">
              <w:rPr>
                <w:rFonts w:ascii="Times New Roman" w:hAnsi="Times New Roman" w:cs="Times New Roman"/>
                <w:bCs/>
                <w:sz w:val="24"/>
                <w:szCs w:val="28"/>
              </w:rPr>
              <w:t>3</w:t>
            </w:r>
          </w:p>
        </w:tc>
        <w:tc>
          <w:tcPr>
            <w:tcW w:w="2250" w:type="dxa"/>
          </w:tcPr>
          <w:p w:rsidR="00DD7546" w:rsidRPr="00C1305F" w:rsidRDefault="00DD7546" w:rsidP="004527B4">
            <w:pPr>
              <w:jc w:val="both"/>
              <w:rPr>
                <w:rFonts w:ascii="Times New Roman" w:hAnsi="Times New Roman" w:cs="Times New Roman"/>
                <w:bCs/>
                <w:sz w:val="24"/>
                <w:szCs w:val="28"/>
              </w:rPr>
            </w:pPr>
            <w:r w:rsidRPr="00C1305F">
              <w:rPr>
                <w:rFonts w:ascii="Times New Roman" w:hAnsi="Times New Roman" w:cs="Times New Roman"/>
                <w:bCs/>
                <w:sz w:val="24"/>
                <w:szCs w:val="28"/>
              </w:rPr>
              <w:t xml:space="preserve">Количество СМСП, </w:t>
            </w:r>
            <w:proofErr w:type="gramStart"/>
            <w:r w:rsidRPr="00C1305F">
              <w:rPr>
                <w:rFonts w:ascii="Times New Roman" w:hAnsi="Times New Roman" w:cs="Times New Roman"/>
                <w:bCs/>
                <w:sz w:val="24"/>
                <w:szCs w:val="28"/>
              </w:rPr>
              <w:t>получивших</w:t>
            </w:r>
            <w:proofErr w:type="gramEnd"/>
            <w:r w:rsidRPr="00C1305F">
              <w:rPr>
                <w:rFonts w:ascii="Times New Roman" w:hAnsi="Times New Roman" w:cs="Times New Roman"/>
                <w:bCs/>
                <w:sz w:val="24"/>
                <w:szCs w:val="28"/>
              </w:rPr>
              <w:t xml:space="preserve"> гарантийную или финансовую поддержку</w:t>
            </w:r>
          </w:p>
        </w:tc>
        <w:tc>
          <w:tcPr>
            <w:tcW w:w="709" w:type="dxa"/>
          </w:tcPr>
          <w:p w:rsidR="00DD7546" w:rsidRPr="00C1305F" w:rsidRDefault="00DD7546" w:rsidP="004527B4">
            <w:pPr>
              <w:jc w:val="center"/>
              <w:rPr>
                <w:rFonts w:ascii="Times New Roman" w:hAnsi="Times New Roman" w:cs="Times New Roman"/>
                <w:bCs/>
                <w:sz w:val="24"/>
                <w:szCs w:val="28"/>
              </w:rPr>
            </w:pPr>
            <w:r w:rsidRPr="00C1305F">
              <w:rPr>
                <w:rFonts w:ascii="Times New Roman" w:hAnsi="Times New Roman" w:cs="Times New Roman"/>
                <w:bCs/>
                <w:sz w:val="24"/>
                <w:szCs w:val="28"/>
              </w:rPr>
              <w:t>единиц</w:t>
            </w:r>
          </w:p>
        </w:tc>
        <w:tc>
          <w:tcPr>
            <w:tcW w:w="992" w:type="dxa"/>
          </w:tcPr>
          <w:p w:rsidR="00DD7546" w:rsidRPr="00C1305F" w:rsidRDefault="00DD7546" w:rsidP="004527B4">
            <w:pPr>
              <w:jc w:val="center"/>
              <w:rPr>
                <w:rFonts w:ascii="Times New Roman" w:hAnsi="Times New Roman" w:cs="Times New Roman"/>
                <w:bCs/>
                <w:sz w:val="24"/>
                <w:szCs w:val="28"/>
              </w:rPr>
            </w:pPr>
            <w:r w:rsidRPr="00C1305F">
              <w:rPr>
                <w:rFonts w:ascii="Times New Roman" w:hAnsi="Times New Roman" w:cs="Times New Roman"/>
                <w:bCs/>
                <w:sz w:val="24"/>
                <w:szCs w:val="28"/>
              </w:rPr>
              <w:t>0</w:t>
            </w:r>
          </w:p>
        </w:tc>
        <w:tc>
          <w:tcPr>
            <w:tcW w:w="709" w:type="dxa"/>
          </w:tcPr>
          <w:p w:rsidR="00DD7546" w:rsidRPr="00C1305F" w:rsidRDefault="00DD7546" w:rsidP="004527B4">
            <w:pPr>
              <w:jc w:val="center"/>
              <w:rPr>
                <w:rFonts w:ascii="Times New Roman" w:hAnsi="Times New Roman" w:cs="Times New Roman"/>
                <w:bCs/>
                <w:sz w:val="24"/>
                <w:szCs w:val="28"/>
              </w:rPr>
            </w:pPr>
            <w:r w:rsidRPr="00C1305F">
              <w:rPr>
                <w:rFonts w:ascii="Times New Roman" w:hAnsi="Times New Roman" w:cs="Times New Roman"/>
                <w:bCs/>
                <w:sz w:val="24"/>
                <w:szCs w:val="28"/>
              </w:rPr>
              <w:t>3</w:t>
            </w:r>
          </w:p>
        </w:tc>
        <w:tc>
          <w:tcPr>
            <w:tcW w:w="710" w:type="dxa"/>
          </w:tcPr>
          <w:p w:rsidR="00DD7546" w:rsidRPr="00C1305F" w:rsidRDefault="00DD7546" w:rsidP="004527B4">
            <w:pPr>
              <w:jc w:val="center"/>
              <w:rPr>
                <w:rFonts w:ascii="Times New Roman" w:hAnsi="Times New Roman" w:cs="Times New Roman"/>
                <w:bCs/>
                <w:sz w:val="24"/>
                <w:szCs w:val="28"/>
              </w:rPr>
            </w:pPr>
            <w:r w:rsidRPr="00C1305F">
              <w:rPr>
                <w:rFonts w:ascii="Times New Roman" w:hAnsi="Times New Roman" w:cs="Times New Roman"/>
                <w:bCs/>
                <w:sz w:val="24"/>
                <w:szCs w:val="28"/>
              </w:rPr>
              <w:t>3</w:t>
            </w:r>
          </w:p>
        </w:tc>
        <w:tc>
          <w:tcPr>
            <w:tcW w:w="709" w:type="dxa"/>
          </w:tcPr>
          <w:p w:rsidR="00DD7546" w:rsidRPr="00C1305F" w:rsidRDefault="00DD7546" w:rsidP="004527B4">
            <w:pPr>
              <w:jc w:val="center"/>
              <w:rPr>
                <w:rFonts w:ascii="Times New Roman" w:hAnsi="Times New Roman" w:cs="Times New Roman"/>
                <w:bCs/>
                <w:sz w:val="24"/>
                <w:szCs w:val="28"/>
              </w:rPr>
            </w:pPr>
            <w:r w:rsidRPr="00C1305F">
              <w:rPr>
                <w:rFonts w:ascii="Times New Roman" w:hAnsi="Times New Roman" w:cs="Times New Roman"/>
                <w:bCs/>
                <w:sz w:val="24"/>
                <w:szCs w:val="28"/>
              </w:rPr>
              <w:t>3</w:t>
            </w:r>
          </w:p>
        </w:tc>
        <w:tc>
          <w:tcPr>
            <w:tcW w:w="710" w:type="dxa"/>
          </w:tcPr>
          <w:p w:rsidR="00DD7546" w:rsidRPr="00C1305F" w:rsidRDefault="00DD7546" w:rsidP="004527B4">
            <w:pPr>
              <w:jc w:val="center"/>
              <w:rPr>
                <w:rFonts w:ascii="Times New Roman" w:hAnsi="Times New Roman" w:cs="Times New Roman"/>
                <w:bCs/>
                <w:sz w:val="24"/>
                <w:szCs w:val="28"/>
              </w:rPr>
            </w:pPr>
            <w:r w:rsidRPr="00C1305F">
              <w:rPr>
                <w:rFonts w:ascii="Times New Roman" w:hAnsi="Times New Roman" w:cs="Times New Roman"/>
                <w:bCs/>
                <w:sz w:val="24"/>
                <w:szCs w:val="28"/>
              </w:rPr>
              <w:t>3</w:t>
            </w:r>
          </w:p>
        </w:tc>
        <w:tc>
          <w:tcPr>
            <w:tcW w:w="709" w:type="dxa"/>
          </w:tcPr>
          <w:p w:rsidR="00DD7546" w:rsidRPr="00C1305F" w:rsidRDefault="00DD7546" w:rsidP="004527B4">
            <w:pPr>
              <w:jc w:val="center"/>
              <w:rPr>
                <w:rFonts w:ascii="Times New Roman" w:hAnsi="Times New Roman" w:cs="Times New Roman"/>
                <w:bCs/>
                <w:sz w:val="24"/>
                <w:szCs w:val="28"/>
              </w:rPr>
            </w:pPr>
            <w:r w:rsidRPr="00C1305F">
              <w:rPr>
                <w:rFonts w:ascii="Times New Roman" w:hAnsi="Times New Roman" w:cs="Times New Roman"/>
                <w:bCs/>
                <w:sz w:val="24"/>
                <w:szCs w:val="28"/>
              </w:rPr>
              <w:t>3</w:t>
            </w:r>
          </w:p>
        </w:tc>
        <w:tc>
          <w:tcPr>
            <w:tcW w:w="798" w:type="dxa"/>
          </w:tcPr>
          <w:p w:rsidR="00DD7546" w:rsidRPr="00C1305F" w:rsidRDefault="00DD7546" w:rsidP="004527B4">
            <w:pPr>
              <w:jc w:val="center"/>
              <w:rPr>
                <w:rFonts w:ascii="Times New Roman" w:hAnsi="Times New Roman" w:cs="Times New Roman"/>
                <w:bCs/>
                <w:sz w:val="24"/>
                <w:szCs w:val="28"/>
              </w:rPr>
            </w:pPr>
            <w:r w:rsidRPr="00C1305F">
              <w:rPr>
                <w:rFonts w:ascii="Times New Roman" w:hAnsi="Times New Roman" w:cs="Times New Roman"/>
                <w:bCs/>
                <w:sz w:val="24"/>
                <w:szCs w:val="28"/>
              </w:rPr>
              <w:t>18</w:t>
            </w:r>
          </w:p>
        </w:tc>
        <w:tc>
          <w:tcPr>
            <w:tcW w:w="899" w:type="dxa"/>
          </w:tcPr>
          <w:p w:rsidR="00DD7546" w:rsidRPr="00C1305F" w:rsidRDefault="00DD7546" w:rsidP="004527B4">
            <w:pPr>
              <w:jc w:val="center"/>
              <w:rPr>
                <w:rFonts w:ascii="Times New Roman" w:hAnsi="Times New Roman" w:cs="Times New Roman"/>
                <w:bCs/>
                <w:sz w:val="24"/>
                <w:szCs w:val="28"/>
              </w:rPr>
            </w:pPr>
            <w:r w:rsidRPr="00C1305F">
              <w:rPr>
                <w:rFonts w:ascii="Times New Roman" w:hAnsi="Times New Roman" w:cs="Times New Roman"/>
                <w:bCs/>
                <w:sz w:val="24"/>
                <w:szCs w:val="28"/>
              </w:rPr>
              <w:t>15</w:t>
            </w:r>
          </w:p>
        </w:tc>
      </w:tr>
      <w:tr w:rsidR="00DD7546" w:rsidRPr="00C1305F" w:rsidTr="004527B4">
        <w:tc>
          <w:tcPr>
            <w:tcW w:w="552" w:type="dxa"/>
          </w:tcPr>
          <w:p w:rsidR="00DD7546" w:rsidRPr="00C1305F" w:rsidRDefault="00DD7546" w:rsidP="004527B4">
            <w:pPr>
              <w:jc w:val="center"/>
              <w:rPr>
                <w:rFonts w:ascii="Times New Roman" w:hAnsi="Times New Roman" w:cs="Times New Roman"/>
                <w:bCs/>
                <w:sz w:val="24"/>
                <w:szCs w:val="28"/>
              </w:rPr>
            </w:pPr>
            <w:r w:rsidRPr="00C1305F">
              <w:rPr>
                <w:rFonts w:ascii="Times New Roman" w:hAnsi="Times New Roman" w:cs="Times New Roman"/>
                <w:bCs/>
                <w:sz w:val="24"/>
                <w:szCs w:val="28"/>
              </w:rPr>
              <w:t>4</w:t>
            </w:r>
          </w:p>
        </w:tc>
        <w:tc>
          <w:tcPr>
            <w:tcW w:w="2250" w:type="dxa"/>
          </w:tcPr>
          <w:p w:rsidR="00DD7546" w:rsidRPr="00C1305F" w:rsidRDefault="00DD7546" w:rsidP="004527B4">
            <w:pPr>
              <w:jc w:val="both"/>
              <w:rPr>
                <w:rFonts w:ascii="Times New Roman" w:hAnsi="Times New Roman" w:cs="Times New Roman"/>
                <w:bCs/>
                <w:sz w:val="24"/>
                <w:szCs w:val="28"/>
              </w:rPr>
            </w:pPr>
            <w:r w:rsidRPr="00C1305F">
              <w:rPr>
                <w:rFonts w:ascii="Times New Roman" w:hAnsi="Times New Roman" w:cs="Times New Roman"/>
                <w:bCs/>
                <w:sz w:val="24"/>
                <w:szCs w:val="28"/>
              </w:rPr>
              <w:t xml:space="preserve">Количество СМСП, </w:t>
            </w:r>
            <w:proofErr w:type="gramStart"/>
            <w:r w:rsidRPr="00C1305F">
              <w:rPr>
                <w:rFonts w:ascii="Times New Roman" w:hAnsi="Times New Roman" w:cs="Times New Roman"/>
                <w:bCs/>
                <w:sz w:val="24"/>
                <w:szCs w:val="28"/>
              </w:rPr>
              <w:t>получивших</w:t>
            </w:r>
            <w:proofErr w:type="gramEnd"/>
            <w:r w:rsidRPr="00C1305F">
              <w:rPr>
                <w:rFonts w:ascii="Times New Roman" w:hAnsi="Times New Roman" w:cs="Times New Roman"/>
                <w:bCs/>
                <w:sz w:val="24"/>
                <w:szCs w:val="28"/>
              </w:rPr>
              <w:t xml:space="preserve"> информационно-консультационную поддержку</w:t>
            </w:r>
          </w:p>
        </w:tc>
        <w:tc>
          <w:tcPr>
            <w:tcW w:w="709" w:type="dxa"/>
          </w:tcPr>
          <w:p w:rsidR="00DD7546" w:rsidRPr="00C1305F" w:rsidRDefault="00DD7546" w:rsidP="004527B4">
            <w:pPr>
              <w:jc w:val="center"/>
              <w:rPr>
                <w:rFonts w:ascii="Times New Roman" w:hAnsi="Times New Roman" w:cs="Times New Roman"/>
                <w:bCs/>
                <w:sz w:val="24"/>
                <w:szCs w:val="28"/>
              </w:rPr>
            </w:pPr>
            <w:r w:rsidRPr="00C1305F">
              <w:rPr>
                <w:rFonts w:ascii="Times New Roman" w:hAnsi="Times New Roman" w:cs="Times New Roman"/>
                <w:bCs/>
                <w:sz w:val="24"/>
                <w:szCs w:val="28"/>
              </w:rPr>
              <w:t>единиц</w:t>
            </w:r>
          </w:p>
        </w:tc>
        <w:tc>
          <w:tcPr>
            <w:tcW w:w="992" w:type="dxa"/>
          </w:tcPr>
          <w:p w:rsidR="00DD7546" w:rsidRPr="00C1305F" w:rsidRDefault="00DD7546" w:rsidP="004527B4">
            <w:pPr>
              <w:jc w:val="center"/>
              <w:rPr>
                <w:rFonts w:ascii="Times New Roman" w:hAnsi="Times New Roman" w:cs="Times New Roman"/>
                <w:bCs/>
                <w:sz w:val="24"/>
                <w:szCs w:val="28"/>
              </w:rPr>
            </w:pPr>
            <w:r w:rsidRPr="00C1305F">
              <w:rPr>
                <w:rFonts w:ascii="Times New Roman" w:hAnsi="Times New Roman" w:cs="Times New Roman"/>
                <w:bCs/>
                <w:sz w:val="24"/>
                <w:szCs w:val="28"/>
              </w:rPr>
              <w:t>74</w:t>
            </w:r>
          </w:p>
        </w:tc>
        <w:tc>
          <w:tcPr>
            <w:tcW w:w="709" w:type="dxa"/>
          </w:tcPr>
          <w:p w:rsidR="00DD7546" w:rsidRPr="00C1305F" w:rsidRDefault="00DD7546" w:rsidP="004527B4">
            <w:pPr>
              <w:jc w:val="center"/>
              <w:rPr>
                <w:rFonts w:ascii="Times New Roman" w:hAnsi="Times New Roman" w:cs="Times New Roman"/>
                <w:bCs/>
                <w:sz w:val="24"/>
                <w:szCs w:val="28"/>
              </w:rPr>
            </w:pPr>
            <w:r w:rsidRPr="00C1305F">
              <w:rPr>
                <w:rFonts w:ascii="Times New Roman" w:hAnsi="Times New Roman" w:cs="Times New Roman"/>
                <w:bCs/>
                <w:sz w:val="24"/>
                <w:szCs w:val="28"/>
              </w:rPr>
              <w:t>75</w:t>
            </w:r>
          </w:p>
        </w:tc>
        <w:tc>
          <w:tcPr>
            <w:tcW w:w="710" w:type="dxa"/>
          </w:tcPr>
          <w:p w:rsidR="00DD7546" w:rsidRPr="00C1305F" w:rsidRDefault="00DD7546" w:rsidP="004527B4">
            <w:pPr>
              <w:jc w:val="center"/>
              <w:rPr>
                <w:rFonts w:ascii="Times New Roman" w:hAnsi="Times New Roman" w:cs="Times New Roman"/>
                <w:bCs/>
                <w:sz w:val="24"/>
                <w:szCs w:val="28"/>
              </w:rPr>
            </w:pPr>
            <w:r w:rsidRPr="00C1305F">
              <w:rPr>
                <w:rFonts w:ascii="Times New Roman" w:hAnsi="Times New Roman" w:cs="Times New Roman"/>
                <w:bCs/>
                <w:sz w:val="24"/>
                <w:szCs w:val="28"/>
              </w:rPr>
              <w:t>70</w:t>
            </w:r>
          </w:p>
        </w:tc>
        <w:tc>
          <w:tcPr>
            <w:tcW w:w="709" w:type="dxa"/>
          </w:tcPr>
          <w:p w:rsidR="00DD7546" w:rsidRPr="00C1305F" w:rsidRDefault="00DD7546" w:rsidP="004527B4">
            <w:pPr>
              <w:jc w:val="center"/>
              <w:rPr>
                <w:rFonts w:ascii="Times New Roman" w:hAnsi="Times New Roman" w:cs="Times New Roman"/>
                <w:bCs/>
                <w:sz w:val="24"/>
                <w:szCs w:val="28"/>
              </w:rPr>
            </w:pPr>
            <w:r w:rsidRPr="00C1305F">
              <w:rPr>
                <w:rFonts w:ascii="Times New Roman" w:hAnsi="Times New Roman" w:cs="Times New Roman"/>
                <w:bCs/>
                <w:sz w:val="24"/>
                <w:szCs w:val="28"/>
              </w:rPr>
              <w:t>70</w:t>
            </w:r>
          </w:p>
        </w:tc>
        <w:tc>
          <w:tcPr>
            <w:tcW w:w="710" w:type="dxa"/>
          </w:tcPr>
          <w:p w:rsidR="00DD7546" w:rsidRPr="00C1305F" w:rsidRDefault="00DD7546" w:rsidP="004527B4">
            <w:pPr>
              <w:jc w:val="center"/>
              <w:rPr>
                <w:rFonts w:ascii="Times New Roman" w:hAnsi="Times New Roman" w:cs="Times New Roman"/>
                <w:bCs/>
                <w:sz w:val="24"/>
                <w:szCs w:val="28"/>
              </w:rPr>
            </w:pPr>
            <w:r w:rsidRPr="00C1305F">
              <w:rPr>
                <w:rFonts w:ascii="Times New Roman" w:hAnsi="Times New Roman" w:cs="Times New Roman"/>
                <w:bCs/>
                <w:sz w:val="24"/>
                <w:szCs w:val="28"/>
              </w:rPr>
              <w:t>70</w:t>
            </w:r>
          </w:p>
        </w:tc>
        <w:tc>
          <w:tcPr>
            <w:tcW w:w="709" w:type="dxa"/>
          </w:tcPr>
          <w:p w:rsidR="00DD7546" w:rsidRPr="00C1305F" w:rsidRDefault="00DD7546" w:rsidP="004527B4">
            <w:pPr>
              <w:jc w:val="center"/>
              <w:rPr>
                <w:rFonts w:ascii="Times New Roman" w:hAnsi="Times New Roman" w:cs="Times New Roman"/>
                <w:bCs/>
                <w:sz w:val="24"/>
                <w:szCs w:val="28"/>
              </w:rPr>
            </w:pPr>
            <w:r w:rsidRPr="00C1305F">
              <w:rPr>
                <w:rFonts w:ascii="Times New Roman" w:hAnsi="Times New Roman" w:cs="Times New Roman"/>
                <w:bCs/>
                <w:sz w:val="24"/>
                <w:szCs w:val="28"/>
              </w:rPr>
              <w:t>70</w:t>
            </w:r>
          </w:p>
        </w:tc>
        <w:tc>
          <w:tcPr>
            <w:tcW w:w="798" w:type="dxa"/>
          </w:tcPr>
          <w:p w:rsidR="00DD7546" w:rsidRPr="00C1305F" w:rsidRDefault="00DD7546" w:rsidP="004527B4">
            <w:pPr>
              <w:jc w:val="center"/>
              <w:rPr>
                <w:rFonts w:ascii="Times New Roman" w:hAnsi="Times New Roman" w:cs="Times New Roman"/>
                <w:bCs/>
                <w:sz w:val="24"/>
                <w:szCs w:val="28"/>
              </w:rPr>
            </w:pPr>
            <w:r w:rsidRPr="00C1305F">
              <w:rPr>
                <w:rFonts w:ascii="Times New Roman" w:hAnsi="Times New Roman" w:cs="Times New Roman"/>
                <w:bCs/>
                <w:sz w:val="24"/>
                <w:szCs w:val="28"/>
              </w:rPr>
              <w:t>420</w:t>
            </w:r>
          </w:p>
        </w:tc>
        <w:tc>
          <w:tcPr>
            <w:tcW w:w="899" w:type="dxa"/>
          </w:tcPr>
          <w:p w:rsidR="00DD7546" w:rsidRPr="00C1305F" w:rsidRDefault="00DD7546" w:rsidP="004527B4">
            <w:pPr>
              <w:jc w:val="center"/>
              <w:rPr>
                <w:rFonts w:ascii="Times New Roman" w:hAnsi="Times New Roman" w:cs="Times New Roman"/>
                <w:bCs/>
                <w:sz w:val="24"/>
                <w:szCs w:val="28"/>
              </w:rPr>
            </w:pPr>
            <w:r w:rsidRPr="00C1305F">
              <w:rPr>
                <w:rFonts w:ascii="Times New Roman" w:hAnsi="Times New Roman" w:cs="Times New Roman"/>
                <w:bCs/>
                <w:sz w:val="24"/>
                <w:szCs w:val="28"/>
              </w:rPr>
              <w:t>350</w:t>
            </w:r>
          </w:p>
        </w:tc>
      </w:tr>
      <w:tr w:rsidR="00DD7546" w:rsidRPr="00C1305F" w:rsidTr="004527B4">
        <w:trPr>
          <w:trHeight w:val="1210"/>
        </w:trPr>
        <w:tc>
          <w:tcPr>
            <w:tcW w:w="552" w:type="dxa"/>
          </w:tcPr>
          <w:p w:rsidR="00DD7546" w:rsidRPr="00C1305F" w:rsidRDefault="00DD7546" w:rsidP="004527B4">
            <w:pPr>
              <w:jc w:val="center"/>
              <w:rPr>
                <w:rFonts w:ascii="Times New Roman" w:hAnsi="Times New Roman" w:cs="Times New Roman"/>
                <w:bCs/>
                <w:sz w:val="24"/>
                <w:szCs w:val="28"/>
              </w:rPr>
            </w:pPr>
            <w:r w:rsidRPr="00C1305F">
              <w:rPr>
                <w:rFonts w:ascii="Times New Roman" w:hAnsi="Times New Roman" w:cs="Times New Roman"/>
                <w:bCs/>
                <w:sz w:val="24"/>
                <w:szCs w:val="28"/>
              </w:rPr>
              <w:t>5</w:t>
            </w:r>
          </w:p>
        </w:tc>
        <w:tc>
          <w:tcPr>
            <w:tcW w:w="2250" w:type="dxa"/>
          </w:tcPr>
          <w:p w:rsidR="00DD7546" w:rsidRPr="00C1305F" w:rsidRDefault="00DD7546" w:rsidP="004527B4">
            <w:pPr>
              <w:jc w:val="both"/>
              <w:rPr>
                <w:rFonts w:ascii="Times New Roman" w:hAnsi="Times New Roman" w:cs="Times New Roman"/>
                <w:bCs/>
                <w:sz w:val="24"/>
                <w:szCs w:val="28"/>
              </w:rPr>
            </w:pPr>
            <w:r w:rsidRPr="00C1305F">
              <w:rPr>
                <w:rFonts w:ascii="Times New Roman" w:hAnsi="Times New Roman" w:cs="Times New Roman"/>
                <w:bCs/>
                <w:sz w:val="24"/>
                <w:szCs w:val="28"/>
              </w:rPr>
              <w:t>Доля оборота СМСП в общегородском объеме</w:t>
            </w:r>
          </w:p>
        </w:tc>
        <w:tc>
          <w:tcPr>
            <w:tcW w:w="709" w:type="dxa"/>
          </w:tcPr>
          <w:p w:rsidR="00DD7546" w:rsidRPr="00C1305F" w:rsidRDefault="00DD7546" w:rsidP="004527B4">
            <w:pPr>
              <w:jc w:val="center"/>
              <w:rPr>
                <w:rFonts w:ascii="Times New Roman" w:hAnsi="Times New Roman" w:cs="Times New Roman"/>
                <w:bCs/>
                <w:sz w:val="24"/>
                <w:szCs w:val="28"/>
              </w:rPr>
            </w:pPr>
            <w:r w:rsidRPr="00C1305F">
              <w:rPr>
                <w:rFonts w:ascii="Times New Roman" w:hAnsi="Times New Roman" w:cs="Times New Roman"/>
                <w:bCs/>
                <w:sz w:val="24"/>
                <w:szCs w:val="28"/>
              </w:rPr>
              <w:t>%</w:t>
            </w:r>
          </w:p>
        </w:tc>
        <w:tc>
          <w:tcPr>
            <w:tcW w:w="992" w:type="dxa"/>
          </w:tcPr>
          <w:p w:rsidR="00DD7546" w:rsidRPr="00C1305F" w:rsidRDefault="00DD7546" w:rsidP="004527B4">
            <w:pPr>
              <w:jc w:val="center"/>
              <w:rPr>
                <w:rFonts w:ascii="Times New Roman" w:hAnsi="Times New Roman" w:cs="Times New Roman"/>
                <w:bCs/>
                <w:sz w:val="24"/>
                <w:szCs w:val="28"/>
              </w:rPr>
            </w:pPr>
            <w:r w:rsidRPr="00C1305F">
              <w:rPr>
                <w:rFonts w:ascii="Times New Roman" w:hAnsi="Times New Roman" w:cs="Times New Roman"/>
                <w:bCs/>
                <w:sz w:val="24"/>
                <w:szCs w:val="28"/>
              </w:rPr>
              <w:t>22</w:t>
            </w:r>
          </w:p>
        </w:tc>
        <w:tc>
          <w:tcPr>
            <w:tcW w:w="709" w:type="dxa"/>
          </w:tcPr>
          <w:p w:rsidR="00DD7546" w:rsidRPr="00C1305F" w:rsidRDefault="00DD7546" w:rsidP="004527B4">
            <w:pPr>
              <w:jc w:val="center"/>
              <w:rPr>
                <w:rFonts w:ascii="Times New Roman" w:hAnsi="Times New Roman" w:cs="Times New Roman"/>
                <w:bCs/>
                <w:sz w:val="24"/>
                <w:szCs w:val="28"/>
              </w:rPr>
            </w:pPr>
            <w:r w:rsidRPr="00C1305F">
              <w:rPr>
                <w:rFonts w:ascii="Times New Roman" w:hAnsi="Times New Roman" w:cs="Times New Roman"/>
                <w:bCs/>
                <w:sz w:val="24"/>
                <w:szCs w:val="28"/>
              </w:rPr>
              <w:t>23</w:t>
            </w:r>
          </w:p>
        </w:tc>
        <w:tc>
          <w:tcPr>
            <w:tcW w:w="710" w:type="dxa"/>
          </w:tcPr>
          <w:p w:rsidR="00DD7546" w:rsidRPr="00C1305F" w:rsidRDefault="00DD7546" w:rsidP="004527B4">
            <w:pPr>
              <w:jc w:val="center"/>
              <w:rPr>
                <w:rFonts w:ascii="Times New Roman" w:hAnsi="Times New Roman" w:cs="Times New Roman"/>
                <w:bCs/>
                <w:sz w:val="24"/>
                <w:szCs w:val="28"/>
              </w:rPr>
            </w:pPr>
            <w:r w:rsidRPr="00C1305F">
              <w:rPr>
                <w:rFonts w:ascii="Times New Roman" w:hAnsi="Times New Roman" w:cs="Times New Roman"/>
                <w:bCs/>
                <w:sz w:val="24"/>
                <w:szCs w:val="28"/>
              </w:rPr>
              <w:t>28</w:t>
            </w:r>
          </w:p>
        </w:tc>
        <w:tc>
          <w:tcPr>
            <w:tcW w:w="709" w:type="dxa"/>
          </w:tcPr>
          <w:p w:rsidR="00DD7546" w:rsidRPr="00C1305F" w:rsidRDefault="00DD7546" w:rsidP="004527B4">
            <w:pPr>
              <w:jc w:val="center"/>
              <w:rPr>
                <w:rFonts w:ascii="Times New Roman" w:hAnsi="Times New Roman" w:cs="Times New Roman"/>
                <w:bCs/>
                <w:sz w:val="24"/>
                <w:szCs w:val="28"/>
              </w:rPr>
            </w:pPr>
            <w:r w:rsidRPr="00C1305F">
              <w:rPr>
                <w:rFonts w:ascii="Times New Roman" w:hAnsi="Times New Roman" w:cs="Times New Roman"/>
                <w:bCs/>
                <w:sz w:val="24"/>
                <w:szCs w:val="28"/>
              </w:rPr>
              <w:t>30</w:t>
            </w:r>
          </w:p>
        </w:tc>
        <w:tc>
          <w:tcPr>
            <w:tcW w:w="710" w:type="dxa"/>
          </w:tcPr>
          <w:p w:rsidR="00DD7546" w:rsidRPr="00C1305F" w:rsidRDefault="00DD7546" w:rsidP="004527B4">
            <w:pPr>
              <w:jc w:val="center"/>
              <w:rPr>
                <w:rFonts w:ascii="Times New Roman" w:hAnsi="Times New Roman" w:cs="Times New Roman"/>
                <w:bCs/>
                <w:sz w:val="24"/>
                <w:szCs w:val="28"/>
              </w:rPr>
            </w:pPr>
            <w:r w:rsidRPr="00C1305F">
              <w:rPr>
                <w:rFonts w:ascii="Times New Roman" w:hAnsi="Times New Roman" w:cs="Times New Roman"/>
                <w:bCs/>
                <w:sz w:val="24"/>
                <w:szCs w:val="28"/>
              </w:rPr>
              <w:t>32</w:t>
            </w:r>
          </w:p>
        </w:tc>
        <w:tc>
          <w:tcPr>
            <w:tcW w:w="709" w:type="dxa"/>
          </w:tcPr>
          <w:p w:rsidR="00DD7546" w:rsidRPr="00C1305F" w:rsidRDefault="00DD7546" w:rsidP="004527B4">
            <w:pPr>
              <w:jc w:val="center"/>
              <w:rPr>
                <w:rFonts w:ascii="Times New Roman" w:hAnsi="Times New Roman" w:cs="Times New Roman"/>
                <w:bCs/>
                <w:sz w:val="24"/>
                <w:szCs w:val="28"/>
              </w:rPr>
            </w:pPr>
            <w:r w:rsidRPr="00C1305F">
              <w:rPr>
                <w:rFonts w:ascii="Times New Roman" w:hAnsi="Times New Roman" w:cs="Times New Roman"/>
                <w:bCs/>
                <w:sz w:val="24"/>
                <w:szCs w:val="28"/>
              </w:rPr>
              <w:t>32</w:t>
            </w:r>
          </w:p>
        </w:tc>
        <w:tc>
          <w:tcPr>
            <w:tcW w:w="798" w:type="dxa"/>
          </w:tcPr>
          <w:p w:rsidR="00DD7546" w:rsidRPr="00C1305F" w:rsidRDefault="00DD7546" w:rsidP="004527B4">
            <w:pPr>
              <w:jc w:val="center"/>
              <w:rPr>
                <w:rFonts w:ascii="Times New Roman" w:hAnsi="Times New Roman" w:cs="Times New Roman"/>
                <w:bCs/>
                <w:sz w:val="24"/>
                <w:szCs w:val="28"/>
              </w:rPr>
            </w:pPr>
            <w:r w:rsidRPr="00C1305F">
              <w:rPr>
                <w:rFonts w:ascii="Times New Roman" w:hAnsi="Times New Roman" w:cs="Times New Roman"/>
                <w:bCs/>
                <w:sz w:val="24"/>
                <w:szCs w:val="28"/>
              </w:rPr>
              <w:t>32</w:t>
            </w:r>
          </w:p>
        </w:tc>
        <w:tc>
          <w:tcPr>
            <w:tcW w:w="899" w:type="dxa"/>
          </w:tcPr>
          <w:p w:rsidR="00DD7546" w:rsidRPr="00C1305F" w:rsidRDefault="00DD7546" w:rsidP="004527B4">
            <w:pPr>
              <w:jc w:val="center"/>
              <w:rPr>
                <w:rFonts w:ascii="Times New Roman" w:hAnsi="Times New Roman" w:cs="Times New Roman"/>
                <w:bCs/>
                <w:sz w:val="24"/>
                <w:szCs w:val="28"/>
              </w:rPr>
            </w:pPr>
            <w:r w:rsidRPr="00C1305F">
              <w:rPr>
                <w:rFonts w:ascii="Times New Roman" w:hAnsi="Times New Roman" w:cs="Times New Roman"/>
                <w:bCs/>
                <w:sz w:val="24"/>
                <w:szCs w:val="28"/>
              </w:rPr>
              <w:t>35</w:t>
            </w:r>
          </w:p>
        </w:tc>
      </w:tr>
      <w:tr w:rsidR="00DD7546" w:rsidRPr="00C1305F" w:rsidTr="004527B4">
        <w:tc>
          <w:tcPr>
            <w:tcW w:w="552" w:type="dxa"/>
          </w:tcPr>
          <w:p w:rsidR="00DD7546" w:rsidRPr="00C1305F" w:rsidRDefault="00DD7546" w:rsidP="004527B4">
            <w:pPr>
              <w:jc w:val="center"/>
              <w:rPr>
                <w:rFonts w:ascii="Times New Roman" w:hAnsi="Times New Roman" w:cs="Times New Roman"/>
                <w:bCs/>
                <w:sz w:val="24"/>
                <w:szCs w:val="28"/>
              </w:rPr>
            </w:pPr>
            <w:r w:rsidRPr="00C1305F">
              <w:rPr>
                <w:rFonts w:ascii="Times New Roman" w:hAnsi="Times New Roman" w:cs="Times New Roman"/>
                <w:bCs/>
                <w:sz w:val="24"/>
                <w:szCs w:val="28"/>
              </w:rPr>
              <w:t>6</w:t>
            </w:r>
          </w:p>
        </w:tc>
        <w:tc>
          <w:tcPr>
            <w:tcW w:w="2250" w:type="dxa"/>
          </w:tcPr>
          <w:p w:rsidR="00DD7546" w:rsidRPr="00C1305F" w:rsidRDefault="00DD7546" w:rsidP="004527B4">
            <w:pPr>
              <w:jc w:val="both"/>
              <w:rPr>
                <w:rFonts w:ascii="Times New Roman" w:hAnsi="Times New Roman" w:cs="Times New Roman"/>
                <w:bCs/>
                <w:sz w:val="24"/>
                <w:szCs w:val="28"/>
              </w:rPr>
            </w:pPr>
            <w:r w:rsidRPr="00C1305F">
              <w:rPr>
                <w:rFonts w:ascii="Times New Roman" w:hAnsi="Times New Roman" w:cs="Times New Roman"/>
                <w:bCs/>
                <w:sz w:val="24"/>
                <w:szCs w:val="28"/>
              </w:rPr>
              <w:t>Количество предприятий  торговли, общественного питания и оказания услуг нового формата</w:t>
            </w:r>
          </w:p>
        </w:tc>
        <w:tc>
          <w:tcPr>
            <w:tcW w:w="709" w:type="dxa"/>
          </w:tcPr>
          <w:p w:rsidR="00DD7546" w:rsidRPr="00C1305F" w:rsidRDefault="00DD7546" w:rsidP="004527B4">
            <w:pPr>
              <w:jc w:val="center"/>
              <w:rPr>
                <w:rFonts w:ascii="Times New Roman" w:hAnsi="Times New Roman" w:cs="Times New Roman"/>
                <w:bCs/>
                <w:sz w:val="24"/>
                <w:szCs w:val="28"/>
              </w:rPr>
            </w:pPr>
            <w:r w:rsidRPr="00C1305F">
              <w:rPr>
                <w:rFonts w:ascii="Times New Roman" w:hAnsi="Times New Roman" w:cs="Times New Roman"/>
                <w:bCs/>
                <w:sz w:val="24"/>
                <w:szCs w:val="28"/>
              </w:rPr>
              <w:t>единиц</w:t>
            </w:r>
          </w:p>
        </w:tc>
        <w:tc>
          <w:tcPr>
            <w:tcW w:w="992" w:type="dxa"/>
          </w:tcPr>
          <w:p w:rsidR="00DD7546" w:rsidRPr="00C1305F" w:rsidRDefault="00DD7546" w:rsidP="004527B4">
            <w:pPr>
              <w:jc w:val="center"/>
              <w:rPr>
                <w:rFonts w:ascii="Times New Roman" w:hAnsi="Times New Roman" w:cs="Times New Roman"/>
                <w:bCs/>
                <w:sz w:val="24"/>
                <w:szCs w:val="28"/>
              </w:rPr>
            </w:pPr>
            <w:r w:rsidRPr="00C1305F">
              <w:rPr>
                <w:rFonts w:ascii="Times New Roman" w:hAnsi="Times New Roman" w:cs="Times New Roman"/>
                <w:bCs/>
                <w:sz w:val="24"/>
                <w:szCs w:val="28"/>
              </w:rPr>
              <w:t>0</w:t>
            </w:r>
          </w:p>
        </w:tc>
        <w:tc>
          <w:tcPr>
            <w:tcW w:w="709" w:type="dxa"/>
          </w:tcPr>
          <w:p w:rsidR="00DD7546" w:rsidRPr="00C1305F" w:rsidRDefault="00DD7546" w:rsidP="004527B4">
            <w:pPr>
              <w:jc w:val="center"/>
              <w:rPr>
                <w:rFonts w:ascii="Times New Roman" w:hAnsi="Times New Roman" w:cs="Times New Roman"/>
                <w:bCs/>
                <w:sz w:val="24"/>
                <w:szCs w:val="28"/>
              </w:rPr>
            </w:pPr>
            <w:r w:rsidRPr="00C1305F">
              <w:rPr>
                <w:rFonts w:ascii="Times New Roman" w:hAnsi="Times New Roman" w:cs="Times New Roman"/>
                <w:bCs/>
                <w:sz w:val="24"/>
                <w:szCs w:val="28"/>
              </w:rPr>
              <w:t>4</w:t>
            </w:r>
          </w:p>
        </w:tc>
        <w:tc>
          <w:tcPr>
            <w:tcW w:w="710" w:type="dxa"/>
          </w:tcPr>
          <w:p w:rsidR="00DD7546" w:rsidRPr="00C1305F" w:rsidRDefault="00DD7546" w:rsidP="004527B4">
            <w:pPr>
              <w:jc w:val="center"/>
              <w:rPr>
                <w:rFonts w:ascii="Times New Roman" w:hAnsi="Times New Roman" w:cs="Times New Roman"/>
                <w:bCs/>
                <w:sz w:val="24"/>
                <w:szCs w:val="28"/>
              </w:rPr>
            </w:pPr>
            <w:r w:rsidRPr="00C1305F">
              <w:rPr>
                <w:rFonts w:ascii="Times New Roman" w:hAnsi="Times New Roman" w:cs="Times New Roman"/>
                <w:bCs/>
                <w:sz w:val="24"/>
                <w:szCs w:val="28"/>
              </w:rPr>
              <w:t>4</w:t>
            </w:r>
          </w:p>
        </w:tc>
        <w:tc>
          <w:tcPr>
            <w:tcW w:w="709" w:type="dxa"/>
          </w:tcPr>
          <w:p w:rsidR="00DD7546" w:rsidRPr="00C1305F" w:rsidRDefault="00DD7546" w:rsidP="004527B4">
            <w:pPr>
              <w:jc w:val="center"/>
              <w:rPr>
                <w:rFonts w:ascii="Times New Roman" w:hAnsi="Times New Roman" w:cs="Times New Roman"/>
                <w:bCs/>
                <w:sz w:val="24"/>
                <w:szCs w:val="28"/>
              </w:rPr>
            </w:pPr>
            <w:r w:rsidRPr="00C1305F">
              <w:rPr>
                <w:rFonts w:ascii="Times New Roman" w:hAnsi="Times New Roman" w:cs="Times New Roman"/>
                <w:bCs/>
                <w:sz w:val="24"/>
                <w:szCs w:val="28"/>
              </w:rPr>
              <w:t>5</w:t>
            </w:r>
          </w:p>
        </w:tc>
        <w:tc>
          <w:tcPr>
            <w:tcW w:w="710" w:type="dxa"/>
          </w:tcPr>
          <w:p w:rsidR="00DD7546" w:rsidRPr="00C1305F" w:rsidRDefault="00DD7546" w:rsidP="004527B4">
            <w:pPr>
              <w:jc w:val="center"/>
              <w:rPr>
                <w:rFonts w:ascii="Times New Roman" w:hAnsi="Times New Roman" w:cs="Times New Roman"/>
                <w:bCs/>
                <w:sz w:val="24"/>
                <w:szCs w:val="28"/>
              </w:rPr>
            </w:pPr>
            <w:r w:rsidRPr="00C1305F">
              <w:rPr>
                <w:rFonts w:ascii="Times New Roman" w:hAnsi="Times New Roman" w:cs="Times New Roman"/>
                <w:bCs/>
                <w:sz w:val="24"/>
                <w:szCs w:val="28"/>
              </w:rPr>
              <w:t>7</w:t>
            </w:r>
          </w:p>
        </w:tc>
        <w:tc>
          <w:tcPr>
            <w:tcW w:w="709" w:type="dxa"/>
          </w:tcPr>
          <w:p w:rsidR="00DD7546" w:rsidRPr="00C1305F" w:rsidRDefault="00DD7546" w:rsidP="004527B4">
            <w:pPr>
              <w:jc w:val="center"/>
              <w:rPr>
                <w:rFonts w:ascii="Times New Roman" w:hAnsi="Times New Roman" w:cs="Times New Roman"/>
                <w:bCs/>
                <w:sz w:val="24"/>
                <w:szCs w:val="28"/>
              </w:rPr>
            </w:pPr>
            <w:r w:rsidRPr="00C1305F">
              <w:rPr>
                <w:rFonts w:ascii="Times New Roman" w:hAnsi="Times New Roman" w:cs="Times New Roman"/>
                <w:bCs/>
                <w:sz w:val="24"/>
                <w:szCs w:val="28"/>
              </w:rPr>
              <w:t>7</w:t>
            </w:r>
          </w:p>
        </w:tc>
        <w:tc>
          <w:tcPr>
            <w:tcW w:w="798" w:type="dxa"/>
          </w:tcPr>
          <w:p w:rsidR="00DD7546" w:rsidRPr="00C1305F" w:rsidRDefault="00DD7546" w:rsidP="004527B4">
            <w:pPr>
              <w:jc w:val="center"/>
              <w:rPr>
                <w:rFonts w:ascii="Times New Roman" w:hAnsi="Times New Roman" w:cs="Times New Roman"/>
                <w:bCs/>
                <w:sz w:val="24"/>
                <w:szCs w:val="28"/>
              </w:rPr>
            </w:pPr>
            <w:r w:rsidRPr="00C1305F">
              <w:rPr>
                <w:rFonts w:ascii="Times New Roman" w:hAnsi="Times New Roman" w:cs="Times New Roman"/>
                <w:bCs/>
                <w:sz w:val="24"/>
                <w:szCs w:val="28"/>
              </w:rPr>
              <w:t>8</w:t>
            </w:r>
          </w:p>
        </w:tc>
        <w:tc>
          <w:tcPr>
            <w:tcW w:w="899" w:type="dxa"/>
          </w:tcPr>
          <w:p w:rsidR="00DD7546" w:rsidRPr="00C1305F" w:rsidRDefault="00DD7546" w:rsidP="004527B4">
            <w:pPr>
              <w:jc w:val="center"/>
              <w:rPr>
                <w:rFonts w:ascii="Times New Roman" w:hAnsi="Times New Roman" w:cs="Times New Roman"/>
                <w:bCs/>
                <w:sz w:val="24"/>
                <w:szCs w:val="28"/>
              </w:rPr>
            </w:pPr>
            <w:r w:rsidRPr="00C1305F">
              <w:rPr>
                <w:rFonts w:ascii="Times New Roman" w:hAnsi="Times New Roman" w:cs="Times New Roman"/>
                <w:bCs/>
                <w:sz w:val="24"/>
                <w:szCs w:val="28"/>
              </w:rPr>
              <w:t>10</w:t>
            </w:r>
          </w:p>
        </w:tc>
      </w:tr>
    </w:tbl>
    <w:p w:rsidR="002776A1" w:rsidRPr="00875819" w:rsidRDefault="002776A1" w:rsidP="00DD7546">
      <w:pPr>
        <w:spacing w:after="0" w:line="240" w:lineRule="auto"/>
        <w:jc w:val="both"/>
        <w:rPr>
          <w:rFonts w:ascii="Times New Roman" w:hAnsi="Times New Roman" w:cs="Times New Roman"/>
          <w:bCs/>
          <w:sz w:val="28"/>
          <w:szCs w:val="28"/>
        </w:rPr>
      </w:pPr>
    </w:p>
    <w:p w:rsidR="00DD7546" w:rsidRPr="00871D60" w:rsidRDefault="00DD7546" w:rsidP="004527B4">
      <w:pPr>
        <w:spacing w:after="0" w:line="240" w:lineRule="auto"/>
        <w:ind w:firstLine="709"/>
        <w:jc w:val="both"/>
        <w:rPr>
          <w:rFonts w:ascii="Times New Roman" w:hAnsi="Times New Roman" w:cs="Times New Roman"/>
          <w:b/>
          <w:bCs/>
          <w:i/>
          <w:sz w:val="28"/>
          <w:szCs w:val="28"/>
        </w:rPr>
      </w:pPr>
      <w:r w:rsidRPr="00871D60">
        <w:rPr>
          <w:rFonts w:ascii="Times New Roman" w:hAnsi="Times New Roman" w:cs="Times New Roman"/>
          <w:b/>
          <w:bCs/>
          <w:i/>
          <w:sz w:val="28"/>
          <w:szCs w:val="28"/>
        </w:rPr>
        <w:t>Программа 1.3. Развитие туризма</w:t>
      </w:r>
    </w:p>
    <w:p w:rsidR="00DD7546" w:rsidRPr="00875819" w:rsidRDefault="00DD7546" w:rsidP="00DD7546">
      <w:pPr>
        <w:spacing w:after="0" w:line="240" w:lineRule="auto"/>
        <w:jc w:val="both"/>
        <w:rPr>
          <w:rFonts w:ascii="Times New Roman" w:hAnsi="Times New Roman" w:cs="Times New Roman"/>
          <w:bCs/>
          <w:sz w:val="28"/>
          <w:szCs w:val="28"/>
        </w:rPr>
      </w:pPr>
    </w:p>
    <w:p w:rsidR="00DD7546" w:rsidRPr="003D0521" w:rsidRDefault="00DD7546" w:rsidP="00DD7546">
      <w:pPr>
        <w:spacing w:after="0" w:line="240" w:lineRule="auto"/>
        <w:jc w:val="both"/>
        <w:rPr>
          <w:rFonts w:ascii="Times New Roman" w:hAnsi="Times New Roman" w:cs="Times New Roman"/>
          <w:b/>
          <w:bCs/>
          <w:sz w:val="28"/>
          <w:szCs w:val="28"/>
        </w:rPr>
      </w:pPr>
      <w:r w:rsidRPr="00871D60">
        <w:rPr>
          <w:rFonts w:ascii="Times New Roman" w:hAnsi="Times New Roman" w:cs="Times New Roman"/>
          <w:b/>
          <w:bCs/>
          <w:sz w:val="28"/>
          <w:szCs w:val="28"/>
        </w:rPr>
        <w:t xml:space="preserve">Цель: </w:t>
      </w:r>
      <w:r w:rsidRPr="00875819">
        <w:rPr>
          <w:rFonts w:ascii="Times New Roman" w:hAnsi="Times New Roman" w:cs="Times New Roman"/>
          <w:bCs/>
          <w:sz w:val="28"/>
          <w:szCs w:val="28"/>
        </w:rPr>
        <w:t xml:space="preserve">Расширение экономической базы городского округа за счет  развития новых направлений и сфер деятельности </w:t>
      </w:r>
    </w:p>
    <w:p w:rsidR="00C1305F" w:rsidRPr="00875819" w:rsidRDefault="00C1305F" w:rsidP="00DD7546">
      <w:pPr>
        <w:spacing w:after="0" w:line="240" w:lineRule="auto"/>
        <w:jc w:val="both"/>
        <w:rPr>
          <w:rFonts w:ascii="Times New Roman" w:hAnsi="Times New Roman" w:cs="Times New Roman"/>
          <w:bCs/>
          <w:sz w:val="28"/>
          <w:szCs w:val="28"/>
        </w:rPr>
      </w:pPr>
    </w:p>
    <w:p w:rsidR="00DD7546" w:rsidRPr="00871D60" w:rsidRDefault="00DD7546" w:rsidP="00DD7546">
      <w:pPr>
        <w:spacing w:after="0" w:line="240" w:lineRule="auto"/>
        <w:jc w:val="both"/>
        <w:rPr>
          <w:rFonts w:ascii="Times New Roman" w:hAnsi="Times New Roman" w:cs="Times New Roman"/>
          <w:b/>
          <w:bCs/>
          <w:sz w:val="28"/>
          <w:szCs w:val="28"/>
        </w:rPr>
      </w:pPr>
      <w:r w:rsidRPr="00871D60">
        <w:rPr>
          <w:rFonts w:ascii="Times New Roman" w:hAnsi="Times New Roman" w:cs="Times New Roman"/>
          <w:b/>
          <w:bCs/>
          <w:sz w:val="28"/>
          <w:szCs w:val="28"/>
        </w:rPr>
        <w:t>Задачи:</w:t>
      </w:r>
    </w:p>
    <w:p w:rsidR="00DD7546" w:rsidRPr="00244BF4" w:rsidRDefault="00DD7546" w:rsidP="00244BF4">
      <w:pPr>
        <w:pStyle w:val="a7"/>
        <w:numPr>
          <w:ilvl w:val="0"/>
          <w:numId w:val="25"/>
        </w:numPr>
        <w:spacing w:after="0" w:line="240" w:lineRule="auto"/>
        <w:ind w:left="0" w:firstLine="0"/>
        <w:jc w:val="both"/>
        <w:rPr>
          <w:rFonts w:ascii="Times New Roman" w:hAnsi="Times New Roman" w:cs="Times New Roman"/>
          <w:bCs/>
          <w:sz w:val="28"/>
          <w:szCs w:val="28"/>
        </w:rPr>
      </w:pPr>
      <w:r w:rsidRPr="00244BF4">
        <w:rPr>
          <w:rFonts w:ascii="Times New Roman" w:hAnsi="Times New Roman" w:cs="Times New Roman"/>
          <w:bCs/>
          <w:sz w:val="28"/>
          <w:szCs w:val="28"/>
        </w:rPr>
        <w:t>Развитие потенциала</w:t>
      </w:r>
      <w:r w:rsidR="00244BF4" w:rsidRPr="00244BF4">
        <w:rPr>
          <w:rFonts w:ascii="Times New Roman" w:hAnsi="Times New Roman" w:cs="Times New Roman"/>
          <w:bCs/>
          <w:sz w:val="28"/>
          <w:szCs w:val="28"/>
        </w:rPr>
        <w:t xml:space="preserve"> существующих объектов туризма</w:t>
      </w:r>
    </w:p>
    <w:p w:rsidR="00DD7546" w:rsidRPr="00244BF4" w:rsidRDefault="00DD7546" w:rsidP="00244BF4">
      <w:pPr>
        <w:pStyle w:val="a7"/>
        <w:numPr>
          <w:ilvl w:val="0"/>
          <w:numId w:val="25"/>
        </w:numPr>
        <w:spacing w:after="0" w:line="240" w:lineRule="auto"/>
        <w:ind w:left="0" w:firstLine="0"/>
        <w:jc w:val="both"/>
        <w:rPr>
          <w:rFonts w:ascii="Times New Roman" w:hAnsi="Times New Roman" w:cs="Times New Roman"/>
          <w:bCs/>
          <w:sz w:val="28"/>
          <w:szCs w:val="28"/>
        </w:rPr>
      </w:pPr>
      <w:r w:rsidRPr="00244BF4">
        <w:rPr>
          <w:rFonts w:ascii="Times New Roman" w:hAnsi="Times New Roman" w:cs="Times New Roman"/>
          <w:bCs/>
          <w:sz w:val="28"/>
          <w:szCs w:val="28"/>
        </w:rPr>
        <w:t>Поддержка новых направлений туристической деятельности и</w:t>
      </w:r>
      <w:r w:rsidR="00244BF4" w:rsidRPr="00244BF4">
        <w:rPr>
          <w:rFonts w:ascii="Times New Roman" w:hAnsi="Times New Roman" w:cs="Times New Roman"/>
          <w:bCs/>
          <w:sz w:val="28"/>
          <w:szCs w:val="28"/>
        </w:rPr>
        <w:t xml:space="preserve">  сопутствующей инфраструктуры</w:t>
      </w:r>
    </w:p>
    <w:p w:rsidR="00244BF4" w:rsidRPr="00244BF4" w:rsidRDefault="00DD7546" w:rsidP="00244BF4">
      <w:pPr>
        <w:pStyle w:val="a7"/>
        <w:numPr>
          <w:ilvl w:val="0"/>
          <w:numId w:val="25"/>
        </w:numPr>
        <w:spacing w:after="0" w:line="240" w:lineRule="auto"/>
        <w:ind w:left="0" w:firstLine="0"/>
        <w:jc w:val="both"/>
        <w:rPr>
          <w:rFonts w:ascii="Times New Roman" w:hAnsi="Times New Roman" w:cs="Times New Roman"/>
          <w:bCs/>
          <w:sz w:val="28"/>
          <w:szCs w:val="28"/>
        </w:rPr>
      </w:pPr>
      <w:r w:rsidRPr="00244BF4">
        <w:rPr>
          <w:rFonts w:ascii="Times New Roman" w:hAnsi="Times New Roman" w:cs="Times New Roman"/>
          <w:bCs/>
          <w:sz w:val="28"/>
          <w:szCs w:val="28"/>
        </w:rPr>
        <w:lastRenderedPageBreak/>
        <w:t>Привлечение турист</w:t>
      </w:r>
      <w:r w:rsidR="00244BF4" w:rsidRPr="00244BF4">
        <w:rPr>
          <w:rFonts w:ascii="Times New Roman" w:hAnsi="Times New Roman" w:cs="Times New Roman"/>
          <w:bCs/>
          <w:sz w:val="28"/>
          <w:szCs w:val="28"/>
        </w:rPr>
        <w:t>ического потока на территорию городского округа</w:t>
      </w:r>
    </w:p>
    <w:p w:rsidR="00DD7546" w:rsidRPr="00875819" w:rsidRDefault="00DD7546" w:rsidP="00DD7546">
      <w:pPr>
        <w:spacing w:after="0" w:line="240" w:lineRule="auto"/>
        <w:jc w:val="both"/>
        <w:rPr>
          <w:rFonts w:ascii="Times New Roman" w:hAnsi="Times New Roman" w:cs="Times New Roman"/>
          <w:bCs/>
          <w:sz w:val="28"/>
          <w:szCs w:val="28"/>
        </w:rPr>
      </w:pPr>
      <w:r w:rsidRPr="00875819">
        <w:rPr>
          <w:rFonts w:ascii="Times New Roman" w:hAnsi="Times New Roman" w:cs="Times New Roman"/>
          <w:bCs/>
          <w:sz w:val="28"/>
          <w:szCs w:val="28"/>
        </w:rPr>
        <w:t xml:space="preserve"> </w:t>
      </w:r>
    </w:p>
    <w:p w:rsidR="00DD7546" w:rsidRPr="001C63E7" w:rsidRDefault="00DD7546" w:rsidP="00DD7546">
      <w:pPr>
        <w:spacing w:after="0" w:line="240" w:lineRule="auto"/>
        <w:jc w:val="both"/>
        <w:rPr>
          <w:rFonts w:ascii="Times New Roman" w:hAnsi="Times New Roman" w:cs="Times New Roman"/>
          <w:b/>
          <w:bCs/>
          <w:sz w:val="28"/>
          <w:szCs w:val="28"/>
        </w:rPr>
      </w:pPr>
      <w:r w:rsidRPr="001C63E7">
        <w:rPr>
          <w:rFonts w:ascii="Times New Roman" w:hAnsi="Times New Roman" w:cs="Times New Roman"/>
          <w:b/>
          <w:bCs/>
          <w:sz w:val="28"/>
          <w:szCs w:val="28"/>
        </w:rPr>
        <w:t xml:space="preserve">Механизмы по достижению цели: </w:t>
      </w:r>
    </w:p>
    <w:p w:rsidR="00DD7546" w:rsidRPr="00875819" w:rsidRDefault="00DD7546" w:rsidP="00DD7546">
      <w:pPr>
        <w:spacing w:after="0" w:line="240" w:lineRule="auto"/>
        <w:jc w:val="both"/>
        <w:rPr>
          <w:rFonts w:ascii="Times New Roman" w:hAnsi="Times New Roman" w:cs="Times New Roman"/>
          <w:bCs/>
          <w:sz w:val="28"/>
          <w:szCs w:val="28"/>
        </w:rPr>
      </w:pPr>
    </w:p>
    <w:tbl>
      <w:tblPr>
        <w:tblStyle w:val="a3"/>
        <w:tblW w:w="0" w:type="auto"/>
        <w:tblLook w:val="04A0" w:firstRow="1" w:lastRow="0" w:firstColumn="1" w:lastColumn="0" w:noHBand="0" w:noVBand="1"/>
      </w:tblPr>
      <w:tblGrid>
        <w:gridCol w:w="682"/>
        <w:gridCol w:w="3837"/>
        <w:gridCol w:w="5335"/>
      </w:tblGrid>
      <w:tr w:rsidR="00DD7546" w:rsidRPr="00C1305F" w:rsidTr="0022190A">
        <w:tc>
          <w:tcPr>
            <w:tcW w:w="682" w:type="dxa"/>
          </w:tcPr>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 xml:space="preserve">№ </w:t>
            </w:r>
            <w:proofErr w:type="gramStart"/>
            <w:r w:rsidRPr="00C1305F">
              <w:rPr>
                <w:rFonts w:ascii="Times New Roman" w:hAnsi="Times New Roman" w:cs="Times New Roman"/>
                <w:bCs/>
                <w:sz w:val="24"/>
                <w:szCs w:val="28"/>
              </w:rPr>
              <w:t>п</w:t>
            </w:r>
            <w:proofErr w:type="gramEnd"/>
            <w:r w:rsidRPr="00C1305F">
              <w:rPr>
                <w:rFonts w:ascii="Times New Roman" w:hAnsi="Times New Roman" w:cs="Times New Roman"/>
                <w:bCs/>
                <w:sz w:val="24"/>
                <w:szCs w:val="28"/>
              </w:rPr>
              <w:t>/п</w:t>
            </w:r>
          </w:p>
        </w:tc>
        <w:tc>
          <w:tcPr>
            <w:tcW w:w="3837" w:type="dxa"/>
          </w:tcPr>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Наименование мер</w:t>
            </w:r>
          </w:p>
        </w:tc>
        <w:tc>
          <w:tcPr>
            <w:tcW w:w="5335" w:type="dxa"/>
          </w:tcPr>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Мероприятия</w:t>
            </w:r>
          </w:p>
        </w:tc>
      </w:tr>
      <w:tr w:rsidR="00DD7546" w:rsidRPr="00C1305F" w:rsidTr="0022190A">
        <w:tc>
          <w:tcPr>
            <w:tcW w:w="682" w:type="dxa"/>
          </w:tcPr>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1</w:t>
            </w:r>
          </w:p>
        </w:tc>
        <w:tc>
          <w:tcPr>
            <w:tcW w:w="3837" w:type="dxa"/>
          </w:tcPr>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Информационно-консультационная поддержка субъектов малого и среднего предпринимательства</w:t>
            </w:r>
          </w:p>
        </w:tc>
        <w:tc>
          <w:tcPr>
            <w:tcW w:w="5335" w:type="dxa"/>
          </w:tcPr>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Оказание услуг Информационно-консультационного центра поддержки субъектов малого и среднего предпринимательства</w:t>
            </w:r>
          </w:p>
        </w:tc>
      </w:tr>
      <w:tr w:rsidR="00DD7546" w:rsidRPr="00C1305F" w:rsidTr="0022190A">
        <w:tc>
          <w:tcPr>
            <w:tcW w:w="682" w:type="dxa"/>
            <w:vMerge w:val="restart"/>
          </w:tcPr>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2</w:t>
            </w:r>
          </w:p>
        </w:tc>
        <w:tc>
          <w:tcPr>
            <w:tcW w:w="3837" w:type="dxa"/>
            <w:vMerge w:val="restart"/>
          </w:tcPr>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Имущественная поддержка субъектов малого и среднего предпринимательства</w:t>
            </w:r>
          </w:p>
        </w:tc>
        <w:tc>
          <w:tcPr>
            <w:tcW w:w="5335" w:type="dxa"/>
          </w:tcPr>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Создание и ведение Перечня муниципального имущества, предназначенного для предоставления во владение и (или) пользование субъектам малого и среднего предпринимательства Карабашского городского округа (Перечень)</w:t>
            </w:r>
          </w:p>
        </w:tc>
      </w:tr>
      <w:tr w:rsidR="00DD7546" w:rsidRPr="00C1305F" w:rsidTr="0022190A">
        <w:tc>
          <w:tcPr>
            <w:tcW w:w="682" w:type="dxa"/>
            <w:vMerge/>
          </w:tcPr>
          <w:p w:rsidR="00DD7546" w:rsidRPr="00C1305F" w:rsidRDefault="00DD7546" w:rsidP="00DD7546">
            <w:pPr>
              <w:jc w:val="both"/>
              <w:rPr>
                <w:rFonts w:ascii="Times New Roman" w:hAnsi="Times New Roman" w:cs="Times New Roman"/>
                <w:bCs/>
                <w:sz w:val="24"/>
                <w:szCs w:val="28"/>
              </w:rPr>
            </w:pPr>
          </w:p>
        </w:tc>
        <w:tc>
          <w:tcPr>
            <w:tcW w:w="3837" w:type="dxa"/>
            <w:vMerge/>
          </w:tcPr>
          <w:p w:rsidR="00DD7546" w:rsidRPr="00C1305F" w:rsidRDefault="00DD7546" w:rsidP="00DD7546">
            <w:pPr>
              <w:jc w:val="both"/>
              <w:rPr>
                <w:rFonts w:ascii="Times New Roman" w:hAnsi="Times New Roman" w:cs="Times New Roman"/>
                <w:bCs/>
                <w:sz w:val="24"/>
                <w:szCs w:val="28"/>
              </w:rPr>
            </w:pPr>
          </w:p>
        </w:tc>
        <w:tc>
          <w:tcPr>
            <w:tcW w:w="5335" w:type="dxa"/>
          </w:tcPr>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Предоставление во владение и (или) пользование субъектам малого и среднего предпринимательства Карабашского городского округа муниципального имущества из Перечня, в т.ч. на льготных условиях</w:t>
            </w:r>
          </w:p>
        </w:tc>
      </w:tr>
      <w:tr w:rsidR="00DD7546" w:rsidRPr="00C1305F" w:rsidTr="0022190A">
        <w:tc>
          <w:tcPr>
            <w:tcW w:w="682" w:type="dxa"/>
            <w:vMerge/>
          </w:tcPr>
          <w:p w:rsidR="00DD7546" w:rsidRPr="00C1305F" w:rsidRDefault="00DD7546" w:rsidP="00DD7546">
            <w:pPr>
              <w:jc w:val="both"/>
              <w:rPr>
                <w:rFonts w:ascii="Times New Roman" w:hAnsi="Times New Roman" w:cs="Times New Roman"/>
                <w:bCs/>
                <w:sz w:val="24"/>
                <w:szCs w:val="28"/>
              </w:rPr>
            </w:pPr>
          </w:p>
        </w:tc>
        <w:tc>
          <w:tcPr>
            <w:tcW w:w="3837" w:type="dxa"/>
            <w:vMerge/>
          </w:tcPr>
          <w:p w:rsidR="00DD7546" w:rsidRPr="00C1305F" w:rsidRDefault="00DD7546" w:rsidP="00DD7546">
            <w:pPr>
              <w:jc w:val="both"/>
              <w:rPr>
                <w:rFonts w:ascii="Times New Roman" w:hAnsi="Times New Roman" w:cs="Times New Roman"/>
                <w:bCs/>
                <w:sz w:val="24"/>
                <w:szCs w:val="28"/>
              </w:rPr>
            </w:pPr>
          </w:p>
        </w:tc>
        <w:tc>
          <w:tcPr>
            <w:tcW w:w="5335" w:type="dxa"/>
          </w:tcPr>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Предоставление в аренду муниципального имущества, земельных участков, промышленных площадок</w:t>
            </w:r>
          </w:p>
        </w:tc>
      </w:tr>
      <w:tr w:rsidR="00DD7546" w:rsidRPr="00C1305F" w:rsidTr="0022190A">
        <w:tc>
          <w:tcPr>
            <w:tcW w:w="682" w:type="dxa"/>
          </w:tcPr>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3</w:t>
            </w:r>
          </w:p>
        </w:tc>
        <w:tc>
          <w:tcPr>
            <w:tcW w:w="3837" w:type="dxa"/>
          </w:tcPr>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Финансовая поддержка субъектов малого и среднего предпринимательства</w:t>
            </w:r>
          </w:p>
        </w:tc>
        <w:tc>
          <w:tcPr>
            <w:tcW w:w="5335" w:type="dxa"/>
          </w:tcPr>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Оказание помощи СМСП в получении гарантийной и финансовой поддержки от организаций инфраструктуры поддержки</w:t>
            </w:r>
          </w:p>
        </w:tc>
      </w:tr>
      <w:tr w:rsidR="00DD7546" w:rsidRPr="00C1305F" w:rsidTr="0022190A">
        <w:tc>
          <w:tcPr>
            <w:tcW w:w="682" w:type="dxa"/>
          </w:tcPr>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4</w:t>
            </w:r>
          </w:p>
        </w:tc>
        <w:tc>
          <w:tcPr>
            <w:tcW w:w="3837" w:type="dxa"/>
          </w:tcPr>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Предоставление налоговых льгот для субъектов малого и среднего предпринимательства</w:t>
            </w:r>
          </w:p>
        </w:tc>
        <w:tc>
          <w:tcPr>
            <w:tcW w:w="5335" w:type="dxa"/>
          </w:tcPr>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Предоставление налоговых льгот СМСП в соответствии с нормативными правовыми актами Карабашского городского округа</w:t>
            </w:r>
          </w:p>
        </w:tc>
      </w:tr>
      <w:tr w:rsidR="00DD7546" w:rsidRPr="00C1305F" w:rsidTr="0022190A">
        <w:tc>
          <w:tcPr>
            <w:tcW w:w="682" w:type="dxa"/>
          </w:tcPr>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5</w:t>
            </w:r>
          </w:p>
        </w:tc>
        <w:tc>
          <w:tcPr>
            <w:tcW w:w="3837" w:type="dxa"/>
          </w:tcPr>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Другие меры на муниципальном уровне</w:t>
            </w:r>
          </w:p>
        </w:tc>
        <w:tc>
          <w:tcPr>
            <w:tcW w:w="5335" w:type="dxa"/>
          </w:tcPr>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Реализация мероприятий Концепции развития Карабашского городского округа, в результате чего на территории округа появятся объекты для развития туризма: благоустроенная набережная, исторический музей, реконструированные памятники, бассейн, банный комплек</w:t>
            </w:r>
            <w:r w:rsidR="00A20738">
              <w:rPr>
                <w:rFonts w:ascii="Times New Roman" w:hAnsi="Times New Roman" w:cs="Times New Roman"/>
                <w:bCs/>
                <w:sz w:val="24"/>
                <w:szCs w:val="28"/>
              </w:rPr>
              <w:t>с, торгово-развлекательный комплекс</w:t>
            </w:r>
            <w:r w:rsidRPr="00C1305F">
              <w:rPr>
                <w:rFonts w:ascii="Times New Roman" w:hAnsi="Times New Roman" w:cs="Times New Roman"/>
                <w:bCs/>
                <w:sz w:val="24"/>
                <w:szCs w:val="28"/>
              </w:rPr>
              <w:t>;</w:t>
            </w:r>
          </w:p>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Реализация  проектов создания комфортной городской среды: строительство центральной площади и реконструкция сквера «Аллея Ветеранов</w:t>
            </w:r>
            <w:r w:rsidR="00D7520E">
              <w:rPr>
                <w:rFonts w:ascii="Times New Roman" w:hAnsi="Times New Roman" w:cs="Times New Roman"/>
                <w:bCs/>
                <w:sz w:val="24"/>
                <w:szCs w:val="28"/>
              </w:rPr>
              <w:t>», что станут точкой «роста</w:t>
            </w:r>
            <w:r w:rsidRPr="00C1305F">
              <w:rPr>
                <w:rFonts w:ascii="Times New Roman" w:hAnsi="Times New Roman" w:cs="Times New Roman"/>
                <w:bCs/>
                <w:sz w:val="24"/>
                <w:szCs w:val="28"/>
              </w:rPr>
              <w:t>» для развития данного бизнеса;</w:t>
            </w:r>
          </w:p>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Снижение административных барьеров на муниципальном уровне в рамках предоставления муниципальных услуг для субъектов малого и среднего предпринимательства;</w:t>
            </w:r>
          </w:p>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Актуализация паспорта инвестиционных площадок;</w:t>
            </w:r>
          </w:p>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Актуализация инвестиционного паспорта территории;</w:t>
            </w:r>
          </w:p>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 xml:space="preserve">Реализация мероприятий муниципальной </w:t>
            </w:r>
            <w:r w:rsidRPr="00C1305F">
              <w:rPr>
                <w:rFonts w:ascii="Times New Roman" w:hAnsi="Times New Roman" w:cs="Times New Roman"/>
                <w:bCs/>
                <w:sz w:val="24"/>
                <w:szCs w:val="28"/>
              </w:rPr>
              <w:lastRenderedPageBreak/>
              <w:t>программы «Развитие туризма в Карабашском городском округе»</w:t>
            </w:r>
          </w:p>
        </w:tc>
      </w:tr>
    </w:tbl>
    <w:p w:rsidR="00A55EB9" w:rsidRDefault="00A55EB9" w:rsidP="003D0521">
      <w:pPr>
        <w:spacing w:after="0" w:line="240" w:lineRule="auto"/>
        <w:jc w:val="both"/>
        <w:rPr>
          <w:rFonts w:ascii="Times New Roman" w:hAnsi="Times New Roman" w:cs="Times New Roman"/>
          <w:b/>
          <w:bCs/>
          <w:sz w:val="28"/>
          <w:szCs w:val="28"/>
        </w:rPr>
      </w:pPr>
    </w:p>
    <w:p w:rsidR="00DD7546" w:rsidRPr="00871D60" w:rsidRDefault="00DD7546" w:rsidP="003D0521">
      <w:pPr>
        <w:spacing w:after="0" w:line="240" w:lineRule="auto"/>
        <w:jc w:val="both"/>
        <w:rPr>
          <w:rFonts w:ascii="Times New Roman" w:hAnsi="Times New Roman" w:cs="Times New Roman"/>
          <w:b/>
          <w:bCs/>
          <w:sz w:val="28"/>
          <w:szCs w:val="28"/>
        </w:rPr>
      </w:pPr>
      <w:r w:rsidRPr="00871D60">
        <w:rPr>
          <w:rFonts w:ascii="Times New Roman" w:hAnsi="Times New Roman" w:cs="Times New Roman"/>
          <w:b/>
          <w:bCs/>
          <w:sz w:val="28"/>
          <w:szCs w:val="28"/>
        </w:rPr>
        <w:t>Перспективные виды туризма</w:t>
      </w:r>
    </w:p>
    <w:p w:rsidR="00DD7546" w:rsidRPr="00875819" w:rsidRDefault="00DD7546" w:rsidP="00DD7546">
      <w:pPr>
        <w:spacing w:after="0" w:line="240" w:lineRule="auto"/>
        <w:jc w:val="both"/>
        <w:rPr>
          <w:rFonts w:ascii="Times New Roman" w:hAnsi="Times New Roman" w:cs="Times New Roman"/>
          <w:bCs/>
          <w:sz w:val="28"/>
          <w:szCs w:val="28"/>
        </w:rPr>
      </w:pPr>
    </w:p>
    <w:tbl>
      <w:tblPr>
        <w:tblStyle w:val="a3"/>
        <w:tblW w:w="9827" w:type="dxa"/>
        <w:tblLayout w:type="fixed"/>
        <w:tblLook w:val="04A0" w:firstRow="1" w:lastRow="0" w:firstColumn="1" w:lastColumn="0" w:noHBand="0" w:noVBand="1"/>
      </w:tblPr>
      <w:tblGrid>
        <w:gridCol w:w="1668"/>
        <w:gridCol w:w="5098"/>
        <w:gridCol w:w="1417"/>
        <w:gridCol w:w="1644"/>
      </w:tblGrid>
      <w:tr w:rsidR="00DD7546" w:rsidRPr="00C1305F" w:rsidTr="00C1305F">
        <w:tc>
          <w:tcPr>
            <w:tcW w:w="1668" w:type="dxa"/>
          </w:tcPr>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 xml:space="preserve">Вид туризма   </w:t>
            </w:r>
          </w:p>
        </w:tc>
        <w:tc>
          <w:tcPr>
            <w:tcW w:w="5098" w:type="dxa"/>
          </w:tcPr>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Территория</w:t>
            </w:r>
          </w:p>
        </w:tc>
        <w:tc>
          <w:tcPr>
            <w:tcW w:w="1417" w:type="dxa"/>
          </w:tcPr>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Состояние</w:t>
            </w:r>
          </w:p>
        </w:tc>
        <w:tc>
          <w:tcPr>
            <w:tcW w:w="1644" w:type="dxa"/>
          </w:tcPr>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Возможность развития</w:t>
            </w:r>
          </w:p>
        </w:tc>
      </w:tr>
      <w:tr w:rsidR="00DD7546" w:rsidRPr="00C1305F" w:rsidTr="00C1305F">
        <w:tc>
          <w:tcPr>
            <w:tcW w:w="1668" w:type="dxa"/>
          </w:tcPr>
          <w:p w:rsidR="00DD7546" w:rsidRPr="00C1305F" w:rsidRDefault="00DD7546" w:rsidP="00DD7546">
            <w:pPr>
              <w:jc w:val="both"/>
              <w:rPr>
                <w:rFonts w:ascii="Times New Roman" w:hAnsi="Times New Roman" w:cs="Times New Roman"/>
                <w:bCs/>
                <w:sz w:val="24"/>
                <w:szCs w:val="28"/>
              </w:rPr>
            </w:pPr>
            <w:proofErr w:type="spellStart"/>
            <w:proofErr w:type="gramStart"/>
            <w:r w:rsidRPr="00C1305F">
              <w:rPr>
                <w:rFonts w:ascii="Times New Roman" w:hAnsi="Times New Roman" w:cs="Times New Roman"/>
                <w:bCs/>
                <w:sz w:val="24"/>
                <w:szCs w:val="28"/>
              </w:rPr>
              <w:t>Рекреацион</w:t>
            </w:r>
            <w:r w:rsidR="00A55EB9">
              <w:rPr>
                <w:rFonts w:ascii="Times New Roman" w:hAnsi="Times New Roman" w:cs="Times New Roman"/>
                <w:bCs/>
                <w:sz w:val="24"/>
                <w:szCs w:val="28"/>
              </w:rPr>
              <w:t>-</w:t>
            </w:r>
            <w:r w:rsidRPr="00C1305F">
              <w:rPr>
                <w:rFonts w:ascii="Times New Roman" w:hAnsi="Times New Roman" w:cs="Times New Roman"/>
                <w:bCs/>
                <w:sz w:val="24"/>
                <w:szCs w:val="28"/>
              </w:rPr>
              <w:t>ный</w:t>
            </w:r>
            <w:proofErr w:type="spellEnd"/>
            <w:proofErr w:type="gramEnd"/>
            <w:r w:rsidRPr="00C1305F">
              <w:rPr>
                <w:rFonts w:ascii="Times New Roman" w:hAnsi="Times New Roman" w:cs="Times New Roman"/>
                <w:bCs/>
                <w:sz w:val="24"/>
                <w:szCs w:val="28"/>
              </w:rPr>
              <w:t xml:space="preserve">  туризм</w:t>
            </w:r>
          </w:p>
        </w:tc>
        <w:tc>
          <w:tcPr>
            <w:tcW w:w="5098" w:type="dxa"/>
          </w:tcPr>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оз. Увильды</w:t>
            </w:r>
          </w:p>
        </w:tc>
        <w:tc>
          <w:tcPr>
            <w:tcW w:w="1417" w:type="dxa"/>
          </w:tcPr>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хорошо</w:t>
            </w:r>
          </w:p>
        </w:tc>
        <w:tc>
          <w:tcPr>
            <w:tcW w:w="1644" w:type="dxa"/>
          </w:tcPr>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хорошо</w:t>
            </w:r>
          </w:p>
        </w:tc>
      </w:tr>
      <w:tr w:rsidR="00DD7546" w:rsidRPr="00C1305F" w:rsidTr="00C1305F">
        <w:tc>
          <w:tcPr>
            <w:tcW w:w="1668" w:type="dxa"/>
          </w:tcPr>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Спортивный туризм</w:t>
            </w:r>
          </w:p>
        </w:tc>
        <w:tc>
          <w:tcPr>
            <w:tcW w:w="5098" w:type="dxa"/>
          </w:tcPr>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 xml:space="preserve">Многофункциональный спортивный комплекс «Металлург» </w:t>
            </w:r>
          </w:p>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Туристическая база «Экстрим-клуб»</w:t>
            </w:r>
          </w:p>
        </w:tc>
        <w:tc>
          <w:tcPr>
            <w:tcW w:w="1417" w:type="dxa"/>
          </w:tcPr>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хорошо</w:t>
            </w:r>
          </w:p>
        </w:tc>
        <w:tc>
          <w:tcPr>
            <w:tcW w:w="1644" w:type="dxa"/>
          </w:tcPr>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хорошо</w:t>
            </w:r>
          </w:p>
        </w:tc>
      </w:tr>
      <w:tr w:rsidR="00DD7546" w:rsidRPr="00C1305F" w:rsidTr="00C1305F">
        <w:tc>
          <w:tcPr>
            <w:tcW w:w="1668" w:type="dxa"/>
          </w:tcPr>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Культурный туризм</w:t>
            </w:r>
          </w:p>
        </w:tc>
        <w:tc>
          <w:tcPr>
            <w:tcW w:w="5098" w:type="dxa"/>
          </w:tcPr>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 xml:space="preserve">Городской музей, </w:t>
            </w:r>
          </w:p>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Исторические памятники</w:t>
            </w:r>
          </w:p>
        </w:tc>
        <w:tc>
          <w:tcPr>
            <w:tcW w:w="1417" w:type="dxa"/>
          </w:tcPr>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среднее</w:t>
            </w:r>
          </w:p>
        </w:tc>
        <w:tc>
          <w:tcPr>
            <w:tcW w:w="1644" w:type="dxa"/>
          </w:tcPr>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хорошо</w:t>
            </w:r>
          </w:p>
        </w:tc>
      </w:tr>
      <w:tr w:rsidR="00DD7546" w:rsidRPr="00C1305F" w:rsidTr="00C1305F">
        <w:tc>
          <w:tcPr>
            <w:tcW w:w="1668" w:type="dxa"/>
          </w:tcPr>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Паломнический  туризм</w:t>
            </w:r>
          </w:p>
        </w:tc>
        <w:tc>
          <w:tcPr>
            <w:tcW w:w="5098" w:type="dxa"/>
          </w:tcPr>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Поклонный крест, церковь Иоанна Златоуста</w:t>
            </w:r>
          </w:p>
        </w:tc>
        <w:tc>
          <w:tcPr>
            <w:tcW w:w="1417" w:type="dxa"/>
          </w:tcPr>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среднее</w:t>
            </w:r>
          </w:p>
        </w:tc>
        <w:tc>
          <w:tcPr>
            <w:tcW w:w="1644" w:type="dxa"/>
          </w:tcPr>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хорошо</w:t>
            </w:r>
          </w:p>
        </w:tc>
      </w:tr>
      <w:tr w:rsidR="00DD7546" w:rsidRPr="00C1305F" w:rsidTr="00C1305F">
        <w:tc>
          <w:tcPr>
            <w:tcW w:w="1668" w:type="dxa"/>
          </w:tcPr>
          <w:p w:rsidR="00DD7546" w:rsidRPr="00C1305F" w:rsidRDefault="00DD7546" w:rsidP="00DD7546">
            <w:pPr>
              <w:jc w:val="both"/>
              <w:rPr>
                <w:rFonts w:ascii="Times New Roman" w:hAnsi="Times New Roman" w:cs="Times New Roman"/>
                <w:bCs/>
                <w:sz w:val="24"/>
                <w:szCs w:val="28"/>
              </w:rPr>
            </w:pPr>
            <w:proofErr w:type="spellStart"/>
            <w:proofErr w:type="gramStart"/>
            <w:r w:rsidRPr="00C1305F">
              <w:rPr>
                <w:rFonts w:ascii="Times New Roman" w:hAnsi="Times New Roman" w:cs="Times New Roman"/>
                <w:bCs/>
                <w:sz w:val="24"/>
                <w:szCs w:val="28"/>
              </w:rPr>
              <w:t>Образова</w:t>
            </w:r>
            <w:proofErr w:type="spellEnd"/>
            <w:r w:rsidR="00A55EB9">
              <w:rPr>
                <w:rFonts w:ascii="Times New Roman" w:hAnsi="Times New Roman" w:cs="Times New Roman"/>
                <w:bCs/>
                <w:sz w:val="24"/>
                <w:szCs w:val="28"/>
              </w:rPr>
              <w:t>-</w:t>
            </w:r>
            <w:r w:rsidRPr="00C1305F">
              <w:rPr>
                <w:rFonts w:ascii="Times New Roman" w:hAnsi="Times New Roman" w:cs="Times New Roman"/>
                <w:bCs/>
                <w:sz w:val="24"/>
                <w:szCs w:val="28"/>
              </w:rPr>
              <w:t>тельный</w:t>
            </w:r>
            <w:proofErr w:type="gramEnd"/>
            <w:r w:rsidRPr="00C1305F">
              <w:rPr>
                <w:rFonts w:ascii="Times New Roman" w:hAnsi="Times New Roman" w:cs="Times New Roman"/>
                <w:bCs/>
                <w:sz w:val="24"/>
                <w:szCs w:val="28"/>
              </w:rPr>
              <w:t xml:space="preserve">  туризм</w:t>
            </w:r>
          </w:p>
        </w:tc>
        <w:tc>
          <w:tcPr>
            <w:tcW w:w="5098" w:type="dxa"/>
          </w:tcPr>
          <w:p w:rsidR="00DD7546" w:rsidRPr="00C1305F" w:rsidRDefault="00DD7546" w:rsidP="00DD7546">
            <w:pPr>
              <w:jc w:val="both"/>
              <w:rPr>
                <w:rFonts w:ascii="Times New Roman" w:hAnsi="Times New Roman" w:cs="Times New Roman"/>
                <w:bCs/>
                <w:sz w:val="24"/>
                <w:szCs w:val="28"/>
              </w:rPr>
            </w:pPr>
            <w:proofErr w:type="spellStart"/>
            <w:r w:rsidRPr="00C1305F">
              <w:rPr>
                <w:rFonts w:ascii="Times New Roman" w:hAnsi="Times New Roman" w:cs="Times New Roman"/>
                <w:bCs/>
                <w:sz w:val="24"/>
                <w:szCs w:val="28"/>
              </w:rPr>
              <w:t>Карабашский</w:t>
            </w:r>
            <w:proofErr w:type="spellEnd"/>
            <w:r w:rsidRPr="00C1305F">
              <w:rPr>
                <w:rFonts w:ascii="Times New Roman" w:hAnsi="Times New Roman" w:cs="Times New Roman"/>
                <w:bCs/>
                <w:sz w:val="24"/>
                <w:szCs w:val="28"/>
              </w:rPr>
              <w:t xml:space="preserve"> филиал  ГБОУ </w:t>
            </w:r>
            <w:proofErr w:type="spellStart"/>
            <w:r w:rsidRPr="00C1305F">
              <w:rPr>
                <w:rFonts w:ascii="Times New Roman" w:hAnsi="Times New Roman" w:cs="Times New Roman"/>
                <w:bCs/>
                <w:sz w:val="24"/>
                <w:szCs w:val="28"/>
              </w:rPr>
              <w:t>Каслинский</w:t>
            </w:r>
            <w:proofErr w:type="spellEnd"/>
            <w:r w:rsidRPr="00C1305F">
              <w:rPr>
                <w:rFonts w:ascii="Times New Roman" w:hAnsi="Times New Roman" w:cs="Times New Roman"/>
                <w:bCs/>
                <w:sz w:val="24"/>
                <w:szCs w:val="28"/>
              </w:rPr>
              <w:t xml:space="preserve"> промышленно гуманитарный техникум,</w:t>
            </w:r>
          </w:p>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ОУВО «</w:t>
            </w:r>
            <w:proofErr w:type="spellStart"/>
            <w:r w:rsidRPr="00C1305F">
              <w:rPr>
                <w:rFonts w:ascii="Times New Roman" w:hAnsi="Times New Roman" w:cs="Times New Roman"/>
                <w:bCs/>
                <w:sz w:val="24"/>
                <w:szCs w:val="28"/>
              </w:rPr>
              <w:t>Южноуральский</w:t>
            </w:r>
            <w:proofErr w:type="spellEnd"/>
            <w:r w:rsidRPr="00C1305F">
              <w:rPr>
                <w:rFonts w:ascii="Times New Roman" w:hAnsi="Times New Roman" w:cs="Times New Roman"/>
                <w:bCs/>
                <w:sz w:val="24"/>
                <w:szCs w:val="28"/>
              </w:rPr>
              <w:t xml:space="preserve"> технологический университет»</w:t>
            </w:r>
          </w:p>
        </w:tc>
        <w:tc>
          <w:tcPr>
            <w:tcW w:w="1417" w:type="dxa"/>
          </w:tcPr>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среднее</w:t>
            </w:r>
          </w:p>
        </w:tc>
        <w:tc>
          <w:tcPr>
            <w:tcW w:w="1644" w:type="dxa"/>
          </w:tcPr>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хорошо</w:t>
            </w:r>
          </w:p>
        </w:tc>
      </w:tr>
      <w:tr w:rsidR="00DD7546" w:rsidRPr="00C1305F" w:rsidTr="00C1305F">
        <w:tc>
          <w:tcPr>
            <w:tcW w:w="1668" w:type="dxa"/>
          </w:tcPr>
          <w:p w:rsidR="00702F44" w:rsidRDefault="00DD7546" w:rsidP="00DD7546">
            <w:pPr>
              <w:jc w:val="both"/>
              <w:rPr>
                <w:rFonts w:ascii="Times New Roman" w:hAnsi="Times New Roman" w:cs="Times New Roman"/>
                <w:bCs/>
                <w:sz w:val="24"/>
                <w:szCs w:val="28"/>
              </w:rPr>
            </w:pPr>
            <w:proofErr w:type="spellStart"/>
            <w:r w:rsidRPr="00C1305F">
              <w:rPr>
                <w:rFonts w:ascii="Times New Roman" w:hAnsi="Times New Roman" w:cs="Times New Roman"/>
                <w:bCs/>
                <w:sz w:val="24"/>
                <w:szCs w:val="28"/>
              </w:rPr>
              <w:t>Промышлен</w:t>
            </w:r>
            <w:proofErr w:type="spellEnd"/>
            <w:r w:rsidR="00A55EB9">
              <w:rPr>
                <w:rFonts w:ascii="Times New Roman" w:hAnsi="Times New Roman" w:cs="Times New Roman"/>
                <w:bCs/>
                <w:sz w:val="24"/>
                <w:szCs w:val="28"/>
              </w:rPr>
              <w:t>-</w:t>
            </w:r>
          </w:p>
          <w:p w:rsidR="00DD7546" w:rsidRPr="00C1305F" w:rsidRDefault="00DD7546" w:rsidP="00DD7546">
            <w:pPr>
              <w:jc w:val="both"/>
              <w:rPr>
                <w:rFonts w:ascii="Times New Roman" w:hAnsi="Times New Roman" w:cs="Times New Roman"/>
                <w:bCs/>
                <w:sz w:val="24"/>
                <w:szCs w:val="28"/>
              </w:rPr>
            </w:pPr>
            <w:proofErr w:type="spellStart"/>
            <w:r w:rsidRPr="00C1305F">
              <w:rPr>
                <w:rFonts w:ascii="Times New Roman" w:hAnsi="Times New Roman" w:cs="Times New Roman"/>
                <w:bCs/>
                <w:sz w:val="24"/>
                <w:szCs w:val="28"/>
              </w:rPr>
              <w:t>ный</w:t>
            </w:r>
            <w:proofErr w:type="spellEnd"/>
            <w:r w:rsidRPr="00C1305F">
              <w:rPr>
                <w:rFonts w:ascii="Times New Roman" w:hAnsi="Times New Roman" w:cs="Times New Roman"/>
                <w:bCs/>
                <w:sz w:val="24"/>
                <w:szCs w:val="28"/>
              </w:rPr>
              <w:t xml:space="preserve">  туризм</w:t>
            </w:r>
          </w:p>
        </w:tc>
        <w:tc>
          <w:tcPr>
            <w:tcW w:w="5098" w:type="dxa"/>
          </w:tcPr>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ЗАО «Карабашмедь</w:t>
            </w:r>
          </w:p>
        </w:tc>
        <w:tc>
          <w:tcPr>
            <w:tcW w:w="1417" w:type="dxa"/>
          </w:tcPr>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хорошо</w:t>
            </w:r>
          </w:p>
        </w:tc>
        <w:tc>
          <w:tcPr>
            <w:tcW w:w="1644" w:type="dxa"/>
          </w:tcPr>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хорошо</w:t>
            </w:r>
          </w:p>
        </w:tc>
      </w:tr>
      <w:tr w:rsidR="00DD7546" w:rsidRPr="00C1305F" w:rsidTr="00C1305F">
        <w:tc>
          <w:tcPr>
            <w:tcW w:w="1668" w:type="dxa"/>
          </w:tcPr>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Событийный туризм</w:t>
            </w:r>
          </w:p>
        </w:tc>
        <w:tc>
          <w:tcPr>
            <w:tcW w:w="5098" w:type="dxa"/>
          </w:tcPr>
          <w:p w:rsidR="00DD7546" w:rsidRPr="00C1305F" w:rsidRDefault="00DD7546" w:rsidP="00DD7546">
            <w:pPr>
              <w:jc w:val="both"/>
              <w:rPr>
                <w:rFonts w:ascii="Times New Roman" w:hAnsi="Times New Roman" w:cs="Times New Roman"/>
                <w:bCs/>
                <w:sz w:val="24"/>
                <w:szCs w:val="28"/>
              </w:rPr>
            </w:pPr>
            <w:proofErr w:type="spellStart"/>
            <w:r w:rsidRPr="00C1305F">
              <w:rPr>
                <w:rFonts w:ascii="Times New Roman" w:hAnsi="Times New Roman" w:cs="Times New Roman"/>
                <w:bCs/>
                <w:sz w:val="24"/>
                <w:szCs w:val="28"/>
              </w:rPr>
              <w:t>Масленница</w:t>
            </w:r>
            <w:proofErr w:type="spellEnd"/>
            <w:r w:rsidR="00702F44">
              <w:rPr>
                <w:rFonts w:ascii="Times New Roman" w:hAnsi="Times New Roman" w:cs="Times New Roman"/>
                <w:bCs/>
                <w:sz w:val="24"/>
                <w:szCs w:val="28"/>
              </w:rPr>
              <w:t>,</w:t>
            </w:r>
          </w:p>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День Победы,  День металлурга, День города</w:t>
            </w:r>
          </w:p>
        </w:tc>
        <w:tc>
          <w:tcPr>
            <w:tcW w:w="1417" w:type="dxa"/>
          </w:tcPr>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хорошо</w:t>
            </w:r>
          </w:p>
        </w:tc>
        <w:tc>
          <w:tcPr>
            <w:tcW w:w="1644" w:type="dxa"/>
          </w:tcPr>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хорошо</w:t>
            </w:r>
          </w:p>
        </w:tc>
      </w:tr>
    </w:tbl>
    <w:p w:rsidR="00871D60" w:rsidRDefault="00871D60" w:rsidP="00DD7546">
      <w:pPr>
        <w:spacing w:after="0" w:line="240" w:lineRule="auto"/>
        <w:jc w:val="both"/>
        <w:rPr>
          <w:rFonts w:ascii="Times New Roman" w:hAnsi="Times New Roman" w:cs="Times New Roman"/>
          <w:b/>
          <w:bCs/>
          <w:sz w:val="28"/>
          <w:szCs w:val="28"/>
          <w:lang w:val="en-US"/>
        </w:rPr>
      </w:pPr>
    </w:p>
    <w:p w:rsidR="00DD7546" w:rsidRPr="001C63E7" w:rsidRDefault="00DD7546" w:rsidP="00DD7546">
      <w:pPr>
        <w:spacing w:after="0" w:line="240" w:lineRule="auto"/>
        <w:jc w:val="both"/>
        <w:rPr>
          <w:rFonts w:ascii="Times New Roman" w:hAnsi="Times New Roman" w:cs="Times New Roman"/>
          <w:b/>
          <w:bCs/>
          <w:sz w:val="28"/>
          <w:szCs w:val="28"/>
        </w:rPr>
      </w:pPr>
      <w:r w:rsidRPr="001C63E7">
        <w:rPr>
          <w:rFonts w:ascii="Times New Roman" w:hAnsi="Times New Roman" w:cs="Times New Roman"/>
          <w:b/>
          <w:bCs/>
          <w:sz w:val="28"/>
          <w:szCs w:val="28"/>
        </w:rPr>
        <w:t>Мероприятия по достижению цели:</w:t>
      </w:r>
    </w:p>
    <w:p w:rsidR="00DD7546" w:rsidRPr="00875819" w:rsidRDefault="00DD7546" w:rsidP="00DD7546">
      <w:pPr>
        <w:spacing w:after="0" w:line="240" w:lineRule="auto"/>
        <w:jc w:val="both"/>
        <w:rPr>
          <w:rFonts w:ascii="Times New Roman" w:hAnsi="Times New Roman" w:cs="Times New Roman"/>
          <w:bCs/>
          <w:sz w:val="28"/>
          <w:szCs w:val="28"/>
        </w:rPr>
      </w:pPr>
    </w:p>
    <w:tbl>
      <w:tblPr>
        <w:tblStyle w:val="a3"/>
        <w:tblW w:w="9781" w:type="dxa"/>
        <w:tblInd w:w="-34" w:type="dxa"/>
        <w:tblLook w:val="04A0" w:firstRow="1" w:lastRow="0" w:firstColumn="1" w:lastColumn="0" w:noHBand="0" w:noVBand="1"/>
      </w:tblPr>
      <w:tblGrid>
        <w:gridCol w:w="682"/>
        <w:gridCol w:w="2008"/>
        <w:gridCol w:w="2200"/>
        <w:gridCol w:w="1930"/>
        <w:gridCol w:w="2961"/>
      </w:tblGrid>
      <w:tr w:rsidR="00DD7546" w:rsidRPr="00C1305F" w:rsidTr="00D1682B">
        <w:tc>
          <w:tcPr>
            <w:tcW w:w="682" w:type="dxa"/>
          </w:tcPr>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 xml:space="preserve">№ </w:t>
            </w:r>
            <w:proofErr w:type="gramStart"/>
            <w:r w:rsidRPr="00C1305F">
              <w:rPr>
                <w:rFonts w:ascii="Times New Roman" w:hAnsi="Times New Roman" w:cs="Times New Roman"/>
                <w:bCs/>
                <w:sz w:val="24"/>
                <w:szCs w:val="28"/>
              </w:rPr>
              <w:t>п</w:t>
            </w:r>
            <w:proofErr w:type="gramEnd"/>
            <w:r w:rsidRPr="00C1305F">
              <w:rPr>
                <w:rFonts w:ascii="Times New Roman" w:hAnsi="Times New Roman" w:cs="Times New Roman"/>
                <w:bCs/>
                <w:sz w:val="24"/>
                <w:szCs w:val="28"/>
              </w:rPr>
              <w:t>/п</w:t>
            </w:r>
          </w:p>
        </w:tc>
        <w:tc>
          <w:tcPr>
            <w:tcW w:w="2008" w:type="dxa"/>
          </w:tcPr>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Наименование проекта</w:t>
            </w:r>
          </w:p>
        </w:tc>
        <w:tc>
          <w:tcPr>
            <w:tcW w:w="2200" w:type="dxa"/>
          </w:tcPr>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Суть проекта</w:t>
            </w:r>
          </w:p>
        </w:tc>
        <w:tc>
          <w:tcPr>
            <w:tcW w:w="1930" w:type="dxa"/>
          </w:tcPr>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Цель проекта</w:t>
            </w:r>
          </w:p>
        </w:tc>
        <w:tc>
          <w:tcPr>
            <w:tcW w:w="2961" w:type="dxa"/>
          </w:tcPr>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Наименование нормативного правового акта</w:t>
            </w:r>
          </w:p>
        </w:tc>
      </w:tr>
      <w:tr w:rsidR="00DD7546" w:rsidRPr="00C1305F" w:rsidTr="00D1682B">
        <w:tc>
          <w:tcPr>
            <w:tcW w:w="682" w:type="dxa"/>
          </w:tcPr>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1</w:t>
            </w:r>
          </w:p>
        </w:tc>
        <w:tc>
          <w:tcPr>
            <w:tcW w:w="2008" w:type="dxa"/>
          </w:tcPr>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Организация базы отдыха «Русские усадьбы»</w:t>
            </w:r>
          </w:p>
        </w:tc>
        <w:tc>
          <w:tcPr>
            <w:tcW w:w="2200" w:type="dxa"/>
          </w:tcPr>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Развитие сферы рекреационного туризма</w:t>
            </w:r>
          </w:p>
          <w:p w:rsidR="00DD7546" w:rsidRPr="00C1305F" w:rsidRDefault="00DD7546" w:rsidP="00DD7546">
            <w:pPr>
              <w:jc w:val="both"/>
              <w:rPr>
                <w:rFonts w:ascii="Times New Roman" w:hAnsi="Times New Roman" w:cs="Times New Roman"/>
                <w:bCs/>
                <w:sz w:val="24"/>
                <w:szCs w:val="28"/>
              </w:rPr>
            </w:pPr>
          </w:p>
        </w:tc>
        <w:tc>
          <w:tcPr>
            <w:tcW w:w="1930" w:type="dxa"/>
          </w:tcPr>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Расширение потока туристов</w:t>
            </w:r>
          </w:p>
        </w:tc>
        <w:tc>
          <w:tcPr>
            <w:tcW w:w="2961" w:type="dxa"/>
            <w:vMerge w:val="restart"/>
          </w:tcPr>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Муниципальная программа «Развитие туризма на территории Карабашского городского округа на 2020-2022 годы»</w:t>
            </w:r>
          </w:p>
        </w:tc>
      </w:tr>
      <w:tr w:rsidR="00DD7546" w:rsidRPr="00C1305F" w:rsidTr="00D1682B">
        <w:tc>
          <w:tcPr>
            <w:tcW w:w="682" w:type="dxa"/>
          </w:tcPr>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2</w:t>
            </w:r>
          </w:p>
        </w:tc>
        <w:tc>
          <w:tcPr>
            <w:tcW w:w="2008" w:type="dxa"/>
          </w:tcPr>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 xml:space="preserve">Развитие туристической базы «Экстрим-клуб»         </w:t>
            </w:r>
          </w:p>
        </w:tc>
        <w:tc>
          <w:tcPr>
            <w:tcW w:w="2200" w:type="dxa"/>
          </w:tcPr>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Развитие сферы спортивного туризма</w:t>
            </w:r>
          </w:p>
          <w:p w:rsidR="00DD7546" w:rsidRPr="00C1305F" w:rsidRDefault="00DD7546" w:rsidP="00DD7546">
            <w:pPr>
              <w:jc w:val="both"/>
              <w:rPr>
                <w:rFonts w:ascii="Times New Roman" w:hAnsi="Times New Roman" w:cs="Times New Roman"/>
                <w:bCs/>
                <w:sz w:val="24"/>
                <w:szCs w:val="28"/>
              </w:rPr>
            </w:pPr>
          </w:p>
        </w:tc>
        <w:tc>
          <w:tcPr>
            <w:tcW w:w="1930" w:type="dxa"/>
          </w:tcPr>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Расширение потока туристов</w:t>
            </w:r>
          </w:p>
        </w:tc>
        <w:tc>
          <w:tcPr>
            <w:tcW w:w="2961" w:type="dxa"/>
            <w:vMerge/>
          </w:tcPr>
          <w:p w:rsidR="00DD7546" w:rsidRPr="00C1305F" w:rsidRDefault="00DD7546" w:rsidP="00DD7546">
            <w:pPr>
              <w:jc w:val="both"/>
              <w:rPr>
                <w:rFonts w:ascii="Times New Roman" w:hAnsi="Times New Roman" w:cs="Times New Roman"/>
                <w:bCs/>
                <w:sz w:val="24"/>
                <w:szCs w:val="28"/>
              </w:rPr>
            </w:pPr>
          </w:p>
        </w:tc>
      </w:tr>
      <w:tr w:rsidR="00DD7546" w:rsidRPr="00C1305F" w:rsidTr="00D1682B">
        <w:tc>
          <w:tcPr>
            <w:tcW w:w="682" w:type="dxa"/>
          </w:tcPr>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3</w:t>
            </w:r>
          </w:p>
        </w:tc>
        <w:tc>
          <w:tcPr>
            <w:tcW w:w="2008" w:type="dxa"/>
          </w:tcPr>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Создание туристического центра</w:t>
            </w:r>
          </w:p>
        </w:tc>
        <w:tc>
          <w:tcPr>
            <w:tcW w:w="2200" w:type="dxa"/>
          </w:tcPr>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Организация и развитие туристических маршрутов</w:t>
            </w:r>
          </w:p>
        </w:tc>
        <w:tc>
          <w:tcPr>
            <w:tcW w:w="1930" w:type="dxa"/>
          </w:tcPr>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Привлечение туристов</w:t>
            </w:r>
          </w:p>
        </w:tc>
        <w:tc>
          <w:tcPr>
            <w:tcW w:w="2961" w:type="dxa"/>
            <w:vMerge/>
          </w:tcPr>
          <w:p w:rsidR="00DD7546" w:rsidRPr="00C1305F" w:rsidRDefault="00DD7546" w:rsidP="00DD7546">
            <w:pPr>
              <w:jc w:val="both"/>
              <w:rPr>
                <w:rFonts w:ascii="Times New Roman" w:hAnsi="Times New Roman" w:cs="Times New Roman"/>
                <w:bCs/>
                <w:sz w:val="24"/>
                <w:szCs w:val="28"/>
              </w:rPr>
            </w:pPr>
          </w:p>
        </w:tc>
      </w:tr>
      <w:tr w:rsidR="00DD7546" w:rsidRPr="00C1305F" w:rsidTr="00D1682B">
        <w:trPr>
          <w:trHeight w:val="2306"/>
        </w:trPr>
        <w:tc>
          <w:tcPr>
            <w:tcW w:w="682" w:type="dxa"/>
          </w:tcPr>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4</w:t>
            </w:r>
          </w:p>
        </w:tc>
        <w:tc>
          <w:tcPr>
            <w:tcW w:w="2008" w:type="dxa"/>
          </w:tcPr>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Продвижение инвестиционного проекта «Карабаш Лэнд»</w:t>
            </w:r>
          </w:p>
        </w:tc>
        <w:tc>
          <w:tcPr>
            <w:tcW w:w="2200" w:type="dxa"/>
          </w:tcPr>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 xml:space="preserve">Развитие нового направления туризма, включающего несколько видов туризма: </w:t>
            </w:r>
            <w:proofErr w:type="gramStart"/>
            <w:r w:rsidRPr="00C1305F">
              <w:rPr>
                <w:rFonts w:ascii="Times New Roman" w:hAnsi="Times New Roman" w:cs="Times New Roman"/>
                <w:bCs/>
                <w:sz w:val="24"/>
                <w:szCs w:val="28"/>
              </w:rPr>
              <w:t>спортивный</w:t>
            </w:r>
            <w:proofErr w:type="gramEnd"/>
            <w:r w:rsidRPr="00C1305F">
              <w:rPr>
                <w:rFonts w:ascii="Times New Roman" w:hAnsi="Times New Roman" w:cs="Times New Roman"/>
                <w:bCs/>
                <w:sz w:val="24"/>
                <w:szCs w:val="28"/>
              </w:rPr>
              <w:t xml:space="preserve">, познавательный, </w:t>
            </w:r>
            <w:r w:rsidRPr="00C1305F">
              <w:rPr>
                <w:rFonts w:ascii="Times New Roman" w:hAnsi="Times New Roman" w:cs="Times New Roman"/>
                <w:bCs/>
                <w:sz w:val="24"/>
                <w:szCs w:val="28"/>
              </w:rPr>
              <w:lastRenderedPageBreak/>
              <w:t>занимательный, экологический</w:t>
            </w:r>
          </w:p>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Формирование новых традиций</w:t>
            </w:r>
          </w:p>
        </w:tc>
        <w:tc>
          <w:tcPr>
            <w:tcW w:w="1930" w:type="dxa"/>
          </w:tcPr>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lastRenderedPageBreak/>
              <w:t>Развитие нового направления туризма</w:t>
            </w:r>
          </w:p>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Привлечение потока туристов</w:t>
            </w:r>
          </w:p>
        </w:tc>
        <w:tc>
          <w:tcPr>
            <w:tcW w:w="2961" w:type="dxa"/>
          </w:tcPr>
          <w:p w:rsidR="00DD7546" w:rsidRPr="00C1305F" w:rsidRDefault="00DD7546" w:rsidP="00DD7546">
            <w:pPr>
              <w:jc w:val="both"/>
              <w:rPr>
                <w:rFonts w:ascii="Times New Roman" w:hAnsi="Times New Roman" w:cs="Times New Roman"/>
                <w:bCs/>
                <w:sz w:val="24"/>
                <w:szCs w:val="28"/>
              </w:rPr>
            </w:pPr>
            <w:proofErr w:type="gramStart"/>
            <w:r w:rsidRPr="00C1305F">
              <w:rPr>
                <w:rFonts w:ascii="Times New Roman" w:hAnsi="Times New Roman" w:cs="Times New Roman"/>
                <w:bCs/>
                <w:sz w:val="24"/>
                <w:szCs w:val="28"/>
              </w:rPr>
              <w:t xml:space="preserve">Проектная работа в рамках профессиональной </w:t>
            </w:r>
            <w:proofErr w:type="spellStart"/>
            <w:r w:rsidRPr="00C1305F">
              <w:rPr>
                <w:rFonts w:ascii="Times New Roman" w:hAnsi="Times New Roman" w:cs="Times New Roman"/>
                <w:bCs/>
                <w:sz w:val="24"/>
                <w:szCs w:val="28"/>
              </w:rPr>
              <w:t>переподго-товки</w:t>
            </w:r>
            <w:proofErr w:type="spellEnd"/>
            <w:r w:rsidRPr="00C1305F">
              <w:rPr>
                <w:rFonts w:ascii="Times New Roman" w:hAnsi="Times New Roman" w:cs="Times New Roman"/>
                <w:bCs/>
                <w:sz w:val="24"/>
                <w:szCs w:val="28"/>
              </w:rPr>
              <w:t xml:space="preserve"> команд управляющих проектами развития </w:t>
            </w:r>
            <w:proofErr w:type="spellStart"/>
            <w:r w:rsidRPr="00C1305F">
              <w:rPr>
                <w:rFonts w:ascii="Times New Roman" w:hAnsi="Times New Roman" w:cs="Times New Roman"/>
                <w:bCs/>
                <w:sz w:val="24"/>
                <w:szCs w:val="28"/>
              </w:rPr>
              <w:t>моногоро-дов</w:t>
            </w:r>
            <w:proofErr w:type="spellEnd"/>
            <w:r w:rsidRPr="00C1305F">
              <w:rPr>
                <w:rFonts w:ascii="Times New Roman" w:hAnsi="Times New Roman" w:cs="Times New Roman"/>
                <w:bCs/>
                <w:sz w:val="24"/>
                <w:szCs w:val="28"/>
              </w:rPr>
              <w:t xml:space="preserve"> в Московской школе управления Сколково</w:t>
            </w:r>
            <w:proofErr w:type="gramEnd"/>
          </w:p>
        </w:tc>
      </w:tr>
      <w:tr w:rsidR="00DD7546" w:rsidRPr="00C1305F" w:rsidTr="00D1682B">
        <w:tc>
          <w:tcPr>
            <w:tcW w:w="682" w:type="dxa"/>
          </w:tcPr>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lastRenderedPageBreak/>
              <w:t>5</w:t>
            </w:r>
          </w:p>
        </w:tc>
        <w:tc>
          <w:tcPr>
            <w:tcW w:w="2008" w:type="dxa"/>
          </w:tcPr>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Благоустройство набережной</w:t>
            </w:r>
          </w:p>
        </w:tc>
        <w:tc>
          <w:tcPr>
            <w:tcW w:w="2200" w:type="dxa"/>
          </w:tcPr>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Благоустройство Набережной городского пруда</w:t>
            </w:r>
          </w:p>
        </w:tc>
        <w:tc>
          <w:tcPr>
            <w:tcW w:w="1930" w:type="dxa"/>
          </w:tcPr>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Создание положительного имиджа города</w:t>
            </w:r>
          </w:p>
        </w:tc>
        <w:tc>
          <w:tcPr>
            <w:tcW w:w="2961" w:type="dxa"/>
            <w:vAlign w:val="center"/>
          </w:tcPr>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Концепция развития Карабашского городского округа</w:t>
            </w:r>
          </w:p>
        </w:tc>
      </w:tr>
      <w:tr w:rsidR="00DD7546" w:rsidRPr="00C1305F" w:rsidTr="00D1682B">
        <w:tc>
          <w:tcPr>
            <w:tcW w:w="682" w:type="dxa"/>
          </w:tcPr>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6</w:t>
            </w:r>
          </w:p>
        </w:tc>
        <w:tc>
          <w:tcPr>
            <w:tcW w:w="2008" w:type="dxa"/>
          </w:tcPr>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Реконструкция бывшего здания  городской больницы в гостиничный комплекс «Алмаз»</w:t>
            </w:r>
          </w:p>
        </w:tc>
        <w:tc>
          <w:tcPr>
            <w:tcW w:w="2200" w:type="dxa"/>
          </w:tcPr>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Развитие туристической инфраструктуры</w:t>
            </w:r>
          </w:p>
          <w:p w:rsidR="00DD7546" w:rsidRPr="00C1305F" w:rsidRDefault="00DD7546" w:rsidP="00DD7546">
            <w:pPr>
              <w:jc w:val="both"/>
              <w:rPr>
                <w:rFonts w:ascii="Times New Roman" w:hAnsi="Times New Roman" w:cs="Times New Roman"/>
                <w:bCs/>
                <w:sz w:val="24"/>
                <w:szCs w:val="28"/>
              </w:rPr>
            </w:pPr>
          </w:p>
        </w:tc>
        <w:tc>
          <w:tcPr>
            <w:tcW w:w="1930" w:type="dxa"/>
          </w:tcPr>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Развитие туристической инфраструктуры</w:t>
            </w:r>
          </w:p>
          <w:p w:rsidR="00DD7546" w:rsidRPr="00C1305F" w:rsidRDefault="00DD7546" w:rsidP="00DD7546">
            <w:pPr>
              <w:jc w:val="both"/>
              <w:rPr>
                <w:rFonts w:ascii="Times New Roman" w:hAnsi="Times New Roman" w:cs="Times New Roman"/>
                <w:bCs/>
                <w:sz w:val="24"/>
                <w:szCs w:val="28"/>
              </w:rPr>
            </w:pPr>
          </w:p>
        </w:tc>
        <w:tc>
          <w:tcPr>
            <w:tcW w:w="2961" w:type="dxa"/>
          </w:tcPr>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 xml:space="preserve">Бизнес-план ИП </w:t>
            </w:r>
            <w:proofErr w:type="spellStart"/>
            <w:r w:rsidRPr="00C1305F">
              <w:rPr>
                <w:rFonts w:ascii="Times New Roman" w:hAnsi="Times New Roman" w:cs="Times New Roman"/>
                <w:bCs/>
                <w:sz w:val="24"/>
                <w:szCs w:val="28"/>
              </w:rPr>
              <w:t>Постейка</w:t>
            </w:r>
            <w:proofErr w:type="spellEnd"/>
            <w:r w:rsidRPr="00C1305F">
              <w:rPr>
                <w:rFonts w:ascii="Times New Roman" w:hAnsi="Times New Roman" w:cs="Times New Roman"/>
                <w:bCs/>
                <w:sz w:val="24"/>
                <w:szCs w:val="28"/>
              </w:rPr>
              <w:t xml:space="preserve"> А.В.</w:t>
            </w:r>
          </w:p>
        </w:tc>
      </w:tr>
      <w:tr w:rsidR="00DD7546" w:rsidRPr="00C1305F" w:rsidTr="00D1682B">
        <w:tc>
          <w:tcPr>
            <w:tcW w:w="682" w:type="dxa"/>
          </w:tcPr>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7</w:t>
            </w:r>
          </w:p>
        </w:tc>
        <w:tc>
          <w:tcPr>
            <w:tcW w:w="2008" w:type="dxa"/>
          </w:tcPr>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Строительств</w:t>
            </w:r>
            <w:r w:rsidR="002776A1" w:rsidRPr="00C1305F">
              <w:rPr>
                <w:rFonts w:ascii="Times New Roman" w:hAnsi="Times New Roman" w:cs="Times New Roman"/>
                <w:bCs/>
                <w:sz w:val="24"/>
                <w:szCs w:val="28"/>
              </w:rPr>
              <w:t>о торгово-развлекательного комплекс</w:t>
            </w:r>
            <w:r w:rsidRPr="00C1305F">
              <w:rPr>
                <w:rFonts w:ascii="Times New Roman" w:hAnsi="Times New Roman" w:cs="Times New Roman"/>
                <w:bCs/>
                <w:sz w:val="24"/>
                <w:szCs w:val="28"/>
              </w:rPr>
              <w:t>а  «Медь»</w:t>
            </w:r>
          </w:p>
        </w:tc>
        <w:tc>
          <w:tcPr>
            <w:tcW w:w="2200" w:type="dxa"/>
          </w:tcPr>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 xml:space="preserve">Создание устойчивых предпосылок для роста удовлетворенности граждан и гостей города досуговыми и торговыми услугами </w:t>
            </w:r>
          </w:p>
        </w:tc>
        <w:tc>
          <w:tcPr>
            <w:tcW w:w="1930" w:type="dxa"/>
          </w:tcPr>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Удовлетворение потребностей населения Создание положительного имиджа города</w:t>
            </w:r>
          </w:p>
          <w:p w:rsidR="00DD7546" w:rsidRPr="00C1305F" w:rsidRDefault="00DD7546" w:rsidP="00DD7546">
            <w:pPr>
              <w:jc w:val="both"/>
              <w:rPr>
                <w:rFonts w:ascii="Times New Roman" w:hAnsi="Times New Roman" w:cs="Times New Roman"/>
                <w:bCs/>
                <w:sz w:val="24"/>
                <w:szCs w:val="28"/>
              </w:rPr>
            </w:pPr>
          </w:p>
        </w:tc>
        <w:tc>
          <w:tcPr>
            <w:tcW w:w="2961" w:type="dxa"/>
          </w:tcPr>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Концепция развития Карабашского городского округа</w:t>
            </w:r>
          </w:p>
        </w:tc>
      </w:tr>
      <w:tr w:rsidR="00DD7546" w:rsidRPr="00C1305F" w:rsidTr="00D1682B">
        <w:tc>
          <w:tcPr>
            <w:tcW w:w="682" w:type="dxa"/>
          </w:tcPr>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8</w:t>
            </w:r>
          </w:p>
        </w:tc>
        <w:tc>
          <w:tcPr>
            <w:tcW w:w="2008" w:type="dxa"/>
          </w:tcPr>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Строительство центральной площади</w:t>
            </w:r>
          </w:p>
        </w:tc>
        <w:tc>
          <w:tcPr>
            <w:tcW w:w="2200" w:type="dxa"/>
          </w:tcPr>
          <w:p w:rsidR="00DD7546" w:rsidRPr="00C1305F" w:rsidRDefault="00A55EB9" w:rsidP="00DD7546">
            <w:pPr>
              <w:jc w:val="both"/>
              <w:rPr>
                <w:rFonts w:ascii="Times New Roman" w:hAnsi="Times New Roman" w:cs="Times New Roman"/>
                <w:bCs/>
                <w:sz w:val="24"/>
                <w:szCs w:val="28"/>
              </w:rPr>
            </w:pPr>
            <w:r>
              <w:rPr>
                <w:rFonts w:ascii="Times New Roman" w:hAnsi="Times New Roman" w:cs="Times New Roman"/>
                <w:bCs/>
                <w:sz w:val="24"/>
                <w:szCs w:val="28"/>
              </w:rPr>
              <w:t>Реализация проекта, направленного на создание  и развитие креативного общественного пространства</w:t>
            </w:r>
          </w:p>
        </w:tc>
        <w:tc>
          <w:tcPr>
            <w:tcW w:w="1930" w:type="dxa"/>
          </w:tcPr>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Создание положительного имиджа города</w:t>
            </w:r>
          </w:p>
          <w:p w:rsidR="00DD7546" w:rsidRPr="00C1305F" w:rsidRDefault="00DD7546" w:rsidP="00DD7546">
            <w:pPr>
              <w:jc w:val="both"/>
              <w:rPr>
                <w:rFonts w:ascii="Times New Roman" w:hAnsi="Times New Roman" w:cs="Times New Roman"/>
                <w:bCs/>
                <w:sz w:val="24"/>
                <w:szCs w:val="28"/>
              </w:rPr>
            </w:pPr>
          </w:p>
        </w:tc>
        <w:tc>
          <w:tcPr>
            <w:tcW w:w="2961" w:type="dxa"/>
          </w:tcPr>
          <w:p w:rsidR="00DD7546" w:rsidRPr="00C1305F" w:rsidRDefault="00DD7546" w:rsidP="00DD7546">
            <w:pPr>
              <w:jc w:val="both"/>
              <w:rPr>
                <w:rFonts w:ascii="Times New Roman" w:hAnsi="Times New Roman" w:cs="Times New Roman"/>
                <w:bCs/>
                <w:sz w:val="24"/>
                <w:szCs w:val="28"/>
              </w:rPr>
            </w:pPr>
            <w:proofErr w:type="gramStart"/>
            <w:r w:rsidRPr="00C1305F">
              <w:rPr>
                <w:rFonts w:ascii="Times New Roman" w:hAnsi="Times New Roman" w:cs="Times New Roman"/>
                <w:bCs/>
                <w:sz w:val="24"/>
                <w:szCs w:val="28"/>
              </w:rPr>
              <w:t>Муниципальная</w:t>
            </w:r>
            <w:proofErr w:type="gramEnd"/>
            <w:r w:rsidRPr="00C1305F">
              <w:rPr>
                <w:rFonts w:ascii="Times New Roman" w:hAnsi="Times New Roman" w:cs="Times New Roman"/>
                <w:bCs/>
                <w:sz w:val="24"/>
                <w:szCs w:val="28"/>
              </w:rPr>
              <w:t xml:space="preserve"> программы «Капитальное строительство на 2019-2021г».</w:t>
            </w:r>
          </w:p>
        </w:tc>
      </w:tr>
      <w:tr w:rsidR="00DD7546" w:rsidRPr="00C1305F" w:rsidTr="00D1682B">
        <w:tc>
          <w:tcPr>
            <w:tcW w:w="682" w:type="dxa"/>
          </w:tcPr>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9</w:t>
            </w:r>
          </w:p>
        </w:tc>
        <w:tc>
          <w:tcPr>
            <w:tcW w:w="2008" w:type="dxa"/>
          </w:tcPr>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Реконструкция Аллеи Ветеранов</w:t>
            </w:r>
          </w:p>
        </w:tc>
        <w:tc>
          <w:tcPr>
            <w:tcW w:w="2200" w:type="dxa"/>
          </w:tcPr>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Аллея Ветеранов – место отдыха горожан, игровых площадок для детей</w:t>
            </w:r>
          </w:p>
        </w:tc>
        <w:tc>
          <w:tcPr>
            <w:tcW w:w="1930" w:type="dxa"/>
          </w:tcPr>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Удовлетворение потребностей населения Создание положительного имиджа города</w:t>
            </w:r>
          </w:p>
          <w:p w:rsidR="00DD7546" w:rsidRPr="00C1305F" w:rsidRDefault="00DD7546" w:rsidP="00DD7546">
            <w:pPr>
              <w:jc w:val="both"/>
              <w:rPr>
                <w:rFonts w:ascii="Times New Roman" w:hAnsi="Times New Roman" w:cs="Times New Roman"/>
                <w:bCs/>
                <w:sz w:val="24"/>
                <w:szCs w:val="28"/>
              </w:rPr>
            </w:pPr>
          </w:p>
        </w:tc>
        <w:tc>
          <w:tcPr>
            <w:tcW w:w="2961" w:type="dxa"/>
          </w:tcPr>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Программа «Формирование комфортной городской среды Карабашского городского округа 2018-2024 гг.»</w:t>
            </w:r>
          </w:p>
        </w:tc>
      </w:tr>
      <w:tr w:rsidR="00DD7546" w:rsidRPr="00C1305F" w:rsidTr="00D1682B">
        <w:tc>
          <w:tcPr>
            <w:tcW w:w="682" w:type="dxa"/>
          </w:tcPr>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10</w:t>
            </w:r>
          </w:p>
        </w:tc>
        <w:tc>
          <w:tcPr>
            <w:tcW w:w="2008" w:type="dxa"/>
          </w:tcPr>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Строительство бассейна</w:t>
            </w:r>
          </w:p>
        </w:tc>
        <w:tc>
          <w:tcPr>
            <w:tcW w:w="2200" w:type="dxa"/>
          </w:tcPr>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Создание условий для ведения гражданами здорового активного образа жизни</w:t>
            </w:r>
          </w:p>
          <w:p w:rsidR="00DD7546" w:rsidRPr="00C1305F" w:rsidRDefault="00DD7546" w:rsidP="00DD7546">
            <w:pPr>
              <w:jc w:val="both"/>
              <w:rPr>
                <w:rFonts w:ascii="Times New Roman" w:hAnsi="Times New Roman" w:cs="Times New Roman"/>
                <w:bCs/>
                <w:sz w:val="24"/>
                <w:szCs w:val="28"/>
              </w:rPr>
            </w:pPr>
          </w:p>
        </w:tc>
        <w:tc>
          <w:tcPr>
            <w:tcW w:w="1930" w:type="dxa"/>
          </w:tcPr>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Развитие спортивного туризма</w:t>
            </w:r>
          </w:p>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 xml:space="preserve"> Создание положительного имиджа города</w:t>
            </w:r>
          </w:p>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 xml:space="preserve">Привлечение туристов из </w:t>
            </w:r>
            <w:r w:rsidRPr="00C1305F">
              <w:rPr>
                <w:rFonts w:ascii="Times New Roman" w:hAnsi="Times New Roman" w:cs="Times New Roman"/>
                <w:bCs/>
                <w:sz w:val="24"/>
                <w:szCs w:val="28"/>
              </w:rPr>
              <w:lastRenderedPageBreak/>
              <w:t>окрестностей города, также гостей города</w:t>
            </w:r>
          </w:p>
        </w:tc>
        <w:tc>
          <w:tcPr>
            <w:tcW w:w="2961" w:type="dxa"/>
          </w:tcPr>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lastRenderedPageBreak/>
              <w:t>Концепция развития Карабашского городского округа</w:t>
            </w:r>
          </w:p>
        </w:tc>
      </w:tr>
      <w:tr w:rsidR="00DD7546" w:rsidRPr="00C1305F" w:rsidTr="00D1682B">
        <w:tc>
          <w:tcPr>
            <w:tcW w:w="682" w:type="dxa"/>
          </w:tcPr>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lastRenderedPageBreak/>
              <w:t>11</w:t>
            </w:r>
          </w:p>
        </w:tc>
        <w:tc>
          <w:tcPr>
            <w:tcW w:w="2008" w:type="dxa"/>
          </w:tcPr>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Строительство историко-промышленного музея</w:t>
            </w:r>
          </w:p>
        </w:tc>
        <w:tc>
          <w:tcPr>
            <w:tcW w:w="2200" w:type="dxa"/>
          </w:tcPr>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Формирование новых традиций</w:t>
            </w:r>
          </w:p>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Историческое наследие определяет будущее</w:t>
            </w:r>
          </w:p>
        </w:tc>
        <w:tc>
          <w:tcPr>
            <w:tcW w:w="1930" w:type="dxa"/>
          </w:tcPr>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Сохранение исторической памяти</w:t>
            </w:r>
          </w:p>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Развитие историко-промышленного туризма</w:t>
            </w:r>
          </w:p>
        </w:tc>
        <w:tc>
          <w:tcPr>
            <w:tcW w:w="2961" w:type="dxa"/>
          </w:tcPr>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Концепция развития Карабашского городского округа</w:t>
            </w:r>
          </w:p>
        </w:tc>
      </w:tr>
      <w:tr w:rsidR="00DD7546" w:rsidRPr="00C1305F" w:rsidTr="00D1682B">
        <w:tc>
          <w:tcPr>
            <w:tcW w:w="682" w:type="dxa"/>
          </w:tcPr>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12</w:t>
            </w:r>
          </w:p>
        </w:tc>
        <w:tc>
          <w:tcPr>
            <w:tcW w:w="2008" w:type="dxa"/>
          </w:tcPr>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Реставрация объектов культурного наследия</w:t>
            </w:r>
          </w:p>
        </w:tc>
        <w:tc>
          <w:tcPr>
            <w:tcW w:w="2200" w:type="dxa"/>
          </w:tcPr>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Сохранение объектов культурного наследия, сохранение традиций</w:t>
            </w:r>
          </w:p>
        </w:tc>
        <w:tc>
          <w:tcPr>
            <w:tcW w:w="1930" w:type="dxa"/>
          </w:tcPr>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Сохранение объектов культурного наследия</w:t>
            </w:r>
          </w:p>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Создание положительного имиджа города</w:t>
            </w:r>
          </w:p>
        </w:tc>
        <w:tc>
          <w:tcPr>
            <w:tcW w:w="2961" w:type="dxa"/>
          </w:tcPr>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Концепция развития Карабашского городского округа</w:t>
            </w:r>
          </w:p>
        </w:tc>
      </w:tr>
    </w:tbl>
    <w:p w:rsidR="00DD7546" w:rsidRPr="00875819" w:rsidRDefault="00DD7546" w:rsidP="00DD7546">
      <w:pPr>
        <w:spacing w:after="0" w:line="240" w:lineRule="auto"/>
        <w:jc w:val="both"/>
        <w:rPr>
          <w:rFonts w:ascii="Times New Roman" w:hAnsi="Times New Roman" w:cs="Times New Roman"/>
          <w:bCs/>
          <w:sz w:val="28"/>
          <w:szCs w:val="28"/>
        </w:rPr>
      </w:pPr>
    </w:p>
    <w:p w:rsidR="006A6C37" w:rsidRPr="006A6C37" w:rsidRDefault="006A6C37" w:rsidP="006A6C37">
      <w:pPr>
        <w:spacing w:after="0" w:line="240" w:lineRule="auto"/>
        <w:jc w:val="both"/>
        <w:rPr>
          <w:rFonts w:ascii="Times New Roman" w:hAnsi="Times New Roman" w:cs="Times New Roman"/>
          <w:b/>
          <w:bCs/>
          <w:sz w:val="28"/>
          <w:szCs w:val="28"/>
        </w:rPr>
      </w:pPr>
      <w:r w:rsidRPr="006A6C37">
        <w:rPr>
          <w:rFonts w:ascii="Times New Roman" w:hAnsi="Times New Roman" w:cs="Times New Roman"/>
          <w:b/>
          <w:bCs/>
          <w:sz w:val="28"/>
          <w:szCs w:val="28"/>
        </w:rPr>
        <w:t>Ожидаемые показатели</w:t>
      </w:r>
    </w:p>
    <w:p w:rsidR="006A6C37" w:rsidRPr="006A6C37" w:rsidRDefault="006A6C37" w:rsidP="006A6C37">
      <w:pPr>
        <w:spacing w:after="0" w:line="240" w:lineRule="auto"/>
        <w:jc w:val="both"/>
        <w:rPr>
          <w:rFonts w:ascii="Times New Roman" w:hAnsi="Times New Roman" w:cs="Times New Roman"/>
          <w:b/>
          <w:bCs/>
          <w:sz w:val="28"/>
          <w:szCs w:val="28"/>
        </w:rPr>
      </w:pPr>
    </w:p>
    <w:tbl>
      <w:tblPr>
        <w:tblStyle w:val="a3"/>
        <w:tblW w:w="9815" w:type="dxa"/>
        <w:tblInd w:w="-34" w:type="dxa"/>
        <w:tblLayout w:type="fixed"/>
        <w:tblLook w:val="04A0" w:firstRow="1" w:lastRow="0" w:firstColumn="1" w:lastColumn="0" w:noHBand="0" w:noVBand="1"/>
      </w:tblPr>
      <w:tblGrid>
        <w:gridCol w:w="1560"/>
        <w:gridCol w:w="709"/>
        <w:gridCol w:w="992"/>
        <w:gridCol w:w="850"/>
        <w:gridCol w:w="850"/>
        <w:gridCol w:w="851"/>
        <w:gridCol w:w="992"/>
        <w:gridCol w:w="993"/>
        <w:gridCol w:w="992"/>
        <w:gridCol w:w="1026"/>
      </w:tblGrid>
      <w:tr w:rsidR="006A6C37" w:rsidRPr="00C1305F" w:rsidTr="00D1682B">
        <w:tc>
          <w:tcPr>
            <w:tcW w:w="1560" w:type="dxa"/>
            <w:vMerge w:val="restart"/>
          </w:tcPr>
          <w:p w:rsidR="006A6C37" w:rsidRPr="00C1305F" w:rsidRDefault="006A6C37" w:rsidP="003D0521">
            <w:pPr>
              <w:jc w:val="both"/>
              <w:rPr>
                <w:rFonts w:ascii="Times New Roman" w:hAnsi="Times New Roman" w:cs="Times New Roman"/>
                <w:bCs/>
                <w:sz w:val="24"/>
                <w:szCs w:val="28"/>
              </w:rPr>
            </w:pPr>
            <w:proofErr w:type="spellStart"/>
            <w:proofErr w:type="gramStart"/>
            <w:r w:rsidRPr="00C1305F">
              <w:rPr>
                <w:rFonts w:ascii="Times New Roman" w:hAnsi="Times New Roman" w:cs="Times New Roman"/>
                <w:bCs/>
                <w:sz w:val="24"/>
                <w:szCs w:val="28"/>
              </w:rPr>
              <w:t>Наименова</w:t>
            </w:r>
            <w:r w:rsidR="00A456FC">
              <w:rPr>
                <w:rFonts w:ascii="Times New Roman" w:hAnsi="Times New Roman" w:cs="Times New Roman"/>
                <w:bCs/>
                <w:sz w:val="24"/>
                <w:szCs w:val="28"/>
              </w:rPr>
              <w:t>-</w:t>
            </w:r>
            <w:r w:rsidRPr="00C1305F">
              <w:rPr>
                <w:rFonts w:ascii="Times New Roman" w:hAnsi="Times New Roman" w:cs="Times New Roman"/>
                <w:bCs/>
                <w:sz w:val="24"/>
                <w:szCs w:val="28"/>
              </w:rPr>
              <w:t>ние</w:t>
            </w:r>
            <w:proofErr w:type="spellEnd"/>
            <w:proofErr w:type="gramEnd"/>
            <w:r w:rsidRPr="00C1305F">
              <w:rPr>
                <w:rFonts w:ascii="Times New Roman" w:hAnsi="Times New Roman" w:cs="Times New Roman"/>
                <w:bCs/>
                <w:sz w:val="24"/>
                <w:szCs w:val="28"/>
              </w:rPr>
              <w:t xml:space="preserve"> показателей</w:t>
            </w:r>
          </w:p>
        </w:tc>
        <w:tc>
          <w:tcPr>
            <w:tcW w:w="709" w:type="dxa"/>
            <w:vMerge w:val="restart"/>
          </w:tcPr>
          <w:p w:rsidR="006A6C37" w:rsidRPr="00C1305F" w:rsidRDefault="006A6C37"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Ед. изм.</w:t>
            </w:r>
          </w:p>
        </w:tc>
        <w:tc>
          <w:tcPr>
            <w:tcW w:w="992" w:type="dxa"/>
            <w:vMerge w:val="restart"/>
          </w:tcPr>
          <w:p w:rsidR="006A6C37" w:rsidRPr="00C1305F" w:rsidRDefault="006A6C37"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2019 год</w:t>
            </w:r>
          </w:p>
          <w:p w:rsidR="006A6C37" w:rsidRPr="00C1305F" w:rsidRDefault="006A6C37"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(факт)</w:t>
            </w:r>
          </w:p>
        </w:tc>
        <w:tc>
          <w:tcPr>
            <w:tcW w:w="6554" w:type="dxa"/>
            <w:gridSpan w:val="7"/>
          </w:tcPr>
          <w:p w:rsidR="006A6C37" w:rsidRPr="00C1305F" w:rsidRDefault="006A6C37"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прогноз</w:t>
            </w:r>
          </w:p>
        </w:tc>
      </w:tr>
      <w:tr w:rsidR="006A6C37" w:rsidRPr="00C1305F" w:rsidTr="00D1682B">
        <w:trPr>
          <w:trHeight w:val="737"/>
        </w:trPr>
        <w:tc>
          <w:tcPr>
            <w:tcW w:w="1560" w:type="dxa"/>
            <w:vMerge/>
          </w:tcPr>
          <w:p w:rsidR="006A6C37" w:rsidRPr="00C1305F" w:rsidRDefault="006A6C37" w:rsidP="003D0521">
            <w:pPr>
              <w:jc w:val="both"/>
              <w:rPr>
                <w:rFonts w:ascii="Times New Roman" w:hAnsi="Times New Roman" w:cs="Times New Roman"/>
                <w:bCs/>
                <w:sz w:val="24"/>
                <w:szCs w:val="28"/>
              </w:rPr>
            </w:pPr>
          </w:p>
        </w:tc>
        <w:tc>
          <w:tcPr>
            <w:tcW w:w="709" w:type="dxa"/>
            <w:vMerge/>
          </w:tcPr>
          <w:p w:rsidR="006A6C37" w:rsidRPr="00C1305F" w:rsidRDefault="006A6C37" w:rsidP="003D0521">
            <w:pPr>
              <w:jc w:val="center"/>
              <w:rPr>
                <w:rFonts w:ascii="Times New Roman" w:hAnsi="Times New Roman" w:cs="Times New Roman"/>
                <w:bCs/>
                <w:sz w:val="24"/>
                <w:szCs w:val="28"/>
              </w:rPr>
            </w:pPr>
          </w:p>
        </w:tc>
        <w:tc>
          <w:tcPr>
            <w:tcW w:w="992" w:type="dxa"/>
            <w:vMerge/>
          </w:tcPr>
          <w:p w:rsidR="006A6C37" w:rsidRPr="00C1305F" w:rsidRDefault="006A6C37" w:rsidP="003D0521">
            <w:pPr>
              <w:jc w:val="center"/>
              <w:rPr>
                <w:rFonts w:ascii="Times New Roman" w:hAnsi="Times New Roman" w:cs="Times New Roman"/>
                <w:bCs/>
                <w:sz w:val="24"/>
                <w:szCs w:val="28"/>
              </w:rPr>
            </w:pPr>
          </w:p>
        </w:tc>
        <w:tc>
          <w:tcPr>
            <w:tcW w:w="850" w:type="dxa"/>
          </w:tcPr>
          <w:p w:rsidR="006A6C37" w:rsidRPr="00C1305F" w:rsidRDefault="006A6C37"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2020 год</w:t>
            </w:r>
          </w:p>
          <w:p w:rsidR="006A6C37" w:rsidRPr="00C1305F" w:rsidRDefault="006A6C37" w:rsidP="003D0521">
            <w:pPr>
              <w:jc w:val="center"/>
              <w:rPr>
                <w:rFonts w:ascii="Times New Roman" w:hAnsi="Times New Roman" w:cs="Times New Roman"/>
                <w:bCs/>
                <w:sz w:val="24"/>
                <w:szCs w:val="28"/>
              </w:rPr>
            </w:pPr>
          </w:p>
        </w:tc>
        <w:tc>
          <w:tcPr>
            <w:tcW w:w="850" w:type="dxa"/>
          </w:tcPr>
          <w:p w:rsidR="006A6C37" w:rsidRPr="00C1305F" w:rsidRDefault="006A6C37"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2021 год</w:t>
            </w:r>
          </w:p>
          <w:p w:rsidR="006A6C37" w:rsidRPr="00C1305F" w:rsidRDefault="006A6C37" w:rsidP="003D0521">
            <w:pPr>
              <w:jc w:val="center"/>
              <w:rPr>
                <w:rFonts w:ascii="Times New Roman" w:hAnsi="Times New Roman" w:cs="Times New Roman"/>
                <w:bCs/>
                <w:sz w:val="24"/>
                <w:szCs w:val="28"/>
              </w:rPr>
            </w:pPr>
          </w:p>
        </w:tc>
        <w:tc>
          <w:tcPr>
            <w:tcW w:w="851" w:type="dxa"/>
          </w:tcPr>
          <w:p w:rsidR="006A6C37" w:rsidRPr="00C1305F" w:rsidRDefault="006A6C37"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2022 год</w:t>
            </w:r>
          </w:p>
          <w:p w:rsidR="006A6C37" w:rsidRPr="00C1305F" w:rsidRDefault="006A6C37" w:rsidP="003D0521">
            <w:pPr>
              <w:jc w:val="center"/>
              <w:rPr>
                <w:rFonts w:ascii="Times New Roman" w:hAnsi="Times New Roman" w:cs="Times New Roman"/>
                <w:bCs/>
                <w:sz w:val="24"/>
                <w:szCs w:val="28"/>
              </w:rPr>
            </w:pPr>
          </w:p>
        </w:tc>
        <w:tc>
          <w:tcPr>
            <w:tcW w:w="992" w:type="dxa"/>
          </w:tcPr>
          <w:p w:rsidR="006A6C37" w:rsidRPr="00C1305F" w:rsidRDefault="006A6C37"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2023 год</w:t>
            </w:r>
          </w:p>
          <w:p w:rsidR="006A6C37" w:rsidRPr="00C1305F" w:rsidRDefault="006A6C37" w:rsidP="003D0521">
            <w:pPr>
              <w:jc w:val="center"/>
              <w:rPr>
                <w:rFonts w:ascii="Times New Roman" w:hAnsi="Times New Roman" w:cs="Times New Roman"/>
                <w:bCs/>
                <w:sz w:val="24"/>
                <w:szCs w:val="28"/>
              </w:rPr>
            </w:pPr>
          </w:p>
        </w:tc>
        <w:tc>
          <w:tcPr>
            <w:tcW w:w="993" w:type="dxa"/>
          </w:tcPr>
          <w:p w:rsidR="006A6C37" w:rsidRPr="00C1305F" w:rsidRDefault="006A6C37"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2024 год</w:t>
            </w:r>
          </w:p>
          <w:p w:rsidR="006A6C37" w:rsidRPr="00C1305F" w:rsidRDefault="006A6C37" w:rsidP="003D0521">
            <w:pPr>
              <w:jc w:val="center"/>
              <w:rPr>
                <w:rFonts w:ascii="Times New Roman" w:hAnsi="Times New Roman" w:cs="Times New Roman"/>
                <w:bCs/>
                <w:sz w:val="24"/>
                <w:szCs w:val="28"/>
              </w:rPr>
            </w:pPr>
          </w:p>
        </w:tc>
        <w:tc>
          <w:tcPr>
            <w:tcW w:w="992" w:type="dxa"/>
          </w:tcPr>
          <w:p w:rsidR="006A6C37" w:rsidRPr="00C1305F" w:rsidRDefault="006A6C37"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2030 год</w:t>
            </w:r>
          </w:p>
          <w:p w:rsidR="006A6C37" w:rsidRPr="00C1305F" w:rsidRDefault="006A6C37" w:rsidP="003D0521">
            <w:pPr>
              <w:jc w:val="center"/>
              <w:rPr>
                <w:rFonts w:ascii="Times New Roman" w:hAnsi="Times New Roman" w:cs="Times New Roman"/>
                <w:bCs/>
                <w:sz w:val="24"/>
                <w:szCs w:val="28"/>
              </w:rPr>
            </w:pPr>
          </w:p>
        </w:tc>
        <w:tc>
          <w:tcPr>
            <w:tcW w:w="1026" w:type="dxa"/>
          </w:tcPr>
          <w:p w:rsidR="006A6C37" w:rsidRPr="00C1305F" w:rsidRDefault="006A6C37"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2035 год</w:t>
            </w:r>
          </w:p>
          <w:p w:rsidR="006A6C37" w:rsidRPr="00C1305F" w:rsidRDefault="006A6C37" w:rsidP="003D0521">
            <w:pPr>
              <w:jc w:val="center"/>
              <w:rPr>
                <w:rFonts w:ascii="Times New Roman" w:hAnsi="Times New Roman" w:cs="Times New Roman"/>
                <w:bCs/>
                <w:sz w:val="24"/>
                <w:szCs w:val="28"/>
              </w:rPr>
            </w:pPr>
          </w:p>
        </w:tc>
      </w:tr>
      <w:tr w:rsidR="006A6C37" w:rsidRPr="00C1305F" w:rsidTr="00D1682B">
        <w:trPr>
          <w:trHeight w:val="737"/>
        </w:trPr>
        <w:tc>
          <w:tcPr>
            <w:tcW w:w="1560" w:type="dxa"/>
          </w:tcPr>
          <w:p w:rsidR="006A6C37" w:rsidRPr="00C1305F" w:rsidRDefault="006A6C37" w:rsidP="003D0521">
            <w:pPr>
              <w:jc w:val="both"/>
              <w:rPr>
                <w:rFonts w:ascii="Times New Roman" w:hAnsi="Times New Roman" w:cs="Times New Roman"/>
                <w:bCs/>
                <w:sz w:val="24"/>
                <w:szCs w:val="28"/>
              </w:rPr>
            </w:pPr>
            <w:r w:rsidRPr="00C1305F">
              <w:rPr>
                <w:rFonts w:ascii="Times New Roman" w:hAnsi="Times New Roman" w:cs="Times New Roman"/>
                <w:bCs/>
                <w:sz w:val="24"/>
                <w:szCs w:val="28"/>
              </w:rPr>
              <w:t xml:space="preserve">Количество </w:t>
            </w:r>
            <w:proofErr w:type="spellStart"/>
            <w:proofErr w:type="gramStart"/>
            <w:r w:rsidRPr="00C1305F">
              <w:rPr>
                <w:rFonts w:ascii="Times New Roman" w:hAnsi="Times New Roman" w:cs="Times New Roman"/>
                <w:bCs/>
                <w:sz w:val="24"/>
                <w:szCs w:val="28"/>
              </w:rPr>
              <w:t>туристичес</w:t>
            </w:r>
            <w:proofErr w:type="spellEnd"/>
            <w:r w:rsidR="00CD1F7B">
              <w:rPr>
                <w:rFonts w:ascii="Times New Roman" w:hAnsi="Times New Roman" w:cs="Times New Roman"/>
                <w:bCs/>
                <w:sz w:val="24"/>
                <w:szCs w:val="28"/>
              </w:rPr>
              <w:t>-</w:t>
            </w:r>
            <w:r w:rsidRPr="00C1305F">
              <w:rPr>
                <w:rFonts w:ascii="Times New Roman" w:hAnsi="Times New Roman" w:cs="Times New Roman"/>
                <w:bCs/>
                <w:sz w:val="24"/>
                <w:szCs w:val="28"/>
              </w:rPr>
              <w:t>ких</w:t>
            </w:r>
            <w:proofErr w:type="gramEnd"/>
            <w:r w:rsidRPr="00C1305F">
              <w:rPr>
                <w:rFonts w:ascii="Times New Roman" w:hAnsi="Times New Roman" w:cs="Times New Roman"/>
                <w:bCs/>
                <w:sz w:val="24"/>
                <w:szCs w:val="28"/>
              </w:rPr>
              <w:t xml:space="preserve"> маршрутов</w:t>
            </w:r>
          </w:p>
        </w:tc>
        <w:tc>
          <w:tcPr>
            <w:tcW w:w="709" w:type="dxa"/>
          </w:tcPr>
          <w:p w:rsidR="006A6C37" w:rsidRPr="00C1305F" w:rsidRDefault="006A6C37" w:rsidP="003D0521">
            <w:pPr>
              <w:jc w:val="center"/>
              <w:rPr>
                <w:rFonts w:ascii="Times New Roman" w:hAnsi="Times New Roman" w:cs="Times New Roman"/>
                <w:bCs/>
                <w:sz w:val="24"/>
                <w:szCs w:val="24"/>
              </w:rPr>
            </w:pPr>
            <w:r w:rsidRPr="00C1305F">
              <w:rPr>
                <w:rFonts w:ascii="Times New Roman" w:hAnsi="Times New Roman" w:cs="Times New Roman"/>
                <w:bCs/>
                <w:sz w:val="24"/>
                <w:szCs w:val="24"/>
              </w:rPr>
              <w:t>Ед.</w:t>
            </w:r>
          </w:p>
        </w:tc>
        <w:tc>
          <w:tcPr>
            <w:tcW w:w="992" w:type="dxa"/>
          </w:tcPr>
          <w:p w:rsidR="006A6C37" w:rsidRPr="00C1305F" w:rsidRDefault="006A6C37"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12</w:t>
            </w:r>
          </w:p>
        </w:tc>
        <w:tc>
          <w:tcPr>
            <w:tcW w:w="850" w:type="dxa"/>
          </w:tcPr>
          <w:p w:rsidR="006A6C37" w:rsidRPr="00C1305F" w:rsidRDefault="006A6C37"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12</w:t>
            </w:r>
          </w:p>
        </w:tc>
        <w:tc>
          <w:tcPr>
            <w:tcW w:w="850" w:type="dxa"/>
          </w:tcPr>
          <w:p w:rsidR="006A6C37" w:rsidRPr="00C1305F" w:rsidRDefault="006A6C37"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13</w:t>
            </w:r>
          </w:p>
        </w:tc>
        <w:tc>
          <w:tcPr>
            <w:tcW w:w="851" w:type="dxa"/>
          </w:tcPr>
          <w:p w:rsidR="006A6C37" w:rsidRPr="00C1305F" w:rsidRDefault="006A6C37"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13</w:t>
            </w:r>
          </w:p>
        </w:tc>
        <w:tc>
          <w:tcPr>
            <w:tcW w:w="992" w:type="dxa"/>
          </w:tcPr>
          <w:p w:rsidR="006A6C37" w:rsidRPr="00C1305F" w:rsidRDefault="006A6C37"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15</w:t>
            </w:r>
          </w:p>
        </w:tc>
        <w:tc>
          <w:tcPr>
            <w:tcW w:w="993" w:type="dxa"/>
          </w:tcPr>
          <w:p w:rsidR="006A6C37" w:rsidRPr="00C1305F" w:rsidRDefault="006A6C37"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15</w:t>
            </w:r>
          </w:p>
        </w:tc>
        <w:tc>
          <w:tcPr>
            <w:tcW w:w="992" w:type="dxa"/>
          </w:tcPr>
          <w:p w:rsidR="006A6C37" w:rsidRPr="00C1305F" w:rsidRDefault="00883CCD"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19</w:t>
            </w:r>
          </w:p>
        </w:tc>
        <w:tc>
          <w:tcPr>
            <w:tcW w:w="1026" w:type="dxa"/>
          </w:tcPr>
          <w:p w:rsidR="006A6C37" w:rsidRPr="00C1305F" w:rsidRDefault="006A6C37"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22</w:t>
            </w:r>
          </w:p>
        </w:tc>
      </w:tr>
      <w:tr w:rsidR="006A6C37" w:rsidRPr="00C1305F" w:rsidTr="00D1682B">
        <w:trPr>
          <w:trHeight w:val="737"/>
        </w:trPr>
        <w:tc>
          <w:tcPr>
            <w:tcW w:w="1560" w:type="dxa"/>
          </w:tcPr>
          <w:p w:rsidR="00883CCD" w:rsidRPr="00C1305F" w:rsidRDefault="006A6C37" w:rsidP="003D0521">
            <w:pPr>
              <w:jc w:val="both"/>
              <w:rPr>
                <w:rFonts w:ascii="Times New Roman" w:hAnsi="Times New Roman" w:cs="Times New Roman"/>
                <w:bCs/>
                <w:sz w:val="24"/>
                <w:szCs w:val="28"/>
              </w:rPr>
            </w:pPr>
            <w:proofErr w:type="spellStart"/>
            <w:r w:rsidRPr="00C1305F">
              <w:rPr>
                <w:rFonts w:ascii="Times New Roman" w:hAnsi="Times New Roman" w:cs="Times New Roman"/>
                <w:bCs/>
                <w:sz w:val="24"/>
                <w:szCs w:val="28"/>
              </w:rPr>
              <w:t>Туристи</w:t>
            </w:r>
            <w:proofErr w:type="spellEnd"/>
            <w:r w:rsidR="00CD1F7B">
              <w:rPr>
                <w:rFonts w:ascii="Times New Roman" w:hAnsi="Times New Roman" w:cs="Times New Roman"/>
                <w:bCs/>
                <w:sz w:val="24"/>
                <w:szCs w:val="28"/>
              </w:rPr>
              <w:t>-</w:t>
            </w:r>
          </w:p>
          <w:p w:rsidR="006A6C37" w:rsidRPr="00C1305F" w:rsidRDefault="006A6C37" w:rsidP="003D0521">
            <w:pPr>
              <w:jc w:val="both"/>
              <w:rPr>
                <w:rFonts w:ascii="Times New Roman" w:hAnsi="Times New Roman" w:cs="Times New Roman"/>
                <w:bCs/>
                <w:sz w:val="24"/>
                <w:szCs w:val="28"/>
              </w:rPr>
            </w:pPr>
            <w:proofErr w:type="spellStart"/>
            <w:r w:rsidRPr="00C1305F">
              <w:rPr>
                <w:rFonts w:ascii="Times New Roman" w:hAnsi="Times New Roman" w:cs="Times New Roman"/>
                <w:bCs/>
                <w:sz w:val="24"/>
                <w:szCs w:val="28"/>
              </w:rPr>
              <w:t>ческий</w:t>
            </w:r>
            <w:proofErr w:type="spellEnd"/>
            <w:r w:rsidRPr="00C1305F">
              <w:rPr>
                <w:rFonts w:ascii="Times New Roman" w:hAnsi="Times New Roman" w:cs="Times New Roman"/>
                <w:bCs/>
                <w:sz w:val="24"/>
                <w:szCs w:val="28"/>
              </w:rPr>
              <w:t xml:space="preserve"> п</w:t>
            </w:r>
            <w:r w:rsidR="00883CCD" w:rsidRPr="00C1305F">
              <w:rPr>
                <w:rFonts w:ascii="Times New Roman" w:hAnsi="Times New Roman" w:cs="Times New Roman"/>
                <w:bCs/>
                <w:sz w:val="24"/>
                <w:szCs w:val="28"/>
              </w:rPr>
              <w:t>о</w:t>
            </w:r>
            <w:r w:rsidRPr="00C1305F">
              <w:rPr>
                <w:rFonts w:ascii="Times New Roman" w:hAnsi="Times New Roman" w:cs="Times New Roman"/>
                <w:bCs/>
                <w:sz w:val="24"/>
                <w:szCs w:val="28"/>
              </w:rPr>
              <w:t>ток в год</w:t>
            </w:r>
          </w:p>
        </w:tc>
        <w:tc>
          <w:tcPr>
            <w:tcW w:w="709" w:type="dxa"/>
          </w:tcPr>
          <w:p w:rsidR="006A6C37" w:rsidRPr="00C1305F" w:rsidRDefault="00883CCD" w:rsidP="003D0521">
            <w:pPr>
              <w:jc w:val="center"/>
              <w:rPr>
                <w:rFonts w:ascii="Times New Roman" w:hAnsi="Times New Roman" w:cs="Times New Roman"/>
                <w:bCs/>
                <w:sz w:val="24"/>
                <w:szCs w:val="24"/>
              </w:rPr>
            </w:pPr>
            <w:r w:rsidRPr="00C1305F">
              <w:rPr>
                <w:rFonts w:ascii="Times New Roman" w:hAnsi="Times New Roman" w:cs="Times New Roman"/>
                <w:bCs/>
                <w:sz w:val="24"/>
                <w:szCs w:val="24"/>
              </w:rPr>
              <w:t>т</w:t>
            </w:r>
            <w:r w:rsidR="006A6C37" w:rsidRPr="00C1305F">
              <w:rPr>
                <w:rFonts w:ascii="Times New Roman" w:hAnsi="Times New Roman" w:cs="Times New Roman"/>
                <w:bCs/>
                <w:sz w:val="24"/>
                <w:szCs w:val="24"/>
              </w:rPr>
              <w:t>ыс</w:t>
            </w:r>
            <w:proofErr w:type="gramStart"/>
            <w:r w:rsidR="006A6C37" w:rsidRPr="00C1305F">
              <w:rPr>
                <w:rFonts w:ascii="Times New Roman" w:hAnsi="Times New Roman" w:cs="Times New Roman"/>
                <w:bCs/>
                <w:sz w:val="24"/>
                <w:szCs w:val="24"/>
              </w:rPr>
              <w:t>.ч</w:t>
            </w:r>
            <w:proofErr w:type="gramEnd"/>
            <w:r w:rsidR="006A6C37" w:rsidRPr="00C1305F">
              <w:rPr>
                <w:rFonts w:ascii="Times New Roman" w:hAnsi="Times New Roman" w:cs="Times New Roman"/>
                <w:bCs/>
                <w:sz w:val="24"/>
                <w:szCs w:val="24"/>
              </w:rPr>
              <w:t>ел</w:t>
            </w:r>
          </w:p>
        </w:tc>
        <w:tc>
          <w:tcPr>
            <w:tcW w:w="992" w:type="dxa"/>
          </w:tcPr>
          <w:p w:rsidR="006A6C37" w:rsidRPr="00C1305F" w:rsidRDefault="006A6C37"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17,0</w:t>
            </w:r>
          </w:p>
        </w:tc>
        <w:tc>
          <w:tcPr>
            <w:tcW w:w="850" w:type="dxa"/>
          </w:tcPr>
          <w:p w:rsidR="006A6C37" w:rsidRPr="00C1305F" w:rsidRDefault="006A6C37"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17,0</w:t>
            </w:r>
          </w:p>
        </w:tc>
        <w:tc>
          <w:tcPr>
            <w:tcW w:w="850" w:type="dxa"/>
          </w:tcPr>
          <w:p w:rsidR="006A6C37" w:rsidRPr="00C1305F" w:rsidRDefault="006A6C37"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18,0</w:t>
            </w:r>
          </w:p>
        </w:tc>
        <w:tc>
          <w:tcPr>
            <w:tcW w:w="851" w:type="dxa"/>
          </w:tcPr>
          <w:p w:rsidR="006A6C37" w:rsidRPr="00C1305F" w:rsidRDefault="006A6C37"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18,0</w:t>
            </w:r>
          </w:p>
        </w:tc>
        <w:tc>
          <w:tcPr>
            <w:tcW w:w="992" w:type="dxa"/>
          </w:tcPr>
          <w:p w:rsidR="006A6C37" w:rsidRPr="00C1305F" w:rsidRDefault="00883CCD"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18,7</w:t>
            </w:r>
          </w:p>
        </w:tc>
        <w:tc>
          <w:tcPr>
            <w:tcW w:w="993" w:type="dxa"/>
          </w:tcPr>
          <w:p w:rsidR="006A6C37" w:rsidRPr="00C1305F" w:rsidRDefault="00883CCD"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18,8</w:t>
            </w:r>
          </w:p>
        </w:tc>
        <w:tc>
          <w:tcPr>
            <w:tcW w:w="992" w:type="dxa"/>
          </w:tcPr>
          <w:p w:rsidR="006A6C37" w:rsidRPr="00C1305F" w:rsidRDefault="00883CCD"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23,7</w:t>
            </w:r>
          </w:p>
        </w:tc>
        <w:tc>
          <w:tcPr>
            <w:tcW w:w="1026" w:type="dxa"/>
          </w:tcPr>
          <w:p w:rsidR="006A6C37" w:rsidRPr="00C1305F" w:rsidRDefault="00883CCD"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27,5</w:t>
            </w:r>
          </w:p>
        </w:tc>
      </w:tr>
    </w:tbl>
    <w:p w:rsidR="006A6C37" w:rsidRDefault="006A6C37" w:rsidP="00DD7546">
      <w:pPr>
        <w:spacing w:after="0" w:line="240" w:lineRule="auto"/>
        <w:jc w:val="both"/>
        <w:rPr>
          <w:rFonts w:ascii="Times New Roman" w:hAnsi="Times New Roman" w:cs="Times New Roman"/>
          <w:b/>
          <w:bCs/>
          <w:sz w:val="28"/>
          <w:szCs w:val="28"/>
        </w:rPr>
      </w:pPr>
    </w:p>
    <w:p w:rsidR="00DD7546" w:rsidRPr="00871D60" w:rsidRDefault="00C1305F" w:rsidP="003D0521">
      <w:pPr>
        <w:spacing w:after="0" w:line="240" w:lineRule="auto"/>
        <w:ind w:firstLine="709"/>
        <w:jc w:val="both"/>
        <w:rPr>
          <w:rFonts w:ascii="Times New Roman" w:hAnsi="Times New Roman" w:cs="Times New Roman"/>
          <w:b/>
          <w:bCs/>
          <w:sz w:val="28"/>
          <w:szCs w:val="28"/>
        </w:rPr>
      </w:pPr>
      <w:r w:rsidRPr="00871D60">
        <w:rPr>
          <w:rFonts w:ascii="Times New Roman" w:hAnsi="Times New Roman" w:cs="Times New Roman"/>
          <w:b/>
          <w:bCs/>
          <w:sz w:val="28"/>
          <w:szCs w:val="28"/>
        </w:rPr>
        <w:t xml:space="preserve">СТРАТЕГИЧЕСКОЕ ПРИОРИТЕТНОЕ НАПРАВЛЕНИЕ № 2: </w:t>
      </w:r>
    </w:p>
    <w:p w:rsidR="00DD7546" w:rsidRPr="00C1305F" w:rsidRDefault="00C1305F" w:rsidP="003D0521">
      <w:pPr>
        <w:spacing w:after="0" w:line="240" w:lineRule="auto"/>
        <w:ind w:firstLine="709"/>
        <w:jc w:val="both"/>
        <w:rPr>
          <w:rFonts w:ascii="Times New Roman" w:hAnsi="Times New Roman" w:cs="Times New Roman"/>
          <w:bCs/>
          <w:sz w:val="28"/>
          <w:szCs w:val="28"/>
        </w:rPr>
      </w:pPr>
      <w:r w:rsidRPr="00C1305F">
        <w:rPr>
          <w:rFonts w:ascii="Times New Roman" w:hAnsi="Times New Roman" w:cs="Times New Roman"/>
          <w:bCs/>
          <w:sz w:val="28"/>
          <w:szCs w:val="28"/>
        </w:rPr>
        <w:t>НОВОЕ КАЧЕСТВО ЖИЗНИ</w:t>
      </w:r>
    </w:p>
    <w:p w:rsidR="002D5D33" w:rsidRDefault="002D5D33" w:rsidP="002D5D33">
      <w:pPr>
        <w:spacing w:after="0" w:line="240" w:lineRule="auto"/>
        <w:jc w:val="both"/>
        <w:rPr>
          <w:rFonts w:ascii="Times New Roman" w:hAnsi="Times New Roman" w:cs="Times New Roman"/>
          <w:b/>
          <w:bCs/>
          <w:sz w:val="28"/>
          <w:szCs w:val="28"/>
        </w:rPr>
      </w:pPr>
    </w:p>
    <w:p w:rsidR="00DD7546" w:rsidRPr="00C1305F" w:rsidRDefault="00DD7546" w:rsidP="002D5D33">
      <w:pPr>
        <w:spacing w:after="0" w:line="240" w:lineRule="auto"/>
        <w:jc w:val="both"/>
        <w:rPr>
          <w:rFonts w:ascii="Times New Roman" w:hAnsi="Times New Roman" w:cs="Times New Roman"/>
          <w:bCs/>
          <w:sz w:val="28"/>
          <w:szCs w:val="28"/>
        </w:rPr>
      </w:pPr>
      <w:r w:rsidRPr="003D0521">
        <w:rPr>
          <w:rFonts w:ascii="Times New Roman" w:hAnsi="Times New Roman" w:cs="Times New Roman"/>
          <w:b/>
          <w:bCs/>
          <w:sz w:val="28"/>
          <w:szCs w:val="28"/>
        </w:rPr>
        <w:t>Стратегическая цель:</w:t>
      </w:r>
      <w:r w:rsidRPr="00C1305F">
        <w:rPr>
          <w:rFonts w:ascii="Times New Roman" w:hAnsi="Times New Roman" w:cs="Times New Roman"/>
          <w:bCs/>
          <w:sz w:val="28"/>
          <w:szCs w:val="28"/>
        </w:rPr>
        <w:t xml:space="preserve"> формирование положительного имиджа территории, рост продолжительности и качества жизни населения в целом городского округа за счет обеспечения условий для поддержания здоровья, получения  образования и профессиональной подготовки в течение всей жизни, обеспечение безопасности, создание культурной среды, стимулирующей развитие творческих способностей</w:t>
      </w:r>
      <w:r w:rsidR="001C63E7" w:rsidRPr="00C1305F">
        <w:rPr>
          <w:rFonts w:ascii="Times New Roman" w:hAnsi="Times New Roman" w:cs="Times New Roman"/>
          <w:bCs/>
          <w:sz w:val="28"/>
          <w:szCs w:val="28"/>
        </w:rPr>
        <w:t>, создание условий для комфортного проживания жителей.</w:t>
      </w:r>
    </w:p>
    <w:p w:rsidR="00DD7546" w:rsidRPr="00C1305F" w:rsidRDefault="00DD7546" w:rsidP="00C1305F">
      <w:pPr>
        <w:spacing w:after="0" w:line="240" w:lineRule="auto"/>
        <w:ind w:firstLine="709"/>
        <w:jc w:val="both"/>
        <w:rPr>
          <w:rFonts w:ascii="Times New Roman" w:hAnsi="Times New Roman" w:cs="Times New Roman"/>
          <w:bCs/>
          <w:sz w:val="28"/>
          <w:szCs w:val="28"/>
        </w:rPr>
      </w:pPr>
    </w:p>
    <w:p w:rsidR="00DD7546" w:rsidRPr="00871D60" w:rsidRDefault="00DD7546" w:rsidP="002B7300">
      <w:pPr>
        <w:spacing w:after="0" w:line="240" w:lineRule="auto"/>
        <w:jc w:val="both"/>
        <w:rPr>
          <w:rFonts w:ascii="Times New Roman" w:hAnsi="Times New Roman" w:cs="Times New Roman"/>
          <w:b/>
          <w:bCs/>
          <w:sz w:val="28"/>
          <w:szCs w:val="28"/>
        </w:rPr>
      </w:pPr>
      <w:r w:rsidRPr="00871D60">
        <w:rPr>
          <w:rFonts w:ascii="Times New Roman" w:hAnsi="Times New Roman" w:cs="Times New Roman"/>
          <w:b/>
          <w:bCs/>
          <w:sz w:val="28"/>
          <w:szCs w:val="28"/>
        </w:rPr>
        <w:t xml:space="preserve">Задачи: </w:t>
      </w:r>
    </w:p>
    <w:p w:rsidR="00DD7546" w:rsidRPr="00C1305F" w:rsidRDefault="00DD7546" w:rsidP="002B7300">
      <w:pPr>
        <w:spacing w:after="0" w:line="240" w:lineRule="auto"/>
        <w:jc w:val="both"/>
        <w:rPr>
          <w:rFonts w:ascii="Times New Roman" w:hAnsi="Times New Roman" w:cs="Times New Roman"/>
          <w:bCs/>
          <w:sz w:val="28"/>
          <w:szCs w:val="28"/>
        </w:rPr>
      </w:pPr>
      <w:r w:rsidRPr="00C1305F">
        <w:rPr>
          <w:rFonts w:ascii="Times New Roman" w:hAnsi="Times New Roman" w:cs="Times New Roman"/>
          <w:bCs/>
          <w:sz w:val="28"/>
          <w:szCs w:val="28"/>
        </w:rPr>
        <w:t xml:space="preserve">- Повышение качества предоставления услуг образования, культуры и медицинских услуг </w:t>
      </w:r>
    </w:p>
    <w:p w:rsidR="00DD7546" w:rsidRPr="00C1305F" w:rsidRDefault="00DD7546" w:rsidP="002B7300">
      <w:pPr>
        <w:spacing w:after="0" w:line="240" w:lineRule="auto"/>
        <w:jc w:val="both"/>
        <w:rPr>
          <w:rFonts w:ascii="Times New Roman" w:hAnsi="Times New Roman" w:cs="Times New Roman"/>
          <w:bCs/>
          <w:sz w:val="28"/>
          <w:szCs w:val="28"/>
        </w:rPr>
      </w:pPr>
      <w:r w:rsidRPr="00C1305F">
        <w:rPr>
          <w:rFonts w:ascii="Times New Roman" w:hAnsi="Times New Roman" w:cs="Times New Roman"/>
          <w:bCs/>
          <w:sz w:val="28"/>
          <w:szCs w:val="28"/>
        </w:rPr>
        <w:t>- Создание условий для комфортного проживания населения  города</w:t>
      </w:r>
    </w:p>
    <w:p w:rsidR="001C63E7" w:rsidRPr="00C1305F" w:rsidRDefault="001C63E7" w:rsidP="00C1305F">
      <w:pPr>
        <w:spacing w:after="0" w:line="240" w:lineRule="auto"/>
        <w:ind w:firstLine="709"/>
        <w:jc w:val="both"/>
        <w:rPr>
          <w:rFonts w:ascii="Times New Roman" w:hAnsi="Times New Roman" w:cs="Times New Roman"/>
          <w:bCs/>
          <w:sz w:val="28"/>
          <w:szCs w:val="28"/>
        </w:rPr>
      </w:pPr>
    </w:p>
    <w:p w:rsidR="00DD7546" w:rsidRPr="00871D60" w:rsidRDefault="001C63E7" w:rsidP="002B7300">
      <w:pPr>
        <w:spacing w:after="0" w:line="240" w:lineRule="auto"/>
        <w:jc w:val="both"/>
        <w:rPr>
          <w:rFonts w:ascii="Times New Roman" w:hAnsi="Times New Roman" w:cs="Times New Roman"/>
          <w:b/>
          <w:bCs/>
          <w:sz w:val="28"/>
          <w:szCs w:val="28"/>
        </w:rPr>
      </w:pPr>
      <w:r w:rsidRPr="00871D60">
        <w:rPr>
          <w:rFonts w:ascii="Times New Roman" w:hAnsi="Times New Roman" w:cs="Times New Roman"/>
          <w:b/>
          <w:bCs/>
          <w:sz w:val="28"/>
          <w:szCs w:val="28"/>
        </w:rPr>
        <w:lastRenderedPageBreak/>
        <w:t>Структура программы</w:t>
      </w:r>
      <w:r w:rsidR="00DD7546" w:rsidRPr="00871D60">
        <w:rPr>
          <w:rFonts w:ascii="Times New Roman" w:hAnsi="Times New Roman" w:cs="Times New Roman"/>
          <w:b/>
          <w:bCs/>
          <w:sz w:val="28"/>
          <w:szCs w:val="28"/>
        </w:rPr>
        <w:t xml:space="preserve">: </w:t>
      </w:r>
    </w:p>
    <w:p w:rsidR="00DD7546" w:rsidRPr="00C1305F" w:rsidRDefault="00DD7546" w:rsidP="002B7300">
      <w:pPr>
        <w:spacing w:after="0" w:line="240" w:lineRule="auto"/>
        <w:jc w:val="both"/>
        <w:rPr>
          <w:rFonts w:ascii="Times New Roman" w:hAnsi="Times New Roman" w:cs="Times New Roman"/>
          <w:bCs/>
          <w:sz w:val="28"/>
          <w:szCs w:val="28"/>
        </w:rPr>
      </w:pPr>
      <w:r w:rsidRPr="00C1305F">
        <w:rPr>
          <w:rFonts w:ascii="Times New Roman" w:hAnsi="Times New Roman" w:cs="Times New Roman"/>
          <w:bCs/>
          <w:sz w:val="28"/>
          <w:szCs w:val="28"/>
        </w:rPr>
        <w:t>Развитие сферы образования</w:t>
      </w:r>
    </w:p>
    <w:p w:rsidR="00DD7546" w:rsidRPr="00C1305F" w:rsidRDefault="00DD7546" w:rsidP="002B7300">
      <w:pPr>
        <w:spacing w:after="0" w:line="240" w:lineRule="auto"/>
        <w:jc w:val="both"/>
        <w:rPr>
          <w:rFonts w:ascii="Times New Roman" w:hAnsi="Times New Roman" w:cs="Times New Roman"/>
          <w:bCs/>
          <w:sz w:val="28"/>
          <w:szCs w:val="28"/>
        </w:rPr>
      </w:pPr>
      <w:r w:rsidRPr="00C1305F">
        <w:rPr>
          <w:rFonts w:ascii="Times New Roman" w:hAnsi="Times New Roman" w:cs="Times New Roman"/>
          <w:bCs/>
          <w:sz w:val="28"/>
          <w:szCs w:val="28"/>
        </w:rPr>
        <w:t>Развитие   здравоохранения</w:t>
      </w:r>
    </w:p>
    <w:p w:rsidR="00DD7546" w:rsidRPr="00C1305F" w:rsidRDefault="00DD7546" w:rsidP="002B7300">
      <w:pPr>
        <w:spacing w:after="0" w:line="240" w:lineRule="auto"/>
        <w:jc w:val="both"/>
        <w:rPr>
          <w:rFonts w:ascii="Times New Roman" w:hAnsi="Times New Roman" w:cs="Times New Roman"/>
          <w:bCs/>
          <w:sz w:val="28"/>
          <w:szCs w:val="28"/>
        </w:rPr>
      </w:pPr>
      <w:r w:rsidRPr="00C1305F">
        <w:rPr>
          <w:rFonts w:ascii="Times New Roman" w:hAnsi="Times New Roman" w:cs="Times New Roman"/>
          <w:bCs/>
          <w:sz w:val="28"/>
          <w:szCs w:val="28"/>
        </w:rPr>
        <w:t>Культурное пространство</w:t>
      </w:r>
    </w:p>
    <w:p w:rsidR="00DD7546" w:rsidRPr="00C1305F" w:rsidRDefault="00DD7546" w:rsidP="00C1305F">
      <w:pPr>
        <w:spacing w:after="0" w:line="240" w:lineRule="auto"/>
        <w:ind w:firstLine="709"/>
        <w:jc w:val="both"/>
        <w:rPr>
          <w:rFonts w:ascii="Times New Roman" w:hAnsi="Times New Roman" w:cs="Times New Roman"/>
          <w:bCs/>
          <w:sz w:val="28"/>
          <w:szCs w:val="28"/>
        </w:rPr>
      </w:pPr>
    </w:p>
    <w:p w:rsidR="00DD7546" w:rsidRPr="00871D60" w:rsidRDefault="00DD7546" w:rsidP="00C1305F">
      <w:pPr>
        <w:spacing w:after="0" w:line="240" w:lineRule="auto"/>
        <w:ind w:firstLine="709"/>
        <w:jc w:val="both"/>
        <w:rPr>
          <w:rFonts w:ascii="Times New Roman" w:hAnsi="Times New Roman" w:cs="Times New Roman"/>
          <w:b/>
          <w:bCs/>
          <w:i/>
          <w:sz w:val="28"/>
          <w:szCs w:val="28"/>
        </w:rPr>
      </w:pPr>
      <w:r w:rsidRPr="00871D60">
        <w:rPr>
          <w:rFonts w:ascii="Times New Roman" w:hAnsi="Times New Roman" w:cs="Times New Roman"/>
          <w:b/>
          <w:bCs/>
          <w:i/>
          <w:sz w:val="28"/>
          <w:szCs w:val="28"/>
        </w:rPr>
        <w:t>Программа 2.1.  Развитие сферы образования</w:t>
      </w:r>
    </w:p>
    <w:p w:rsidR="00DD7546" w:rsidRPr="00C1305F" w:rsidRDefault="00DD7546" w:rsidP="00C1305F">
      <w:pPr>
        <w:spacing w:after="0" w:line="240" w:lineRule="auto"/>
        <w:ind w:firstLine="709"/>
        <w:jc w:val="both"/>
        <w:rPr>
          <w:rFonts w:ascii="Times New Roman" w:hAnsi="Times New Roman" w:cs="Times New Roman"/>
          <w:bCs/>
          <w:sz w:val="28"/>
          <w:szCs w:val="28"/>
        </w:rPr>
      </w:pPr>
    </w:p>
    <w:p w:rsidR="002B7300" w:rsidRPr="00C1305F" w:rsidRDefault="00DD7546" w:rsidP="002B7300">
      <w:pPr>
        <w:spacing w:after="0" w:line="240" w:lineRule="auto"/>
        <w:jc w:val="both"/>
        <w:rPr>
          <w:rFonts w:ascii="Times New Roman" w:hAnsi="Times New Roman" w:cs="Times New Roman"/>
          <w:bCs/>
          <w:sz w:val="28"/>
          <w:szCs w:val="28"/>
        </w:rPr>
      </w:pPr>
      <w:r w:rsidRPr="00871D60">
        <w:rPr>
          <w:rFonts w:ascii="Times New Roman" w:hAnsi="Times New Roman" w:cs="Times New Roman"/>
          <w:b/>
          <w:bCs/>
          <w:sz w:val="28"/>
          <w:szCs w:val="28"/>
        </w:rPr>
        <w:t xml:space="preserve">Цель: </w:t>
      </w:r>
      <w:r w:rsidR="002B7300" w:rsidRPr="00C1305F">
        <w:rPr>
          <w:rFonts w:ascii="Times New Roman" w:hAnsi="Times New Roman" w:cs="Times New Roman"/>
          <w:bCs/>
          <w:sz w:val="28"/>
          <w:szCs w:val="28"/>
        </w:rPr>
        <w:t>Создание условий для эффективного развития образования, направленного на обеспечение доступности качественного образования, соответствующего требованиям современного инновационного социально-ориентированного развития Карабашского городского округа</w:t>
      </w:r>
    </w:p>
    <w:p w:rsidR="001C63E7" w:rsidRPr="00C1305F" w:rsidRDefault="001C63E7" w:rsidP="003D0521">
      <w:pPr>
        <w:spacing w:after="0" w:line="240" w:lineRule="auto"/>
        <w:jc w:val="both"/>
        <w:rPr>
          <w:rFonts w:ascii="Times New Roman" w:hAnsi="Times New Roman" w:cs="Times New Roman"/>
          <w:bCs/>
          <w:sz w:val="28"/>
          <w:szCs w:val="28"/>
        </w:rPr>
      </w:pPr>
    </w:p>
    <w:p w:rsidR="00DD7546" w:rsidRPr="00871D60" w:rsidRDefault="00DD7546" w:rsidP="002B7300">
      <w:pPr>
        <w:spacing w:after="0" w:line="240" w:lineRule="auto"/>
        <w:jc w:val="both"/>
        <w:rPr>
          <w:rFonts w:ascii="Times New Roman" w:hAnsi="Times New Roman" w:cs="Times New Roman"/>
          <w:b/>
          <w:bCs/>
          <w:sz w:val="28"/>
          <w:szCs w:val="28"/>
        </w:rPr>
      </w:pPr>
      <w:r w:rsidRPr="00871D60">
        <w:rPr>
          <w:rFonts w:ascii="Times New Roman" w:hAnsi="Times New Roman" w:cs="Times New Roman"/>
          <w:b/>
          <w:bCs/>
          <w:sz w:val="28"/>
          <w:szCs w:val="28"/>
        </w:rPr>
        <w:t xml:space="preserve">Задачи: </w:t>
      </w:r>
    </w:p>
    <w:p w:rsidR="00DD7546" w:rsidRPr="00CD1F7B" w:rsidRDefault="00DD7546" w:rsidP="00CD1F7B">
      <w:pPr>
        <w:pStyle w:val="a7"/>
        <w:numPr>
          <w:ilvl w:val="0"/>
          <w:numId w:val="26"/>
        </w:numPr>
        <w:spacing w:after="0" w:line="240" w:lineRule="auto"/>
        <w:ind w:left="0" w:firstLine="0"/>
        <w:jc w:val="both"/>
        <w:rPr>
          <w:rFonts w:ascii="Times New Roman" w:hAnsi="Times New Roman" w:cs="Times New Roman"/>
          <w:bCs/>
          <w:sz w:val="28"/>
          <w:szCs w:val="28"/>
          <w:u w:val="single"/>
        </w:rPr>
      </w:pPr>
      <w:r w:rsidRPr="00CD1F7B">
        <w:rPr>
          <w:rFonts w:ascii="Times New Roman" w:hAnsi="Times New Roman" w:cs="Times New Roman"/>
          <w:bCs/>
          <w:sz w:val="28"/>
          <w:szCs w:val="28"/>
        </w:rPr>
        <w:t>Развитие в Карабашском городском округе  качества общего образования посредством обновления содержания и технологий преподавания общеобразовательных программ, вовлечения всех участников системы образования в развитие системы общего образования, а также за счет обновления материально-технической базы и пр</w:t>
      </w:r>
      <w:r w:rsidR="00E677B5" w:rsidRPr="00CD1F7B">
        <w:rPr>
          <w:rFonts w:ascii="Times New Roman" w:hAnsi="Times New Roman" w:cs="Times New Roman"/>
          <w:bCs/>
          <w:sz w:val="28"/>
          <w:szCs w:val="28"/>
        </w:rPr>
        <w:t>ивлечения педагогических кадров</w:t>
      </w:r>
    </w:p>
    <w:p w:rsidR="00DD7546" w:rsidRPr="00CD1F7B" w:rsidRDefault="00DD7546" w:rsidP="00CD1F7B">
      <w:pPr>
        <w:pStyle w:val="a7"/>
        <w:numPr>
          <w:ilvl w:val="0"/>
          <w:numId w:val="26"/>
        </w:numPr>
        <w:spacing w:after="0" w:line="240" w:lineRule="auto"/>
        <w:ind w:left="0" w:firstLine="0"/>
        <w:jc w:val="both"/>
        <w:rPr>
          <w:rFonts w:ascii="Times New Roman" w:hAnsi="Times New Roman" w:cs="Times New Roman"/>
          <w:bCs/>
          <w:sz w:val="28"/>
          <w:szCs w:val="28"/>
        </w:rPr>
      </w:pPr>
      <w:r w:rsidRPr="00CD1F7B">
        <w:rPr>
          <w:rFonts w:ascii="Times New Roman" w:hAnsi="Times New Roman" w:cs="Times New Roman"/>
          <w:bCs/>
          <w:sz w:val="28"/>
          <w:szCs w:val="28"/>
        </w:rPr>
        <w:t>Создание условий для качественного образования всех категорий обучающихся, в т.ч. с особыми</w:t>
      </w:r>
      <w:r w:rsidR="00E677B5" w:rsidRPr="00CD1F7B">
        <w:rPr>
          <w:rFonts w:ascii="Times New Roman" w:hAnsi="Times New Roman" w:cs="Times New Roman"/>
          <w:bCs/>
          <w:sz w:val="28"/>
          <w:szCs w:val="28"/>
        </w:rPr>
        <w:t xml:space="preserve"> образовательными потребностями</w:t>
      </w:r>
    </w:p>
    <w:p w:rsidR="00DD7546" w:rsidRPr="00CD1F7B" w:rsidRDefault="00DD7546" w:rsidP="00CD1F7B">
      <w:pPr>
        <w:pStyle w:val="a7"/>
        <w:numPr>
          <w:ilvl w:val="0"/>
          <w:numId w:val="26"/>
        </w:numPr>
        <w:spacing w:after="0" w:line="240" w:lineRule="auto"/>
        <w:ind w:left="0" w:firstLine="0"/>
        <w:jc w:val="both"/>
        <w:rPr>
          <w:rFonts w:ascii="Times New Roman" w:hAnsi="Times New Roman" w:cs="Times New Roman"/>
          <w:bCs/>
          <w:sz w:val="28"/>
          <w:szCs w:val="28"/>
        </w:rPr>
      </w:pPr>
      <w:r w:rsidRPr="00CD1F7B">
        <w:rPr>
          <w:rFonts w:ascii="Times New Roman" w:hAnsi="Times New Roman" w:cs="Times New Roman"/>
          <w:bCs/>
          <w:sz w:val="28"/>
          <w:szCs w:val="28"/>
        </w:rPr>
        <w:t xml:space="preserve">Развитие профессиональных компетенций педагога </w:t>
      </w:r>
      <w:r w:rsidR="00E677B5" w:rsidRPr="00CD1F7B">
        <w:rPr>
          <w:rFonts w:ascii="Times New Roman" w:hAnsi="Times New Roman" w:cs="Times New Roman"/>
          <w:bCs/>
          <w:sz w:val="28"/>
          <w:szCs w:val="28"/>
        </w:rPr>
        <w:t xml:space="preserve">в соответствии с </w:t>
      </w:r>
      <w:proofErr w:type="spellStart"/>
      <w:r w:rsidR="00E677B5" w:rsidRPr="00CD1F7B">
        <w:rPr>
          <w:rFonts w:ascii="Times New Roman" w:hAnsi="Times New Roman" w:cs="Times New Roman"/>
          <w:bCs/>
          <w:sz w:val="28"/>
          <w:szCs w:val="28"/>
        </w:rPr>
        <w:t>профстандартом</w:t>
      </w:r>
      <w:proofErr w:type="spellEnd"/>
    </w:p>
    <w:p w:rsidR="00DD7546" w:rsidRPr="00CD1F7B" w:rsidRDefault="00DD7546" w:rsidP="00CD1F7B">
      <w:pPr>
        <w:pStyle w:val="a7"/>
        <w:numPr>
          <w:ilvl w:val="0"/>
          <w:numId w:val="26"/>
        </w:numPr>
        <w:spacing w:after="0" w:line="240" w:lineRule="auto"/>
        <w:ind w:left="0" w:firstLine="0"/>
        <w:jc w:val="both"/>
        <w:rPr>
          <w:rFonts w:ascii="Times New Roman" w:hAnsi="Times New Roman" w:cs="Times New Roman"/>
          <w:bCs/>
          <w:sz w:val="28"/>
          <w:szCs w:val="28"/>
        </w:rPr>
      </w:pPr>
      <w:r w:rsidRPr="00CD1F7B">
        <w:rPr>
          <w:rFonts w:ascii="Times New Roman" w:hAnsi="Times New Roman" w:cs="Times New Roman"/>
          <w:bCs/>
          <w:sz w:val="28"/>
          <w:szCs w:val="28"/>
        </w:rPr>
        <w:t>Привлечение молодых педагогов в рамках уч</w:t>
      </w:r>
      <w:r w:rsidR="00E677B5" w:rsidRPr="00CD1F7B">
        <w:rPr>
          <w:rFonts w:ascii="Times New Roman" w:hAnsi="Times New Roman" w:cs="Times New Roman"/>
          <w:bCs/>
          <w:sz w:val="28"/>
          <w:szCs w:val="28"/>
        </w:rPr>
        <w:t>астия проекта «Земский учитель»</w:t>
      </w:r>
    </w:p>
    <w:p w:rsidR="00DD7546" w:rsidRPr="00CD1F7B" w:rsidRDefault="00DD7546" w:rsidP="00CD1F7B">
      <w:pPr>
        <w:pStyle w:val="a7"/>
        <w:numPr>
          <w:ilvl w:val="0"/>
          <w:numId w:val="26"/>
        </w:numPr>
        <w:spacing w:after="0" w:line="240" w:lineRule="auto"/>
        <w:ind w:left="0" w:firstLine="0"/>
        <w:jc w:val="both"/>
        <w:rPr>
          <w:rFonts w:ascii="Times New Roman" w:hAnsi="Times New Roman" w:cs="Times New Roman"/>
          <w:bCs/>
          <w:sz w:val="28"/>
          <w:szCs w:val="28"/>
        </w:rPr>
      </w:pPr>
      <w:r w:rsidRPr="00CD1F7B">
        <w:rPr>
          <w:rFonts w:ascii="Times New Roman" w:hAnsi="Times New Roman" w:cs="Times New Roman"/>
          <w:bCs/>
          <w:sz w:val="28"/>
          <w:szCs w:val="28"/>
        </w:rPr>
        <w:t>Совершенствование  материально-технической базы образовательных организаций</w:t>
      </w:r>
    </w:p>
    <w:p w:rsidR="001C63E7" w:rsidRDefault="001C63E7" w:rsidP="00DD7546">
      <w:pPr>
        <w:spacing w:after="0" w:line="240" w:lineRule="auto"/>
        <w:jc w:val="both"/>
        <w:rPr>
          <w:rFonts w:ascii="Times New Roman" w:hAnsi="Times New Roman" w:cs="Times New Roman"/>
          <w:bCs/>
          <w:sz w:val="28"/>
          <w:szCs w:val="28"/>
        </w:rPr>
      </w:pPr>
    </w:p>
    <w:p w:rsidR="00DD7546" w:rsidRPr="001C63E7" w:rsidRDefault="00DD7546" w:rsidP="00DD7546">
      <w:pPr>
        <w:spacing w:after="0" w:line="240" w:lineRule="auto"/>
        <w:jc w:val="both"/>
        <w:rPr>
          <w:rFonts w:ascii="Times New Roman" w:hAnsi="Times New Roman" w:cs="Times New Roman"/>
          <w:b/>
          <w:bCs/>
          <w:sz w:val="28"/>
          <w:szCs w:val="28"/>
        </w:rPr>
      </w:pPr>
      <w:r w:rsidRPr="001C63E7">
        <w:rPr>
          <w:rFonts w:ascii="Times New Roman" w:hAnsi="Times New Roman" w:cs="Times New Roman"/>
          <w:b/>
          <w:bCs/>
          <w:sz w:val="28"/>
          <w:szCs w:val="28"/>
        </w:rPr>
        <w:t>Механизмы по достижению цели:</w:t>
      </w:r>
    </w:p>
    <w:p w:rsidR="00DD7546" w:rsidRPr="00875819" w:rsidRDefault="00DD7546" w:rsidP="00DD7546">
      <w:pPr>
        <w:spacing w:after="0" w:line="240" w:lineRule="auto"/>
        <w:jc w:val="both"/>
        <w:rPr>
          <w:rFonts w:ascii="Times New Roman" w:hAnsi="Times New Roman" w:cs="Times New Roman"/>
          <w:bCs/>
          <w:sz w:val="28"/>
          <w:szCs w:val="28"/>
        </w:rPr>
      </w:pPr>
    </w:p>
    <w:tbl>
      <w:tblPr>
        <w:tblStyle w:val="a3"/>
        <w:tblpPr w:leftFromText="180" w:rightFromText="180" w:vertAnchor="text" w:horzAnchor="margin" w:tblpY="-70"/>
        <w:tblW w:w="0" w:type="auto"/>
        <w:tblLook w:val="04A0" w:firstRow="1" w:lastRow="0" w:firstColumn="1" w:lastColumn="0" w:noHBand="0" w:noVBand="1"/>
      </w:tblPr>
      <w:tblGrid>
        <w:gridCol w:w="9747"/>
      </w:tblGrid>
      <w:tr w:rsidR="00DD7546" w:rsidRPr="00C1305F" w:rsidTr="003D0521">
        <w:tc>
          <w:tcPr>
            <w:tcW w:w="9747" w:type="dxa"/>
          </w:tcPr>
          <w:p w:rsidR="00DD7546"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Привлечение в сферу образования талантливой и профессиональной молодежи, повышение престижа и социальной значимости профессии педагога,</w:t>
            </w:r>
            <w:r w:rsidR="006C3E2F">
              <w:rPr>
                <w:rFonts w:ascii="Times New Roman" w:hAnsi="Times New Roman" w:cs="Times New Roman"/>
                <w:bCs/>
                <w:sz w:val="24"/>
                <w:szCs w:val="28"/>
              </w:rPr>
              <w:t xml:space="preserve"> улучшение качества образования</w:t>
            </w:r>
          </w:p>
          <w:p w:rsidR="006C3E2F" w:rsidRPr="00C1305F" w:rsidRDefault="006C3E2F" w:rsidP="00DD7546">
            <w:pPr>
              <w:jc w:val="both"/>
              <w:rPr>
                <w:rFonts w:ascii="Times New Roman" w:hAnsi="Times New Roman" w:cs="Times New Roman"/>
                <w:bCs/>
                <w:sz w:val="24"/>
                <w:szCs w:val="28"/>
              </w:rPr>
            </w:pPr>
          </w:p>
        </w:tc>
      </w:tr>
      <w:tr w:rsidR="00DD7546" w:rsidRPr="00C1305F" w:rsidTr="003D0521">
        <w:tc>
          <w:tcPr>
            <w:tcW w:w="9747" w:type="dxa"/>
          </w:tcPr>
          <w:p w:rsidR="00DD7546"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Совершенствование  материально-технической базы образовательных организаций</w:t>
            </w:r>
          </w:p>
          <w:p w:rsidR="006C3E2F" w:rsidRPr="00C1305F" w:rsidRDefault="006C3E2F" w:rsidP="00DD7546">
            <w:pPr>
              <w:jc w:val="both"/>
              <w:rPr>
                <w:rFonts w:ascii="Times New Roman" w:hAnsi="Times New Roman" w:cs="Times New Roman"/>
                <w:bCs/>
                <w:sz w:val="24"/>
                <w:szCs w:val="28"/>
              </w:rPr>
            </w:pPr>
          </w:p>
        </w:tc>
      </w:tr>
      <w:tr w:rsidR="00DD7546" w:rsidRPr="00C1305F" w:rsidTr="003D0521">
        <w:tc>
          <w:tcPr>
            <w:tcW w:w="9747" w:type="dxa"/>
          </w:tcPr>
          <w:p w:rsidR="00DD7546"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 xml:space="preserve"> Реализация мероприятий национального проекта «Образование»</w:t>
            </w:r>
          </w:p>
          <w:p w:rsidR="006C3E2F" w:rsidRPr="00C1305F" w:rsidRDefault="006C3E2F" w:rsidP="00DD7546">
            <w:pPr>
              <w:jc w:val="both"/>
              <w:rPr>
                <w:rFonts w:ascii="Times New Roman" w:hAnsi="Times New Roman" w:cs="Times New Roman"/>
                <w:bCs/>
                <w:sz w:val="24"/>
                <w:szCs w:val="28"/>
              </w:rPr>
            </w:pPr>
          </w:p>
        </w:tc>
      </w:tr>
      <w:tr w:rsidR="00DD7546" w:rsidRPr="00C1305F" w:rsidTr="003D0521">
        <w:tc>
          <w:tcPr>
            <w:tcW w:w="9747" w:type="dxa"/>
          </w:tcPr>
          <w:p w:rsidR="00DD7546"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Создание современных условий для эффективного развития образования: обновление содержания и технологий преподавания общеобразовательных программ</w:t>
            </w:r>
          </w:p>
          <w:p w:rsidR="006C3E2F" w:rsidRPr="00C1305F" w:rsidRDefault="006C3E2F" w:rsidP="00DD7546">
            <w:pPr>
              <w:jc w:val="both"/>
              <w:rPr>
                <w:rFonts w:ascii="Times New Roman" w:hAnsi="Times New Roman" w:cs="Times New Roman"/>
                <w:bCs/>
                <w:sz w:val="24"/>
                <w:szCs w:val="28"/>
              </w:rPr>
            </w:pPr>
          </w:p>
        </w:tc>
      </w:tr>
      <w:tr w:rsidR="00DD7546" w:rsidRPr="00C1305F" w:rsidTr="003D0521">
        <w:tc>
          <w:tcPr>
            <w:tcW w:w="9747" w:type="dxa"/>
          </w:tcPr>
          <w:p w:rsidR="00DD7546"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Создание условий для бесперебойного функционирования учреждений образования</w:t>
            </w:r>
          </w:p>
          <w:p w:rsidR="006C3E2F" w:rsidRPr="00C1305F" w:rsidRDefault="006C3E2F" w:rsidP="00DD7546">
            <w:pPr>
              <w:jc w:val="both"/>
              <w:rPr>
                <w:rFonts w:ascii="Times New Roman" w:hAnsi="Times New Roman" w:cs="Times New Roman"/>
                <w:bCs/>
                <w:sz w:val="24"/>
                <w:szCs w:val="28"/>
              </w:rPr>
            </w:pPr>
          </w:p>
        </w:tc>
      </w:tr>
    </w:tbl>
    <w:p w:rsidR="003D0521" w:rsidRDefault="003D0521" w:rsidP="00DD7546">
      <w:pPr>
        <w:spacing w:after="0" w:line="240" w:lineRule="auto"/>
        <w:jc w:val="both"/>
        <w:rPr>
          <w:rFonts w:ascii="Times New Roman" w:hAnsi="Times New Roman" w:cs="Times New Roman"/>
          <w:bCs/>
          <w:sz w:val="24"/>
          <w:szCs w:val="24"/>
        </w:rPr>
      </w:pPr>
    </w:p>
    <w:tbl>
      <w:tblPr>
        <w:tblStyle w:val="a3"/>
        <w:tblpPr w:leftFromText="180" w:rightFromText="180" w:vertAnchor="page" w:horzAnchor="margin" w:tblpY="1404"/>
        <w:tblW w:w="9747" w:type="dxa"/>
        <w:tblLayout w:type="fixed"/>
        <w:tblLook w:val="04A0" w:firstRow="1" w:lastRow="0" w:firstColumn="1" w:lastColumn="0" w:noHBand="0" w:noVBand="1"/>
      </w:tblPr>
      <w:tblGrid>
        <w:gridCol w:w="817"/>
        <w:gridCol w:w="1701"/>
        <w:gridCol w:w="1984"/>
        <w:gridCol w:w="2836"/>
        <w:gridCol w:w="2409"/>
      </w:tblGrid>
      <w:tr w:rsidR="003D0521" w:rsidRPr="006C3E2F" w:rsidTr="001B31DA">
        <w:tc>
          <w:tcPr>
            <w:tcW w:w="9747" w:type="dxa"/>
            <w:gridSpan w:val="5"/>
            <w:tcBorders>
              <w:top w:val="nil"/>
              <w:left w:val="nil"/>
              <w:right w:val="nil"/>
            </w:tcBorders>
          </w:tcPr>
          <w:p w:rsidR="003D0521" w:rsidRPr="006C3E2F" w:rsidRDefault="003D0521" w:rsidP="001B31DA">
            <w:pPr>
              <w:rPr>
                <w:rFonts w:ascii="Times New Roman" w:hAnsi="Times New Roman" w:cs="Times New Roman"/>
                <w:b/>
                <w:bCs/>
                <w:sz w:val="28"/>
                <w:szCs w:val="28"/>
              </w:rPr>
            </w:pPr>
            <w:r w:rsidRPr="006C3E2F">
              <w:rPr>
                <w:rFonts w:ascii="Times New Roman" w:hAnsi="Times New Roman" w:cs="Times New Roman"/>
                <w:b/>
                <w:bCs/>
                <w:sz w:val="28"/>
                <w:szCs w:val="28"/>
              </w:rPr>
              <w:lastRenderedPageBreak/>
              <w:t>Мероприятия по достижению цели:</w:t>
            </w:r>
          </w:p>
          <w:p w:rsidR="003D0521" w:rsidRPr="006C3E2F" w:rsidRDefault="003D0521" w:rsidP="001B31DA">
            <w:pPr>
              <w:rPr>
                <w:rFonts w:ascii="Times New Roman" w:hAnsi="Times New Roman" w:cs="Times New Roman"/>
                <w:b/>
                <w:bCs/>
                <w:sz w:val="28"/>
                <w:szCs w:val="28"/>
              </w:rPr>
            </w:pPr>
          </w:p>
        </w:tc>
      </w:tr>
      <w:tr w:rsidR="003D0521" w:rsidRPr="006C3E2F" w:rsidTr="001B31DA">
        <w:tc>
          <w:tcPr>
            <w:tcW w:w="817" w:type="dxa"/>
          </w:tcPr>
          <w:p w:rsidR="003D0521" w:rsidRPr="006C3E2F" w:rsidRDefault="003D0521" w:rsidP="001B31DA">
            <w:pPr>
              <w:rPr>
                <w:rFonts w:ascii="Times New Roman" w:hAnsi="Times New Roman" w:cs="Times New Roman"/>
                <w:bCs/>
                <w:sz w:val="24"/>
                <w:szCs w:val="24"/>
              </w:rPr>
            </w:pPr>
            <w:r w:rsidRPr="006C3E2F">
              <w:rPr>
                <w:rFonts w:ascii="Times New Roman" w:hAnsi="Times New Roman" w:cs="Times New Roman"/>
                <w:bCs/>
                <w:sz w:val="24"/>
                <w:szCs w:val="24"/>
              </w:rPr>
              <w:t>№</w:t>
            </w:r>
          </w:p>
          <w:p w:rsidR="003D0521" w:rsidRPr="006C3E2F" w:rsidRDefault="003D0521" w:rsidP="001B31DA">
            <w:pPr>
              <w:rPr>
                <w:rFonts w:ascii="Times New Roman" w:hAnsi="Times New Roman" w:cs="Times New Roman"/>
                <w:bCs/>
                <w:sz w:val="24"/>
                <w:szCs w:val="24"/>
              </w:rPr>
            </w:pPr>
            <w:proofErr w:type="gramStart"/>
            <w:r w:rsidRPr="006C3E2F">
              <w:rPr>
                <w:rFonts w:ascii="Times New Roman" w:hAnsi="Times New Roman" w:cs="Times New Roman"/>
                <w:bCs/>
                <w:sz w:val="24"/>
                <w:szCs w:val="24"/>
              </w:rPr>
              <w:t>п</w:t>
            </w:r>
            <w:proofErr w:type="gramEnd"/>
            <w:r w:rsidRPr="006C3E2F">
              <w:rPr>
                <w:rFonts w:ascii="Times New Roman" w:hAnsi="Times New Roman" w:cs="Times New Roman"/>
                <w:bCs/>
                <w:sz w:val="24"/>
                <w:szCs w:val="24"/>
              </w:rPr>
              <w:t>/п</w:t>
            </w:r>
          </w:p>
        </w:tc>
        <w:tc>
          <w:tcPr>
            <w:tcW w:w="1701" w:type="dxa"/>
          </w:tcPr>
          <w:p w:rsidR="003D0521" w:rsidRPr="006C3E2F" w:rsidRDefault="003D0521" w:rsidP="001B31DA">
            <w:pPr>
              <w:rPr>
                <w:rFonts w:ascii="Times New Roman" w:hAnsi="Times New Roman" w:cs="Times New Roman"/>
                <w:bCs/>
                <w:sz w:val="24"/>
                <w:szCs w:val="24"/>
              </w:rPr>
            </w:pPr>
            <w:r w:rsidRPr="006C3E2F">
              <w:rPr>
                <w:rFonts w:ascii="Times New Roman" w:hAnsi="Times New Roman" w:cs="Times New Roman"/>
                <w:bCs/>
                <w:sz w:val="24"/>
                <w:szCs w:val="24"/>
              </w:rPr>
              <w:t>Название проекта</w:t>
            </w:r>
          </w:p>
        </w:tc>
        <w:tc>
          <w:tcPr>
            <w:tcW w:w="1984" w:type="dxa"/>
          </w:tcPr>
          <w:p w:rsidR="003D0521" w:rsidRPr="006C3E2F" w:rsidRDefault="003D0521" w:rsidP="001B31DA">
            <w:pPr>
              <w:rPr>
                <w:rFonts w:ascii="Times New Roman" w:hAnsi="Times New Roman" w:cs="Times New Roman"/>
                <w:bCs/>
                <w:sz w:val="24"/>
                <w:szCs w:val="24"/>
              </w:rPr>
            </w:pPr>
            <w:r w:rsidRPr="006C3E2F">
              <w:rPr>
                <w:rFonts w:ascii="Times New Roman" w:hAnsi="Times New Roman" w:cs="Times New Roman"/>
                <w:bCs/>
                <w:sz w:val="24"/>
                <w:szCs w:val="24"/>
              </w:rPr>
              <w:t>Суть проекта</w:t>
            </w:r>
          </w:p>
        </w:tc>
        <w:tc>
          <w:tcPr>
            <w:tcW w:w="2836" w:type="dxa"/>
          </w:tcPr>
          <w:p w:rsidR="003D0521" w:rsidRPr="006C3E2F" w:rsidRDefault="003D0521" w:rsidP="001B31DA">
            <w:pPr>
              <w:rPr>
                <w:rFonts w:ascii="Times New Roman" w:hAnsi="Times New Roman" w:cs="Times New Roman"/>
                <w:bCs/>
                <w:sz w:val="24"/>
                <w:szCs w:val="24"/>
              </w:rPr>
            </w:pPr>
            <w:r w:rsidRPr="006C3E2F">
              <w:rPr>
                <w:rFonts w:ascii="Times New Roman" w:hAnsi="Times New Roman" w:cs="Times New Roman"/>
                <w:bCs/>
                <w:sz w:val="24"/>
                <w:szCs w:val="24"/>
              </w:rPr>
              <w:t>Цель проекта</w:t>
            </w:r>
          </w:p>
        </w:tc>
        <w:tc>
          <w:tcPr>
            <w:tcW w:w="2409" w:type="dxa"/>
          </w:tcPr>
          <w:p w:rsidR="003D0521" w:rsidRPr="006C3E2F" w:rsidRDefault="003D0521" w:rsidP="001B31DA">
            <w:pPr>
              <w:rPr>
                <w:rFonts w:ascii="Times New Roman" w:hAnsi="Times New Roman" w:cs="Times New Roman"/>
                <w:bCs/>
                <w:sz w:val="24"/>
                <w:szCs w:val="24"/>
              </w:rPr>
            </w:pPr>
            <w:r w:rsidRPr="006C3E2F">
              <w:rPr>
                <w:rFonts w:ascii="Times New Roman" w:hAnsi="Times New Roman" w:cs="Times New Roman"/>
                <w:bCs/>
                <w:sz w:val="24"/>
                <w:szCs w:val="24"/>
              </w:rPr>
              <w:t>Наименование нормативного правового акта</w:t>
            </w:r>
          </w:p>
        </w:tc>
      </w:tr>
      <w:tr w:rsidR="003D0521" w:rsidRPr="006C3E2F" w:rsidTr="001B31DA">
        <w:tc>
          <w:tcPr>
            <w:tcW w:w="817" w:type="dxa"/>
          </w:tcPr>
          <w:p w:rsidR="003D0521" w:rsidRPr="006C3E2F" w:rsidRDefault="003D0521" w:rsidP="001B31DA">
            <w:pPr>
              <w:rPr>
                <w:rFonts w:ascii="Times New Roman" w:hAnsi="Times New Roman" w:cs="Times New Roman"/>
                <w:bCs/>
                <w:sz w:val="24"/>
                <w:szCs w:val="24"/>
              </w:rPr>
            </w:pPr>
            <w:r w:rsidRPr="006C3E2F">
              <w:rPr>
                <w:rFonts w:ascii="Times New Roman" w:hAnsi="Times New Roman" w:cs="Times New Roman"/>
                <w:bCs/>
                <w:sz w:val="24"/>
                <w:szCs w:val="24"/>
              </w:rPr>
              <w:t>1</w:t>
            </w:r>
          </w:p>
        </w:tc>
        <w:tc>
          <w:tcPr>
            <w:tcW w:w="1701" w:type="dxa"/>
          </w:tcPr>
          <w:p w:rsidR="003D0521" w:rsidRPr="006C3E2F" w:rsidRDefault="003D0521" w:rsidP="001B31DA">
            <w:pPr>
              <w:rPr>
                <w:rFonts w:ascii="Times New Roman" w:hAnsi="Times New Roman" w:cs="Times New Roman"/>
                <w:bCs/>
                <w:sz w:val="24"/>
                <w:szCs w:val="24"/>
              </w:rPr>
            </w:pPr>
            <w:proofErr w:type="gramStart"/>
            <w:r w:rsidRPr="006C3E2F">
              <w:rPr>
                <w:rFonts w:ascii="Times New Roman" w:hAnsi="Times New Roman" w:cs="Times New Roman"/>
                <w:bCs/>
                <w:sz w:val="24"/>
                <w:szCs w:val="24"/>
              </w:rPr>
              <w:t>Строитель</w:t>
            </w:r>
            <w:r w:rsidR="00CD1F7B">
              <w:rPr>
                <w:rFonts w:ascii="Times New Roman" w:hAnsi="Times New Roman" w:cs="Times New Roman"/>
                <w:bCs/>
                <w:sz w:val="24"/>
                <w:szCs w:val="24"/>
              </w:rPr>
              <w:t>-</w:t>
            </w:r>
            <w:proofErr w:type="spellStart"/>
            <w:r w:rsidRPr="006C3E2F">
              <w:rPr>
                <w:rFonts w:ascii="Times New Roman" w:hAnsi="Times New Roman" w:cs="Times New Roman"/>
                <w:bCs/>
                <w:sz w:val="24"/>
                <w:szCs w:val="24"/>
              </w:rPr>
              <w:t>ство</w:t>
            </w:r>
            <w:proofErr w:type="spellEnd"/>
            <w:proofErr w:type="gramEnd"/>
            <w:r w:rsidRPr="006C3E2F">
              <w:rPr>
                <w:rFonts w:ascii="Times New Roman" w:hAnsi="Times New Roman" w:cs="Times New Roman"/>
                <w:bCs/>
                <w:sz w:val="24"/>
                <w:szCs w:val="24"/>
              </w:rPr>
              <w:t xml:space="preserve"> здания </w:t>
            </w:r>
            <w:proofErr w:type="spellStart"/>
            <w:r w:rsidRPr="006C3E2F">
              <w:rPr>
                <w:rFonts w:ascii="Times New Roman" w:hAnsi="Times New Roman" w:cs="Times New Roman"/>
                <w:bCs/>
                <w:sz w:val="24"/>
                <w:szCs w:val="24"/>
              </w:rPr>
              <w:t>общеобразо</w:t>
            </w:r>
            <w:r w:rsidR="00CD1F7B">
              <w:rPr>
                <w:rFonts w:ascii="Times New Roman" w:hAnsi="Times New Roman" w:cs="Times New Roman"/>
                <w:bCs/>
                <w:sz w:val="24"/>
                <w:szCs w:val="24"/>
              </w:rPr>
              <w:t>-</w:t>
            </w:r>
            <w:r w:rsidRPr="006C3E2F">
              <w:rPr>
                <w:rFonts w:ascii="Times New Roman" w:hAnsi="Times New Roman" w:cs="Times New Roman"/>
                <w:bCs/>
                <w:sz w:val="24"/>
                <w:szCs w:val="24"/>
              </w:rPr>
              <w:t>вательного</w:t>
            </w:r>
            <w:proofErr w:type="spellEnd"/>
            <w:r w:rsidRPr="006C3E2F">
              <w:rPr>
                <w:rFonts w:ascii="Times New Roman" w:hAnsi="Times New Roman" w:cs="Times New Roman"/>
                <w:bCs/>
                <w:sz w:val="24"/>
                <w:szCs w:val="24"/>
              </w:rPr>
              <w:t xml:space="preserve"> учреждения на 220 мест</w:t>
            </w:r>
          </w:p>
        </w:tc>
        <w:tc>
          <w:tcPr>
            <w:tcW w:w="1984" w:type="dxa"/>
          </w:tcPr>
          <w:p w:rsidR="003D0521" w:rsidRPr="006C3E2F" w:rsidRDefault="003D0521" w:rsidP="001B31DA">
            <w:pPr>
              <w:rPr>
                <w:rFonts w:ascii="Times New Roman" w:hAnsi="Times New Roman" w:cs="Times New Roman"/>
                <w:bCs/>
                <w:sz w:val="24"/>
                <w:szCs w:val="24"/>
              </w:rPr>
            </w:pPr>
            <w:r w:rsidRPr="006C3E2F">
              <w:rPr>
                <w:rFonts w:ascii="Times New Roman" w:hAnsi="Times New Roman" w:cs="Times New Roman"/>
                <w:bCs/>
                <w:sz w:val="24"/>
                <w:szCs w:val="24"/>
              </w:rPr>
              <w:t xml:space="preserve">Строительство здания </w:t>
            </w:r>
            <w:proofErr w:type="spellStart"/>
            <w:proofErr w:type="gramStart"/>
            <w:r w:rsidRPr="006C3E2F">
              <w:rPr>
                <w:rFonts w:ascii="Times New Roman" w:hAnsi="Times New Roman" w:cs="Times New Roman"/>
                <w:bCs/>
                <w:sz w:val="24"/>
                <w:szCs w:val="24"/>
              </w:rPr>
              <w:t>общеобразова</w:t>
            </w:r>
            <w:proofErr w:type="spellEnd"/>
            <w:r w:rsidR="001B31DA">
              <w:rPr>
                <w:rFonts w:ascii="Times New Roman" w:hAnsi="Times New Roman" w:cs="Times New Roman"/>
                <w:bCs/>
                <w:sz w:val="24"/>
                <w:szCs w:val="24"/>
              </w:rPr>
              <w:t>-</w:t>
            </w:r>
            <w:r w:rsidRPr="006C3E2F">
              <w:rPr>
                <w:rFonts w:ascii="Times New Roman" w:hAnsi="Times New Roman" w:cs="Times New Roman"/>
                <w:bCs/>
                <w:sz w:val="24"/>
                <w:szCs w:val="24"/>
              </w:rPr>
              <w:t>тельного</w:t>
            </w:r>
            <w:proofErr w:type="gramEnd"/>
            <w:r w:rsidRPr="006C3E2F">
              <w:rPr>
                <w:rFonts w:ascii="Times New Roman" w:hAnsi="Times New Roman" w:cs="Times New Roman"/>
                <w:bCs/>
                <w:sz w:val="24"/>
                <w:szCs w:val="24"/>
              </w:rPr>
              <w:t xml:space="preserve"> учреждения</w:t>
            </w:r>
          </w:p>
        </w:tc>
        <w:tc>
          <w:tcPr>
            <w:tcW w:w="2836" w:type="dxa"/>
          </w:tcPr>
          <w:p w:rsidR="003D0521" w:rsidRPr="006C3E2F" w:rsidRDefault="003D0521" w:rsidP="001B31DA">
            <w:pPr>
              <w:rPr>
                <w:rFonts w:ascii="Times New Roman" w:hAnsi="Times New Roman" w:cs="Times New Roman"/>
                <w:bCs/>
                <w:sz w:val="24"/>
                <w:szCs w:val="24"/>
              </w:rPr>
            </w:pPr>
            <w:r w:rsidRPr="006C3E2F">
              <w:rPr>
                <w:rFonts w:ascii="Times New Roman" w:hAnsi="Times New Roman" w:cs="Times New Roman"/>
                <w:bCs/>
                <w:sz w:val="24"/>
                <w:szCs w:val="24"/>
              </w:rPr>
              <w:t>Создание современных условий для достижения качественного образования</w:t>
            </w:r>
          </w:p>
        </w:tc>
        <w:tc>
          <w:tcPr>
            <w:tcW w:w="2409" w:type="dxa"/>
          </w:tcPr>
          <w:p w:rsidR="003D0521" w:rsidRPr="006C3E2F" w:rsidRDefault="003D0521" w:rsidP="001B31DA">
            <w:pPr>
              <w:rPr>
                <w:rFonts w:ascii="Times New Roman" w:hAnsi="Times New Roman" w:cs="Times New Roman"/>
                <w:bCs/>
                <w:sz w:val="24"/>
                <w:szCs w:val="24"/>
              </w:rPr>
            </w:pPr>
            <w:r w:rsidRPr="006C3E2F">
              <w:rPr>
                <w:rFonts w:ascii="Times New Roman" w:hAnsi="Times New Roman" w:cs="Times New Roman"/>
                <w:bCs/>
                <w:sz w:val="24"/>
                <w:szCs w:val="24"/>
              </w:rPr>
              <w:t>Реализация национального проекта «Образование»:  региональный проект «Современная школа»</w:t>
            </w:r>
          </w:p>
        </w:tc>
      </w:tr>
      <w:tr w:rsidR="003D0521" w:rsidRPr="006C3E2F" w:rsidTr="001B31DA">
        <w:tc>
          <w:tcPr>
            <w:tcW w:w="817" w:type="dxa"/>
          </w:tcPr>
          <w:p w:rsidR="003D0521" w:rsidRPr="006C3E2F" w:rsidRDefault="003D0521" w:rsidP="001B31DA">
            <w:pPr>
              <w:rPr>
                <w:rFonts w:ascii="Times New Roman" w:hAnsi="Times New Roman" w:cs="Times New Roman"/>
                <w:bCs/>
                <w:sz w:val="24"/>
                <w:szCs w:val="24"/>
              </w:rPr>
            </w:pPr>
            <w:r w:rsidRPr="006C3E2F">
              <w:rPr>
                <w:rFonts w:ascii="Times New Roman" w:hAnsi="Times New Roman" w:cs="Times New Roman"/>
                <w:bCs/>
                <w:sz w:val="24"/>
                <w:szCs w:val="24"/>
              </w:rPr>
              <w:t>2</w:t>
            </w:r>
          </w:p>
        </w:tc>
        <w:tc>
          <w:tcPr>
            <w:tcW w:w="1701" w:type="dxa"/>
          </w:tcPr>
          <w:p w:rsidR="003D0521" w:rsidRPr="006C3E2F" w:rsidRDefault="003D0521" w:rsidP="001B31DA">
            <w:pPr>
              <w:rPr>
                <w:rFonts w:ascii="Times New Roman" w:hAnsi="Times New Roman" w:cs="Times New Roman"/>
                <w:bCs/>
                <w:sz w:val="24"/>
                <w:szCs w:val="24"/>
              </w:rPr>
            </w:pPr>
            <w:r w:rsidRPr="006C3E2F">
              <w:rPr>
                <w:rFonts w:ascii="Times New Roman" w:hAnsi="Times New Roman" w:cs="Times New Roman"/>
                <w:bCs/>
                <w:sz w:val="24"/>
                <w:szCs w:val="24"/>
              </w:rPr>
              <w:t>Реализация проекта «Земский учитель»</w:t>
            </w:r>
          </w:p>
        </w:tc>
        <w:tc>
          <w:tcPr>
            <w:tcW w:w="1984" w:type="dxa"/>
          </w:tcPr>
          <w:p w:rsidR="003D0521" w:rsidRPr="006C3E2F" w:rsidRDefault="003D0521" w:rsidP="001B31DA">
            <w:pPr>
              <w:rPr>
                <w:rFonts w:ascii="Times New Roman" w:hAnsi="Times New Roman" w:cs="Times New Roman"/>
                <w:bCs/>
                <w:sz w:val="24"/>
                <w:szCs w:val="24"/>
              </w:rPr>
            </w:pPr>
            <w:r w:rsidRPr="006C3E2F">
              <w:rPr>
                <w:rFonts w:ascii="Times New Roman" w:hAnsi="Times New Roman" w:cs="Times New Roman"/>
                <w:bCs/>
                <w:sz w:val="24"/>
                <w:szCs w:val="24"/>
              </w:rPr>
              <w:t>Привлечение педагогических работников в сельские территории и малые города</w:t>
            </w:r>
          </w:p>
        </w:tc>
        <w:tc>
          <w:tcPr>
            <w:tcW w:w="2836" w:type="dxa"/>
          </w:tcPr>
          <w:p w:rsidR="003D0521" w:rsidRPr="006C3E2F" w:rsidRDefault="003D0521" w:rsidP="001B31DA">
            <w:pPr>
              <w:rPr>
                <w:rFonts w:ascii="Times New Roman" w:hAnsi="Times New Roman" w:cs="Times New Roman"/>
                <w:bCs/>
                <w:sz w:val="24"/>
                <w:szCs w:val="24"/>
              </w:rPr>
            </w:pPr>
            <w:r w:rsidRPr="006C3E2F">
              <w:rPr>
                <w:rFonts w:ascii="Times New Roman" w:hAnsi="Times New Roman" w:cs="Times New Roman"/>
                <w:bCs/>
                <w:sz w:val="24"/>
                <w:szCs w:val="24"/>
              </w:rPr>
              <w:t>Привлечение учителей в сельскую местность и малые города путем денежного субсидирования</w:t>
            </w:r>
          </w:p>
        </w:tc>
        <w:tc>
          <w:tcPr>
            <w:tcW w:w="2409" w:type="dxa"/>
          </w:tcPr>
          <w:p w:rsidR="003D0521" w:rsidRPr="006C3E2F" w:rsidRDefault="003D0521" w:rsidP="001B31DA">
            <w:pPr>
              <w:rPr>
                <w:rFonts w:ascii="Times New Roman" w:hAnsi="Times New Roman" w:cs="Times New Roman"/>
                <w:bCs/>
                <w:sz w:val="24"/>
                <w:szCs w:val="24"/>
              </w:rPr>
            </w:pPr>
            <w:r w:rsidRPr="006C3E2F">
              <w:rPr>
                <w:rFonts w:ascii="Times New Roman" w:hAnsi="Times New Roman" w:cs="Times New Roman"/>
                <w:bCs/>
                <w:sz w:val="24"/>
                <w:szCs w:val="24"/>
              </w:rPr>
              <w:t>Федеральная программа «Земский учитель»</w:t>
            </w:r>
          </w:p>
        </w:tc>
      </w:tr>
      <w:tr w:rsidR="003D0521" w:rsidRPr="006C3E2F" w:rsidTr="001B31DA">
        <w:tc>
          <w:tcPr>
            <w:tcW w:w="817" w:type="dxa"/>
          </w:tcPr>
          <w:p w:rsidR="003D0521" w:rsidRPr="006C3E2F" w:rsidRDefault="003D0521" w:rsidP="001B31DA">
            <w:pPr>
              <w:rPr>
                <w:rFonts w:ascii="Times New Roman" w:hAnsi="Times New Roman" w:cs="Times New Roman"/>
                <w:bCs/>
                <w:sz w:val="24"/>
                <w:szCs w:val="24"/>
              </w:rPr>
            </w:pPr>
            <w:r w:rsidRPr="006C3E2F">
              <w:rPr>
                <w:rFonts w:ascii="Times New Roman" w:hAnsi="Times New Roman" w:cs="Times New Roman"/>
                <w:bCs/>
                <w:sz w:val="24"/>
                <w:szCs w:val="24"/>
              </w:rPr>
              <w:t>3</w:t>
            </w:r>
          </w:p>
        </w:tc>
        <w:tc>
          <w:tcPr>
            <w:tcW w:w="1701" w:type="dxa"/>
          </w:tcPr>
          <w:p w:rsidR="00D7520E" w:rsidRDefault="001B31DA" w:rsidP="001B31DA">
            <w:pPr>
              <w:rPr>
                <w:rFonts w:ascii="Times New Roman" w:hAnsi="Times New Roman" w:cs="Times New Roman"/>
                <w:bCs/>
                <w:sz w:val="24"/>
                <w:szCs w:val="24"/>
              </w:rPr>
            </w:pPr>
            <w:r>
              <w:rPr>
                <w:rFonts w:ascii="Times New Roman" w:hAnsi="Times New Roman" w:cs="Times New Roman"/>
                <w:bCs/>
                <w:sz w:val="24"/>
                <w:szCs w:val="24"/>
              </w:rPr>
              <w:t>Реализация р</w:t>
            </w:r>
            <w:r w:rsidR="003D0521" w:rsidRPr="006C3E2F">
              <w:rPr>
                <w:rFonts w:ascii="Times New Roman" w:hAnsi="Times New Roman" w:cs="Times New Roman"/>
                <w:bCs/>
                <w:sz w:val="24"/>
                <w:szCs w:val="24"/>
              </w:rPr>
              <w:t>егионально</w:t>
            </w:r>
            <w:r w:rsidR="00CD1F7B">
              <w:rPr>
                <w:rFonts w:ascii="Times New Roman" w:hAnsi="Times New Roman" w:cs="Times New Roman"/>
                <w:bCs/>
                <w:sz w:val="24"/>
                <w:szCs w:val="24"/>
              </w:rPr>
              <w:t>-</w:t>
            </w:r>
          </w:p>
          <w:p w:rsidR="003D0521" w:rsidRPr="006C3E2F" w:rsidRDefault="003D0521" w:rsidP="001B31DA">
            <w:pPr>
              <w:rPr>
                <w:rFonts w:ascii="Times New Roman" w:hAnsi="Times New Roman" w:cs="Times New Roman"/>
                <w:bCs/>
                <w:sz w:val="24"/>
                <w:szCs w:val="24"/>
              </w:rPr>
            </w:pPr>
            <w:proofErr w:type="spellStart"/>
            <w:r w:rsidRPr="006C3E2F">
              <w:rPr>
                <w:rFonts w:ascii="Times New Roman" w:hAnsi="Times New Roman" w:cs="Times New Roman"/>
                <w:bCs/>
                <w:sz w:val="24"/>
                <w:szCs w:val="24"/>
              </w:rPr>
              <w:t>го</w:t>
            </w:r>
            <w:proofErr w:type="spellEnd"/>
            <w:r w:rsidRPr="006C3E2F">
              <w:rPr>
                <w:rFonts w:ascii="Times New Roman" w:hAnsi="Times New Roman" w:cs="Times New Roman"/>
                <w:bCs/>
                <w:sz w:val="24"/>
                <w:szCs w:val="24"/>
              </w:rPr>
              <w:t xml:space="preserve"> проекта «Цифровая </w:t>
            </w:r>
            <w:proofErr w:type="gramStart"/>
            <w:r w:rsidRPr="006C3E2F">
              <w:rPr>
                <w:rFonts w:ascii="Times New Roman" w:hAnsi="Times New Roman" w:cs="Times New Roman"/>
                <w:bCs/>
                <w:sz w:val="24"/>
                <w:szCs w:val="24"/>
              </w:rPr>
              <w:t>образователь</w:t>
            </w:r>
            <w:r w:rsidR="00CD1F7B">
              <w:rPr>
                <w:rFonts w:ascii="Times New Roman" w:hAnsi="Times New Roman" w:cs="Times New Roman"/>
                <w:bCs/>
                <w:sz w:val="24"/>
                <w:szCs w:val="24"/>
              </w:rPr>
              <w:t>-</w:t>
            </w:r>
            <w:proofErr w:type="spellStart"/>
            <w:r w:rsidRPr="006C3E2F">
              <w:rPr>
                <w:rFonts w:ascii="Times New Roman" w:hAnsi="Times New Roman" w:cs="Times New Roman"/>
                <w:bCs/>
                <w:sz w:val="24"/>
                <w:szCs w:val="24"/>
              </w:rPr>
              <w:t>ная</w:t>
            </w:r>
            <w:proofErr w:type="spellEnd"/>
            <w:proofErr w:type="gramEnd"/>
            <w:r w:rsidRPr="006C3E2F">
              <w:rPr>
                <w:rFonts w:ascii="Times New Roman" w:hAnsi="Times New Roman" w:cs="Times New Roman"/>
                <w:bCs/>
                <w:sz w:val="24"/>
                <w:szCs w:val="24"/>
              </w:rPr>
              <w:t xml:space="preserve"> среда»</w:t>
            </w:r>
          </w:p>
        </w:tc>
        <w:tc>
          <w:tcPr>
            <w:tcW w:w="1984" w:type="dxa"/>
          </w:tcPr>
          <w:p w:rsidR="003D0521" w:rsidRPr="006C3E2F" w:rsidRDefault="003D0521" w:rsidP="001B31DA">
            <w:pPr>
              <w:rPr>
                <w:rFonts w:ascii="Times New Roman" w:hAnsi="Times New Roman" w:cs="Times New Roman"/>
                <w:bCs/>
                <w:sz w:val="24"/>
                <w:szCs w:val="24"/>
              </w:rPr>
            </w:pPr>
            <w:r w:rsidRPr="006C3E2F">
              <w:rPr>
                <w:rFonts w:ascii="Times New Roman" w:hAnsi="Times New Roman" w:cs="Times New Roman"/>
                <w:bCs/>
                <w:sz w:val="24"/>
                <w:szCs w:val="24"/>
              </w:rPr>
              <w:t xml:space="preserve">Приобретение средств вычислительной техники, периферийного оборудования, программного обеспечения и </w:t>
            </w:r>
            <w:proofErr w:type="spellStart"/>
            <w:proofErr w:type="gramStart"/>
            <w:r w:rsidRPr="006C3E2F">
              <w:rPr>
                <w:rFonts w:ascii="Times New Roman" w:hAnsi="Times New Roman" w:cs="Times New Roman"/>
                <w:bCs/>
                <w:sz w:val="24"/>
                <w:szCs w:val="24"/>
              </w:rPr>
              <w:t>презентацион</w:t>
            </w:r>
            <w:r w:rsidR="002505D7">
              <w:rPr>
                <w:rFonts w:ascii="Times New Roman" w:hAnsi="Times New Roman" w:cs="Times New Roman"/>
                <w:bCs/>
                <w:sz w:val="24"/>
                <w:szCs w:val="24"/>
              </w:rPr>
              <w:t>-</w:t>
            </w:r>
            <w:r w:rsidRPr="006C3E2F">
              <w:rPr>
                <w:rFonts w:ascii="Times New Roman" w:hAnsi="Times New Roman" w:cs="Times New Roman"/>
                <w:bCs/>
                <w:sz w:val="24"/>
                <w:szCs w:val="24"/>
              </w:rPr>
              <w:t>ного</w:t>
            </w:r>
            <w:proofErr w:type="spellEnd"/>
            <w:proofErr w:type="gramEnd"/>
            <w:r w:rsidRPr="006C3E2F">
              <w:rPr>
                <w:rFonts w:ascii="Times New Roman" w:hAnsi="Times New Roman" w:cs="Times New Roman"/>
                <w:bCs/>
                <w:sz w:val="24"/>
                <w:szCs w:val="24"/>
              </w:rPr>
              <w:t xml:space="preserve"> оборудования, позволяющих обеспечить доступ обучающихся, сотрудников и педагогических работников к цифровой образовательной инфраструктуре и контенту, а также </w:t>
            </w:r>
            <w:proofErr w:type="spellStart"/>
            <w:r w:rsidRPr="006C3E2F">
              <w:rPr>
                <w:rFonts w:ascii="Times New Roman" w:hAnsi="Times New Roman" w:cs="Times New Roman"/>
                <w:bCs/>
                <w:sz w:val="24"/>
                <w:szCs w:val="24"/>
              </w:rPr>
              <w:t>автоматизиро</w:t>
            </w:r>
            <w:r w:rsidR="002505D7">
              <w:rPr>
                <w:rFonts w:ascii="Times New Roman" w:hAnsi="Times New Roman" w:cs="Times New Roman"/>
                <w:bCs/>
                <w:sz w:val="24"/>
                <w:szCs w:val="24"/>
              </w:rPr>
              <w:t>-</w:t>
            </w:r>
            <w:r w:rsidRPr="006C3E2F">
              <w:rPr>
                <w:rFonts w:ascii="Times New Roman" w:hAnsi="Times New Roman" w:cs="Times New Roman"/>
                <w:bCs/>
                <w:sz w:val="24"/>
                <w:szCs w:val="24"/>
              </w:rPr>
              <w:t>вать</w:t>
            </w:r>
            <w:proofErr w:type="spellEnd"/>
            <w:r w:rsidRPr="006C3E2F">
              <w:rPr>
                <w:rFonts w:ascii="Times New Roman" w:hAnsi="Times New Roman" w:cs="Times New Roman"/>
                <w:bCs/>
                <w:sz w:val="24"/>
                <w:szCs w:val="24"/>
              </w:rPr>
              <w:t xml:space="preserve"> и повысить эффективность организационно-управленческих процессов в </w:t>
            </w:r>
            <w:proofErr w:type="spellStart"/>
            <w:r w:rsidRPr="006C3E2F">
              <w:rPr>
                <w:rFonts w:ascii="Times New Roman" w:hAnsi="Times New Roman" w:cs="Times New Roman"/>
                <w:bCs/>
                <w:sz w:val="24"/>
                <w:szCs w:val="24"/>
              </w:rPr>
              <w:t>общеобразова</w:t>
            </w:r>
            <w:proofErr w:type="spellEnd"/>
            <w:r w:rsidR="00CD1F7B">
              <w:rPr>
                <w:rFonts w:ascii="Times New Roman" w:hAnsi="Times New Roman" w:cs="Times New Roman"/>
                <w:bCs/>
                <w:sz w:val="24"/>
                <w:szCs w:val="24"/>
              </w:rPr>
              <w:t>-</w:t>
            </w:r>
            <w:r w:rsidRPr="006C3E2F">
              <w:rPr>
                <w:rFonts w:ascii="Times New Roman" w:hAnsi="Times New Roman" w:cs="Times New Roman"/>
                <w:bCs/>
                <w:sz w:val="24"/>
                <w:szCs w:val="24"/>
              </w:rPr>
              <w:t>тельных организациях</w:t>
            </w:r>
          </w:p>
        </w:tc>
        <w:tc>
          <w:tcPr>
            <w:tcW w:w="2836" w:type="dxa"/>
          </w:tcPr>
          <w:p w:rsidR="003D0521" w:rsidRPr="006C3E2F" w:rsidRDefault="003D0521" w:rsidP="001B31DA">
            <w:pPr>
              <w:rPr>
                <w:rFonts w:ascii="Times New Roman" w:hAnsi="Times New Roman" w:cs="Times New Roman"/>
                <w:bCs/>
                <w:sz w:val="24"/>
                <w:szCs w:val="24"/>
              </w:rPr>
            </w:pPr>
            <w:r w:rsidRPr="006C3E2F">
              <w:rPr>
                <w:rFonts w:ascii="Times New Roman" w:hAnsi="Times New Roman" w:cs="Times New Roman"/>
                <w:bCs/>
                <w:sz w:val="24"/>
                <w:szCs w:val="24"/>
              </w:rPr>
              <w:t>1.Развитие в Карабашском городском округе качества общего образования посредством обновления содержания и технологий преподавания общеобразовательных программ, вовлечения всех участников системы образования (обучающихся, педагоги, родители (законные представители), работодатели и представители общественных объединений) в развитие системы общего образования, а также за счет обновления материально-технической базы и переподготовки педагогических кадров.</w:t>
            </w:r>
          </w:p>
          <w:p w:rsidR="003D0521" w:rsidRPr="006C3E2F" w:rsidRDefault="003D0521" w:rsidP="001B31DA">
            <w:pPr>
              <w:rPr>
                <w:rFonts w:ascii="Times New Roman" w:hAnsi="Times New Roman" w:cs="Times New Roman"/>
                <w:bCs/>
                <w:sz w:val="24"/>
                <w:szCs w:val="24"/>
              </w:rPr>
            </w:pPr>
            <w:r w:rsidRPr="006C3E2F">
              <w:rPr>
                <w:rFonts w:ascii="Times New Roman" w:hAnsi="Times New Roman" w:cs="Times New Roman"/>
                <w:bCs/>
                <w:sz w:val="24"/>
                <w:szCs w:val="24"/>
              </w:rPr>
              <w:t xml:space="preserve">2.Создание условий для эффективного развития образования, направленного на обеспечение доступности </w:t>
            </w:r>
            <w:r w:rsidRPr="006C3E2F">
              <w:rPr>
                <w:rFonts w:ascii="Times New Roman" w:hAnsi="Times New Roman" w:cs="Times New Roman"/>
                <w:bCs/>
                <w:sz w:val="24"/>
                <w:szCs w:val="24"/>
              </w:rPr>
              <w:lastRenderedPageBreak/>
              <w:t>качественного образования, соответствующего требованиям современного инновационного социально ориентированного развития Челябинской области</w:t>
            </w:r>
          </w:p>
        </w:tc>
        <w:tc>
          <w:tcPr>
            <w:tcW w:w="2409" w:type="dxa"/>
          </w:tcPr>
          <w:p w:rsidR="003D0521" w:rsidRPr="006C3E2F" w:rsidRDefault="003D0521" w:rsidP="001B31DA">
            <w:pPr>
              <w:rPr>
                <w:rFonts w:ascii="Times New Roman" w:hAnsi="Times New Roman" w:cs="Times New Roman"/>
                <w:bCs/>
                <w:sz w:val="24"/>
                <w:szCs w:val="24"/>
              </w:rPr>
            </w:pPr>
            <w:r w:rsidRPr="006C3E2F">
              <w:rPr>
                <w:rFonts w:ascii="Times New Roman" w:hAnsi="Times New Roman" w:cs="Times New Roman"/>
                <w:bCs/>
                <w:sz w:val="24"/>
                <w:szCs w:val="24"/>
              </w:rPr>
              <w:lastRenderedPageBreak/>
              <w:t>Реализация национального проекта «Образование»: региональный проект «Внедрение цифровой образовательной среды»</w:t>
            </w:r>
          </w:p>
        </w:tc>
      </w:tr>
      <w:tr w:rsidR="003D0521" w:rsidRPr="006C3E2F" w:rsidTr="001B31DA">
        <w:tc>
          <w:tcPr>
            <w:tcW w:w="817" w:type="dxa"/>
          </w:tcPr>
          <w:p w:rsidR="003D0521" w:rsidRPr="006C3E2F" w:rsidRDefault="003D0521" w:rsidP="001B31DA">
            <w:pPr>
              <w:rPr>
                <w:rFonts w:ascii="Times New Roman" w:hAnsi="Times New Roman" w:cs="Times New Roman"/>
                <w:bCs/>
                <w:sz w:val="24"/>
                <w:szCs w:val="24"/>
              </w:rPr>
            </w:pPr>
            <w:r w:rsidRPr="006C3E2F">
              <w:rPr>
                <w:rFonts w:ascii="Times New Roman" w:hAnsi="Times New Roman" w:cs="Times New Roman"/>
                <w:bCs/>
                <w:sz w:val="24"/>
                <w:szCs w:val="24"/>
              </w:rPr>
              <w:lastRenderedPageBreak/>
              <w:t>4</w:t>
            </w:r>
          </w:p>
        </w:tc>
        <w:tc>
          <w:tcPr>
            <w:tcW w:w="1701" w:type="dxa"/>
          </w:tcPr>
          <w:p w:rsidR="00D7520E" w:rsidRPr="00ED5835" w:rsidRDefault="003D0521" w:rsidP="001B31DA">
            <w:pPr>
              <w:rPr>
                <w:rFonts w:ascii="Times New Roman" w:hAnsi="Times New Roman" w:cs="Times New Roman"/>
                <w:bCs/>
                <w:sz w:val="24"/>
                <w:szCs w:val="24"/>
              </w:rPr>
            </w:pPr>
            <w:r w:rsidRPr="006C3E2F">
              <w:rPr>
                <w:rFonts w:ascii="Times New Roman" w:hAnsi="Times New Roman" w:cs="Times New Roman"/>
                <w:bCs/>
                <w:sz w:val="24"/>
                <w:szCs w:val="24"/>
              </w:rPr>
              <w:t>Реализация регионально</w:t>
            </w:r>
          </w:p>
          <w:p w:rsidR="003D0521" w:rsidRPr="006C3E2F" w:rsidRDefault="003D0521" w:rsidP="001B31DA">
            <w:pPr>
              <w:rPr>
                <w:rFonts w:ascii="Times New Roman" w:hAnsi="Times New Roman" w:cs="Times New Roman"/>
                <w:bCs/>
                <w:sz w:val="24"/>
                <w:szCs w:val="24"/>
              </w:rPr>
            </w:pPr>
            <w:r w:rsidRPr="006C3E2F">
              <w:rPr>
                <w:rFonts w:ascii="Times New Roman" w:hAnsi="Times New Roman" w:cs="Times New Roman"/>
                <w:bCs/>
                <w:sz w:val="24"/>
                <w:szCs w:val="24"/>
              </w:rPr>
              <w:t>го проекта «Современная школа»</w:t>
            </w:r>
          </w:p>
        </w:tc>
        <w:tc>
          <w:tcPr>
            <w:tcW w:w="1984" w:type="dxa"/>
          </w:tcPr>
          <w:p w:rsidR="003D0521" w:rsidRPr="006C3E2F" w:rsidRDefault="003D0521" w:rsidP="001B31DA">
            <w:pPr>
              <w:rPr>
                <w:rFonts w:ascii="Times New Roman" w:hAnsi="Times New Roman" w:cs="Times New Roman"/>
                <w:bCs/>
                <w:sz w:val="24"/>
                <w:szCs w:val="24"/>
              </w:rPr>
            </w:pPr>
            <w:r w:rsidRPr="006C3E2F">
              <w:rPr>
                <w:rFonts w:ascii="Times New Roman" w:hAnsi="Times New Roman" w:cs="Times New Roman"/>
                <w:bCs/>
                <w:sz w:val="24"/>
                <w:szCs w:val="24"/>
              </w:rPr>
              <w:t xml:space="preserve">Обновление материально-технической базы в организациях, </w:t>
            </w:r>
            <w:proofErr w:type="gramStart"/>
            <w:r w:rsidRPr="006C3E2F">
              <w:rPr>
                <w:rFonts w:ascii="Times New Roman" w:hAnsi="Times New Roman" w:cs="Times New Roman"/>
                <w:bCs/>
                <w:sz w:val="24"/>
                <w:szCs w:val="24"/>
              </w:rPr>
              <w:t>осуществляю</w:t>
            </w:r>
            <w:r w:rsidR="00D7520E">
              <w:rPr>
                <w:rFonts w:ascii="Times New Roman" w:hAnsi="Times New Roman" w:cs="Times New Roman"/>
                <w:bCs/>
                <w:sz w:val="24"/>
                <w:szCs w:val="24"/>
              </w:rPr>
              <w:t>-</w:t>
            </w:r>
            <w:proofErr w:type="spellStart"/>
            <w:r w:rsidRPr="006C3E2F">
              <w:rPr>
                <w:rFonts w:ascii="Times New Roman" w:hAnsi="Times New Roman" w:cs="Times New Roman"/>
                <w:bCs/>
                <w:sz w:val="24"/>
                <w:szCs w:val="24"/>
              </w:rPr>
              <w:t>щих</w:t>
            </w:r>
            <w:proofErr w:type="spellEnd"/>
            <w:proofErr w:type="gramEnd"/>
            <w:r w:rsidRPr="006C3E2F">
              <w:rPr>
                <w:rFonts w:ascii="Times New Roman" w:hAnsi="Times New Roman" w:cs="Times New Roman"/>
                <w:bCs/>
                <w:sz w:val="24"/>
                <w:szCs w:val="24"/>
              </w:rPr>
              <w:t xml:space="preserve"> образователь</w:t>
            </w:r>
            <w:r w:rsidR="00CD1F7B">
              <w:rPr>
                <w:rFonts w:ascii="Times New Roman" w:hAnsi="Times New Roman" w:cs="Times New Roman"/>
                <w:bCs/>
                <w:sz w:val="24"/>
                <w:szCs w:val="24"/>
              </w:rPr>
              <w:t>-</w:t>
            </w:r>
            <w:proofErr w:type="spellStart"/>
            <w:r w:rsidRPr="006C3E2F">
              <w:rPr>
                <w:rFonts w:ascii="Times New Roman" w:hAnsi="Times New Roman" w:cs="Times New Roman"/>
                <w:bCs/>
                <w:sz w:val="24"/>
                <w:szCs w:val="24"/>
              </w:rPr>
              <w:t>ную</w:t>
            </w:r>
            <w:proofErr w:type="spellEnd"/>
            <w:r w:rsidRPr="006C3E2F">
              <w:rPr>
                <w:rFonts w:ascii="Times New Roman" w:hAnsi="Times New Roman" w:cs="Times New Roman"/>
                <w:bCs/>
                <w:sz w:val="24"/>
                <w:szCs w:val="24"/>
              </w:rPr>
              <w:t xml:space="preserve"> деятельность с целью реализации основных и дополнительных </w:t>
            </w:r>
            <w:proofErr w:type="spellStart"/>
            <w:r w:rsidRPr="006C3E2F">
              <w:rPr>
                <w:rFonts w:ascii="Times New Roman" w:hAnsi="Times New Roman" w:cs="Times New Roman"/>
                <w:bCs/>
                <w:sz w:val="24"/>
                <w:szCs w:val="24"/>
              </w:rPr>
              <w:t>общеобразова</w:t>
            </w:r>
            <w:proofErr w:type="spellEnd"/>
            <w:r w:rsidR="00CD1F7B">
              <w:rPr>
                <w:rFonts w:ascii="Times New Roman" w:hAnsi="Times New Roman" w:cs="Times New Roman"/>
                <w:bCs/>
                <w:sz w:val="24"/>
                <w:szCs w:val="24"/>
              </w:rPr>
              <w:t>-</w:t>
            </w:r>
            <w:r w:rsidRPr="006C3E2F">
              <w:rPr>
                <w:rFonts w:ascii="Times New Roman" w:hAnsi="Times New Roman" w:cs="Times New Roman"/>
                <w:bCs/>
                <w:sz w:val="24"/>
                <w:szCs w:val="24"/>
              </w:rPr>
              <w:t>тельных</w:t>
            </w:r>
          </w:p>
          <w:p w:rsidR="003D0521" w:rsidRPr="006C3E2F" w:rsidRDefault="003D0521" w:rsidP="001B31DA">
            <w:pPr>
              <w:rPr>
                <w:rFonts w:ascii="Times New Roman" w:hAnsi="Times New Roman" w:cs="Times New Roman"/>
                <w:bCs/>
                <w:sz w:val="24"/>
                <w:szCs w:val="24"/>
              </w:rPr>
            </w:pPr>
            <w:r w:rsidRPr="006C3E2F">
              <w:rPr>
                <w:rFonts w:ascii="Times New Roman" w:hAnsi="Times New Roman" w:cs="Times New Roman"/>
                <w:bCs/>
                <w:sz w:val="24"/>
                <w:szCs w:val="24"/>
              </w:rPr>
              <w:t xml:space="preserve">программ </w:t>
            </w:r>
            <w:proofErr w:type="gramStart"/>
            <w:r w:rsidRPr="006C3E2F">
              <w:rPr>
                <w:rFonts w:ascii="Times New Roman" w:hAnsi="Times New Roman" w:cs="Times New Roman"/>
                <w:bCs/>
                <w:sz w:val="24"/>
                <w:szCs w:val="24"/>
              </w:rPr>
              <w:t>цифрового</w:t>
            </w:r>
            <w:proofErr w:type="gramEnd"/>
            <w:r w:rsidRPr="006C3E2F">
              <w:rPr>
                <w:rFonts w:ascii="Times New Roman" w:hAnsi="Times New Roman" w:cs="Times New Roman"/>
                <w:bCs/>
                <w:sz w:val="24"/>
                <w:szCs w:val="24"/>
              </w:rPr>
              <w:t xml:space="preserve"> естественно</w:t>
            </w:r>
            <w:r w:rsidR="00CD1F7B">
              <w:rPr>
                <w:rFonts w:ascii="Times New Roman" w:hAnsi="Times New Roman" w:cs="Times New Roman"/>
                <w:bCs/>
                <w:sz w:val="24"/>
                <w:szCs w:val="24"/>
              </w:rPr>
              <w:t>-</w:t>
            </w:r>
            <w:r w:rsidRPr="006C3E2F">
              <w:rPr>
                <w:rFonts w:ascii="Times New Roman" w:hAnsi="Times New Roman" w:cs="Times New Roman"/>
                <w:bCs/>
                <w:sz w:val="24"/>
                <w:szCs w:val="24"/>
              </w:rPr>
              <w:t>научного</w:t>
            </w:r>
          </w:p>
          <w:p w:rsidR="003D0521" w:rsidRPr="006C3E2F" w:rsidRDefault="003D0521" w:rsidP="001B31DA">
            <w:pPr>
              <w:rPr>
                <w:rFonts w:ascii="Times New Roman" w:hAnsi="Times New Roman" w:cs="Times New Roman"/>
                <w:bCs/>
                <w:sz w:val="24"/>
                <w:szCs w:val="24"/>
              </w:rPr>
            </w:pPr>
            <w:r w:rsidRPr="006C3E2F">
              <w:rPr>
                <w:rFonts w:ascii="Times New Roman" w:hAnsi="Times New Roman" w:cs="Times New Roman"/>
                <w:bCs/>
                <w:sz w:val="24"/>
                <w:szCs w:val="24"/>
              </w:rPr>
              <w:t xml:space="preserve">и </w:t>
            </w:r>
            <w:proofErr w:type="gramStart"/>
            <w:r w:rsidRPr="006C3E2F">
              <w:rPr>
                <w:rFonts w:ascii="Times New Roman" w:hAnsi="Times New Roman" w:cs="Times New Roman"/>
                <w:bCs/>
                <w:sz w:val="24"/>
                <w:szCs w:val="24"/>
              </w:rPr>
              <w:t>гуманитарного</w:t>
            </w:r>
            <w:proofErr w:type="gramEnd"/>
            <w:r w:rsidRPr="006C3E2F">
              <w:rPr>
                <w:rFonts w:ascii="Times New Roman" w:hAnsi="Times New Roman" w:cs="Times New Roman"/>
                <w:bCs/>
                <w:sz w:val="24"/>
                <w:szCs w:val="24"/>
              </w:rPr>
              <w:t xml:space="preserve"> профилей и адаптированным </w:t>
            </w:r>
            <w:proofErr w:type="spellStart"/>
            <w:r w:rsidRPr="006C3E2F">
              <w:rPr>
                <w:rFonts w:ascii="Times New Roman" w:hAnsi="Times New Roman" w:cs="Times New Roman"/>
                <w:bCs/>
                <w:sz w:val="24"/>
                <w:szCs w:val="24"/>
              </w:rPr>
              <w:t>общеобразова</w:t>
            </w:r>
            <w:proofErr w:type="spellEnd"/>
            <w:r w:rsidR="00CD1F7B">
              <w:rPr>
                <w:rFonts w:ascii="Times New Roman" w:hAnsi="Times New Roman" w:cs="Times New Roman"/>
                <w:bCs/>
                <w:sz w:val="24"/>
                <w:szCs w:val="24"/>
              </w:rPr>
              <w:t>-</w:t>
            </w:r>
            <w:r w:rsidRPr="006C3E2F">
              <w:rPr>
                <w:rFonts w:ascii="Times New Roman" w:hAnsi="Times New Roman" w:cs="Times New Roman"/>
                <w:bCs/>
                <w:sz w:val="24"/>
                <w:szCs w:val="24"/>
              </w:rPr>
              <w:t>тельным программам.</w:t>
            </w:r>
          </w:p>
        </w:tc>
        <w:tc>
          <w:tcPr>
            <w:tcW w:w="2836" w:type="dxa"/>
          </w:tcPr>
          <w:p w:rsidR="003D0521" w:rsidRPr="006C3E2F" w:rsidRDefault="003D0521" w:rsidP="001B31DA">
            <w:pPr>
              <w:rPr>
                <w:rFonts w:ascii="Times New Roman" w:hAnsi="Times New Roman" w:cs="Times New Roman"/>
                <w:bCs/>
                <w:sz w:val="24"/>
                <w:szCs w:val="24"/>
              </w:rPr>
            </w:pPr>
            <w:r w:rsidRPr="006C3E2F">
              <w:rPr>
                <w:rFonts w:ascii="Times New Roman" w:hAnsi="Times New Roman" w:cs="Times New Roman"/>
                <w:bCs/>
                <w:sz w:val="24"/>
                <w:szCs w:val="24"/>
              </w:rPr>
              <w:t>Обеспечение доступности качественного образования, соответствующего требованиям инновационного развития экономики современным потребностям общества и каждого жителя</w:t>
            </w:r>
          </w:p>
        </w:tc>
        <w:tc>
          <w:tcPr>
            <w:tcW w:w="2409" w:type="dxa"/>
          </w:tcPr>
          <w:p w:rsidR="003D0521" w:rsidRPr="006C3E2F" w:rsidRDefault="003D0521" w:rsidP="001B31DA">
            <w:pPr>
              <w:rPr>
                <w:rFonts w:ascii="Times New Roman" w:hAnsi="Times New Roman" w:cs="Times New Roman"/>
                <w:bCs/>
                <w:sz w:val="24"/>
                <w:szCs w:val="24"/>
              </w:rPr>
            </w:pPr>
            <w:r w:rsidRPr="006C3E2F">
              <w:rPr>
                <w:rFonts w:ascii="Times New Roman" w:hAnsi="Times New Roman" w:cs="Times New Roman"/>
                <w:bCs/>
                <w:sz w:val="24"/>
                <w:szCs w:val="24"/>
              </w:rPr>
              <w:t>Реализация национального проекта «Образование»:  региональный проект «Современная школа»</w:t>
            </w:r>
          </w:p>
        </w:tc>
      </w:tr>
      <w:tr w:rsidR="003D0521" w:rsidRPr="006C3E2F" w:rsidTr="001B31DA">
        <w:tc>
          <w:tcPr>
            <w:tcW w:w="817" w:type="dxa"/>
          </w:tcPr>
          <w:p w:rsidR="003D0521" w:rsidRPr="006C3E2F" w:rsidRDefault="003D0521" w:rsidP="001B31DA">
            <w:pPr>
              <w:rPr>
                <w:rFonts w:ascii="Times New Roman" w:hAnsi="Times New Roman" w:cs="Times New Roman"/>
                <w:bCs/>
                <w:sz w:val="24"/>
                <w:szCs w:val="24"/>
              </w:rPr>
            </w:pPr>
            <w:r w:rsidRPr="006C3E2F">
              <w:rPr>
                <w:rFonts w:ascii="Times New Roman" w:hAnsi="Times New Roman" w:cs="Times New Roman"/>
                <w:bCs/>
                <w:sz w:val="24"/>
                <w:szCs w:val="24"/>
              </w:rPr>
              <w:t>5</w:t>
            </w:r>
          </w:p>
        </w:tc>
        <w:tc>
          <w:tcPr>
            <w:tcW w:w="1701" w:type="dxa"/>
          </w:tcPr>
          <w:p w:rsidR="00D7520E" w:rsidRPr="00D7520E" w:rsidRDefault="003D0521" w:rsidP="001B31DA">
            <w:pPr>
              <w:rPr>
                <w:rFonts w:ascii="Times New Roman" w:hAnsi="Times New Roman" w:cs="Times New Roman"/>
                <w:bCs/>
                <w:sz w:val="24"/>
                <w:szCs w:val="24"/>
              </w:rPr>
            </w:pPr>
            <w:r w:rsidRPr="006C3E2F">
              <w:rPr>
                <w:rFonts w:ascii="Times New Roman" w:hAnsi="Times New Roman" w:cs="Times New Roman"/>
                <w:bCs/>
                <w:sz w:val="24"/>
                <w:szCs w:val="24"/>
              </w:rPr>
              <w:t>Реализация регионально</w:t>
            </w:r>
            <w:r w:rsidR="00CD1F7B">
              <w:rPr>
                <w:rFonts w:ascii="Times New Roman" w:hAnsi="Times New Roman" w:cs="Times New Roman"/>
                <w:bCs/>
                <w:sz w:val="24"/>
                <w:szCs w:val="24"/>
              </w:rPr>
              <w:t>-</w:t>
            </w:r>
          </w:p>
          <w:p w:rsidR="003D0521" w:rsidRPr="006C3E2F" w:rsidRDefault="003D0521" w:rsidP="001B31DA">
            <w:pPr>
              <w:rPr>
                <w:rFonts w:ascii="Times New Roman" w:hAnsi="Times New Roman" w:cs="Times New Roman"/>
                <w:bCs/>
                <w:sz w:val="24"/>
                <w:szCs w:val="24"/>
              </w:rPr>
            </w:pPr>
            <w:r w:rsidRPr="006C3E2F">
              <w:rPr>
                <w:rFonts w:ascii="Times New Roman" w:hAnsi="Times New Roman" w:cs="Times New Roman"/>
                <w:bCs/>
                <w:sz w:val="24"/>
                <w:szCs w:val="24"/>
              </w:rPr>
              <w:t>го проекта «Точка роста»</w:t>
            </w:r>
          </w:p>
        </w:tc>
        <w:tc>
          <w:tcPr>
            <w:tcW w:w="1984" w:type="dxa"/>
          </w:tcPr>
          <w:p w:rsidR="00D7520E" w:rsidRDefault="003D0521" w:rsidP="001B31DA">
            <w:pPr>
              <w:rPr>
                <w:rFonts w:ascii="Times New Roman" w:hAnsi="Times New Roman" w:cs="Times New Roman"/>
                <w:bCs/>
                <w:sz w:val="24"/>
                <w:szCs w:val="24"/>
              </w:rPr>
            </w:pPr>
            <w:r w:rsidRPr="006C3E2F">
              <w:rPr>
                <w:rFonts w:ascii="Times New Roman" w:hAnsi="Times New Roman" w:cs="Times New Roman"/>
                <w:bCs/>
                <w:sz w:val="24"/>
                <w:szCs w:val="24"/>
              </w:rPr>
              <w:t xml:space="preserve">Увеличение охвата своей деятельностью на обновленной материально-технической базе не менее 100% </w:t>
            </w:r>
            <w:proofErr w:type="gramStart"/>
            <w:r w:rsidRPr="006C3E2F">
              <w:rPr>
                <w:rFonts w:ascii="Times New Roman" w:hAnsi="Times New Roman" w:cs="Times New Roman"/>
                <w:bCs/>
                <w:sz w:val="24"/>
                <w:szCs w:val="24"/>
              </w:rPr>
              <w:t>обучающихся</w:t>
            </w:r>
            <w:proofErr w:type="gramEnd"/>
            <w:r w:rsidRPr="006C3E2F">
              <w:rPr>
                <w:rFonts w:ascii="Times New Roman" w:hAnsi="Times New Roman" w:cs="Times New Roman"/>
                <w:bCs/>
                <w:sz w:val="24"/>
                <w:szCs w:val="24"/>
              </w:rPr>
              <w:t xml:space="preserve"> образовательной организации, осваивающих основную </w:t>
            </w:r>
            <w:proofErr w:type="spellStart"/>
            <w:r w:rsidRPr="006C3E2F">
              <w:rPr>
                <w:rFonts w:ascii="Times New Roman" w:hAnsi="Times New Roman" w:cs="Times New Roman"/>
                <w:bCs/>
                <w:sz w:val="24"/>
                <w:szCs w:val="24"/>
              </w:rPr>
              <w:t>общеобразовате</w:t>
            </w:r>
            <w:proofErr w:type="spellEnd"/>
            <w:r w:rsidR="002505D7">
              <w:rPr>
                <w:rFonts w:ascii="Times New Roman" w:hAnsi="Times New Roman" w:cs="Times New Roman"/>
                <w:bCs/>
                <w:sz w:val="24"/>
                <w:szCs w:val="24"/>
              </w:rPr>
              <w:t>-</w:t>
            </w:r>
          </w:p>
          <w:p w:rsidR="003D0521" w:rsidRPr="006C3E2F" w:rsidRDefault="003D0521" w:rsidP="001B31DA">
            <w:pPr>
              <w:rPr>
                <w:rFonts w:ascii="Times New Roman" w:hAnsi="Times New Roman" w:cs="Times New Roman"/>
                <w:bCs/>
                <w:sz w:val="24"/>
                <w:szCs w:val="24"/>
              </w:rPr>
            </w:pPr>
            <w:proofErr w:type="spellStart"/>
            <w:proofErr w:type="gramStart"/>
            <w:r w:rsidRPr="006C3E2F">
              <w:rPr>
                <w:rFonts w:ascii="Times New Roman" w:hAnsi="Times New Roman" w:cs="Times New Roman"/>
                <w:bCs/>
                <w:sz w:val="24"/>
                <w:szCs w:val="24"/>
              </w:rPr>
              <w:t>льную</w:t>
            </w:r>
            <w:proofErr w:type="spellEnd"/>
            <w:r w:rsidRPr="006C3E2F">
              <w:rPr>
                <w:rFonts w:ascii="Times New Roman" w:hAnsi="Times New Roman" w:cs="Times New Roman"/>
                <w:bCs/>
                <w:sz w:val="24"/>
                <w:szCs w:val="24"/>
              </w:rPr>
              <w:t xml:space="preserve"> программу по </w:t>
            </w:r>
            <w:r w:rsidRPr="006C3E2F">
              <w:rPr>
                <w:rFonts w:ascii="Times New Roman" w:hAnsi="Times New Roman" w:cs="Times New Roman"/>
                <w:bCs/>
                <w:sz w:val="24"/>
                <w:szCs w:val="24"/>
              </w:rPr>
              <w:lastRenderedPageBreak/>
              <w:t xml:space="preserve">предметным областям «Технология», «Математика и информатика», «Физическая культура и основы безопасности </w:t>
            </w:r>
            <w:proofErr w:type="spellStart"/>
            <w:r w:rsidRPr="006C3E2F">
              <w:rPr>
                <w:rFonts w:ascii="Times New Roman" w:hAnsi="Times New Roman" w:cs="Times New Roman"/>
                <w:bCs/>
                <w:sz w:val="24"/>
                <w:szCs w:val="24"/>
              </w:rPr>
              <w:t>жизнедеятель</w:t>
            </w:r>
            <w:r w:rsidR="001B31DA">
              <w:rPr>
                <w:rFonts w:ascii="Times New Roman" w:hAnsi="Times New Roman" w:cs="Times New Roman"/>
                <w:bCs/>
                <w:sz w:val="24"/>
                <w:szCs w:val="24"/>
              </w:rPr>
              <w:t>-</w:t>
            </w:r>
            <w:r w:rsidRPr="006C3E2F">
              <w:rPr>
                <w:rFonts w:ascii="Times New Roman" w:hAnsi="Times New Roman" w:cs="Times New Roman"/>
                <w:bCs/>
                <w:sz w:val="24"/>
                <w:szCs w:val="24"/>
              </w:rPr>
              <w:t>ности</w:t>
            </w:r>
            <w:proofErr w:type="spellEnd"/>
            <w:r w:rsidRPr="006C3E2F">
              <w:rPr>
                <w:rFonts w:ascii="Times New Roman" w:hAnsi="Times New Roman" w:cs="Times New Roman"/>
                <w:bCs/>
                <w:sz w:val="24"/>
                <w:szCs w:val="24"/>
              </w:rPr>
              <w:t xml:space="preserve">», а также обеспечение не менее 70% охвата от общего контингента обучающихся в образовательной организации </w:t>
            </w:r>
            <w:proofErr w:type="spellStart"/>
            <w:r w:rsidRPr="006C3E2F">
              <w:rPr>
                <w:rFonts w:ascii="Times New Roman" w:hAnsi="Times New Roman" w:cs="Times New Roman"/>
                <w:bCs/>
                <w:sz w:val="24"/>
                <w:szCs w:val="24"/>
              </w:rPr>
              <w:t>дополнитель</w:t>
            </w:r>
            <w:r w:rsidR="002505D7">
              <w:rPr>
                <w:rFonts w:ascii="Times New Roman" w:hAnsi="Times New Roman" w:cs="Times New Roman"/>
                <w:bCs/>
                <w:sz w:val="24"/>
                <w:szCs w:val="24"/>
              </w:rPr>
              <w:t>-</w:t>
            </w:r>
            <w:r w:rsidRPr="006C3E2F">
              <w:rPr>
                <w:rFonts w:ascii="Times New Roman" w:hAnsi="Times New Roman" w:cs="Times New Roman"/>
                <w:bCs/>
                <w:sz w:val="24"/>
                <w:szCs w:val="24"/>
              </w:rPr>
              <w:t>ными</w:t>
            </w:r>
            <w:proofErr w:type="spellEnd"/>
            <w:r w:rsidRPr="006C3E2F">
              <w:rPr>
                <w:rFonts w:ascii="Times New Roman" w:hAnsi="Times New Roman" w:cs="Times New Roman"/>
                <w:bCs/>
                <w:sz w:val="24"/>
                <w:szCs w:val="24"/>
              </w:rPr>
              <w:t xml:space="preserve"> </w:t>
            </w:r>
            <w:proofErr w:type="spellStart"/>
            <w:r w:rsidRPr="006C3E2F">
              <w:rPr>
                <w:rFonts w:ascii="Times New Roman" w:hAnsi="Times New Roman" w:cs="Times New Roman"/>
                <w:bCs/>
                <w:sz w:val="24"/>
                <w:szCs w:val="24"/>
              </w:rPr>
              <w:t>общеобразовате</w:t>
            </w:r>
            <w:r w:rsidR="002505D7">
              <w:rPr>
                <w:rFonts w:ascii="Times New Roman" w:hAnsi="Times New Roman" w:cs="Times New Roman"/>
                <w:bCs/>
                <w:sz w:val="24"/>
                <w:szCs w:val="24"/>
              </w:rPr>
              <w:t>-</w:t>
            </w:r>
            <w:r w:rsidRPr="006C3E2F">
              <w:rPr>
                <w:rFonts w:ascii="Times New Roman" w:hAnsi="Times New Roman" w:cs="Times New Roman"/>
                <w:bCs/>
                <w:sz w:val="24"/>
                <w:szCs w:val="24"/>
              </w:rPr>
              <w:t>льными</w:t>
            </w:r>
            <w:proofErr w:type="spellEnd"/>
            <w:r w:rsidRPr="006C3E2F">
              <w:rPr>
                <w:rFonts w:ascii="Times New Roman" w:hAnsi="Times New Roman" w:cs="Times New Roman"/>
                <w:bCs/>
                <w:sz w:val="24"/>
                <w:szCs w:val="24"/>
              </w:rPr>
              <w:t xml:space="preserve"> программами цифрового, </w:t>
            </w:r>
            <w:proofErr w:type="spellStart"/>
            <w:r w:rsidRPr="006C3E2F">
              <w:rPr>
                <w:rFonts w:ascii="Times New Roman" w:hAnsi="Times New Roman" w:cs="Times New Roman"/>
                <w:bCs/>
                <w:sz w:val="24"/>
                <w:szCs w:val="24"/>
              </w:rPr>
              <w:t>естественнонауч</w:t>
            </w:r>
            <w:r w:rsidR="002505D7">
              <w:rPr>
                <w:rFonts w:ascii="Times New Roman" w:hAnsi="Times New Roman" w:cs="Times New Roman"/>
                <w:bCs/>
                <w:sz w:val="24"/>
                <w:szCs w:val="24"/>
              </w:rPr>
              <w:t>-</w:t>
            </w:r>
            <w:r w:rsidRPr="006C3E2F">
              <w:rPr>
                <w:rFonts w:ascii="Times New Roman" w:hAnsi="Times New Roman" w:cs="Times New Roman"/>
                <w:bCs/>
                <w:sz w:val="24"/>
                <w:szCs w:val="24"/>
              </w:rPr>
              <w:t>ного</w:t>
            </w:r>
            <w:proofErr w:type="spellEnd"/>
            <w:r w:rsidRPr="006C3E2F">
              <w:rPr>
                <w:rFonts w:ascii="Times New Roman" w:hAnsi="Times New Roman" w:cs="Times New Roman"/>
                <w:bCs/>
                <w:sz w:val="24"/>
                <w:szCs w:val="24"/>
              </w:rPr>
              <w:t>, технического и гуманитарного профилей во внеурочное время, в том числе с использованием дистанционных форм обучения и сетевого партнерства</w:t>
            </w:r>
            <w:proofErr w:type="gramEnd"/>
          </w:p>
        </w:tc>
        <w:tc>
          <w:tcPr>
            <w:tcW w:w="2836" w:type="dxa"/>
          </w:tcPr>
          <w:p w:rsidR="003D0521" w:rsidRPr="006C3E2F" w:rsidRDefault="003D0521" w:rsidP="001B31DA">
            <w:pPr>
              <w:rPr>
                <w:rFonts w:ascii="Times New Roman" w:hAnsi="Times New Roman" w:cs="Times New Roman"/>
                <w:bCs/>
                <w:sz w:val="24"/>
                <w:szCs w:val="24"/>
              </w:rPr>
            </w:pPr>
            <w:r w:rsidRPr="006C3E2F">
              <w:rPr>
                <w:rFonts w:ascii="Times New Roman" w:hAnsi="Times New Roman" w:cs="Times New Roman"/>
                <w:bCs/>
                <w:sz w:val="24"/>
                <w:szCs w:val="24"/>
              </w:rPr>
              <w:lastRenderedPageBreak/>
              <w:t xml:space="preserve">1.Создание условий для внедрения на уровнях начального общего, основного общего и (или) среднего общего образования новых методов обучения и воспитания, образовательных технологий, обеспечивающих освоение </w:t>
            </w:r>
            <w:proofErr w:type="gramStart"/>
            <w:r w:rsidRPr="006C3E2F">
              <w:rPr>
                <w:rFonts w:ascii="Times New Roman" w:hAnsi="Times New Roman" w:cs="Times New Roman"/>
                <w:bCs/>
                <w:sz w:val="24"/>
                <w:szCs w:val="24"/>
              </w:rPr>
              <w:t>обучающимися</w:t>
            </w:r>
            <w:proofErr w:type="gramEnd"/>
            <w:r w:rsidRPr="006C3E2F">
              <w:rPr>
                <w:rFonts w:ascii="Times New Roman" w:hAnsi="Times New Roman" w:cs="Times New Roman"/>
                <w:bCs/>
                <w:sz w:val="24"/>
                <w:szCs w:val="24"/>
              </w:rPr>
              <w:t xml:space="preserve"> основных и дополнительных общеобразовательных программ цифрового, </w:t>
            </w:r>
            <w:r w:rsidRPr="006C3E2F">
              <w:rPr>
                <w:rFonts w:ascii="Times New Roman" w:hAnsi="Times New Roman" w:cs="Times New Roman"/>
                <w:bCs/>
                <w:sz w:val="24"/>
                <w:szCs w:val="24"/>
              </w:rPr>
              <w:lastRenderedPageBreak/>
              <w:t>естественнонаучного, технического и гуманитарного профилей.</w:t>
            </w:r>
          </w:p>
          <w:p w:rsidR="003D0521" w:rsidRPr="006C3E2F" w:rsidRDefault="003D0521" w:rsidP="001B31DA">
            <w:pPr>
              <w:rPr>
                <w:rFonts w:ascii="Times New Roman" w:hAnsi="Times New Roman" w:cs="Times New Roman"/>
                <w:bCs/>
                <w:sz w:val="24"/>
                <w:szCs w:val="24"/>
              </w:rPr>
            </w:pPr>
            <w:r w:rsidRPr="006C3E2F">
              <w:rPr>
                <w:rFonts w:ascii="Times New Roman" w:hAnsi="Times New Roman" w:cs="Times New Roman"/>
                <w:bCs/>
                <w:sz w:val="24"/>
                <w:szCs w:val="24"/>
              </w:rPr>
              <w:t>2.Обновление содержания и совершенствование методов обучения предметных областей «Технология», «Математика и информатика», «Физическая культура и основы безопасности жизнедеятельности».</w:t>
            </w:r>
          </w:p>
        </w:tc>
        <w:tc>
          <w:tcPr>
            <w:tcW w:w="2409" w:type="dxa"/>
          </w:tcPr>
          <w:p w:rsidR="003D0521" w:rsidRPr="006C3E2F" w:rsidRDefault="003D0521" w:rsidP="001B31DA">
            <w:pPr>
              <w:rPr>
                <w:rFonts w:ascii="Times New Roman" w:hAnsi="Times New Roman" w:cs="Times New Roman"/>
                <w:bCs/>
                <w:sz w:val="24"/>
                <w:szCs w:val="24"/>
              </w:rPr>
            </w:pPr>
            <w:r w:rsidRPr="006C3E2F">
              <w:rPr>
                <w:rFonts w:ascii="Times New Roman" w:hAnsi="Times New Roman" w:cs="Times New Roman"/>
                <w:bCs/>
                <w:sz w:val="24"/>
                <w:szCs w:val="24"/>
              </w:rPr>
              <w:lastRenderedPageBreak/>
              <w:t>Реализация национального проекта «Образование»:  региональный проект «Современная школа» в форме Центра образования гуманитарного и цифрового профилей "Точка роста"</w:t>
            </w:r>
          </w:p>
        </w:tc>
      </w:tr>
      <w:tr w:rsidR="003D0521" w:rsidRPr="006C3E2F" w:rsidTr="001B31DA">
        <w:tc>
          <w:tcPr>
            <w:tcW w:w="817" w:type="dxa"/>
          </w:tcPr>
          <w:p w:rsidR="003D0521" w:rsidRPr="006C3E2F" w:rsidRDefault="003D0521" w:rsidP="001B31DA">
            <w:pPr>
              <w:rPr>
                <w:rFonts w:ascii="Times New Roman" w:hAnsi="Times New Roman" w:cs="Times New Roman"/>
                <w:bCs/>
                <w:sz w:val="24"/>
                <w:szCs w:val="24"/>
              </w:rPr>
            </w:pPr>
            <w:r w:rsidRPr="006C3E2F">
              <w:rPr>
                <w:rFonts w:ascii="Times New Roman" w:hAnsi="Times New Roman" w:cs="Times New Roman"/>
                <w:bCs/>
                <w:sz w:val="24"/>
                <w:szCs w:val="24"/>
              </w:rPr>
              <w:lastRenderedPageBreak/>
              <w:t>6</w:t>
            </w:r>
          </w:p>
        </w:tc>
        <w:tc>
          <w:tcPr>
            <w:tcW w:w="1701" w:type="dxa"/>
          </w:tcPr>
          <w:p w:rsidR="003D0521" w:rsidRPr="006C3E2F" w:rsidRDefault="003D0521" w:rsidP="001B31DA">
            <w:pPr>
              <w:rPr>
                <w:rFonts w:ascii="Times New Roman" w:hAnsi="Times New Roman" w:cs="Times New Roman"/>
                <w:bCs/>
                <w:sz w:val="24"/>
                <w:szCs w:val="24"/>
              </w:rPr>
            </w:pPr>
            <w:r w:rsidRPr="006C3E2F">
              <w:rPr>
                <w:rFonts w:ascii="Times New Roman" w:hAnsi="Times New Roman" w:cs="Times New Roman"/>
                <w:bCs/>
                <w:sz w:val="24"/>
                <w:szCs w:val="24"/>
              </w:rPr>
              <w:t xml:space="preserve">Участие в конкурсах на получение субсидий из средств </w:t>
            </w:r>
            <w:proofErr w:type="gramStart"/>
            <w:r w:rsidRPr="006C3E2F">
              <w:rPr>
                <w:rFonts w:ascii="Times New Roman" w:hAnsi="Times New Roman" w:cs="Times New Roman"/>
                <w:bCs/>
                <w:sz w:val="24"/>
                <w:szCs w:val="24"/>
              </w:rPr>
              <w:t>областного</w:t>
            </w:r>
            <w:proofErr w:type="gramEnd"/>
            <w:r w:rsidRPr="006C3E2F">
              <w:rPr>
                <w:rFonts w:ascii="Times New Roman" w:hAnsi="Times New Roman" w:cs="Times New Roman"/>
                <w:bCs/>
                <w:sz w:val="24"/>
                <w:szCs w:val="24"/>
              </w:rPr>
              <w:t xml:space="preserve"> и федеральных бюджетов</w:t>
            </w:r>
          </w:p>
        </w:tc>
        <w:tc>
          <w:tcPr>
            <w:tcW w:w="1984" w:type="dxa"/>
          </w:tcPr>
          <w:p w:rsidR="003D0521" w:rsidRPr="006C3E2F" w:rsidRDefault="003D0521" w:rsidP="001B31DA">
            <w:pPr>
              <w:rPr>
                <w:rFonts w:ascii="Times New Roman" w:hAnsi="Times New Roman" w:cs="Times New Roman"/>
                <w:bCs/>
                <w:sz w:val="24"/>
                <w:szCs w:val="24"/>
              </w:rPr>
            </w:pPr>
            <w:r w:rsidRPr="006C3E2F">
              <w:rPr>
                <w:rFonts w:ascii="Times New Roman" w:hAnsi="Times New Roman" w:cs="Times New Roman"/>
                <w:bCs/>
                <w:sz w:val="24"/>
                <w:szCs w:val="24"/>
              </w:rPr>
              <w:t>Привлечение дополнительных средств на развитие городской образовательной системы</w:t>
            </w:r>
          </w:p>
        </w:tc>
        <w:tc>
          <w:tcPr>
            <w:tcW w:w="2836" w:type="dxa"/>
          </w:tcPr>
          <w:p w:rsidR="003D0521" w:rsidRPr="006C3E2F" w:rsidRDefault="003D0521" w:rsidP="001B31DA">
            <w:pPr>
              <w:rPr>
                <w:rFonts w:ascii="Times New Roman" w:hAnsi="Times New Roman" w:cs="Times New Roman"/>
                <w:bCs/>
                <w:sz w:val="24"/>
                <w:szCs w:val="24"/>
              </w:rPr>
            </w:pPr>
            <w:r w:rsidRPr="006C3E2F">
              <w:rPr>
                <w:rFonts w:ascii="Times New Roman" w:hAnsi="Times New Roman" w:cs="Times New Roman"/>
                <w:bCs/>
                <w:sz w:val="24"/>
                <w:szCs w:val="24"/>
              </w:rPr>
              <w:t>Создание современных условий для эффективного развития образования</w:t>
            </w:r>
          </w:p>
        </w:tc>
        <w:tc>
          <w:tcPr>
            <w:tcW w:w="2409" w:type="dxa"/>
          </w:tcPr>
          <w:p w:rsidR="003D0521" w:rsidRPr="006C3E2F" w:rsidRDefault="003D0521" w:rsidP="001B31DA">
            <w:pPr>
              <w:rPr>
                <w:rFonts w:ascii="Times New Roman" w:hAnsi="Times New Roman" w:cs="Times New Roman"/>
                <w:bCs/>
                <w:sz w:val="24"/>
                <w:szCs w:val="24"/>
              </w:rPr>
            </w:pPr>
            <w:r w:rsidRPr="006C3E2F">
              <w:rPr>
                <w:rFonts w:ascii="Times New Roman" w:hAnsi="Times New Roman" w:cs="Times New Roman"/>
                <w:bCs/>
                <w:sz w:val="24"/>
                <w:szCs w:val="24"/>
              </w:rPr>
              <w:t>Программно-целевой и проектный метод распределения финансирования</w:t>
            </w:r>
          </w:p>
        </w:tc>
      </w:tr>
      <w:tr w:rsidR="003D0521" w:rsidRPr="006C3E2F" w:rsidTr="001B31DA">
        <w:tc>
          <w:tcPr>
            <w:tcW w:w="817" w:type="dxa"/>
          </w:tcPr>
          <w:p w:rsidR="003D0521" w:rsidRPr="006C3E2F" w:rsidRDefault="003D0521" w:rsidP="001B31DA">
            <w:pPr>
              <w:rPr>
                <w:rFonts w:ascii="Times New Roman" w:hAnsi="Times New Roman" w:cs="Times New Roman"/>
                <w:bCs/>
                <w:sz w:val="24"/>
                <w:szCs w:val="24"/>
              </w:rPr>
            </w:pPr>
            <w:r w:rsidRPr="006C3E2F">
              <w:rPr>
                <w:rFonts w:ascii="Times New Roman" w:hAnsi="Times New Roman" w:cs="Times New Roman"/>
                <w:bCs/>
                <w:sz w:val="24"/>
                <w:szCs w:val="24"/>
              </w:rPr>
              <w:t>7</w:t>
            </w:r>
          </w:p>
        </w:tc>
        <w:tc>
          <w:tcPr>
            <w:tcW w:w="1701" w:type="dxa"/>
          </w:tcPr>
          <w:p w:rsidR="003D0521" w:rsidRPr="006C3E2F" w:rsidRDefault="003D0521" w:rsidP="001B31DA">
            <w:pPr>
              <w:rPr>
                <w:rFonts w:ascii="Times New Roman" w:hAnsi="Times New Roman" w:cs="Times New Roman"/>
                <w:bCs/>
                <w:sz w:val="24"/>
                <w:szCs w:val="24"/>
              </w:rPr>
            </w:pPr>
            <w:r w:rsidRPr="006C3E2F">
              <w:rPr>
                <w:rFonts w:ascii="Times New Roman" w:hAnsi="Times New Roman" w:cs="Times New Roman"/>
                <w:bCs/>
                <w:sz w:val="24"/>
                <w:szCs w:val="24"/>
              </w:rPr>
              <w:t xml:space="preserve">Создание </w:t>
            </w:r>
            <w:proofErr w:type="gramStart"/>
            <w:r w:rsidRPr="006C3E2F">
              <w:rPr>
                <w:rFonts w:ascii="Times New Roman" w:hAnsi="Times New Roman" w:cs="Times New Roman"/>
                <w:bCs/>
                <w:sz w:val="24"/>
                <w:szCs w:val="24"/>
              </w:rPr>
              <w:t>образователь</w:t>
            </w:r>
            <w:r w:rsidR="00CD1F7B">
              <w:rPr>
                <w:rFonts w:ascii="Times New Roman" w:hAnsi="Times New Roman" w:cs="Times New Roman"/>
                <w:bCs/>
                <w:sz w:val="24"/>
                <w:szCs w:val="24"/>
              </w:rPr>
              <w:t>-</w:t>
            </w:r>
            <w:proofErr w:type="spellStart"/>
            <w:r w:rsidRPr="006C3E2F">
              <w:rPr>
                <w:rFonts w:ascii="Times New Roman" w:hAnsi="Times New Roman" w:cs="Times New Roman"/>
                <w:bCs/>
                <w:sz w:val="24"/>
                <w:szCs w:val="24"/>
              </w:rPr>
              <w:t>ных</w:t>
            </w:r>
            <w:proofErr w:type="spellEnd"/>
            <w:proofErr w:type="gramEnd"/>
            <w:r w:rsidRPr="006C3E2F">
              <w:rPr>
                <w:rFonts w:ascii="Times New Roman" w:hAnsi="Times New Roman" w:cs="Times New Roman"/>
                <w:bCs/>
                <w:sz w:val="24"/>
                <w:szCs w:val="24"/>
              </w:rPr>
              <w:t xml:space="preserve"> центров дошкольного и общего образования</w:t>
            </w:r>
          </w:p>
        </w:tc>
        <w:tc>
          <w:tcPr>
            <w:tcW w:w="1984" w:type="dxa"/>
          </w:tcPr>
          <w:p w:rsidR="003D0521" w:rsidRPr="006C3E2F" w:rsidRDefault="003D0521" w:rsidP="001B31DA">
            <w:pPr>
              <w:rPr>
                <w:rFonts w:ascii="Times New Roman" w:hAnsi="Times New Roman" w:cs="Times New Roman"/>
                <w:bCs/>
                <w:sz w:val="24"/>
                <w:szCs w:val="24"/>
              </w:rPr>
            </w:pPr>
            <w:proofErr w:type="gramStart"/>
            <w:r w:rsidRPr="006C3E2F">
              <w:rPr>
                <w:rFonts w:ascii="Times New Roman" w:hAnsi="Times New Roman" w:cs="Times New Roman"/>
                <w:bCs/>
                <w:sz w:val="24"/>
                <w:szCs w:val="24"/>
              </w:rPr>
              <w:t>Образователь</w:t>
            </w:r>
            <w:r w:rsidR="001B31DA">
              <w:rPr>
                <w:rFonts w:ascii="Times New Roman" w:hAnsi="Times New Roman" w:cs="Times New Roman"/>
                <w:bCs/>
                <w:sz w:val="24"/>
                <w:szCs w:val="24"/>
              </w:rPr>
              <w:t>-</w:t>
            </w:r>
            <w:proofErr w:type="spellStart"/>
            <w:r w:rsidRPr="006C3E2F">
              <w:rPr>
                <w:rFonts w:ascii="Times New Roman" w:hAnsi="Times New Roman" w:cs="Times New Roman"/>
                <w:bCs/>
                <w:sz w:val="24"/>
                <w:szCs w:val="24"/>
              </w:rPr>
              <w:t>ный</w:t>
            </w:r>
            <w:proofErr w:type="spellEnd"/>
            <w:proofErr w:type="gramEnd"/>
            <w:r w:rsidRPr="006C3E2F">
              <w:rPr>
                <w:rFonts w:ascii="Times New Roman" w:hAnsi="Times New Roman" w:cs="Times New Roman"/>
                <w:bCs/>
                <w:sz w:val="24"/>
                <w:szCs w:val="24"/>
              </w:rPr>
              <w:t xml:space="preserve"> центр общего образования создается на базе самой </w:t>
            </w:r>
            <w:r w:rsidRPr="006C3E2F">
              <w:rPr>
                <w:rFonts w:ascii="Times New Roman" w:hAnsi="Times New Roman" w:cs="Times New Roman"/>
                <w:bCs/>
                <w:sz w:val="24"/>
                <w:szCs w:val="24"/>
              </w:rPr>
              <w:lastRenderedPageBreak/>
              <w:t>многочисленной по контингенту образовательной организации, образовательные организации с малочисленным контингентом, присоединяются  путем перевода в статус их филиалов.</w:t>
            </w:r>
          </w:p>
          <w:p w:rsidR="003D0521" w:rsidRPr="006C3E2F" w:rsidRDefault="003D0521" w:rsidP="001B31DA">
            <w:pPr>
              <w:rPr>
                <w:rFonts w:ascii="Times New Roman" w:hAnsi="Times New Roman" w:cs="Times New Roman"/>
                <w:bCs/>
                <w:sz w:val="24"/>
                <w:szCs w:val="24"/>
              </w:rPr>
            </w:pPr>
          </w:p>
        </w:tc>
        <w:tc>
          <w:tcPr>
            <w:tcW w:w="2836" w:type="dxa"/>
          </w:tcPr>
          <w:p w:rsidR="003D0521" w:rsidRPr="006C3E2F" w:rsidRDefault="003D0521" w:rsidP="001B31DA">
            <w:pPr>
              <w:rPr>
                <w:rFonts w:ascii="Times New Roman" w:hAnsi="Times New Roman" w:cs="Times New Roman"/>
                <w:bCs/>
                <w:sz w:val="24"/>
                <w:szCs w:val="24"/>
              </w:rPr>
            </w:pPr>
            <w:r w:rsidRPr="006C3E2F">
              <w:rPr>
                <w:rFonts w:ascii="Times New Roman" w:hAnsi="Times New Roman" w:cs="Times New Roman"/>
                <w:bCs/>
                <w:sz w:val="24"/>
                <w:szCs w:val="24"/>
              </w:rPr>
              <w:lastRenderedPageBreak/>
              <w:t xml:space="preserve">Создание оптимального образовательного пространства, объединяющего условия реализации основной образовательной </w:t>
            </w:r>
            <w:r w:rsidRPr="006C3E2F">
              <w:rPr>
                <w:rFonts w:ascii="Times New Roman" w:hAnsi="Times New Roman" w:cs="Times New Roman"/>
                <w:bCs/>
                <w:sz w:val="24"/>
                <w:szCs w:val="24"/>
              </w:rPr>
              <w:lastRenderedPageBreak/>
              <w:t>программы в полном объеме.</w:t>
            </w:r>
          </w:p>
          <w:p w:rsidR="003D0521" w:rsidRPr="006C3E2F" w:rsidRDefault="003D0521" w:rsidP="001B31DA">
            <w:pPr>
              <w:rPr>
                <w:rFonts w:ascii="Times New Roman" w:hAnsi="Times New Roman" w:cs="Times New Roman"/>
                <w:bCs/>
                <w:sz w:val="24"/>
                <w:szCs w:val="24"/>
              </w:rPr>
            </w:pPr>
            <w:r w:rsidRPr="006C3E2F">
              <w:rPr>
                <w:rFonts w:ascii="Times New Roman" w:hAnsi="Times New Roman" w:cs="Times New Roman"/>
                <w:bCs/>
                <w:sz w:val="24"/>
                <w:szCs w:val="24"/>
              </w:rPr>
              <w:t>Создание эффективной образовательной системы, использующей опыт и потенциал собственного педагогического коллектива, других образовательных учреждений, обеспечивающей развитие детей и активизацию их познавательных интересов, формирование творчески растущей личности, обладающей социально нравственной устойчивостью.</w:t>
            </w:r>
          </w:p>
        </w:tc>
        <w:tc>
          <w:tcPr>
            <w:tcW w:w="2409" w:type="dxa"/>
          </w:tcPr>
          <w:p w:rsidR="003D0521" w:rsidRPr="006C3E2F" w:rsidRDefault="003D0521" w:rsidP="001B31DA">
            <w:pPr>
              <w:rPr>
                <w:rFonts w:ascii="Times New Roman" w:hAnsi="Times New Roman" w:cs="Times New Roman"/>
                <w:bCs/>
                <w:sz w:val="24"/>
                <w:szCs w:val="24"/>
              </w:rPr>
            </w:pPr>
            <w:r w:rsidRPr="006C3E2F">
              <w:rPr>
                <w:rFonts w:ascii="Times New Roman" w:hAnsi="Times New Roman" w:cs="Times New Roman"/>
                <w:bCs/>
                <w:sz w:val="24"/>
                <w:szCs w:val="24"/>
              </w:rPr>
              <w:lastRenderedPageBreak/>
              <w:t>Национальный проект «Образование»: проект «Современная школа»</w:t>
            </w:r>
          </w:p>
        </w:tc>
      </w:tr>
      <w:tr w:rsidR="003D0521" w:rsidRPr="006C3E2F" w:rsidTr="001B31DA">
        <w:tc>
          <w:tcPr>
            <w:tcW w:w="817" w:type="dxa"/>
          </w:tcPr>
          <w:p w:rsidR="003D0521" w:rsidRPr="006C3E2F" w:rsidRDefault="003D0521" w:rsidP="001B31DA">
            <w:pPr>
              <w:rPr>
                <w:rFonts w:ascii="Times New Roman" w:hAnsi="Times New Roman" w:cs="Times New Roman"/>
                <w:bCs/>
                <w:sz w:val="24"/>
                <w:szCs w:val="24"/>
              </w:rPr>
            </w:pPr>
            <w:r w:rsidRPr="006C3E2F">
              <w:rPr>
                <w:rFonts w:ascii="Times New Roman" w:hAnsi="Times New Roman" w:cs="Times New Roman"/>
                <w:bCs/>
                <w:sz w:val="24"/>
                <w:szCs w:val="24"/>
              </w:rPr>
              <w:lastRenderedPageBreak/>
              <w:t>8</w:t>
            </w:r>
          </w:p>
        </w:tc>
        <w:tc>
          <w:tcPr>
            <w:tcW w:w="1701" w:type="dxa"/>
          </w:tcPr>
          <w:p w:rsidR="00D7520E" w:rsidRDefault="003D0521" w:rsidP="001B31DA">
            <w:pPr>
              <w:rPr>
                <w:rFonts w:ascii="Times New Roman" w:hAnsi="Times New Roman" w:cs="Times New Roman"/>
                <w:bCs/>
                <w:sz w:val="24"/>
                <w:szCs w:val="24"/>
              </w:rPr>
            </w:pPr>
            <w:r w:rsidRPr="006C3E2F">
              <w:rPr>
                <w:rFonts w:ascii="Times New Roman" w:hAnsi="Times New Roman" w:cs="Times New Roman"/>
                <w:bCs/>
                <w:sz w:val="24"/>
                <w:szCs w:val="24"/>
              </w:rPr>
              <w:t xml:space="preserve">Развитие </w:t>
            </w:r>
            <w:proofErr w:type="spellStart"/>
            <w:r w:rsidRPr="006C3E2F">
              <w:rPr>
                <w:rFonts w:ascii="Times New Roman" w:hAnsi="Times New Roman" w:cs="Times New Roman"/>
                <w:bCs/>
                <w:sz w:val="24"/>
                <w:szCs w:val="24"/>
              </w:rPr>
              <w:t>дополнитель</w:t>
            </w:r>
            <w:proofErr w:type="spellEnd"/>
            <w:r w:rsidR="00CD1F7B">
              <w:rPr>
                <w:rFonts w:ascii="Times New Roman" w:hAnsi="Times New Roman" w:cs="Times New Roman"/>
                <w:bCs/>
                <w:sz w:val="24"/>
                <w:szCs w:val="24"/>
              </w:rPr>
              <w:t>-</w:t>
            </w:r>
          </w:p>
          <w:p w:rsidR="003D0521" w:rsidRPr="006C3E2F" w:rsidRDefault="003D0521" w:rsidP="001B31DA">
            <w:pPr>
              <w:rPr>
                <w:rFonts w:ascii="Times New Roman" w:hAnsi="Times New Roman" w:cs="Times New Roman"/>
                <w:bCs/>
                <w:sz w:val="24"/>
                <w:szCs w:val="24"/>
              </w:rPr>
            </w:pPr>
            <w:proofErr w:type="spellStart"/>
            <w:r w:rsidRPr="006C3E2F">
              <w:rPr>
                <w:rFonts w:ascii="Times New Roman" w:hAnsi="Times New Roman" w:cs="Times New Roman"/>
                <w:bCs/>
                <w:sz w:val="24"/>
                <w:szCs w:val="24"/>
              </w:rPr>
              <w:t>ного</w:t>
            </w:r>
            <w:proofErr w:type="spellEnd"/>
            <w:r w:rsidRPr="006C3E2F">
              <w:rPr>
                <w:rFonts w:ascii="Times New Roman" w:hAnsi="Times New Roman" w:cs="Times New Roman"/>
                <w:bCs/>
                <w:sz w:val="24"/>
                <w:szCs w:val="24"/>
              </w:rPr>
              <w:t xml:space="preserve"> образования в городе за счет участия в мероприятиях «Успех каждого ребенка»</w:t>
            </w:r>
          </w:p>
        </w:tc>
        <w:tc>
          <w:tcPr>
            <w:tcW w:w="1984" w:type="dxa"/>
          </w:tcPr>
          <w:p w:rsidR="003D0521" w:rsidRPr="006C3E2F" w:rsidRDefault="003D0521" w:rsidP="001B31DA">
            <w:pPr>
              <w:rPr>
                <w:rFonts w:ascii="Times New Roman" w:hAnsi="Times New Roman" w:cs="Times New Roman"/>
                <w:bCs/>
                <w:sz w:val="24"/>
                <w:szCs w:val="24"/>
              </w:rPr>
            </w:pPr>
            <w:r w:rsidRPr="006C3E2F">
              <w:rPr>
                <w:rFonts w:ascii="Times New Roman" w:hAnsi="Times New Roman" w:cs="Times New Roman"/>
                <w:bCs/>
                <w:sz w:val="24"/>
                <w:szCs w:val="24"/>
              </w:rPr>
              <w:t xml:space="preserve">Формирование эффективной системы выявления, поддержки и развития способностей и талантов у детей и молодежи, основанной на принципах справедливости, всеобщности и направленной на </w:t>
            </w:r>
            <w:proofErr w:type="spellStart"/>
            <w:proofErr w:type="gramStart"/>
            <w:r w:rsidRPr="006C3E2F">
              <w:rPr>
                <w:rFonts w:ascii="Times New Roman" w:hAnsi="Times New Roman" w:cs="Times New Roman"/>
                <w:bCs/>
                <w:sz w:val="24"/>
                <w:szCs w:val="24"/>
              </w:rPr>
              <w:t>самоопределе</w:t>
            </w:r>
            <w:r w:rsidR="002505D7">
              <w:rPr>
                <w:rFonts w:ascii="Times New Roman" w:hAnsi="Times New Roman" w:cs="Times New Roman"/>
                <w:bCs/>
                <w:sz w:val="24"/>
                <w:szCs w:val="24"/>
              </w:rPr>
              <w:t>-</w:t>
            </w:r>
            <w:r w:rsidRPr="006C3E2F">
              <w:rPr>
                <w:rFonts w:ascii="Times New Roman" w:hAnsi="Times New Roman" w:cs="Times New Roman"/>
                <w:bCs/>
                <w:sz w:val="24"/>
                <w:szCs w:val="24"/>
              </w:rPr>
              <w:t>ние</w:t>
            </w:r>
            <w:proofErr w:type="spellEnd"/>
            <w:proofErr w:type="gramEnd"/>
            <w:r w:rsidRPr="006C3E2F">
              <w:rPr>
                <w:rFonts w:ascii="Times New Roman" w:hAnsi="Times New Roman" w:cs="Times New Roman"/>
                <w:bCs/>
                <w:sz w:val="24"/>
                <w:szCs w:val="24"/>
              </w:rPr>
              <w:t xml:space="preserve"> и </w:t>
            </w:r>
            <w:proofErr w:type="spellStart"/>
            <w:r w:rsidRPr="006C3E2F">
              <w:rPr>
                <w:rFonts w:ascii="Times New Roman" w:hAnsi="Times New Roman" w:cs="Times New Roman"/>
                <w:bCs/>
                <w:sz w:val="24"/>
                <w:szCs w:val="24"/>
              </w:rPr>
              <w:t>профессиональ</w:t>
            </w:r>
            <w:r w:rsidR="002505D7">
              <w:rPr>
                <w:rFonts w:ascii="Times New Roman" w:hAnsi="Times New Roman" w:cs="Times New Roman"/>
                <w:bCs/>
                <w:sz w:val="24"/>
                <w:szCs w:val="24"/>
              </w:rPr>
              <w:t>-</w:t>
            </w:r>
            <w:r w:rsidRPr="006C3E2F">
              <w:rPr>
                <w:rFonts w:ascii="Times New Roman" w:hAnsi="Times New Roman" w:cs="Times New Roman"/>
                <w:bCs/>
                <w:sz w:val="24"/>
                <w:szCs w:val="24"/>
              </w:rPr>
              <w:t>ную</w:t>
            </w:r>
            <w:proofErr w:type="spellEnd"/>
            <w:r w:rsidRPr="006C3E2F">
              <w:rPr>
                <w:rFonts w:ascii="Times New Roman" w:hAnsi="Times New Roman" w:cs="Times New Roman"/>
                <w:bCs/>
                <w:sz w:val="24"/>
                <w:szCs w:val="24"/>
              </w:rPr>
              <w:t xml:space="preserve"> ориентацию всех обучающихся</w:t>
            </w:r>
          </w:p>
          <w:p w:rsidR="003D0521" w:rsidRPr="006C3E2F" w:rsidRDefault="003D0521" w:rsidP="001B31DA">
            <w:pPr>
              <w:rPr>
                <w:rFonts w:ascii="Times New Roman" w:hAnsi="Times New Roman" w:cs="Times New Roman"/>
                <w:bCs/>
                <w:sz w:val="24"/>
                <w:szCs w:val="24"/>
              </w:rPr>
            </w:pPr>
          </w:p>
        </w:tc>
        <w:tc>
          <w:tcPr>
            <w:tcW w:w="2836" w:type="dxa"/>
          </w:tcPr>
          <w:p w:rsidR="003D0521" w:rsidRPr="006C3E2F" w:rsidRDefault="003D0521" w:rsidP="001B31DA">
            <w:pPr>
              <w:rPr>
                <w:rFonts w:ascii="Times New Roman" w:hAnsi="Times New Roman" w:cs="Times New Roman"/>
                <w:bCs/>
                <w:sz w:val="24"/>
                <w:szCs w:val="24"/>
              </w:rPr>
            </w:pPr>
            <w:r w:rsidRPr="006C3E2F">
              <w:rPr>
                <w:rFonts w:ascii="Times New Roman" w:hAnsi="Times New Roman" w:cs="Times New Roman"/>
                <w:bCs/>
                <w:sz w:val="24"/>
                <w:szCs w:val="24"/>
              </w:rPr>
              <w:t>Обеспечение к 2024 году для детей в возрасте от 5 до 18 лет увеличения охвата дополнительным образованием до 80 % от общего числа детей, обновление содержания и методов дополнительного образования детей, развития кадрового потенциала и модернизации инфраструктуры системы дополнительного образования детей</w:t>
            </w:r>
          </w:p>
        </w:tc>
        <w:tc>
          <w:tcPr>
            <w:tcW w:w="2409" w:type="dxa"/>
          </w:tcPr>
          <w:p w:rsidR="003D0521" w:rsidRPr="006C3E2F" w:rsidRDefault="003D0521" w:rsidP="001B31DA">
            <w:pPr>
              <w:rPr>
                <w:rFonts w:ascii="Times New Roman" w:hAnsi="Times New Roman" w:cs="Times New Roman"/>
                <w:bCs/>
                <w:sz w:val="24"/>
                <w:szCs w:val="24"/>
              </w:rPr>
            </w:pPr>
            <w:r w:rsidRPr="006C3E2F">
              <w:rPr>
                <w:rFonts w:ascii="Times New Roman" w:hAnsi="Times New Roman" w:cs="Times New Roman"/>
                <w:bCs/>
                <w:sz w:val="24"/>
                <w:szCs w:val="24"/>
              </w:rPr>
              <w:t>Национальный проект «Образование»: проект «Успех каждого ребенка»</w:t>
            </w:r>
          </w:p>
        </w:tc>
      </w:tr>
      <w:tr w:rsidR="003D0521" w:rsidRPr="006C3E2F" w:rsidTr="001B31DA">
        <w:tc>
          <w:tcPr>
            <w:tcW w:w="817" w:type="dxa"/>
          </w:tcPr>
          <w:p w:rsidR="003D0521" w:rsidRPr="006C3E2F" w:rsidRDefault="003D0521" w:rsidP="001B31DA">
            <w:pPr>
              <w:rPr>
                <w:rFonts w:ascii="Times New Roman" w:hAnsi="Times New Roman" w:cs="Times New Roman"/>
                <w:bCs/>
                <w:sz w:val="24"/>
                <w:szCs w:val="24"/>
              </w:rPr>
            </w:pPr>
            <w:r w:rsidRPr="006C3E2F">
              <w:rPr>
                <w:rFonts w:ascii="Times New Roman" w:hAnsi="Times New Roman" w:cs="Times New Roman"/>
                <w:bCs/>
                <w:sz w:val="24"/>
                <w:szCs w:val="24"/>
              </w:rPr>
              <w:t>9</w:t>
            </w:r>
          </w:p>
        </w:tc>
        <w:tc>
          <w:tcPr>
            <w:tcW w:w="1701" w:type="dxa"/>
          </w:tcPr>
          <w:p w:rsidR="00D7520E" w:rsidRDefault="003D0521" w:rsidP="001B31DA">
            <w:pPr>
              <w:rPr>
                <w:rFonts w:ascii="Times New Roman" w:hAnsi="Times New Roman" w:cs="Times New Roman"/>
                <w:bCs/>
                <w:sz w:val="24"/>
                <w:szCs w:val="24"/>
              </w:rPr>
            </w:pPr>
            <w:proofErr w:type="spellStart"/>
            <w:r w:rsidRPr="006C3E2F">
              <w:rPr>
                <w:rFonts w:ascii="Times New Roman" w:hAnsi="Times New Roman" w:cs="Times New Roman"/>
                <w:bCs/>
                <w:sz w:val="24"/>
                <w:szCs w:val="24"/>
              </w:rPr>
              <w:t>Реконструк</w:t>
            </w:r>
            <w:proofErr w:type="spellEnd"/>
            <w:r w:rsidR="00CD1F7B">
              <w:rPr>
                <w:rFonts w:ascii="Times New Roman" w:hAnsi="Times New Roman" w:cs="Times New Roman"/>
                <w:bCs/>
                <w:sz w:val="24"/>
                <w:szCs w:val="24"/>
              </w:rPr>
              <w:t>-</w:t>
            </w:r>
          </w:p>
          <w:p w:rsidR="003D0521" w:rsidRPr="006C3E2F" w:rsidRDefault="003D0521" w:rsidP="001B31DA">
            <w:pPr>
              <w:rPr>
                <w:rFonts w:ascii="Times New Roman" w:hAnsi="Times New Roman" w:cs="Times New Roman"/>
                <w:bCs/>
                <w:sz w:val="24"/>
                <w:szCs w:val="24"/>
              </w:rPr>
            </w:pPr>
            <w:proofErr w:type="spellStart"/>
            <w:r w:rsidRPr="006C3E2F">
              <w:rPr>
                <w:rFonts w:ascii="Times New Roman" w:hAnsi="Times New Roman" w:cs="Times New Roman"/>
                <w:bCs/>
                <w:sz w:val="24"/>
                <w:szCs w:val="24"/>
              </w:rPr>
              <w:t>ция</w:t>
            </w:r>
            <w:proofErr w:type="spellEnd"/>
            <w:r w:rsidRPr="006C3E2F">
              <w:rPr>
                <w:rFonts w:ascii="Times New Roman" w:hAnsi="Times New Roman" w:cs="Times New Roman"/>
                <w:bCs/>
                <w:sz w:val="24"/>
                <w:szCs w:val="24"/>
              </w:rPr>
              <w:t xml:space="preserve"> здания </w:t>
            </w:r>
            <w:proofErr w:type="spellStart"/>
            <w:r w:rsidRPr="006C3E2F">
              <w:rPr>
                <w:rFonts w:ascii="Times New Roman" w:hAnsi="Times New Roman" w:cs="Times New Roman"/>
                <w:bCs/>
                <w:sz w:val="24"/>
                <w:szCs w:val="24"/>
              </w:rPr>
              <w:t>Карабашского</w:t>
            </w:r>
            <w:proofErr w:type="spellEnd"/>
            <w:r w:rsidRPr="006C3E2F">
              <w:rPr>
                <w:rFonts w:ascii="Times New Roman" w:hAnsi="Times New Roman" w:cs="Times New Roman"/>
                <w:bCs/>
                <w:sz w:val="24"/>
                <w:szCs w:val="24"/>
              </w:rPr>
              <w:t xml:space="preserve"> фил</w:t>
            </w:r>
            <w:r w:rsidR="00CD1F7B">
              <w:rPr>
                <w:rFonts w:ascii="Times New Roman" w:hAnsi="Times New Roman" w:cs="Times New Roman"/>
                <w:bCs/>
                <w:sz w:val="24"/>
                <w:szCs w:val="24"/>
              </w:rPr>
              <w:t>иала «</w:t>
            </w:r>
            <w:proofErr w:type="spellStart"/>
            <w:r w:rsidR="00CD1F7B">
              <w:rPr>
                <w:rFonts w:ascii="Times New Roman" w:hAnsi="Times New Roman" w:cs="Times New Roman"/>
                <w:bCs/>
                <w:sz w:val="24"/>
                <w:szCs w:val="24"/>
              </w:rPr>
              <w:t>Каслинского</w:t>
            </w:r>
            <w:proofErr w:type="spellEnd"/>
            <w:r w:rsidR="00CD1F7B">
              <w:rPr>
                <w:rFonts w:ascii="Times New Roman" w:hAnsi="Times New Roman" w:cs="Times New Roman"/>
                <w:bCs/>
                <w:sz w:val="24"/>
                <w:szCs w:val="24"/>
              </w:rPr>
              <w:t xml:space="preserve"> промышленно – </w:t>
            </w:r>
            <w:proofErr w:type="spellStart"/>
            <w:proofErr w:type="gramStart"/>
            <w:r w:rsidRPr="006C3E2F">
              <w:rPr>
                <w:rFonts w:ascii="Times New Roman" w:hAnsi="Times New Roman" w:cs="Times New Roman"/>
                <w:bCs/>
                <w:sz w:val="24"/>
                <w:szCs w:val="24"/>
              </w:rPr>
              <w:t>гуманитар</w:t>
            </w:r>
            <w:r w:rsidR="001B31DA">
              <w:rPr>
                <w:rFonts w:ascii="Times New Roman" w:hAnsi="Times New Roman" w:cs="Times New Roman"/>
                <w:bCs/>
                <w:sz w:val="24"/>
                <w:szCs w:val="24"/>
              </w:rPr>
              <w:t>-</w:t>
            </w:r>
            <w:r w:rsidRPr="006C3E2F">
              <w:rPr>
                <w:rFonts w:ascii="Times New Roman" w:hAnsi="Times New Roman" w:cs="Times New Roman"/>
                <w:bCs/>
                <w:sz w:val="24"/>
                <w:szCs w:val="24"/>
              </w:rPr>
              <w:t>ного</w:t>
            </w:r>
            <w:proofErr w:type="spellEnd"/>
            <w:proofErr w:type="gramEnd"/>
            <w:r w:rsidRPr="006C3E2F">
              <w:rPr>
                <w:rFonts w:ascii="Times New Roman" w:hAnsi="Times New Roman" w:cs="Times New Roman"/>
                <w:bCs/>
                <w:sz w:val="24"/>
                <w:szCs w:val="24"/>
              </w:rPr>
              <w:t xml:space="preserve"> техникума»</w:t>
            </w:r>
          </w:p>
        </w:tc>
        <w:tc>
          <w:tcPr>
            <w:tcW w:w="1984" w:type="dxa"/>
          </w:tcPr>
          <w:p w:rsidR="003D0521" w:rsidRPr="006C3E2F" w:rsidRDefault="003D0521" w:rsidP="001B31DA">
            <w:pPr>
              <w:rPr>
                <w:rFonts w:ascii="Times New Roman" w:hAnsi="Times New Roman" w:cs="Times New Roman"/>
                <w:bCs/>
                <w:sz w:val="24"/>
                <w:szCs w:val="24"/>
              </w:rPr>
            </w:pPr>
            <w:proofErr w:type="spellStart"/>
            <w:proofErr w:type="gramStart"/>
            <w:r w:rsidRPr="006C3E2F">
              <w:rPr>
                <w:rFonts w:ascii="Times New Roman" w:hAnsi="Times New Roman" w:cs="Times New Roman"/>
                <w:bCs/>
                <w:sz w:val="24"/>
                <w:szCs w:val="24"/>
              </w:rPr>
              <w:t>Функциониро</w:t>
            </w:r>
            <w:r w:rsidR="001B31DA">
              <w:rPr>
                <w:rFonts w:ascii="Times New Roman" w:hAnsi="Times New Roman" w:cs="Times New Roman"/>
                <w:bCs/>
                <w:sz w:val="24"/>
                <w:szCs w:val="24"/>
              </w:rPr>
              <w:t>-</w:t>
            </w:r>
            <w:r w:rsidRPr="006C3E2F">
              <w:rPr>
                <w:rFonts w:ascii="Times New Roman" w:hAnsi="Times New Roman" w:cs="Times New Roman"/>
                <w:bCs/>
                <w:sz w:val="24"/>
                <w:szCs w:val="24"/>
              </w:rPr>
              <w:t>вание</w:t>
            </w:r>
            <w:proofErr w:type="spellEnd"/>
            <w:proofErr w:type="gramEnd"/>
            <w:r w:rsidRPr="006C3E2F">
              <w:rPr>
                <w:rFonts w:ascii="Times New Roman" w:hAnsi="Times New Roman" w:cs="Times New Roman"/>
                <w:bCs/>
                <w:sz w:val="24"/>
                <w:szCs w:val="24"/>
              </w:rPr>
              <w:t xml:space="preserve">  учреждения общего </w:t>
            </w:r>
            <w:proofErr w:type="spellStart"/>
            <w:r w:rsidRPr="006C3E2F">
              <w:rPr>
                <w:rFonts w:ascii="Times New Roman" w:hAnsi="Times New Roman" w:cs="Times New Roman"/>
                <w:bCs/>
                <w:sz w:val="24"/>
                <w:szCs w:val="24"/>
              </w:rPr>
              <w:t>профессиональ</w:t>
            </w:r>
            <w:r w:rsidR="002505D7">
              <w:rPr>
                <w:rFonts w:ascii="Times New Roman" w:hAnsi="Times New Roman" w:cs="Times New Roman"/>
                <w:bCs/>
                <w:sz w:val="24"/>
                <w:szCs w:val="24"/>
              </w:rPr>
              <w:t>-</w:t>
            </w:r>
            <w:r w:rsidRPr="006C3E2F">
              <w:rPr>
                <w:rFonts w:ascii="Times New Roman" w:hAnsi="Times New Roman" w:cs="Times New Roman"/>
                <w:bCs/>
                <w:sz w:val="24"/>
                <w:szCs w:val="24"/>
              </w:rPr>
              <w:t>ного</w:t>
            </w:r>
            <w:proofErr w:type="spellEnd"/>
            <w:r w:rsidRPr="006C3E2F">
              <w:rPr>
                <w:rFonts w:ascii="Times New Roman" w:hAnsi="Times New Roman" w:cs="Times New Roman"/>
                <w:bCs/>
                <w:sz w:val="24"/>
                <w:szCs w:val="24"/>
              </w:rPr>
              <w:t xml:space="preserve"> образования на 350 учащихся</w:t>
            </w:r>
          </w:p>
        </w:tc>
        <w:tc>
          <w:tcPr>
            <w:tcW w:w="2836" w:type="dxa"/>
          </w:tcPr>
          <w:p w:rsidR="003D0521" w:rsidRPr="006C3E2F" w:rsidRDefault="003D0521" w:rsidP="001B31DA">
            <w:pPr>
              <w:rPr>
                <w:rFonts w:ascii="Times New Roman" w:hAnsi="Times New Roman" w:cs="Times New Roman"/>
                <w:bCs/>
                <w:sz w:val="24"/>
                <w:szCs w:val="24"/>
              </w:rPr>
            </w:pPr>
            <w:r w:rsidRPr="006C3E2F">
              <w:rPr>
                <w:rFonts w:ascii="Times New Roman" w:hAnsi="Times New Roman" w:cs="Times New Roman"/>
                <w:bCs/>
                <w:sz w:val="24"/>
                <w:szCs w:val="24"/>
              </w:rPr>
              <w:t>Функционирование  учреждения общего профессионального образования в соответствии Федеральным государственным образовательным стандартом (ФГОС)</w:t>
            </w:r>
          </w:p>
        </w:tc>
        <w:tc>
          <w:tcPr>
            <w:tcW w:w="2409" w:type="dxa"/>
          </w:tcPr>
          <w:p w:rsidR="003D0521" w:rsidRPr="006C3E2F" w:rsidRDefault="003D0521" w:rsidP="001B31DA">
            <w:pPr>
              <w:rPr>
                <w:rFonts w:ascii="Times New Roman" w:hAnsi="Times New Roman" w:cs="Times New Roman"/>
                <w:bCs/>
                <w:sz w:val="24"/>
                <w:szCs w:val="24"/>
              </w:rPr>
            </w:pPr>
            <w:r w:rsidRPr="006C3E2F">
              <w:rPr>
                <w:rFonts w:ascii="Times New Roman" w:hAnsi="Times New Roman" w:cs="Times New Roman"/>
                <w:bCs/>
                <w:sz w:val="24"/>
                <w:szCs w:val="24"/>
              </w:rPr>
              <w:t>Концепция развития Карабашского городского округа</w:t>
            </w:r>
          </w:p>
        </w:tc>
      </w:tr>
    </w:tbl>
    <w:p w:rsidR="00DD7546" w:rsidRPr="006C3E2F" w:rsidRDefault="00DD7546" w:rsidP="00DD7546">
      <w:pPr>
        <w:spacing w:after="0" w:line="240" w:lineRule="auto"/>
        <w:jc w:val="both"/>
        <w:rPr>
          <w:rFonts w:ascii="Times New Roman" w:hAnsi="Times New Roman" w:cs="Times New Roman"/>
          <w:bCs/>
          <w:sz w:val="24"/>
          <w:szCs w:val="24"/>
        </w:rPr>
      </w:pPr>
      <w:r w:rsidRPr="006C3E2F">
        <w:rPr>
          <w:rFonts w:ascii="Times New Roman" w:hAnsi="Times New Roman" w:cs="Times New Roman"/>
          <w:bCs/>
          <w:sz w:val="24"/>
          <w:szCs w:val="24"/>
        </w:rPr>
        <w:br w:type="page"/>
      </w:r>
    </w:p>
    <w:p w:rsidR="00DD7546" w:rsidRPr="001C63E7" w:rsidRDefault="00DD7546" w:rsidP="00DD7546">
      <w:pPr>
        <w:spacing w:after="0" w:line="240" w:lineRule="auto"/>
        <w:jc w:val="both"/>
        <w:rPr>
          <w:rFonts w:ascii="Times New Roman" w:hAnsi="Times New Roman" w:cs="Times New Roman"/>
          <w:b/>
          <w:bCs/>
          <w:sz w:val="28"/>
          <w:szCs w:val="28"/>
        </w:rPr>
      </w:pPr>
      <w:r w:rsidRPr="001C63E7">
        <w:rPr>
          <w:rFonts w:ascii="Times New Roman" w:hAnsi="Times New Roman" w:cs="Times New Roman"/>
          <w:b/>
          <w:bCs/>
          <w:sz w:val="28"/>
          <w:szCs w:val="28"/>
        </w:rPr>
        <w:lastRenderedPageBreak/>
        <w:t>Ожидаемые показатели</w:t>
      </w:r>
    </w:p>
    <w:p w:rsidR="00DD7546" w:rsidRPr="001C63E7" w:rsidRDefault="00DD7546" w:rsidP="00DD7546">
      <w:pPr>
        <w:spacing w:after="0" w:line="240" w:lineRule="auto"/>
        <w:jc w:val="both"/>
        <w:rPr>
          <w:rFonts w:ascii="Times New Roman" w:hAnsi="Times New Roman" w:cs="Times New Roman"/>
          <w:b/>
          <w:bCs/>
          <w:sz w:val="28"/>
          <w:szCs w:val="28"/>
        </w:rPr>
      </w:pPr>
    </w:p>
    <w:tbl>
      <w:tblPr>
        <w:tblStyle w:val="a3"/>
        <w:tblW w:w="9948" w:type="dxa"/>
        <w:tblLayout w:type="fixed"/>
        <w:tblLook w:val="04A0" w:firstRow="1" w:lastRow="0" w:firstColumn="1" w:lastColumn="0" w:noHBand="0" w:noVBand="1"/>
      </w:tblPr>
      <w:tblGrid>
        <w:gridCol w:w="2376"/>
        <w:gridCol w:w="648"/>
        <w:gridCol w:w="831"/>
        <w:gridCol w:w="830"/>
        <w:gridCol w:w="831"/>
        <w:gridCol w:w="830"/>
        <w:gridCol w:w="831"/>
        <w:gridCol w:w="830"/>
        <w:gridCol w:w="890"/>
        <w:gridCol w:w="1051"/>
      </w:tblGrid>
      <w:tr w:rsidR="002776A1" w:rsidRPr="00C1305F" w:rsidTr="003D0521">
        <w:trPr>
          <w:trHeight w:val="290"/>
        </w:trPr>
        <w:tc>
          <w:tcPr>
            <w:tcW w:w="2376" w:type="dxa"/>
            <w:vMerge w:val="restart"/>
          </w:tcPr>
          <w:p w:rsidR="002776A1" w:rsidRPr="00C1305F" w:rsidRDefault="002776A1"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Наименование показателей</w:t>
            </w:r>
          </w:p>
        </w:tc>
        <w:tc>
          <w:tcPr>
            <w:tcW w:w="648" w:type="dxa"/>
            <w:vMerge w:val="restart"/>
          </w:tcPr>
          <w:p w:rsidR="002776A1" w:rsidRPr="00C1305F" w:rsidRDefault="002776A1" w:rsidP="003D0521">
            <w:pPr>
              <w:jc w:val="center"/>
              <w:rPr>
                <w:rFonts w:ascii="Times New Roman" w:hAnsi="Times New Roman" w:cs="Times New Roman"/>
                <w:bCs/>
                <w:sz w:val="24"/>
                <w:szCs w:val="28"/>
              </w:rPr>
            </w:pPr>
            <w:proofErr w:type="spellStart"/>
            <w:r w:rsidRPr="00C1305F">
              <w:rPr>
                <w:rFonts w:ascii="Times New Roman" w:hAnsi="Times New Roman" w:cs="Times New Roman"/>
                <w:bCs/>
                <w:sz w:val="24"/>
                <w:szCs w:val="28"/>
              </w:rPr>
              <w:t>Ед</w:t>
            </w:r>
            <w:proofErr w:type="gramStart"/>
            <w:r w:rsidRPr="00C1305F">
              <w:rPr>
                <w:rFonts w:ascii="Times New Roman" w:hAnsi="Times New Roman" w:cs="Times New Roman"/>
                <w:bCs/>
                <w:sz w:val="24"/>
                <w:szCs w:val="28"/>
              </w:rPr>
              <w:t>.и</w:t>
            </w:r>
            <w:proofErr w:type="gramEnd"/>
            <w:r w:rsidRPr="00C1305F">
              <w:rPr>
                <w:rFonts w:ascii="Times New Roman" w:hAnsi="Times New Roman" w:cs="Times New Roman"/>
                <w:bCs/>
                <w:sz w:val="24"/>
                <w:szCs w:val="28"/>
              </w:rPr>
              <w:t>зм</w:t>
            </w:r>
            <w:proofErr w:type="spellEnd"/>
          </w:p>
        </w:tc>
        <w:tc>
          <w:tcPr>
            <w:tcW w:w="831" w:type="dxa"/>
            <w:vMerge w:val="restart"/>
          </w:tcPr>
          <w:p w:rsidR="002776A1" w:rsidRPr="00C1305F" w:rsidRDefault="002776A1"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2019 год</w:t>
            </w:r>
          </w:p>
          <w:p w:rsidR="002776A1" w:rsidRPr="00C1305F" w:rsidRDefault="002776A1"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(факт)</w:t>
            </w:r>
          </w:p>
        </w:tc>
        <w:tc>
          <w:tcPr>
            <w:tcW w:w="6093" w:type="dxa"/>
            <w:gridSpan w:val="7"/>
          </w:tcPr>
          <w:p w:rsidR="002776A1" w:rsidRPr="00C1305F" w:rsidRDefault="002776A1"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Прогноз</w:t>
            </w:r>
          </w:p>
        </w:tc>
      </w:tr>
      <w:tr w:rsidR="002776A1" w:rsidRPr="00C1305F" w:rsidTr="003D0521">
        <w:trPr>
          <w:trHeight w:val="133"/>
        </w:trPr>
        <w:tc>
          <w:tcPr>
            <w:tcW w:w="2376" w:type="dxa"/>
            <w:vMerge/>
          </w:tcPr>
          <w:p w:rsidR="002776A1" w:rsidRPr="00C1305F" w:rsidRDefault="002776A1" w:rsidP="003D0521">
            <w:pPr>
              <w:jc w:val="center"/>
              <w:rPr>
                <w:rFonts w:ascii="Times New Roman" w:hAnsi="Times New Roman" w:cs="Times New Roman"/>
                <w:bCs/>
                <w:sz w:val="24"/>
                <w:szCs w:val="28"/>
              </w:rPr>
            </w:pPr>
          </w:p>
        </w:tc>
        <w:tc>
          <w:tcPr>
            <w:tcW w:w="648" w:type="dxa"/>
            <w:vMerge/>
          </w:tcPr>
          <w:p w:rsidR="002776A1" w:rsidRPr="00C1305F" w:rsidRDefault="002776A1" w:rsidP="003D0521">
            <w:pPr>
              <w:jc w:val="center"/>
              <w:rPr>
                <w:rFonts w:ascii="Times New Roman" w:hAnsi="Times New Roman" w:cs="Times New Roman"/>
                <w:bCs/>
                <w:sz w:val="24"/>
                <w:szCs w:val="28"/>
              </w:rPr>
            </w:pPr>
          </w:p>
        </w:tc>
        <w:tc>
          <w:tcPr>
            <w:tcW w:w="831" w:type="dxa"/>
            <w:vMerge/>
          </w:tcPr>
          <w:p w:rsidR="002776A1" w:rsidRPr="00C1305F" w:rsidRDefault="002776A1" w:rsidP="003D0521">
            <w:pPr>
              <w:jc w:val="center"/>
              <w:rPr>
                <w:rFonts w:ascii="Times New Roman" w:hAnsi="Times New Roman" w:cs="Times New Roman"/>
                <w:bCs/>
                <w:sz w:val="24"/>
                <w:szCs w:val="28"/>
              </w:rPr>
            </w:pPr>
          </w:p>
        </w:tc>
        <w:tc>
          <w:tcPr>
            <w:tcW w:w="830" w:type="dxa"/>
          </w:tcPr>
          <w:p w:rsidR="002776A1" w:rsidRPr="00C1305F" w:rsidRDefault="002776A1"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2020 год</w:t>
            </w:r>
          </w:p>
        </w:tc>
        <w:tc>
          <w:tcPr>
            <w:tcW w:w="831" w:type="dxa"/>
          </w:tcPr>
          <w:p w:rsidR="002776A1" w:rsidRPr="00C1305F" w:rsidRDefault="002776A1"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2021 год</w:t>
            </w:r>
          </w:p>
        </w:tc>
        <w:tc>
          <w:tcPr>
            <w:tcW w:w="830" w:type="dxa"/>
          </w:tcPr>
          <w:p w:rsidR="002776A1" w:rsidRPr="00C1305F" w:rsidRDefault="002776A1"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2022 год</w:t>
            </w:r>
          </w:p>
        </w:tc>
        <w:tc>
          <w:tcPr>
            <w:tcW w:w="831" w:type="dxa"/>
          </w:tcPr>
          <w:p w:rsidR="002776A1" w:rsidRPr="00C1305F" w:rsidRDefault="002776A1"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2023 год</w:t>
            </w:r>
          </w:p>
        </w:tc>
        <w:tc>
          <w:tcPr>
            <w:tcW w:w="830" w:type="dxa"/>
          </w:tcPr>
          <w:p w:rsidR="002776A1" w:rsidRPr="00C1305F" w:rsidRDefault="002776A1"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2024 год</w:t>
            </w:r>
          </w:p>
        </w:tc>
        <w:tc>
          <w:tcPr>
            <w:tcW w:w="890" w:type="dxa"/>
          </w:tcPr>
          <w:p w:rsidR="002776A1" w:rsidRPr="00C1305F" w:rsidRDefault="002776A1"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2030 год</w:t>
            </w:r>
          </w:p>
        </w:tc>
        <w:tc>
          <w:tcPr>
            <w:tcW w:w="1051" w:type="dxa"/>
          </w:tcPr>
          <w:p w:rsidR="002776A1" w:rsidRPr="00C1305F" w:rsidRDefault="002776A1"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2035 год</w:t>
            </w:r>
          </w:p>
        </w:tc>
      </w:tr>
      <w:tr w:rsidR="002776A1" w:rsidRPr="00C1305F" w:rsidTr="003D0521">
        <w:trPr>
          <w:trHeight w:val="886"/>
        </w:trPr>
        <w:tc>
          <w:tcPr>
            <w:tcW w:w="2376" w:type="dxa"/>
          </w:tcPr>
          <w:p w:rsidR="002776A1" w:rsidRPr="00C1305F" w:rsidRDefault="002776A1" w:rsidP="003D0521">
            <w:pPr>
              <w:jc w:val="both"/>
              <w:rPr>
                <w:rFonts w:ascii="Times New Roman" w:hAnsi="Times New Roman" w:cs="Times New Roman"/>
                <w:bCs/>
                <w:sz w:val="24"/>
                <w:szCs w:val="28"/>
              </w:rPr>
            </w:pPr>
            <w:r w:rsidRPr="00C1305F">
              <w:rPr>
                <w:rFonts w:ascii="Times New Roman" w:hAnsi="Times New Roman" w:cs="Times New Roman"/>
                <w:bCs/>
                <w:sz w:val="24"/>
                <w:szCs w:val="28"/>
              </w:rPr>
              <w:t>Доля количества детей, обучающихся во вторую смену</w:t>
            </w:r>
          </w:p>
        </w:tc>
        <w:tc>
          <w:tcPr>
            <w:tcW w:w="648" w:type="dxa"/>
          </w:tcPr>
          <w:p w:rsidR="002776A1" w:rsidRPr="00C1305F" w:rsidRDefault="002776A1"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w:t>
            </w:r>
          </w:p>
        </w:tc>
        <w:tc>
          <w:tcPr>
            <w:tcW w:w="831" w:type="dxa"/>
          </w:tcPr>
          <w:p w:rsidR="002776A1" w:rsidRPr="00C1305F" w:rsidRDefault="002776A1"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7</w:t>
            </w:r>
          </w:p>
        </w:tc>
        <w:tc>
          <w:tcPr>
            <w:tcW w:w="830" w:type="dxa"/>
          </w:tcPr>
          <w:p w:rsidR="002776A1" w:rsidRPr="00C1305F" w:rsidRDefault="002776A1"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7</w:t>
            </w:r>
          </w:p>
        </w:tc>
        <w:tc>
          <w:tcPr>
            <w:tcW w:w="831" w:type="dxa"/>
          </w:tcPr>
          <w:p w:rsidR="002776A1" w:rsidRPr="00C1305F" w:rsidRDefault="002776A1"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7</w:t>
            </w:r>
          </w:p>
        </w:tc>
        <w:tc>
          <w:tcPr>
            <w:tcW w:w="830" w:type="dxa"/>
          </w:tcPr>
          <w:p w:rsidR="002776A1" w:rsidRPr="00C1305F" w:rsidRDefault="002776A1"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7</w:t>
            </w:r>
          </w:p>
        </w:tc>
        <w:tc>
          <w:tcPr>
            <w:tcW w:w="831" w:type="dxa"/>
          </w:tcPr>
          <w:p w:rsidR="002776A1" w:rsidRPr="00C1305F" w:rsidRDefault="002776A1"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7</w:t>
            </w:r>
          </w:p>
        </w:tc>
        <w:tc>
          <w:tcPr>
            <w:tcW w:w="830" w:type="dxa"/>
          </w:tcPr>
          <w:p w:rsidR="002776A1" w:rsidRPr="00C1305F" w:rsidRDefault="002776A1"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0</w:t>
            </w:r>
          </w:p>
        </w:tc>
        <w:tc>
          <w:tcPr>
            <w:tcW w:w="890" w:type="dxa"/>
          </w:tcPr>
          <w:p w:rsidR="002776A1" w:rsidRPr="00C1305F" w:rsidRDefault="002776A1"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0</w:t>
            </w:r>
          </w:p>
        </w:tc>
        <w:tc>
          <w:tcPr>
            <w:tcW w:w="1051" w:type="dxa"/>
          </w:tcPr>
          <w:p w:rsidR="002776A1" w:rsidRPr="00C1305F" w:rsidRDefault="002776A1"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0</w:t>
            </w:r>
          </w:p>
        </w:tc>
      </w:tr>
      <w:tr w:rsidR="002776A1" w:rsidRPr="00C1305F" w:rsidTr="003D0521">
        <w:trPr>
          <w:trHeight w:val="1481"/>
        </w:trPr>
        <w:tc>
          <w:tcPr>
            <w:tcW w:w="2376" w:type="dxa"/>
          </w:tcPr>
          <w:p w:rsidR="002776A1" w:rsidRPr="00C1305F" w:rsidRDefault="002776A1" w:rsidP="003D0521">
            <w:pPr>
              <w:jc w:val="both"/>
              <w:rPr>
                <w:rFonts w:ascii="Times New Roman" w:hAnsi="Times New Roman" w:cs="Times New Roman"/>
                <w:bCs/>
                <w:sz w:val="24"/>
                <w:szCs w:val="28"/>
              </w:rPr>
            </w:pPr>
            <w:r w:rsidRPr="00C1305F">
              <w:rPr>
                <w:rFonts w:ascii="Times New Roman" w:hAnsi="Times New Roman" w:cs="Times New Roman"/>
                <w:bCs/>
                <w:sz w:val="24"/>
                <w:szCs w:val="28"/>
              </w:rPr>
              <w:t>Доступность дошкольного образования для детей в возрасте до трех лет</w:t>
            </w:r>
          </w:p>
        </w:tc>
        <w:tc>
          <w:tcPr>
            <w:tcW w:w="648" w:type="dxa"/>
          </w:tcPr>
          <w:p w:rsidR="002776A1" w:rsidRPr="00C1305F" w:rsidRDefault="002776A1"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w:t>
            </w:r>
          </w:p>
        </w:tc>
        <w:tc>
          <w:tcPr>
            <w:tcW w:w="831" w:type="dxa"/>
          </w:tcPr>
          <w:p w:rsidR="002776A1" w:rsidRPr="00C1305F" w:rsidRDefault="002776A1"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100</w:t>
            </w:r>
          </w:p>
        </w:tc>
        <w:tc>
          <w:tcPr>
            <w:tcW w:w="830" w:type="dxa"/>
          </w:tcPr>
          <w:p w:rsidR="002776A1" w:rsidRPr="00C1305F" w:rsidRDefault="002776A1"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100</w:t>
            </w:r>
          </w:p>
        </w:tc>
        <w:tc>
          <w:tcPr>
            <w:tcW w:w="831" w:type="dxa"/>
          </w:tcPr>
          <w:p w:rsidR="002776A1" w:rsidRPr="00C1305F" w:rsidRDefault="002776A1"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100</w:t>
            </w:r>
          </w:p>
        </w:tc>
        <w:tc>
          <w:tcPr>
            <w:tcW w:w="830" w:type="dxa"/>
          </w:tcPr>
          <w:p w:rsidR="002776A1" w:rsidRPr="00C1305F" w:rsidRDefault="002776A1"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100</w:t>
            </w:r>
          </w:p>
        </w:tc>
        <w:tc>
          <w:tcPr>
            <w:tcW w:w="831" w:type="dxa"/>
          </w:tcPr>
          <w:p w:rsidR="002776A1" w:rsidRPr="00C1305F" w:rsidRDefault="002776A1"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100</w:t>
            </w:r>
          </w:p>
        </w:tc>
        <w:tc>
          <w:tcPr>
            <w:tcW w:w="830" w:type="dxa"/>
          </w:tcPr>
          <w:p w:rsidR="002776A1" w:rsidRPr="00C1305F" w:rsidRDefault="002776A1"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100</w:t>
            </w:r>
          </w:p>
        </w:tc>
        <w:tc>
          <w:tcPr>
            <w:tcW w:w="890" w:type="dxa"/>
          </w:tcPr>
          <w:p w:rsidR="002776A1" w:rsidRPr="00C1305F" w:rsidRDefault="002776A1"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100</w:t>
            </w:r>
          </w:p>
        </w:tc>
        <w:tc>
          <w:tcPr>
            <w:tcW w:w="1051" w:type="dxa"/>
          </w:tcPr>
          <w:p w:rsidR="002776A1" w:rsidRPr="00C1305F" w:rsidRDefault="002776A1"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100</w:t>
            </w:r>
          </w:p>
        </w:tc>
      </w:tr>
      <w:tr w:rsidR="002776A1" w:rsidRPr="00C1305F" w:rsidTr="003D0521">
        <w:trPr>
          <w:trHeight w:val="1786"/>
        </w:trPr>
        <w:tc>
          <w:tcPr>
            <w:tcW w:w="2376" w:type="dxa"/>
          </w:tcPr>
          <w:p w:rsidR="002776A1" w:rsidRPr="00C1305F" w:rsidRDefault="002776A1" w:rsidP="003D0521">
            <w:pPr>
              <w:jc w:val="both"/>
              <w:rPr>
                <w:rFonts w:ascii="Times New Roman" w:hAnsi="Times New Roman" w:cs="Times New Roman"/>
                <w:bCs/>
                <w:sz w:val="24"/>
                <w:szCs w:val="28"/>
              </w:rPr>
            </w:pPr>
            <w:r w:rsidRPr="00C1305F">
              <w:rPr>
                <w:rFonts w:ascii="Times New Roman" w:hAnsi="Times New Roman" w:cs="Times New Roman"/>
                <w:bCs/>
                <w:sz w:val="24"/>
                <w:szCs w:val="28"/>
              </w:rPr>
              <w:t>Количество учеников, приходящихся на одного учителя в существующих школах</w:t>
            </w:r>
          </w:p>
        </w:tc>
        <w:tc>
          <w:tcPr>
            <w:tcW w:w="648" w:type="dxa"/>
          </w:tcPr>
          <w:p w:rsidR="002776A1" w:rsidRPr="00C1305F" w:rsidRDefault="002776A1"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человек</w:t>
            </w:r>
          </w:p>
        </w:tc>
        <w:tc>
          <w:tcPr>
            <w:tcW w:w="831" w:type="dxa"/>
          </w:tcPr>
          <w:p w:rsidR="002776A1" w:rsidRPr="00C1305F" w:rsidRDefault="002776A1"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16,2</w:t>
            </w:r>
          </w:p>
        </w:tc>
        <w:tc>
          <w:tcPr>
            <w:tcW w:w="830" w:type="dxa"/>
          </w:tcPr>
          <w:p w:rsidR="002776A1" w:rsidRPr="00C1305F" w:rsidRDefault="002776A1"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17</w:t>
            </w:r>
          </w:p>
        </w:tc>
        <w:tc>
          <w:tcPr>
            <w:tcW w:w="831" w:type="dxa"/>
          </w:tcPr>
          <w:p w:rsidR="002776A1" w:rsidRPr="00C1305F" w:rsidRDefault="002776A1"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18</w:t>
            </w:r>
          </w:p>
        </w:tc>
        <w:tc>
          <w:tcPr>
            <w:tcW w:w="830" w:type="dxa"/>
          </w:tcPr>
          <w:p w:rsidR="002776A1" w:rsidRPr="00C1305F" w:rsidRDefault="002776A1"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18</w:t>
            </w:r>
          </w:p>
        </w:tc>
        <w:tc>
          <w:tcPr>
            <w:tcW w:w="831" w:type="dxa"/>
          </w:tcPr>
          <w:p w:rsidR="002776A1" w:rsidRPr="00C1305F" w:rsidRDefault="002776A1"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18</w:t>
            </w:r>
          </w:p>
        </w:tc>
        <w:tc>
          <w:tcPr>
            <w:tcW w:w="830" w:type="dxa"/>
          </w:tcPr>
          <w:p w:rsidR="002776A1" w:rsidRPr="00C1305F" w:rsidRDefault="002776A1"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18</w:t>
            </w:r>
          </w:p>
        </w:tc>
        <w:tc>
          <w:tcPr>
            <w:tcW w:w="890" w:type="dxa"/>
          </w:tcPr>
          <w:p w:rsidR="002776A1" w:rsidRPr="00C1305F" w:rsidRDefault="002776A1"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19</w:t>
            </w:r>
          </w:p>
        </w:tc>
        <w:tc>
          <w:tcPr>
            <w:tcW w:w="1051" w:type="dxa"/>
          </w:tcPr>
          <w:p w:rsidR="002776A1" w:rsidRPr="00C1305F" w:rsidRDefault="002776A1"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19</w:t>
            </w:r>
          </w:p>
        </w:tc>
      </w:tr>
      <w:tr w:rsidR="002776A1" w:rsidRPr="00C1305F" w:rsidTr="003D0521">
        <w:trPr>
          <w:trHeight w:val="581"/>
        </w:trPr>
        <w:tc>
          <w:tcPr>
            <w:tcW w:w="2376" w:type="dxa"/>
          </w:tcPr>
          <w:p w:rsidR="002776A1" w:rsidRPr="00C1305F" w:rsidRDefault="002776A1" w:rsidP="003D0521">
            <w:pPr>
              <w:jc w:val="both"/>
              <w:rPr>
                <w:rFonts w:ascii="Times New Roman" w:hAnsi="Times New Roman" w:cs="Times New Roman"/>
                <w:bCs/>
                <w:sz w:val="24"/>
                <w:szCs w:val="28"/>
              </w:rPr>
            </w:pPr>
            <w:r w:rsidRPr="00C1305F">
              <w:rPr>
                <w:rFonts w:ascii="Times New Roman" w:hAnsi="Times New Roman" w:cs="Times New Roman"/>
                <w:bCs/>
                <w:sz w:val="24"/>
                <w:szCs w:val="28"/>
              </w:rPr>
              <w:t>Средний балл на ЕГЭ по математике</w:t>
            </w:r>
          </w:p>
        </w:tc>
        <w:tc>
          <w:tcPr>
            <w:tcW w:w="648" w:type="dxa"/>
          </w:tcPr>
          <w:p w:rsidR="002776A1" w:rsidRPr="00C1305F" w:rsidRDefault="002776A1"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балл</w:t>
            </w:r>
          </w:p>
        </w:tc>
        <w:tc>
          <w:tcPr>
            <w:tcW w:w="831" w:type="dxa"/>
          </w:tcPr>
          <w:p w:rsidR="002776A1" w:rsidRPr="00C1305F" w:rsidRDefault="002776A1"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57,4</w:t>
            </w:r>
          </w:p>
        </w:tc>
        <w:tc>
          <w:tcPr>
            <w:tcW w:w="830" w:type="dxa"/>
          </w:tcPr>
          <w:p w:rsidR="002776A1" w:rsidRPr="00C1305F" w:rsidRDefault="002776A1"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60</w:t>
            </w:r>
          </w:p>
        </w:tc>
        <w:tc>
          <w:tcPr>
            <w:tcW w:w="831" w:type="dxa"/>
          </w:tcPr>
          <w:p w:rsidR="002776A1" w:rsidRPr="00C1305F" w:rsidRDefault="002776A1"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60</w:t>
            </w:r>
          </w:p>
        </w:tc>
        <w:tc>
          <w:tcPr>
            <w:tcW w:w="830" w:type="dxa"/>
          </w:tcPr>
          <w:p w:rsidR="002776A1" w:rsidRPr="00C1305F" w:rsidRDefault="002776A1"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60</w:t>
            </w:r>
          </w:p>
        </w:tc>
        <w:tc>
          <w:tcPr>
            <w:tcW w:w="831" w:type="dxa"/>
          </w:tcPr>
          <w:p w:rsidR="002776A1" w:rsidRPr="00C1305F" w:rsidRDefault="002776A1"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60</w:t>
            </w:r>
          </w:p>
        </w:tc>
        <w:tc>
          <w:tcPr>
            <w:tcW w:w="830" w:type="dxa"/>
          </w:tcPr>
          <w:p w:rsidR="002776A1" w:rsidRPr="00C1305F" w:rsidRDefault="002776A1"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60</w:t>
            </w:r>
          </w:p>
        </w:tc>
        <w:tc>
          <w:tcPr>
            <w:tcW w:w="890" w:type="dxa"/>
          </w:tcPr>
          <w:p w:rsidR="002776A1" w:rsidRPr="00C1305F" w:rsidRDefault="002776A1"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60</w:t>
            </w:r>
          </w:p>
        </w:tc>
        <w:tc>
          <w:tcPr>
            <w:tcW w:w="1051" w:type="dxa"/>
          </w:tcPr>
          <w:p w:rsidR="002776A1" w:rsidRPr="00C1305F" w:rsidRDefault="002776A1"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60</w:t>
            </w:r>
          </w:p>
        </w:tc>
      </w:tr>
      <w:tr w:rsidR="002776A1" w:rsidRPr="00C1305F" w:rsidTr="003D0521">
        <w:trPr>
          <w:trHeight w:val="596"/>
        </w:trPr>
        <w:tc>
          <w:tcPr>
            <w:tcW w:w="2376" w:type="dxa"/>
          </w:tcPr>
          <w:p w:rsidR="002776A1" w:rsidRPr="00C1305F" w:rsidRDefault="002776A1" w:rsidP="003D0521">
            <w:pPr>
              <w:jc w:val="both"/>
              <w:rPr>
                <w:rFonts w:ascii="Times New Roman" w:hAnsi="Times New Roman" w:cs="Times New Roman"/>
                <w:bCs/>
                <w:sz w:val="24"/>
                <w:szCs w:val="28"/>
              </w:rPr>
            </w:pPr>
            <w:r w:rsidRPr="00C1305F">
              <w:rPr>
                <w:rFonts w:ascii="Times New Roman" w:hAnsi="Times New Roman" w:cs="Times New Roman"/>
                <w:bCs/>
                <w:sz w:val="24"/>
                <w:szCs w:val="28"/>
              </w:rPr>
              <w:t>Средний балл на ЕГЭ по физике</w:t>
            </w:r>
          </w:p>
        </w:tc>
        <w:tc>
          <w:tcPr>
            <w:tcW w:w="648" w:type="dxa"/>
          </w:tcPr>
          <w:p w:rsidR="002776A1" w:rsidRPr="00C1305F" w:rsidRDefault="002776A1"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балл</w:t>
            </w:r>
          </w:p>
        </w:tc>
        <w:tc>
          <w:tcPr>
            <w:tcW w:w="831" w:type="dxa"/>
          </w:tcPr>
          <w:p w:rsidR="002776A1" w:rsidRPr="00C1305F" w:rsidRDefault="002776A1"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47,2</w:t>
            </w:r>
          </w:p>
        </w:tc>
        <w:tc>
          <w:tcPr>
            <w:tcW w:w="830" w:type="dxa"/>
          </w:tcPr>
          <w:p w:rsidR="002776A1" w:rsidRPr="00C1305F" w:rsidRDefault="002776A1"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48</w:t>
            </w:r>
          </w:p>
        </w:tc>
        <w:tc>
          <w:tcPr>
            <w:tcW w:w="831" w:type="dxa"/>
          </w:tcPr>
          <w:p w:rsidR="002776A1" w:rsidRPr="00C1305F" w:rsidRDefault="002776A1"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49</w:t>
            </w:r>
          </w:p>
        </w:tc>
        <w:tc>
          <w:tcPr>
            <w:tcW w:w="830" w:type="dxa"/>
          </w:tcPr>
          <w:p w:rsidR="002776A1" w:rsidRPr="00C1305F" w:rsidRDefault="002776A1"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50</w:t>
            </w:r>
          </w:p>
        </w:tc>
        <w:tc>
          <w:tcPr>
            <w:tcW w:w="831" w:type="dxa"/>
          </w:tcPr>
          <w:p w:rsidR="002776A1" w:rsidRPr="00C1305F" w:rsidRDefault="002776A1"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50</w:t>
            </w:r>
          </w:p>
        </w:tc>
        <w:tc>
          <w:tcPr>
            <w:tcW w:w="830" w:type="dxa"/>
          </w:tcPr>
          <w:p w:rsidR="002776A1" w:rsidRPr="00C1305F" w:rsidRDefault="002776A1"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50</w:t>
            </w:r>
          </w:p>
        </w:tc>
        <w:tc>
          <w:tcPr>
            <w:tcW w:w="890" w:type="dxa"/>
          </w:tcPr>
          <w:p w:rsidR="002776A1" w:rsidRPr="00C1305F" w:rsidRDefault="002776A1"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50</w:t>
            </w:r>
          </w:p>
        </w:tc>
        <w:tc>
          <w:tcPr>
            <w:tcW w:w="1051" w:type="dxa"/>
          </w:tcPr>
          <w:p w:rsidR="002776A1" w:rsidRPr="00C1305F" w:rsidRDefault="002776A1"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50</w:t>
            </w:r>
          </w:p>
        </w:tc>
      </w:tr>
      <w:tr w:rsidR="002776A1" w:rsidRPr="00C1305F" w:rsidTr="003D0521">
        <w:trPr>
          <w:trHeight w:val="581"/>
        </w:trPr>
        <w:tc>
          <w:tcPr>
            <w:tcW w:w="2376" w:type="dxa"/>
          </w:tcPr>
          <w:p w:rsidR="002776A1" w:rsidRPr="00C1305F" w:rsidRDefault="002776A1" w:rsidP="003D0521">
            <w:pPr>
              <w:jc w:val="both"/>
              <w:rPr>
                <w:rFonts w:ascii="Times New Roman" w:hAnsi="Times New Roman" w:cs="Times New Roman"/>
                <w:bCs/>
                <w:sz w:val="24"/>
                <w:szCs w:val="28"/>
              </w:rPr>
            </w:pPr>
            <w:r w:rsidRPr="00C1305F">
              <w:rPr>
                <w:rFonts w:ascii="Times New Roman" w:hAnsi="Times New Roman" w:cs="Times New Roman"/>
                <w:bCs/>
                <w:sz w:val="24"/>
                <w:szCs w:val="28"/>
              </w:rPr>
              <w:t>Средний балл на ЕГЭ по русскому языку</w:t>
            </w:r>
          </w:p>
        </w:tc>
        <w:tc>
          <w:tcPr>
            <w:tcW w:w="648" w:type="dxa"/>
          </w:tcPr>
          <w:p w:rsidR="002776A1" w:rsidRPr="00C1305F" w:rsidRDefault="002776A1"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балл</w:t>
            </w:r>
          </w:p>
        </w:tc>
        <w:tc>
          <w:tcPr>
            <w:tcW w:w="831" w:type="dxa"/>
          </w:tcPr>
          <w:p w:rsidR="002776A1" w:rsidRPr="00C1305F" w:rsidRDefault="002776A1"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66,5</w:t>
            </w:r>
          </w:p>
        </w:tc>
        <w:tc>
          <w:tcPr>
            <w:tcW w:w="830" w:type="dxa"/>
          </w:tcPr>
          <w:p w:rsidR="002776A1" w:rsidRPr="00C1305F" w:rsidRDefault="002776A1"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67</w:t>
            </w:r>
          </w:p>
        </w:tc>
        <w:tc>
          <w:tcPr>
            <w:tcW w:w="831" w:type="dxa"/>
          </w:tcPr>
          <w:p w:rsidR="002776A1" w:rsidRPr="00C1305F" w:rsidRDefault="002776A1"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67</w:t>
            </w:r>
          </w:p>
        </w:tc>
        <w:tc>
          <w:tcPr>
            <w:tcW w:w="830" w:type="dxa"/>
          </w:tcPr>
          <w:p w:rsidR="002776A1" w:rsidRPr="00C1305F" w:rsidRDefault="002776A1"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67,5</w:t>
            </w:r>
          </w:p>
        </w:tc>
        <w:tc>
          <w:tcPr>
            <w:tcW w:w="831" w:type="dxa"/>
          </w:tcPr>
          <w:p w:rsidR="002776A1" w:rsidRPr="00C1305F" w:rsidRDefault="002776A1"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68</w:t>
            </w:r>
          </w:p>
        </w:tc>
        <w:tc>
          <w:tcPr>
            <w:tcW w:w="830" w:type="dxa"/>
          </w:tcPr>
          <w:p w:rsidR="002776A1" w:rsidRPr="00C1305F" w:rsidRDefault="002776A1"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68</w:t>
            </w:r>
          </w:p>
        </w:tc>
        <w:tc>
          <w:tcPr>
            <w:tcW w:w="890" w:type="dxa"/>
          </w:tcPr>
          <w:p w:rsidR="002776A1" w:rsidRPr="00C1305F" w:rsidRDefault="002776A1"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68</w:t>
            </w:r>
          </w:p>
        </w:tc>
        <w:tc>
          <w:tcPr>
            <w:tcW w:w="1051" w:type="dxa"/>
          </w:tcPr>
          <w:p w:rsidR="002776A1" w:rsidRPr="00C1305F" w:rsidRDefault="002776A1"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68</w:t>
            </w:r>
          </w:p>
        </w:tc>
      </w:tr>
      <w:tr w:rsidR="002776A1" w:rsidRPr="00C1305F" w:rsidTr="003D0521">
        <w:trPr>
          <w:trHeight w:val="609"/>
        </w:trPr>
        <w:tc>
          <w:tcPr>
            <w:tcW w:w="2376" w:type="dxa"/>
          </w:tcPr>
          <w:p w:rsidR="002776A1" w:rsidRPr="00C1305F" w:rsidRDefault="002776A1" w:rsidP="003D0521">
            <w:pPr>
              <w:jc w:val="both"/>
              <w:rPr>
                <w:rFonts w:ascii="Times New Roman" w:hAnsi="Times New Roman" w:cs="Times New Roman"/>
                <w:bCs/>
                <w:sz w:val="24"/>
                <w:szCs w:val="28"/>
              </w:rPr>
            </w:pPr>
            <w:r w:rsidRPr="00C1305F">
              <w:rPr>
                <w:rFonts w:ascii="Times New Roman" w:hAnsi="Times New Roman" w:cs="Times New Roman"/>
                <w:bCs/>
                <w:sz w:val="24"/>
                <w:szCs w:val="28"/>
              </w:rPr>
              <w:t>Доля детей, получивших услуги по организации отдыха и оздоровления, от общей численности детей школьного возраста</w:t>
            </w:r>
          </w:p>
        </w:tc>
        <w:tc>
          <w:tcPr>
            <w:tcW w:w="648" w:type="dxa"/>
          </w:tcPr>
          <w:p w:rsidR="002776A1" w:rsidRPr="00C1305F" w:rsidRDefault="002776A1"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w:t>
            </w:r>
          </w:p>
        </w:tc>
        <w:tc>
          <w:tcPr>
            <w:tcW w:w="831" w:type="dxa"/>
          </w:tcPr>
          <w:p w:rsidR="002776A1" w:rsidRPr="00C1305F" w:rsidRDefault="002776A1"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67,6</w:t>
            </w:r>
          </w:p>
        </w:tc>
        <w:tc>
          <w:tcPr>
            <w:tcW w:w="830" w:type="dxa"/>
          </w:tcPr>
          <w:p w:rsidR="002776A1" w:rsidRPr="00C1305F" w:rsidRDefault="002776A1"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68</w:t>
            </w:r>
          </w:p>
        </w:tc>
        <w:tc>
          <w:tcPr>
            <w:tcW w:w="831" w:type="dxa"/>
          </w:tcPr>
          <w:p w:rsidR="002776A1" w:rsidRPr="00C1305F" w:rsidRDefault="002776A1"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68</w:t>
            </w:r>
          </w:p>
        </w:tc>
        <w:tc>
          <w:tcPr>
            <w:tcW w:w="830" w:type="dxa"/>
          </w:tcPr>
          <w:p w:rsidR="002776A1" w:rsidRPr="00C1305F" w:rsidRDefault="002776A1"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68</w:t>
            </w:r>
          </w:p>
        </w:tc>
        <w:tc>
          <w:tcPr>
            <w:tcW w:w="831" w:type="dxa"/>
          </w:tcPr>
          <w:p w:rsidR="002776A1" w:rsidRPr="00C1305F" w:rsidRDefault="002776A1"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68</w:t>
            </w:r>
          </w:p>
        </w:tc>
        <w:tc>
          <w:tcPr>
            <w:tcW w:w="830" w:type="dxa"/>
          </w:tcPr>
          <w:p w:rsidR="002776A1" w:rsidRPr="00C1305F" w:rsidRDefault="002776A1"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68</w:t>
            </w:r>
          </w:p>
        </w:tc>
        <w:tc>
          <w:tcPr>
            <w:tcW w:w="890" w:type="dxa"/>
          </w:tcPr>
          <w:p w:rsidR="002776A1" w:rsidRPr="00C1305F" w:rsidRDefault="002776A1"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68</w:t>
            </w:r>
          </w:p>
        </w:tc>
        <w:tc>
          <w:tcPr>
            <w:tcW w:w="1051" w:type="dxa"/>
          </w:tcPr>
          <w:p w:rsidR="002776A1" w:rsidRPr="00C1305F" w:rsidRDefault="002776A1"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68</w:t>
            </w:r>
          </w:p>
        </w:tc>
      </w:tr>
      <w:tr w:rsidR="002776A1" w:rsidRPr="00C1305F" w:rsidTr="003D0521">
        <w:trPr>
          <w:trHeight w:val="133"/>
        </w:trPr>
        <w:tc>
          <w:tcPr>
            <w:tcW w:w="2376" w:type="dxa"/>
          </w:tcPr>
          <w:p w:rsidR="002776A1" w:rsidRPr="00C1305F" w:rsidRDefault="002776A1" w:rsidP="003D0521">
            <w:pPr>
              <w:jc w:val="both"/>
              <w:rPr>
                <w:rFonts w:ascii="Times New Roman" w:hAnsi="Times New Roman" w:cs="Times New Roman"/>
                <w:bCs/>
                <w:sz w:val="24"/>
                <w:szCs w:val="28"/>
              </w:rPr>
            </w:pPr>
            <w:r w:rsidRPr="00C1305F">
              <w:rPr>
                <w:rFonts w:ascii="Times New Roman" w:hAnsi="Times New Roman" w:cs="Times New Roman"/>
                <w:bCs/>
                <w:sz w:val="24"/>
                <w:szCs w:val="28"/>
              </w:rPr>
              <w:t xml:space="preserve">Доля сотрудников и педагогов </w:t>
            </w:r>
            <w:proofErr w:type="spellStart"/>
            <w:proofErr w:type="gramStart"/>
            <w:r w:rsidRPr="00C1305F">
              <w:rPr>
                <w:rFonts w:ascii="Times New Roman" w:hAnsi="Times New Roman" w:cs="Times New Roman"/>
                <w:bCs/>
                <w:sz w:val="24"/>
                <w:szCs w:val="28"/>
              </w:rPr>
              <w:t>общеобразователь</w:t>
            </w:r>
            <w:proofErr w:type="spellEnd"/>
            <w:r w:rsidR="00CD1F7B">
              <w:rPr>
                <w:rFonts w:ascii="Times New Roman" w:hAnsi="Times New Roman" w:cs="Times New Roman"/>
                <w:bCs/>
                <w:sz w:val="24"/>
                <w:szCs w:val="28"/>
              </w:rPr>
              <w:t>-</w:t>
            </w:r>
            <w:r w:rsidRPr="00C1305F">
              <w:rPr>
                <w:rFonts w:ascii="Times New Roman" w:hAnsi="Times New Roman" w:cs="Times New Roman"/>
                <w:bCs/>
                <w:sz w:val="24"/>
                <w:szCs w:val="28"/>
              </w:rPr>
              <w:t>ной</w:t>
            </w:r>
            <w:proofErr w:type="gramEnd"/>
            <w:r w:rsidRPr="00C1305F">
              <w:rPr>
                <w:rFonts w:ascii="Times New Roman" w:hAnsi="Times New Roman" w:cs="Times New Roman"/>
                <w:bCs/>
                <w:sz w:val="24"/>
                <w:szCs w:val="28"/>
              </w:rPr>
              <w:t xml:space="preserve"> организации, в которой внедряется целевая модель цифровой образовательной среды, прошедших повышение квалификации по внедрению целевой модели цифровой образовате</w:t>
            </w:r>
            <w:r w:rsidR="00CD1F7B">
              <w:rPr>
                <w:rFonts w:ascii="Times New Roman" w:hAnsi="Times New Roman" w:cs="Times New Roman"/>
                <w:bCs/>
                <w:sz w:val="24"/>
                <w:szCs w:val="28"/>
              </w:rPr>
              <w:t>льной среды</w:t>
            </w:r>
          </w:p>
        </w:tc>
        <w:tc>
          <w:tcPr>
            <w:tcW w:w="648" w:type="dxa"/>
          </w:tcPr>
          <w:p w:rsidR="002776A1" w:rsidRPr="00C1305F" w:rsidRDefault="002776A1"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w:t>
            </w:r>
          </w:p>
        </w:tc>
        <w:tc>
          <w:tcPr>
            <w:tcW w:w="831" w:type="dxa"/>
          </w:tcPr>
          <w:p w:rsidR="002776A1" w:rsidRPr="00C1305F" w:rsidRDefault="002776A1"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100</w:t>
            </w:r>
          </w:p>
        </w:tc>
        <w:tc>
          <w:tcPr>
            <w:tcW w:w="830" w:type="dxa"/>
          </w:tcPr>
          <w:p w:rsidR="002776A1" w:rsidRPr="00C1305F" w:rsidRDefault="002776A1"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100</w:t>
            </w:r>
          </w:p>
        </w:tc>
        <w:tc>
          <w:tcPr>
            <w:tcW w:w="831" w:type="dxa"/>
          </w:tcPr>
          <w:p w:rsidR="002776A1" w:rsidRPr="00C1305F" w:rsidRDefault="002776A1"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100</w:t>
            </w:r>
          </w:p>
        </w:tc>
        <w:tc>
          <w:tcPr>
            <w:tcW w:w="830" w:type="dxa"/>
          </w:tcPr>
          <w:p w:rsidR="002776A1" w:rsidRPr="00C1305F" w:rsidRDefault="002776A1"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100</w:t>
            </w:r>
          </w:p>
        </w:tc>
        <w:tc>
          <w:tcPr>
            <w:tcW w:w="831" w:type="dxa"/>
          </w:tcPr>
          <w:p w:rsidR="002776A1" w:rsidRPr="00C1305F" w:rsidRDefault="002776A1"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100</w:t>
            </w:r>
          </w:p>
        </w:tc>
        <w:tc>
          <w:tcPr>
            <w:tcW w:w="830" w:type="dxa"/>
          </w:tcPr>
          <w:p w:rsidR="002776A1" w:rsidRPr="00C1305F" w:rsidRDefault="002776A1"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100</w:t>
            </w:r>
          </w:p>
        </w:tc>
        <w:tc>
          <w:tcPr>
            <w:tcW w:w="890" w:type="dxa"/>
          </w:tcPr>
          <w:p w:rsidR="002776A1" w:rsidRPr="00C1305F" w:rsidRDefault="002776A1"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100</w:t>
            </w:r>
          </w:p>
        </w:tc>
        <w:tc>
          <w:tcPr>
            <w:tcW w:w="1051" w:type="dxa"/>
          </w:tcPr>
          <w:p w:rsidR="002776A1" w:rsidRPr="00C1305F" w:rsidRDefault="002776A1"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100</w:t>
            </w:r>
          </w:p>
        </w:tc>
      </w:tr>
      <w:tr w:rsidR="002776A1" w:rsidRPr="00C1305F" w:rsidTr="003D0521">
        <w:trPr>
          <w:trHeight w:val="133"/>
        </w:trPr>
        <w:tc>
          <w:tcPr>
            <w:tcW w:w="2376" w:type="dxa"/>
          </w:tcPr>
          <w:p w:rsidR="002776A1" w:rsidRPr="00C1305F" w:rsidRDefault="002776A1" w:rsidP="002C1985">
            <w:pPr>
              <w:jc w:val="both"/>
              <w:rPr>
                <w:rFonts w:ascii="Times New Roman" w:hAnsi="Times New Roman" w:cs="Times New Roman"/>
                <w:bCs/>
                <w:sz w:val="24"/>
                <w:szCs w:val="28"/>
              </w:rPr>
            </w:pPr>
            <w:r w:rsidRPr="00C1305F">
              <w:rPr>
                <w:rFonts w:ascii="Times New Roman" w:hAnsi="Times New Roman" w:cs="Times New Roman"/>
                <w:bCs/>
                <w:sz w:val="24"/>
                <w:szCs w:val="28"/>
              </w:rPr>
              <w:lastRenderedPageBreak/>
              <w:t xml:space="preserve">Обеспечение нормативной скорости доступа </w:t>
            </w:r>
            <w:r w:rsidR="002C1985">
              <w:rPr>
                <w:rFonts w:ascii="Times New Roman" w:hAnsi="Times New Roman" w:cs="Times New Roman"/>
                <w:bCs/>
                <w:sz w:val="24"/>
                <w:szCs w:val="28"/>
              </w:rPr>
              <w:t>к сети Интернет не менее 100 Мб/</w:t>
            </w:r>
            <w:r w:rsidRPr="00C1305F">
              <w:rPr>
                <w:rFonts w:ascii="Times New Roman" w:hAnsi="Times New Roman" w:cs="Times New Roman"/>
                <w:bCs/>
                <w:sz w:val="24"/>
                <w:szCs w:val="28"/>
              </w:rPr>
              <w:t xml:space="preserve">сек </w:t>
            </w:r>
          </w:p>
        </w:tc>
        <w:tc>
          <w:tcPr>
            <w:tcW w:w="648" w:type="dxa"/>
          </w:tcPr>
          <w:p w:rsidR="002776A1" w:rsidRPr="00C1305F" w:rsidRDefault="002776A1"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w:t>
            </w:r>
          </w:p>
        </w:tc>
        <w:tc>
          <w:tcPr>
            <w:tcW w:w="831" w:type="dxa"/>
          </w:tcPr>
          <w:p w:rsidR="002776A1" w:rsidRPr="00C1305F" w:rsidRDefault="002776A1"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0</w:t>
            </w:r>
          </w:p>
        </w:tc>
        <w:tc>
          <w:tcPr>
            <w:tcW w:w="830" w:type="dxa"/>
          </w:tcPr>
          <w:p w:rsidR="002776A1" w:rsidRPr="00C1305F" w:rsidRDefault="002776A1"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18</w:t>
            </w:r>
          </w:p>
        </w:tc>
        <w:tc>
          <w:tcPr>
            <w:tcW w:w="831" w:type="dxa"/>
          </w:tcPr>
          <w:p w:rsidR="002776A1" w:rsidRPr="00C1305F" w:rsidRDefault="002776A1"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100</w:t>
            </w:r>
          </w:p>
        </w:tc>
        <w:tc>
          <w:tcPr>
            <w:tcW w:w="830" w:type="dxa"/>
          </w:tcPr>
          <w:p w:rsidR="002776A1" w:rsidRPr="00C1305F" w:rsidRDefault="002776A1"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100</w:t>
            </w:r>
          </w:p>
        </w:tc>
        <w:tc>
          <w:tcPr>
            <w:tcW w:w="831" w:type="dxa"/>
          </w:tcPr>
          <w:p w:rsidR="002776A1" w:rsidRPr="00C1305F" w:rsidRDefault="002776A1"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100</w:t>
            </w:r>
          </w:p>
        </w:tc>
        <w:tc>
          <w:tcPr>
            <w:tcW w:w="830" w:type="dxa"/>
          </w:tcPr>
          <w:p w:rsidR="002776A1" w:rsidRPr="00C1305F" w:rsidRDefault="002776A1"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100</w:t>
            </w:r>
          </w:p>
        </w:tc>
        <w:tc>
          <w:tcPr>
            <w:tcW w:w="890" w:type="dxa"/>
          </w:tcPr>
          <w:p w:rsidR="002776A1" w:rsidRPr="00C1305F" w:rsidRDefault="002776A1"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100</w:t>
            </w:r>
          </w:p>
        </w:tc>
        <w:tc>
          <w:tcPr>
            <w:tcW w:w="1051" w:type="dxa"/>
          </w:tcPr>
          <w:p w:rsidR="002776A1" w:rsidRPr="00C1305F" w:rsidRDefault="002776A1"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100</w:t>
            </w:r>
          </w:p>
        </w:tc>
      </w:tr>
      <w:tr w:rsidR="002776A1" w:rsidRPr="00C1305F" w:rsidTr="003D0521">
        <w:trPr>
          <w:trHeight w:val="133"/>
        </w:trPr>
        <w:tc>
          <w:tcPr>
            <w:tcW w:w="2376" w:type="dxa"/>
          </w:tcPr>
          <w:p w:rsidR="002776A1" w:rsidRPr="00C1305F" w:rsidRDefault="002776A1" w:rsidP="003D0521">
            <w:pPr>
              <w:jc w:val="both"/>
              <w:rPr>
                <w:rFonts w:ascii="Times New Roman" w:hAnsi="Times New Roman" w:cs="Times New Roman"/>
                <w:bCs/>
                <w:sz w:val="24"/>
                <w:szCs w:val="28"/>
              </w:rPr>
            </w:pPr>
            <w:r w:rsidRPr="00C1305F">
              <w:rPr>
                <w:rFonts w:ascii="Times New Roman" w:hAnsi="Times New Roman" w:cs="Times New Roman"/>
                <w:bCs/>
                <w:sz w:val="24"/>
                <w:szCs w:val="28"/>
              </w:rPr>
              <w:t>Доля детей в возрасте от 5 до 18 лет, охваченных дополнительным образованием</w:t>
            </w:r>
          </w:p>
        </w:tc>
        <w:tc>
          <w:tcPr>
            <w:tcW w:w="648" w:type="dxa"/>
          </w:tcPr>
          <w:p w:rsidR="002776A1" w:rsidRPr="00C1305F" w:rsidRDefault="002776A1"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w:t>
            </w:r>
          </w:p>
        </w:tc>
        <w:tc>
          <w:tcPr>
            <w:tcW w:w="831" w:type="dxa"/>
          </w:tcPr>
          <w:p w:rsidR="002776A1" w:rsidRPr="00C1305F" w:rsidRDefault="002776A1"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80</w:t>
            </w:r>
          </w:p>
        </w:tc>
        <w:tc>
          <w:tcPr>
            <w:tcW w:w="830" w:type="dxa"/>
          </w:tcPr>
          <w:p w:rsidR="002776A1" w:rsidRPr="00C1305F" w:rsidRDefault="002776A1"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80</w:t>
            </w:r>
          </w:p>
        </w:tc>
        <w:tc>
          <w:tcPr>
            <w:tcW w:w="831" w:type="dxa"/>
          </w:tcPr>
          <w:p w:rsidR="002776A1" w:rsidRPr="00C1305F" w:rsidRDefault="002776A1"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80</w:t>
            </w:r>
          </w:p>
        </w:tc>
        <w:tc>
          <w:tcPr>
            <w:tcW w:w="830" w:type="dxa"/>
          </w:tcPr>
          <w:p w:rsidR="002776A1" w:rsidRPr="00C1305F" w:rsidRDefault="002776A1"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80</w:t>
            </w:r>
          </w:p>
        </w:tc>
        <w:tc>
          <w:tcPr>
            <w:tcW w:w="831" w:type="dxa"/>
          </w:tcPr>
          <w:p w:rsidR="002776A1" w:rsidRPr="00C1305F" w:rsidRDefault="002776A1"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80</w:t>
            </w:r>
          </w:p>
        </w:tc>
        <w:tc>
          <w:tcPr>
            <w:tcW w:w="830" w:type="dxa"/>
          </w:tcPr>
          <w:p w:rsidR="002776A1" w:rsidRPr="00C1305F" w:rsidRDefault="002776A1"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85</w:t>
            </w:r>
          </w:p>
        </w:tc>
        <w:tc>
          <w:tcPr>
            <w:tcW w:w="890" w:type="dxa"/>
          </w:tcPr>
          <w:p w:rsidR="002776A1" w:rsidRPr="00C1305F" w:rsidRDefault="002776A1"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85</w:t>
            </w:r>
          </w:p>
        </w:tc>
        <w:tc>
          <w:tcPr>
            <w:tcW w:w="1051" w:type="dxa"/>
          </w:tcPr>
          <w:p w:rsidR="002776A1" w:rsidRPr="00C1305F" w:rsidRDefault="002776A1"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85</w:t>
            </w:r>
          </w:p>
        </w:tc>
      </w:tr>
      <w:tr w:rsidR="002776A1" w:rsidRPr="00C1305F" w:rsidTr="003D0521">
        <w:trPr>
          <w:trHeight w:val="133"/>
        </w:trPr>
        <w:tc>
          <w:tcPr>
            <w:tcW w:w="2376" w:type="dxa"/>
          </w:tcPr>
          <w:p w:rsidR="002776A1" w:rsidRPr="00C1305F" w:rsidRDefault="002776A1" w:rsidP="003D0521">
            <w:pPr>
              <w:jc w:val="both"/>
              <w:rPr>
                <w:rFonts w:ascii="Times New Roman" w:hAnsi="Times New Roman" w:cs="Times New Roman"/>
                <w:bCs/>
                <w:sz w:val="24"/>
                <w:szCs w:val="28"/>
              </w:rPr>
            </w:pPr>
            <w:r w:rsidRPr="00C1305F">
              <w:rPr>
                <w:rFonts w:ascii="Times New Roman" w:hAnsi="Times New Roman" w:cs="Times New Roman"/>
                <w:bCs/>
                <w:sz w:val="24"/>
                <w:szCs w:val="28"/>
              </w:rPr>
              <w:t>Функционирование учреждений общего профессионального образования в соответствии Федеральным государственным образовательным стандартом (ФГОС)</w:t>
            </w:r>
          </w:p>
        </w:tc>
        <w:tc>
          <w:tcPr>
            <w:tcW w:w="648" w:type="dxa"/>
          </w:tcPr>
          <w:p w:rsidR="002776A1" w:rsidRPr="00C1305F" w:rsidRDefault="002776A1"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единиц</w:t>
            </w:r>
          </w:p>
        </w:tc>
        <w:tc>
          <w:tcPr>
            <w:tcW w:w="831" w:type="dxa"/>
          </w:tcPr>
          <w:p w:rsidR="002776A1" w:rsidRPr="00C1305F" w:rsidRDefault="002776A1"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1</w:t>
            </w:r>
          </w:p>
        </w:tc>
        <w:tc>
          <w:tcPr>
            <w:tcW w:w="830" w:type="dxa"/>
          </w:tcPr>
          <w:p w:rsidR="002776A1" w:rsidRPr="00C1305F" w:rsidRDefault="002776A1"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1</w:t>
            </w:r>
          </w:p>
        </w:tc>
        <w:tc>
          <w:tcPr>
            <w:tcW w:w="831" w:type="dxa"/>
          </w:tcPr>
          <w:p w:rsidR="002776A1" w:rsidRPr="00C1305F" w:rsidRDefault="002776A1"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1</w:t>
            </w:r>
          </w:p>
        </w:tc>
        <w:tc>
          <w:tcPr>
            <w:tcW w:w="830" w:type="dxa"/>
          </w:tcPr>
          <w:p w:rsidR="002776A1" w:rsidRPr="00C1305F" w:rsidRDefault="002776A1"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1</w:t>
            </w:r>
          </w:p>
        </w:tc>
        <w:tc>
          <w:tcPr>
            <w:tcW w:w="831" w:type="dxa"/>
          </w:tcPr>
          <w:p w:rsidR="002776A1" w:rsidRPr="00C1305F" w:rsidRDefault="002776A1"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1</w:t>
            </w:r>
          </w:p>
        </w:tc>
        <w:tc>
          <w:tcPr>
            <w:tcW w:w="830" w:type="dxa"/>
          </w:tcPr>
          <w:p w:rsidR="002776A1" w:rsidRPr="00C1305F" w:rsidRDefault="002776A1"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1</w:t>
            </w:r>
          </w:p>
        </w:tc>
        <w:tc>
          <w:tcPr>
            <w:tcW w:w="890" w:type="dxa"/>
          </w:tcPr>
          <w:p w:rsidR="002776A1" w:rsidRPr="00C1305F" w:rsidRDefault="002776A1"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1</w:t>
            </w:r>
          </w:p>
        </w:tc>
        <w:tc>
          <w:tcPr>
            <w:tcW w:w="1051" w:type="dxa"/>
          </w:tcPr>
          <w:p w:rsidR="002776A1" w:rsidRPr="00C1305F" w:rsidRDefault="002776A1"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1</w:t>
            </w:r>
          </w:p>
        </w:tc>
      </w:tr>
    </w:tbl>
    <w:p w:rsidR="001C63E7" w:rsidRPr="00875819" w:rsidRDefault="001C63E7" w:rsidP="00C1305F">
      <w:pPr>
        <w:spacing w:after="0" w:line="240" w:lineRule="auto"/>
        <w:ind w:firstLine="709"/>
        <w:jc w:val="both"/>
        <w:rPr>
          <w:rFonts w:ascii="Times New Roman" w:hAnsi="Times New Roman" w:cs="Times New Roman"/>
          <w:bCs/>
          <w:sz w:val="28"/>
          <w:szCs w:val="28"/>
        </w:rPr>
      </w:pPr>
    </w:p>
    <w:p w:rsidR="00DD7546" w:rsidRPr="00871D60" w:rsidRDefault="00DD7546" w:rsidP="00C1305F">
      <w:pPr>
        <w:spacing w:after="0" w:line="240" w:lineRule="auto"/>
        <w:ind w:firstLine="709"/>
        <w:jc w:val="both"/>
        <w:rPr>
          <w:rFonts w:ascii="Times New Roman" w:hAnsi="Times New Roman" w:cs="Times New Roman"/>
          <w:b/>
          <w:bCs/>
          <w:i/>
          <w:sz w:val="28"/>
          <w:szCs w:val="28"/>
        </w:rPr>
      </w:pPr>
      <w:r w:rsidRPr="00871D60">
        <w:rPr>
          <w:rFonts w:ascii="Times New Roman" w:hAnsi="Times New Roman" w:cs="Times New Roman"/>
          <w:b/>
          <w:bCs/>
          <w:i/>
          <w:sz w:val="28"/>
          <w:szCs w:val="28"/>
        </w:rPr>
        <w:t>Программа 2.2. Развитие здравоохранения</w:t>
      </w:r>
    </w:p>
    <w:p w:rsidR="00DD7546" w:rsidRPr="00871D60" w:rsidRDefault="00DD7546" w:rsidP="00C1305F">
      <w:pPr>
        <w:spacing w:after="0" w:line="240" w:lineRule="auto"/>
        <w:ind w:firstLine="709"/>
        <w:jc w:val="both"/>
        <w:rPr>
          <w:rFonts w:ascii="Times New Roman" w:hAnsi="Times New Roman" w:cs="Times New Roman"/>
          <w:b/>
          <w:bCs/>
          <w:sz w:val="28"/>
          <w:szCs w:val="28"/>
        </w:rPr>
      </w:pPr>
    </w:p>
    <w:p w:rsidR="00DD7546" w:rsidRPr="00871D60" w:rsidRDefault="00DD7546" w:rsidP="003D0521">
      <w:pPr>
        <w:spacing w:after="0" w:line="240" w:lineRule="auto"/>
        <w:jc w:val="both"/>
        <w:rPr>
          <w:rFonts w:ascii="Times New Roman" w:hAnsi="Times New Roman" w:cs="Times New Roman"/>
          <w:b/>
          <w:bCs/>
          <w:sz w:val="28"/>
          <w:szCs w:val="28"/>
        </w:rPr>
      </w:pPr>
      <w:r w:rsidRPr="00871D60">
        <w:rPr>
          <w:rFonts w:ascii="Times New Roman" w:hAnsi="Times New Roman" w:cs="Times New Roman"/>
          <w:b/>
          <w:bCs/>
          <w:sz w:val="28"/>
          <w:szCs w:val="28"/>
        </w:rPr>
        <w:t>Цель:</w:t>
      </w:r>
    </w:p>
    <w:p w:rsidR="00DD7546" w:rsidRPr="00C1305F" w:rsidRDefault="00DD7546" w:rsidP="003D0521">
      <w:pPr>
        <w:spacing w:after="0" w:line="240" w:lineRule="auto"/>
        <w:jc w:val="both"/>
        <w:rPr>
          <w:rFonts w:ascii="Times New Roman" w:hAnsi="Times New Roman" w:cs="Times New Roman"/>
          <w:bCs/>
          <w:sz w:val="28"/>
          <w:szCs w:val="28"/>
        </w:rPr>
      </w:pPr>
      <w:r w:rsidRPr="00C1305F">
        <w:rPr>
          <w:rFonts w:ascii="Times New Roman" w:hAnsi="Times New Roman" w:cs="Times New Roman"/>
          <w:bCs/>
          <w:sz w:val="28"/>
          <w:szCs w:val="28"/>
        </w:rPr>
        <w:t>- Уве</w:t>
      </w:r>
      <w:r w:rsidR="00E677B5" w:rsidRPr="00C1305F">
        <w:rPr>
          <w:rFonts w:ascii="Times New Roman" w:hAnsi="Times New Roman" w:cs="Times New Roman"/>
          <w:bCs/>
          <w:sz w:val="28"/>
          <w:szCs w:val="28"/>
        </w:rPr>
        <w:t>личение продолжительности жизни</w:t>
      </w:r>
    </w:p>
    <w:p w:rsidR="00DD7546" w:rsidRPr="00C1305F" w:rsidRDefault="00DD7546" w:rsidP="003D0521">
      <w:pPr>
        <w:spacing w:after="0" w:line="240" w:lineRule="auto"/>
        <w:jc w:val="both"/>
        <w:rPr>
          <w:rFonts w:ascii="Times New Roman" w:hAnsi="Times New Roman" w:cs="Times New Roman"/>
          <w:bCs/>
          <w:sz w:val="28"/>
          <w:szCs w:val="28"/>
        </w:rPr>
      </w:pPr>
      <w:r w:rsidRPr="00C1305F">
        <w:rPr>
          <w:rFonts w:ascii="Times New Roman" w:hAnsi="Times New Roman" w:cs="Times New Roman"/>
          <w:bCs/>
          <w:sz w:val="28"/>
          <w:szCs w:val="28"/>
        </w:rPr>
        <w:t>- Сохране</w:t>
      </w:r>
      <w:r w:rsidR="00E677B5" w:rsidRPr="00C1305F">
        <w:rPr>
          <w:rFonts w:ascii="Times New Roman" w:hAnsi="Times New Roman" w:cs="Times New Roman"/>
          <w:bCs/>
          <w:sz w:val="28"/>
          <w:szCs w:val="28"/>
        </w:rPr>
        <w:t>ние высокого уровня рождаемости</w:t>
      </w:r>
    </w:p>
    <w:p w:rsidR="00DD7546" w:rsidRPr="00C1305F" w:rsidRDefault="00DD7546" w:rsidP="003D0521">
      <w:pPr>
        <w:spacing w:after="0" w:line="240" w:lineRule="auto"/>
        <w:jc w:val="both"/>
        <w:rPr>
          <w:rFonts w:ascii="Times New Roman" w:hAnsi="Times New Roman" w:cs="Times New Roman"/>
          <w:bCs/>
          <w:sz w:val="28"/>
          <w:szCs w:val="28"/>
        </w:rPr>
      </w:pPr>
      <w:r w:rsidRPr="00C1305F">
        <w:rPr>
          <w:rFonts w:ascii="Times New Roman" w:hAnsi="Times New Roman" w:cs="Times New Roman"/>
          <w:bCs/>
          <w:sz w:val="28"/>
          <w:szCs w:val="28"/>
        </w:rPr>
        <w:t>- Дальнейш</w:t>
      </w:r>
      <w:r w:rsidR="00E677B5" w:rsidRPr="00C1305F">
        <w:rPr>
          <w:rFonts w:ascii="Times New Roman" w:hAnsi="Times New Roman" w:cs="Times New Roman"/>
          <w:bCs/>
          <w:sz w:val="28"/>
          <w:szCs w:val="28"/>
        </w:rPr>
        <w:t>ее сокращение уровня смертности</w:t>
      </w:r>
    </w:p>
    <w:p w:rsidR="00DD7546" w:rsidRPr="00C1305F" w:rsidRDefault="00DD7546" w:rsidP="00C1305F">
      <w:pPr>
        <w:spacing w:after="0" w:line="240" w:lineRule="auto"/>
        <w:ind w:firstLine="709"/>
        <w:jc w:val="both"/>
        <w:rPr>
          <w:rFonts w:ascii="Times New Roman" w:hAnsi="Times New Roman" w:cs="Times New Roman"/>
          <w:bCs/>
          <w:sz w:val="28"/>
          <w:szCs w:val="28"/>
        </w:rPr>
      </w:pPr>
    </w:p>
    <w:p w:rsidR="00DD7546" w:rsidRPr="00871D60" w:rsidRDefault="00DD7546" w:rsidP="003D0521">
      <w:pPr>
        <w:spacing w:after="0" w:line="240" w:lineRule="auto"/>
        <w:jc w:val="both"/>
        <w:rPr>
          <w:rFonts w:ascii="Times New Roman" w:hAnsi="Times New Roman" w:cs="Times New Roman"/>
          <w:b/>
          <w:bCs/>
          <w:sz w:val="28"/>
          <w:szCs w:val="28"/>
        </w:rPr>
      </w:pPr>
      <w:r w:rsidRPr="00871D60">
        <w:rPr>
          <w:rFonts w:ascii="Times New Roman" w:hAnsi="Times New Roman" w:cs="Times New Roman"/>
          <w:b/>
          <w:bCs/>
          <w:sz w:val="28"/>
          <w:szCs w:val="28"/>
        </w:rPr>
        <w:t>Задачи:</w:t>
      </w:r>
    </w:p>
    <w:p w:rsidR="00DD7546" w:rsidRPr="00875819" w:rsidRDefault="00DD7546" w:rsidP="003D0521">
      <w:pPr>
        <w:spacing w:after="0" w:line="240" w:lineRule="auto"/>
        <w:jc w:val="both"/>
        <w:rPr>
          <w:rFonts w:ascii="Times New Roman" w:hAnsi="Times New Roman" w:cs="Times New Roman"/>
          <w:bCs/>
          <w:sz w:val="28"/>
          <w:szCs w:val="28"/>
        </w:rPr>
      </w:pPr>
      <w:r w:rsidRPr="00C1305F">
        <w:rPr>
          <w:rFonts w:ascii="Times New Roman" w:hAnsi="Times New Roman" w:cs="Times New Roman"/>
          <w:bCs/>
          <w:sz w:val="28"/>
          <w:szCs w:val="28"/>
        </w:rPr>
        <w:t>- Стимулирование рождаемости за счет повыш</w:t>
      </w:r>
      <w:r w:rsidR="00E677B5" w:rsidRPr="00C1305F">
        <w:rPr>
          <w:rFonts w:ascii="Times New Roman" w:hAnsi="Times New Roman" w:cs="Times New Roman"/>
          <w:bCs/>
          <w:sz w:val="28"/>
          <w:szCs w:val="28"/>
        </w:rPr>
        <w:t>ения качества</w:t>
      </w:r>
      <w:r w:rsidR="00E677B5">
        <w:rPr>
          <w:rFonts w:ascii="Times New Roman" w:hAnsi="Times New Roman" w:cs="Times New Roman"/>
          <w:bCs/>
          <w:sz w:val="28"/>
          <w:szCs w:val="28"/>
        </w:rPr>
        <w:t xml:space="preserve"> медицинских услуг</w:t>
      </w:r>
      <w:r w:rsidRPr="00875819">
        <w:rPr>
          <w:rFonts w:ascii="Times New Roman" w:hAnsi="Times New Roman" w:cs="Times New Roman"/>
          <w:bCs/>
          <w:sz w:val="28"/>
          <w:szCs w:val="28"/>
        </w:rPr>
        <w:t xml:space="preserve"> </w:t>
      </w:r>
    </w:p>
    <w:p w:rsidR="00DD7546" w:rsidRPr="00875819" w:rsidRDefault="00DD7546" w:rsidP="003D0521">
      <w:pPr>
        <w:spacing w:after="0" w:line="240" w:lineRule="auto"/>
        <w:jc w:val="both"/>
        <w:rPr>
          <w:rFonts w:ascii="Times New Roman" w:hAnsi="Times New Roman" w:cs="Times New Roman"/>
          <w:bCs/>
          <w:sz w:val="28"/>
          <w:szCs w:val="28"/>
        </w:rPr>
      </w:pPr>
      <w:r w:rsidRPr="00875819">
        <w:rPr>
          <w:rFonts w:ascii="Times New Roman" w:hAnsi="Times New Roman" w:cs="Times New Roman"/>
          <w:bCs/>
          <w:sz w:val="28"/>
          <w:szCs w:val="28"/>
        </w:rPr>
        <w:t xml:space="preserve">- Снижение уровня смертности за счет популяризации здорового образа жизни и </w:t>
      </w:r>
      <w:r w:rsidR="00E677B5">
        <w:rPr>
          <w:rFonts w:ascii="Times New Roman" w:hAnsi="Times New Roman" w:cs="Times New Roman"/>
          <w:bCs/>
          <w:sz w:val="28"/>
          <w:szCs w:val="28"/>
        </w:rPr>
        <w:t>развития медицинских технологий</w:t>
      </w:r>
    </w:p>
    <w:p w:rsidR="00DD7546" w:rsidRPr="00875819" w:rsidRDefault="00DD7546" w:rsidP="003D0521">
      <w:pPr>
        <w:spacing w:after="0" w:line="240" w:lineRule="auto"/>
        <w:jc w:val="both"/>
        <w:rPr>
          <w:rFonts w:ascii="Times New Roman" w:hAnsi="Times New Roman" w:cs="Times New Roman"/>
          <w:bCs/>
          <w:sz w:val="28"/>
          <w:szCs w:val="28"/>
        </w:rPr>
      </w:pPr>
      <w:r w:rsidRPr="00875819">
        <w:rPr>
          <w:rFonts w:ascii="Times New Roman" w:hAnsi="Times New Roman" w:cs="Times New Roman"/>
          <w:bCs/>
          <w:sz w:val="28"/>
          <w:szCs w:val="28"/>
        </w:rPr>
        <w:t>- Увеличение ожидаемой продолжительности жизни в условиях раз</w:t>
      </w:r>
      <w:r w:rsidR="00E677B5">
        <w:rPr>
          <w:rFonts w:ascii="Times New Roman" w:hAnsi="Times New Roman" w:cs="Times New Roman"/>
          <w:bCs/>
          <w:sz w:val="28"/>
          <w:szCs w:val="28"/>
        </w:rPr>
        <w:t>вития медицинского обслуживания</w:t>
      </w:r>
    </w:p>
    <w:p w:rsidR="00DD7546" w:rsidRPr="00875819" w:rsidRDefault="00DD7546" w:rsidP="00DD7546">
      <w:pPr>
        <w:spacing w:after="0" w:line="240" w:lineRule="auto"/>
        <w:jc w:val="both"/>
        <w:rPr>
          <w:rFonts w:ascii="Times New Roman" w:hAnsi="Times New Roman" w:cs="Times New Roman"/>
          <w:bCs/>
          <w:sz w:val="28"/>
          <w:szCs w:val="28"/>
        </w:rPr>
      </w:pPr>
    </w:p>
    <w:p w:rsidR="00DD7546" w:rsidRPr="001C63E7" w:rsidRDefault="00DD7546" w:rsidP="00DD7546">
      <w:pPr>
        <w:spacing w:after="0" w:line="240" w:lineRule="auto"/>
        <w:jc w:val="both"/>
        <w:rPr>
          <w:rFonts w:ascii="Times New Roman" w:hAnsi="Times New Roman" w:cs="Times New Roman"/>
          <w:b/>
          <w:bCs/>
          <w:sz w:val="28"/>
          <w:szCs w:val="28"/>
        </w:rPr>
      </w:pPr>
      <w:r w:rsidRPr="001C63E7">
        <w:rPr>
          <w:rFonts w:ascii="Times New Roman" w:hAnsi="Times New Roman" w:cs="Times New Roman"/>
          <w:b/>
          <w:bCs/>
          <w:sz w:val="28"/>
          <w:szCs w:val="28"/>
        </w:rPr>
        <w:t xml:space="preserve">Механизмы по достижению цели: </w:t>
      </w:r>
    </w:p>
    <w:p w:rsidR="00DD7546" w:rsidRPr="001C63E7" w:rsidRDefault="00DD7546" w:rsidP="00DD7546">
      <w:pPr>
        <w:spacing w:after="0" w:line="240" w:lineRule="auto"/>
        <w:jc w:val="both"/>
        <w:rPr>
          <w:rFonts w:ascii="Times New Roman" w:hAnsi="Times New Roman" w:cs="Times New Roman"/>
          <w:b/>
          <w:bCs/>
          <w:sz w:val="28"/>
          <w:szCs w:val="28"/>
        </w:rPr>
      </w:pPr>
    </w:p>
    <w:tbl>
      <w:tblPr>
        <w:tblStyle w:val="a3"/>
        <w:tblW w:w="0" w:type="auto"/>
        <w:tblLook w:val="04A0" w:firstRow="1" w:lastRow="0" w:firstColumn="1" w:lastColumn="0" w:noHBand="0" w:noVBand="1"/>
      </w:tblPr>
      <w:tblGrid>
        <w:gridCol w:w="571"/>
        <w:gridCol w:w="9283"/>
      </w:tblGrid>
      <w:tr w:rsidR="00DD7546" w:rsidRPr="00C1305F" w:rsidTr="0022190A">
        <w:tc>
          <w:tcPr>
            <w:tcW w:w="594" w:type="dxa"/>
          </w:tcPr>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 xml:space="preserve">№ </w:t>
            </w:r>
            <w:proofErr w:type="gramStart"/>
            <w:r w:rsidRPr="00C1305F">
              <w:rPr>
                <w:rFonts w:ascii="Times New Roman" w:hAnsi="Times New Roman" w:cs="Times New Roman"/>
                <w:bCs/>
                <w:sz w:val="24"/>
                <w:szCs w:val="28"/>
              </w:rPr>
              <w:t>п</w:t>
            </w:r>
            <w:proofErr w:type="gramEnd"/>
            <w:r w:rsidRPr="00C1305F">
              <w:rPr>
                <w:rFonts w:ascii="Times New Roman" w:hAnsi="Times New Roman" w:cs="Times New Roman"/>
                <w:bCs/>
                <w:sz w:val="24"/>
                <w:szCs w:val="28"/>
              </w:rPr>
              <w:t>/п</w:t>
            </w:r>
          </w:p>
        </w:tc>
        <w:tc>
          <w:tcPr>
            <w:tcW w:w="13973" w:type="dxa"/>
          </w:tcPr>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Наименование мер</w:t>
            </w:r>
          </w:p>
        </w:tc>
      </w:tr>
      <w:tr w:rsidR="00DD7546" w:rsidRPr="00C1305F" w:rsidTr="0022190A">
        <w:tc>
          <w:tcPr>
            <w:tcW w:w="594" w:type="dxa"/>
          </w:tcPr>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1</w:t>
            </w:r>
          </w:p>
        </w:tc>
        <w:tc>
          <w:tcPr>
            <w:tcW w:w="13973" w:type="dxa"/>
          </w:tcPr>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 xml:space="preserve">Реконструкция и расширение имеющегося больничного комплекса, привлечение молодых и высококвалифицированных специалистов в здравоохранение </w:t>
            </w:r>
          </w:p>
          <w:p w:rsidR="00DD7546" w:rsidRPr="00C1305F" w:rsidRDefault="00DD7546" w:rsidP="00DD7546">
            <w:pPr>
              <w:jc w:val="both"/>
              <w:rPr>
                <w:rFonts w:ascii="Times New Roman" w:hAnsi="Times New Roman" w:cs="Times New Roman"/>
                <w:bCs/>
                <w:sz w:val="24"/>
                <w:szCs w:val="28"/>
              </w:rPr>
            </w:pPr>
          </w:p>
        </w:tc>
      </w:tr>
      <w:tr w:rsidR="00DD7546" w:rsidRPr="00C1305F" w:rsidTr="0022190A">
        <w:trPr>
          <w:trHeight w:val="289"/>
        </w:trPr>
        <w:tc>
          <w:tcPr>
            <w:tcW w:w="594" w:type="dxa"/>
            <w:tcBorders>
              <w:bottom w:val="single" w:sz="4" w:space="0" w:color="auto"/>
            </w:tcBorders>
          </w:tcPr>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2</w:t>
            </w:r>
          </w:p>
        </w:tc>
        <w:tc>
          <w:tcPr>
            <w:tcW w:w="13973" w:type="dxa"/>
            <w:tcBorders>
              <w:bottom w:val="single" w:sz="4" w:space="0" w:color="auto"/>
            </w:tcBorders>
          </w:tcPr>
          <w:p w:rsidR="00DD7546"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Усиление работы по профилактике, раннему выявлению онкологических заболеваний и заболеваний кровеносной системы</w:t>
            </w:r>
          </w:p>
          <w:p w:rsidR="006C3E2F" w:rsidRPr="00C1305F" w:rsidRDefault="006C3E2F" w:rsidP="00DD7546">
            <w:pPr>
              <w:jc w:val="both"/>
              <w:rPr>
                <w:rFonts w:ascii="Times New Roman" w:hAnsi="Times New Roman" w:cs="Times New Roman"/>
                <w:bCs/>
                <w:sz w:val="24"/>
                <w:szCs w:val="28"/>
              </w:rPr>
            </w:pPr>
          </w:p>
        </w:tc>
      </w:tr>
      <w:tr w:rsidR="00DD7546" w:rsidRPr="00C1305F" w:rsidTr="0022190A">
        <w:tc>
          <w:tcPr>
            <w:tcW w:w="594" w:type="dxa"/>
          </w:tcPr>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3</w:t>
            </w:r>
          </w:p>
        </w:tc>
        <w:tc>
          <w:tcPr>
            <w:tcW w:w="13973" w:type="dxa"/>
          </w:tcPr>
          <w:p w:rsidR="00DD7546"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Создание условий для привлечения медицинских кадров на территорию округа</w:t>
            </w:r>
          </w:p>
          <w:p w:rsidR="006C3E2F" w:rsidRPr="00C1305F" w:rsidRDefault="006C3E2F" w:rsidP="00DD7546">
            <w:pPr>
              <w:jc w:val="both"/>
              <w:rPr>
                <w:rFonts w:ascii="Times New Roman" w:hAnsi="Times New Roman" w:cs="Times New Roman"/>
                <w:bCs/>
                <w:sz w:val="24"/>
                <w:szCs w:val="28"/>
              </w:rPr>
            </w:pPr>
          </w:p>
        </w:tc>
      </w:tr>
      <w:tr w:rsidR="00DD7546" w:rsidRPr="00C1305F" w:rsidTr="0022190A">
        <w:tc>
          <w:tcPr>
            <w:tcW w:w="594" w:type="dxa"/>
          </w:tcPr>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4</w:t>
            </w:r>
          </w:p>
        </w:tc>
        <w:tc>
          <w:tcPr>
            <w:tcW w:w="13973" w:type="dxa"/>
          </w:tcPr>
          <w:p w:rsidR="009A270F"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 xml:space="preserve">Развитие частной медицины за счет создания условий по привлечению инвесторов в сфере здравоохранения </w:t>
            </w:r>
            <w:r w:rsidR="006C3E2F">
              <w:rPr>
                <w:rFonts w:ascii="Times New Roman" w:hAnsi="Times New Roman" w:cs="Times New Roman"/>
                <w:bCs/>
                <w:sz w:val="24"/>
                <w:szCs w:val="28"/>
              </w:rPr>
              <w:t>на территорию городского округа</w:t>
            </w:r>
          </w:p>
        </w:tc>
      </w:tr>
      <w:tr w:rsidR="00DD7546" w:rsidRPr="00C1305F" w:rsidTr="0022190A">
        <w:tc>
          <w:tcPr>
            <w:tcW w:w="594" w:type="dxa"/>
          </w:tcPr>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lastRenderedPageBreak/>
              <w:t>5</w:t>
            </w:r>
          </w:p>
        </w:tc>
        <w:tc>
          <w:tcPr>
            <w:tcW w:w="13973" w:type="dxa"/>
          </w:tcPr>
          <w:p w:rsidR="00DD7546"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Расширение спектра медицинских услуг</w:t>
            </w:r>
          </w:p>
          <w:p w:rsidR="006C3E2F" w:rsidRPr="00C1305F" w:rsidRDefault="006C3E2F" w:rsidP="00DD7546">
            <w:pPr>
              <w:jc w:val="both"/>
              <w:rPr>
                <w:rFonts w:ascii="Times New Roman" w:hAnsi="Times New Roman" w:cs="Times New Roman"/>
                <w:bCs/>
                <w:sz w:val="24"/>
                <w:szCs w:val="28"/>
              </w:rPr>
            </w:pPr>
          </w:p>
        </w:tc>
      </w:tr>
    </w:tbl>
    <w:p w:rsidR="00DD7546" w:rsidRPr="00875819" w:rsidRDefault="00DD7546" w:rsidP="00DD7546">
      <w:pPr>
        <w:spacing w:after="0" w:line="240" w:lineRule="auto"/>
        <w:jc w:val="both"/>
        <w:rPr>
          <w:rFonts w:ascii="Times New Roman" w:hAnsi="Times New Roman" w:cs="Times New Roman"/>
          <w:bCs/>
          <w:sz w:val="28"/>
          <w:szCs w:val="28"/>
        </w:rPr>
      </w:pPr>
    </w:p>
    <w:p w:rsidR="00DD7546" w:rsidRPr="001C63E7" w:rsidRDefault="00DD7546" w:rsidP="00DD7546">
      <w:pPr>
        <w:spacing w:after="0" w:line="240" w:lineRule="auto"/>
        <w:jc w:val="both"/>
        <w:rPr>
          <w:rFonts w:ascii="Times New Roman" w:hAnsi="Times New Roman" w:cs="Times New Roman"/>
          <w:b/>
          <w:bCs/>
          <w:sz w:val="28"/>
          <w:szCs w:val="28"/>
        </w:rPr>
      </w:pPr>
      <w:r w:rsidRPr="001C63E7">
        <w:rPr>
          <w:rFonts w:ascii="Times New Roman" w:hAnsi="Times New Roman" w:cs="Times New Roman"/>
          <w:b/>
          <w:bCs/>
          <w:sz w:val="28"/>
          <w:szCs w:val="28"/>
        </w:rPr>
        <w:t>Мероприятия по достижению цели:</w:t>
      </w:r>
    </w:p>
    <w:p w:rsidR="00DD7546" w:rsidRPr="00875819" w:rsidRDefault="00DD7546" w:rsidP="00DD7546">
      <w:pPr>
        <w:spacing w:after="0" w:line="240" w:lineRule="auto"/>
        <w:jc w:val="both"/>
        <w:rPr>
          <w:rFonts w:ascii="Times New Roman" w:hAnsi="Times New Roman" w:cs="Times New Roman"/>
          <w:bCs/>
          <w:sz w:val="28"/>
          <w:szCs w:val="28"/>
        </w:rPr>
      </w:pPr>
    </w:p>
    <w:tbl>
      <w:tblPr>
        <w:tblStyle w:val="a3"/>
        <w:tblW w:w="9747" w:type="dxa"/>
        <w:tblLayout w:type="fixed"/>
        <w:tblLook w:val="04A0" w:firstRow="1" w:lastRow="0" w:firstColumn="1" w:lastColumn="0" w:noHBand="0" w:noVBand="1"/>
      </w:tblPr>
      <w:tblGrid>
        <w:gridCol w:w="533"/>
        <w:gridCol w:w="140"/>
        <w:gridCol w:w="2266"/>
        <w:gridCol w:w="2268"/>
        <w:gridCol w:w="2268"/>
        <w:gridCol w:w="249"/>
        <w:gridCol w:w="2023"/>
      </w:tblGrid>
      <w:tr w:rsidR="00DD7546" w:rsidRPr="00C1305F" w:rsidTr="003907C9">
        <w:tc>
          <w:tcPr>
            <w:tcW w:w="673" w:type="dxa"/>
            <w:gridSpan w:val="2"/>
          </w:tcPr>
          <w:p w:rsidR="00DD7546" w:rsidRPr="00C1305F" w:rsidRDefault="00DD7546" w:rsidP="003907C9">
            <w:pPr>
              <w:rPr>
                <w:rFonts w:ascii="Times New Roman" w:hAnsi="Times New Roman" w:cs="Times New Roman"/>
                <w:bCs/>
                <w:sz w:val="24"/>
                <w:szCs w:val="28"/>
              </w:rPr>
            </w:pPr>
            <w:r w:rsidRPr="00C1305F">
              <w:rPr>
                <w:rFonts w:ascii="Times New Roman" w:hAnsi="Times New Roman" w:cs="Times New Roman"/>
                <w:bCs/>
                <w:sz w:val="24"/>
                <w:szCs w:val="28"/>
              </w:rPr>
              <w:t>№</w:t>
            </w:r>
          </w:p>
          <w:p w:rsidR="00DD7546" w:rsidRPr="00C1305F" w:rsidRDefault="00DD7546" w:rsidP="003907C9">
            <w:pPr>
              <w:rPr>
                <w:rFonts w:ascii="Times New Roman" w:hAnsi="Times New Roman" w:cs="Times New Roman"/>
                <w:bCs/>
                <w:sz w:val="24"/>
                <w:szCs w:val="28"/>
              </w:rPr>
            </w:pPr>
            <w:proofErr w:type="spellStart"/>
            <w:r w:rsidRPr="00C1305F">
              <w:rPr>
                <w:rFonts w:ascii="Times New Roman" w:hAnsi="Times New Roman" w:cs="Times New Roman"/>
                <w:bCs/>
                <w:sz w:val="24"/>
                <w:szCs w:val="28"/>
              </w:rPr>
              <w:t>пп</w:t>
            </w:r>
            <w:proofErr w:type="spellEnd"/>
          </w:p>
        </w:tc>
        <w:tc>
          <w:tcPr>
            <w:tcW w:w="2266" w:type="dxa"/>
          </w:tcPr>
          <w:p w:rsidR="00DD7546" w:rsidRPr="00C1305F" w:rsidRDefault="00DD7546" w:rsidP="003907C9">
            <w:pPr>
              <w:rPr>
                <w:rFonts w:ascii="Times New Roman" w:hAnsi="Times New Roman" w:cs="Times New Roman"/>
                <w:bCs/>
                <w:sz w:val="24"/>
                <w:szCs w:val="28"/>
              </w:rPr>
            </w:pPr>
            <w:r w:rsidRPr="00C1305F">
              <w:rPr>
                <w:rFonts w:ascii="Times New Roman" w:hAnsi="Times New Roman" w:cs="Times New Roman"/>
                <w:bCs/>
                <w:sz w:val="24"/>
                <w:szCs w:val="28"/>
              </w:rPr>
              <w:t>Название проекта</w:t>
            </w:r>
          </w:p>
        </w:tc>
        <w:tc>
          <w:tcPr>
            <w:tcW w:w="2268" w:type="dxa"/>
          </w:tcPr>
          <w:p w:rsidR="00DD7546" w:rsidRPr="00C1305F" w:rsidRDefault="00DD7546" w:rsidP="003907C9">
            <w:pPr>
              <w:rPr>
                <w:rFonts w:ascii="Times New Roman" w:hAnsi="Times New Roman" w:cs="Times New Roman"/>
                <w:bCs/>
                <w:sz w:val="24"/>
                <w:szCs w:val="28"/>
              </w:rPr>
            </w:pPr>
            <w:r w:rsidRPr="00C1305F">
              <w:rPr>
                <w:rFonts w:ascii="Times New Roman" w:hAnsi="Times New Roman" w:cs="Times New Roman"/>
                <w:bCs/>
                <w:sz w:val="24"/>
                <w:szCs w:val="28"/>
              </w:rPr>
              <w:t>Суть проекта</w:t>
            </w:r>
          </w:p>
        </w:tc>
        <w:tc>
          <w:tcPr>
            <w:tcW w:w="2268" w:type="dxa"/>
          </w:tcPr>
          <w:p w:rsidR="00DD7546" w:rsidRPr="00C1305F" w:rsidRDefault="00DD7546" w:rsidP="003907C9">
            <w:pPr>
              <w:rPr>
                <w:rFonts w:ascii="Times New Roman" w:hAnsi="Times New Roman" w:cs="Times New Roman"/>
                <w:bCs/>
                <w:sz w:val="24"/>
                <w:szCs w:val="28"/>
              </w:rPr>
            </w:pPr>
            <w:r w:rsidRPr="00C1305F">
              <w:rPr>
                <w:rFonts w:ascii="Times New Roman" w:hAnsi="Times New Roman" w:cs="Times New Roman"/>
                <w:bCs/>
                <w:sz w:val="24"/>
                <w:szCs w:val="28"/>
              </w:rPr>
              <w:t>Цель проекта</w:t>
            </w:r>
          </w:p>
        </w:tc>
        <w:tc>
          <w:tcPr>
            <w:tcW w:w="2272" w:type="dxa"/>
            <w:gridSpan w:val="2"/>
          </w:tcPr>
          <w:p w:rsidR="00DD7546" w:rsidRPr="00C1305F" w:rsidRDefault="00DD7546" w:rsidP="003907C9">
            <w:pPr>
              <w:rPr>
                <w:rFonts w:ascii="Times New Roman" w:hAnsi="Times New Roman" w:cs="Times New Roman"/>
                <w:bCs/>
                <w:sz w:val="24"/>
                <w:szCs w:val="28"/>
              </w:rPr>
            </w:pPr>
            <w:r w:rsidRPr="00C1305F">
              <w:rPr>
                <w:rFonts w:ascii="Times New Roman" w:hAnsi="Times New Roman" w:cs="Times New Roman"/>
                <w:bCs/>
                <w:sz w:val="24"/>
                <w:szCs w:val="28"/>
              </w:rPr>
              <w:t>Наименование нормативного правового акта</w:t>
            </w:r>
          </w:p>
        </w:tc>
      </w:tr>
      <w:tr w:rsidR="00DD7546" w:rsidRPr="00C1305F" w:rsidTr="003907C9">
        <w:tc>
          <w:tcPr>
            <w:tcW w:w="673" w:type="dxa"/>
            <w:gridSpan w:val="2"/>
          </w:tcPr>
          <w:p w:rsidR="00DD7546" w:rsidRPr="00C1305F" w:rsidRDefault="00DD7546" w:rsidP="003907C9">
            <w:pPr>
              <w:rPr>
                <w:rFonts w:ascii="Times New Roman" w:hAnsi="Times New Roman" w:cs="Times New Roman"/>
                <w:bCs/>
                <w:sz w:val="24"/>
                <w:szCs w:val="28"/>
              </w:rPr>
            </w:pPr>
            <w:r w:rsidRPr="00C1305F">
              <w:rPr>
                <w:rFonts w:ascii="Times New Roman" w:hAnsi="Times New Roman" w:cs="Times New Roman"/>
                <w:bCs/>
                <w:sz w:val="24"/>
                <w:szCs w:val="28"/>
              </w:rPr>
              <w:t>1</w:t>
            </w:r>
          </w:p>
        </w:tc>
        <w:tc>
          <w:tcPr>
            <w:tcW w:w="2266" w:type="dxa"/>
          </w:tcPr>
          <w:p w:rsidR="00DD7546" w:rsidRPr="00C1305F" w:rsidRDefault="00DD7546" w:rsidP="003907C9">
            <w:pPr>
              <w:rPr>
                <w:rFonts w:ascii="Times New Roman" w:hAnsi="Times New Roman" w:cs="Times New Roman"/>
                <w:bCs/>
                <w:sz w:val="24"/>
                <w:szCs w:val="28"/>
              </w:rPr>
            </w:pPr>
            <w:r w:rsidRPr="00C1305F">
              <w:rPr>
                <w:rFonts w:ascii="Times New Roman" w:hAnsi="Times New Roman" w:cs="Times New Roman"/>
                <w:bCs/>
                <w:sz w:val="24"/>
                <w:szCs w:val="28"/>
              </w:rPr>
              <w:t>Привлечение медицинских работников в систему здравоохранения</w:t>
            </w:r>
          </w:p>
        </w:tc>
        <w:tc>
          <w:tcPr>
            <w:tcW w:w="2268" w:type="dxa"/>
          </w:tcPr>
          <w:p w:rsidR="00DD7546" w:rsidRPr="00C1305F" w:rsidRDefault="00DD7546" w:rsidP="003907C9">
            <w:pPr>
              <w:rPr>
                <w:rFonts w:ascii="Times New Roman" w:hAnsi="Times New Roman" w:cs="Times New Roman"/>
                <w:bCs/>
                <w:sz w:val="24"/>
                <w:szCs w:val="28"/>
              </w:rPr>
            </w:pPr>
            <w:r w:rsidRPr="00C1305F">
              <w:rPr>
                <w:rFonts w:ascii="Times New Roman" w:hAnsi="Times New Roman" w:cs="Times New Roman"/>
                <w:bCs/>
                <w:sz w:val="24"/>
                <w:szCs w:val="28"/>
              </w:rPr>
              <w:t>Привлечение специалистов</w:t>
            </w:r>
          </w:p>
        </w:tc>
        <w:tc>
          <w:tcPr>
            <w:tcW w:w="2268" w:type="dxa"/>
          </w:tcPr>
          <w:p w:rsidR="00DD7546" w:rsidRDefault="00DD7546" w:rsidP="003907C9">
            <w:pPr>
              <w:rPr>
                <w:rFonts w:ascii="Times New Roman" w:hAnsi="Times New Roman" w:cs="Times New Roman"/>
                <w:bCs/>
                <w:sz w:val="24"/>
                <w:szCs w:val="28"/>
              </w:rPr>
            </w:pPr>
            <w:r w:rsidRPr="00C1305F">
              <w:rPr>
                <w:rFonts w:ascii="Times New Roman" w:hAnsi="Times New Roman" w:cs="Times New Roman"/>
                <w:bCs/>
                <w:sz w:val="24"/>
                <w:szCs w:val="28"/>
              </w:rPr>
              <w:t>Разрешение кадрового дефицита во врачах и среднем медицинском персонале</w:t>
            </w:r>
          </w:p>
          <w:p w:rsidR="009A270F" w:rsidRPr="00C1305F" w:rsidRDefault="009A270F" w:rsidP="003907C9">
            <w:pPr>
              <w:rPr>
                <w:rFonts w:ascii="Times New Roman" w:hAnsi="Times New Roman" w:cs="Times New Roman"/>
                <w:bCs/>
                <w:sz w:val="24"/>
                <w:szCs w:val="28"/>
              </w:rPr>
            </w:pPr>
          </w:p>
        </w:tc>
        <w:tc>
          <w:tcPr>
            <w:tcW w:w="2272" w:type="dxa"/>
            <w:gridSpan w:val="2"/>
          </w:tcPr>
          <w:p w:rsidR="00DD7546" w:rsidRPr="00C1305F" w:rsidRDefault="00DD7546" w:rsidP="003907C9">
            <w:pPr>
              <w:rPr>
                <w:rFonts w:ascii="Times New Roman" w:hAnsi="Times New Roman" w:cs="Times New Roman"/>
                <w:bCs/>
                <w:sz w:val="24"/>
                <w:szCs w:val="28"/>
              </w:rPr>
            </w:pPr>
            <w:r w:rsidRPr="00C1305F">
              <w:rPr>
                <w:rFonts w:ascii="Times New Roman" w:hAnsi="Times New Roman" w:cs="Times New Roman"/>
                <w:bCs/>
                <w:sz w:val="24"/>
                <w:szCs w:val="28"/>
              </w:rPr>
              <w:t>Федеральная программа «Земский доктор», «Земский фельдшер».</w:t>
            </w:r>
          </w:p>
        </w:tc>
      </w:tr>
      <w:tr w:rsidR="00DD7546" w:rsidRPr="00C1305F" w:rsidTr="003907C9">
        <w:tc>
          <w:tcPr>
            <w:tcW w:w="673" w:type="dxa"/>
            <w:gridSpan w:val="2"/>
          </w:tcPr>
          <w:p w:rsidR="00DD7546" w:rsidRPr="00C1305F" w:rsidRDefault="00DD7546" w:rsidP="003907C9">
            <w:pPr>
              <w:rPr>
                <w:rFonts w:ascii="Times New Roman" w:hAnsi="Times New Roman" w:cs="Times New Roman"/>
                <w:bCs/>
                <w:sz w:val="24"/>
                <w:szCs w:val="28"/>
              </w:rPr>
            </w:pPr>
            <w:r w:rsidRPr="00C1305F">
              <w:rPr>
                <w:rFonts w:ascii="Times New Roman" w:hAnsi="Times New Roman" w:cs="Times New Roman"/>
                <w:bCs/>
                <w:sz w:val="24"/>
                <w:szCs w:val="28"/>
              </w:rPr>
              <w:t>2</w:t>
            </w:r>
          </w:p>
        </w:tc>
        <w:tc>
          <w:tcPr>
            <w:tcW w:w="2266" w:type="dxa"/>
          </w:tcPr>
          <w:p w:rsidR="00DD7546" w:rsidRPr="00C1305F" w:rsidRDefault="00DD7546" w:rsidP="003907C9">
            <w:pPr>
              <w:rPr>
                <w:rFonts w:ascii="Times New Roman" w:hAnsi="Times New Roman" w:cs="Times New Roman"/>
                <w:bCs/>
                <w:sz w:val="24"/>
                <w:szCs w:val="28"/>
              </w:rPr>
            </w:pPr>
            <w:r w:rsidRPr="00C1305F">
              <w:rPr>
                <w:rFonts w:ascii="Times New Roman" w:hAnsi="Times New Roman" w:cs="Times New Roman"/>
                <w:bCs/>
                <w:sz w:val="24"/>
                <w:szCs w:val="28"/>
              </w:rPr>
              <w:t>Капитальный ремонт городской больницы</w:t>
            </w:r>
          </w:p>
        </w:tc>
        <w:tc>
          <w:tcPr>
            <w:tcW w:w="2268" w:type="dxa"/>
          </w:tcPr>
          <w:p w:rsidR="00DD7546" w:rsidRPr="00C1305F" w:rsidRDefault="00DD7546" w:rsidP="003907C9">
            <w:pPr>
              <w:rPr>
                <w:rFonts w:ascii="Times New Roman" w:hAnsi="Times New Roman" w:cs="Times New Roman"/>
                <w:bCs/>
                <w:sz w:val="24"/>
                <w:szCs w:val="28"/>
              </w:rPr>
            </w:pPr>
            <w:r w:rsidRPr="00C1305F">
              <w:rPr>
                <w:rFonts w:ascii="Times New Roman" w:hAnsi="Times New Roman" w:cs="Times New Roman"/>
                <w:bCs/>
                <w:sz w:val="24"/>
                <w:szCs w:val="28"/>
              </w:rPr>
              <w:t>Поддержка и улучшение технического состояния помещений и зданий городской больницы</w:t>
            </w:r>
          </w:p>
        </w:tc>
        <w:tc>
          <w:tcPr>
            <w:tcW w:w="2268" w:type="dxa"/>
          </w:tcPr>
          <w:p w:rsidR="00DD7546" w:rsidRDefault="00DD7546" w:rsidP="003907C9">
            <w:pPr>
              <w:rPr>
                <w:rFonts w:ascii="Times New Roman" w:hAnsi="Times New Roman" w:cs="Times New Roman"/>
                <w:bCs/>
                <w:sz w:val="24"/>
                <w:szCs w:val="28"/>
              </w:rPr>
            </w:pPr>
            <w:r w:rsidRPr="00C1305F">
              <w:rPr>
                <w:rFonts w:ascii="Times New Roman" w:hAnsi="Times New Roman" w:cs="Times New Roman"/>
                <w:bCs/>
                <w:sz w:val="24"/>
                <w:szCs w:val="28"/>
              </w:rPr>
              <w:t>Создание благоприятных условий для оказания медицинской помощи жителям КГО</w:t>
            </w:r>
          </w:p>
          <w:p w:rsidR="009A270F" w:rsidRPr="00C1305F" w:rsidRDefault="009A270F" w:rsidP="003907C9">
            <w:pPr>
              <w:rPr>
                <w:rFonts w:ascii="Times New Roman" w:hAnsi="Times New Roman" w:cs="Times New Roman"/>
                <w:bCs/>
                <w:sz w:val="24"/>
                <w:szCs w:val="28"/>
              </w:rPr>
            </w:pPr>
          </w:p>
        </w:tc>
        <w:tc>
          <w:tcPr>
            <w:tcW w:w="2272" w:type="dxa"/>
            <w:gridSpan w:val="2"/>
          </w:tcPr>
          <w:p w:rsidR="00DD7546" w:rsidRPr="00C1305F" w:rsidRDefault="00DD7546" w:rsidP="003907C9">
            <w:pPr>
              <w:rPr>
                <w:rFonts w:ascii="Times New Roman" w:hAnsi="Times New Roman" w:cs="Times New Roman"/>
                <w:bCs/>
                <w:sz w:val="24"/>
                <w:szCs w:val="28"/>
              </w:rPr>
            </w:pPr>
            <w:r w:rsidRPr="00C1305F">
              <w:rPr>
                <w:rFonts w:ascii="Times New Roman" w:hAnsi="Times New Roman" w:cs="Times New Roman"/>
                <w:bCs/>
                <w:sz w:val="24"/>
                <w:szCs w:val="28"/>
              </w:rPr>
              <w:t>Региональный проект "Развитие системы оказания первичной медико-санитарной помощи"</w:t>
            </w:r>
          </w:p>
        </w:tc>
      </w:tr>
      <w:tr w:rsidR="00DD7546" w:rsidRPr="00C1305F" w:rsidTr="003907C9">
        <w:tc>
          <w:tcPr>
            <w:tcW w:w="673" w:type="dxa"/>
            <w:gridSpan w:val="2"/>
          </w:tcPr>
          <w:p w:rsidR="00DD7546" w:rsidRPr="00C1305F" w:rsidRDefault="00DD7546" w:rsidP="003907C9">
            <w:pPr>
              <w:rPr>
                <w:rFonts w:ascii="Times New Roman" w:hAnsi="Times New Roman" w:cs="Times New Roman"/>
                <w:bCs/>
                <w:sz w:val="24"/>
                <w:szCs w:val="28"/>
              </w:rPr>
            </w:pPr>
            <w:r w:rsidRPr="00C1305F">
              <w:rPr>
                <w:rFonts w:ascii="Times New Roman" w:hAnsi="Times New Roman" w:cs="Times New Roman"/>
                <w:bCs/>
                <w:sz w:val="24"/>
                <w:szCs w:val="28"/>
              </w:rPr>
              <w:t>3</w:t>
            </w:r>
          </w:p>
        </w:tc>
        <w:tc>
          <w:tcPr>
            <w:tcW w:w="2266" w:type="dxa"/>
          </w:tcPr>
          <w:p w:rsidR="00DD7546" w:rsidRPr="00C1305F" w:rsidRDefault="00DD7546" w:rsidP="003907C9">
            <w:pPr>
              <w:rPr>
                <w:rFonts w:ascii="Times New Roman" w:hAnsi="Times New Roman" w:cs="Times New Roman"/>
                <w:bCs/>
                <w:sz w:val="24"/>
                <w:szCs w:val="28"/>
              </w:rPr>
            </w:pPr>
            <w:r w:rsidRPr="00C1305F">
              <w:rPr>
                <w:rFonts w:ascii="Times New Roman" w:hAnsi="Times New Roman" w:cs="Times New Roman"/>
                <w:bCs/>
                <w:sz w:val="24"/>
                <w:szCs w:val="28"/>
              </w:rPr>
              <w:t>Создание эндоскопического отделения</w:t>
            </w:r>
          </w:p>
        </w:tc>
        <w:tc>
          <w:tcPr>
            <w:tcW w:w="2268" w:type="dxa"/>
          </w:tcPr>
          <w:p w:rsidR="00DD7546" w:rsidRPr="00C1305F" w:rsidRDefault="00DD7546" w:rsidP="003907C9">
            <w:pPr>
              <w:rPr>
                <w:rFonts w:ascii="Times New Roman" w:hAnsi="Times New Roman" w:cs="Times New Roman"/>
                <w:bCs/>
                <w:sz w:val="24"/>
                <w:szCs w:val="28"/>
              </w:rPr>
            </w:pPr>
            <w:r w:rsidRPr="00C1305F">
              <w:rPr>
                <w:rFonts w:ascii="Times New Roman" w:hAnsi="Times New Roman" w:cs="Times New Roman"/>
                <w:bCs/>
                <w:sz w:val="24"/>
                <w:szCs w:val="28"/>
              </w:rPr>
              <w:t>Расширение спектра медицинских услуг населению</w:t>
            </w:r>
          </w:p>
        </w:tc>
        <w:tc>
          <w:tcPr>
            <w:tcW w:w="2268" w:type="dxa"/>
          </w:tcPr>
          <w:p w:rsidR="00DD7546" w:rsidRDefault="00DD7546" w:rsidP="003907C9">
            <w:pPr>
              <w:rPr>
                <w:rFonts w:ascii="Times New Roman" w:hAnsi="Times New Roman" w:cs="Times New Roman"/>
                <w:bCs/>
                <w:sz w:val="24"/>
                <w:szCs w:val="28"/>
              </w:rPr>
            </w:pPr>
            <w:r w:rsidRPr="00C1305F">
              <w:rPr>
                <w:rFonts w:ascii="Times New Roman" w:hAnsi="Times New Roman" w:cs="Times New Roman"/>
                <w:bCs/>
                <w:sz w:val="24"/>
                <w:szCs w:val="28"/>
              </w:rPr>
              <w:t>Повышение качества диагностики основных заболеваний</w:t>
            </w:r>
          </w:p>
          <w:p w:rsidR="009A270F" w:rsidRPr="00C1305F" w:rsidRDefault="009A270F" w:rsidP="003907C9">
            <w:pPr>
              <w:rPr>
                <w:rFonts w:ascii="Times New Roman" w:hAnsi="Times New Roman" w:cs="Times New Roman"/>
                <w:bCs/>
                <w:sz w:val="24"/>
                <w:szCs w:val="28"/>
              </w:rPr>
            </w:pPr>
          </w:p>
        </w:tc>
        <w:tc>
          <w:tcPr>
            <w:tcW w:w="2272" w:type="dxa"/>
            <w:gridSpan w:val="2"/>
          </w:tcPr>
          <w:p w:rsidR="00DD7546" w:rsidRPr="00C1305F" w:rsidRDefault="00DD7546" w:rsidP="003907C9">
            <w:pPr>
              <w:rPr>
                <w:rFonts w:ascii="Times New Roman" w:hAnsi="Times New Roman" w:cs="Times New Roman"/>
                <w:bCs/>
                <w:sz w:val="24"/>
                <w:szCs w:val="28"/>
              </w:rPr>
            </w:pPr>
            <w:r w:rsidRPr="00C1305F">
              <w:rPr>
                <w:rFonts w:ascii="Times New Roman" w:hAnsi="Times New Roman" w:cs="Times New Roman"/>
                <w:bCs/>
                <w:sz w:val="24"/>
                <w:szCs w:val="28"/>
              </w:rPr>
              <w:t>Региональный проект "Борьба с онкологическими заболеваниями"</w:t>
            </w:r>
          </w:p>
        </w:tc>
      </w:tr>
      <w:tr w:rsidR="00DD7546" w:rsidRPr="00C1305F" w:rsidTr="003907C9">
        <w:trPr>
          <w:trHeight w:val="1208"/>
        </w:trPr>
        <w:tc>
          <w:tcPr>
            <w:tcW w:w="673" w:type="dxa"/>
            <w:gridSpan w:val="2"/>
          </w:tcPr>
          <w:p w:rsidR="00DD7546" w:rsidRPr="00C1305F" w:rsidRDefault="00DD7546" w:rsidP="003907C9">
            <w:pPr>
              <w:rPr>
                <w:rFonts w:ascii="Times New Roman" w:hAnsi="Times New Roman" w:cs="Times New Roman"/>
                <w:bCs/>
                <w:sz w:val="24"/>
                <w:szCs w:val="28"/>
              </w:rPr>
            </w:pPr>
            <w:r w:rsidRPr="00C1305F">
              <w:rPr>
                <w:rFonts w:ascii="Times New Roman" w:hAnsi="Times New Roman" w:cs="Times New Roman"/>
                <w:bCs/>
                <w:sz w:val="24"/>
                <w:szCs w:val="28"/>
              </w:rPr>
              <w:t>4</w:t>
            </w:r>
          </w:p>
        </w:tc>
        <w:tc>
          <w:tcPr>
            <w:tcW w:w="2266" w:type="dxa"/>
          </w:tcPr>
          <w:p w:rsidR="00DD7546" w:rsidRPr="00C1305F" w:rsidRDefault="00DD7546" w:rsidP="003907C9">
            <w:pPr>
              <w:rPr>
                <w:rFonts w:ascii="Times New Roman" w:hAnsi="Times New Roman" w:cs="Times New Roman"/>
                <w:bCs/>
                <w:sz w:val="24"/>
                <w:szCs w:val="28"/>
              </w:rPr>
            </w:pPr>
            <w:r w:rsidRPr="00C1305F">
              <w:rPr>
                <w:rFonts w:ascii="Times New Roman" w:hAnsi="Times New Roman" w:cs="Times New Roman"/>
                <w:bCs/>
                <w:sz w:val="24"/>
                <w:szCs w:val="28"/>
              </w:rPr>
              <w:t>Реализация мер, направленных на повышение рождаемости и профилактики абортов в рамках работы кризисного центра при ГБУЗ</w:t>
            </w:r>
            <w:r w:rsidR="002505D7">
              <w:rPr>
                <w:rFonts w:ascii="Times New Roman" w:hAnsi="Times New Roman" w:cs="Times New Roman"/>
                <w:bCs/>
                <w:sz w:val="24"/>
                <w:szCs w:val="28"/>
              </w:rPr>
              <w:t xml:space="preserve"> «Городская больница г.Карабаш»</w:t>
            </w:r>
          </w:p>
          <w:p w:rsidR="00DD7546" w:rsidRPr="00C1305F" w:rsidRDefault="00DD7546" w:rsidP="003907C9">
            <w:pPr>
              <w:rPr>
                <w:rFonts w:ascii="Times New Roman" w:hAnsi="Times New Roman" w:cs="Times New Roman"/>
                <w:bCs/>
                <w:sz w:val="24"/>
                <w:szCs w:val="28"/>
              </w:rPr>
            </w:pPr>
          </w:p>
        </w:tc>
        <w:tc>
          <w:tcPr>
            <w:tcW w:w="2268" w:type="dxa"/>
          </w:tcPr>
          <w:p w:rsidR="00DD7546" w:rsidRPr="00C1305F" w:rsidRDefault="00DD7546" w:rsidP="003907C9">
            <w:pPr>
              <w:rPr>
                <w:rFonts w:ascii="Times New Roman" w:hAnsi="Times New Roman" w:cs="Times New Roman"/>
                <w:bCs/>
                <w:sz w:val="24"/>
                <w:szCs w:val="28"/>
              </w:rPr>
            </w:pPr>
            <w:r w:rsidRPr="00C1305F">
              <w:rPr>
                <w:rFonts w:ascii="Times New Roman" w:hAnsi="Times New Roman" w:cs="Times New Roman"/>
                <w:bCs/>
                <w:sz w:val="24"/>
                <w:szCs w:val="28"/>
              </w:rPr>
              <w:t>Повышение рождаемости населения</w:t>
            </w:r>
          </w:p>
        </w:tc>
        <w:tc>
          <w:tcPr>
            <w:tcW w:w="2268" w:type="dxa"/>
          </w:tcPr>
          <w:p w:rsidR="00DD7546" w:rsidRPr="00C1305F" w:rsidRDefault="00DD7546" w:rsidP="003907C9">
            <w:pPr>
              <w:rPr>
                <w:rFonts w:ascii="Times New Roman" w:hAnsi="Times New Roman" w:cs="Times New Roman"/>
                <w:bCs/>
                <w:sz w:val="24"/>
                <w:szCs w:val="28"/>
              </w:rPr>
            </w:pPr>
            <w:r w:rsidRPr="00C1305F">
              <w:rPr>
                <w:rFonts w:ascii="Times New Roman" w:hAnsi="Times New Roman" w:cs="Times New Roman"/>
                <w:bCs/>
                <w:sz w:val="24"/>
                <w:szCs w:val="28"/>
              </w:rPr>
              <w:t>Повышение уровня рождаемости населения</w:t>
            </w:r>
          </w:p>
        </w:tc>
        <w:tc>
          <w:tcPr>
            <w:tcW w:w="2272" w:type="dxa"/>
            <w:gridSpan w:val="2"/>
          </w:tcPr>
          <w:p w:rsidR="00DD7546" w:rsidRPr="00C1305F" w:rsidRDefault="00DD7546" w:rsidP="003907C9">
            <w:pPr>
              <w:rPr>
                <w:rFonts w:ascii="Times New Roman" w:hAnsi="Times New Roman" w:cs="Times New Roman"/>
                <w:bCs/>
                <w:sz w:val="24"/>
                <w:szCs w:val="28"/>
              </w:rPr>
            </w:pPr>
            <w:r w:rsidRPr="00C1305F">
              <w:rPr>
                <w:rFonts w:ascii="Times New Roman" w:hAnsi="Times New Roman" w:cs="Times New Roman"/>
                <w:bCs/>
                <w:sz w:val="24"/>
                <w:szCs w:val="28"/>
              </w:rPr>
              <w:t>Региональный проект "Развитие детского здравоохранения"</w:t>
            </w:r>
          </w:p>
        </w:tc>
      </w:tr>
      <w:tr w:rsidR="00DD7546" w:rsidRPr="00C1305F" w:rsidTr="003907C9">
        <w:tc>
          <w:tcPr>
            <w:tcW w:w="673" w:type="dxa"/>
            <w:gridSpan w:val="2"/>
          </w:tcPr>
          <w:p w:rsidR="00DD7546" w:rsidRPr="00C1305F" w:rsidRDefault="00DD7546" w:rsidP="003907C9">
            <w:pPr>
              <w:rPr>
                <w:rFonts w:ascii="Times New Roman" w:hAnsi="Times New Roman" w:cs="Times New Roman"/>
                <w:bCs/>
                <w:sz w:val="24"/>
                <w:szCs w:val="28"/>
              </w:rPr>
            </w:pPr>
            <w:r w:rsidRPr="00C1305F">
              <w:rPr>
                <w:rFonts w:ascii="Times New Roman" w:hAnsi="Times New Roman" w:cs="Times New Roman"/>
                <w:bCs/>
                <w:sz w:val="24"/>
                <w:szCs w:val="28"/>
              </w:rPr>
              <w:t>5</w:t>
            </w:r>
          </w:p>
        </w:tc>
        <w:tc>
          <w:tcPr>
            <w:tcW w:w="2266" w:type="dxa"/>
          </w:tcPr>
          <w:p w:rsidR="00DD7546" w:rsidRPr="00C1305F" w:rsidRDefault="00DD7546" w:rsidP="003907C9">
            <w:pPr>
              <w:rPr>
                <w:rFonts w:ascii="Times New Roman" w:hAnsi="Times New Roman" w:cs="Times New Roman"/>
                <w:bCs/>
                <w:sz w:val="24"/>
                <w:szCs w:val="28"/>
              </w:rPr>
            </w:pPr>
            <w:r w:rsidRPr="00C1305F">
              <w:rPr>
                <w:rFonts w:ascii="Times New Roman" w:hAnsi="Times New Roman" w:cs="Times New Roman"/>
                <w:bCs/>
                <w:sz w:val="24"/>
                <w:szCs w:val="28"/>
              </w:rPr>
              <w:t>Проведение диспансеризации взрослого населения не менее 90%, а также профилактических осмотров не менее 98%.</w:t>
            </w:r>
          </w:p>
          <w:p w:rsidR="00DD7546" w:rsidRPr="00C1305F" w:rsidRDefault="00DD7546" w:rsidP="003907C9">
            <w:pPr>
              <w:rPr>
                <w:rFonts w:ascii="Times New Roman" w:hAnsi="Times New Roman" w:cs="Times New Roman"/>
                <w:bCs/>
                <w:sz w:val="24"/>
                <w:szCs w:val="28"/>
              </w:rPr>
            </w:pPr>
          </w:p>
        </w:tc>
        <w:tc>
          <w:tcPr>
            <w:tcW w:w="2268" w:type="dxa"/>
          </w:tcPr>
          <w:p w:rsidR="00DD7546" w:rsidRPr="00C1305F" w:rsidRDefault="00DD7546" w:rsidP="003907C9">
            <w:pPr>
              <w:rPr>
                <w:rFonts w:ascii="Times New Roman" w:hAnsi="Times New Roman" w:cs="Times New Roman"/>
                <w:bCs/>
                <w:sz w:val="24"/>
                <w:szCs w:val="28"/>
              </w:rPr>
            </w:pPr>
            <w:r w:rsidRPr="00C1305F">
              <w:rPr>
                <w:rFonts w:ascii="Times New Roman" w:hAnsi="Times New Roman" w:cs="Times New Roman"/>
                <w:bCs/>
                <w:sz w:val="24"/>
                <w:szCs w:val="28"/>
              </w:rPr>
              <w:t>Оценка состояния здоровья граждан при ежегодных осмотрах,</w:t>
            </w:r>
          </w:p>
          <w:p w:rsidR="00DD7546" w:rsidRDefault="00DD7546" w:rsidP="003907C9">
            <w:pPr>
              <w:rPr>
                <w:rFonts w:ascii="Times New Roman" w:hAnsi="Times New Roman" w:cs="Times New Roman"/>
                <w:bCs/>
                <w:sz w:val="24"/>
                <w:szCs w:val="28"/>
              </w:rPr>
            </w:pPr>
            <w:r w:rsidRPr="00C1305F">
              <w:rPr>
                <w:rFonts w:ascii="Times New Roman" w:hAnsi="Times New Roman" w:cs="Times New Roman"/>
                <w:bCs/>
                <w:sz w:val="24"/>
                <w:szCs w:val="28"/>
              </w:rPr>
              <w:t xml:space="preserve">своевременное и активное проведение лечебно-оздоровительных мероприятий </w:t>
            </w:r>
            <w:r w:rsidRPr="00C1305F">
              <w:rPr>
                <w:rFonts w:ascii="Times New Roman" w:hAnsi="Times New Roman" w:cs="Times New Roman"/>
                <w:bCs/>
                <w:sz w:val="24"/>
                <w:szCs w:val="28"/>
              </w:rPr>
              <w:lastRenderedPageBreak/>
              <w:t>жителей;</w:t>
            </w:r>
          </w:p>
          <w:p w:rsidR="009A270F" w:rsidRPr="00C1305F" w:rsidRDefault="009A270F" w:rsidP="003907C9">
            <w:pPr>
              <w:rPr>
                <w:rFonts w:ascii="Times New Roman" w:hAnsi="Times New Roman" w:cs="Times New Roman"/>
                <w:bCs/>
                <w:sz w:val="24"/>
                <w:szCs w:val="28"/>
              </w:rPr>
            </w:pPr>
          </w:p>
        </w:tc>
        <w:tc>
          <w:tcPr>
            <w:tcW w:w="2268" w:type="dxa"/>
          </w:tcPr>
          <w:p w:rsidR="00DD7546" w:rsidRPr="00C1305F" w:rsidRDefault="00DD7546" w:rsidP="003907C9">
            <w:pPr>
              <w:rPr>
                <w:rFonts w:ascii="Times New Roman" w:hAnsi="Times New Roman" w:cs="Times New Roman"/>
                <w:bCs/>
                <w:sz w:val="24"/>
                <w:szCs w:val="28"/>
              </w:rPr>
            </w:pPr>
            <w:r w:rsidRPr="00C1305F">
              <w:rPr>
                <w:rFonts w:ascii="Times New Roman" w:hAnsi="Times New Roman" w:cs="Times New Roman"/>
                <w:bCs/>
                <w:sz w:val="24"/>
                <w:szCs w:val="28"/>
              </w:rPr>
              <w:lastRenderedPageBreak/>
              <w:t>Сохранение и укрепление здоровья населения, увеличение продолжительности жизни людей</w:t>
            </w:r>
          </w:p>
        </w:tc>
        <w:tc>
          <w:tcPr>
            <w:tcW w:w="2272" w:type="dxa"/>
            <w:gridSpan w:val="2"/>
          </w:tcPr>
          <w:p w:rsidR="00DD7546" w:rsidRPr="00C1305F" w:rsidRDefault="00DD7546" w:rsidP="003907C9">
            <w:pPr>
              <w:rPr>
                <w:rFonts w:ascii="Times New Roman" w:hAnsi="Times New Roman" w:cs="Times New Roman"/>
                <w:bCs/>
                <w:sz w:val="24"/>
                <w:szCs w:val="28"/>
              </w:rPr>
            </w:pPr>
            <w:r w:rsidRPr="00C1305F">
              <w:rPr>
                <w:rFonts w:ascii="Times New Roman" w:hAnsi="Times New Roman" w:cs="Times New Roman"/>
                <w:bCs/>
                <w:sz w:val="24"/>
                <w:szCs w:val="28"/>
              </w:rPr>
              <w:t>Региональный проект "Развитие системы оказания первичной медико-санитарной помощи"</w:t>
            </w:r>
          </w:p>
        </w:tc>
      </w:tr>
      <w:tr w:rsidR="00DD7546" w:rsidRPr="00C1305F" w:rsidTr="003907C9">
        <w:trPr>
          <w:trHeight w:val="2542"/>
        </w:trPr>
        <w:tc>
          <w:tcPr>
            <w:tcW w:w="673" w:type="dxa"/>
            <w:gridSpan w:val="2"/>
          </w:tcPr>
          <w:p w:rsidR="00DD7546" w:rsidRPr="00C1305F" w:rsidRDefault="00DD7546" w:rsidP="003907C9">
            <w:pPr>
              <w:rPr>
                <w:rFonts w:ascii="Times New Roman" w:hAnsi="Times New Roman" w:cs="Times New Roman"/>
                <w:bCs/>
                <w:sz w:val="24"/>
                <w:szCs w:val="28"/>
              </w:rPr>
            </w:pPr>
            <w:r w:rsidRPr="00C1305F">
              <w:rPr>
                <w:rFonts w:ascii="Times New Roman" w:hAnsi="Times New Roman" w:cs="Times New Roman"/>
                <w:bCs/>
                <w:sz w:val="24"/>
                <w:szCs w:val="28"/>
              </w:rPr>
              <w:lastRenderedPageBreak/>
              <w:t>6</w:t>
            </w:r>
          </w:p>
        </w:tc>
        <w:tc>
          <w:tcPr>
            <w:tcW w:w="2266" w:type="dxa"/>
          </w:tcPr>
          <w:p w:rsidR="00DD7546" w:rsidRDefault="00DD7546" w:rsidP="003907C9">
            <w:pPr>
              <w:rPr>
                <w:rFonts w:ascii="Times New Roman" w:hAnsi="Times New Roman" w:cs="Times New Roman"/>
                <w:bCs/>
                <w:sz w:val="24"/>
                <w:szCs w:val="28"/>
              </w:rPr>
            </w:pPr>
            <w:r w:rsidRPr="00C1305F">
              <w:rPr>
                <w:rFonts w:ascii="Times New Roman" w:hAnsi="Times New Roman" w:cs="Times New Roman"/>
                <w:bCs/>
                <w:sz w:val="24"/>
                <w:szCs w:val="28"/>
              </w:rPr>
              <w:t xml:space="preserve">Обеспечение проживающих на территории Челябинской области лиц старше трудоспособного возраста (с 55 лет у женщин и с 60 лет у мужчин), страдающих определенными заболеваниями системы кровообращения, лекарственными препаратами для коррекции артериального давления и </w:t>
            </w:r>
            <w:proofErr w:type="spellStart"/>
            <w:r w:rsidRPr="00C1305F">
              <w:rPr>
                <w:rFonts w:ascii="Times New Roman" w:hAnsi="Times New Roman" w:cs="Times New Roman"/>
                <w:bCs/>
                <w:sz w:val="24"/>
                <w:szCs w:val="28"/>
              </w:rPr>
              <w:t>статинами</w:t>
            </w:r>
            <w:proofErr w:type="spellEnd"/>
            <w:r w:rsidRPr="00C1305F">
              <w:rPr>
                <w:rFonts w:ascii="Times New Roman" w:hAnsi="Times New Roman" w:cs="Times New Roman"/>
                <w:bCs/>
                <w:sz w:val="24"/>
                <w:szCs w:val="28"/>
              </w:rPr>
              <w:t xml:space="preserve"> в амбулаторно-поликлинических условиях</w:t>
            </w:r>
          </w:p>
          <w:p w:rsidR="009A270F" w:rsidRPr="00C1305F" w:rsidRDefault="009A270F" w:rsidP="003907C9">
            <w:pPr>
              <w:rPr>
                <w:rFonts w:ascii="Times New Roman" w:hAnsi="Times New Roman" w:cs="Times New Roman"/>
                <w:bCs/>
                <w:sz w:val="24"/>
                <w:szCs w:val="28"/>
              </w:rPr>
            </w:pPr>
          </w:p>
        </w:tc>
        <w:tc>
          <w:tcPr>
            <w:tcW w:w="2268" w:type="dxa"/>
          </w:tcPr>
          <w:p w:rsidR="00DD7546" w:rsidRPr="00C1305F" w:rsidRDefault="00DD7546" w:rsidP="003907C9">
            <w:pPr>
              <w:rPr>
                <w:rFonts w:ascii="Times New Roman" w:hAnsi="Times New Roman" w:cs="Times New Roman"/>
                <w:bCs/>
                <w:sz w:val="24"/>
                <w:szCs w:val="28"/>
              </w:rPr>
            </w:pPr>
            <w:r w:rsidRPr="00C1305F">
              <w:rPr>
                <w:rFonts w:ascii="Times New Roman" w:hAnsi="Times New Roman" w:cs="Times New Roman"/>
                <w:bCs/>
                <w:sz w:val="24"/>
                <w:szCs w:val="28"/>
              </w:rPr>
              <w:t xml:space="preserve">Поддержка населения, страдающего определенными заболеваниями системы кровообращения, лекарственными препаратами для коррекции артериального давления и </w:t>
            </w:r>
            <w:proofErr w:type="spellStart"/>
            <w:r w:rsidRPr="00C1305F">
              <w:rPr>
                <w:rFonts w:ascii="Times New Roman" w:hAnsi="Times New Roman" w:cs="Times New Roman"/>
                <w:bCs/>
                <w:sz w:val="24"/>
                <w:szCs w:val="28"/>
              </w:rPr>
              <w:t>статинами</w:t>
            </w:r>
            <w:proofErr w:type="spellEnd"/>
            <w:r w:rsidRPr="00C1305F">
              <w:rPr>
                <w:rFonts w:ascii="Times New Roman" w:hAnsi="Times New Roman" w:cs="Times New Roman"/>
                <w:bCs/>
                <w:sz w:val="24"/>
                <w:szCs w:val="28"/>
              </w:rPr>
              <w:t xml:space="preserve"> в амбулаторно-поликлинических условиях</w:t>
            </w:r>
          </w:p>
        </w:tc>
        <w:tc>
          <w:tcPr>
            <w:tcW w:w="2268" w:type="dxa"/>
          </w:tcPr>
          <w:p w:rsidR="00DD7546" w:rsidRPr="00C1305F" w:rsidRDefault="00DD7546" w:rsidP="003907C9">
            <w:pPr>
              <w:rPr>
                <w:rFonts w:ascii="Times New Roman" w:hAnsi="Times New Roman" w:cs="Times New Roman"/>
                <w:bCs/>
                <w:sz w:val="24"/>
                <w:szCs w:val="28"/>
              </w:rPr>
            </w:pPr>
            <w:r w:rsidRPr="00C1305F">
              <w:rPr>
                <w:rFonts w:ascii="Times New Roman" w:hAnsi="Times New Roman" w:cs="Times New Roman"/>
                <w:bCs/>
                <w:sz w:val="24"/>
                <w:szCs w:val="28"/>
              </w:rPr>
              <w:t>Сохранение и укрепление здоровья населения</w:t>
            </w:r>
          </w:p>
        </w:tc>
        <w:tc>
          <w:tcPr>
            <w:tcW w:w="2272" w:type="dxa"/>
            <w:gridSpan w:val="2"/>
          </w:tcPr>
          <w:p w:rsidR="00DD7546" w:rsidRPr="00C1305F" w:rsidRDefault="00DD7546" w:rsidP="003907C9">
            <w:pPr>
              <w:rPr>
                <w:rFonts w:ascii="Times New Roman" w:hAnsi="Times New Roman" w:cs="Times New Roman"/>
                <w:bCs/>
                <w:sz w:val="24"/>
                <w:szCs w:val="28"/>
              </w:rPr>
            </w:pPr>
            <w:r w:rsidRPr="00C1305F">
              <w:rPr>
                <w:rFonts w:ascii="Times New Roman" w:hAnsi="Times New Roman" w:cs="Times New Roman"/>
                <w:bCs/>
                <w:sz w:val="24"/>
                <w:szCs w:val="28"/>
              </w:rPr>
              <w:t xml:space="preserve">Региональный проект "Борьба с </w:t>
            </w:r>
            <w:proofErr w:type="gramStart"/>
            <w:r w:rsidRPr="00C1305F">
              <w:rPr>
                <w:rFonts w:ascii="Times New Roman" w:hAnsi="Times New Roman" w:cs="Times New Roman"/>
                <w:bCs/>
                <w:sz w:val="24"/>
                <w:szCs w:val="28"/>
              </w:rPr>
              <w:t>сердечно-сосудистыми</w:t>
            </w:r>
            <w:proofErr w:type="gramEnd"/>
            <w:r w:rsidRPr="00C1305F">
              <w:rPr>
                <w:rFonts w:ascii="Times New Roman" w:hAnsi="Times New Roman" w:cs="Times New Roman"/>
                <w:bCs/>
                <w:sz w:val="24"/>
                <w:szCs w:val="28"/>
              </w:rPr>
              <w:t xml:space="preserve"> заболеваниями"</w:t>
            </w:r>
          </w:p>
        </w:tc>
      </w:tr>
      <w:tr w:rsidR="00DD7546" w:rsidRPr="00C1305F" w:rsidTr="003907C9">
        <w:trPr>
          <w:trHeight w:val="3468"/>
        </w:trPr>
        <w:tc>
          <w:tcPr>
            <w:tcW w:w="673" w:type="dxa"/>
            <w:gridSpan w:val="2"/>
          </w:tcPr>
          <w:p w:rsidR="00DD7546" w:rsidRPr="00C1305F" w:rsidRDefault="00DD7546" w:rsidP="003907C9">
            <w:pPr>
              <w:rPr>
                <w:rFonts w:ascii="Times New Roman" w:hAnsi="Times New Roman" w:cs="Times New Roman"/>
                <w:bCs/>
                <w:sz w:val="24"/>
                <w:szCs w:val="28"/>
              </w:rPr>
            </w:pPr>
            <w:r w:rsidRPr="00C1305F">
              <w:rPr>
                <w:rFonts w:ascii="Times New Roman" w:hAnsi="Times New Roman" w:cs="Times New Roman"/>
                <w:bCs/>
                <w:sz w:val="24"/>
                <w:szCs w:val="28"/>
              </w:rPr>
              <w:t>7</w:t>
            </w:r>
          </w:p>
        </w:tc>
        <w:tc>
          <w:tcPr>
            <w:tcW w:w="2266" w:type="dxa"/>
          </w:tcPr>
          <w:p w:rsidR="00DD7546" w:rsidRPr="00C1305F" w:rsidRDefault="00DD7546" w:rsidP="003907C9">
            <w:pPr>
              <w:rPr>
                <w:rFonts w:ascii="Times New Roman" w:hAnsi="Times New Roman" w:cs="Times New Roman"/>
                <w:bCs/>
                <w:sz w:val="24"/>
                <w:szCs w:val="28"/>
              </w:rPr>
            </w:pPr>
            <w:r w:rsidRPr="00C1305F">
              <w:rPr>
                <w:rFonts w:ascii="Times New Roman" w:hAnsi="Times New Roman" w:cs="Times New Roman"/>
                <w:bCs/>
                <w:sz w:val="24"/>
                <w:szCs w:val="28"/>
              </w:rPr>
              <w:t xml:space="preserve">Строительство фельдшерско-акушерских пунктов в </w:t>
            </w:r>
            <w:proofErr w:type="spellStart"/>
            <w:r w:rsidRPr="00C1305F">
              <w:rPr>
                <w:rFonts w:ascii="Times New Roman" w:hAnsi="Times New Roman" w:cs="Times New Roman"/>
                <w:bCs/>
                <w:sz w:val="24"/>
                <w:szCs w:val="28"/>
              </w:rPr>
              <w:t>пос</w:t>
            </w:r>
            <w:proofErr w:type="gramStart"/>
            <w:r w:rsidRPr="00C1305F">
              <w:rPr>
                <w:rFonts w:ascii="Times New Roman" w:hAnsi="Times New Roman" w:cs="Times New Roman"/>
                <w:bCs/>
                <w:sz w:val="24"/>
                <w:szCs w:val="28"/>
              </w:rPr>
              <w:t>.М</w:t>
            </w:r>
            <w:proofErr w:type="gramEnd"/>
            <w:r w:rsidRPr="00C1305F">
              <w:rPr>
                <w:rFonts w:ascii="Times New Roman" w:hAnsi="Times New Roman" w:cs="Times New Roman"/>
                <w:bCs/>
                <w:sz w:val="24"/>
                <w:szCs w:val="28"/>
              </w:rPr>
              <w:t>ухаметов</w:t>
            </w:r>
            <w:r w:rsidR="002505D7">
              <w:rPr>
                <w:rFonts w:ascii="Times New Roman" w:hAnsi="Times New Roman" w:cs="Times New Roman"/>
                <w:bCs/>
                <w:sz w:val="24"/>
                <w:szCs w:val="28"/>
              </w:rPr>
              <w:t>о</w:t>
            </w:r>
            <w:proofErr w:type="spellEnd"/>
            <w:r w:rsidR="002505D7">
              <w:rPr>
                <w:rFonts w:ascii="Times New Roman" w:hAnsi="Times New Roman" w:cs="Times New Roman"/>
                <w:bCs/>
                <w:sz w:val="24"/>
                <w:szCs w:val="28"/>
              </w:rPr>
              <w:t xml:space="preserve"> и Южной части города</w:t>
            </w:r>
          </w:p>
        </w:tc>
        <w:tc>
          <w:tcPr>
            <w:tcW w:w="2268" w:type="dxa"/>
          </w:tcPr>
          <w:p w:rsidR="00DD7546" w:rsidRPr="00C1305F" w:rsidRDefault="00DD7546" w:rsidP="003907C9">
            <w:pPr>
              <w:rPr>
                <w:rFonts w:ascii="Times New Roman" w:hAnsi="Times New Roman" w:cs="Times New Roman"/>
                <w:bCs/>
                <w:sz w:val="24"/>
                <w:szCs w:val="28"/>
              </w:rPr>
            </w:pPr>
            <w:r w:rsidRPr="00C1305F">
              <w:rPr>
                <w:rFonts w:ascii="Times New Roman" w:hAnsi="Times New Roman" w:cs="Times New Roman"/>
                <w:bCs/>
                <w:sz w:val="24"/>
                <w:szCs w:val="28"/>
              </w:rPr>
              <w:t>Строительство дополнительных структурных подразделений городской больницы с целью обеспечения  медицинской помощью населения отдаленных районов городского округа</w:t>
            </w:r>
          </w:p>
        </w:tc>
        <w:tc>
          <w:tcPr>
            <w:tcW w:w="2268" w:type="dxa"/>
          </w:tcPr>
          <w:p w:rsidR="00DD7546" w:rsidRPr="00C1305F" w:rsidRDefault="00DD7546" w:rsidP="003907C9">
            <w:pPr>
              <w:rPr>
                <w:rFonts w:ascii="Times New Roman" w:hAnsi="Times New Roman" w:cs="Times New Roman"/>
                <w:bCs/>
                <w:sz w:val="24"/>
                <w:szCs w:val="28"/>
              </w:rPr>
            </w:pPr>
            <w:r w:rsidRPr="00C1305F">
              <w:rPr>
                <w:rFonts w:ascii="Times New Roman" w:hAnsi="Times New Roman" w:cs="Times New Roman"/>
                <w:bCs/>
                <w:sz w:val="24"/>
                <w:szCs w:val="28"/>
              </w:rPr>
              <w:t>Обеспечение медицинской помощью 1,5 тыс</w:t>
            </w:r>
            <w:proofErr w:type="gramStart"/>
            <w:r w:rsidRPr="00C1305F">
              <w:rPr>
                <w:rFonts w:ascii="Times New Roman" w:hAnsi="Times New Roman" w:cs="Times New Roman"/>
                <w:bCs/>
                <w:sz w:val="24"/>
                <w:szCs w:val="28"/>
              </w:rPr>
              <w:t>.ч</w:t>
            </w:r>
            <w:proofErr w:type="gramEnd"/>
            <w:r w:rsidRPr="00C1305F">
              <w:rPr>
                <w:rFonts w:ascii="Times New Roman" w:hAnsi="Times New Roman" w:cs="Times New Roman"/>
                <w:bCs/>
                <w:sz w:val="24"/>
                <w:szCs w:val="28"/>
              </w:rPr>
              <w:t>еловек населения отдаленных районов городского округа</w:t>
            </w:r>
          </w:p>
        </w:tc>
        <w:tc>
          <w:tcPr>
            <w:tcW w:w="2272" w:type="dxa"/>
            <w:gridSpan w:val="2"/>
          </w:tcPr>
          <w:p w:rsidR="00DD7546" w:rsidRPr="00C1305F" w:rsidRDefault="00DD7546" w:rsidP="003907C9">
            <w:pPr>
              <w:rPr>
                <w:rFonts w:ascii="Times New Roman" w:hAnsi="Times New Roman" w:cs="Times New Roman"/>
                <w:bCs/>
                <w:sz w:val="24"/>
                <w:szCs w:val="28"/>
              </w:rPr>
            </w:pPr>
            <w:r w:rsidRPr="00C1305F">
              <w:rPr>
                <w:rFonts w:ascii="Times New Roman" w:hAnsi="Times New Roman" w:cs="Times New Roman"/>
                <w:bCs/>
                <w:sz w:val="24"/>
                <w:szCs w:val="28"/>
              </w:rPr>
              <w:t>Постановление администрации</w:t>
            </w:r>
          </w:p>
          <w:p w:rsidR="00DD7546" w:rsidRPr="00C1305F" w:rsidRDefault="00DD7546" w:rsidP="003907C9">
            <w:pPr>
              <w:rPr>
                <w:rFonts w:ascii="Times New Roman" w:hAnsi="Times New Roman" w:cs="Times New Roman"/>
                <w:bCs/>
                <w:sz w:val="24"/>
                <w:szCs w:val="28"/>
              </w:rPr>
            </w:pPr>
            <w:r w:rsidRPr="00C1305F">
              <w:rPr>
                <w:rFonts w:ascii="Times New Roman" w:hAnsi="Times New Roman" w:cs="Times New Roman"/>
                <w:bCs/>
                <w:sz w:val="24"/>
                <w:szCs w:val="28"/>
              </w:rPr>
              <w:t>Карабашского городского округа  Челябинской области от 17.01.2020г.№ 28 «Об утверждении Программ</w:t>
            </w:r>
          </w:p>
          <w:p w:rsidR="00DD7546" w:rsidRPr="00C1305F" w:rsidRDefault="00DD7546" w:rsidP="003907C9">
            <w:pPr>
              <w:rPr>
                <w:rFonts w:ascii="Times New Roman" w:hAnsi="Times New Roman" w:cs="Times New Roman"/>
                <w:bCs/>
                <w:sz w:val="24"/>
                <w:szCs w:val="28"/>
              </w:rPr>
            </w:pPr>
            <w:r w:rsidRPr="00C1305F">
              <w:rPr>
                <w:rFonts w:ascii="Times New Roman" w:hAnsi="Times New Roman" w:cs="Times New Roman"/>
                <w:bCs/>
                <w:sz w:val="24"/>
                <w:szCs w:val="28"/>
              </w:rPr>
              <w:t>по достижению</w:t>
            </w:r>
          </w:p>
          <w:p w:rsidR="00DD7546" w:rsidRPr="00C1305F" w:rsidRDefault="00DD7546" w:rsidP="003907C9">
            <w:pPr>
              <w:rPr>
                <w:rFonts w:ascii="Times New Roman" w:hAnsi="Times New Roman" w:cs="Times New Roman"/>
                <w:bCs/>
                <w:sz w:val="24"/>
                <w:szCs w:val="28"/>
              </w:rPr>
            </w:pPr>
            <w:r w:rsidRPr="00C1305F">
              <w:rPr>
                <w:rFonts w:ascii="Times New Roman" w:hAnsi="Times New Roman" w:cs="Times New Roman"/>
                <w:bCs/>
                <w:sz w:val="24"/>
                <w:szCs w:val="28"/>
              </w:rPr>
              <w:t>целевых показателей</w:t>
            </w:r>
          </w:p>
          <w:p w:rsidR="00DD7546" w:rsidRPr="00C1305F" w:rsidRDefault="00DD7546" w:rsidP="003907C9">
            <w:pPr>
              <w:rPr>
                <w:rFonts w:ascii="Times New Roman" w:hAnsi="Times New Roman" w:cs="Times New Roman"/>
                <w:bCs/>
                <w:sz w:val="24"/>
                <w:szCs w:val="28"/>
              </w:rPr>
            </w:pPr>
            <w:r w:rsidRPr="00C1305F">
              <w:rPr>
                <w:rFonts w:ascii="Times New Roman" w:hAnsi="Times New Roman" w:cs="Times New Roman"/>
                <w:bCs/>
                <w:sz w:val="24"/>
                <w:szCs w:val="28"/>
              </w:rPr>
              <w:t>социально-экономического развития</w:t>
            </w:r>
          </w:p>
          <w:p w:rsidR="00DD7546" w:rsidRPr="00C1305F" w:rsidRDefault="00DD7546" w:rsidP="003907C9">
            <w:pPr>
              <w:rPr>
                <w:rFonts w:ascii="Times New Roman" w:hAnsi="Times New Roman" w:cs="Times New Roman"/>
                <w:bCs/>
                <w:sz w:val="24"/>
                <w:szCs w:val="28"/>
              </w:rPr>
            </w:pPr>
            <w:r w:rsidRPr="00C1305F">
              <w:rPr>
                <w:rFonts w:ascii="Times New Roman" w:hAnsi="Times New Roman" w:cs="Times New Roman"/>
                <w:bCs/>
                <w:sz w:val="24"/>
                <w:szCs w:val="28"/>
              </w:rPr>
              <w:t>в Карабашском городском округе</w:t>
            </w:r>
          </w:p>
          <w:p w:rsidR="00DD7546" w:rsidRPr="00C1305F" w:rsidRDefault="00DD7546" w:rsidP="003907C9">
            <w:pPr>
              <w:rPr>
                <w:rFonts w:ascii="Times New Roman" w:hAnsi="Times New Roman" w:cs="Times New Roman"/>
                <w:bCs/>
                <w:sz w:val="24"/>
                <w:szCs w:val="28"/>
              </w:rPr>
            </w:pPr>
            <w:r w:rsidRPr="00C1305F">
              <w:rPr>
                <w:rFonts w:ascii="Times New Roman" w:hAnsi="Times New Roman" w:cs="Times New Roman"/>
                <w:bCs/>
                <w:sz w:val="24"/>
                <w:szCs w:val="28"/>
              </w:rPr>
              <w:t>Челябинской области</w:t>
            </w:r>
          </w:p>
          <w:p w:rsidR="00DD7546" w:rsidRDefault="00DD7546" w:rsidP="003907C9">
            <w:pPr>
              <w:rPr>
                <w:rFonts w:ascii="Times New Roman" w:hAnsi="Times New Roman" w:cs="Times New Roman"/>
                <w:bCs/>
                <w:sz w:val="24"/>
                <w:szCs w:val="28"/>
              </w:rPr>
            </w:pPr>
            <w:r w:rsidRPr="00C1305F">
              <w:rPr>
                <w:rFonts w:ascii="Times New Roman" w:hAnsi="Times New Roman" w:cs="Times New Roman"/>
                <w:bCs/>
                <w:sz w:val="24"/>
                <w:szCs w:val="28"/>
              </w:rPr>
              <w:t>на 2019 год и плановый период до 2025 года»</w:t>
            </w:r>
          </w:p>
          <w:p w:rsidR="009A270F" w:rsidRPr="00C1305F" w:rsidRDefault="009A270F" w:rsidP="003907C9">
            <w:pPr>
              <w:rPr>
                <w:rFonts w:ascii="Times New Roman" w:hAnsi="Times New Roman" w:cs="Times New Roman"/>
                <w:bCs/>
                <w:sz w:val="24"/>
                <w:szCs w:val="28"/>
              </w:rPr>
            </w:pPr>
          </w:p>
        </w:tc>
      </w:tr>
      <w:tr w:rsidR="00DD7546" w:rsidRPr="00C1305F" w:rsidTr="003907C9">
        <w:trPr>
          <w:gridBefore w:val="1"/>
          <w:gridAfter w:val="1"/>
          <w:wBefore w:w="533" w:type="dxa"/>
          <w:wAfter w:w="2023" w:type="dxa"/>
        </w:trPr>
        <w:tc>
          <w:tcPr>
            <w:tcW w:w="7191" w:type="dxa"/>
            <w:gridSpan w:val="5"/>
            <w:tcBorders>
              <w:left w:val="nil"/>
              <w:bottom w:val="nil"/>
              <w:right w:val="nil"/>
            </w:tcBorders>
          </w:tcPr>
          <w:p w:rsidR="00DD7546" w:rsidRPr="00C1305F" w:rsidRDefault="00DD7546" w:rsidP="003907C9">
            <w:pPr>
              <w:rPr>
                <w:rFonts w:ascii="Times New Roman" w:hAnsi="Times New Roman" w:cs="Times New Roman"/>
                <w:bCs/>
                <w:sz w:val="24"/>
                <w:szCs w:val="28"/>
              </w:rPr>
            </w:pPr>
          </w:p>
        </w:tc>
      </w:tr>
    </w:tbl>
    <w:p w:rsidR="003D0521" w:rsidRDefault="003D0521" w:rsidP="00DD7546">
      <w:pPr>
        <w:spacing w:after="0" w:line="240" w:lineRule="auto"/>
        <w:jc w:val="both"/>
        <w:rPr>
          <w:rFonts w:ascii="Times New Roman" w:hAnsi="Times New Roman" w:cs="Times New Roman"/>
          <w:b/>
          <w:bCs/>
          <w:sz w:val="28"/>
          <w:szCs w:val="28"/>
        </w:rPr>
      </w:pPr>
    </w:p>
    <w:p w:rsidR="00DD7546" w:rsidRPr="001C63E7" w:rsidRDefault="00DD7546" w:rsidP="00DD7546">
      <w:pPr>
        <w:spacing w:after="0" w:line="240" w:lineRule="auto"/>
        <w:jc w:val="both"/>
        <w:rPr>
          <w:rFonts w:ascii="Times New Roman" w:hAnsi="Times New Roman" w:cs="Times New Roman"/>
          <w:b/>
          <w:bCs/>
          <w:sz w:val="28"/>
          <w:szCs w:val="28"/>
        </w:rPr>
      </w:pPr>
      <w:r w:rsidRPr="001C63E7">
        <w:rPr>
          <w:rFonts w:ascii="Times New Roman" w:hAnsi="Times New Roman" w:cs="Times New Roman"/>
          <w:b/>
          <w:bCs/>
          <w:sz w:val="28"/>
          <w:szCs w:val="28"/>
        </w:rPr>
        <w:lastRenderedPageBreak/>
        <w:t>Ожидаемые показатели</w:t>
      </w:r>
    </w:p>
    <w:p w:rsidR="00DD7546" w:rsidRPr="00875819" w:rsidRDefault="00DD7546" w:rsidP="00DD7546">
      <w:pPr>
        <w:spacing w:after="0" w:line="240" w:lineRule="auto"/>
        <w:jc w:val="both"/>
        <w:rPr>
          <w:rFonts w:ascii="Times New Roman" w:hAnsi="Times New Roman" w:cs="Times New Roman"/>
          <w:bCs/>
          <w:sz w:val="28"/>
          <w:szCs w:val="28"/>
        </w:rPr>
      </w:pPr>
    </w:p>
    <w:tbl>
      <w:tblPr>
        <w:tblStyle w:val="a3"/>
        <w:tblW w:w="9834" w:type="dxa"/>
        <w:tblLayout w:type="fixed"/>
        <w:tblLook w:val="04A0" w:firstRow="1" w:lastRow="0" w:firstColumn="1" w:lastColumn="0" w:noHBand="0" w:noVBand="1"/>
      </w:tblPr>
      <w:tblGrid>
        <w:gridCol w:w="2235"/>
        <w:gridCol w:w="1134"/>
        <w:gridCol w:w="907"/>
        <w:gridCol w:w="794"/>
        <w:gridCol w:w="794"/>
        <w:gridCol w:w="794"/>
        <w:gridCol w:w="794"/>
        <w:gridCol w:w="794"/>
        <w:gridCol w:w="794"/>
        <w:gridCol w:w="794"/>
      </w:tblGrid>
      <w:tr w:rsidR="00DD7546" w:rsidRPr="00C1305F" w:rsidTr="003907C9">
        <w:tc>
          <w:tcPr>
            <w:tcW w:w="2235" w:type="dxa"/>
            <w:vMerge w:val="restart"/>
          </w:tcPr>
          <w:p w:rsidR="00DD7546" w:rsidRPr="00C1305F" w:rsidRDefault="00DD7546" w:rsidP="003907C9">
            <w:pPr>
              <w:rPr>
                <w:rFonts w:ascii="Times New Roman" w:hAnsi="Times New Roman" w:cs="Times New Roman"/>
                <w:bCs/>
                <w:sz w:val="24"/>
                <w:szCs w:val="28"/>
              </w:rPr>
            </w:pPr>
            <w:r w:rsidRPr="00C1305F">
              <w:rPr>
                <w:rFonts w:ascii="Times New Roman" w:hAnsi="Times New Roman" w:cs="Times New Roman"/>
                <w:bCs/>
                <w:sz w:val="24"/>
                <w:szCs w:val="28"/>
              </w:rPr>
              <w:t>Наименование показателей</w:t>
            </w:r>
          </w:p>
        </w:tc>
        <w:tc>
          <w:tcPr>
            <w:tcW w:w="1134" w:type="dxa"/>
            <w:vMerge w:val="restart"/>
          </w:tcPr>
          <w:p w:rsidR="00DD7546" w:rsidRPr="00C1305F" w:rsidRDefault="00DD7546" w:rsidP="003907C9">
            <w:pPr>
              <w:rPr>
                <w:rFonts w:ascii="Times New Roman" w:hAnsi="Times New Roman" w:cs="Times New Roman"/>
                <w:bCs/>
                <w:sz w:val="24"/>
                <w:szCs w:val="28"/>
              </w:rPr>
            </w:pPr>
            <w:r w:rsidRPr="00C1305F">
              <w:rPr>
                <w:rFonts w:ascii="Times New Roman" w:hAnsi="Times New Roman" w:cs="Times New Roman"/>
                <w:bCs/>
                <w:sz w:val="24"/>
                <w:szCs w:val="28"/>
              </w:rPr>
              <w:t>Ед. изм.</w:t>
            </w:r>
          </w:p>
        </w:tc>
        <w:tc>
          <w:tcPr>
            <w:tcW w:w="907" w:type="dxa"/>
            <w:vMerge w:val="restart"/>
          </w:tcPr>
          <w:p w:rsidR="00DD7546" w:rsidRPr="00C1305F" w:rsidRDefault="00DD7546" w:rsidP="003907C9">
            <w:pPr>
              <w:rPr>
                <w:rFonts w:ascii="Times New Roman" w:hAnsi="Times New Roman" w:cs="Times New Roman"/>
                <w:bCs/>
                <w:sz w:val="24"/>
                <w:szCs w:val="28"/>
              </w:rPr>
            </w:pPr>
            <w:r w:rsidRPr="00C1305F">
              <w:rPr>
                <w:rFonts w:ascii="Times New Roman" w:hAnsi="Times New Roman" w:cs="Times New Roman"/>
                <w:bCs/>
                <w:sz w:val="24"/>
                <w:szCs w:val="28"/>
              </w:rPr>
              <w:t>2019 год</w:t>
            </w:r>
          </w:p>
          <w:p w:rsidR="00DD7546" w:rsidRPr="00C1305F" w:rsidRDefault="00DD7546" w:rsidP="003907C9">
            <w:pPr>
              <w:rPr>
                <w:rFonts w:ascii="Times New Roman" w:hAnsi="Times New Roman" w:cs="Times New Roman"/>
                <w:bCs/>
                <w:sz w:val="24"/>
                <w:szCs w:val="28"/>
              </w:rPr>
            </w:pPr>
            <w:r w:rsidRPr="00C1305F">
              <w:rPr>
                <w:rFonts w:ascii="Times New Roman" w:hAnsi="Times New Roman" w:cs="Times New Roman"/>
                <w:bCs/>
                <w:sz w:val="24"/>
                <w:szCs w:val="28"/>
              </w:rPr>
              <w:t>(факт)</w:t>
            </w:r>
          </w:p>
        </w:tc>
        <w:tc>
          <w:tcPr>
            <w:tcW w:w="5558" w:type="dxa"/>
            <w:gridSpan w:val="7"/>
          </w:tcPr>
          <w:p w:rsidR="00DD7546" w:rsidRPr="00C1305F" w:rsidRDefault="00DD7546" w:rsidP="003907C9">
            <w:pPr>
              <w:rPr>
                <w:rFonts w:ascii="Times New Roman" w:hAnsi="Times New Roman" w:cs="Times New Roman"/>
                <w:bCs/>
                <w:sz w:val="24"/>
                <w:szCs w:val="28"/>
              </w:rPr>
            </w:pPr>
            <w:r w:rsidRPr="00C1305F">
              <w:rPr>
                <w:rFonts w:ascii="Times New Roman" w:hAnsi="Times New Roman" w:cs="Times New Roman"/>
                <w:bCs/>
                <w:sz w:val="24"/>
                <w:szCs w:val="28"/>
              </w:rPr>
              <w:t>прогноз</w:t>
            </w:r>
          </w:p>
        </w:tc>
      </w:tr>
      <w:tr w:rsidR="00DD7546" w:rsidRPr="00C1305F" w:rsidTr="003907C9">
        <w:tc>
          <w:tcPr>
            <w:tcW w:w="2235" w:type="dxa"/>
            <w:vMerge/>
          </w:tcPr>
          <w:p w:rsidR="00DD7546" w:rsidRPr="00C1305F" w:rsidRDefault="00DD7546" w:rsidP="003907C9">
            <w:pPr>
              <w:rPr>
                <w:rFonts w:ascii="Times New Roman" w:hAnsi="Times New Roman" w:cs="Times New Roman"/>
                <w:bCs/>
                <w:sz w:val="24"/>
                <w:szCs w:val="28"/>
              </w:rPr>
            </w:pPr>
          </w:p>
        </w:tc>
        <w:tc>
          <w:tcPr>
            <w:tcW w:w="1134" w:type="dxa"/>
            <w:vMerge/>
          </w:tcPr>
          <w:p w:rsidR="00DD7546" w:rsidRPr="00C1305F" w:rsidRDefault="00DD7546" w:rsidP="003907C9">
            <w:pPr>
              <w:rPr>
                <w:rFonts w:ascii="Times New Roman" w:hAnsi="Times New Roman" w:cs="Times New Roman"/>
                <w:bCs/>
                <w:sz w:val="24"/>
                <w:szCs w:val="28"/>
              </w:rPr>
            </w:pPr>
          </w:p>
        </w:tc>
        <w:tc>
          <w:tcPr>
            <w:tcW w:w="907" w:type="dxa"/>
            <w:vMerge/>
          </w:tcPr>
          <w:p w:rsidR="00DD7546" w:rsidRPr="00C1305F" w:rsidRDefault="00DD7546" w:rsidP="003907C9">
            <w:pPr>
              <w:rPr>
                <w:rFonts w:ascii="Times New Roman" w:hAnsi="Times New Roman" w:cs="Times New Roman"/>
                <w:bCs/>
                <w:sz w:val="24"/>
                <w:szCs w:val="28"/>
              </w:rPr>
            </w:pPr>
          </w:p>
        </w:tc>
        <w:tc>
          <w:tcPr>
            <w:tcW w:w="794" w:type="dxa"/>
          </w:tcPr>
          <w:p w:rsidR="00DD7546" w:rsidRPr="00C1305F" w:rsidRDefault="00DD7546" w:rsidP="003907C9">
            <w:pPr>
              <w:rPr>
                <w:rFonts w:ascii="Times New Roman" w:hAnsi="Times New Roman" w:cs="Times New Roman"/>
                <w:bCs/>
                <w:sz w:val="24"/>
                <w:szCs w:val="28"/>
              </w:rPr>
            </w:pPr>
            <w:r w:rsidRPr="00C1305F">
              <w:rPr>
                <w:rFonts w:ascii="Times New Roman" w:hAnsi="Times New Roman" w:cs="Times New Roman"/>
                <w:bCs/>
                <w:sz w:val="24"/>
                <w:szCs w:val="28"/>
              </w:rPr>
              <w:t>2020 год</w:t>
            </w:r>
          </w:p>
          <w:p w:rsidR="00DD7546" w:rsidRPr="00C1305F" w:rsidRDefault="00DD7546" w:rsidP="003907C9">
            <w:pPr>
              <w:rPr>
                <w:rFonts w:ascii="Times New Roman" w:hAnsi="Times New Roman" w:cs="Times New Roman"/>
                <w:bCs/>
                <w:sz w:val="24"/>
                <w:szCs w:val="28"/>
              </w:rPr>
            </w:pPr>
          </w:p>
        </w:tc>
        <w:tc>
          <w:tcPr>
            <w:tcW w:w="794" w:type="dxa"/>
          </w:tcPr>
          <w:p w:rsidR="00DD7546" w:rsidRPr="00C1305F" w:rsidRDefault="00DD7546" w:rsidP="003907C9">
            <w:pPr>
              <w:rPr>
                <w:rFonts w:ascii="Times New Roman" w:hAnsi="Times New Roman" w:cs="Times New Roman"/>
                <w:bCs/>
                <w:sz w:val="24"/>
                <w:szCs w:val="28"/>
              </w:rPr>
            </w:pPr>
            <w:r w:rsidRPr="00C1305F">
              <w:rPr>
                <w:rFonts w:ascii="Times New Roman" w:hAnsi="Times New Roman" w:cs="Times New Roman"/>
                <w:bCs/>
                <w:sz w:val="24"/>
                <w:szCs w:val="28"/>
              </w:rPr>
              <w:t>2021 год</w:t>
            </w:r>
          </w:p>
          <w:p w:rsidR="00DD7546" w:rsidRPr="00C1305F" w:rsidRDefault="00DD7546" w:rsidP="003907C9">
            <w:pPr>
              <w:rPr>
                <w:rFonts w:ascii="Times New Roman" w:hAnsi="Times New Roman" w:cs="Times New Roman"/>
                <w:bCs/>
                <w:sz w:val="24"/>
                <w:szCs w:val="28"/>
              </w:rPr>
            </w:pPr>
          </w:p>
        </w:tc>
        <w:tc>
          <w:tcPr>
            <w:tcW w:w="794" w:type="dxa"/>
          </w:tcPr>
          <w:p w:rsidR="00DD7546" w:rsidRPr="00C1305F" w:rsidRDefault="00DD7546" w:rsidP="003907C9">
            <w:pPr>
              <w:rPr>
                <w:rFonts w:ascii="Times New Roman" w:hAnsi="Times New Roman" w:cs="Times New Roman"/>
                <w:bCs/>
                <w:sz w:val="24"/>
                <w:szCs w:val="28"/>
              </w:rPr>
            </w:pPr>
            <w:r w:rsidRPr="00C1305F">
              <w:rPr>
                <w:rFonts w:ascii="Times New Roman" w:hAnsi="Times New Roman" w:cs="Times New Roman"/>
                <w:bCs/>
                <w:sz w:val="24"/>
                <w:szCs w:val="28"/>
              </w:rPr>
              <w:t>2022 год</w:t>
            </w:r>
          </w:p>
          <w:p w:rsidR="00DD7546" w:rsidRPr="00C1305F" w:rsidRDefault="00DD7546" w:rsidP="003907C9">
            <w:pPr>
              <w:rPr>
                <w:rFonts w:ascii="Times New Roman" w:hAnsi="Times New Roman" w:cs="Times New Roman"/>
                <w:bCs/>
                <w:sz w:val="24"/>
                <w:szCs w:val="28"/>
              </w:rPr>
            </w:pPr>
          </w:p>
        </w:tc>
        <w:tc>
          <w:tcPr>
            <w:tcW w:w="794" w:type="dxa"/>
          </w:tcPr>
          <w:p w:rsidR="00DD7546" w:rsidRPr="00C1305F" w:rsidRDefault="00DD7546" w:rsidP="003907C9">
            <w:pPr>
              <w:rPr>
                <w:rFonts w:ascii="Times New Roman" w:hAnsi="Times New Roman" w:cs="Times New Roman"/>
                <w:bCs/>
                <w:sz w:val="24"/>
                <w:szCs w:val="28"/>
              </w:rPr>
            </w:pPr>
            <w:r w:rsidRPr="00C1305F">
              <w:rPr>
                <w:rFonts w:ascii="Times New Roman" w:hAnsi="Times New Roman" w:cs="Times New Roman"/>
                <w:bCs/>
                <w:sz w:val="24"/>
                <w:szCs w:val="28"/>
              </w:rPr>
              <w:t>2023 год</w:t>
            </w:r>
          </w:p>
          <w:p w:rsidR="00DD7546" w:rsidRPr="00C1305F" w:rsidRDefault="00DD7546" w:rsidP="003907C9">
            <w:pPr>
              <w:rPr>
                <w:rFonts w:ascii="Times New Roman" w:hAnsi="Times New Roman" w:cs="Times New Roman"/>
                <w:bCs/>
                <w:sz w:val="24"/>
                <w:szCs w:val="28"/>
              </w:rPr>
            </w:pPr>
          </w:p>
        </w:tc>
        <w:tc>
          <w:tcPr>
            <w:tcW w:w="794" w:type="dxa"/>
          </w:tcPr>
          <w:p w:rsidR="00DD7546" w:rsidRPr="00C1305F" w:rsidRDefault="00DD7546" w:rsidP="003907C9">
            <w:pPr>
              <w:rPr>
                <w:rFonts w:ascii="Times New Roman" w:hAnsi="Times New Roman" w:cs="Times New Roman"/>
                <w:bCs/>
                <w:sz w:val="24"/>
                <w:szCs w:val="28"/>
              </w:rPr>
            </w:pPr>
            <w:r w:rsidRPr="00C1305F">
              <w:rPr>
                <w:rFonts w:ascii="Times New Roman" w:hAnsi="Times New Roman" w:cs="Times New Roman"/>
                <w:bCs/>
                <w:sz w:val="24"/>
                <w:szCs w:val="28"/>
              </w:rPr>
              <w:t>2024 год</w:t>
            </w:r>
          </w:p>
          <w:p w:rsidR="00DD7546" w:rsidRPr="00C1305F" w:rsidRDefault="00DD7546" w:rsidP="003907C9">
            <w:pPr>
              <w:rPr>
                <w:rFonts w:ascii="Times New Roman" w:hAnsi="Times New Roman" w:cs="Times New Roman"/>
                <w:bCs/>
                <w:sz w:val="24"/>
                <w:szCs w:val="28"/>
              </w:rPr>
            </w:pPr>
          </w:p>
        </w:tc>
        <w:tc>
          <w:tcPr>
            <w:tcW w:w="794" w:type="dxa"/>
          </w:tcPr>
          <w:p w:rsidR="00DD7546" w:rsidRPr="00C1305F" w:rsidRDefault="00DD7546" w:rsidP="003907C9">
            <w:pPr>
              <w:rPr>
                <w:rFonts w:ascii="Times New Roman" w:hAnsi="Times New Roman" w:cs="Times New Roman"/>
                <w:bCs/>
                <w:sz w:val="24"/>
                <w:szCs w:val="28"/>
              </w:rPr>
            </w:pPr>
            <w:r w:rsidRPr="00C1305F">
              <w:rPr>
                <w:rFonts w:ascii="Times New Roman" w:hAnsi="Times New Roman" w:cs="Times New Roman"/>
                <w:bCs/>
                <w:sz w:val="24"/>
                <w:szCs w:val="28"/>
              </w:rPr>
              <w:t>2030 год</w:t>
            </w:r>
          </w:p>
          <w:p w:rsidR="00DD7546" w:rsidRPr="00C1305F" w:rsidRDefault="00DD7546" w:rsidP="003907C9">
            <w:pPr>
              <w:rPr>
                <w:rFonts w:ascii="Times New Roman" w:hAnsi="Times New Roman" w:cs="Times New Roman"/>
                <w:bCs/>
                <w:sz w:val="24"/>
                <w:szCs w:val="28"/>
              </w:rPr>
            </w:pPr>
          </w:p>
        </w:tc>
        <w:tc>
          <w:tcPr>
            <w:tcW w:w="794" w:type="dxa"/>
          </w:tcPr>
          <w:p w:rsidR="00DD7546" w:rsidRPr="00C1305F" w:rsidRDefault="00DD7546" w:rsidP="003907C9">
            <w:pPr>
              <w:rPr>
                <w:rFonts w:ascii="Times New Roman" w:hAnsi="Times New Roman" w:cs="Times New Roman"/>
                <w:bCs/>
                <w:sz w:val="24"/>
                <w:szCs w:val="28"/>
              </w:rPr>
            </w:pPr>
            <w:r w:rsidRPr="00C1305F">
              <w:rPr>
                <w:rFonts w:ascii="Times New Roman" w:hAnsi="Times New Roman" w:cs="Times New Roman"/>
                <w:bCs/>
                <w:sz w:val="24"/>
                <w:szCs w:val="28"/>
              </w:rPr>
              <w:t>2035 год</w:t>
            </w:r>
          </w:p>
          <w:p w:rsidR="00DD7546" w:rsidRPr="00C1305F" w:rsidRDefault="00DD7546" w:rsidP="003907C9">
            <w:pPr>
              <w:rPr>
                <w:rFonts w:ascii="Times New Roman" w:hAnsi="Times New Roman" w:cs="Times New Roman"/>
                <w:bCs/>
                <w:sz w:val="24"/>
                <w:szCs w:val="28"/>
              </w:rPr>
            </w:pPr>
          </w:p>
        </w:tc>
      </w:tr>
      <w:tr w:rsidR="00DD7546" w:rsidRPr="00C1305F" w:rsidTr="003907C9">
        <w:tc>
          <w:tcPr>
            <w:tcW w:w="2235" w:type="dxa"/>
          </w:tcPr>
          <w:p w:rsidR="00DD7546" w:rsidRPr="00C1305F" w:rsidRDefault="00DD7546" w:rsidP="003907C9">
            <w:pPr>
              <w:rPr>
                <w:rFonts w:ascii="Times New Roman" w:hAnsi="Times New Roman" w:cs="Times New Roman"/>
                <w:bCs/>
                <w:sz w:val="24"/>
                <w:szCs w:val="28"/>
              </w:rPr>
            </w:pPr>
            <w:proofErr w:type="gramStart"/>
            <w:r w:rsidRPr="00C1305F">
              <w:rPr>
                <w:rFonts w:ascii="Times New Roman" w:hAnsi="Times New Roman" w:cs="Times New Roman"/>
                <w:bCs/>
                <w:sz w:val="24"/>
                <w:szCs w:val="28"/>
              </w:rPr>
              <w:t>Ожидаемая</w:t>
            </w:r>
            <w:proofErr w:type="gramEnd"/>
            <w:r w:rsidRPr="00C1305F">
              <w:rPr>
                <w:rFonts w:ascii="Times New Roman" w:hAnsi="Times New Roman" w:cs="Times New Roman"/>
                <w:bCs/>
                <w:sz w:val="24"/>
                <w:szCs w:val="28"/>
              </w:rPr>
              <w:t xml:space="preserve"> </w:t>
            </w:r>
            <w:proofErr w:type="spellStart"/>
            <w:r w:rsidRPr="00C1305F">
              <w:rPr>
                <w:rFonts w:ascii="Times New Roman" w:hAnsi="Times New Roman" w:cs="Times New Roman"/>
                <w:bCs/>
                <w:sz w:val="24"/>
                <w:szCs w:val="28"/>
              </w:rPr>
              <w:t>продолжитель</w:t>
            </w:r>
            <w:r w:rsidR="00D07856">
              <w:rPr>
                <w:rFonts w:ascii="Times New Roman" w:hAnsi="Times New Roman" w:cs="Times New Roman"/>
                <w:bCs/>
                <w:sz w:val="24"/>
                <w:szCs w:val="28"/>
              </w:rPr>
              <w:t>-</w:t>
            </w:r>
            <w:r w:rsidRPr="00C1305F">
              <w:rPr>
                <w:rFonts w:ascii="Times New Roman" w:hAnsi="Times New Roman" w:cs="Times New Roman"/>
                <w:bCs/>
                <w:sz w:val="24"/>
                <w:szCs w:val="28"/>
              </w:rPr>
              <w:t>ность</w:t>
            </w:r>
            <w:proofErr w:type="spellEnd"/>
            <w:r w:rsidRPr="00C1305F">
              <w:rPr>
                <w:rFonts w:ascii="Times New Roman" w:hAnsi="Times New Roman" w:cs="Times New Roman"/>
                <w:bCs/>
                <w:sz w:val="24"/>
                <w:szCs w:val="28"/>
              </w:rPr>
              <w:t xml:space="preserve"> жизни при рождении</w:t>
            </w:r>
          </w:p>
        </w:tc>
        <w:tc>
          <w:tcPr>
            <w:tcW w:w="1134" w:type="dxa"/>
          </w:tcPr>
          <w:p w:rsidR="00DD7546" w:rsidRPr="00C1305F" w:rsidRDefault="00DD7546" w:rsidP="003907C9">
            <w:pPr>
              <w:rPr>
                <w:rFonts w:ascii="Times New Roman" w:hAnsi="Times New Roman" w:cs="Times New Roman"/>
                <w:bCs/>
                <w:sz w:val="24"/>
                <w:szCs w:val="28"/>
              </w:rPr>
            </w:pPr>
            <w:r w:rsidRPr="00C1305F">
              <w:rPr>
                <w:rFonts w:ascii="Times New Roman" w:hAnsi="Times New Roman" w:cs="Times New Roman"/>
                <w:bCs/>
                <w:sz w:val="24"/>
                <w:szCs w:val="28"/>
              </w:rPr>
              <w:t>лет</w:t>
            </w:r>
          </w:p>
        </w:tc>
        <w:tc>
          <w:tcPr>
            <w:tcW w:w="907" w:type="dxa"/>
          </w:tcPr>
          <w:p w:rsidR="00DD7546" w:rsidRPr="00C1305F" w:rsidRDefault="00DD7546" w:rsidP="003907C9">
            <w:pPr>
              <w:rPr>
                <w:rFonts w:ascii="Times New Roman" w:hAnsi="Times New Roman" w:cs="Times New Roman"/>
                <w:bCs/>
                <w:sz w:val="24"/>
                <w:szCs w:val="28"/>
              </w:rPr>
            </w:pPr>
            <w:r w:rsidRPr="00C1305F">
              <w:rPr>
                <w:rFonts w:ascii="Times New Roman" w:hAnsi="Times New Roman" w:cs="Times New Roman"/>
                <w:bCs/>
                <w:sz w:val="24"/>
                <w:szCs w:val="28"/>
              </w:rPr>
              <w:t>72,5</w:t>
            </w:r>
          </w:p>
        </w:tc>
        <w:tc>
          <w:tcPr>
            <w:tcW w:w="794" w:type="dxa"/>
          </w:tcPr>
          <w:p w:rsidR="00DD7546" w:rsidRPr="00C1305F" w:rsidRDefault="00DD7546" w:rsidP="003907C9">
            <w:pPr>
              <w:rPr>
                <w:rFonts w:ascii="Times New Roman" w:hAnsi="Times New Roman" w:cs="Times New Roman"/>
                <w:bCs/>
                <w:sz w:val="24"/>
                <w:szCs w:val="28"/>
              </w:rPr>
            </w:pPr>
            <w:r w:rsidRPr="00C1305F">
              <w:rPr>
                <w:rFonts w:ascii="Times New Roman" w:hAnsi="Times New Roman" w:cs="Times New Roman"/>
                <w:bCs/>
                <w:sz w:val="24"/>
                <w:szCs w:val="28"/>
              </w:rPr>
              <w:t>73,35</w:t>
            </w:r>
          </w:p>
        </w:tc>
        <w:tc>
          <w:tcPr>
            <w:tcW w:w="794" w:type="dxa"/>
          </w:tcPr>
          <w:p w:rsidR="00DD7546" w:rsidRPr="00C1305F" w:rsidRDefault="00DD7546" w:rsidP="003907C9">
            <w:pPr>
              <w:rPr>
                <w:rFonts w:ascii="Times New Roman" w:hAnsi="Times New Roman" w:cs="Times New Roman"/>
                <w:bCs/>
                <w:sz w:val="24"/>
                <w:szCs w:val="28"/>
              </w:rPr>
            </w:pPr>
            <w:r w:rsidRPr="00C1305F">
              <w:rPr>
                <w:rFonts w:ascii="Times New Roman" w:hAnsi="Times New Roman" w:cs="Times New Roman"/>
                <w:bCs/>
                <w:sz w:val="24"/>
                <w:szCs w:val="28"/>
              </w:rPr>
              <w:t>74,2</w:t>
            </w:r>
          </w:p>
        </w:tc>
        <w:tc>
          <w:tcPr>
            <w:tcW w:w="794" w:type="dxa"/>
          </w:tcPr>
          <w:p w:rsidR="00DD7546" w:rsidRPr="00C1305F" w:rsidRDefault="00DD7546" w:rsidP="003907C9">
            <w:pPr>
              <w:rPr>
                <w:rFonts w:ascii="Times New Roman" w:hAnsi="Times New Roman" w:cs="Times New Roman"/>
                <w:bCs/>
                <w:sz w:val="24"/>
                <w:szCs w:val="28"/>
              </w:rPr>
            </w:pPr>
            <w:r w:rsidRPr="00C1305F">
              <w:rPr>
                <w:rFonts w:ascii="Times New Roman" w:hAnsi="Times New Roman" w:cs="Times New Roman"/>
                <w:bCs/>
                <w:sz w:val="24"/>
                <w:szCs w:val="28"/>
              </w:rPr>
              <w:t>75,05</w:t>
            </w:r>
          </w:p>
        </w:tc>
        <w:tc>
          <w:tcPr>
            <w:tcW w:w="794" w:type="dxa"/>
          </w:tcPr>
          <w:p w:rsidR="00DD7546" w:rsidRPr="00C1305F" w:rsidRDefault="00DD7546" w:rsidP="003907C9">
            <w:pPr>
              <w:rPr>
                <w:rFonts w:ascii="Times New Roman" w:hAnsi="Times New Roman" w:cs="Times New Roman"/>
                <w:bCs/>
                <w:sz w:val="24"/>
                <w:szCs w:val="28"/>
              </w:rPr>
            </w:pPr>
            <w:r w:rsidRPr="00C1305F">
              <w:rPr>
                <w:rFonts w:ascii="Times New Roman" w:hAnsi="Times New Roman" w:cs="Times New Roman"/>
                <w:bCs/>
                <w:sz w:val="24"/>
                <w:szCs w:val="28"/>
              </w:rPr>
              <w:t>75,89</w:t>
            </w:r>
          </w:p>
        </w:tc>
        <w:tc>
          <w:tcPr>
            <w:tcW w:w="794" w:type="dxa"/>
          </w:tcPr>
          <w:p w:rsidR="00DD7546" w:rsidRPr="00C1305F" w:rsidRDefault="00DD7546" w:rsidP="003907C9">
            <w:pPr>
              <w:rPr>
                <w:rFonts w:ascii="Times New Roman" w:hAnsi="Times New Roman" w:cs="Times New Roman"/>
                <w:bCs/>
                <w:sz w:val="24"/>
                <w:szCs w:val="28"/>
              </w:rPr>
            </w:pPr>
            <w:r w:rsidRPr="00C1305F">
              <w:rPr>
                <w:rFonts w:ascii="Times New Roman" w:hAnsi="Times New Roman" w:cs="Times New Roman"/>
                <w:bCs/>
                <w:sz w:val="24"/>
                <w:szCs w:val="28"/>
              </w:rPr>
              <w:t>76,74</w:t>
            </w:r>
          </w:p>
        </w:tc>
        <w:tc>
          <w:tcPr>
            <w:tcW w:w="794" w:type="dxa"/>
          </w:tcPr>
          <w:p w:rsidR="00DD7546" w:rsidRPr="00C1305F" w:rsidRDefault="00DD7546" w:rsidP="003907C9">
            <w:pPr>
              <w:rPr>
                <w:rFonts w:ascii="Times New Roman" w:hAnsi="Times New Roman" w:cs="Times New Roman"/>
                <w:bCs/>
                <w:sz w:val="24"/>
                <w:szCs w:val="28"/>
              </w:rPr>
            </w:pPr>
            <w:r w:rsidRPr="00C1305F">
              <w:rPr>
                <w:rFonts w:ascii="Times New Roman" w:hAnsi="Times New Roman" w:cs="Times New Roman"/>
                <w:bCs/>
                <w:sz w:val="24"/>
                <w:szCs w:val="28"/>
              </w:rPr>
              <w:t>77</w:t>
            </w:r>
          </w:p>
        </w:tc>
        <w:tc>
          <w:tcPr>
            <w:tcW w:w="794" w:type="dxa"/>
          </w:tcPr>
          <w:p w:rsidR="00DD7546" w:rsidRPr="00C1305F" w:rsidRDefault="00DD7546" w:rsidP="003907C9">
            <w:pPr>
              <w:rPr>
                <w:rFonts w:ascii="Times New Roman" w:hAnsi="Times New Roman" w:cs="Times New Roman"/>
                <w:bCs/>
                <w:sz w:val="24"/>
                <w:szCs w:val="28"/>
              </w:rPr>
            </w:pPr>
            <w:r w:rsidRPr="00C1305F">
              <w:rPr>
                <w:rFonts w:ascii="Times New Roman" w:hAnsi="Times New Roman" w:cs="Times New Roman"/>
                <w:bCs/>
                <w:sz w:val="24"/>
                <w:szCs w:val="28"/>
              </w:rPr>
              <w:t>77,5</w:t>
            </w:r>
          </w:p>
        </w:tc>
      </w:tr>
      <w:tr w:rsidR="00DD7546" w:rsidRPr="00C1305F" w:rsidTr="003907C9">
        <w:tc>
          <w:tcPr>
            <w:tcW w:w="2235" w:type="dxa"/>
          </w:tcPr>
          <w:p w:rsidR="00DD7546" w:rsidRPr="00C1305F" w:rsidRDefault="00DD7546" w:rsidP="003907C9">
            <w:pPr>
              <w:rPr>
                <w:rFonts w:ascii="Times New Roman" w:hAnsi="Times New Roman" w:cs="Times New Roman"/>
                <w:bCs/>
                <w:sz w:val="24"/>
                <w:szCs w:val="28"/>
              </w:rPr>
            </w:pPr>
            <w:r w:rsidRPr="00C1305F">
              <w:rPr>
                <w:rFonts w:ascii="Times New Roman" w:hAnsi="Times New Roman" w:cs="Times New Roman"/>
                <w:bCs/>
                <w:sz w:val="24"/>
                <w:szCs w:val="28"/>
              </w:rPr>
              <w:t>Смертность населения</w:t>
            </w:r>
          </w:p>
        </w:tc>
        <w:tc>
          <w:tcPr>
            <w:tcW w:w="1134" w:type="dxa"/>
          </w:tcPr>
          <w:p w:rsidR="00DD7546" w:rsidRPr="00C1305F" w:rsidRDefault="00DD7546" w:rsidP="003907C9">
            <w:pPr>
              <w:rPr>
                <w:rFonts w:ascii="Times New Roman" w:hAnsi="Times New Roman" w:cs="Times New Roman"/>
                <w:bCs/>
                <w:sz w:val="24"/>
                <w:szCs w:val="28"/>
              </w:rPr>
            </w:pPr>
            <w:r w:rsidRPr="00C1305F">
              <w:rPr>
                <w:rFonts w:ascii="Times New Roman" w:hAnsi="Times New Roman" w:cs="Times New Roman"/>
                <w:bCs/>
                <w:sz w:val="24"/>
                <w:szCs w:val="28"/>
              </w:rPr>
              <w:t>случаев на 1 тыс. человек</w:t>
            </w:r>
          </w:p>
        </w:tc>
        <w:tc>
          <w:tcPr>
            <w:tcW w:w="907" w:type="dxa"/>
          </w:tcPr>
          <w:p w:rsidR="00DD7546" w:rsidRPr="00C1305F" w:rsidRDefault="00DD7546" w:rsidP="003907C9">
            <w:pPr>
              <w:rPr>
                <w:rFonts w:ascii="Times New Roman" w:hAnsi="Times New Roman" w:cs="Times New Roman"/>
                <w:bCs/>
                <w:sz w:val="24"/>
                <w:szCs w:val="28"/>
              </w:rPr>
            </w:pPr>
            <w:r w:rsidRPr="00C1305F">
              <w:rPr>
                <w:rFonts w:ascii="Times New Roman" w:hAnsi="Times New Roman" w:cs="Times New Roman"/>
                <w:bCs/>
                <w:sz w:val="24"/>
                <w:szCs w:val="28"/>
              </w:rPr>
              <w:t>18,8</w:t>
            </w:r>
          </w:p>
        </w:tc>
        <w:tc>
          <w:tcPr>
            <w:tcW w:w="794" w:type="dxa"/>
          </w:tcPr>
          <w:p w:rsidR="00DD7546" w:rsidRPr="00C1305F" w:rsidRDefault="00DD7546" w:rsidP="003907C9">
            <w:pPr>
              <w:rPr>
                <w:rFonts w:ascii="Times New Roman" w:hAnsi="Times New Roman" w:cs="Times New Roman"/>
                <w:bCs/>
                <w:sz w:val="24"/>
                <w:szCs w:val="28"/>
              </w:rPr>
            </w:pPr>
            <w:r w:rsidRPr="00C1305F">
              <w:rPr>
                <w:rFonts w:ascii="Times New Roman" w:hAnsi="Times New Roman" w:cs="Times New Roman"/>
                <w:bCs/>
                <w:sz w:val="24"/>
                <w:szCs w:val="28"/>
              </w:rPr>
              <w:t>18,2</w:t>
            </w:r>
          </w:p>
        </w:tc>
        <w:tc>
          <w:tcPr>
            <w:tcW w:w="794" w:type="dxa"/>
          </w:tcPr>
          <w:p w:rsidR="00DD7546" w:rsidRPr="00C1305F" w:rsidRDefault="00DD7546" w:rsidP="003907C9">
            <w:pPr>
              <w:rPr>
                <w:rFonts w:ascii="Times New Roman" w:hAnsi="Times New Roman" w:cs="Times New Roman"/>
                <w:bCs/>
                <w:sz w:val="24"/>
                <w:szCs w:val="28"/>
              </w:rPr>
            </w:pPr>
            <w:r w:rsidRPr="00C1305F">
              <w:rPr>
                <w:rFonts w:ascii="Times New Roman" w:hAnsi="Times New Roman" w:cs="Times New Roman"/>
                <w:bCs/>
                <w:sz w:val="24"/>
                <w:szCs w:val="28"/>
              </w:rPr>
              <w:t>17,8</w:t>
            </w:r>
          </w:p>
        </w:tc>
        <w:tc>
          <w:tcPr>
            <w:tcW w:w="794" w:type="dxa"/>
          </w:tcPr>
          <w:p w:rsidR="00DD7546" w:rsidRPr="00C1305F" w:rsidRDefault="00DD7546" w:rsidP="003907C9">
            <w:pPr>
              <w:rPr>
                <w:rFonts w:ascii="Times New Roman" w:hAnsi="Times New Roman" w:cs="Times New Roman"/>
                <w:bCs/>
                <w:sz w:val="24"/>
                <w:szCs w:val="28"/>
              </w:rPr>
            </w:pPr>
            <w:r w:rsidRPr="00C1305F">
              <w:rPr>
                <w:rFonts w:ascii="Times New Roman" w:hAnsi="Times New Roman" w:cs="Times New Roman"/>
                <w:bCs/>
                <w:sz w:val="24"/>
                <w:szCs w:val="28"/>
              </w:rPr>
              <w:t>17,3</w:t>
            </w:r>
          </w:p>
        </w:tc>
        <w:tc>
          <w:tcPr>
            <w:tcW w:w="794" w:type="dxa"/>
          </w:tcPr>
          <w:p w:rsidR="00DD7546" w:rsidRPr="00C1305F" w:rsidRDefault="00DD7546" w:rsidP="003907C9">
            <w:pPr>
              <w:rPr>
                <w:rFonts w:ascii="Times New Roman" w:hAnsi="Times New Roman" w:cs="Times New Roman"/>
                <w:bCs/>
                <w:sz w:val="24"/>
                <w:szCs w:val="28"/>
              </w:rPr>
            </w:pPr>
            <w:r w:rsidRPr="00C1305F">
              <w:rPr>
                <w:rFonts w:ascii="Times New Roman" w:hAnsi="Times New Roman" w:cs="Times New Roman"/>
                <w:bCs/>
                <w:sz w:val="24"/>
                <w:szCs w:val="28"/>
              </w:rPr>
              <w:t>16,8</w:t>
            </w:r>
          </w:p>
        </w:tc>
        <w:tc>
          <w:tcPr>
            <w:tcW w:w="794" w:type="dxa"/>
          </w:tcPr>
          <w:p w:rsidR="00DD7546" w:rsidRPr="00C1305F" w:rsidRDefault="00DD7546" w:rsidP="003907C9">
            <w:pPr>
              <w:rPr>
                <w:rFonts w:ascii="Times New Roman" w:hAnsi="Times New Roman" w:cs="Times New Roman"/>
                <w:bCs/>
                <w:sz w:val="24"/>
                <w:szCs w:val="28"/>
              </w:rPr>
            </w:pPr>
            <w:r w:rsidRPr="00C1305F">
              <w:rPr>
                <w:rFonts w:ascii="Times New Roman" w:hAnsi="Times New Roman" w:cs="Times New Roman"/>
                <w:bCs/>
                <w:sz w:val="24"/>
                <w:szCs w:val="28"/>
              </w:rPr>
              <w:t>16,2</w:t>
            </w:r>
          </w:p>
        </w:tc>
        <w:tc>
          <w:tcPr>
            <w:tcW w:w="794" w:type="dxa"/>
          </w:tcPr>
          <w:p w:rsidR="00DD7546" w:rsidRPr="00C1305F" w:rsidRDefault="00DD7546" w:rsidP="003907C9">
            <w:pPr>
              <w:rPr>
                <w:rFonts w:ascii="Times New Roman" w:hAnsi="Times New Roman" w:cs="Times New Roman"/>
                <w:bCs/>
                <w:sz w:val="24"/>
                <w:szCs w:val="28"/>
              </w:rPr>
            </w:pPr>
            <w:r w:rsidRPr="00C1305F">
              <w:rPr>
                <w:rFonts w:ascii="Times New Roman" w:hAnsi="Times New Roman" w:cs="Times New Roman"/>
                <w:bCs/>
                <w:sz w:val="24"/>
                <w:szCs w:val="28"/>
              </w:rPr>
              <w:t>15,0</w:t>
            </w:r>
          </w:p>
        </w:tc>
        <w:tc>
          <w:tcPr>
            <w:tcW w:w="794" w:type="dxa"/>
          </w:tcPr>
          <w:p w:rsidR="00DD7546" w:rsidRPr="00C1305F" w:rsidRDefault="00DD7546" w:rsidP="003907C9">
            <w:pPr>
              <w:rPr>
                <w:rFonts w:ascii="Times New Roman" w:hAnsi="Times New Roman" w:cs="Times New Roman"/>
                <w:bCs/>
                <w:sz w:val="24"/>
                <w:szCs w:val="28"/>
              </w:rPr>
            </w:pPr>
            <w:r w:rsidRPr="00C1305F">
              <w:rPr>
                <w:rFonts w:ascii="Times New Roman" w:hAnsi="Times New Roman" w:cs="Times New Roman"/>
                <w:bCs/>
                <w:sz w:val="24"/>
                <w:szCs w:val="28"/>
              </w:rPr>
              <w:t>14,0</w:t>
            </w:r>
          </w:p>
        </w:tc>
      </w:tr>
      <w:tr w:rsidR="00DD7546" w:rsidRPr="00C1305F" w:rsidTr="003907C9">
        <w:tc>
          <w:tcPr>
            <w:tcW w:w="2235" w:type="dxa"/>
          </w:tcPr>
          <w:p w:rsidR="00DD7546" w:rsidRPr="00C1305F" w:rsidRDefault="00DD7546" w:rsidP="003907C9">
            <w:pPr>
              <w:rPr>
                <w:rFonts w:ascii="Times New Roman" w:hAnsi="Times New Roman" w:cs="Times New Roman"/>
                <w:bCs/>
                <w:sz w:val="24"/>
                <w:szCs w:val="28"/>
              </w:rPr>
            </w:pPr>
            <w:r w:rsidRPr="00C1305F">
              <w:rPr>
                <w:rFonts w:ascii="Times New Roman" w:hAnsi="Times New Roman" w:cs="Times New Roman"/>
                <w:bCs/>
                <w:sz w:val="24"/>
                <w:szCs w:val="28"/>
              </w:rPr>
              <w:t>Младенческая смертность</w:t>
            </w:r>
          </w:p>
        </w:tc>
        <w:tc>
          <w:tcPr>
            <w:tcW w:w="1134" w:type="dxa"/>
          </w:tcPr>
          <w:p w:rsidR="00DD7546" w:rsidRPr="00C1305F" w:rsidRDefault="00DD7546" w:rsidP="003907C9">
            <w:pPr>
              <w:rPr>
                <w:rFonts w:ascii="Times New Roman" w:hAnsi="Times New Roman" w:cs="Times New Roman"/>
                <w:bCs/>
                <w:sz w:val="24"/>
                <w:szCs w:val="28"/>
              </w:rPr>
            </w:pPr>
            <w:r w:rsidRPr="00C1305F">
              <w:rPr>
                <w:rFonts w:ascii="Times New Roman" w:hAnsi="Times New Roman" w:cs="Times New Roman"/>
                <w:bCs/>
                <w:sz w:val="24"/>
                <w:szCs w:val="28"/>
              </w:rPr>
              <w:t xml:space="preserve">случаев на 1 тыс. </w:t>
            </w:r>
            <w:proofErr w:type="gramStart"/>
            <w:r w:rsidRPr="00C1305F">
              <w:rPr>
                <w:rFonts w:ascii="Times New Roman" w:hAnsi="Times New Roman" w:cs="Times New Roman"/>
                <w:bCs/>
                <w:sz w:val="24"/>
                <w:szCs w:val="28"/>
              </w:rPr>
              <w:t>родив</w:t>
            </w:r>
            <w:r w:rsidR="00D07856">
              <w:rPr>
                <w:rFonts w:ascii="Times New Roman" w:hAnsi="Times New Roman" w:cs="Times New Roman"/>
                <w:bCs/>
                <w:sz w:val="24"/>
                <w:szCs w:val="28"/>
              </w:rPr>
              <w:t>-</w:t>
            </w:r>
            <w:proofErr w:type="spellStart"/>
            <w:r w:rsidRPr="00C1305F">
              <w:rPr>
                <w:rFonts w:ascii="Times New Roman" w:hAnsi="Times New Roman" w:cs="Times New Roman"/>
                <w:bCs/>
                <w:sz w:val="24"/>
                <w:szCs w:val="28"/>
              </w:rPr>
              <w:t>шихся</w:t>
            </w:r>
            <w:proofErr w:type="spellEnd"/>
            <w:proofErr w:type="gramEnd"/>
            <w:r w:rsidRPr="00C1305F">
              <w:rPr>
                <w:rFonts w:ascii="Times New Roman" w:hAnsi="Times New Roman" w:cs="Times New Roman"/>
                <w:bCs/>
                <w:sz w:val="24"/>
                <w:szCs w:val="28"/>
              </w:rPr>
              <w:t xml:space="preserve"> живыми</w:t>
            </w:r>
          </w:p>
        </w:tc>
        <w:tc>
          <w:tcPr>
            <w:tcW w:w="907" w:type="dxa"/>
          </w:tcPr>
          <w:p w:rsidR="00DD7546" w:rsidRPr="00C1305F" w:rsidRDefault="00DD7546" w:rsidP="003907C9">
            <w:pPr>
              <w:rPr>
                <w:rFonts w:ascii="Times New Roman" w:hAnsi="Times New Roman" w:cs="Times New Roman"/>
                <w:bCs/>
                <w:sz w:val="24"/>
                <w:szCs w:val="28"/>
              </w:rPr>
            </w:pPr>
            <w:r w:rsidRPr="00C1305F">
              <w:rPr>
                <w:rFonts w:ascii="Times New Roman" w:hAnsi="Times New Roman" w:cs="Times New Roman"/>
                <w:bCs/>
                <w:sz w:val="24"/>
                <w:szCs w:val="28"/>
              </w:rPr>
              <w:t>8,4</w:t>
            </w:r>
          </w:p>
        </w:tc>
        <w:tc>
          <w:tcPr>
            <w:tcW w:w="794" w:type="dxa"/>
          </w:tcPr>
          <w:p w:rsidR="00DD7546" w:rsidRPr="00C1305F" w:rsidRDefault="00DD7546" w:rsidP="003907C9">
            <w:pPr>
              <w:rPr>
                <w:rFonts w:ascii="Times New Roman" w:hAnsi="Times New Roman" w:cs="Times New Roman"/>
                <w:bCs/>
                <w:sz w:val="24"/>
                <w:szCs w:val="28"/>
              </w:rPr>
            </w:pPr>
            <w:r w:rsidRPr="00C1305F">
              <w:rPr>
                <w:rFonts w:ascii="Times New Roman" w:hAnsi="Times New Roman" w:cs="Times New Roman"/>
                <w:bCs/>
                <w:sz w:val="24"/>
                <w:szCs w:val="28"/>
              </w:rPr>
              <w:t>8,4</w:t>
            </w:r>
          </w:p>
        </w:tc>
        <w:tc>
          <w:tcPr>
            <w:tcW w:w="794" w:type="dxa"/>
          </w:tcPr>
          <w:p w:rsidR="00DD7546" w:rsidRPr="00C1305F" w:rsidRDefault="00DD7546" w:rsidP="003907C9">
            <w:pPr>
              <w:rPr>
                <w:rFonts w:ascii="Times New Roman" w:hAnsi="Times New Roman" w:cs="Times New Roman"/>
                <w:bCs/>
                <w:sz w:val="24"/>
                <w:szCs w:val="28"/>
              </w:rPr>
            </w:pPr>
            <w:r w:rsidRPr="00C1305F">
              <w:rPr>
                <w:rFonts w:ascii="Times New Roman" w:hAnsi="Times New Roman" w:cs="Times New Roman"/>
                <w:bCs/>
                <w:sz w:val="24"/>
                <w:szCs w:val="28"/>
              </w:rPr>
              <w:t>8,1</w:t>
            </w:r>
          </w:p>
        </w:tc>
        <w:tc>
          <w:tcPr>
            <w:tcW w:w="794" w:type="dxa"/>
          </w:tcPr>
          <w:p w:rsidR="00DD7546" w:rsidRPr="00C1305F" w:rsidRDefault="00DD7546" w:rsidP="003907C9">
            <w:pPr>
              <w:rPr>
                <w:rFonts w:ascii="Times New Roman" w:hAnsi="Times New Roman" w:cs="Times New Roman"/>
                <w:bCs/>
                <w:sz w:val="24"/>
                <w:szCs w:val="28"/>
              </w:rPr>
            </w:pPr>
            <w:r w:rsidRPr="00C1305F">
              <w:rPr>
                <w:rFonts w:ascii="Times New Roman" w:hAnsi="Times New Roman" w:cs="Times New Roman"/>
                <w:bCs/>
                <w:sz w:val="24"/>
                <w:szCs w:val="28"/>
              </w:rPr>
              <w:t>7,8</w:t>
            </w:r>
          </w:p>
        </w:tc>
        <w:tc>
          <w:tcPr>
            <w:tcW w:w="794" w:type="dxa"/>
          </w:tcPr>
          <w:p w:rsidR="00DD7546" w:rsidRPr="00C1305F" w:rsidRDefault="00DD7546" w:rsidP="003907C9">
            <w:pPr>
              <w:rPr>
                <w:rFonts w:ascii="Times New Roman" w:hAnsi="Times New Roman" w:cs="Times New Roman"/>
                <w:bCs/>
                <w:sz w:val="24"/>
                <w:szCs w:val="28"/>
              </w:rPr>
            </w:pPr>
            <w:r w:rsidRPr="00C1305F">
              <w:rPr>
                <w:rFonts w:ascii="Times New Roman" w:hAnsi="Times New Roman" w:cs="Times New Roman"/>
                <w:bCs/>
                <w:sz w:val="24"/>
                <w:szCs w:val="28"/>
              </w:rPr>
              <w:t>7,5</w:t>
            </w:r>
          </w:p>
        </w:tc>
        <w:tc>
          <w:tcPr>
            <w:tcW w:w="794" w:type="dxa"/>
          </w:tcPr>
          <w:p w:rsidR="00DD7546" w:rsidRPr="00C1305F" w:rsidRDefault="00DD7546" w:rsidP="003907C9">
            <w:pPr>
              <w:rPr>
                <w:rFonts w:ascii="Times New Roman" w:hAnsi="Times New Roman" w:cs="Times New Roman"/>
                <w:bCs/>
                <w:sz w:val="24"/>
                <w:szCs w:val="28"/>
              </w:rPr>
            </w:pPr>
            <w:r w:rsidRPr="00C1305F">
              <w:rPr>
                <w:rFonts w:ascii="Times New Roman" w:hAnsi="Times New Roman" w:cs="Times New Roman"/>
                <w:bCs/>
                <w:sz w:val="24"/>
                <w:szCs w:val="28"/>
              </w:rPr>
              <w:t>7,3</w:t>
            </w:r>
          </w:p>
        </w:tc>
        <w:tc>
          <w:tcPr>
            <w:tcW w:w="794" w:type="dxa"/>
          </w:tcPr>
          <w:p w:rsidR="00DD7546" w:rsidRPr="00C1305F" w:rsidRDefault="00DD7546" w:rsidP="003907C9">
            <w:pPr>
              <w:rPr>
                <w:rFonts w:ascii="Times New Roman" w:hAnsi="Times New Roman" w:cs="Times New Roman"/>
                <w:bCs/>
                <w:sz w:val="24"/>
                <w:szCs w:val="28"/>
              </w:rPr>
            </w:pPr>
            <w:r w:rsidRPr="00C1305F">
              <w:rPr>
                <w:rFonts w:ascii="Times New Roman" w:hAnsi="Times New Roman" w:cs="Times New Roman"/>
                <w:bCs/>
                <w:sz w:val="24"/>
                <w:szCs w:val="28"/>
              </w:rPr>
              <w:t>5,0</w:t>
            </w:r>
          </w:p>
        </w:tc>
        <w:tc>
          <w:tcPr>
            <w:tcW w:w="794" w:type="dxa"/>
          </w:tcPr>
          <w:p w:rsidR="00DD7546" w:rsidRPr="00C1305F" w:rsidRDefault="00DD7546" w:rsidP="003907C9">
            <w:pPr>
              <w:rPr>
                <w:rFonts w:ascii="Times New Roman" w:hAnsi="Times New Roman" w:cs="Times New Roman"/>
                <w:bCs/>
                <w:sz w:val="24"/>
                <w:szCs w:val="28"/>
              </w:rPr>
            </w:pPr>
            <w:r w:rsidRPr="00C1305F">
              <w:rPr>
                <w:rFonts w:ascii="Times New Roman" w:hAnsi="Times New Roman" w:cs="Times New Roman"/>
                <w:bCs/>
                <w:sz w:val="24"/>
                <w:szCs w:val="28"/>
              </w:rPr>
              <w:t>3,0</w:t>
            </w:r>
          </w:p>
        </w:tc>
      </w:tr>
      <w:tr w:rsidR="00DD7546" w:rsidRPr="00C1305F" w:rsidTr="003907C9">
        <w:tc>
          <w:tcPr>
            <w:tcW w:w="2235" w:type="dxa"/>
          </w:tcPr>
          <w:p w:rsidR="00DD7546" w:rsidRPr="00C1305F" w:rsidRDefault="00DD7546" w:rsidP="003907C9">
            <w:pPr>
              <w:rPr>
                <w:rFonts w:ascii="Times New Roman" w:hAnsi="Times New Roman" w:cs="Times New Roman"/>
                <w:bCs/>
                <w:sz w:val="24"/>
                <w:szCs w:val="28"/>
              </w:rPr>
            </w:pPr>
            <w:r w:rsidRPr="00C1305F">
              <w:rPr>
                <w:rFonts w:ascii="Times New Roman" w:hAnsi="Times New Roman" w:cs="Times New Roman"/>
                <w:bCs/>
                <w:sz w:val="24"/>
                <w:szCs w:val="28"/>
              </w:rPr>
              <w:t>Смертность в результате болезни системы кровообращения,</w:t>
            </w:r>
          </w:p>
        </w:tc>
        <w:tc>
          <w:tcPr>
            <w:tcW w:w="1134" w:type="dxa"/>
          </w:tcPr>
          <w:p w:rsidR="00DD7546" w:rsidRPr="00C1305F" w:rsidRDefault="00DD7546" w:rsidP="003907C9">
            <w:pPr>
              <w:rPr>
                <w:rFonts w:ascii="Times New Roman" w:hAnsi="Times New Roman" w:cs="Times New Roman"/>
                <w:bCs/>
                <w:sz w:val="24"/>
                <w:szCs w:val="28"/>
              </w:rPr>
            </w:pPr>
            <w:r w:rsidRPr="00C1305F">
              <w:rPr>
                <w:rFonts w:ascii="Times New Roman" w:hAnsi="Times New Roman" w:cs="Times New Roman"/>
                <w:bCs/>
                <w:sz w:val="24"/>
                <w:szCs w:val="28"/>
              </w:rPr>
              <w:t xml:space="preserve">человек на 1 тысячу </w:t>
            </w:r>
            <w:proofErr w:type="spellStart"/>
            <w:proofErr w:type="gramStart"/>
            <w:r w:rsidRPr="00C1305F">
              <w:rPr>
                <w:rFonts w:ascii="Times New Roman" w:hAnsi="Times New Roman" w:cs="Times New Roman"/>
                <w:bCs/>
                <w:sz w:val="24"/>
                <w:szCs w:val="28"/>
              </w:rPr>
              <w:t>населе</w:t>
            </w:r>
            <w:r w:rsidR="00D07856">
              <w:rPr>
                <w:rFonts w:ascii="Times New Roman" w:hAnsi="Times New Roman" w:cs="Times New Roman"/>
                <w:bCs/>
                <w:sz w:val="24"/>
                <w:szCs w:val="28"/>
              </w:rPr>
              <w:t>-</w:t>
            </w:r>
            <w:r w:rsidRPr="00C1305F">
              <w:rPr>
                <w:rFonts w:ascii="Times New Roman" w:hAnsi="Times New Roman" w:cs="Times New Roman"/>
                <w:bCs/>
                <w:sz w:val="24"/>
                <w:szCs w:val="28"/>
              </w:rPr>
              <w:t>ния</w:t>
            </w:r>
            <w:proofErr w:type="spellEnd"/>
            <w:proofErr w:type="gramEnd"/>
          </w:p>
        </w:tc>
        <w:tc>
          <w:tcPr>
            <w:tcW w:w="907" w:type="dxa"/>
          </w:tcPr>
          <w:p w:rsidR="00DD7546" w:rsidRPr="00C1305F" w:rsidRDefault="00DD7546" w:rsidP="003907C9">
            <w:pPr>
              <w:rPr>
                <w:rFonts w:ascii="Times New Roman" w:hAnsi="Times New Roman" w:cs="Times New Roman"/>
                <w:bCs/>
                <w:sz w:val="24"/>
                <w:szCs w:val="28"/>
              </w:rPr>
            </w:pPr>
            <w:r w:rsidRPr="00C1305F">
              <w:rPr>
                <w:rFonts w:ascii="Times New Roman" w:hAnsi="Times New Roman" w:cs="Times New Roman"/>
                <w:bCs/>
                <w:sz w:val="24"/>
                <w:szCs w:val="28"/>
              </w:rPr>
              <w:t>7,78</w:t>
            </w:r>
          </w:p>
        </w:tc>
        <w:tc>
          <w:tcPr>
            <w:tcW w:w="794" w:type="dxa"/>
          </w:tcPr>
          <w:p w:rsidR="00DD7546" w:rsidRPr="00C1305F" w:rsidRDefault="00DD7546" w:rsidP="003907C9">
            <w:pPr>
              <w:rPr>
                <w:rFonts w:ascii="Times New Roman" w:hAnsi="Times New Roman" w:cs="Times New Roman"/>
                <w:bCs/>
                <w:sz w:val="24"/>
                <w:szCs w:val="28"/>
              </w:rPr>
            </w:pPr>
            <w:r w:rsidRPr="00C1305F">
              <w:rPr>
                <w:rFonts w:ascii="Times New Roman" w:hAnsi="Times New Roman" w:cs="Times New Roman"/>
                <w:bCs/>
                <w:sz w:val="24"/>
                <w:szCs w:val="28"/>
              </w:rPr>
              <w:t>6,24</w:t>
            </w:r>
          </w:p>
        </w:tc>
        <w:tc>
          <w:tcPr>
            <w:tcW w:w="794" w:type="dxa"/>
          </w:tcPr>
          <w:p w:rsidR="00DD7546" w:rsidRPr="00C1305F" w:rsidRDefault="00DD7546" w:rsidP="003907C9">
            <w:pPr>
              <w:rPr>
                <w:rFonts w:ascii="Times New Roman" w:hAnsi="Times New Roman" w:cs="Times New Roman"/>
                <w:bCs/>
                <w:sz w:val="24"/>
                <w:szCs w:val="28"/>
              </w:rPr>
            </w:pPr>
            <w:r w:rsidRPr="00C1305F">
              <w:rPr>
                <w:rFonts w:ascii="Times New Roman" w:hAnsi="Times New Roman" w:cs="Times New Roman"/>
                <w:bCs/>
                <w:sz w:val="24"/>
                <w:szCs w:val="28"/>
              </w:rPr>
              <w:t>9,1</w:t>
            </w:r>
          </w:p>
        </w:tc>
        <w:tc>
          <w:tcPr>
            <w:tcW w:w="794" w:type="dxa"/>
          </w:tcPr>
          <w:p w:rsidR="00DD7546" w:rsidRPr="00C1305F" w:rsidRDefault="00DD7546" w:rsidP="003907C9">
            <w:pPr>
              <w:rPr>
                <w:rFonts w:ascii="Times New Roman" w:hAnsi="Times New Roman" w:cs="Times New Roman"/>
                <w:bCs/>
                <w:sz w:val="24"/>
                <w:szCs w:val="28"/>
              </w:rPr>
            </w:pPr>
            <w:r w:rsidRPr="00C1305F">
              <w:rPr>
                <w:rFonts w:ascii="Times New Roman" w:hAnsi="Times New Roman" w:cs="Times New Roman"/>
                <w:bCs/>
                <w:sz w:val="24"/>
                <w:szCs w:val="28"/>
              </w:rPr>
              <w:t>6,31</w:t>
            </w:r>
          </w:p>
        </w:tc>
        <w:tc>
          <w:tcPr>
            <w:tcW w:w="794" w:type="dxa"/>
          </w:tcPr>
          <w:p w:rsidR="00DD7546" w:rsidRPr="00C1305F" w:rsidRDefault="00DD7546" w:rsidP="003907C9">
            <w:pPr>
              <w:rPr>
                <w:rFonts w:ascii="Times New Roman" w:hAnsi="Times New Roman" w:cs="Times New Roman"/>
                <w:bCs/>
                <w:sz w:val="24"/>
                <w:szCs w:val="28"/>
              </w:rPr>
            </w:pPr>
            <w:r w:rsidRPr="00C1305F">
              <w:rPr>
                <w:rFonts w:ascii="Times New Roman" w:hAnsi="Times New Roman" w:cs="Times New Roman"/>
                <w:bCs/>
                <w:sz w:val="24"/>
                <w:szCs w:val="28"/>
              </w:rPr>
              <w:t>7,91</w:t>
            </w:r>
          </w:p>
        </w:tc>
        <w:tc>
          <w:tcPr>
            <w:tcW w:w="794" w:type="dxa"/>
          </w:tcPr>
          <w:p w:rsidR="00DD7546" w:rsidRPr="00C1305F" w:rsidRDefault="00DD7546" w:rsidP="003907C9">
            <w:pPr>
              <w:rPr>
                <w:rFonts w:ascii="Times New Roman" w:hAnsi="Times New Roman" w:cs="Times New Roman"/>
                <w:bCs/>
                <w:sz w:val="24"/>
                <w:szCs w:val="28"/>
              </w:rPr>
            </w:pPr>
            <w:r w:rsidRPr="00C1305F">
              <w:rPr>
                <w:rFonts w:ascii="Times New Roman" w:hAnsi="Times New Roman" w:cs="Times New Roman"/>
                <w:bCs/>
                <w:sz w:val="24"/>
                <w:szCs w:val="28"/>
              </w:rPr>
              <w:t>8,8</w:t>
            </w:r>
          </w:p>
        </w:tc>
        <w:tc>
          <w:tcPr>
            <w:tcW w:w="794" w:type="dxa"/>
          </w:tcPr>
          <w:p w:rsidR="00DD7546" w:rsidRPr="00C1305F" w:rsidRDefault="00DD7546" w:rsidP="003907C9">
            <w:pPr>
              <w:rPr>
                <w:rFonts w:ascii="Times New Roman" w:hAnsi="Times New Roman" w:cs="Times New Roman"/>
                <w:bCs/>
                <w:sz w:val="24"/>
                <w:szCs w:val="28"/>
              </w:rPr>
            </w:pPr>
            <w:r w:rsidRPr="00C1305F">
              <w:rPr>
                <w:rFonts w:ascii="Times New Roman" w:hAnsi="Times New Roman" w:cs="Times New Roman"/>
                <w:bCs/>
                <w:sz w:val="24"/>
                <w:szCs w:val="28"/>
              </w:rPr>
              <w:t>4,84</w:t>
            </w:r>
          </w:p>
        </w:tc>
        <w:tc>
          <w:tcPr>
            <w:tcW w:w="794" w:type="dxa"/>
          </w:tcPr>
          <w:p w:rsidR="00DD7546" w:rsidRPr="00C1305F" w:rsidRDefault="00DD7546" w:rsidP="003907C9">
            <w:pPr>
              <w:rPr>
                <w:rFonts w:ascii="Times New Roman" w:hAnsi="Times New Roman" w:cs="Times New Roman"/>
                <w:bCs/>
                <w:sz w:val="24"/>
                <w:szCs w:val="28"/>
              </w:rPr>
            </w:pPr>
            <w:r w:rsidRPr="00C1305F">
              <w:rPr>
                <w:rFonts w:ascii="Times New Roman" w:hAnsi="Times New Roman" w:cs="Times New Roman"/>
                <w:bCs/>
                <w:sz w:val="24"/>
                <w:szCs w:val="28"/>
              </w:rPr>
              <w:t>5,49</w:t>
            </w:r>
          </w:p>
        </w:tc>
      </w:tr>
    </w:tbl>
    <w:p w:rsidR="00DD7546" w:rsidRPr="00C1305F" w:rsidRDefault="00DD7546" w:rsidP="00C1305F">
      <w:pPr>
        <w:spacing w:after="0" w:line="240" w:lineRule="auto"/>
        <w:ind w:firstLine="709"/>
        <w:jc w:val="both"/>
        <w:rPr>
          <w:rFonts w:ascii="Times New Roman" w:hAnsi="Times New Roman" w:cs="Times New Roman"/>
          <w:bCs/>
          <w:sz w:val="28"/>
          <w:szCs w:val="28"/>
        </w:rPr>
      </w:pPr>
    </w:p>
    <w:p w:rsidR="00DD7546" w:rsidRPr="00871D60" w:rsidRDefault="00DD7546" w:rsidP="00C1305F">
      <w:pPr>
        <w:spacing w:after="0" w:line="240" w:lineRule="auto"/>
        <w:ind w:firstLine="709"/>
        <w:jc w:val="both"/>
        <w:rPr>
          <w:rFonts w:ascii="Times New Roman" w:hAnsi="Times New Roman" w:cs="Times New Roman"/>
          <w:b/>
          <w:bCs/>
          <w:i/>
          <w:sz w:val="28"/>
          <w:szCs w:val="28"/>
        </w:rPr>
      </w:pPr>
      <w:r w:rsidRPr="00871D60">
        <w:rPr>
          <w:rFonts w:ascii="Times New Roman" w:hAnsi="Times New Roman" w:cs="Times New Roman"/>
          <w:b/>
          <w:bCs/>
          <w:i/>
          <w:sz w:val="28"/>
          <w:szCs w:val="28"/>
        </w:rPr>
        <w:t>Программа 2.3.  Культурное пространство</w:t>
      </w:r>
    </w:p>
    <w:p w:rsidR="003D0521" w:rsidRDefault="003D0521" w:rsidP="003D0521">
      <w:pPr>
        <w:spacing w:after="0" w:line="240" w:lineRule="auto"/>
        <w:jc w:val="both"/>
        <w:rPr>
          <w:rFonts w:ascii="Times New Roman" w:hAnsi="Times New Roman" w:cs="Times New Roman"/>
          <w:b/>
          <w:bCs/>
          <w:sz w:val="28"/>
          <w:szCs w:val="28"/>
        </w:rPr>
      </w:pPr>
    </w:p>
    <w:p w:rsidR="00E677B5" w:rsidRPr="003D0521" w:rsidRDefault="00DD7546" w:rsidP="003D0521">
      <w:pPr>
        <w:spacing w:after="0" w:line="240" w:lineRule="auto"/>
        <w:jc w:val="both"/>
        <w:rPr>
          <w:rFonts w:ascii="Times New Roman" w:hAnsi="Times New Roman" w:cs="Times New Roman"/>
          <w:b/>
          <w:bCs/>
          <w:sz w:val="28"/>
          <w:szCs w:val="28"/>
        </w:rPr>
      </w:pPr>
      <w:r w:rsidRPr="00871D60">
        <w:rPr>
          <w:rFonts w:ascii="Times New Roman" w:hAnsi="Times New Roman" w:cs="Times New Roman"/>
          <w:b/>
          <w:bCs/>
          <w:sz w:val="28"/>
          <w:szCs w:val="28"/>
        </w:rPr>
        <w:t xml:space="preserve">Цель: </w:t>
      </w:r>
      <w:r w:rsidRPr="00C1305F">
        <w:rPr>
          <w:rFonts w:ascii="Times New Roman" w:hAnsi="Times New Roman" w:cs="Times New Roman"/>
          <w:bCs/>
          <w:sz w:val="28"/>
          <w:szCs w:val="28"/>
        </w:rPr>
        <w:t>Создание условий для развития культурной жизни, поддер</w:t>
      </w:r>
      <w:r w:rsidRPr="00C1305F">
        <w:rPr>
          <w:rFonts w:ascii="Times New Roman" w:hAnsi="Times New Roman" w:cs="Times New Roman"/>
          <w:bCs/>
          <w:sz w:val="28"/>
          <w:szCs w:val="28"/>
        </w:rPr>
        <w:softHyphen/>
        <w:t>жка значимых направлений и видов культурной деятельности, имеющих общественную и личностную значимость, способству</w:t>
      </w:r>
      <w:r w:rsidRPr="00C1305F">
        <w:rPr>
          <w:rFonts w:ascii="Times New Roman" w:hAnsi="Times New Roman" w:cs="Times New Roman"/>
          <w:bCs/>
          <w:sz w:val="28"/>
          <w:szCs w:val="28"/>
        </w:rPr>
        <w:softHyphen/>
        <w:t>ющих оптимизации художественной,           духовно-нравственной, политической жизни социума, развитию исторической, э</w:t>
      </w:r>
      <w:r w:rsidR="00E677B5" w:rsidRPr="00C1305F">
        <w:rPr>
          <w:rFonts w:ascii="Times New Roman" w:hAnsi="Times New Roman" w:cs="Times New Roman"/>
          <w:bCs/>
          <w:sz w:val="28"/>
          <w:szCs w:val="28"/>
        </w:rPr>
        <w:t>коло</w:t>
      </w:r>
      <w:r w:rsidR="00E677B5" w:rsidRPr="00C1305F">
        <w:rPr>
          <w:rFonts w:ascii="Times New Roman" w:hAnsi="Times New Roman" w:cs="Times New Roman"/>
          <w:bCs/>
          <w:sz w:val="28"/>
          <w:szCs w:val="28"/>
        </w:rPr>
        <w:softHyphen/>
        <w:t>гической культуры человека</w:t>
      </w:r>
    </w:p>
    <w:p w:rsidR="00DD7546" w:rsidRPr="00C1305F" w:rsidRDefault="00DD7546" w:rsidP="00C1305F">
      <w:pPr>
        <w:spacing w:after="0" w:line="240" w:lineRule="auto"/>
        <w:ind w:firstLine="709"/>
        <w:jc w:val="both"/>
        <w:rPr>
          <w:rFonts w:ascii="Times New Roman" w:hAnsi="Times New Roman" w:cs="Times New Roman"/>
          <w:bCs/>
          <w:sz w:val="28"/>
          <w:szCs w:val="28"/>
        </w:rPr>
      </w:pPr>
      <w:r w:rsidRPr="00C1305F">
        <w:rPr>
          <w:rFonts w:ascii="Times New Roman" w:hAnsi="Times New Roman" w:cs="Times New Roman"/>
          <w:bCs/>
          <w:sz w:val="28"/>
          <w:szCs w:val="28"/>
        </w:rPr>
        <w:t xml:space="preserve"> </w:t>
      </w:r>
    </w:p>
    <w:p w:rsidR="00DD7546" w:rsidRPr="00871D60" w:rsidRDefault="00DD7546" w:rsidP="003D0521">
      <w:pPr>
        <w:spacing w:after="0" w:line="240" w:lineRule="auto"/>
        <w:jc w:val="both"/>
        <w:rPr>
          <w:rFonts w:ascii="Times New Roman" w:hAnsi="Times New Roman" w:cs="Times New Roman"/>
          <w:b/>
          <w:bCs/>
          <w:sz w:val="28"/>
          <w:szCs w:val="28"/>
        </w:rPr>
      </w:pPr>
      <w:r w:rsidRPr="00871D60">
        <w:rPr>
          <w:rFonts w:ascii="Times New Roman" w:hAnsi="Times New Roman" w:cs="Times New Roman"/>
          <w:b/>
          <w:bCs/>
          <w:sz w:val="28"/>
          <w:szCs w:val="28"/>
        </w:rPr>
        <w:t xml:space="preserve"> Задачи:</w:t>
      </w:r>
    </w:p>
    <w:p w:rsidR="00DD7546" w:rsidRPr="00D07856" w:rsidRDefault="00DD7546" w:rsidP="00D07856">
      <w:pPr>
        <w:pStyle w:val="a7"/>
        <w:numPr>
          <w:ilvl w:val="0"/>
          <w:numId w:val="37"/>
        </w:numPr>
        <w:spacing w:after="0" w:line="240" w:lineRule="auto"/>
        <w:ind w:left="0" w:firstLine="0"/>
        <w:jc w:val="both"/>
        <w:rPr>
          <w:rFonts w:ascii="Times New Roman" w:hAnsi="Times New Roman" w:cs="Times New Roman"/>
          <w:bCs/>
          <w:sz w:val="28"/>
          <w:szCs w:val="28"/>
        </w:rPr>
      </w:pPr>
      <w:r w:rsidRPr="00D07856">
        <w:rPr>
          <w:rFonts w:ascii="Times New Roman" w:hAnsi="Times New Roman" w:cs="Times New Roman"/>
          <w:bCs/>
          <w:sz w:val="28"/>
          <w:szCs w:val="28"/>
        </w:rPr>
        <w:t>Создание условий для роста удовлетворенности граждан и гостей город</w:t>
      </w:r>
      <w:r w:rsidR="00E677B5" w:rsidRPr="00D07856">
        <w:rPr>
          <w:rFonts w:ascii="Times New Roman" w:hAnsi="Times New Roman" w:cs="Times New Roman"/>
          <w:bCs/>
          <w:sz w:val="28"/>
          <w:szCs w:val="28"/>
        </w:rPr>
        <w:t>ского округа объектами культуры</w:t>
      </w:r>
    </w:p>
    <w:p w:rsidR="00DD7546" w:rsidRPr="00D07856" w:rsidRDefault="00DD7546" w:rsidP="00D07856">
      <w:pPr>
        <w:pStyle w:val="a7"/>
        <w:numPr>
          <w:ilvl w:val="0"/>
          <w:numId w:val="37"/>
        </w:numPr>
        <w:spacing w:after="0" w:line="240" w:lineRule="auto"/>
        <w:ind w:left="0" w:firstLine="0"/>
        <w:jc w:val="both"/>
        <w:rPr>
          <w:rFonts w:ascii="Times New Roman" w:hAnsi="Times New Roman" w:cs="Times New Roman"/>
          <w:bCs/>
          <w:sz w:val="28"/>
          <w:szCs w:val="28"/>
        </w:rPr>
      </w:pPr>
      <w:r w:rsidRPr="00D07856">
        <w:rPr>
          <w:rFonts w:ascii="Times New Roman" w:hAnsi="Times New Roman" w:cs="Times New Roman"/>
          <w:bCs/>
          <w:sz w:val="28"/>
          <w:szCs w:val="28"/>
        </w:rPr>
        <w:t>Увеличение количества мест в учреждениях дополнительного образ</w:t>
      </w:r>
      <w:r w:rsidR="006C3E2F" w:rsidRPr="00D07856">
        <w:rPr>
          <w:rFonts w:ascii="Times New Roman" w:hAnsi="Times New Roman" w:cs="Times New Roman"/>
          <w:bCs/>
          <w:sz w:val="28"/>
          <w:szCs w:val="28"/>
        </w:rPr>
        <w:t>ования</w:t>
      </w:r>
      <w:r w:rsidRPr="00D07856">
        <w:rPr>
          <w:rFonts w:ascii="Times New Roman" w:hAnsi="Times New Roman" w:cs="Times New Roman"/>
          <w:bCs/>
          <w:sz w:val="28"/>
          <w:szCs w:val="28"/>
        </w:rPr>
        <w:t xml:space="preserve"> </w:t>
      </w:r>
    </w:p>
    <w:p w:rsidR="00DD7546" w:rsidRPr="00D07856" w:rsidRDefault="00DD7546" w:rsidP="00D07856">
      <w:pPr>
        <w:pStyle w:val="a7"/>
        <w:numPr>
          <w:ilvl w:val="0"/>
          <w:numId w:val="37"/>
        </w:numPr>
        <w:spacing w:after="0" w:line="240" w:lineRule="auto"/>
        <w:ind w:left="0" w:firstLine="0"/>
        <w:jc w:val="both"/>
        <w:rPr>
          <w:rFonts w:ascii="Times New Roman" w:hAnsi="Times New Roman" w:cs="Times New Roman"/>
          <w:bCs/>
          <w:sz w:val="28"/>
          <w:szCs w:val="28"/>
        </w:rPr>
      </w:pPr>
      <w:r w:rsidRPr="00D07856">
        <w:rPr>
          <w:rFonts w:ascii="Times New Roman" w:hAnsi="Times New Roman" w:cs="Times New Roman"/>
          <w:bCs/>
          <w:sz w:val="28"/>
          <w:szCs w:val="28"/>
        </w:rPr>
        <w:t>Совершенствование кадрового потенциала в сфере культуры</w:t>
      </w:r>
      <w:r w:rsidR="00E677B5" w:rsidRPr="00D07856">
        <w:rPr>
          <w:rFonts w:ascii="Times New Roman" w:hAnsi="Times New Roman" w:cs="Times New Roman"/>
          <w:bCs/>
          <w:sz w:val="28"/>
          <w:szCs w:val="28"/>
        </w:rPr>
        <w:t xml:space="preserve"> и дополнительного образования</w:t>
      </w:r>
    </w:p>
    <w:p w:rsidR="00DD7546" w:rsidRPr="00D07856" w:rsidRDefault="00DD7546" w:rsidP="00D07856">
      <w:pPr>
        <w:pStyle w:val="a7"/>
        <w:numPr>
          <w:ilvl w:val="0"/>
          <w:numId w:val="37"/>
        </w:numPr>
        <w:spacing w:after="0" w:line="240" w:lineRule="auto"/>
        <w:ind w:left="0" w:firstLine="0"/>
        <w:jc w:val="both"/>
        <w:rPr>
          <w:rFonts w:ascii="Times New Roman" w:hAnsi="Times New Roman" w:cs="Times New Roman"/>
          <w:bCs/>
          <w:sz w:val="28"/>
          <w:szCs w:val="28"/>
        </w:rPr>
      </w:pPr>
      <w:r w:rsidRPr="00D07856">
        <w:rPr>
          <w:rFonts w:ascii="Times New Roman" w:hAnsi="Times New Roman" w:cs="Times New Roman"/>
          <w:bCs/>
          <w:sz w:val="28"/>
          <w:szCs w:val="28"/>
        </w:rPr>
        <w:t>Популяризация объектов к</w:t>
      </w:r>
      <w:r w:rsidR="00E677B5" w:rsidRPr="00D07856">
        <w:rPr>
          <w:rFonts w:ascii="Times New Roman" w:hAnsi="Times New Roman" w:cs="Times New Roman"/>
          <w:bCs/>
          <w:sz w:val="28"/>
          <w:szCs w:val="28"/>
        </w:rPr>
        <w:t>ультурно-исторического наследия</w:t>
      </w:r>
    </w:p>
    <w:p w:rsidR="00DD7546" w:rsidRPr="00D07856" w:rsidRDefault="00DD7546" w:rsidP="00D07856">
      <w:pPr>
        <w:pStyle w:val="a7"/>
        <w:numPr>
          <w:ilvl w:val="0"/>
          <w:numId w:val="37"/>
        </w:numPr>
        <w:spacing w:after="0" w:line="240" w:lineRule="auto"/>
        <w:ind w:left="0" w:firstLine="0"/>
        <w:jc w:val="both"/>
        <w:rPr>
          <w:rFonts w:ascii="Times New Roman" w:hAnsi="Times New Roman" w:cs="Times New Roman"/>
          <w:bCs/>
          <w:sz w:val="28"/>
          <w:szCs w:val="28"/>
        </w:rPr>
      </w:pPr>
      <w:r w:rsidRPr="00D07856">
        <w:rPr>
          <w:rFonts w:ascii="Times New Roman" w:hAnsi="Times New Roman" w:cs="Times New Roman"/>
          <w:bCs/>
          <w:sz w:val="28"/>
          <w:szCs w:val="28"/>
        </w:rPr>
        <w:t>Реализация творческой деятельности и оценка итоговых результатов работы</w:t>
      </w:r>
    </w:p>
    <w:p w:rsidR="003D0521" w:rsidRPr="00C1305F" w:rsidRDefault="003D0521" w:rsidP="003D0521">
      <w:pPr>
        <w:spacing w:after="0" w:line="240" w:lineRule="auto"/>
        <w:jc w:val="both"/>
        <w:rPr>
          <w:rFonts w:ascii="Times New Roman" w:hAnsi="Times New Roman" w:cs="Times New Roman"/>
          <w:bCs/>
          <w:sz w:val="28"/>
          <w:szCs w:val="28"/>
        </w:rPr>
      </w:pPr>
    </w:p>
    <w:p w:rsidR="00DD7546" w:rsidRPr="001C63E7" w:rsidRDefault="00DD7546" w:rsidP="00DD7546">
      <w:pPr>
        <w:spacing w:after="0" w:line="240" w:lineRule="auto"/>
        <w:jc w:val="both"/>
        <w:rPr>
          <w:rFonts w:ascii="Times New Roman" w:hAnsi="Times New Roman" w:cs="Times New Roman"/>
          <w:b/>
          <w:bCs/>
          <w:sz w:val="28"/>
          <w:szCs w:val="28"/>
        </w:rPr>
      </w:pPr>
      <w:r w:rsidRPr="001C63E7">
        <w:rPr>
          <w:rFonts w:ascii="Times New Roman" w:hAnsi="Times New Roman" w:cs="Times New Roman"/>
          <w:b/>
          <w:bCs/>
          <w:sz w:val="28"/>
          <w:szCs w:val="28"/>
        </w:rPr>
        <w:t xml:space="preserve">Механизмы по достижению цели: </w:t>
      </w:r>
    </w:p>
    <w:p w:rsidR="00DD7546" w:rsidRPr="00875819" w:rsidRDefault="00DD7546" w:rsidP="00DD7546">
      <w:pPr>
        <w:spacing w:after="0" w:line="240" w:lineRule="auto"/>
        <w:jc w:val="both"/>
        <w:rPr>
          <w:rFonts w:ascii="Times New Roman" w:hAnsi="Times New Roman" w:cs="Times New Roman"/>
          <w:bCs/>
          <w:sz w:val="28"/>
          <w:szCs w:val="28"/>
        </w:rPr>
      </w:pPr>
    </w:p>
    <w:tbl>
      <w:tblPr>
        <w:tblStyle w:val="a3"/>
        <w:tblW w:w="0" w:type="auto"/>
        <w:tblLook w:val="04A0" w:firstRow="1" w:lastRow="0" w:firstColumn="1" w:lastColumn="0" w:noHBand="0" w:noVBand="1"/>
      </w:tblPr>
      <w:tblGrid>
        <w:gridCol w:w="9854"/>
      </w:tblGrid>
      <w:tr w:rsidR="00DD7546" w:rsidRPr="00C1305F" w:rsidTr="003D0521">
        <w:tc>
          <w:tcPr>
            <w:tcW w:w="9854" w:type="dxa"/>
          </w:tcPr>
          <w:p w:rsidR="00DD7546"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Усовершенствование системы развития сферы культуры путем создания новых объектов культуры в рамках  национального проекта «Культура»</w:t>
            </w:r>
          </w:p>
          <w:p w:rsidR="006C3E2F" w:rsidRPr="00C1305F" w:rsidRDefault="006C3E2F" w:rsidP="00DD7546">
            <w:pPr>
              <w:jc w:val="both"/>
              <w:rPr>
                <w:rFonts w:ascii="Times New Roman" w:hAnsi="Times New Roman" w:cs="Times New Roman"/>
                <w:bCs/>
                <w:sz w:val="24"/>
                <w:szCs w:val="28"/>
              </w:rPr>
            </w:pPr>
          </w:p>
        </w:tc>
      </w:tr>
      <w:tr w:rsidR="00DD7546" w:rsidRPr="00C1305F" w:rsidTr="003D0521">
        <w:tc>
          <w:tcPr>
            <w:tcW w:w="9854" w:type="dxa"/>
          </w:tcPr>
          <w:p w:rsidR="006C3E2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lastRenderedPageBreak/>
              <w:t>Создание условий для развития общей культуры жителей и раскрытия творческого потенциала детей</w:t>
            </w:r>
          </w:p>
          <w:p w:rsidR="0090280D" w:rsidRPr="00C1305F" w:rsidRDefault="0090280D" w:rsidP="00DD7546">
            <w:pPr>
              <w:jc w:val="both"/>
              <w:rPr>
                <w:rFonts w:ascii="Times New Roman" w:hAnsi="Times New Roman" w:cs="Times New Roman"/>
                <w:bCs/>
                <w:sz w:val="24"/>
                <w:szCs w:val="28"/>
              </w:rPr>
            </w:pPr>
          </w:p>
        </w:tc>
      </w:tr>
      <w:tr w:rsidR="00DD7546" w:rsidRPr="00C1305F" w:rsidTr="003D0521">
        <w:tc>
          <w:tcPr>
            <w:tcW w:w="9854" w:type="dxa"/>
          </w:tcPr>
          <w:p w:rsidR="00DD7546"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Реализация мероприятий Концепции развития Карабашского городского округа</w:t>
            </w:r>
          </w:p>
          <w:p w:rsidR="006C3E2F" w:rsidRPr="00C1305F" w:rsidRDefault="006C3E2F" w:rsidP="00DD7546">
            <w:pPr>
              <w:jc w:val="both"/>
              <w:rPr>
                <w:rFonts w:ascii="Times New Roman" w:hAnsi="Times New Roman" w:cs="Times New Roman"/>
                <w:bCs/>
                <w:sz w:val="24"/>
                <w:szCs w:val="28"/>
              </w:rPr>
            </w:pPr>
          </w:p>
        </w:tc>
      </w:tr>
      <w:tr w:rsidR="00DD7546" w:rsidRPr="00C1305F" w:rsidTr="003D0521">
        <w:tc>
          <w:tcPr>
            <w:tcW w:w="9854" w:type="dxa"/>
          </w:tcPr>
          <w:p w:rsidR="00DD7546"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Создание условий для бесперебойного функционирования учреждений культуры</w:t>
            </w:r>
          </w:p>
          <w:p w:rsidR="003D0521" w:rsidRPr="00C1305F" w:rsidRDefault="003D0521" w:rsidP="00DD7546">
            <w:pPr>
              <w:jc w:val="both"/>
              <w:rPr>
                <w:rFonts w:ascii="Times New Roman" w:hAnsi="Times New Roman" w:cs="Times New Roman"/>
                <w:bCs/>
                <w:sz w:val="24"/>
                <w:szCs w:val="28"/>
              </w:rPr>
            </w:pPr>
          </w:p>
        </w:tc>
      </w:tr>
    </w:tbl>
    <w:tbl>
      <w:tblPr>
        <w:tblStyle w:val="a3"/>
        <w:tblpPr w:leftFromText="180" w:rightFromText="180" w:vertAnchor="text" w:horzAnchor="margin" w:tblpY="1"/>
        <w:tblW w:w="9718" w:type="dxa"/>
        <w:tblLayout w:type="fixed"/>
        <w:tblLook w:val="04A0" w:firstRow="1" w:lastRow="0" w:firstColumn="1" w:lastColumn="0" w:noHBand="0" w:noVBand="1"/>
      </w:tblPr>
      <w:tblGrid>
        <w:gridCol w:w="534"/>
        <w:gridCol w:w="2154"/>
        <w:gridCol w:w="2154"/>
        <w:gridCol w:w="2778"/>
        <w:gridCol w:w="2098"/>
      </w:tblGrid>
      <w:tr w:rsidR="003D0521" w:rsidRPr="00C1305F" w:rsidTr="003D0521">
        <w:tc>
          <w:tcPr>
            <w:tcW w:w="9718" w:type="dxa"/>
            <w:gridSpan w:val="5"/>
            <w:tcBorders>
              <w:top w:val="nil"/>
              <w:left w:val="nil"/>
              <w:right w:val="nil"/>
            </w:tcBorders>
            <w:vAlign w:val="center"/>
          </w:tcPr>
          <w:p w:rsidR="003D0521" w:rsidRDefault="003D0521" w:rsidP="003D0521">
            <w:pPr>
              <w:rPr>
                <w:rFonts w:ascii="Times New Roman" w:hAnsi="Times New Roman" w:cs="Times New Roman"/>
                <w:b/>
                <w:bCs/>
                <w:sz w:val="28"/>
                <w:szCs w:val="28"/>
              </w:rPr>
            </w:pPr>
          </w:p>
          <w:p w:rsidR="003D0521" w:rsidRPr="00C1305F" w:rsidRDefault="003D0521" w:rsidP="003D0521">
            <w:pPr>
              <w:rPr>
                <w:rFonts w:ascii="Times New Roman" w:hAnsi="Times New Roman" w:cs="Times New Roman"/>
                <w:b/>
                <w:bCs/>
                <w:sz w:val="28"/>
                <w:szCs w:val="28"/>
              </w:rPr>
            </w:pPr>
            <w:r w:rsidRPr="00C1305F">
              <w:rPr>
                <w:rFonts w:ascii="Times New Roman" w:hAnsi="Times New Roman" w:cs="Times New Roman"/>
                <w:b/>
                <w:bCs/>
                <w:sz w:val="28"/>
                <w:szCs w:val="28"/>
              </w:rPr>
              <w:t>Мероприятия по достижению цели:</w:t>
            </w:r>
          </w:p>
          <w:p w:rsidR="003D0521" w:rsidRPr="00C1305F" w:rsidRDefault="003D0521" w:rsidP="003D0521">
            <w:pPr>
              <w:rPr>
                <w:rFonts w:ascii="Times New Roman" w:hAnsi="Times New Roman" w:cs="Times New Roman"/>
                <w:b/>
                <w:bCs/>
                <w:sz w:val="24"/>
                <w:szCs w:val="28"/>
              </w:rPr>
            </w:pPr>
          </w:p>
        </w:tc>
      </w:tr>
      <w:tr w:rsidR="003D0521" w:rsidRPr="00C1305F" w:rsidTr="003D0521">
        <w:tc>
          <w:tcPr>
            <w:tcW w:w="534" w:type="dxa"/>
          </w:tcPr>
          <w:p w:rsidR="003D0521" w:rsidRPr="00C1305F" w:rsidRDefault="003D0521"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w:t>
            </w:r>
            <w:proofErr w:type="spellStart"/>
            <w:r w:rsidRPr="00C1305F">
              <w:rPr>
                <w:rFonts w:ascii="Times New Roman" w:hAnsi="Times New Roman" w:cs="Times New Roman"/>
                <w:bCs/>
                <w:sz w:val="24"/>
                <w:szCs w:val="28"/>
              </w:rPr>
              <w:t>пп</w:t>
            </w:r>
            <w:proofErr w:type="spellEnd"/>
          </w:p>
        </w:tc>
        <w:tc>
          <w:tcPr>
            <w:tcW w:w="2154" w:type="dxa"/>
          </w:tcPr>
          <w:p w:rsidR="003D0521" w:rsidRPr="00C1305F" w:rsidRDefault="003D0521"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Название проекта</w:t>
            </w:r>
          </w:p>
        </w:tc>
        <w:tc>
          <w:tcPr>
            <w:tcW w:w="2154" w:type="dxa"/>
          </w:tcPr>
          <w:p w:rsidR="003D0521" w:rsidRPr="00C1305F" w:rsidRDefault="003D0521"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Суть проекта</w:t>
            </w:r>
          </w:p>
        </w:tc>
        <w:tc>
          <w:tcPr>
            <w:tcW w:w="2778" w:type="dxa"/>
          </w:tcPr>
          <w:p w:rsidR="003D0521" w:rsidRPr="00C1305F" w:rsidRDefault="003D0521"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Цель проекта</w:t>
            </w:r>
          </w:p>
        </w:tc>
        <w:tc>
          <w:tcPr>
            <w:tcW w:w="2098" w:type="dxa"/>
          </w:tcPr>
          <w:p w:rsidR="003D0521" w:rsidRPr="00C1305F" w:rsidRDefault="003D0521"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Наименование нормативного правового акта</w:t>
            </w:r>
          </w:p>
        </w:tc>
      </w:tr>
      <w:tr w:rsidR="003D0521" w:rsidRPr="00C1305F" w:rsidTr="003D0521">
        <w:tc>
          <w:tcPr>
            <w:tcW w:w="534" w:type="dxa"/>
          </w:tcPr>
          <w:p w:rsidR="003D0521" w:rsidRPr="00C1305F" w:rsidRDefault="003D0521"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1</w:t>
            </w:r>
          </w:p>
        </w:tc>
        <w:tc>
          <w:tcPr>
            <w:tcW w:w="2154" w:type="dxa"/>
          </w:tcPr>
          <w:p w:rsidR="003D0521" w:rsidRPr="00C1305F" w:rsidRDefault="003D0521" w:rsidP="003D0521">
            <w:pPr>
              <w:jc w:val="both"/>
              <w:rPr>
                <w:rFonts w:ascii="Times New Roman" w:hAnsi="Times New Roman" w:cs="Times New Roman"/>
                <w:bCs/>
                <w:sz w:val="24"/>
                <w:szCs w:val="28"/>
              </w:rPr>
            </w:pPr>
            <w:r w:rsidRPr="00C1305F">
              <w:rPr>
                <w:rFonts w:ascii="Times New Roman" w:hAnsi="Times New Roman" w:cs="Times New Roman"/>
                <w:bCs/>
                <w:sz w:val="24"/>
                <w:szCs w:val="28"/>
              </w:rPr>
              <w:t>Строительство Центра культурного развития в рамках национального проекта «Культура»</w:t>
            </w:r>
          </w:p>
        </w:tc>
        <w:tc>
          <w:tcPr>
            <w:tcW w:w="2154" w:type="dxa"/>
          </w:tcPr>
          <w:p w:rsidR="003D0521" w:rsidRPr="00C1305F" w:rsidRDefault="003D0521" w:rsidP="003D0521">
            <w:pPr>
              <w:jc w:val="both"/>
              <w:rPr>
                <w:rFonts w:ascii="Times New Roman" w:hAnsi="Times New Roman" w:cs="Times New Roman"/>
                <w:bCs/>
                <w:sz w:val="24"/>
                <w:szCs w:val="28"/>
              </w:rPr>
            </w:pPr>
            <w:r w:rsidRPr="00C1305F">
              <w:rPr>
                <w:rFonts w:ascii="Times New Roman" w:hAnsi="Times New Roman" w:cs="Times New Roman"/>
                <w:bCs/>
                <w:sz w:val="24"/>
                <w:szCs w:val="28"/>
              </w:rPr>
              <w:t xml:space="preserve">Создание устойчивых предпосылок для роста </w:t>
            </w:r>
            <w:proofErr w:type="gramStart"/>
            <w:r w:rsidRPr="00C1305F">
              <w:rPr>
                <w:rFonts w:ascii="Times New Roman" w:hAnsi="Times New Roman" w:cs="Times New Roman"/>
                <w:bCs/>
                <w:sz w:val="24"/>
                <w:szCs w:val="28"/>
              </w:rPr>
              <w:t>удовлетворен</w:t>
            </w:r>
            <w:r w:rsidR="00D07856">
              <w:rPr>
                <w:rFonts w:ascii="Times New Roman" w:hAnsi="Times New Roman" w:cs="Times New Roman"/>
                <w:bCs/>
                <w:sz w:val="24"/>
                <w:szCs w:val="28"/>
              </w:rPr>
              <w:t>-</w:t>
            </w:r>
            <w:proofErr w:type="spellStart"/>
            <w:r w:rsidRPr="00C1305F">
              <w:rPr>
                <w:rFonts w:ascii="Times New Roman" w:hAnsi="Times New Roman" w:cs="Times New Roman"/>
                <w:bCs/>
                <w:sz w:val="24"/>
                <w:szCs w:val="28"/>
              </w:rPr>
              <w:t>ности</w:t>
            </w:r>
            <w:proofErr w:type="spellEnd"/>
            <w:proofErr w:type="gramEnd"/>
            <w:r w:rsidRPr="00C1305F">
              <w:rPr>
                <w:rFonts w:ascii="Times New Roman" w:hAnsi="Times New Roman" w:cs="Times New Roman"/>
                <w:bCs/>
                <w:sz w:val="24"/>
                <w:szCs w:val="28"/>
              </w:rPr>
              <w:t xml:space="preserve"> граждан и гостей города объектами культуры</w:t>
            </w:r>
          </w:p>
        </w:tc>
        <w:tc>
          <w:tcPr>
            <w:tcW w:w="2778" w:type="dxa"/>
          </w:tcPr>
          <w:p w:rsidR="003D0521" w:rsidRPr="00C1305F" w:rsidRDefault="003D0521" w:rsidP="003D0521">
            <w:pPr>
              <w:jc w:val="both"/>
              <w:rPr>
                <w:rFonts w:ascii="Times New Roman" w:hAnsi="Times New Roman" w:cs="Times New Roman"/>
                <w:bCs/>
                <w:sz w:val="24"/>
                <w:szCs w:val="28"/>
              </w:rPr>
            </w:pPr>
            <w:r w:rsidRPr="00C1305F">
              <w:rPr>
                <w:rFonts w:ascii="Times New Roman" w:hAnsi="Times New Roman" w:cs="Times New Roman"/>
                <w:bCs/>
                <w:sz w:val="24"/>
                <w:szCs w:val="28"/>
              </w:rPr>
              <w:t>Повышение контингента  любительских объединений.</w:t>
            </w:r>
          </w:p>
          <w:p w:rsidR="003D0521" w:rsidRPr="00C1305F" w:rsidRDefault="003D0521" w:rsidP="003D0521">
            <w:pPr>
              <w:jc w:val="both"/>
              <w:rPr>
                <w:rFonts w:ascii="Times New Roman" w:hAnsi="Times New Roman" w:cs="Times New Roman"/>
                <w:bCs/>
                <w:sz w:val="24"/>
                <w:szCs w:val="28"/>
              </w:rPr>
            </w:pPr>
            <w:r w:rsidRPr="00C1305F">
              <w:rPr>
                <w:rFonts w:ascii="Times New Roman" w:hAnsi="Times New Roman" w:cs="Times New Roman"/>
                <w:bCs/>
                <w:sz w:val="24"/>
                <w:szCs w:val="28"/>
              </w:rPr>
              <w:t>Привлечение специалистов (работников с профильным образованием).</w:t>
            </w:r>
          </w:p>
          <w:p w:rsidR="003D0521" w:rsidRPr="00C1305F" w:rsidRDefault="003D0521" w:rsidP="003D0521">
            <w:pPr>
              <w:jc w:val="both"/>
              <w:rPr>
                <w:rFonts w:ascii="Times New Roman" w:hAnsi="Times New Roman" w:cs="Times New Roman"/>
                <w:bCs/>
                <w:sz w:val="24"/>
                <w:szCs w:val="28"/>
              </w:rPr>
            </w:pPr>
            <w:r w:rsidRPr="00C1305F">
              <w:rPr>
                <w:rFonts w:ascii="Times New Roman" w:hAnsi="Times New Roman" w:cs="Times New Roman"/>
                <w:bCs/>
                <w:sz w:val="24"/>
                <w:szCs w:val="28"/>
              </w:rPr>
              <w:t>Увеличение числа посещений организаций культуры.</w:t>
            </w:r>
          </w:p>
          <w:p w:rsidR="003D0521" w:rsidRPr="00C1305F" w:rsidRDefault="003D0521" w:rsidP="003D0521">
            <w:pPr>
              <w:jc w:val="both"/>
              <w:rPr>
                <w:rFonts w:ascii="Times New Roman" w:hAnsi="Times New Roman" w:cs="Times New Roman"/>
                <w:bCs/>
                <w:sz w:val="24"/>
                <w:szCs w:val="28"/>
              </w:rPr>
            </w:pPr>
            <w:r w:rsidRPr="00C1305F">
              <w:rPr>
                <w:rFonts w:ascii="Times New Roman" w:hAnsi="Times New Roman" w:cs="Times New Roman"/>
                <w:bCs/>
                <w:sz w:val="24"/>
                <w:szCs w:val="28"/>
              </w:rPr>
              <w:t>Увеличение количества платных и бесплатных мероприятий.</w:t>
            </w:r>
          </w:p>
          <w:p w:rsidR="003D0521" w:rsidRPr="00C1305F" w:rsidRDefault="003D0521" w:rsidP="003D0521">
            <w:pPr>
              <w:jc w:val="both"/>
              <w:rPr>
                <w:rFonts w:ascii="Times New Roman" w:hAnsi="Times New Roman" w:cs="Times New Roman"/>
                <w:bCs/>
                <w:sz w:val="24"/>
                <w:szCs w:val="28"/>
              </w:rPr>
            </w:pPr>
            <w:r w:rsidRPr="00C1305F">
              <w:rPr>
                <w:rFonts w:ascii="Times New Roman" w:hAnsi="Times New Roman" w:cs="Times New Roman"/>
                <w:bCs/>
                <w:sz w:val="24"/>
                <w:szCs w:val="28"/>
              </w:rPr>
              <w:t>Привлечение творческих коллективов с других территорий.</w:t>
            </w:r>
          </w:p>
          <w:p w:rsidR="003D0521" w:rsidRPr="00C1305F" w:rsidRDefault="003D0521" w:rsidP="003D0521">
            <w:pPr>
              <w:jc w:val="both"/>
              <w:rPr>
                <w:rFonts w:ascii="Times New Roman" w:hAnsi="Times New Roman" w:cs="Times New Roman"/>
                <w:bCs/>
                <w:sz w:val="24"/>
                <w:szCs w:val="28"/>
              </w:rPr>
            </w:pPr>
            <w:r w:rsidRPr="00C1305F">
              <w:rPr>
                <w:rFonts w:ascii="Times New Roman" w:hAnsi="Times New Roman" w:cs="Times New Roman"/>
                <w:bCs/>
                <w:sz w:val="24"/>
                <w:szCs w:val="28"/>
              </w:rPr>
              <w:t>Создание комфортных условий для  инвалидов и других маломобильных  групп  населения.</w:t>
            </w:r>
          </w:p>
          <w:p w:rsidR="003D0521" w:rsidRPr="00C1305F" w:rsidRDefault="003D0521" w:rsidP="003D0521">
            <w:pPr>
              <w:jc w:val="both"/>
              <w:rPr>
                <w:rFonts w:ascii="Times New Roman" w:hAnsi="Times New Roman" w:cs="Times New Roman"/>
                <w:bCs/>
                <w:sz w:val="24"/>
                <w:szCs w:val="28"/>
              </w:rPr>
            </w:pPr>
            <w:r w:rsidRPr="00C1305F">
              <w:rPr>
                <w:rFonts w:ascii="Times New Roman" w:hAnsi="Times New Roman" w:cs="Times New Roman"/>
                <w:bCs/>
                <w:sz w:val="24"/>
                <w:szCs w:val="28"/>
              </w:rPr>
              <w:t>Предоставление площадки для проведения  региональных  семинаров, конкурсов, фестивалей и т.д.</w:t>
            </w:r>
          </w:p>
        </w:tc>
        <w:tc>
          <w:tcPr>
            <w:tcW w:w="2098" w:type="dxa"/>
          </w:tcPr>
          <w:p w:rsidR="003D0521" w:rsidRPr="00C1305F" w:rsidRDefault="003D0521" w:rsidP="003D0521">
            <w:pPr>
              <w:jc w:val="both"/>
              <w:rPr>
                <w:rFonts w:ascii="Times New Roman" w:hAnsi="Times New Roman" w:cs="Times New Roman"/>
                <w:bCs/>
                <w:sz w:val="24"/>
                <w:szCs w:val="28"/>
              </w:rPr>
            </w:pPr>
            <w:r w:rsidRPr="00C1305F">
              <w:rPr>
                <w:rFonts w:ascii="Times New Roman" w:hAnsi="Times New Roman" w:cs="Times New Roman"/>
                <w:bCs/>
                <w:sz w:val="24"/>
                <w:szCs w:val="28"/>
              </w:rPr>
              <w:t>Национальный проект «Культура»</w:t>
            </w:r>
          </w:p>
        </w:tc>
      </w:tr>
      <w:tr w:rsidR="003D0521" w:rsidRPr="00C1305F" w:rsidTr="003D0521">
        <w:tc>
          <w:tcPr>
            <w:tcW w:w="534" w:type="dxa"/>
          </w:tcPr>
          <w:p w:rsidR="003D0521" w:rsidRPr="00C1305F" w:rsidRDefault="003D0521"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2</w:t>
            </w:r>
          </w:p>
        </w:tc>
        <w:tc>
          <w:tcPr>
            <w:tcW w:w="2154" w:type="dxa"/>
          </w:tcPr>
          <w:p w:rsidR="003D0521" w:rsidRPr="00C1305F" w:rsidRDefault="003D0521" w:rsidP="003D0521">
            <w:pPr>
              <w:jc w:val="both"/>
              <w:rPr>
                <w:rFonts w:ascii="Times New Roman" w:hAnsi="Times New Roman" w:cs="Times New Roman"/>
                <w:bCs/>
                <w:sz w:val="24"/>
                <w:szCs w:val="28"/>
              </w:rPr>
            </w:pPr>
            <w:r w:rsidRPr="00C1305F">
              <w:rPr>
                <w:rFonts w:ascii="Times New Roman" w:hAnsi="Times New Roman" w:cs="Times New Roman"/>
                <w:bCs/>
                <w:sz w:val="24"/>
                <w:szCs w:val="28"/>
              </w:rPr>
              <w:t xml:space="preserve">Обеспечение муниципальных учреждений культуры </w:t>
            </w:r>
            <w:proofErr w:type="gramStart"/>
            <w:r w:rsidRPr="00C1305F">
              <w:rPr>
                <w:rFonts w:ascii="Times New Roman" w:hAnsi="Times New Roman" w:cs="Times New Roman"/>
                <w:bCs/>
                <w:sz w:val="24"/>
                <w:szCs w:val="28"/>
              </w:rPr>
              <w:t>специализирован</w:t>
            </w:r>
            <w:r w:rsidR="00D07856">
              <w:rPr>
                <w:rFonts w:ascii="Times New Roman" w:hAnsi="Times New Roman" w:cs="Times New Roman"/>
                <w:bCs/>
                <w:sz w:val="24"/>
                <w:szCs w:val="28"/>
              </w:rPr>
              <w:t>-</w:t>
            </w:r>
            <w:proofErr w:type="spellStart"/>
            <w:r w:rsidRPr="00C1305F">
              <w:rPr>
                <w:rFonts w:ascii="Times New Roman" w:hAnsi="Times New Roman" w:cs="Times New Roman"/>
                <w:bCs/>
                <w:sz w:val="24"/>
                <w:szCs w:val="28"/>
              </w:rPr>
              <w:t>ным</w:t>
            </w:r>
            <w:proofErr w:type="spellEnd"/>
            <w:proofErr w:type="gramEnd"/>
            <w:r w:rsidRPr="00C1305F">
              <w:rPr>
                <w:rFonts w:ascii="Times New Roman" w:hAnsi="Times New Roman" w:cs="Times New Roman"/>
                <w:bCs/>
                <w:sz w:val="24"/>
                <w:szCs w:val="28"/>
              </w:rPr>
              <w:t xml:space="preserve"> автотранспортом (автоклуб) для обслуживания сельского </w:t>
            </w:r>
            <w:r w:rsidRPr="00C1305F">
              <w:rPr>
                <w:rFonts w:ascii="Times New Roman" w:hAnsi="Times New Roman" w:cs="Times New Roman"/>
                <w:bCs/>
                <w:sz w:val="24"/>
                <w:szCs w:val="28"/>
              </w:rPr>
              <w:lastRenderedPageBreak/>
              <w:t>населения</w:t>
            </w:r>
          </w:p>
        </w:tc>
        <w:tc>
          <w:tcPr>
            <w:tcW w:w="2154" w:type="dxa"/>
          </w:tcPr>
          <w:p w:rsidR="003D0521" w:rsidRPr="00C1305F" w:rsidRDefault="003D0521" w:rsidP="003D0521">
            <w:pPr>
              <w:jc w:val="both"/>
              <w:rPr>
                <w:rFonts w:ascii="Times New Roman" w:hAnsi="Times New Roman" w:cs="Times New Roman"/>
                <w:bCs/>
                <w:sz w:val="24"/>
                <w:szCs w:val="28"/>
              </w:rPr>
            </w:pPr>
            <w:r w:rsidRPr="00C1305F">
              <w:rPr>
                <w:rFonts w:ascii="Times New Roman" w:hAnsi="Times New Roman" w:cs="Times New Roman"/>
                <w:bCs/>
                <w:sz w:val="24"/>
                <w:szCs w:val="28"/>
              </w:rPr>
              <w:lastRenderedPageBreak/>
              <w:t>Повышение уровня доступности услуг культуры.</w:t>
            </w:r>
          </w:p>
          <w:p w:rsidR="003D0521" w:rsidRPr="00C1305F" w:rsidRDefault="003D0521" w:rsidP="003D0521">
            <w:pPr>
              <w:jc w:val="both"/>
              <w:rPr>
                <w:rFonts w:ascii="Times New Roman" w:hAnsi="Times New Roman" w:cs="Times New Roman"/>
                <w:bCs/>
                <w:sz w:val="24"/>
                <w:szCs w:val="28"/>
              </w:rPr>
            </w:pPr>
          </w:p>
        </w:tc>
        <w:tc>
          <w:tcPr>
            <w:tcW w:w="2778" w:type="dxa"/>
          </w:tcPr>
          <w:p w:rsidR="003D0521" w:rsidRPr="00C1305F" w:rsidRDefault="003D0521" w:rsidP="003D0521">
            <w:pPr>
              <w:jc w:val="both"/>
              <w:rPr>
                <w:rFonts w:ascii="Times New Roman" w:hAnsi="Times New Roman" w:cs="Times New Roman"/>
                <w:bCs/>
                <w:sz w:val="24"/>
                <w:szCs w:val="28"/>
              </w:rPr>
            </w:pPr>
            <w:r w:rsidRPr="00C1305F">
              <w:rPr>
                <w:rFonts w:ascii="Times New Roman" w:hAnsi="Times New Roman" w:cs="Times New Roman"/>
                <w:bCs/>
                <w:sz w:val="24"/>
                <w:szCs w:val="28"/>
              </w:rPr>
              <w:t>Проведение различных культурно-массовых, праздничных мероприятий.</w:t>
            </w:r>
          </w:p>
          <w:p w:rsidR="003D0521" w:rsidRPr="00C1305F" w:rsidRDefault="003D0521" w:rsidP="003D0521">
            <w:pPr>
              <w:jc w:val="both"/>
              <w:rPr>
                <w:rFonts w:ascii="Times New Roman" w:hAnsi="Times New Roman" w:cs="Times New Roman"/>
                <w:bCs/>
                <w:sz w:val="24"/>
                <w:szCs w:val="28"/>
              </w:rPr>
            </w:pPr>
            <w:r w:rsidRPr="00C1305F">
              <w:rPr>
                <w:rFonts w:ascii="Times New Roman" w:hAnsi="Times New Roman" w:cs="Times New Roman"/>
                <w:bCs/>
                <w:sz w:val="24"/>
                <w:szCs w:val="28"/>
              </w:rPr>
              <w:t>Организация лекций и выставок для жителей и гостей населенных пунктов.</w:t>
            </w:r>
          </w:p>
          <w:p w:rsidR="003D0521" w:rsidRPr="00C1305F" w:rsidRDefault="003D0521" w:rsidP="003D0521">
            <w:pPr>
              <w:jc w:val="both"/>
              <w:rPr>
                <w:rFonts w:ascii="Times New Roman" w:hAnsi="Times New Roman" w:cs="Times New Roman"/>
                <w:bCs/>
                <w:sz w:val="24"/>
                <w:szCs w:val="28"/>
              </w:rPr>
            </w:pPr>
            <w:r w:rsidRPr="00C1305F">
              <w:rPr>
                <w:rFonts w:ascii="Times New Roman" w:hAnsi="Times New Roman" w:cs="Times New Roman"/>
                <w:bCs/>
                <w:sz w:val="24"/>
                <w:szCs w:val="28"/>
              </w:rPr>
              <w:t xml:space="preserve">Обеспечение доступности услуг </w:t>
            </w:r>
            <w:r w:rsidRPr="00C1305F">
              <w:rPr>
                <w:rFonts w:ascii="Times New Roman" w:hAnsi="Times New Roman" w:cs="Times New Roman"/>
                <w:bCs/>
                <w:sz w:val="24"/>
                <w:szCs w:val="28"/>
              </w:rPr>
              <w:lastRenderedPageBreak/>
              <w:t>культуры для людей, проживающих в отдаленных населенных пунктах.</w:t>
            </w:r>
          </w:p>
        </w:tc>
        <w:tc>
          <w:tcPr>
            <w:tcW w:w="2098" w:type="dxa"/>
          </w:tcPr>
          <w:p w:rsidR="003D0521" w:rsidRPr="00C1305F" w:rsidRDefault="003D0521" w:rsidP="003D0521">
            <w:pPr>
              <w:jc w:val="both"/>
              <w:rPr>
                <w:rFonts w:ascii="Times New Roman" w:hAnsi="Times New Roman" w:cs="Times New Roman"/>
                <w:bCs/>
                <w:sz w:val="24"/>
                <w:szCs w:val="28"/>
              </w:rPr>
            </w:pPr>
            <w:r w:rsidRPr="00C1305F">
              <w:rPr>
                <w:rFonts w:ascii="Times New Roman" w:hAnsi="Times New Roman" w:cs="Times New Roman"/>
                <w:bCs/>
                <w:sz w:val="24"/>
                <w:szCs w:val="28"/>
              </w:rPr>
              <w:lastRenderedPageBreak/>
              <w:t>Национальный проект «Культура»</w:t>
            </w:r>
          </w:p>
        </w:tc>
      </w:tr>
      <w:tr w:rsidR="003D0521" w:rsidRPr="00C1305F" w:rsidTr="003D0521">
        <w:tc>
          <w:tcPr>
            <w:tcW w:w="534" w:type="dxa"/>
          </w:tcPr>
          <w:p w:rsidR="003D0521" w:rsidRPr="00C1305F" w:rsidRDefault="003D0521"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lastRenderedPageBreak/>
              <w:t>3</w:t>
            </w:r>
          </w:p>
        </w:tc>
        <w:tc>
          <w:tcPr>
            <w:tcW w:w="2154" w:type="dxa"/>
          </w:tcPr>
          <w:p w:rsidR="003D0521" w:rsidRPr="00C1305F" w:rsidRDefault="003D0521" w:rsidP="003D0521">
            <w:pPr>
              <w:jc w:val="both"/>
              <w:rPr>
                <w:rFonts w:ascii="Times New Roman" w:hAnsi="Times New Roman" w:cs="Times New Roman"/>
                <w:bCs/>
                <w:sz w:val="24"/>
                <w:szCs w:val="28"/>
              </w:rPr>
            </w:pPr>
            <w:r w:rsidRPr="00C1305F">
              <w:rPr>
                <w:rFonts w:ascii="Times New Roman" w:hAnsi="Times New Roman" w:cs="Times New Roman"/>
                <w:bCs/>
                <w:sz w:val="24"/>
                <w:szCs w:val="28"/>
              </w:rPr>
              <w:t xml:space="preserve">Проведение ремонтных работ, противопожарных мероприятий, </w:t>
            </w:r>
            <w:proofErr w:type="spellStart"/>
            <w:proofErr w:type="gramStart"/>
            <w:r w:rsidRPr="00C1305F">
              <w:rPr>
                <w:rFonts w:ascii="Times New Roman" w:hAnsi="Times New Roman" w:cs="Times New Roman"/>
                <w:bCs/>
                <w:sz w:val="24"/>
                <w:szCs w:val="28"/>
              </w:rPr>
              <w:t>энергосберегаю</w:t>
            </w:r>
            <w:r w:rsidR="003907C9">
              <w:rPr>
                <w:rFonts w:ascii="Times New Roman" w:hAnsi="Times New Roman" w:cs="Times New Roman"/>
                <w:bCs/>
                <w:sz w:val="24"/>
                <w:szCs w:val="28"/>
              </w:rPr>
              <w:t>-</w:t>
            </w:r>
            <w:r w:rsidRPr="00C1305F">
              <w:rPr>
                <w:rFonts w:ascii="Times New Roman" w:hAnsi="Times New Roman" w:cs="Times New Roman"/>
                <w:bCs/>
                <w:sz w:val="24"/>
                <w:szCs w:val="28"/>
              </w:rPr>
              <w:t>щих</w:t>
            </w:r>
            <w:proofErr w:type="spellEnd"/>
            <w:proofErr w:type="gramEnd"/>
            <w:r w:rsidRPr="00C1305F">
              <w:rPr>
                <w:rFonts w:ascii="Times New Roman" w:hAnsi="Times New Roman" w:cs="Times New Roman"/>
                <w:bCs/>
                <w:sz w:val="24"/>
                <w:szCs w:val="28"/>
              </w:rPr>
              <w:t xml:space="preserve"> мероприятий в зданиях учреждений культуры, находящихся в муниципальной собственности, и приобретение основных средств для муниципальных учреждений</w:t>
            </w:r>
          </w:p>
        </w:tc>
        <w:tc>
          <w:tcPr>
            <w:tcW w:w="2154" w:type="dxa"/>
          </w:tcPr>
          <w:p w:rsidR="003D0521" w:rsidRPr="00C1305F" w:rsidRDefault="003D0521" w:rsidP="003D0521">
            <w:pPr>
              <w:jc w:val="both"/>
              <w:rPr>
                <w:rFonts w:ascii="Times New Roman" w:hAnsi="Times New Roman" w:cs="Times New Roman"/>
                <w:bCs/>
                <w:sz w:val="24"/>
                <w:szCs w:val="28"/>
              </w:rPr>
            </w:pPr>
            <w:r w:rsidRPr="00C1305F">
              <w:rPr>
                <w:rFonts w:ascii="Times New Roman" w:hAnsi="Times New Roman" w:cs="Times New Roman"/>
                <w:bCs/>
                <w:sz w:val="24"/>
                <w:szCs w:val="28"/>
              </w:rPr>
              <w:t>Оснащение учреждений культуры необходимым качественным и современным музыкальным, световым оборудованием, а так же орг</w:t>
            </w:r>
            <w:proofErr w:type="gramStart"/>
            <w:r w:rsidRPr="00C1305F">
              <w:rPr>
                <w:rFonts w:ascii="Times New Roman" w:hAnsi="Times New Roman" w:cs="Times New Roman"/>
                <w:bCs/>
                <w:sz w:val="24"/>
                <w:szCs w:val="28"/>
              </w:rPr>
              <w:t>.т</w:t>
            </w:r>
            <w:proofErr w:type="gramEnd"/>
            <w:r w:rsidRPr="00C1305F">
              <w:rPr>
                <w:rFonts w:ascii="Times New Roman" w:hAnsi="Times New Roman" w:cs="Times New Roman"/>
                <w:bCs/>
                <w:sz w:val="24"/>
                <w:szCs w:val="28"/>
              </w:rPr>
              <w:t>ехникой.</w:t>
            </w:r>
          </w:p>
          <w:p w:rsidR="003D0521" w:rsidRPr="00C1305F" w:rsidRDefault="003D0521" w:rsidP="003D0521">
            <w:pPr>
              <w:jc w:val="both"/>
              <w:rPr>
                <w:rFonts w:ascii="Times New Roman" w:hAnsi="Times New Roman" w:cs="Times New Roman"/>
                <w:bCs/>
                <w:sz w:val="24"/>
                <w:szCs w:val="28"/>
              </w:rPr>
            </w:pPr>
            <w:r w:rsidRPr="00C1305F">
              <w:rPr>
                <w:rFonts w:ascii="Times New Roman" w:hAnsi="Times New Roman" w:cs="Times New Roman"/>
                <w:bCs/>
                <w:sz w:val="24"/>
                <w:szCs w:val="28"/>
              </w:rPr>
              <w:t>Проведение противопожарных мероприятий.</w:t>
            </w:r>
          </w:p>
          <w:p w:rsidR="003D0521" w:rsidRPr="00C1305F" w:rsidRDefault="003D0521" w:rsidP="003D0521">
            <w:pPr>
              <w:jc w:val="both"/>
              <w:rPr>
                <w:rFonts w:ascii="Times New Roman" w:hAnsi="Times New Roman" w:cs="Times New Roman"/>
                <w:bCs/>
                <w:sz w:val="24"/>
                <w:szCs w:val="28"/>
              </w:rPr>
            </w:pPr>
          </w:p>
        </w:tc>
        <w:tc>
          <w:tcPr>
            <w:tcW w:w="2778" w:type="dxa"/>
          </w:tcPr>
          <w:p w:rsidR="003D0521" w:rsidRPr="00C1305F" w:rsidRDefault="003D0521" w:rsidP="003D0521">
            <w:pPr>
              <w:jc w:val="both"/>
              <w:rPr>
                <w:rFonts w:ascii="Times New Roman" w:hAnsi="Times New Roman" w:cs="Times New Roman"/>
                <w:bCs/>
                <w:sz w:val="24"/>
                <w:szCs w:val="28"/>
              </w:rPr>
            </w:pPr>
            <w:r w:rsidRPr="00C1305F">
              <w:rPr>
                <w:rFonts w:ascii="Times New Roman" w:hAnsi="Times New Roman" w:cs="Times New Roman"/>
                <w:bCs/>
                <w:sz w:val="24"/>
                <w:szCs w:val="28"/>
              </w:rPr>
              <w:t>Повышение уровня качества проводимых мероприятий.</w:t>
            </w:r>
          </w:p>
          <w:p w:rsidR="003D0521" w:rsidRPr="00C1305F" w:rsidRDefault="003D0521" w:rsidP="003D0521">
            <w:pPr>
              <w:jc w:val="both"/>
              <w:rPr>
                <w:rFonts w:ascii="Times New Roman" w:hAnsi="Times New Roman" w:cs="Times New Roman"/>
                <w:bCs/>
                <w:sz w:val="24"/>
                <w:szCs w:val="28"/>
              </w:rPr>
            </w:pPr>
            <w:r w:rsidRPr="00C1305F">
              <w:rPr>
                <w:rFonts w:ascii="Times New Roman" w:hAnsi="Times New Roman" w:cs="Times New Roman"/>
                <w:bCs/>
                <w:sz w:val="24"/>
                <w:szCs w:val="28"/>
              </w:rPr>
              <w:t>Расширение возможностей работы в сети Интернет.</w:t>
            </w:r>
          </w:p>
          <w:p w:rsidR="003D0521" w:rsidRPr="00C1305F" w:rsidRDefault="003D0521" w:rsidP="003D0521">
            <w:pPr>
              <w:jc w:val="both"/>
              <w:rPr>
                <w:rFonts w:ascii="Times New Roman" w:hAnsi="Times New Roman" w:cs="Times New Roman"/>
                <w:bCs/>
                <w:sz w:val="24"/>
                <w:szCs w:val="28"/>
              </w:rPr>
            </w:pPr>
            <w:r w:rsidRPr="00C1305F">
              <w:rPr>
                <w:rFonts w:ascii="Times New Roman" w:hAnsi="Times New Roman" w:cs="Times New Roman"/>
                <w:bCs/>
                <w:sz w:val="24"/>
                <w:szCs w:val="28"/>
              </w:rPr>
              <w:t>Оснащение учреждений культуры новым пожарно-охранным оборудованием.</w:t>
            </w:r>
          </w:p>
        </w:tc>
        <w:tc>
          <w:tcPr>
            <w:tcW w:w="2098" w:type="dxa"/>
          </w:tcPr>
          <w:p w:rsidR="003D0521" w:rsidRPr="00C1305F" w:rsidRDefault="003D0521" w:rsidP="003D0521">
            <w:pPr>
              <w:jc w:val="both"/>
              <w:rPr>
                <w:rFonts w:ascii="Times New Roman" w:hAnsi="Times New Roman" w:cs="Times New Roman"/>
                <w:bCs/>
                <w:sz w:val="24"/>
                <w:szCs w:val="28"/>
              </w:rPr>
            </w:pPr>
            <w:r w:rsidRPr="00C1305F">
              <w:rPr>
                <w:rFonts w:ascii="Times New Roman" w:hAnsi="Times New Roman" w:cs="Times New Roman"/>
                <w:bCs/>
                <w:sz w:val="24"/>
                <w:szCs w:val="28"/>
              </w:rPr>
              <w:t>Национальный проект «Культура»</w:t>
            </w:r>
          </w:p>
        </w:tc>
      </w:tr>
      <w:tr w:rsidR="003D0521" w:rsidRPr="00C1305F" w:rsidTr="003D0521">
        <w:tc>
          <w:tcPr>
            <w:tcW w:w="534" w:type="dxa"/>
          </w:tcPr>
          <w:p w:rsidR="003D0521" w:rsidRPr="00C1305F" w:rsidRDefault="003D0521"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4</w:t>
            </w:r>
          </w:p>
        </w:tc>
        <w:tc>
          <w:tcPr>
            <w:tcW w:w="2154" w:type="dxa"/>
          </w:tcPr>
          <w:p w:rsidR="003D0521" w:rsidRPr="00C1305F" w:rsidRDefault="003D0521" w:rsidP="003D0521">
            <w:pPr>
              <w:jc w:val="both"/>
              <w:rPr>
                <w:rFonts w:ascii="Times New Roman" w:hAnsi="Times New Roman" w:cs="Times New Roman"/>
                <w:bCs/>
                <w:sz w:val="24"/>
                <w:szCs w:val="28"/>
              </w:rPr>
            </w:pPr>
            <w:r w:rsidRPr="00C1305F">
              <w:rPr>
                <w:rFonts w:ascii="Times New Roman" w:hAnsi="Times New Roman" w:cs="Times New Roman"/>
                <w:bCs/>
                <w:sz w:val="24"/>
                <w:szCs w:val="28"/>
              </w:rPr>
              <w:t>Создание виртуального концертного зала на базе детской  школы искусств</w:t>
            </w:r>
          </w:p>
        </w:tc>
        <w:tc>
          <w:tcPr>
            <w:tcW w:w="2154" w:type="dxa"/>
          </w:tcPr>
          <w:p w:rsidR="003D0521" w:rsidRPr="00C1305F" w:rsidRDefault="003D0521" w:rsidP="003D0521">
            <w:pPr>
              <w:jc w:val="both"/>
              <w:rPr>
                <w:rFonts w:ascii="Times New Roman" w:hAnsi="Times New Roman" w:cs="Times New Roman"/>
                <w:bCs/>
                <w:sz w:val="24"/>
                <w:szCs w:val="28"/>
              </w:rPr>
            </w:pPr>
            <w:r w:rsidRPr="00C1305F">
              <w:rPr>
                <w:rFonts w:ascii="Times New Roman" w:hAnsi="Times New Roman" w:cs="Times New Roman"/>
                <w:bCs/>
                <w:sz w:val="24"/>
                <w:szCs w:val="28"/>
              </w:rPr>
              <w:t>Создание условий для приобщения жителей города к классической музыке.</w:t>
            </w:r>
          </w:p>
        </w:tc>
        <w:tc>
          <w:tcPr>
            <w:tcW w:w="2778" w:type="dxa"/>
          </w:tcPr>
          <w:p w:rsidR="003D0521" w:rsidRPr="00C1305F" w:rsidRDefault="003D0521" w:rsidP="003D0521">
            <w:pPr>
              <w:jc w:val="both"/>
              <w:rPr>
                <w:rFonts w:ascii="Times New Roman" w:hAnsi="Times New Roman" w:cs="Times New Roman"/>
                <w:bCs/>
                <w:sz w:val="24"/>
                <w:szCs w:val="28"/>
              </w:rPr>
            </w:pPr>
            <w:r w:rsidRPr="00C1305F">
              <w:rPr>
                <w:rFonts w:ascii="Times New Roman" w:hAnsi="Times New Roman" w:cs="Times New Roman"/>
                <w:bCs/>
                <w:sz w:val="24"/>
                <w:szCs w:val="28"/>
              </w:rPr>
              <w:t>Обеспечение доступа горожан к лучшим образцам академического музыкального искусства</w:t>
            </w:r>
          </w:p>
          <w:p w:rsidR="003D0521" w:rsidRPr="00C1305F" w:rsidRDefault="003D0521" w:rsidP="003D0521">
            <w:pPr>
              <w:jc w:val="both"/>
              <w:rPr>
                <w:rFonts w:ascii="Times New Roman" w:hAnsi="Times New Roman" w:cs="Times New Roman"/>
                <w:bCs/>
                <w:sz w:val="24"/>
                <w:szCs w:val="28"/>
              </w:rPr>
            </w:pPr>
            <w:r w:rsidRPr="00C1305F">
              <w:rPr>
                <w:rFonts w:ascii="Times New Roman" w:hAnsi="Times New Roman" w:cs="Times New Roman"/>
                <w:bCs/>
                <w:sz w:val="24"/>
                <w:szCs w:val="28"/>
              </w:rPr>
              <w:t>Интеграция   в единое концертное пространство России</w:t>
            </w:r>
          </w:p>
          <w:p w:rsidR="003D0521" w:rsidRPr="00C1305F" w:rsidRDefault="003D0521" w:rsidP="003D0521">
            <w:pPr>
              <w:jc w:val="both"/>
              <w:rPr>
                <w:rFonts w:ascii="Times New Roman" w:hAnsi="Times New Roman" w:cs="Times New Roman"/>
                <w:bCs/>
                <w:sz w:val="24"/>
                <w:szCs w:val="28"/>
              </w:rPr>
            </w:pPr>
            <w:r w:rsidRPr="00C1305F">
              <w:rPr>
                <w:rFonts w:ascii="Times New Roman" w:hAnsi="Times New Roman" w:cs="Times New Roman"/>
                <w:bCs/>
                <w:sz w:val="24"/>
                <w:szCs w:val="28"/>
              </w:rPr>
              <w:t>Участие  в системе воспитания и образования, просветительская работа</w:t>
            </w:r>
          </w:p>
          <w:p w:rsidR="003D0521" w:rsidRPr="00C1305F" w:rsidRDefault="003D0521" w:rsidP="003D0521">
            <w:pPr>
              <w:jc w:val="both"/>
              <w:rPr>
                <w:rFonts w:ascii="Times New Roman" w:hAnsi="Times New Roman" w:cs="Times New Roman"/>
                <w:bCs/>
                <w:sz w:val="24"/>
                <w:szCs w:val="28"/>
              </w:rPr>
            </w:pPr>
            <w:r w:rsidRPr="00C1305F">
              <w:rPr>
                <w:rFonts w:ascii="Times New Roman" w:hAnsi="Times New Roman" w:cs="Times New Roman"/>
                <w:bCs/>
                <w:sz w:val="24"/>
                <w:szCs w:val="28"/>
              </w:rPr>
              <w:t>Повышение контингента обучающихся в Детской школе искусств</w:t>
            </w:r>
          </w:p>
        </w:tc>
        <w:tc>
          <w:tcPr>
            <w:tcW w:w="2098" w:type="dxa"/>
          </w:tcPr>
          <w:p w:rsidR="003D0521" w:rsidRPr="00C1305F" w:rsidRDefault="003D0521" w:rsidP="003D0521">
            <w:pPr>
              <w:jc w:val="both"/>
              <w:rPr>
                <w:rFonts w:ascii="Times New Roman" w:hAnsi="Times New Roman" w:cs="Times New Roman"/>
                <w:bCs/>
                <w:sz w:val="24"/>
                <w:szCs w:val="28"/>
              </w:rPr>
            </w:pPr>
            <w:r w:rsidRPr="00C1305F">
              <w:rPr>
                <w:rFonts w:ascii="Times New Roman" w:hAnsi="Times New Roman" w:cs="Times New Roman"/>
                <w:bCs/>
                <w:sz w:val="24"/>
                <w:szCs w:val="28"/>
              </w:rPr>
              <w:t>Национальный проект «Культура»</w:t>
            </w:r>
          </w:p>
        </w:tc>
      </w:tr>
      <w:tr w:rsidR="003D0521" w:rsidRPr="00C1305F" w:rsidTr="003D0521">
        <w:tc>
          <w:tcPr>
            <w:tcW w:w="534" w:type="dxa"/>
          </w:tcPr>
          <w:p w:rsidR="003D0521" w:rsidRPr="00C1305F" w:rsidRDefault="003D0521"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5</w:t>
            </w:r>
          </w:p>
        </w:tc>
        <w:tc>
          <w:tcPr>
            <w:tcW w:w="2154" w:type="dxa"/>
          </w:tcPr>
          <w:p w:rsidR="003D0521" w:rsidRPr="00C1305F" w:rsidRDefault="003D0521" w:rsidP="003D0521">
            <w:pPr>
              <w:jc w:val="both"/>
              <w:rPr>
                <w:rFonts w:ascii="Times New Roman" w:hAnsi="Times New Roman" w:cs="Times New Roman"/>
                <w:bCs/>
                <w:sz w:val="24"/>
                <w:szCs w:val="28"/>
              </w:rPr>
            </w:pPr>
            <w:r w:rsidRPr="00C1305F">
              <w:rPr>
                <w:rFonts w:ascii="Times New Roman" w:hAnsi="Times New Roman" w:cs="Times New Roman"/>
                <w:bCs/>
                <w:sz w:val="24"/>
                <w:szCs w:val="28"/>
              </w:rPr>
              <w:t xml:space="preserve">Строительство клуба в Южной части города и сельского клуба в </w:t>
            </w:r>
            <w:proofErr w:type="spellStart"/>
            <w:r w:rsidRPr="00C1305F">
              <w:rPr>
                <w:rFonts w:ascii="Times New Roman" w:hAnsi="Times New Roman" w:cs="Times New Roman"/>
                <w:bCs/>
                <w:sz w:val="24"/>
                <w:szCs w:val="28"/>
              </w:rPr>
              <w:t>пос</w:t>
            </w:r>
            <w:proofErr w:type="gramStart"/>
            <w:r w:rsidRPr="00C1305F">
              <w:rPr>
                <w:rFonts w:ascii="Times New Roman" w:hAnsi="Times New Roman" w:cs="Times New Roman"/>
                <w:bCs/>
                <w:sz w:val="24"/>
                <w:szCs w:val="28"/>
              </w:rPr>
              <w:t>.М</w:t>
            </w:r>
            <w:proofErr w:type="gramEnd"/>
            <w:r w:rsidRPr="00C1305F">
              <w:rPr>
                <w:rFonts w:ascii="Times New Roman" w:hAnsi="Times New Roman" w:cs="Times New Roman"/>
                <w:bCs/>
                <w:sz w:val="24"/>
                <w:szCs w:val="28"/>
              </w:rPr>
              <w:t>ухаметово</w:t>
            </w:r>
            <w:proofErr w:type="spellEnd"/>
          </w:p>
        </w:tc>
        <w:tc>
          <w:tcPr>
            <w:tcW w:w="2154" w:type="dxa"/>
          </w:tcPr>
          <w:p w:rsidR="003D0521" w:rsidRPr="00C1305F" w:rsidRDefault="003D0521" w:rsidP="003D0521">
            <w:pPr>
              <w:jc w:val="both"/>
              <w:rPr>
                <w:rFonts w:ascii="Times New Roman" w:hAnsi="Times New Roman" w:cs="Times New Roman"/>
                <w:bCs/>
                <w:sz w:val="24"/>
                <w:szCs w:val="28"/>
              </w:rPr>
            </w:pPr>
            <w:r w:rsidRPr="00C1305F">
              <w:rPr>
                <w:rFonts w:ascii="Times New Roman" w:hAnsi="Times New Roman" w:cs="Times New Roman"/>
                <w:bCs/>
                <w:sz w:val="24"/>
                <w:szCs w:val="28"/>
              </w:rPr>
              <w:t>Функционирование 2 объектов культуры с развития  с целью создания благоприятных и комфортных условий для организации досуга населения</w:t>
            </w:r>
          </w:p>
        </w:tc>
        <w:tc>
          <w:tcPr>
            <w:tcW w:w="2778" w:type="dxa"/>
          </w:tcPr>
          <w:p w:rsidR="003D0521" w:rsidRPr="00C1305F" w:rsidRDefault="003D0521" w:rsidP="003D0521">
            <w:pPr>
              <w:jc w:val="both"/>
              <w:rPr>
                <w:rFonts w:ascii="Times New Roman" w:hAnsi="Times New Roman" w:cs="Times New Roman"/>
                <w:bCs/>
                <w:sz w:val="24"/>
                <w:szCs w:val="28"/>
              </w:rPr>
            </w:pPr>
            <w:r w:rsidRPr="00C1305F">
              <w:rPr>
                <w:rFonts w:ascii="Times New Roman" w:hAnsi="Times New Roman" w:cs="Times New Roman"/>
                <w:bCs/>
                <w:sz w:val="24"/>
                <w:szCs w:val="28"/>
              </w:rPr>
              <w:t>Создание устойчивых предпосылок для роста удовлетворенности граждан и гостей города объектами культуры</w:t>
            </w:r>
          </w:p>
        </w:tc>
        <w:tc>
          <w:tcPr>
            <w:tcW w:w="2098" w:type="dxa"/>
          </w:tcPr>
          <w:p w:rsidR="003D0521" w:rsidRPr="00C1305F" w:rsidRDefault="003D0521" w:rsidP="003D0521">
            <w:pPr>
              <w:jc w:val="both"/>
              <w:rPr>
                <w:rFonts w:ascii="Times New Roman" w:hAnsi="Times New Roman" w:cs="Times New Roman"/>
                <w:bCs/>
                <w:sz w:val="24"/>
                <w:szCs w:val="28"/>
              </w:rPr>
            </w:pPr>
            <w:r w:rsidRPr="00C1305F">
              <w:rPr>
                <w:rFonts w:ascii="Times New Roman" w:hAnsi="Times New Roman" w:cs="Times New Roman"/>
                <w:bCs/>
                <w:sz w:val="24"/>
                <w:szCs w:val="28"/>
              </w:rPr>
              <w:t>Программа по достижению</w:t>
            </w:r>
          </w:p>
          <w:p w:rsidR="003D0521" w:rsidRPr="00C1305F" w:rsidRDefault="003D0521" w:rsidP="003D0521">
            <w:pPr>
              <w:jc w:val="both"/>
              <w:rPr>
                <w:rFonts w:ascii="Times New Roman" w:hAnsi="Times New Roman" w:cs="Times New Roman"/>
                <w:bCs/>
                <w:sz w:val="24"/>
                <w:szCs w:val="28"/>
              </w:rPr>
            </w:pPr>
            <w:r w:rsidRPr="00C1305F">
              <w:rPr>
                <w:rFonts w:ascii="Times New Roman" w:hAnsi="Times New Roman" w:cs="Times New Roman"/>
                <w:bCs/>
                <w:sz w:val="24"/>
                <w:szCs w:val="28"/>
              </w:rPr>
              <w:t>целевых показателей</w:t>
            </w:r>
          </w:p>
          <w:p w:rsidR="003D0521" w:rsidRPr="00C1305F" w:rsidRDefault="003D0521" w:rsidP="003D0521">
            <w:pPr>
              <w:jc w:val="both"/>
              <w:rPr>
                <w:rFonts w:ascii="Times New Roman" w:hAnsi="Times New Roman" w:cs="Times New Roman"/>
                <w:bCs/>
                <w:sz w:val="24"/>
                <w:szCs w:val="28"/>
              </w:rPr>
            </w:pPr>
            <w:r w:rsidRPr="00C1305F">
              <w:rPr>
                <w:rFonts w:ascii="Times New Roman" w:hAnsi="Times New Roman" w:cs="Times New Roman"/>
                <w:bCs/>
                <w:sz w:val="24"/>
                <w:szCs w:val="28"/>
              </w:rPr>
              <w:t>социально-экономического развития</w:t>
            </w:r>
          </w:p>
          <w:p w:rsidR="003D0521" w:rsidRPr="00C1305F" w:rsidRDefault="003D0521" w:rsidP="003D0521">
            <w:pPr>
              <w:jc w:val="both"/>
              <w:rPr>
                <w:rFonts w:ascii="Times New Roman" w:hAnsi="Times New Roman" w:cs="Times New Roman"/>
                <w:bCs/>
                <w:sz w:val="24"/>
                <w:szCs w:val="28"/>
              </w:rPr>
            </w:pPr>
            <w:r w:rsidRPr="00C1305F">
              <w:rPr>
                <w:rFonts w:ascii="Times New Roman" w:hAnsi="Times New Roman" w:cs="Times New Roman"/>
                <w:bCs/>
                <w:sz w:val="24"/>
                <w:szCs w:val="28"/>
              </w:rPr>
              <w:t>в Карабашском городском округе</w:t>
            </w:r>
          </w:p>
          <w:p w:rsidR="003D0521" w:rsidRPr="00C1305F" w:rsidRDefault="003D0521" w:rsidP="003D0521">
            <w:pPr>
              <w:jc w:val="both"/>
              <w:rPr>
                <w:rFonts w:ascii="Times New Roman" w:hAnsi="Times New Roman" w:cs="Times New Roman"/>
                <w:bCs/>
                <w:sz w:val="24"/>
                <w:szCs w:val="28"/>
              </w:rPr>
            </w:pPr>
            <w:r w:rsidRPr="00C1305F">
              <w:rPr>
                <w:rFonts w:ascii="Times New Roman" w:hAnsi="Times New Roman" w:cs="Times New Roman"/>
                <w:bCs/>
                <w:sz w:val="24"/>
                <w:szCs w:val="28"/>
              </w:rPr>
              <w:t>Челябинской области</w:t>
            </w:r>
          </w:p>
          <w:p w:rsidR="0090280D" w:rsidRPr="00C1305F" w:rsidRDefault="003D0521" w:rsidP="003D0521">
            <w:pPr>
              <w:jc w:val="both"/>
              <w:rPr>
                <w:rFonts w:ascii="Times New Roman" w:hAnsi="Times New Roman" w:cs="Times New Roman"/>
                <w:bCs/>
                <w:sz w:val="24"/>
                <w:szCs w:val="28"/>
              </w:rPr>
            </w:pPr>
            <w:r w:rsidRPr="00C1305F">
              <w:rPr>
                <w:rFonts w:ascii="Times New Roman" w:hAnsi="Times New Roman" w:cs="Times New Roman"/>
                <w:bCs/>
                <w:sz w:val="24"/>
                <w:szCs w:val="28"/>
              </w:rPr>
              <w:t>на 2019 год и плановый период до 2025 года</w:t>
            </w:r>
          </w:p>
        </w:tc>
      </w:tr>
      <w:tr w:rsidR="003D0521" w:rsidRPr="00C1305F" w:rsidTr="003D0521">
        <w:tc>
          <w:tcPr>
            <w:tcW w:w="534" w:type="dxa"/>
          </w:tcPr>
          <w:p w:rsidR="003D0521" w:rsidRPr="00C1305F" w:rsidRDefault="003D0521"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6</w:t>
            </w:r>
          </w:p>
        </w:tc>
        <w:tc>
          <w:tcPr>
            <w:tcW w:w="2154" w:type="dxa"/>
          </w:tcPr>
          <w:p w:rsidR="003D0521" w:rsidRPr="00C1305F" w:rsidRDefault="003D0521" w:rsidP="003D0521">
            <w:pPr>
              <w:jc w:val="both"/>
              <w:rPr>
                <w:rFonts w:ascii="Times New Roman" w:hAnsi="Times New Roman" w:cs="Times New Roman"/>
                <w:bCs/>
                <w:sz w:val="24"/>
                <w:szCs w:val="28"/>
              </w:rPr>
            </w:pPr>
            <w:r w:rsidRPr="00C1305F">
              <w:rPr>
                <w:rFonts w:ascii="Times New Roman" w:hAnsi="Times New Roman" w:cs="Times New Roman"/>
                <w:bCs/>
                <w:sz w:val="24"/>
                <w:szCs w:val="28"/>
              </w:rPr>
              <w:t xml:space="preserve">Реконструкция памятника А.С. </w:t>
            </w:r>
            <w:proofErr w:type="spellStart"/>
            <w:r w:rsidRPr="00C1305F">
              <w:rPr>
                <w:rFonts w:ascii="Times New Roman" w:hAnsi="Times New Roman" w:cs="Times New Roman"/>
                <w:bCs/>
                <w:sz w:val="24"/>
                <w:szCs w:val="28"/>
              </w:rPr>
              <w:lastRenderedPageBreak/>
              <w:t>Сугоняеву</w:t>
            </w:r>
            <w:proofErr w:type="spellEnd"/>
          </w:p>
        </w:tc>
        <w:tc>
          <w:tcPr>
            <w:tcW w:w="2154" w:type="dxa"/>
          </w:tcPr>
          <w:p w:rsidR="003D0521" w:rsidRPr="00C1305F" w:rsidRDefault="003D0521" w:rsidP="003D0521">
            <w:pPr>
              <w:jc w:val="both"/>
              <w:rPr>
                <w:rFonts w:ascii="Times New Roman" w:hAnsi="Times New Roman" w:cs="Times New Roman"/>
                <w:bCs/>
                <w:sz w:val="24"/>
                <w:szCs w:val="28"/>
              </w:rPr>
            </w:pPr>
            <w:r w:rsidRPr="00C1305F">
              <w:rPr>
                <w:rFonts w:ascii="Times New Roman" w:hAnsi="Times New Roman" w:cs="Times New Roman"/>
                <w:bCs/>
                <w:sz w:val="24"/>
                <w:szCs w:val="28"/>
              </w:rPr>
              <w:lastRenderedPageBreak/>
              <w:t xml:space="preserve">Реконструкция  памятника </w:t>
            </w:r>
            <w:r w:rsidRPr="00C1305F">
              <w:rPr>
                <w:rFonts w:ascii="Times New Roman" w:hAnsi="Times New Roman" w:cs="Times New Roman"/>
                <w:bCs/>
                <w:sz w:val="24"/>
                <w:szCs w:val="28"/>
              </w:rPr>
              <w:lastRenderedPageBreak/>
              <w:t>регионального значения</w:t>
            </w:r>
          </w:p>
        </w:tc>
        <w:tc>
          <w:tcPr>
            <w:tcW w:w="2778" w:type="dxa"/>
          </w:tcPr>
          <w:p w:rsidR="003D0521" w:rsidRPr="00C1305F" w:rsidRDefault="003D0521" w:rsidP="003D0521">
            <w:pPr>
              <w:jc w:val="both"/>
              <w:rPr>
                <w:rFonts w:ascii="Times New Roman" w:hAnsi="Times New Roman" w:cs="Times New Roman"/>
                <w:bCs/>
                <w:sz w:val="24"/>
                <w:szCs w:val="28"/>
              </w:rPr>
            </w:pPr>
            <w:r w:rsidRPr="00C1305F">
              <w:rPr>
                <w:rFonts w:ascii="Times New Roman" w:hAnsi="Times New Roman" w:cs="Times New Roman"/>
                <w:bCs/>
                <w:sz w:val="24"/>
                <w:szCs w:val="28"/>
              </w:rPr>
              <w:lastRenderedPageBreak/>
              <w:t xml:space="preserve">Восстановление и сохранение памятника </w:t>
            </w:r>
            <w:r w:rsidRPr="00C1305F">
              <w:rPr>
                <w:rFonts w:ascii="Times New Roman" w:hAnsi="Times New Roman" w:cs="Times New Roman"/>
                <w:bCs/>
                <w:sz w:val="24"/>
                <w:szCs w:val="28"/>
              </w:rPr>
              <w:lastRenderedPageBreak/>
              <w:t>регионального значения</w:t>
            </w:r>
          </w:p>
        </w:tc>
        <w:tc>
          <w:tcPr>
            <w:tcW w:w="2098" w:type="dxa"/>
          </w:tcPr>
          <w:p w:rsidR="003D0521" w:rsidRPr="00C1305F" w:rsidRDefault="003D0521" w:rsidP="003D0521">
            <w:pPr>
              <w:jc w:val="both"/>
              <w:rPr>
                <w:rFonts w:ascii="Times New Roman" w:hAnsi="Times New Roman" w:cs="Times New Roman"/>
                <w:bCs/>
                <w:sz w:val="24"/>
                <w:szCs w:val="28"/>
              </w:rPr>
            </w:pPr>
            <w:r w:rsidRPr="00C1305F">
              <w:rPr>
                <w:rFonts w:ascii="Times New Roman" w:hAnsi="Times New Roman" w:cs="Times New Roman"/>
                <w:bCs/>
                <w:sz w:val="24"/>
                <w:szCs w:val="28"/>
              </w:rPr>
              <w:lastRenderedPageBreak/>
              <w:t xml:space="preserve">Концепция развития </w:t>
            </w:r>
            <w:r w:rsidRPr="00C1305F">
              <w:rPr>
                <w:rFonts w:ascii="Times New Roman" w:hAnsi="Times New Roman" w:cs="Times New Roman"/>
                <w:bCs/>
                <w:sz w:val="24"/>
                <w:szCs w:val="28"/>
              </w:rPr>
              <w:lastRenderedPageBreak/>
              <w:t>Карабашского городского округа</w:t>
            </w:r>
          </w:p>
        </w:tc>
      </w:tr>
    </w:tbl>
    <w:p w:rsidR="00DD7546" w:rsidRPr="00875819" w:rsidRDefault="00DD7546" w:rsidP="00DD7546">
      <w:pPr>
        <w:spacing w:after="0" w:line="240" w:lineRule="auto"/>
        <w:jc w:val="both"/>
        <w:rPr>
          <w:rFonts w:ascii="Times New Roman" w:hAnsi="Times New Roman" w:cs="Times New Roman"/>
          <w:bCs/>
          <w:sz w:val="28"/>
          <w:szCs w:val="28"/>
        </w:rPr>
      </w:pPr>
    </w:p>
    <w:p w:rsidR="00DD7546" w:rsidRPr="00C1305F" w:rsidRDefault="00DD7546" w:rsidP="00DD7546">
      <w:pPr>
        <w:spacing w:after="0" w:line="240" w:lineRule="auto"/>
        <w:jc w:val="both"/>
        <w:rPr>
          <w:rFonts w:ascii="Times New Roman" w:hAnsi="Times New Roman" w:cs="Times New Roman"/>
          <w:b/>
          <w:bCs/>
          <w:sz w:val="28"/>
          <w:szCs w:val="28"/>
        </w:rPr>
      </w:pPr>
      <w:r w:rsidRPr="001C63E7">
        <w:rPr>
          <w:rFonts w:ascii="Times New Roman" w:hAnsi="Times New Roman" w:cs="Times New Roman"/>
          <w:b/>
          <w:bCs/>
          <w:sz w:val="28"/>
          <w:szCs w:val="28"/>
        </w:rPr>
        <w:t>Ожидаемые показатели</w:t>
      </w:r>
    </w:p>
    <w:p w:rsidR="00DD7546" w:rsidRPr="00875819" w:rsidRDefault="00DD7546" w:rsidP="00DD7546">
      <w:pPr>
        <w:spacing w:after="0" w:line="240" w:lineRule="auto"/>
        <w:jc w:val="both"/>
        <w:rPr>
          <w:rFonts w:ascii="Times New Roman" w:hAnsi="Times New Roman" w:cs="Times New Roman"/>
          <w:bCs/>
          <w:sz w:val="28"/>
          <w:szCs w:val="28"/>
        </w:rPr>
      </w:pPr>
    </w:p>
    <w:tbl>
      <w:tblPr>
        <w:tblStyle w:val="a3"/>
        <w:tblpPr w:leftFromText="180" w:rightFromText="180" w:vertAnchor="text" w:horzAnchor="margin" w:tblpXSpec="center" w:tblpY="8"/>
        <w:tblW w:w="9982" w:type="dxa"/>
        <w:tblLayout w:type="fixed"/>
        <w:tblLook w:val="04A0" w:firstRow="1" w:lastRow="0" w:firstColumn="1" w:lastColumn="0" w:noHBand="0" w:noVBand="1"/>
      </w:tblPr>
      <w:tblGrid>
        <w:gridCol w:w="1526"/>
        <w:gridCol w:w="959"/>
        <w:gridCol w:w="742"/>
        <w:gridCol w:w="850"/>
        <w:gridCol w:w="851"/>
        <w:gridCol w:w="892"/>
        <w:gridCol w:w="809"/>
        <w:gridCol w:w="850"/>
        <w:gridCol w:w="851"/>
        <w:gridCol w:w="850"/>
        <w:gridCol w:w="802"/>
      </w:tblGrid>
      <w:tr w:rsidR="00930728" w:rsidRPr="00C1305F" w:rsidTr="00D1682B">
        <w:trPr>
          <w:trHeight w:val="302"/>
        </w:trPr>
        <w:tc>
          <w:tcPr>
            <w:tcW w:w="1526" w:type="dxa"/>
            <w:vMerge w:val="restart"/>
          </w:tcPr>
          <w:p w:rsidR="00930728" w:rsidRPr="00C1305F" w:rsidRDefault="00930728"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Ожидаемые показатели</w:t>
            </w:r>
          </w:p>
        </w:tc>
        <w:tc>
          <w:tcPr>
            <w:tcW w:w="959" w:type="dxa"/>
            <w:vMerge w:val="restart"/>
          </w:tcPr>
          <w:p w:rsidR="00930728" w:rsidRPr="00C1305F" w:rsidRDefault="00930728" w:rsidP="003D0521">
            <w:pPr>
              <w:jc w:val="center"/>
              <w:rPr>
                <w:rFonts w:ascii="Times New Roman" w:hAnsi="Times New Roman" w:cs="Times New Roman"/>
                <w:bCs/>
                <w:sz w:val="24"/>
                <w:szCs w:val="28"/>
              </w:rPr>
            </w:pPr>
            <w:proofErr w:type="spellStart"/>
            <w:r w:rsidRPr="00C1305F">
              <w:rPr>
                <w:rFonts w:ascii="Times New Roman" w:hAnsi="Times New Roman" w:cs="Times New Roman"/>
                <w:bCs/>
                <w:sz w:val="24"/>
                <w:szCs w:val="28"/>
              </w:rPr>
              <w:t>Ед</w:t>
            </w:r>
            <w:proofErr w:type="gramStart"/>
            <w:r w:rsidRPr="00C1305F">
              <w:rPr>
                <w:rFonts w:ascii="Times New Roman" w:hAnsi="Times New Roman" w:cs="Times New Roman"/>
                <w:bCs/>
                <w:sz w:val="24"/>
                <w:szCs w:val="28"/>
              </w:rPr>
              <w:t>.и</w:t>
            </w:r>
            <w:proofErr w:type="gramEnd"/>
            <w:r w:rsidRPr="00C1305F">
              <w:rPr>
                <w:rFonts w:ascii="Times New Roman" w:hAnsi="Times New Roman" w:cs="Times New Roman"/>
                <w:bCs/>
                <w:sz w:val="24"/>
                <w:szCs w:val="28"/>
              </w:rPr>
              <w:t>зм</w:t>
            </w:r>
            <w:proofErr w:type="spellEnd"/>
          </w:p>
        </w:tc>
        <w:tc>
          <w:tcPr>
            <w:tcW w:w="742" w:type="dxa"/>
            <w:vMerge w:val="restart"/>
          </w:tcPr>
          <w:p w:rsidR="00930728" w:rsidRPr="00C1305F" w:rsidRDefault="00930728"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2018</w:t>
            </w:r>
          </w:p>
          <w:p w:rsidR="00930728" w:rsidRPr="00C1305F" w:rsidRDefault="00930728"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год</w:t>
            </w:r>
          </w:p>
          <w:p w:rsidR="00930728" w:rsidRPr="00C1305F" w:rsidRDefault="00930728"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(факт)</w:t>
            </w:r>
          </w:p>
        </w:tc>
        <w:tc>
          <w:tcPr>
            <w:tcW w:w="850" w:type="dxa"/>
            <w:vMerge w:val="restart"/>
          </w:tcPr>
          <w:p w:rsidR="00930728" w:rsidRPr="00C1305F" w:rsidRDefault="00930728"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2019 год</w:t>
            </w:r>
          </w:p>
          <w:p w:rsidR="00930728" w:rsidRPr="00C1305F" w:rsidRDefault="00930728"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(оценка)</w:t>
            </w:r>
          </w:p>
        </w:tc>
        <w:tc>
          <w:tcPr>
            <w:tcW w:w="5905" w:type="dxa"/>
            <w:gridSpan w:val="7"/>
          </w:tcPr>
          <w:p w:rsidR="00930728" w:rsidRPr="00C1305F" w:rsidRDefault="00930728"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прогноз</w:t>
            </w:r>
          </w:p>
        </w:tc>
      </w:tr>
      <w:tr w:rsidR="00930728" w:rsidRPr="00C1305F" w:rsidTr="00D1682B">
        <w:trPr>
          <w:trHeight w:val="138"/>
        </w:trPr>
        <w:tc>
          <w:tcPr>
            <w:tcW w:w="1526" w:type="dxa"/>
            <w:vMerge/>
          </w:tcPr>
          <w:p w:rsidR="00930728" w:rsidRPr="00C1305F" w:rsidRDefault="00930728" w:rsidP="003D0521">
            <w:pPr>
              <w:jc w:val="center"/>
              <w:rPr>
                <w:rFonts w:ascii="Times New Roman" w:hAnsi="Times New Roman" w:cs="Times New Roman"/>
                <w:bCs/>
                <w:sz w:val="24"/>
                <w:szCs w:val="28"/>
              </w:rPr>
            </w:pPr>
          </w:p>
        </w:tc>
        <w:tc>
          <w:tcPr>
            <w:tcW w:w="959" w:type="dxa"/>
            <w:vMerge/>
          </w:tcPr>
          <w:p w:rsidR="00930728" w:rsidRPr="00C1305F" w:rsidRDefault="00930728" w:rsidP="003D0521">
            <w:pPr>
              <w:jc w:val="center"/>
              <w:rPr>
                <w:rFonts w:ascii="Times New Roman" w:hAnsi="Times New Roman" w:cs="Times New Roman"/>
                <w:bCs/>
                <w:sz w:val="24"/>
                <w:szCs w:val="28"/>
              </w:rPr>
            </w:pPr>
          </w:p>
        </w:tc>
        <w:tc>
          <w:tcPr>
            <w:tcW w:w="742" w:type="dxa"/>
            <w:vMerge/>
          </w:tcPr>
          <w:p w:rsidR="00930728" w:rsidRPr="00C1305F" w:rsidRDefault="00930728" w:rsidP="003D0521">
            <w:pPr>
              <w:jc w:val="center"/>
              <w:rPr>
                <w:rFonts w:ascii="Times New Roman" w:hAnsi="Times New Roman" w:cs="Times New Roman"/>
                <w:bCs/>
                <w:sz w:val="24"/>
                <w:szCs w:val="28"/>
              </w:rPr>
            </w:pPr>
          </w:p>
        </w:tc>
        <w:tc>
          <w:tcPr>
            <w:tcW w:w="850" w:type="dxa"/>
            <w:vMerge/>
          </w:tcPr>
          <w:p w:rsidR="00930728" w:rsidRPr="00C1305F" w:rsidRDefault="00930728" w:rsidP="003D0521">
            <w:pPr>
              <w:jc w:val="center"/>
              <w:rPr>
                <w:rFonts w:ascii="Times New Roman" w:hAnsi="Times New Roman" w:cs="Times New Roman"/>
                <w:bCs/>
                <w:sz w:val="24"/>
                <w:szCs w:val="28"/>
              </w:rPr>
            </w:pPr>
          </w:p>
        </w:tc>
        <w:tc>
          <w:tcPr>
            <w:tcW w:w="851" w:type="dxa"/>
          </w:tcPr>
          <w:p w:rsidR="00930728" w:rsidRPr="00C1305F" w:rsidRDefault="00930728"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2020 год</w:t>
            </w:r>
          </w:p>
          <w:p w:rsidR="00930728" w:rsidRPr="00C1305F" w:rsidRDefault="00930728" w:rsidP="003D0521">
            <w:pPr>
              <w:jc w:val="center"/>
              <w:rPr>
                <w:rFonts w:ascii="Times New Roman" w:hAnsi="Times New Roman" w:cs="Times New Roman"/>
                <w:bCs/>
                <w:sz w:val="24"/>
                <w:szCs w:val="28"/>
              </w:rPr>
            </w:pPr>
          </w:p>
        </w:tc>
        <w:tc>
          <w:tcPr>
            <w:tcW w:w="892" w:type="dxa"/>
          </w:tcPr>
          <w:p w:rsidR="00930728" w:rsidRPr="00C1305F" w:rsidRDefault="00930728"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2021 год</w:t>
            </w:r>
          </w:p>
          <w:p w:rsidR="00930728" w:rsidRPr="00C1305F" w:rsidRDefault="00930728" w:rsidP="003D0521">
            <w:pPr>
              <w:jc w:val="center"/>
              <w:rPr>
                <w:rFonts w:ascii="Times New Roman" w:hAnsi="Times New Roman" w:cs="Times New Roman"/>
                <w:bCs/>
                <w:sz w:val="24"/>
                <w:szCs w:val="28"/>
              </w:rPr>
            </w:pPr>
          </w:p>
        </w:tc>
        <w:tc>
          <w:tcPr>
            <w:tcW w:w="809" w:type="dxa"/>
          </w:tcPr>
          <w:p w:rsidR="00930728" w:rsidRPr="00C1305F" w:rsidRDefault="00930728"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2022 год</w:t>
            </w:r>
          </w:p>
          <w:p w:rsidR="00930728" w:rsidRPr="00C1305F" w:rsidRDefault="00930728" w:rsidP="003D0521">
            <w:pPr>
              <w:jc w:val="center"/>
              <w:rPr>
                <w:rFonts w:ascii="Times New Roman" w:hAnsi="Times New Roman" w:cs="Times New Roman"/>
                <w:bCs/>
                <w:sz w:val="24"/>
                <w:szCs w:val="28"/>
              </w:rPr>
            </w:pPr>
          </w:p>
        </w:tc>
        <w:tc>
          <w:tcPr>
            <w:tcW w:w="850" w:type="dxa"/>
          </w:tcPr>
          <w:p w:rsidR="00930728" w:rsidRPr="00C1305F" w:rsidRDefault="00930728"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2023 год</w:t>
            </w:r>
          </w:p>
          <w:p w:rsidR="00930728" w:rsidRPr="00C1305F" w:rsidRDefault="00930728" w:rsidP="003D0521">
            <w:pPr>
              <w:jc w:val="center"/>
              <w:rPr>
                <w:rFonts w:ascii="Times New Roman" w:hAnsi="Times New Roman" w:cs="Times New Roman"/>
                <w:bCs/>
                <w:sz w:val="24"/>
                <w:szCs w:val="28"/>
              </w:rPr>
            </w:pPr>
          </w:p>
        </w:tc>
        <w:tc>
          <w:tcPr>
            <w:tcW w:w="851" w:type="dxa"/>
          </w:tcPr>
          <w:p w:rsidR="00930728" w:rsidRPr="00C1305F" w:rsidRDefault="00930728"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2024 год</w:t>
            </w:r>
          </w:p>
          <w:p w:rsidR="00930728" w:rsidRPr="00C1305F" w:rsidRDefault="00930728" w:rsidP="003D0521">
            <w:pPr>
              <w:jc w:val="center"/>
              <w:rPr>
                <w:rFonts w:ascii="Times New Roman" w:hAnsi="Times New Roman" w:cs="Times New Roman"/>
                <w:bCs/>
                <w:sz w:val="24"/>
                <w:szCs w:val="28"/>
              </w:rPr>
            </w:pPr>
          </w:p>
        </w:tc>
        <w:tc>
          <w:tcPr>
            <w:tcW w:w="850" w:type="dxa"/>
          </w:tcPr>
          <w:p w:rsidR="00930728" w:rsidRPr="00C1305F" w:rsidRDefault="00930728"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2030год</w:t>
            </w:r>
          </w:p>
          <w:p w:rsidR="00930728" w:rsidRPr="00C1305F" w:rsidRDefault="00930728" w:rsidP="003D0521">
            <w:pPr>
              <w:jc w:val="center"/>
              <w:rPr>
                <w:rFonts w:ascii="Times New Roman" w:hAnsi="Times New Roman" w:cs="Times New Roman"/>
                <w:bCs/>
                <w:sz w:val="24"/>
                <w:szCs w:val="28"/>
              </w:rPr>
            </w:pPr>
          </w:p>
        </w:tc>
        <w:tc>
          <w:tcPr>
            <w:tcW w:w="802" w:type="dxa"/>
          </w:tcPr>
          <w:p w:rsidR="00930728" w:rsidRPr="00C1305F" w:rsidRDefault="00930728"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2035год</w:t>
            </w:r>
          </w:p>
          <w:p w:rsidR="00930728" w:rsidRPr="00C1305F" w:rsidRDefault="00930728" w:rsidP="003D0521">
            <w:pPr>
              <w:jc w:val="center"/>
              <w:rPr>
                <w:rFonts w:ascii="Times New Roman" w:hAnsi="Times New Roman" w:cs="Times New Roman"/>
                <w:bCs/>
                <w:sz w:val="24"/>
                <w:szCs w:val="28"/>
              </w:rPr>
            </w:pPr>
          </w:p>
        </w:tc>
      </w:tr>
      <w:tr w:rsidR="00930728" w:rsidRPr="00C1305F" w:rsidTr="00D1682B">
        <w:trPr>
          <w:trHeight w:val="251"/>
        </w:trPr>
        <w:tc>
          <w:tcPr>
            <w:tcW w:w="1526" w:type="dxa"/>
          </w:tcPr>
          <w:p w:rsidR="00930728" w:rsidRPr="00C1305F" w:rsidRDefault="00930728" w:rsidP="003D0521">
            <w:pPr>
              <w:jc w:val="both"/>
              <w:rPr>
                <w:rFonts w:ascii="Times New Roman" w:hAnsi="Times New Roman" w:cs="Times New Roman"/>
                <w:bCs/>
                <w:sz w:val="24"/>
                <w:szCs w:val="28"/>
              </w:rPr>
            </w:pPr>
            <w:r w:rsidRPr="00C1305F">
              <w:rPr>
                <w:rFonts w:ascii="Times New Roman" w:hAnsi="Times New Roman" w:cs="Times New Roman"/>
                <w:bCs/>
                <w:sz w:val="24"/>
                <w:szCs w:val="28"/>
              </w:rPr>
              <w:t xml:space="preserve">Охват населения </w:t>
            </w:r>
            <w:proofErr w:type="gramStart"/>
            <w:r w:rsidRPr="00C1305F">
              <w:rPr>
                <w:rFonts w:ascii="Times New Roman" w:hAnsi="Times New Roman" w:cs="Times New Roman"/>
                <w:bCs/>
                <w:sz w:val="24"/>
                <w:szCs w:val="28"/>
              </w:rPr>
              <w:t>клубными</w:t>
            </w:r>
            <w:proofErr w:type="gramEnd"/>
            <w:r w:rsidRPr="00C1305F">
              <w:rPr>
                <w:rFonts w:ascii="Times New Roman" w:hAnsi="Times New Roman" w:cs="Times New Roman"/>
                <w:bCs/>
                <w:sz w:val="24"/>
                <w:szCs w:val="28"/>
              </w:rPr>
              <w:t xml:space="preserve"> </w:t>
            </w:r>
            <w:proofErr w:type="spellStart"/>
            <w:r w:rsidRPr="00C1305F">
              <w:rPr>
                <w:rFonts w:ascii="Times New Roman" w:hAnsi="Times New Roman" w:cs="Times New Roman"/>
                <w:bCs/>
                <w:sz w:val="24"/>
                <w:szCs w:val="28"/>
              </w:rPr>
              <w:t>формирова</w:t>
            </w:r>
            <w:r w:rsidR="00063150">
              <w:rPr>
                <w:rFonts w:ascii="Times New Roman" w:hAnsi="Times New Roman" w:cs="Times New Roman"/>
                <w:bCs/>
                <w:sz w:val="24"/>
                <w:szCs w:val="28"/>
              </w:rPr>
              <w:t>-</w:t>
            </w:r>
            <w:r w:rsidRPr="00C1305F">
              <w:rPr>
                <w:rFonts w:ascii="Times New Roman" w:hAnsi="Times New Roman" w:cs="Times New Roman"/>
                <w:bCs/>
                <w:sz w:val="24"/>
                <w:szCs w:val="28"/>
              </w:rPr>
              <w:t>ниями</w:t>
            </w:r>
            <w:proofErr w:type="spellEnd"/>
          </w:p>
        </w:tc>
        <w:tc>
          <w:tcPr>
            <w:tcW w:w="959" w:type="dxa"/>
          </w:tcPr>
          <w:p w:rsidR="00930728" w:rsidRPr="00C1305F" w:rsidRDefault="00930728"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w:t>
            </w:r>
          </w:p>
        </w:tc>
        <w:tc>
          <w:tcPr>
            <w:tcW w:w="742" w:type="dxa"/>
          </w:tcPr>
          <w:p w:rsidR="00930728" w:rsidRPr="00C1305F" w:rsidRDefault="00930728"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1,8</w:t>
            </w:r>
          </w:p>
        </w:tc>
        <w:tc>
          <w:tcPr>
            <w:tcW w:w="850" w:type="dxa"/>
          </w:tcPr>
          <w:p w:rsidR="00930728" w:rsidRPr="00C1305F" w:rsidRDefault="00930728"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2,1</w:t>
            </w:r>
          </w:p>
        </w:tc>
        <w:tc>
          <w:tcPr>
            <w:tcW w:w="851" w:type="dxa"/>
          </w:tcPr>
          <w:p w:rsidR="00930728" w:rsidRPr="00C1305F" w:rsidRDefault="00930728"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2,2</w:t>
            </w:r>
          </w:p>
        </w:tc>
        <w:tc>
          <w:tcPr>
            <w:tcW w:w="892" w:type="dxa"/>
          </w:tcPr>
          <w:p w:rsidR="00930728" w:rsidRPr="00C1305F" w:rsidRDefault="00930728"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2,2</w:t>
            </w:r>
          </w:p>
        </w:tc>
        <w:tc>
          <w:tcPr>
            <w:tcW w:w="809" w:type="dxa"/>
          </w:tcPr>
          <w:p w:rsidR="00930728" w:rsidRPr="00C1305F" w:rsidRDefault="00930728"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2,3</w:t>
            </w:r>
          </w:p>
        </w:tc>
        <w:tc>
          <w:tcPr>
            <w:tcW w:w="850" w:type="dxa"/>
          </w:tcPr>
          <w:p w:rsidR="00930728" w:rsidRPr="00C1305F" w:rsidRDefault="00930728"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2,5</w:t>
            </w:r>
          </w:p>
        </w:tc>
        <w:tc>
          <w:tcPr>
            <w:tcW w:w="851" w:type="dxa"/>
          </w:tcPr>
          <w:p w:rsidR="00930728" w:rsidRPr="00C1305F" w:rsidRDefault="00930728"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2,7</w:t>
            </w:r>
          </w:p>
        </w:tc>
        <w:tc>
          <w:tcPr>
            <w:tcW w:w="850" w:type="dxa"/>
          </w:tcPr>
          <w:p w:rsidR="00930728" w:rsidRPr="00C1305F" w:rsidRDefault="00930728"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2,9</w:t>
            </w:r>
          </w:p>
        </w:tc>
        <w:tc>
          <w:tcPr>
            <w:tcW w:w="802" w:type="dxa"/>
          </w:tcPr>
          <w:p w:rsidR="00930728" w:rsidRPr="00C1305F" w:rsidRDefault="00930728"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3,0</w:t>
            </w:r>
          </w:p>
        </w:tc>
      </w:tr>
      <w:tr w:rsidR="00930728" w:rsidRPr="00C1305F" w:rsidTr="00D1682B">
        <w:trPr>
          <w:trHeight w:val="232"/>
        </w:trPr>
        <w:tc>
          <w:tcPr>
            <w:tcW w:w="1526" w:type="dxa"/>
          </w:tcPr>
          <w:p w:rsidR="00930728" w:rsidRPr="00C1305F" w:rsidRDefault="00930728" w:rsidP="003D0521">
            <w:pPr>
              <w:jc w:val="both"/>
              <w:rPr>
                <w:rFonts w:ascii="Times New Roman" w:hAnsi="Times New Roman" w:cs="Times New Roman"/>
                <w:bCs/>
                <w:sz w:val="24"/>
                <w:szCs w:val="28"/>
              </w:rPr>
            </w:pPr>
            <w:r w:rsidRPr="00C1305F">
              <w:rPr>
                <w:rFonts w:ascii="Times New Roman" w:hAnsi="Times New Roman" w:cs="Times New Roman"/>
                <w:bCs/>
                <w:sz w:val="24"/>
                <w:szCs w:val="28"/>
              </w:rPr>
              <w:t xml:space="preserve">Число посещений культурно-досуговых </w:t>
            </w:r>
            <w:proofErr w:type="spellStart"/>
            <w:proofErr w:type="gramStart"/>
            <w:r w:rsidRPr="00C1305F">
              <w:rPr>
                <w:rFonts w:ascii="Times New Roman" w:hAnsi="Times New Roman" w:cs="Times New Roman"/>
                <w:bCs/>
                <w:sz w:val="24"/>
                <w:szCs w:val="28"/>
              </w:rPr>
              <w:t>мероприя</w:t>
            </w:r>
            <w:r w:rsidR="00063150">
              <w:rPr>
                <w:rFonts w:ascii="Times New Roman" w:hAnsi="Times New Roman" w:cs="Times New Roman"/>
                <w:bCs/>
                <w:sz w:val="24"/>
                <w:szCs w:val="28"/>
              </w:rPr>
              <w:t>-</w:t>
            </w:r>
            <w:r w:rsidRPr="00C1305F">
              <w:rPr>
                <w:rFonts w:ascii="Times New Roman" w:hAnsi="Times New Roman" w:cs="Times New Roman"/>
                <w:bCs/>
                <w:sz w:val="24"/>
                <w:szCs w:val="28"/>
              </w:rPr>
              <w:t>тий</w:t>
            </w:r>
            <w:proofErr w:type="spellEnd"/>
            <w:proofErr w:type="gramEnd"/>
          </w:p>
        </w:tc>
        <w:tc>
          <w:tcPr>
            <w:tcW w:w="959" w:type="dxa"/>
          </w:tcPr>
          <w:p w:rsidR="00930728" w:rsidRPr="00C1305F" w:rsidRDefault="00930728"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тыс. чел.</w:t>
            </w:r>
          </w:p>
        </w:tc>
        <w:tc>
          <w:tcPr>
            <w:tcW w:w="742" w:type="dxa"/>
          </w:tcPr>
          <w:p w:rsidR="00930728" w:rsidRPr="00C1305F" w:rsidRDefault="00930728"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36,7</w:t>
            </w:r>
          </w:p>
        </w:tc>
        <w:tc>
          <w:tcPr>
            <w:tcW w:w="850" w:type="dxa"/>
          </w:tcPr>
          <w:p w:rsidR="00930728" w:rsidRPr="00C1305F" w:rsidRDefault="00930728"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37,2</w:t>
            </w:r>
          </w:p>
        </w:tc>
        <w:tc>
          <w:tcPr>
            <w:tcW w:w="851" w:type="dxa"/>
          </w:tcPr>
          <w:p w:rsidR="00930728" w:rsidRPr="00C1305F" w:rsidRDefault="00930728"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38,8</w:t>
            </w:r>
          </w:p>
        </w:tc>
        <w:tc>
          <w:tcPr>
            <w:tcW w:w="892" w:type="dxa"/>
          </w:tcPr>
          <w:p w:rsidR="00930728" w:rsidRPr="00C1305F" w:rsidRDefault="00930728"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39,3</w:t>
            </w:r>
          </w:p>
        </w:tc>
        <w:tc>
          <w:tcPr>
            <w:tcW w:w="809" w:type="dxa"/>
          </w:tcPr>
          <w:p w:rsidR="00930728" w:rsidRPr="00C1305F" w:rsidRDefault="00930728"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40,3</w:t>
            </w:r>
          </w:p>
        </w:tc>
        <w:tc>
          <w:tcPr>
            <w:tcW w:w="850" w:type="dxa"/>
          </w:tcPr>
          <w:p w:rsidR="00930728" w:rsidRPr="00C1305F" w:rsidRDefault="00930728"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41,0</w:t>
            </w:r>
          </w:p>
        </w:tc>
        <w:tc>
          <w:tcPr>
            <w:tcW w:w="851" w:type="dxa"/>
          </w:tcPr>
          <w:p w:rsidR="00930728" w:rsidRPr="00C1305F" w:rsidRDefault="00930728"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41,5</w:t>
            </w:r>
          </w:p>
        </w:tc>
        <w:tc>
          <w:tcPr>
            <w:tcW w:w="850" w:type="dxa"/>
          </w:tcPr>
          <w:p w:rsidR="00930728" w:rsidRPr="00C1305F" w:rsidRDefault="00930728"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42,1</w:t>
            </w:r>
          </w:p>
        </w:tc>
        <w:tc>
          <w:tcPr>
            <w:tcW w:w="802" w:type="dxa"/>
          </w:tcPr>
          <w:p w:rsidR="00930728" w:rsidRPr="00C1305F" w:rsidRDefault="00930728"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42,5</w:t>
            </w:r>
          </w:p>
        </w:tc>
      </w:tr>
      <w:tr w:rsidR="00930728" w:rsidRPr="00C1305F" w:rsidTr="00D1682B">
        <w:trPr>
          <w:trHeight w:val="313"/>
        </w:trPr>
        <w:tc>
          <w:tcPr>
            <w:tcW w:w="1526" w:type="dxa"/>
          </w:tcPr>
          <w:p w:rsidR="00930728" w:rsidRPr="00C1305F" w:rsidRDefault="00930728" w:rsidP="003D0521">
            <w:pPr>
              <w:jc w:val="both"/>
              <w:rPr>
                <w:rFonts w:ascii="Times New Roman" w:hAnsi="Times New Roman" w:cs="Times New Roman"/>
                <w:bCs/>
                <w:sz w:val="24"/>
                <w:szCs w:val="28"/>
              </w:rPr>
            </w:pPr>
            <w:r w:rsidRPr="00C1305F">
              <w:rPr>
                <w:rFonts w:ascii="Times New Roman" w:hAnsi="Times New Roman" w:cs="Times New Roman"/>
                <w:bCs/>
                <w:sz w:val="24"/>
                <w:szCs w:val="28"/>
              </w:rPr>
              <w:t xml:space="preserve">Количество </w:t>
            </w:r>
            <w:proofErr w:type="gramStart"/>
            <w:r w:rsidRPr="00C1305F">
              <w:rPr>
                <w:rFonts w:ascii="Times New Roman" w:hAnsi="Times New Roman" w:cs="Times New Roman"/>
                <w:bCs/>
                <w:sz w:val="24"/>
                <w:szCs w:val="28"/>
              </w:rPr>
              <w:t>культурно-массовых</w:t>
            </w:r>
            <w:proofErr w:type="gramEnd"/>
            <w:r w:rsidRPr="00C1305F">
              <w:rPr>
                <w:rFonts w:ascii="Times New Roman" w:hAnsi="Times New Roman" w:cs="Times New Roman"/>
                <w:bCs/>
                <w:sz w:val="24"/>
                <w:szCs w:val="28"/>
              </w:rPr>
              <w:t xml:space="preserve"> </w:t>
            </w:r>
            <w:proofErr w:type="spellStart"/>
            <w:r w:rsidRPr="00C1305F">
              <w:rPr>
                <w:rFonts w:ascii="Times New Roman" w:hAnsi="Times New Roman" w:cs="Times New Roman"/>
                <w:bCs/>
                <w:sz w:val="24"/>
                <w:szCs w:val="28"/>
              </w:rPr>
              <w:t>мероприя</w:t>
            </w:r>
            <w:r w:rsidR="00063150">
              <w:rPr>
                <w:rFonts w:ascii="Times New Roman" w:hAnsi="Times New Roman" w:cs="Times New Roman"/>
                <w:bCs/>
                <w:sz w:val="24"/>
                <w:szCs w:val="28"/>
              </w:rPr>
              <w:t>-</w:t>
            </w:r>
            <w:r w:rsidRPr="00C1305F">
              <w:rPr>
                <w:rFonts w:ascii="Times New Roman" w:hAnsi="Times New Roman" w:cs="Times New Roman"/>
                <w:bCs/>
                <w:sz w:val="24"/>
                <w:szCs w:val="28"/>
              </w:rPr>
              <w:t>тий</w:t>
            </w:r>
            <w:proofErr w:type="spellEnd"/>
          </w:p>
        </w:tc>
        <w:tc>
          <w:tcPr>
            <w:tcW w:w="959" w:type="dxa"/>
          </w:tcPr>
          <w:p w:rsidR="00930728" w:rsidRPr="00C1305F" w:rsidRDefault="00930728"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единиц</w:t>
            </w:r>
          </w:p>
        </w:tc>
        <w:tc>
          <w:tcPr>
            <w:tcW w:w="742" w:type="dxa"/>
          </w:tcPr>
          <w:p w:rsidR="00930728" w:rsidRPr="00C1305F" w:rsidRDefault="00930728"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319</w:t>
            </w:r>
          </w:p>
        </w:tc>
        <w:tc>
          <w:tcPr>
            <w:tcW w:w="850" w:type="dxa"/>
          </w:tcPr>
          <w:p w:rsidR="00930728" w:rsidRPr="00C1305F" w:rsidRDefault="00930728"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330</w:t>
            </w:r>
          </w:p>
        </w:tc>
        <w:tc>
          <w:tcPr>
            <w:tcW w:w="851" w:type="dxa"/>
          </w:tcPr>
          <w:p w:rsidR="00930728" w:rsidRPr="00C1305F" w:rsidRDefault="00930728"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340</w:t>
            </w:r>
          </w:p>
        </w:tc>
        <w:tc>
          <w:tcPr>
            <w:tcW w:w="892" w:type="dxa"/>
          </w:tcPr>
          <w:p w:rsidR="00930728" w:rsidRPr="00C1305F" w:rsidRDefault="00930728"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351</w:t>
            </w:r>
          </w:p>
        </w:tc>
        <w:tc>
          <w:tcPr>
            <w:tcW w:w="809" w:type="dxa"/>
          </w:tcPr>
          <w:p w:rsidR="00930728" w:rsidRPr="00C1305F" w:rsidRDefault="00930728"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358</w:t>
            </w:r>
          </w:p>
        </w:tc>
        <w:tc>
          <w:tcPr>
            <w:tcW w:w="850" w:type="dxa"/>
          </w:tcPr>
          <w:p w:rsidR="00930728" w:rsidRPr="00C1305F" w:rsidRDefault="00930728"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362</w:t>
            </w:r>
          </w:p>
        </w:tc>
        <w:tc>
          <w:tcPr>
            <w:tcW w:w="851" w:type="dxa"/>
          </w:tcPr>
          <w:p w:rsidR="00930728" w:rsidRPr="00C1305F" w:rsidRDefault="00930728"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371</w:t>
            </w:r>
          </w:p>
        </w:tc>
        <w:tc>
          <w:tcPr>
            <w:tcW w:w="850" w:type="dxa"/>
          </w:tcPr>
          <w:p w:rsidR="00930728" w:rsidRPr="00C1305F" w:rsidRDefault="00930728"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380</w:t>
            </w:r>
          </w:p>
        </w:tc>
        <w:tc>
          <w:tcPr>
            <w:tcW w:w="802" w:type="dxa"/>
          </w:tcPr>
          <w:p w:rsidR="00930728" w:rsidRPr="00C1305F" w:rsidRDefault="00930728"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400</w:t>
            </w:r>
          </w:p>
        </w:tc>
      </w:tr>
      <w:tr w:rsidR="00930728" w:rsidRPr="00C1305F" w:rsidTr="00D1682B">
        <w:trPr>
          <w:trHeight w:val="121"/>
        </w:trPr>
        <w:tc>
          <w:tcPr>
            <w:tcW w:w="1526" w:type="dxa"/>
          </w:tcPr>
          <w:p w:rsidR="00930728" w:rsidRPr="00C1305F" w:rsidRDefault="00930728" w:rsidP="003D0521">
            <w:pPr>
              <w:jc w:val="both"/>
              <w:rPr>
                <w:rFonts w:ascii="Times New Roman" w:hAnsi="Times New Roman" w:cs="Times New Roman"/>
                <w:bCs/>
                <w:sz w:val="24"/>
                <w:szCs w:val="28"/>
              </w:rPr>
            </w:pPr>
            <w:r w:rsidRPr="00C1305F">
              <w:rPr>
                <w:rFonts w:ascii="Times New Roman" w:hAnsi="Times New Roman" w:cs="Times New Roman"/>
                <w:bCs/>
                <w:sz w:val="24"/>
                <w:szCs w:val="28"/>
              </w:rPr>
              <w:t xml:space="preserve">Охват населения </w:t>
            </w:r>
            <w:proofErr w:type="spellStart"/>
            <w:proofErr w:type="gramStart"/>
            <w:r w:rsidRPr="00C1305F">
              <w:rPr>
                <w:rFonts w:ascii="Times New Roman" w:hAnsi="Times New Roman" w:cs="Times New Roman"/>
                <w:bCs/>
                <w:sz w:val="24"/>
                <w:szCs w:val="28"/>
              </w:rPr>
              <w:t>библиотеч</w:t>
            </w:r>
            <w:r w:rsidR="002505D7">
              <w:rPr>
                <w:rFonts w:ascii="Times New Roman" w:hAnsi="Times New Roman" w:cs="Times New Roman"/>
                <w:bCs/>
                <w:sz w:val="24"/>
                <w:szCs w:val="28"/>
              </w:rPr>
              <w:t>-</w:t>
            </w:r>
            <w:r w:rsidRPr="00C1305F">
              <w:rPr>
                <w:rFonts w:ascii="Times New Roman" w:hAnsi="Times New Roman" w:cs="Times New Roman"/>
                <w:bCs/>
                <w:sz w:val="24"/>
                <w:szCs w:val="28"/>
              </w:rPr>
              <w:t>ным</w:t>
            </w:r>
            <w:proofErr w:type="spellEnd"/>
            <w:proofErr w:type="gramEnd"/>
            <w:r w:rsidRPr="00C1305F">
              <w:rPr>
                <w:rFonts w:ascii="Times New Roman" w:hAnsi="Times New Roman" w:cs="Times New Roman"/>
                <w:bCs/>
                <w:sz w:val="24"/>
                <w:szCs w:val="28"/>
              </w:rPr>
              <w:t xml:space="preserve"> </w:t>
            </w:r>
            <w:proofErr w:type="spellStart"/>
            <w:r w:rsidRPr="00C1305F">
              <w:rPr>
                <w:rFonts w:ascii="Times New Roman" w:hAnsi="Times New Roman" w:cs="Times New Roman"/>
                <w:bCs/>
                <w:sz w:val="24"/>
                <w:szCs w:val="28"/>
              </w:rPr>
              <w:t>обслужива</w:t>
            </w:r>
            <w:r w:rsidR="00063150">
              <w:rPr>
                <w:rFonts w:ascii="Times New Roman" w:hAnsi="Times New Roman" w:cs="Times New Roman"/>
                <w:bCs/>
                <w:sz w:val="24"/>
                <w:szCs w:val="28"/>
              </w:rPr>
              <w:t>-</w:t>
            </w:r>
            <w:r w:rsidRPr="00C1305F">
              <w:rPr>
                <w:rFonts w:ascii="Times New Roman" w:hAnsi="Times New Roman" w:cs="Times New Roman"/>
                <w:bCs/>
                <w:sz w:val="24"/>
                <w:szCs w:val="28"/>
              </w:rPr>
              <w:t>нием</w:t>
            </w:r>
            <w:proofErr w:type="spellEnd"/>
          </w:p>
        </w:tc>
        <w:tc>
          <w:tcPr>
            <w:tcW w:w="959" w:type="dxa"/>
          </w:tcPr>
          <w:p w:rsidR="00930728" w:rsidRPr="00C1305F" w:rsidRDefault="00930728"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w:t>
            </w:r>
          </w:p>
        </w:tc>
        <w:tc>
          <w:tcPr>
            <w:tcW w:w="742" w:type="dxa"/>
          </w:tcPr>
          <w:p w:rsidR="00930728" w:rsidRPr="00C1305F" w:rsidRDefault="00930728"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92,3</w:t>
            </w:r>
          </w:p>
        </w:tc>
        <w:tc>
          <w:tcPr>
            <w:tcW w:w="850" w:type="dxa"/>
          </w:tcPr>
          <w:p w:rsidR="00930728" w:rsidRPr="00C1305F" w:rsidRDefault="00930728"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93</w:t>
            </w:r>
          </w:p>
        </w:tc>
        <w:tc>
          <w:tcPr>
            <w:tcW w:w="851" w:type="dxa"/>
          </w:tcPr>
          <w:p w:rsidR="00930728" w:rsidRPr="00C1305F" w:rsidRDefault="00930728"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93</w:t>
            </w:r>
          </w:p>
        </w:tc>
        <w:tc>
          <w:tcPr>
            <w:tcW w:w="892" w:type="dxa"/>
          </w:tcPr>
          <w:p w:rsidR="00930728" w:rsidRPr="00C1305F" w:rsidRDefault="00930728"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93</w:t>
            </w:r>
          </w:p>
        </w:tc>
        <w:tc>
          <w:tcPr>
            <w:tcW w:w="809" w:type="dxa"/>
          </w:tcPr>
          <w:p w:rsidR="00930728" w:rsidRPr="00C1305F" w:rsidRDefault="00930728"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93</w:t>
            </w:r>
          </w:p>
        </w:tc>
        <w:tc>
          <w:tcPr>
            <w:tcW w:w="850" w:type="dxa"/>
          </w:tcPr>
          <w:p w:rsidR="00930728" w:rsidRPr="00C1305F" w:rsidRDefault="00930728"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93,1</w:t>
            </w:r>
          </w:p>
        </w:tc>
        <w:tc>
          <w:tcPr>
            <w:tcW w:w="851" w:type="dxa"/>
          </w:tcPr>
          <w:p w:rsidR="00930728" w:rsidRPr="00C1305F" w:rsidRDefault="00930728"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93,1</w:t>
            </w:r>
          </w:p>
        </w:tc>
        <w:tc>
          <w:tcPr>
            <w:tcW w:w="850" w:type="dxa"/>
          </w:tcPr>
          <w:p w:rsidR="00930728" w:rsidRPr="00C1305F" w:rsidRDefault="00930728"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93,1</w:t>
            </w:r>
          </w:p>
        </w:tc>
        <w:tc>
          <w:tcPr>
            <w:tcW w:w="802" w:type="dxa"/>
          </w:tcPr>
          <w:p w:rsidR="00930728" w:rsidRPr="00C1305F" w:rsidRDefault="00930728"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93,2</w:t>
            </w:r>
          </w:p>
        </w:tc>
      </w:tr>
      <w:tr w:rsidR="00930728" w:rsidRPr="00C1305F" w:rsidTr="00D1682B">
        <w:trPr>
          <w:trHeight w:val="133"/>
        </w:trPr>
        <w:tc>
          <w:tcPr>
            <w:tcW w:w="1526" w:type="dxa"/>
          </w:tcPr>
          <w:p w:rsidR="00930728" w:rsidRPr="00C1305F" w:rsidRDefault="00930728" w:rsidP="003D0521">
            <w:pPr>
              <w:jc w:val="both"/>
              <w:rPr>
                <w:rFonts w:ascii="Times New Roman" w:hAnsi="Times New Roman" w:cs="Times New Roman"/>
                <w:bCs/>
                <w:sz w:val="24"/>
                <w:szCs w:val="28"/>
              </w:rPr>
            </w:pPr>
            <w:r w:rsidRPr="00C1305F">
              <w:rPr>
                <w:rFonts w:ascii="Times New Roman" w:hAnsi="Times New Roman" w:cs="Times New Roman"/>
                <w:bCs/>
                <w:sz w:val="24"/>
                <w:szCs w:val="28"/>
              </w:rPr>
              <w:t>Число посещений музея</w:t>
            </w:r>
          </w:p>
        </w:tc>
        <w:tc>
          <w:tcPr>
            <w:tcW w:w="959" w:type="dxa"/>
          </w:tcPr>
          <w:p w:rsidR="00930728" w:rsidRPr="00C1305F" w:rsidRDefault="00930728"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тыс. чел.</w:t>
            </w:r>
          </w:p>
        </w:tc>
        <w:tc>
          <w:tcPr>
            <w:tcW w:w="742" w:type="dxa"/>
          </w:tcPr>
          <w:p w:rsidR="00930728" w:rsidRPr="00C1305F" w:rsidRDefault="00930728"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2,0</w:t>
            </w:r>
          </w:p>
        </w:tc>
        <w:tc>
          <w:tcPr>
            <w:tcW w:w="850" w:type="dxa"/>
          </w:tcPr>
          <w:p w:rsidR="00930728" w:rsidRPr="00C1305F" w:rsidRDefault="00930728"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2,0</w:t>
            </w:r>
          </w:p>
        </w:tc>
        <w:tc>
          <w:tcPr>
            <w:tcW w:w="851" w:type="dxa"/>
          </w:tcPr>
          <w:p w:rsidR="00930728" w:rsidRPr="00C1305F" w:rsidRDefault="00930728"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1,0</w:t>
            </w:r>
          </w:p>
        </w:tc>
        <w:tc>
          <w:tcPr>
            <w:tcW w:w="892" w:type="dxa"/>
          </w:tcPr>
          <w:p w:rsidR="00930728" w:rsidRPr="00C1305F" w:rsidRDefault="00930728"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1,0</w:t>
            </w:r>
          </w:p>
        </w:tc>
        <w:tc>
          <w:tcPr>
            <w:tcW w:w="809" w:type="dxa"/>
          </w:tcPr>
          <w:p w:rsidR="00930728" w:rsidRPr="00C1305F" w:rsidRDefault="00930728"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1,5</w:t>
            </w:r>
          </w:p>
        </w:tc>
        <w:tc>
          <w:tcPr>
            <w:tcW w:w="850" w:type="dxa"/>
          </w:tcPr>
          <w:p w:rsidR="00930728" w:rsidRPr="00C1305F" w:rsidRDefault="00930728"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1,5</w:t>
            </w:r>
          </w:p>
        </w:tc>
        <w:tc>
          <w:tcPr>
            <w:tcW w:w="851" w:type="dxa"/>
          </w:tcPr>
          <w:p w:rsidR="00930728" w:rsidRPr="00C1305F" w:rsidRDefault="00930728"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1,5</w:t>
            </w:r>
          </w:p>
        </w:tc>
        <w:tc>
          <w:tcPr>
            <w:tcW w:w="850" w:type="dxa"/>
          </w:tcPr>
          <w:p w:rsidR="00930728" w:rsidRPr="00C1305F" w:rsidRDefault="00930728"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2,0</w:t>
            </w:r>
          </w:p>
        </w:tc>
        <w:tc>
          <w:tcPr>
            <w:tcW w:w="802" w:type="dxa"/>
          </w:tcPr>
          <w:p w:rsidR="00930728" w:rsidRPr="00C1305F" w:rsidRDefault="00930728"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2,0</w:t>
            </w:r>
          </w:p>
        </w:tc>
      </w:tr>
      <w:tr w:rsidR="00930728" w:rsidRPr="00C1305F" w:rsidTr="00D1682B">
        <w:trPr>
          <w:trHeight w:val="109"/>
        </w:trPr>
        <w:tc>
          <w:tcPr>
            <w:tcW w:w="1526" w:type="dxa"/>
          </w:tcPr>
          <w:p w:rsidR="00D1682B" w:rsidRDefault="00930728" w:rsidP="003D0521">
            <w:pPr>
              <w:jc w:val="both"/>
              <w:rPr>
                <w:rFonts w:ascii="Times New Roman" w:hAnsi="Times New Roman" w:cs="Times New Roman"/>
                <w:bCs/>
                <w:sz w:val="24"/>
                <w:szCs w:val="28"/>
              </w:rPr>
            </w:pPr>
            <w:r w:rsidRPr="00C1305F">
              <w:rPr>
                <w:rFonts w:ascii="Times New Roman" w:hAnsi="Times New Roman" w:cs="Times New Roman"/>
                <w:bCs/>
                <w:sz w:val="24"/>
                <w:szCs w:val="28"/>
              </w:rPr>
              <w:t xml:space="preserve">Число </w:t>
            </w:r>
            <w:proofErr w:type="gramStart"/>
            <w:r w:rsidRPr="00C1305F">
              <w:rPr>
                <w:rFonts w:ascii="Times New Roman" w:hAnsi="Times New Roman" w:cs="Times New Roman"/>
                <w:bCs/>
                <w:sz w:val="24"/>
                <w:szCs w:val="28"/>
              </w:rPr>
              <w:t>обучающих</w:t>
            </w:r>
            <w:proofErr w:type="gramEnd"/>
          </w:p>
          <w:p w:rsidR="00930728" w:rsidRPr="00C1305F" w:rsidRDefault="00930728" w:rsidP="003D0521">
            <w:pPr>
              <w:jc w:val="both"/>
              <w:rPr>
                <w:rFonts w:ascii="Times New Roman" w:hAnsi="Times New Roman" w:cs="Times New Roman"/>
                <w:bCs/>
                <w:sz w:val="24"/>
                <w:szCs w:val="28"/>
              </w:rPr>
            </w:pPr>
            <w:proofErr w:type="spellStart"/>
            <w:r w:rsidRPr="00C1305F">
              <w:rPr>
                <w:rFonts w:ascii="Times New Roman" w:hAnsi="Times New Roman" w:cs="Times New Roman"/>
                <w:bCs/>
                <w:sz w:val="24"/>
                <w:szCs w:val="28"/>
              </w:rPr>
              <w:t>ся</w:t>
            </w:r>
            <w:proofErr w:type="spellEnd"/>
            <w:r w:rsidRPr="00C1305F">
              <w:rPr>
                <w:rFonts w:ascii="Times New Roman" w:hAnsi="Times New Roman" w:cs="Times New Roman"/>
                <w:bCs/>
                <w:sz w:val="24"/>
                <w:szCs w:val="28"/>
              </w:rPr>
              <w:t xml:space="preserve"> (в том числе по </w:t>
            </w:r>
            <w:proofErr w:type="gramStart"/>
            <w:r w:rsidRPr="00C1305F">
              <w:rPr>
                <w:rFonts w:ascii="Times New Roman" w:hAnsi="Times New Roman" w:cs="Times New Roman"/>
                <w:bCs/>
                <w:sz w:val="24"/>
                <w:szCs w:val="28"/>
              </w:rPr>
              <w:t>дополни</w:t>
            </w:r>
            <w:r w:rsidR="00063150">
              <w:rPr>
                <w:rFonts w:ascii="Times New Roman" w:hAnsi="Times New Roman" w:cs="Times New Roman"/>
                <w:bCs/>
                <w:sz w:val="24"/>
                <w:szCs w:val="28"/>
              </w:rPr>
              <w:t>-</w:t>
            </w:r>
            <w:r w:rsidRPr="00C1305F">
              <w:rPr>
                <w:rFonts w:ascii="Times New Roman" w:hAnsi="Times New Roman" w:cs="Times New Roman"/>
                <w:bCs/>
                <w:sz w:val="24"/>
                <w:szCs w:val="28"/>
              </w:rPr>
              <w:t>тельным</w:t>
            </w:r>
            <w:proofErr w:type="gramEnd"/>
            <w:r w:rsidRPr="00C1305F">
              <w:rPr>
                <w:rFonts w:ascii="Times New Roman" w:hAnsi="Times New Roman" w:cs="Times New Roman"/>
                <w:bCs/>
                <w:sz w:val="24"/>
                <w:szCs w:val="28"/>
              </w:rPr>
              <w:t xml:space="preserve"> </w:t>
            </w:r>
            <w:proofErr w:type="spellStart"/>
            <w:r w:rsidRPr="00C1305F">
              <w:rPr>
                <w:rFonts w:ascii="Times New Roman" w:hAnsi="Times New Roman" w:cs="Times New Roman"/>
                <w:bCs/>
                <w:sz w:val="24"/>
                <w:szCs w:val="28"/>
              </w:rPr>
              <w:t>предпрофес</w:t>
            </w:r>
            <w:r w:rsidR="00063150">
              <w:rPr>
                <w:rFonts w:ascii="Times New Roman" w:hAnsi="Times New Roman" w:cs="Times New Roman"/>
                <w:bCs/>
                <w:sz w:val="24"/>
                <w:szCs w:val="28"/>
              </w:rPr>
              <w:t>-</w:t>
            </w:r>
            <w:r w:rsidRPr="00C1305F">
              <w:rPr>
                <w:rFonts w:ascii="Times New Roman" w:hAnsi="Times New Roman" w:cs="Times New Roman"/>
                <w:bCs/>
                <w:sz w:val="24"/>
                <w:szCs w:val="28"/>
              </w:rPr>
              <w:t>сиональным</w:t>
            </w:r>
            <w:proofErr w:type="spellEnd"/>
            <w:r w:rsidRPr="00C1305F">
              <w:rPr>
                <w:rFonts w:ascii="Times New Roman" w:hAnsi="Times New Roman" w:cs="Times New Roman"/>
                <w:bCs/>
                <w:sz w:val="24"/>
                <w:szCs w:val="28"/>
              </w:rPr>
              <w:t xml:space="preserve"> </w:t>
            </w:r>
            <w:proofErr w:type="spellStart"/>
            <w:r w:rsidRPr="00C1305F">
              <w:rPr>
                <w:rFonts w:ascii="Times New Roman" w:hAnsi="Times New Roman" w:cs="Times New Roman"/>
                <w:bCs/>
                <w:sz w:val="24"/>
                <w:szCs w:val="28"/>
              </w:rPr>
              <w:t>програм</w:t>
            </w:r>
            <w:proofErr w:type="spellEnd"/>
            <w:r w:rsidR="00D1682B">
              <w:rPr>
                <w:rFonts w:ascii="Times New Roman" w:hAnsi="Times New Roman" w:cs="Times New Roman"/>
                <w:bCs/>
                <w:sz w:val="24"/>
                <w:szCs w:val="28"/>
              </w:rPr>
              <w:t>-</w:t>
            </w:r>
            <w:r w:rsidRPr="00C1305F">
              <w:rPr>
                <w:rFonts w:ascii="Times New Roman" w:hAnsi="Times New Roman" w:cs="Times New Roman"/>
                <w:bCs/>
                <w:sz w:val="24"/>
                <w:szCs w:val="28"/>
              </w:rPr>
              <w:t>мам) в детской школе искусств</w:t>
            </w:r>
          </w:p>
        </w:tc>
        <w:tc>
          <w:tcPr>
            <w:tcW w:w="959" w:type="dxa"/>
          </w:tcPr>
          <w:p w:rsidR="00930728" w:rsidRPr="00C1305F" w:rsidRDefault="00930728"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чел.</w:t>
            </w:r>
          </w:p>
        </w:tc>
        <w:tc>
          <w:tcPr>
            <w:tcW w:w="742" w:type="dxa"/>
          </w:tcPr>
          <w:p w:rsidR="00930728" w:rsidRPr="00C1305F" w:rsidRDefault="00930728"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169</w:t>
            </w:r>
          </w:p>
          <w:p w:rsidR="00930728" w:rsidRPr="00C1305F" w:rsidRDefault="00930728" w:rsidP="003D0521">
            <w:pPr>
              <w:jc w:val="center"/>
              <w:rPr>
                <w:rFonts w:ascii="Times New Roman" w:hAnsi="Times New Roman" w:cs="Times New Roman"/>
                <w:bCs/>
                <w:sz w:val="24"/>
                <w:szCs w:val="28"/>
              </w:rPr>
            </w:pPr>
          </w:p>
        </w:tc>
        <w:tc>
          <w:tcPr>
            <w:tcW w:w="850" w:type="dxa"/>
          </w:tcPr>
          <w:p w:rsidR="00930728" w:rsidRPr="00C1305F" w:rsidRDefault="00930728"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147</w:t>
            </w:r>
          </w:p>
          <w:p w:rsidR="00930728" w:rsidRPr="00C1305F" w:rsidRDefault="00930728" w:rsidP="003D0521">
            <w:pPr>
              <w:jc w:val="center"/>
              <w:rPr>
                <w:rFonts w:ascii="Times New Roman" w:hAnsi="Times New Roman" w:cs="Times New Roman"/>
                <w:bCs/>
                <w:sz w:val="24"/>
                <w:szCs w:val="28"/>
              </w:rPr>
            </w:pPr>
          </w:p>
        </w:tc>
        <w:tc>
          <w:tcPr>
            <w:tcW w:w="851" w:type="dxa"/>
          </w:tcPr>
          <w:p w:rsidR="00930728" w:rsidRPr="00C1305F" w:rsidRDefault="00930728"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157</w:t>
            </w:r>
          </w:p>
        </w:tc>
        <w:tc>
          <w:tcPr>
            <w:tcW w:w="892" w:type="dxa"/>
          </w:tcPr>
          <w:p w:rsidR="00930728" w:rsidRPr="00C1305F" w:rsidRDefault="00930728"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160</w:t>
            </w:r>
          </w:p>
        </w:tc>
        <w:tc>
          <w:tcPr>
            <w:tcW w:w="809" w:type="dxa"/>
          </w:tcPr>
          <w:p w:rsidR="00930728" w:rsidRPr="00C1305F" w:rsidRDefault="00930728"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162</w:t>
            </w:r>
          </w:p>
        </w:tc>
        <w:tc>
          <w:tcPr>
            <w:tcW w:w="850" w:type="dxa"/>
          </w:tcPr>
          <w:p w:rsidR="00930728" w:rsidRPr="00C1305F" w:rsidRDefault="00930728"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165</w:t>
            </w:r>
          </w:p>
        </w:tc>
        <w:tc>
          <w:tcPr>
            <w:tcW w:w="851" w:type="dxa"/>
          </w:tcPr>
          <w:p w:rsidR="00930728" w:rsidRPr="00C1305F" w:rsidRDefault="00930728"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168</w:t>
            </w:r>
          </w:p>
        </w:tc>
        <w:tc>
          <w:tcPr>
            <w:tcW w:w="850" w:type="dxa"/>
          </w:tcPr>
          <w:p w:rsidR="00930728" w:rsidRPr="00C1305F" w:rsidRDefault="00930728"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170</w:t>
            </w:r>
          </w:p>
        </w:tc>
        <w:tc>
          <w:tcPr>
            <w:tcW w:w="802" w:type="dxa"/>
          </w:tcPr>
          <w:p w:rsidR="00930728" w:rsidRPr="00C1305F" w:rsidRDefault="00930728"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175</w:t>
            </w:r>
          </w:p>
        </w:tc>
      </w:tr>
      <w:tr w:rsidR="00930728" w:rsidRPr="00C1305F" w:rsidTr="00D1682B">
        <w:trPr>
          <w:trHeight w:val="143"/>
        </w:trPr>
        <w:tc>
          <w:tcPr>
            <w:tcW w:w="1526" w:type="dxa"/>
          </w:tcPr>
          <w:p w:rsidR="00930728" w:rsidRPr="00C1305F" w:rsidRDefault="00930728" w:rsidP="003D0521">
            <w:pPr>
              <w:jc w:val="both"/>
              <w:rPr>
                <w:rFonts w:ascii="Times New Roman" w:hAnsi="Times New Roman" w:cs="Times New Roman"/>
                <w:bCs/>
                <w:sz w:val="24"/>
                <w:szCs w:val="28"/>
              </w:rPr>
            </w:pPr>
            <w:r w:rsidRPr="00C1305F">
              <w:rPr>
                <w:rFonts w:ascii="Times New Roman" w:hAnsi="Times New Roman" w:cs="Times New Roman"/>
                <w:bCs/>
                <w:sz w:val="24"/>
                <w:szCs w:val="28"/>
              </w:rPr>
              <w:t xml:space="preserve">Количество участников (том числе </w:t>
            </w:r>
            <w:r w:rsidRPr="00C1305F">
              <w:rPr>
                <w:rFonts w:ascii="Times New Roman" w:hAnsi="Times New Roman" w:cs="Times New Roman"/>
                <w:bCs/>
                <w:sz w:val="24"/>
                <w:szCs w:val="28"/>
              </w:rPr>
              <w:lastRenderedPageBreak/>
              <w:t xml:space="preserve">лауреатов и </w:t>
            </w:r>
            <w:proofErr w:type="spellStart"/>
            <w:proofErr w:type="gramStart"/>
            <w:r w:rsidRPr="00C1305F">
              <w:rPr>
                <w:rFonts w:ascii="Times New Roman" w:hAnsi="Times New Roman" w:cs="Times New Roman"/>
                <w:bCs/>
                <w:sz w:val="24"/>
                <w:szCs w:val="28"/>
              </w:rPr>
              <w:t>дипломан</w:t>
            </w:r>
            <w:r w:rsidR="00063150">
              <w:rPr>
                <w:rFonts w:ascii="Times New Roman" w:hAnsi="Times New Roman" w:cs="Times New Roman"/>
                <w:bCs/>
                <w:sz w:val="24"/>
                <w:szCs w:val="28"/>
              </w:rPr>
              <w:t>-</w:t>
            </w:r>
            <w:r w:rsidRPr="00C1305F">
              <w:rPr>
                <w:rFonts w:ascii="Times New Roman" w:hAnsi="Times New Roman" w:cs="Times New Roman"/>
                <w:bCs/>
                <w:sz w:val="24"/>
                <w:szCs w:val="28"/>
              </w:rPr>
              <w:t>тов</w:t>
            </w:r>
            <w:proofErr w:type="spellEnd"/>
            <w:proofErr w:type="gramEnd"/>
            <w:r w:rsidRPr="00C1305F">
              <w:rPr>
                <w:rFonts w:ascii="Times New Roman" w:hAnsi="Times New Roman" w:cs="Times New Roman"/>
                <w:bCs/>
                <w:sz w:val="24"/>
                <w:szCs w:val="28"/>
              </w:rPr>
              <w:t xml:space="preserve">) на областных, всероссийских и </w:t>
            </w:r>
            <w:proofErr w:type="spellStart"/>
            <w:r w:rsidRPr="00C1305F">
              <w:rPr>
                <w:rFonts w:ascii="Times New Roman" w:hAnsi="Times New Roman" w:cs="Times New Roman"/>
                <w:bCs/>
                <w:sz w:val="24"/>
                <w:szCs w:val="28"/>
              </w:rPr>
              <w:t>междуна</w:t>
            </w:r>
            <w:proofErr w:type="spellEnd"/>
            <w:r w:rsidR="00063150">
              <w:rPr>
                <w:rFonts w:ascii="Times New Roman" w:hAnsi="Times New Roman" w:cs="Times New Roman"/>
                <w:bCs/>
                <w:sz w:val="24"/>
                <w:szCs w:val="28"/>
              </w:rPr>
              <w:t>-</w:t>
            </w:r>
            <w:r w:rsidRPr="00C1305F">
              <w:rPr>
                <w:rFonts w:ascii="Times New Roman" w:hAnsi="Times New Roman" w:cs="Times New Roman"/>
                <w:bCs/>
                <w:sz w:val="24"/>
                <w:szCs w:val="28"/>
              </w:rPr>
              <w:t>родных творческих конкурсах</w:t>
            </w:r>
          </w:p>
        </w:tc>
        <w:tc>
          <w:tcPr>
            <w:tcW w:w="959" w:type="dxa"/>
          </w:tcPr>
          <w:p w:rsidR="00930728" w:rsidRPr="00C1305F" w:rsidRDefault="00930728"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lastRenderedPageBreak/>
              <w:t>чел.</w:t>
            </w:r>
          </w:p>
        </w:tc>
        <w:tc>
          <w:tcPr>
            <w:tcW w:w="742" w:type="dxa"/>
          </w:tcPr>
          <w:p w:rsidR="00930728" w:rsidRPr="00C1305F" w:rsidRDefault="00930728"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54</w:t>
            </w:r>
          </w:p>
        </w:tc>
        <w:tc>
          <w:tcPr>
            <w:tcW w:w="850" w:type="dxa"/>
          </w:tcPr>
          <w:p w:rsidR="00930728" w:rsidRPr="00C1305F" w:rsidRDefault="00930728"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300</w:t>
            </w:r>
          </w:p>
        </w:tc>
        <w:tc>
          <w:tcPr>
            <w:tcW w:w="851" w:type="dxa"/>
          </w:tcPr>
          <w:p w:rsidR="00930728" w:rsidRPr="00C1305F" w:rsidRDefault="00930728"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310</w:t>
            </w:r>
          </w:p>
        </w:tc>
        <w:tc>
          <w:tcPr>
            <w:tcW w:w="892" w:type="dxa"/>
          </w:tcPr>
          <w:p w:rsidR="00930728" w:rsidRPr="00C1305F" w:rsidRDefault="00930728"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315</w:t>
            </w:r>
          </w:p>
        </w:tc>
        <w:tc>
          <w:tcPr>
            <w:tcW w:w="809" w:type="dxa"/>
          </w:tcPr>
          <w:p w:rsidR="00930728" w:rsidRPr="00C1305F" w:rsidRDefault="00930728"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318</w:t>
            </w:r>
          </w:p>
        </w:tc>
        <w:tc>
          <w:tcPr>
            <w:tcW w:w="850" w:type="dxa"/>
          </w:tcPr>
          <w:p w:rsidR="00930728" w:rsidRPr="00C1305F" w:rsidRDefault="00930728"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320</w:t>
            </w:r>
          </w:p>
        </w:tc>
        <w:tc>
          <w:tcPr>
            <w:tcW w:w="851" w:type="dxa"/>
          </w:tcPr>
          <w:p w:rsidR="00930728" w:rsidRPr="00C1305F" w:rsidRDefault="00930728"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323</w:t>
            </w:r>
          </w:p>
        </w:tc>
        <w:tc>
          <w:tcPr>
            <w:tcW w:w="850" w:type="dxa"/>
          </w:tcPr>
          <w:p w:rsidR="00930728" w:rsidRPr="00C1305F" w:rsidRDefault="00930728"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327</w:t>
            </w:r>
          </w:p>
        </w:tc>
        <w:tc>
          <w:tcPr>
            <w:tcW w:w="802" w:type="dxa"/>
          </w:tcPr>
          <w:p w:rsidR="00930728" w:rsidRPr="00C1305F" w:rsidRDefault="00930728"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330</w:t>
            </w:r>
          </w:p>
        </w:tc>
      </w:tr>
      <w:tr w:rsidR="00930728" w:rsidRPr="00C1305F" w:rsidTr="00D1682B">
        <w:trPr>
          <w:trHeight w:val="792"/>
        </w:trPr>
        <w:tc>
          <w:tcPr>
            <w:tcW w:w="1526" w:type="dxa"/>
          </w:tcPr>
          <w:p w:rsidR="00930728" w:rsidRPr="00C1305F" w:rsidRDefault="00930728" w:rsidP="00063150">
            <w:pPr>
              <w:jc w:val="both"/>
              <w:rPr>
                <w:rFonts w:ascii="Times New Roman" w:hAnsi="Times New Roman" w:cs="Times New Roman"/>
                <w:bCs/>
                <w:sz w:val="24"/>
                <w:szCs w:val="28"/>
              </w:rPr>
            </w:pPr>
            <w:r w:rsidRPr="00C1305F">
              <w:rPr>
                <w:rFonts w:ascii="Times New Roman" w:hAnsi="Times New Roman" w:cs="Times New Roman"/>
                <w:bCs/>
                <w:sz w:val="24"/>
                <w:szCs w:val="28"/>
              </w:rPr>
              <w:lastRenderedPageBreak/>
              <w:t xml:space="preserve">Доля </w:t>
            </w:r>
            <w:proofErr w:type="gramStart"/>
            <w:r w:rsidRPr="00C1305F">
              <w:rPr>
                <w:rFonts w:ascii="Times New Roman" w:hAnsi="Times New Roman" w:cs="Times New Roman"/>
                <w:bCs/>
                <w:sz w:val="24"/>
                <w:szCs w:val="28"/>
              </w:rPr>
              <w:t>педагоги</w:t>
            </w:r>
            <w:r w:rsidR="00063150">
              <w:rPr>
                <w:rFonts w:ascii="Times New Roman" w:hAnsi="Times New Roman" w:cs="Times New Roman"/>
                <w:bCs/>
                <w:sz w:val="24"/>
                <w:szCs w:val="28"/>
              </w:rPr>
              <w:t>-</w:t>
            </w:r>
            <w:proofErr w:type="spellStart"/>
            <w:r w:rsidRPr="00C1305F">
              <w:rPr>
                <w:rFonts w:ascii="Times New Roman" w:hAnsi="Times New Roman" w:cs="Times New Roman"/>
                <w:bCs/>
                <w:sz w:val="24"/>
                <w:szCs w:val="28"/>
              </w:rPr>
              <w:t>ческих</w:t>
            </w:r>
            <w:proofErr w:type="spellEnd"/>
            <w:proofErr w:type="gramEnd"/>
            <w:r w:rsidRPr="00C1305F">
              <w:rPr>
                <w:rFonts w:ascii="Times New Roman" w:hAnsi="Times New Roman" w:cs="Times New Roman"/>
                <w:bCs/>
                <w:sz w:val="24"/>
                <w:szCs w:val="28"/>
              </w:rPr>
              <w:t xml:space="preserve"> работников дополни</w:t>
            </w:r>
            <w:r w:rsidR="00063150">
              <w:rPr>
                <w:rFonts w:ascii="Times New Roman" w:hAnsi="Times New Roman" w:cs="Times New Roman"/>
                <w:bCs/>
                <w:sz w:val="24"/>
                <w:szCs w:val="28"/>
              </w:rPr>
              <w:t>-</w:t>
            </w:r>
            <w:r w:rsidRPr="00C1305F">
              <w:rPr>
                <w:rFonts w:ascii="Times New Roman" w:hAnsi="Times New Roman" w:cs="Times New Roman"/>
                <w:bCs/>
                <w:sz w:val="24"/>
                <w:szCs w:val="28"/>
              </w:rPr>
              <w:t xml:space="preserve">тельного </w:t>
            </w:r>
            <w:proofErr w:type="spellStart"/>
            <w:r w:rsidRPr="00C1305F">
              <w:rPr>
                <w:rFonts w:ascii="Times New Roman" w:hAnsi="Times New Roman" w:cs="Times New Roman"/>
                <w:bCs/>
                <w:sz w:val="24"/>
                <w:szCs w:val="28"/>
              </w:rPr>
              <w:t>образова</w:t>
            </w:r>
            <w:proofErr w:type="spellEnd"/>
            <w:r w:rsidR="00063150">
              <w:rPr>
                <w:rFonts w:ascii="Times New Roman" w:hAnsi="Times New Roman" w:cs="Times New Roman"/>
                <w:bCs/>
                <w:sz w:val="24"/>
                <w:szCs w:val="28"/>
              </w:rPr>
              <w:t>-</w:t>
            </w:r>
            <w:r w:rsidRPr="00C1305F">
              <w:rPr>
                <w:rFonts w:ascii="Times New Roman" w:hAnsi="Times New Roman" w:cs="Times New Roman"/>
                <w:bCs/>
                <w:sz w:val="24"/>
                <w:szCs w:val="28"/>
              </w:rPr>
              <w:t>тельного учреждения пенсион</w:t>
            </w:r>
            <w:r w:rsidR="00063150">
              <w:rPr>
                <w:rFonts w:ascii="Times New Roman" w:hAnsi="Times New Roman" w:cs="Times New Roman"/>
                <w:bCs/>
                <w:sz w:val="24"/>
                <w:szCs w:val="28"/>
              </w:rPr>
              <w:t>-</w:t>
            </w:r>
            <w:proofErr w:type="spellStart"/>
            <w:r w:rsidRPr="00C1305F">
              <w:rPr>
                <w:rFonts w:ascii="Times New Roman" w:hAnsi="Times New Roman" w:cs="Times New Roman"/>
                <w:bCs/>
                <w:sz w:val="24"/>
                <w:szCs w:val="28"/>
              </w:rPr>
              <w:t>ного</w:t>
            </w:r>
            <w:proofErr w:type="spellEnd"/>
            <w:r w:rsidRPr="00C1305F">
              <w:rPr>
                <w:rFonts w:ascii="Times New Roman" w:hAnsi="Times New Roman" w:cs="Times New Roman"/>
                <w:bCs/>
                <w:sz w:val="24"/>
                <w:szCs w:val="28"/>
              </w:rPr>
              <w:t xml:space="preserve"> возраста</w:t>
            </w:r>
          </w:p>
        </w:tc>
        <w:tc>
          <w:tcPr>
            <w:tcW w:w="959" w:type="dxa"/>
          </w:tcPr>
          <w:p w:rsidR="00930728" w:rsidRPr="00C1305F" w:rsidRDefault="00930728" w:rsidP="00D1682B">
            <w:pPr>
              <w:rPr>
                <w:rFonts w:ascii="Times New Roman" w:hAnsi="Times New Roman" w:cs="Times New Roman"/>
                <w:bCs/>
                <w:sz w:val="24"/>
                <w:szCs w:val="28"/>
              </w:rPr>
            </w:pPr>
            <w:r w:rsidRPr="00C1305F">
              <w:rPr>
                <w:rFonts w:ascii="Times New Roman" w:hAnsi="Times New Roman" w:cs="Times New Roman"/>
                <w:bCs/>
                <w:sz w:val="24"/>
                <w:szCs w:val="28"/>
              </w:rPr>
              <w:t>%</w:t>
            </w:r>
          </w:p>
        </w:tc>
        <w:tc>
          <w:tcPr>
            <w:tcW w:w="742" w:type="dxa"/>
          </w:tcPr>
          <w:p w:rsidR="00930728" w:rsidRPr="00C1305F" w:rsidRDefault="00930728" w:rsidP="00D1682B">
            <w:pPr>
              <w:rPr>
                <w:rFonts w:ascii="Times New Roman" w:hAnsi="Times New Roman" w:cs="Times New Roman"/>
                <w:bCs/>
                <w:sz w:val="24"/>
                <w:szCs w:val="28"/>
              </w:rPr>
            </w:pPr>
            <w:r w:rsidRPr="00C1305F">
              <w:rPr>
                <w:rFonts w:ascii="Times New Roman" w:hAnsi="Times New Roman" w:cs="Times New Roman"/>
                <w:bCs/>
                <w:sz w:val="24"/>
                <w:szCs w:val="28"/>
              </w:rPr>
              <w:t>33,3</w:t>
            </w:r>
          </w:p>
        </w:tc>
        <w:tc>
          <w:tcPr>
            <w:tcW w:w="850" w:type="dxa"/>
          </w:tcPr>
          <w:p w:rsidR="00930728" w:rsidRPr="00C1305F" w:rsidRDefault="00930728" w:rsidP="00D1682B">
            <w:pPr>
              <w:rPr>
                <w:rFonts w:ascii="Times New Roman" w:hAnsi="Times New Roman" w:cs="Times New Roman"/>
                <w:bCs/>
                <w:sz w:val="24"/>
                <w:szCs w:val="28"/>
              </w:rPr>
            </w:pPr>
            <w:r w:rsidRPr="00C1305F">
              <w:rPr>
                <w:rFonts w:ascii="Times New Roman" w:hAnsi="Times New Roman" w:cs="Times New Roman"/>
                <w:bCs/>
                <w:sz w:val="24"/>
                <w:szCs w:val="28"/>
              </w:rPr>
              <w:t>33,3</w:t>
            </w:r>
          </w:p>
        </w:tc>
        <w:tc>
          <w:tcPr>
            <w:tcW w:w="851" w:type="dxa"/>
          </w:tcPr>
          <w:p w:rsidR="00930728" w:rsidRPr="00C1305F" w:rsidRDefault="00930728" w:rsidP="00D1682B">
            <w:pPr>
              <w:rPr>
                <w:rFonts w:ascii="Times New Roman" w:hAnsi="Times New Roman" w:cs="Times New Roman"/>
                <w:bCs/>
                <w:sz w:val="24"/>
                <w:szCs w:val="28"/>
              </w:rPr>
            </w:pPr>
            <w:r w:rsidRPr="00C1305F">
              <w:rPr>
                <w:rFonts w:ascii="Times New Roman" w:hAnsi="Times New Roman" w:cs="Times New Roman"/>
                <w:bCs/>
                <w:sz w:val="24"/>
                <w:szCs w:val="28"/>
              </w:rPr>
              <w:t>22,2</w:t>
            </w:r>
          </w:p>
        </w:tc>
        <w:tc>
          <w:tcPr>
            <w:tcW w:w="892" w:type="dxa"/>
          </w:tcPr>
          <w:p w:rsidR="00930728" w:rsidRPr="00C1305F" w:rsidRDefault="00930728" w:rsidP="00D1682B">
            <w:pPr>
              <w:rPr>
                <w:rFonts w:ascii="Times New Roman" w:hAnsi="Times New Roman" w:cs="Times New Roman"/>
                <w:bCs/>
                <w:sz w:val="24"/>
                <w:szCs w:val="28"/>
              </w:rPr>
            </w:pPr>
            <w:r w:rsidRPr="00C1305F">
              <w:rPr>
                <w:rFonts w:ascii="Times New Roman" w:hAnsi="Times New Roman" w:cs="Times New Roman"/>
                <w:bCs/>
                <w:sz w:val="24"/>
                <w:szCs w:val="28"/>
              </w:rPr>
              <w:t>22,2</w:t>
            </w:r>
          </w:p>
        </w:tc>
        <w:tc>
          <w:tcPr>
            <w:tcW w:w="809" w:type="dxa"/>
          </w:tcPr>
          <w:p w:rsidR="00930728" w:rsidRPr="00C1305F" w:rsidRDefault="00930728" w:rsidP="00D1682B">
            <w:pPr>
              <w:rPr>
                <w:rFonts w:ascii="Times New Roman" w:hAnsi="Times New Roman" w:cs="Times New Roman"/>
                <w:bCs/>
                <w:sz w:val="24"/>
                <w:szCs w:val="28"/>
              </w:rPr>
            </w:pPr>
            <w:r w:rsidRPr="00C1305F">
              <w:rPr>
                <w:rFonts w:ascii="Times New Roman" w:hAnsi="Times New Roman" w:cs="Times New Roman"/>
                <w:bCs/>
                <w:sz w:val="24"/>
                <w:szCs w:val="28"/>
              </w:rPr>
              <w:t>18,1</w:t>
            </w:r>
          </w:p>
        </w:tc>
        <w:tc>
          <w:tcPr>
            <w:tcW w:w="850" w:type="dxa"/>
          </w:tcPr>
          <w:p w:rsidR="00930728" w:rsidRPr="00C1305F" w:rsidRDefault="00930728" w:rsidP="00D1682B">
            <w:pPr>
              <w:rPr>
                <w:rFonts w:ascii="Times New Roman" w:hAnsi="Times New Roman" w:cs="Times New Roman"/>
                <w:bCs/>
                <w:sz w:val="24"/>
                <w:szCs w:val="28"/>
              </w:rPr>
            </w:pPr>
            <w:r w:rsidRPr="00C1305F">
              <w:rPr>
                <w:rFonts w:ascii="Times New Roman" w:hAnsi="Times New Roman" w:cs="Times New Roman"/>
                <w:bCs/>
                <w:sz w:val="24"/>
                <w:szCs w:val="28"/>
              </w:rPr>
              <w:t>18,1</w:t>
            </w:r>
          </w:p>
        </w:tc>
        <w:tc>
          <w:tcPr>
            <w:tcW w:w="851" w:type="dxa"/>
          </w:tcPr>
          <w:p w:rsidR="00930728" w:rsidRPr="00C1305F" w:rsidRDefault="00930728" w:rsidP="00D1682B">
            <w:pPr>
              <w:rPr>
                <w:rFonts w:ascii="Times New Roman" w:hAnsi="Times New Roman" w:cs="Times New Roman"/>
                <w:bCs/>
                <w:sz w:val="24"/>
                <w:szCs w:val="28"/>
              </w:rPr>
            </w:pPr>
            <w:r w:rsidRPr="00C1305F">
              <w:rPr>
                <w:rFonts w:ascii="Times New Roman" w:hAnsi="Times New Roman" w:cs="Times New Roman"/>
                <w:bCs/>
                <w:sz w:val="24"/>
                <w:szCs w:val="28"/>
              </w:rPr>
              <w:t>9</w:t>
            </w:r>
          </w:p>
        </w:tc>
        <w:tc>
          <w:tcPr>
            <w:tcW w:w="850" w:type="dxa"/>
          </w:tcPr>
          <w:p w:rsidR="00930728" w:rsidRPr="00C1305F" w:rsidRDefault="00930728" w:rsidP="00D1682B">
            <w:pPr>
              <w:rPr>
                <w:rFonts w:ascii="Times New Roman" w:hAnsi="Times New Roman" w:cs="Times New Roman"/>
                <w:bCs/>
                <w:sz w:val="24"/>
                <w:szCs w:val="28"/>
              </w:rPr>
            </w:pPr>
            <w:r w:rsidRPr="00C1305F">
              <w:rPr>
                <w:rFonts w:ascii="Times New Roman" w:hAnsi="Times New Roman" w:cs="Times New Roman"/>
                <w:bCs/>
                <w:sz w:val="24"/>
                <w:szCs w:val="28"/>
              </w:rPr>
              <w:t>9</w:t>
            </w:r>
          </w:p>
        </w:tc>
        <w:tc>
          <w:tcPr>
            <w:tcW w:w="802" w:type="dxa"/>
          </w:tcPr>
          <w:p w:rsidR="00930728" w:rsidRPr="00C1305F" w:rsidRDefault="00930728" w:rsidP="00D1682B">
            <w:pPr>
              <w:rPr>
                <w:rFonts w:ascii="Times New Roman" w:hAnsi="Times New Roman" w:cs="Times New Roman"/>
                <w:bCs/>
                <w:sz w:val="24"/>
                <w:szCs w:val="28"/>
              </w:rPr>
            </w:pPr>
            <w:r w:rsidRPr="00C1305F">
              <w:rPr>
                <w:rFonts w:ascii="Times New Roman" w:hAnsi="Times New Roman" w:cs="Times New Roman"/>
                <w:bCs/>
                <w:sz w:val="24"/>
                <w:szCs w:val="28"/>
              </w:rPr>
              <w:t>9</w:t>
            </w:r>
          </w:p>
        </w:tc>
      </w:tr>
      <w:tr w:rsidR="00930728" w:rsidRPr="00C1305F" w:rsidTr="00D1682B">
        <w:trPr>
          <w:trHeight w:val="396"/>
        </w:trPr>
        <w:tc>
          <w:tcPr>
            <w:tcW w:w="1526" w:type="dxa"/>
          </w:tcPr>
          <w:p w:rsidR="00930728" w:rsidRPr="00C1305F" w:rsidRDefault="00930728" w:rsidP="003D0521">
            <w:pPr>
              <w:jc w:val="both"/>
              <w:rPr>
                <w:rFonts w:ascii="Times New Roman" w:hAnsi="Times New Roman" w:cs="Times New Roman"/>
                <w:bCs/>
                <w:sz w:val="24"/>
                <w:szCs w:val="28"/>
              </w:rPr>
            </w:pPr>
            <w:r w:rsidRPr="00C1305F">
              <w:rPr>
                <w:rFonts w:ascii="Times New Roman" w:hAnsi="Times New Roman" w:cs="Times New Roman"/>
                <w:bCs/>
                <w:sz w:val="24"/>
                <w:szCs w:val="28"/>
              </w:rPr>
              <w:t xml:space="preserve">Доля работников культуры </w:t>
            </w:r>
            <w:proofErr w:type="gramStart"/>
            <w:r w:rsidRPr="00C1305F">
              <w:rPr>
                <w:rFonts w:ascii="Times New Roman" w:hAnsi="Times New Roman" w:cs="Times New Roman"/>
                <w:bCs/>
                <w:sz w:val="24"/>
                <w:szCs w:val="28"/>
              </w:rPr>
              <w:t>пенсион</w:t>
            </w:r>
            <w:r w:rsidR="00063150">
              <w:rPr>
                <w:rFonts w:ascii="Times New Roman" w:hAnsi="Times New Roman" w:cs="Times New Roman"/>
                <w:bCs/>
                <w:sz w:val="24"/>
                <w:szCs w:val="28"/>
              </w:rPr>
              <w:t>-</w:t>
            </w:r>
            <w:proofErr w:type="spellStart"/>
            <w:r w:rsidRPr="00C1305F">
              <w:rPr>
                <w:rFonts w:ascii="Times New Roman" w:hAnsi="Times New Roman" w:cs="Times New Roman"/>
                <w:bCs/>
                <w:sz w:val="24"/>
                <w:szCs w:val="28"/>
              </w:rPr>
              <w:t>ного</w:t>
            </w:r>
            <w:proofErr w:type="spellEnd"/>
            <w:proofErr w:type="gramEnd"/>
            <w:r w:rsidRPr="00C1305F">
              <w:rPr>
                <w:rFonts w:ascii="Times New Roman" w:hAnsi="Times New Roman" w:cs="Times New Roman"/>
                <w:bCs/>
                <w:sz w:val="24"/>
                <w:szCs w:val="28"/>
              </w:rPr>
              <w:t xml:space="preserve"> возраста</w:t>
            </w:r>
          </w:p>
        </w:tc>
        <w:tc>
          <w:tcPr>
            <w:tcW w:w="959" w:type="dxa"/>
          </w:tcPr>
          <w:p w:rsidR="00930728" w:rsidRPr="00C1305F" w:rsidRDefault="00930728" w:rsidP="00D1682B">
            <w:pPr>
              <w:rPr>
                <w:rFonts w:ascii="Times New Roman" w:hAnsi="Times New Roman" w:cs="Times New Roman"/>
                <w:bCs/>
                <w:sz w:val="24"/>
                <w:szCs w:val="28"/>
              </w:rPr>
            </w:pPr>
            <w:r w:rsidRPr="00C1305F">
              <w:rPr>
                <w:rFonts w:ascii="Times New Roman" w:hAnsi="Times New Roman" w:cs="Times New Roman"/>
                <w:bCs/>
                <w:sz w:val="24"/>
                <w:szCs w:val="28"/>
              </w:rPr>
              <w:t>%</w:t>
            </w:r>
          </w:p>
        </w:tc>
        <w:tc>
          <w:tcPr>
            <w:tcW w:w="742" w:type="dxa"/>
          </w:tcPr>
          <w:p w:rsidR="00930728" w:rsidRPr="00C1305F" w:rsidRDefault="00930728" w:rsidP="00D1682B">
            <w:pPr>
              <w:rPr>
                <w:rFonts w:ascii="Times New Roman" w:hAnsi="Times New Roman" w:cs="Times New Roman"/>
                <w:bCs/>
                <w:sz w:val="24"/>
                <w:szCs w:val="28"/>
              </w:rPr>
            </w:pPr>
            <w:r w:rsidRPr="00C1305F">
              <w:rPr>
                <w:rFonts w:ascii="Times New Roman" w:hAnsi="Times New Roman" w:cs="Times New Roman"/>
                <w:bCs/>
                <w:sz w:val="24"/>
                <w:szCs w:val="28"/>
              </w:rPr>
              <w:t>13,5</w:t>
            </w:r>
          </w:p>
        </w:tc>
        <w:tc>
          <w:tcPr>
            <w:tcW w:w="850" w:type="dxa"/>
          </w:tcPr>
          <w:p w:rsidR="00930728" w:rsidRPr="00C1305F" w:rsidRDefault="00930728" w:rsidP="00D1682B">
            <w:pPr>
              <w:rPr>
                <w:rFonts w:ascii="Times New Roman" w:hAnsi="Times New Roman" w:cs="Times New Roman"/>
                <w:bCs/>
                <w:sz w:val="24"/>
                <w:szCs w:val="28"/>
              </w:rPr>
            </w:pPr>
            <w:r w:rsidRPr="00C1305F">
              <w:rPr>
                <w:rFonts w:ascii="Times New Roman" w:hAnsi="Times New Roman" w:cs="Times New Roman"/>
                <w:bCs/>
                <w:sz w:val="24"/>
                <w:szCs w:val="28"/>
              </w:rPr>
              <w:t>13,5</w:t>
            </w:r>
          </w:p>
        </w:tc>
        <w:tc>
          <w:tcPr>
            <w:tcW w:w="851" w:type="dxa"/>
          </w:tcPr>
          <w:p w:rsidR="00930728" w:rsidRPr="00C1305F" w:rsidRDefault="00930728" w:rsidP="00D1682B">
            <w:pPr>
              <w:rPr>
                <w:rFonts w:ascii="Times New Roman" w:hAnsi="Times New Roman" w:cs="Times New Roman"/>
                <w:bCs/>
                <w:sz w:val="24"/>
                <w:szCs w:val="28"/>
              </w:rPr>
            </w:pPr>
            <w:r w:rsidRPr="00C1305F">
              <w:rPr>
                <w:rFonts w:ascii="Times New Roman" w:hAnsi="Times New Roman" w:cs="Times New Roman"/>
                <w:bCs/>
                <w:sz w:val="24"/>
                <w:szCs w:val="28"/>
              </w:rPr>
              <w:t>13,5</w:t>
            </w:r>
          </w:p>
        </w:tc>
        <w:tc>
          <w:tcPr>
            <w:tcW w:w="892" w:type="dxa"/>
          </w:tcPr>
          <w:p w:rsidR="00930728" w:rsidRPr="00C1305F" w:rsidRDefault="00930728" w:rsidP="00D1682B">
            <w:pPr>
              <w:rPr>
                <w:rFonts w:ascii="Times New Roman" w:hAnsi="Times New Roman" w:cs="Times New Roman"/>
                <w:bCs/>
                <w:sz w:val="24"/>
                <w:szCs w:val="28"/>
              </w:rPr>
            </w:pPr>
            <w:r w:rsidRPr="00C1305F">
              <w:rPr>
                <w:rFonts w:ascii="Times New Roman" w:hAnsi="Times New Roman" w:cs="Times New Roman"/>
                <w:bCs/>
                <w:sz w:val="24"/>
                <w:szCs w:val="28"/>
              </w:rPr>
              <w:t>13,5</w:t>
            </w:r>
          </w:p>
        </w:tc>
        <w:tc>
          <w:tcPr>
            <w:tcW w:w="809" w:type="dxa"/>
          </w:tcPr>
          <w:p w:rsidR="00930728" w:rsidRPr="00C1305F" w:rsidRDefault="00930728" w:rsidP="00D1682B">
            <w:pPr>
              <w:rPr>
                <w:rFonts w:ascii="Times New Roman" w:hAnsi="Times New Roman" w:cs="Times New Roman"/>
                <w:bCs/>
                <w:sz w:val="24"/>
                <w:szCs w:val="28"/>
              </w:rPr>
            </w:pPr>
            <w:r w:rsidRPr="00C1305F">
              <w:rPr>
                <w:rFonts w:ascii="Times New Roman" w:hAnsi="Times New Roman" w:cs="Times New Roman"/>
                <w:bCs/>
                <w:sz w:val="24"/>
                <w:szCs w:val="28"/>
              </w:rPr>
              <w:t>13,5</w:t>
            </w:r>
          </w:p>
        </w:tc>
        <w:tc>
          <w:tcPr>
            <w:tcW w:w="850" w:type="dxa"/>
          </w:tcPr>
          <w:p w:rsidR="00930728" w:rsidRPr="00C1305F" w:rsidRDefault="00930728" w:rsidP="00D1682B">
            <w:pPr>
              <w:rPr>
                <w:rFonts w:ascii="Times New Roman" w:hAnsi="Times New Roman" w:cs="Times New Roman"/>
                <w:bCs/>
                <w:sz w:val="24"/>
                <w:szCs w:val="28"/>
              </w:rPr>
            </w:pPr>
            <w:r w:rsidRPr="00C1305F">
              <w:rPr>
                <w:rFonts w:ascii="Times New Roman" w:hAnsi="Times New Roman" w:cs="Times New Roman"/>
                <w:bCs/>
                <w:sz w:val="24"/>
                <w:szCs w:val="28"/>
              </w:rPr>
              <w:t>10,8</w:t>
            </w:r>
          </w:p>
        </w:tc>
        <w:tc>
          <w:tcPr>
            <w:tcW w:w="851" w:type="dxa"/>
          </w:tcPr>
          <w:p w:rsidR="00930728" w:rsidRPr="00C1305F" w:rsidRDefault="00930728" w:rsidP="00D1682B">
            <w:pPr>
              <w:rPr>
                <w:rFonts w:ascii="Times New Roman" w:hAnsi="Times New Roman" w:cs="Times New Roman"/>
                <w:bCs/>
                <w:sz w:val="24"/>
                <w:szCs w:val="28"/>
              </w:rPr>
            </w:pPr>
            <w:r w:rsidRPr="00C1305F">
              <w:rPr>
                <w:rFonts w:ascii="Times New Roman" w:hAnsi="Times New Roman" w:cs="Times New Roman"/>
                <w:bCs/>
                <w:sz w:val="24"/>
                <w:szCs w:val="28"/>
              </w:rPr>
              <w:t>10,8</w:t>
            </w:r>
          </w:p>
        </w:tc>
        <w:tc>
          <w:tcPr>
            <w:tcW w:w="850" w:type="dxa"/>
          </w:tcPr>
          <w:p w:rsidR="00930728" w:rsidRPr="00C1305F" w:rsidRDefault="00930728" w:rsidP="00D1682B">
            <w:pPr>
              <w:rPr>
                <w:rFonts w:ascii="Times New Roman" w:hAnsi="Times New Roman" w:cs="Times New Roman"/>
                <w:bCs/>
                <w:sz w:val="24"/>
                <w:szCs w:val="28"/>
              </w:rPr>
            </w:pPr>
            <w:r w:rsidRPr="00C1305F">
              <w:rPr>
                <w:rFonts w:ascii="Times New Roman" w:hAnsi="Times New Roman" w:cs="Times New Roman"/>
                <w:bCs/>
                <w:sz w:val="24"/>
                <w:szCs w:val="28"/>
              </w:rPr>
              <w:t>5,4</w:t>
            </w:r>
          </w:p>
        </w:tc>
        <w:tc>
          <w:tcPr>
            <w:tcW w:w="802" w:type="dxa"/>
          </w:tcPr>
          <w:p w:rsidR="00930728" w:rsidRPr="00C1305F" w:rsidRDefault="00930728" w:rsidP="00D1682B">
            <w:pPr>
              <w:rPr>
                <w:rFonts w:ascii="Times New Roman" w:hAnsi="Times New Roman" w:cs="Times New Roman"/>
                <w:bCs/>
                <w:sz w:val="24"/>
                <w:szCs w:val="28"/>
              </w:rPr>
            </w:pPr>
            <w:r w:rsidRPr="00C1305F">
              <w:rPr>
                <w:rFonts w:ascii="Times New Roman" w:hAnsi="Times New Roman" w:cs="Times New Roman"/>
                <w:bCs/>
                <w:sz w:val="24"/>
                <w:szCs w:val="28"/>
              </w:rPr>
              <w:t>5,4</w:t>
            </w:r>
          </w:p>
        </w:tc>
      </w:tr>
    </w:tbl>
    <w:p w:rsidR="00BE3780" w:rsidRDefault="00BE3780" w:rsidP="00DD7546">
      <w:pPr>
        <w:spacing w:after="0" w:line="240" w:lineRule="auto"/>
        <w:jc w:val="both"/>
        <w:rPr>
          <w:rFonts w:ascii="Times New Roman" w:hAnsi="Times New Roman" w:cs="Times New Roman"/>
          <w:bCs/>
          <w:sz w:val="28"/>
          <w:szCs w:val="28"/>
        </w:rPr>
      </w:pPr>
    </w:p>
    <w:p w:rsidR="00BE3780" w:rsidRPr="00871D60" w:rsidRDefault="00DD7546" w:rsidP="003D0521">
      <w:pPr>
        <w:spacing w:after="0" w:line="240" w:lineRule="auto"/>
        <w:ind w:firstLine="709"/>
        <w:jc w:val="both"/>
        <w:rPr>
          <w:rFonts w:ascii="Times New Roman" w:hAnsi="Times New Roman" w:cs="Times New Roman"/>
          <w:b/>
          <w:bCs/>
          <w:i/>
          <w:sz w:val="28"/>
          <w:szCs w:val="28"/>
        </w:rPr>
      </w:pPr>
      <w:r w:rsidRPr="00871D60">
        <w:rPr>
          <w:rFonts w:ascii="Times New Roman" w:hAnsi="Times New Roman" w:cs="Times New Roman"/>
          <w:b/>
          <w:bCs/>
          <w:i/>
          <w:sz w:val="28"/>
          <w:szCs w:val="28"/>
        </w:rPr>
        <w:t xml:space="preserve">Программа 2.4. Спорт – основа здорового образа жизни      </w:t>
      </w:r>
    </w:p>
    <w:p w:rsidR="00DD7546" w:rsidRPr="00871D60" w:rsidRDefault="00BE3780" w:rsidP="00DD7546">
      <w:pPr>
        <w:spacing w:after="0" w:line="240" w:lineRule="auto"/>
        <w:jc w:val="both"/>
        <w:rPr>
          <w:rFonts w:ascii="Times New Roman" w:hAnsi="Times New Roman" w:cs="Times New Roman"/>
          <w:b/>
          <w:bCs/>
          <w:i/>
          <w:sz w:val="28"/>
          <w:szCs w:val="28"/>
        </w:rPr>
      </w:pPr>
      <w:r w:rsidRPr="00871D60">
        <w:rPr>
          <w:rFonts w:ascii="Times New Roman" w:hAnsi="Times New Roman" w:cs="Times New Roman"/>
          <w:b/>
          <w:bCs/>
          <w:i/>
          <w:sz w:val="28"/>
          <w:szCs w:val="28"/>
        </w:rPr>
        <w:t xml:space="preserve">       </w:t>
      </w:r>
      <w:r w:rsidR="00DD7546" w:rsidRPr="00871D60">
        <w:rPr>
          <w:rFonts w:ascii="Times New Roman" w:hAnsi="Times New Roman" w:cs="Times New Roman"/>
          <w:b/>
          <w:bCs/>
          <w:i/>
          <w:sz w:val="28"/>
          <w:szCs w:val="28"/>
        </w:rPr>
        <w:t xml:space="preserve">              </w:t>
      </w:r>
    </w:p>
    <w:p w:rsidR="00DD7546" w:rsidRPr="007117B3" w:rsidRDefault="00DD7546" w:rsidP="00DD7546">
      <w:pPr>
        <w:spacing w:after="0" w:line="240" w:lineRule="auto"/>
        <w:jc w:val="both"/>
        <w:rPr>
          <w:rFonts w:ascii="Times New Roman" w:hAnsi="Times New Roman" w:cs="Times New Roman"/>
          <w:b/>
          <w:bCs/>
          <w:sz w:val="28"/>
          <w:szCs w:val="28"/>
        </w:rPr>
      </w:pPr>
      <w:r w:rsidRPr="00871D60">
        <w:rPr>
          <w:rFonts w:ascii="Times New Roman" w:hAnsi="Times New Roman" w:cs="Times New Roman"/>
          <w:b/>
          <w:bCs/>
          <w:sz w:val="28"/>
          <w:szCs w:val="28"/>
        </w:rPr>
        <w:t>Цель:</w:t>
      </w:r>
    </w:p>
    <w:p w:rsidR="00DD7546" w:rsidRPr="00D07856" w:rsidRDefault="00DD7546" w:rsidP="00D07856">
      <w:pPr>
        <w:pStyle w:val="a7"/>
        <w:numPr>
          <w:ilvl w:val="0"/>
          <w:numId w:val="39"/>
        </w:numPr>
        <w:spacing w:after="0" w:line="240" w:lineRule="auto"/>
        <w:ind w:left="0" w:firstLine="0"/>
        <w:jc w:val="both"/>
        <w:rPr>
          <w:rFonts w:ascii="Times New Roman" w:hAnsi="Times New Roman" w:cs="Times New Roman"/>
          <w:bCs/>
          <w:sz w:val="28"/>
          <w:szCs w:val="28"/>
        </w:rPr>
      </w:pPr>
      <w:r w:rsidRPr="00D07856">
        <w:rPr>
          <w:rFonts w:ascii="Times New Roman" w:hAnsi="Times New Roman" w:cs="Times New Roman"/>
          <w:bCs/>
          <w:sz w:val="28"/>
          <w:szCs w:val="28"/>
        </w:rPr>
        <w:t>Увеличение доли населения, систе</w:t>
      </w:r>
      <w:r w:rsidR="00906061" w:rsidRPr="00D07856">
        <w:rPr>
          <w:rFonts w:ascii="Times New Roman" w:hAnsi="Times New Roman" w:cs="Times New Roman"/>
          <w:bCs/>
          <w:sz w:val="28"/>
          <w:szCs w:val="28"/>
        </w:rPr>
        <w:t>матически занимающегося физической культурой и  спортом, в том числе среди молодежи</w:t>
      </w:r>
    </w:p>
    <w:p w:rsidR="00906061" w:rsidRPr="00D07856" w:rsidRDefault="00906061" w:rsidP="00D07856">
      <w:pPr>
        <w:pStyle w:val="a7"/>
        <w:numPr>
          <w:ilvl w:val="0"/>
          <w:numId w:val="39"/>
        </w:numPr>
        <w:spacing w:after="0" w:line="240" w:lineRule="auto"/>
        <w:ind w:left="0" w:firstLine="0"/>
        <w:jc w:val="both"/>
        <w:rPr>
          <w:rFonts w:ascii="Times New Roman" w:hAnsi="Times New Roman" w:cs="Times New Roman"/>
          <w:bCs/>
          <w:sz w:val="28"/>
          <w:szCs w:val="28"/>
        </w:rPr>
      </w:pPr>
      <w:r w:rsidRPr="00D07856">
        <w:rPr>
          <w:rFonts w:ascii="Times New Roman" w:hAnsi="Times New Roman" w:cs="Times New Roman"/>
          <w:bCs/>
          <w:sz w:val="28"/>
          <w:szCs w:val="28"/>
        </w:rPr>
        <w:t>Развитие дополнительных видов спорта</w:t>
      </w:r>
    </w:p>
    <w:p w:rsidR="00BE3780" w:rsidRPr="00C1305F" w:rsidRDefault="00906061" w:rsidP="00DD7546">
      <w:pPr>
        <w:spacing w:after="0" w:line="240" w:lineRule="auto"/>
        <w:jc w:val="both"/>
        <w:rPr>
          <w:rFonts w:ascii="Times New Roman" w:hAnsi="Times New Roman" w:cs="Times New Roman"/>
          <w:bCs/>
          <w:sz w:val="28"/>
          <w:szCs w:val="28"/>
          <w:u w:val="single"/>
        </w:rPr>
      </w:pPr>
      <w:r w:rsidRPr="00C1305F">
        <w:rPr>
          <w:rFonts w:ascii="Times New Roman" w:hAnsi="Times New Roman" w:cs="Times New Roman"/>
          <w:bCs/>
          <w:sz w:val="28"/>
          <w:szCs w:val="28"/>
          <w:u w:val="single"/>
        </w:rPr>
        <w:t xml:space="preserve">  </w:t>
      </w:r>
    </w:p>
    <w:p w:rsidR="00BE3780" w:rsidRPr="007117B3" w:rsidRDefault="00DD7546" w:rsidP="00DD7546">
      <w:pPr>
        <w:spacing w:after="0" w:line="240" w:lineRule="auto"/>
        <w:jc w:val="both"/>
        <w:rPr>
          <w:rFonts w:ascii="Times New Roman" w:hAnsi="Times New Roman" w:cs="Times New Roman"/>
          <w:b/>
          <w:bCs/>
          <w:sz w:val="28"/>
          <w:szCs w:val="28"/>
        </w:rPr>
      </w:pPr>
      <w:r w:rsidRPr="00871D60">
        <w:rPr>
          <w:rFonts w:ascii="Times New Roman" w:hAnsi="Times New Roman" w:cs="Times New Roman"/>
          <w:b/>
          <w:bCs/>
          <w:sz w:val="28"/>
          <w:szCs w:val="28"/>
        </w:rPr>
        <w:t>Задачи:</w:t>
      </w:r>
    </w:p>
    <w:p w:rsidR="00DD7546" w:rsidRPr="00D07856" w:rsidRDefault="00DD7546" w:rsidP="00D07856">
      <w:pPr>
        <w:pStyle w:val="a7"/>
        <w:numPr>
          <w:ilvl w:val="0"/>
          <w:numId w:val="38"/>
        </w:numPr>
        <w:spacing w:after="0" w:line="240" w:lineRule="auto"/>
        <w:ind w:left="0" w:firstLine="0"/>
        <w:jc w:val="both"/>
        <w:rPr>
          <w:rFonts w:ascii="Times New Roman" w:hAnsi="Times New Roman" w:cs="Times New Roman"/>
          <w:bCs/>
          <w:sz w:val="28"/>
          <w:szCs w:val="28"/>
        </w:rPr>
      </w:pPr>
      <w:r w:rsidRPr="00D07856">
        <w:rPr>
          <w:rFonts w:ascii="Times New Roman" w:hAnsi="Times New Roman" w:cs="Times New Roman"/>
          <w:bCs/>
          <w:sz w:val="28"/>
          <w:szCs w:val="28"/>
        </w:rPr>
        <w:t>формирование условий по стимулированию граждан для систематических занятий</w:t>
      </w:r>
      <w:r w:rsidR="00A31DA5" w:rsidRPr="00D07856">
        <w:rPr>
          <w:rFonts w:ascii="Times New Roman" w:hAnsi="Times New Roman" w:cs="Times New Roman"/>
          <w:bCs/>
          <w:sz w:val="28"/>
          <w:szCs w:val="28"/>
        </w:rPr>
        <w:t xml:space="preserve"> спортом</w:t>
      </w:r>
    </w:p>
    <w:p w:rsidR="00DD7546" w:rsidRPr="00D07856" w:rsidRDefault="00DD7546" w:rsidP="00D07856">
      <w:pPr>
        <w:pStyle w:val="a7"/>
        <w:numPr>
          <w:ilvl w:val="0"/>
          <w:numId w:val="38"/>
        </w:numPr>
        <w:spacing w:after="0" w:line="240" w:lineRule="auto"/>
        <w:ind w:left="0" w:firstLine="0"/>
        <w:jc w:val="both"/>
        <w:rPr>
          <w:rFonts w:ascii="Times New Roman" w:hAnsi="Times New Roman" w:cs="Times New Roman"/>
          <w:bCs/>
          <w:sz w:val="28"/>
          <w:szCs w:val="28"/>
        </w:rPr>
      </w:pPr>
      <w:r w:rsidRPr="00D07856">
        <w:rPr>
          <w:rFonts w:ascii="Times New Roman" w:hAnsi="Times New Roman" w:cs="Times New Roman"/>
          <w:bCs/>
          <w:sz w:val="28"/>
          <w:szCs w:val="28"/>
        </w:rPr>
        <w:t>совершенствование условий подготов</w:t>
      </w:r>
      <w:r w:rsidR="00A31DA5" w:rsidRPr="00D07856">
        <w:rPr>
          <w:rFonts w:ascii="Times New Roman" w:hAnsi="Times New Roman" w:cs="Times New Roman"/>
          <w:bCs/>
          <w:sz w:val="28"/>
          <w:szCs w:val="28"/>
        </w:rPr>
        <w:t>ки профессиональных спортсменов</w:t>
      </w:r>
    </w:p>
    <w:p w:rsidR="00BE3780" w:rsidRPr="00D07856" w:rsidRDefault="00DD7546" w:rsidP="00D07856">
      <w:pPr>
        <w:pStyle w:val="a7"/>
        <w:numPr>
          <w:ilvl w:val="0"/>
          <w:numId w:val="38"/>
        </w:numPr>
        <w:spacing w:after="0" w:line="240" w:lineRule="auto"/>
        <w:ind w:left="0" w:firstLine="0"/>
        <w:jc w:val="both"/>
        <w:rPr>
          <w:rFonts w:ascii="Times New Roman" w:hAnsi="Times New Roman" w:cs="Times New Roman"/>
          <w:bCs/>
          <w:sz w:val="28"/>
          <w:szCs w:val="28"/>
        </w:rPr>
      </w:pPr>
      <w:r w:rsidRPr="00D07856">
        <w:rPr>
          <w:rFonts w:ascii="Times New Roman" w:hAnsi="Times New Roman" w:cs="Times New Roman"/>
          <w:bCs/>
          <w:sz w:val="28"/>
          <w:szCs w:val="28"/>
        </w:rPr>
        <w:t>дальнейшее развитие инфраструктуры для занятия</w:t>
      </w:r>
      <w:r w:rsidR="00A31DA5" w:rsidRPr="00D07856">
        <w:rPr>
          <w:rFonts w:ascii="Times New Roman" w:hAnsi="Times New Roman" w:cs="Times New Roman"/>
          <w:bCs/>
          <w:sz w:val="28"/>
          <w:szCs w:val="28"/>
        </w:rPr>
        <w:t xml:space="preserve"> физической культурой и спортом</w:t>
      </w:r>
    </w:p>
    <w:p w:rsidR="003D0521" w:rsidRDefault="003D0521" w:rsidP="00D07856">
      <w:pPr>
        <w:spacing w:after="0" w:line="240" w:lineRule="auto"/>
        <w:jc w:val="both"/>
        <w:rPr>
          <w:rFonts w:ascii="Times New Roman" w:hAnsi="Times New Roman" w:cs="Times New Roman"/>
          <w:bCs/>
          <w:sz w:val="28"/>
          <w:szCs w:val="28"/>
        </w:rPr>
      </w:pPr>
    </w:p>
    <w:p w:rsidR="003D0521" w:rsidRPr="001C63E7" w:rsidRDefault="003D0521" w:rsidP="003D0521">
      <w:pPr>
        <w:spacing w:after="0" w:line="240" w:lineRule="auto"/>
        <w:jc w:val="both"/>
        <w:rPr>
          <w:rFonts w:ascii="Times New Roman" w:hAnsi="Times New Roman" w:cs="Times New Roman"/>
          <w:b/>
          <w:bCs/>
          <w:sz w:val="28"/>
          <w:szCs w:val="28"/>
        </w:rPr>
      </w:pPr>
      <w:r w:rsidRPr="001C63E7">
        <w:rPr>
          <w:rFonts w:ascii="Times New Roman" w:hAnsi="Times New Roman" w:cs="Times New Roman"/>
          <w:b/>
          <w:bCs/>
          <w:sz w:val="28"/>
          <w:szCs w:val="28"/>
        </w:rPr>
        <w:t>Механизмы по достижению цели</w:t>
      </w:r>
    </w:p>
    <w:p w:rsidR="003D0521" w:rsidRDefault="003D0521" w:rsidP="00DD7546">
      <w:pPr>
        <w:spacing w:after="0" w:line="240" w:lineRule="auto"/>
        <w:jc w:val="both"/>
        <w:rPr>
          <w:rFonts w:ascii="Times New Roman" w:hAnsi="Times New Roman" w:cs="Times New Roman"/>
          <w:bCs/>
          <w:sz w:val="28"/>
          <w:szCs w:val="28"/>
        </w:rPr>
      </w:pPr>
    </w:p>
    <w:tbl>
      <w:tblPr>
        <w:tblStyle w:val="a3"/>
        <w:tblW w:w="0" w:type="auto"/>
        <w:tblLook w:val="04A0" w:firstRow="1" w:lastRow="0" w:firstColumn="1" w:lastColumn="0" w:noHBand="0" w:noVBand="1"/>
      </w:tblPr>
      <w:tblGrid>
        <w:gridCol w:w="9854"/>
      </w:tblGrid>
      <w:tr w:rsidR="003D0521" w:rsidRPr="00BE3780" w:rsidTr="003D0521">
        <w:tc>
          <w:tcPr>
            <w:tcW w:w="9854" w:type="dxa"/>
            <w:vAlign w:val="center"/>
          </w:tcPr>
          <w:p w:rsidR="003D0521" w:rsidRDefault="003D0521" w:rsidP="003D0521">
            <w:pPr>
              <w:jc w:val="both"/>
              <w:rPr>
                <w:rFonts w:ascii="Times New Roman" w:hAnsi="Times New Roman" w:cs="Times New Roman"/>
                <w:bCs/>
                <w:sz w:val="24"/>
                <w:szCs w:val="28"/>
              </w:rPr>
            </w:pPr>
            <w:r w:rsidRPr="00BE3780">
              <w:rPr>
                <w:rFonts w:ascii="Times New Roman" w:hAnsi="Times New Roman" w:cs="Times New Roman"/>
                <w:bCs/>
                <w:sz w:val="24"/>
                <w:szCs w:val="28"/>
              </w:rPr>
              <w:t>Создание условий для бесперебойного функционирования учреждений спорта</w:t>
            </w:r>
          </w:p>
          <w:p w:rsidR="003D0521" w:rsidRPr="00BE3780" w:rsidRDefault="003D0521" w:rsidP="003D0521">
            <w:pPr>
              <w:jc w:val="both"/>
              <w:rPr>
                <w:rFonts w:ascii="Times New Roman" w:hAnsi="Times New Roman" w:cs="Times New Roman"/>
                <w:bCs/>
                <w:sz w:val="24"/>
                <w:szCs w:val="28"/>
              </w:rPr>
            </w:pPr>
          </w:p>
        </w:tc>
      </w:tr>
      <w:tr w:rsidR="003D0521" w:rsidRPr="00BE3780" w:rsidTr="003D0521">
        <w:tc>
          <w:tcPr>
            <w:tcW w:w="9854" w:type="dxa"/>
            <w:vAlign w:val="center"/>
          </w:tcPr>
          <w:p w:rsidR="003D0521" w:rsidRDefault="003D0521" w:rsidP="003D0521">
            <w:pPr>
              <w:jc w:val="both"/>
              <w:rPr>
                <w:rFonts w:ascii="Times New Roman" w:hAnsi="Times New Roman" w:cs="Times New Roman"/>
                <w:bCs/>
                <w:sz w:val="24"/>
                <w:szCs w:val="28"/>
              </w:rPr>
            </w:pPr>
            <w:r w:rsidRPr="00BE3780">
              <w:rPr>
                <w:rFonts w:ascii="Times New Roman" w:hAnsi="Times New Roman" w:cs="Times New Roman"/>
                <w:bCs/>
                <w:sz w:val="24"/>
                <w:szCs w:val="28"/>
              </w:rPr>
              <w:t xml:space="preserve">Создание условий для организации и проведения на территории городского округа на постоянной основе физкультурных мероприятий, спортивных мероприятий муниципального </w:t>
            </w:r>
            <w:r w:rsidRPr="00BE3780">
              <w:rPr>
                <w:rFonts w:ascii="Times New Roman" w:hAnsi="Times New Roman" w:cs="Times New Roman"/>
                <w:bCs/>
                <w:sz w:val="24"/>
                <w:szCs w:val="28"/>
              </w:rPr>
              <w:lastRenderedPageBreak/>
              <w:t>и регионального значения</w:t>
            </w:r>
          </w:p>
          <w:p w:rsidR="00D07856" w:rsidRPr="00BE3780" w:rsidRDefault="00D07856" w:rsidP="003D0521">
            <w:pPr>
              <w:jc w:val="both"/>
              <w:rPr>
                <w:rFonts w:ascii="Times New Roman" w:hAnsi="Times New Roman" w:cs="Times New Roman"/>
                <w:bCs/>
                <w:sz w:val="24"/>
                <w:szCs w:val="28"/>
              </w:rPr>
            </w:pPr>
          </w:p>
        </w:tc>
      </w:tr>
      <w:tr w:rsidR="003D0521" w:rsidRPr="00BE3780" w:rsidTr="003D0521">
        <w:trPr>
          <w:trHeight w:val="840"/>
        </w:trPr>
        <w:tc>
          <w:tcPr>
            <w:tcW w:w="9854" w:type="dxa"/>
          </w:tcPr>
          <w:p w:rsidR="003D0521" w:rsidRPr="00BE3780" w:rsidRDefault="003D0521" w:rsidP="003D0521">
            <w:pPr>
              <w:rPr>
                <w:rFonts w:ascii="Times New Roman" w:hAnsi="Times New Roman" w:cs="Times New Roman"/>
                <w:bCs/>
                <w:sz w:val="24"/>
                <w:szCs w:val="28"/>
              </w:rPr>
            </w:pPr>
            <w:r w:rsidRPr="00BE3780">
              <w:rPr>
                <w:rFonts w:ascii="Times New Roman" w:hAnsi="Times New Roman" w:cs="Times New Roman"/>
                <w:bCs/>
                <w:sz w:val="24"/>
                <w:szCs w:val="28"/>
              </w:rPr>
              <w:lastRenderedPageBreak/>
              <w:t>Приобщение жителей к систематическим занятиям физическими упражнениями и массовым спортом, к здоровому образу жизни;</w:t>
            </w:r>
          </w:p>
        </w:tc>
      </w:tr>
      <w:tr w:rsidR="003D0521" w:rsidRPr="00BE3780" w:rsidTr="003D0521">
        <w:tc>
          <w:tcPr>
            <w:tcW w:w="9854" w:type="dxa"/>
            <w:vAlign w:val="center"/>
          </w:tcPr>
          <w:p w:rsidR="003D0521" w:rsidRDefault="003D0521" w:rsidP="003D0521">
            <w:pPr>
              <w:jc w:val="both"/>
              <w:rPr>
                <w:rFonts w:ascii="Times New Roman" w:hAnsi="Times New Roman" w:cs="Times New Roman"/>
                <w:bCs/>
                <w:sz w:val="24"/>
                <w:szCs w:val="28"/>
              </w:rPr>
            </w:pPr>
            <w:r w:rsidRPr="00BE3780">
              <w:rPr>
                <w:rFonts w:ascii="Times New Roman" w:hAnsi="Times New Roman" w:cs="Times New Roman"/>
                <w:bCs/>
                <w:sz w:val="24"/>
                <w:szCs w:val="28"/>
              </w:rPr>
              <w:t>Эффективная организация системы молодежного (студенческого) спорта в округе</w:t>
            </w:r>
          </w:p>
          <w:p w:rsidR="003D0521" w:rsidRPr="00BE3780" w:rsidRDefault="003D0521" w:rsidP="003D0521">
            <w:pPr>
              <w:jc w:val="both"/>
              <w:rPr>
                <w:rFonts w:ascii="Times New Roman" w:hAnsi="Times New Roman" w:cs="Times New Roman"/>
                <w:bCs/>
                <w:sz w:val="24"/>
                <w:szCs w:val="28"/>
              </w:rPr>
            </w:pPr>
          </w:p>
        </w:tc>
      </w:tr>
      <w:tr w:rsidR="003D0521" w:rsidRPr="00BE3780" w:rsidTr="003D0521">
        <w:tc>
          <w:tcPr>
            <w:tcW w:w="9854" w:type="dxa"/>
            <w:vAlign w:val="center"/>
          </w:tcPr>
          <w:p w:rsidR="003D0521" w:rsidRPr="00BE3780" w:rsidRDefault="003D0521" w:rsidP="003D0521">
            <w:pPr>
              <w:jc w:val="both"/>
              <w:rPr>
                <w:rFonts w:ascii="Times New Roman" w:hAnsi="Times New Roman" w:cs="Times New Roman"/>
                <w:bCs/>
                <w:sz w:val="24"/>
                <w:szCs w:val="28"/>
              </w:rPr>
            </w:pPr>
            <w:r w:rsidRPr="00BE3780">
              <w:rPr>
                <w:rFonts w:ascii="Times New Roman" w:hAnsi="Times New Roman" w:cs="Times New Roman"/>
                <w:bCs/>
                <w:sz w:val="24"/>
                <w:szCs w:val="28"/>
              </w:rPr>
              <w:t>Организация новых видов спорта в округе</w:t>
            </w:r>
          </w:p>
          <w:p w:rsidR="003D0521" w:rsidRPr="00BE3780" w:rsidRDefault="003D0521" w:rsidP="003D0521">
            <w:pPr>
              <w:jc w:val="both"/>
              <w:rPr>
                <w:rFonts w:ascii="Times New Roman" w:hAnsi="Times New Roman" w:cs="Times New Roman"/>
                <w:bCs/>
                <w:sz w:val="24"/>
                <w:szCs w:val="28"/>
              </w:rPr>
            </w:pPr>
          </w:p>
        </w:tc>
      </w:tr>
      <w:tr w:rsidR="003D0521" w:rsidRPr="00BE3780" w:rsidTr="003D0521">
        <w:tc>
          <w:tcPr>
            <w:tcW w:w="9854" w:type="dxa"/>
            <w:vAlign w:val="center"/>
          </w:tcPr>
          <w:p w:rsidR="003D0521" w:rsidRPr="00BE3780" w:rsidRDefault="003D0521" w:rsidP="003D0521">
            <w:pPr>
              <w:jc w:val="both"/>
              <w:rPr>
                <w:rFonts w:ascii="Times New Roman" w:hAnsi="Times New Roman" w:cs="Times New Roman"/>
                <w:bCs/>
                <w:sz w:val="24"/>
                <w:szCs w:val="28"/>
              </w:rPr>
            </w:pPr>
            <w:r w:rsidRPr="00BE3780">
              <w:rPr>
                <w:rFonts w:ascii="Times New Roman" w:hAnsi="Times New Roman" w:cs="Times New Roman"/>
                <w:bCs/>
                <w:sz w:val="24"/>
                <w:szCs w:val="28"/>
              </w:rPr>
              <w:t>Привлечение новых кадров - тренеров по занятию спортом</w:t>
            </w:r>
          </w:p>
          <w:p w:rsidR="00063150" w:rsidRPr="00BE3780" w:rsidRDefault="00063150" w:rsidP="003D0521">
            <w:pPr>
              <w:jc w:val="both"/>
              <w:rPr>
                <w:rFonts w:ascii="Times New Roman" w:hAnsi="Times New Roman" w:cs="Times New Roman"/>
                <w:bCs/>
                <w:sz w:val="24"/>
                <w:szCs w:val="28"/>
              </w:rPr>
            </w:pPr>
          </w:p>
        </w:tc>
      </w:tr>
      <w:tr w:rsidR="003D0521" w:rsidRPr="00BE3780" w:rsidTr="003D0521">
        <w:tc>
          <w:tcPr>
            <w:tcW w:w="9854" w:type="dxa"/>
            <w:vAlign w:val="center"/>
          </w:tcPr>
          <w:p w:rsidR="003D0521" w:rsidRPr="00BE3780" w:rsidRDefault="003D0521" w:rsidP="003D0521">
            <w:pPr>
              <w:jc w:val="both"/>
              <w:rPr>
                <w:rFonts w:ascii="Times New Roman" w:hAnsi="Times New Roman" w:cs="Times New Roman"/>
                <w:bCs/>
                <w:sz w:val="24"/>
                <w:szCs w:val="28"/>
              </w:rPr>
            </w:pPr>
            <w:r w:rsidRPr="00BE3780">
              <w:rPr>
                <w:rFonts w:ascii="Times New Roman" w:hAnsi="Times New Roman" w:cs="Times New Roman"/>
                <w:bCs/>
                <w:sz w:val="24"/>
                <w:szCs w:val="28"/>
              </w:rPr>
              <w:t>Участие округа в реализации национального проекта «Спор</w:t>
            </w:r>
            <w:proofErr w:type="gramStart"/>
            <w:r w:rsidRPr="00BE3780">
              <w:rPr>
                <w:rFonts w:ascii="Times New Roman" w:hAnsi="Times New Roman" w:cs="Times New Roman"/>
                <w:bCs/>
                <w:sz w:val="24"/>
                <w:szCs w:val="28"/>
              </w:rPr>
              <w:t>т-</w:t>
            </w:r>
            <w:proofErr w:type="gramEnd"/>
            <w:r w:rsidRPr="00BE3780">
              <w:rPr>
                <w:rFonts w:ascii="Times New Roman" w:hAnsi="Times New Roman" w:cs="Times New Roman"/>
                <w:bCs/>
                <w:sz w:val="24"/>
                <w:szCs w:val="28"/>
              </w:rPr>
              <w:t xml:space="preserve"> норма жизни»</w:t>
            </w:r>
          </w:p>
          <w:p w:rsidR="003D0521" w:rsidRPr="00BE3780" w:rsidRDefault="003D0521" w:rsidP="003D0521">
            <w:pPr>
              <w:jc w:val="both"/>
              <w:rPr>
                <w:rFonts w:ascii="Times New Roman" w:hAnsi="Times New Roman" w:cs="Times New Roman"/>
                <w:bCs/>
                <w:sz w:val="24"/>
                <w:szCs w:val="28"/>
              </w:rPr>
            </w:pPr>
          </w:p>
        </w:tc>
      </w:tr>
    </w:tbl>
    <w:tbl>
      <w:tblPr>
        <w:tblpPr w:leftFromText="180" w:rightFromText="180" w:vertAnchor="page" w:horzAnchor="margin" w:tblpY="5116"/>
        <w:tblW w:w="97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0"/>
        <w:gridCol w:w="2219"/>
        <w:gridCol w:w="2034"/>
        <w:gridCol w:w="2360"/>
        <w:gridCol w:w="2500"/>
      </w:tblGrid>
      <w:tr w:rsidR="0090280D" w:rsidRPr="003D0521" w:rsidTr="0090280D">
        <w:tc>
          <w:tcPr>
            <w:tcW w:w="9723" w:type="dxa"/>
            <w:gridSpan w:val="5"/>
            <w:tcBorders>
              <w:top w:val="nil"/>
              <w:left w:val="nil"/>
              <w:right w:val="nil"/>
            </w:tcBorders>
          </w:tcPr>
          <w:p w:rsidR="0090280D" w:rsidRPr="00F86A6A" w:rsidRDefault="0090280D" w:rsidP="0090280D">
            <w:pPr>
              <w:spacing w:after="0" w:line="240" w:lineRule="auto"/>
              <w:rPr>
                <w:rFonts w:ascii="Times New Roman" w:hAnsi="Times New Roman" w:cs="Times New Roman"/>
                <w:b/>
                <w:bCs/>
                <w:sz w:val="28"/>
                <w:szCs w:val="28"/>
              </w:rPr>
            </w:pPr>
            <w:r w:rsidRPr="00F86A6A">
              <w:rPr>
                <w:rFonts w:ascii="Times New Roman" w:hAnsi="Times New Roman" w:cs="Times New Roman"/>
                <w:b/>
                <w:bCs/>
                <w:sz w:val="28"/>
                <w:szCs w:val="28"/>
              </w:rPr>
              <w:t>Мероприятия по достижению цели:</w:t>
            </w:r>
          </w:p>
          <w:p w:rsidR="0090280D" w:rsidRPr="003D0521" w:rsidRDefault="0090280D" w:rsidP="0090280D">
            <w:pPr>
              <w:spacing w:after="0" w:line="240" w:lineRule="auto"/>
              <w:jc w:val="center"/>
              <w:rPr>
                <w:rFonts w:ascii="Times New Roman" w:hAnsi="Times New Roman" w:cs="Times New Roman"/>
                <w:b/>
                <w:bCs/>
                <w:sz w:val="24"/>
                <w:szCs w:val="28"/>
              </w:rPr>
            </w:pPr>
          </w:p>
        </w:tc>
      </w:tr>
      <w:tr w:rsidR="0090280D" w:rsidRPr="003D0521" w:rsidTr="0090280D">
        <w:tc>
          <w:tcPr>
            <w:tcW w:w="610" w:type="dxa"/>
          </w:tcPr>
          <w:p w:rsidR="0090280D" w:rsidRPr="003D0521" w:rsidRDefault="0090280D" w:rsidP="0090280D">
            <w:pPr>
              <w:spacing w:after="0" w:line="240" w:lineRule="auto"/>
              <w:jc w:val="center"/>
              <w:rPr>
                <w:rFonts w:ascii="Times New Roman" w:hAnsi="Times New Roman" w:cs="Times New Roman"/>
                <w:bCs/>
                <w:sz w:val="24"/>
                <w:szCs w:val="28"/>
              </w:rPr>
            </w:pPr>
            <w:r w:rsidRPr="003D0521">
              <w:rPr>
                <w:rFonts w:ascii="Times New Roman" w:hAnsi="Times New Roman" w:cs="Times New Roman"/>
                <w:bCs/>
                <w:sz w:val="24"/>
                <w:szCs w:val="28"/>
              </w:rPr>
              <w:t xml:space="preserve">№     </w:t>
            </w:r>
            <w:proofErr w:type="spellStart"/>
            <w:r w:rsidRPr="003D0521">
              <w:rPr>
                <w:rFonts w:ascii="Times New Roman" w:hAnsi="Times New Roman" w:cs="Times New Roman"/>
                <w:bCs/>
                <w:sz w:val="24"/>
                <w:szCs w:val="28"/>
              </w:rPr>
              <w:t>пп</w:t>
            </w:r>
            <w:proofErr w:type="spellEnd"/>
          </w:p>
        </w:tc>
        <w:tc>
          <w:tcPr>
            <w:tcW w:w="2219" w:type="dxa"/>
          </w:tcPr>
          <w:p w:rsidR="0090280D" w:rsidRPr="003D0521" w:rsidRDefault="0090280D" w:rsidP="0090280D">
            <w:pPr>
              <w:spacing w:after="0" w:line="240" w:lineRule="auto"/>
              <w:jc w:val="center"/>
              <w:rPr>
                <w:rFonts w:ascii="Times New Roman" w:hAnsi="Times New Roman" w:cs="Times New Roman"/>
                <w:bCs/>
                <w:sz w:val="24"/>
                <w:szCs w:val="28"/>
              </w:rPr>
            </w:pPr>
            <w:r w:rsidRPr="003D0521">
              <w:rPr>
                <w:rFonts w:ascii="Times New Roman" w:hAnsi="Times New Roman" w:cs="Times New Roman"/>
                <w:bCs/>
                <w:sz w:val="24"/>
                <w:szCs w:val="28"/>
              </w:rPr>
              <w:t>Название проекта</w:t>
            </w:r>
          </w:p>
        </w:tc>
        <w:tc>
          <w:tcPr>
            <w:tcW w:w="2034" w:type="dxa"/>
          </w:tcPr>
          <w:p w:rsidR="0090280D" w:rsidRPr="003D0521" w:rsidRDefault="0090280D" w:rsidP="0090280D">
            <w:pPr>
              <w:spacing w:after="0" w:line="240" w:lineRule="auto"/>
              <w:jc w:val="center"/>
              <w:rPr>
                <w:rFonts w:ascii="Times New Roman" w:hAnsi="Times New Roman" w:cs="Times New Roman"/>
                <w:bCs/>
                <w:sz w:val="24"/>
                <w:szCs w:val="28"/>
              </w:rPr>
            </w:pPr>
            <w:r w:rsidRPr="003D0521">
              <w:rPr>
                <w:rFonts w:ascii="Times New Roman" w:hAnsi="Times New Roman" w:cs="Times New Roman"/>
                <w:bCs/>
                <w:sz w:val="24"/>
                <w:szCs w:val="28"/>
              </w:rPr>
              <w:t>Суть проекта</w:t>
            </w:r>
          </w:p>
        </w:tc>
        <w:tc>
          <w:tcPr>
            <w:tcW w:w="2360" w:type="dxa"/>
          </w:tcPr>
          <w:p w:rsidR="0090280D" w:rsidRPr="003D0521" w:rsidRDefault="0090280D" w:rsidP="0090280D">
            <w:pPr>
              <w:spacing w:after="0" w:line="240" w:lineRule="auto"/>
              <w:jc w:val="center"/>
              <w:rPr>
                <w:rFonts w:ascii="Times New Roman" w:hAnsi="Times New Roman" w:cs="Times New Roman"/>
                <w:bCs/>
                <w:sz w:val="24"/>
                <w:szCs w:val="28"/>
              </w:rPr>
            </w:pPr>
            <w:r w:rsidRPr="003D0521">
              <w:rPr>
                <w:rFonts w:ascii="Times New Roman" w:hAnsi="Times New Roman" w:cs="Times New Roman"/>
                <w:bCs/>
                <w:sz w:val="24"/>
                <w:szCs w:val="28"/>
              </w:rPr>
              <w:t>Цель проекта</w:t>
            </w:r>
          </w:p>
        </w:tc>
        <w:tc>
          <w:tcPr>
            <w:tcW w:w="2500" w:type="dxa"/>
          </w:tcPr>
          <w:p w:rsidR="0090280D" w:rsidRPr="003D0521" w:rsidRDefault="0090280D" w:rsidP="0090280D">
            <w:pPr>
              <w:spacing w:after="0" w:line="240" w:lineRule="auto"/>
              <w:jc w:val="center"/>
              <w:rPr>
                <w:rFonts w:ascii="Times New Roman" w:hAnsi="Times New Roman" w:cs="Times New Roman"/>
                <w:bCs/>
                <w:sz w:val="24"/>
                <w:szCs w:val="28"/>
              </w:rPr>
            </w:pPr>
            <w:r w:rsidRPr="003D0521">
              <w:rPr>
                <w:rFonts w:ascii="Times New Roman" w:hAnsi="Times New Roman" w:cs="Times New Roman"/>
                <w:bCs/>
                <w:sz w:val="24"/>
                <w:szCs w:val="28"/>
              </w:rPr>
              <w:t>Наименование нормативного правового акта</w:t>
            </w:r>
          </w:p>
        </w:tc>
      </w:tr>
      <w:tr w:rsidR="0090280D" w:rsidRPr="003D0521" w:rsidTr="0090280D">
        <w:tc>
          <w:tcPr>
            <w:tcW w:w="610" w:type="dxa"/>
          </w:tcPr>
          <w:p w:rsidR="0090280D" w:rsidRPr="003D0521" w:rsidRDefault="0090280D" w:rsidP="0090280D">
            <w:pPr>
              <w:spacing w:after="0" w:line="240" w:lineRule="auto"/>
              <w:jc w:val="center"/>
              <w:rPr>
                <w:rFonts w:ascii="Times New Roman" w:hAnsi="Times New Roman" w:cs="Times New Roman"/>
                <w:bCs/>
                <w:sz w:val="24"/>
                <w:szCs w:val="28"/>
                <w:lang w:val="en-US"/>
              </w:rPr>
            </w:pPr>
            <w:r w:rsidRPr="003D0521">
              <w:rPr>
                <w:rFonts w:ascii="Times New Roman" w:hAnsi="Times New Roman" w:cs="Times New Roman"/>
                <w:bCs/>
                <w:sz w:val="24"/>
                <w:szCs w:val="28"/>
              </w:rPr>
              <w:t>1</w:t>
            </w:r>
          </w:p>
        </w:tc>
        <w:tc>
          <w:tcPr>
            <w:tcW w:w="2219" w:type="dxa"/>
          </w:tcPr>
          <w:p w:rsidR="0090280D" w:rsidRPr="003D0521" w:rsidRDefault="0090280D" w:rsidP="0090280D">
            <w:pPr>
              <w:spacing w:after="0" w:line="240" w:lineRule="auto"/>
              <w:jc w:val="both"/>
              <w:rPr>
                <w:rFonts w:ascii="Times New Roman" w:hAnsi="Times New Roman" w:cs="Times New Roman"/>
                <w:bCs/>
                <w:sz w:val="24"/>
                <w:szCs w:val="28"/>
              </w:rPr>
            </w:pPr>
            <w:r w:rsidRPr="003D0521">
              <w:rPr>
                <w:rFonts w:ascii="Times New Roman" w:hAnsi="Times New Roman" w:cs="Times New Roman"/>
                <w:bCs/>
                <w:sz w:val="24"/>
                <w:szCs w:val="28"/>
              </w:rPr>
              <w:t>Строительство нового бассейна на территории Карабашского городского округа</w:t>
            </w:r>
          </w:p>
        </w:tc>
        <w:tc>
          <w:tcPr>
            <w:tcW w:w="2034" w:type="dxa"/>
          </w:tcPr>
          <w:p w:rsidR="0090280D" w:rsidRPr="003D0521" w:rsidRDefault="0090280D" w:rsidP="0090280D">
            <w:pPr>
              <w:spacing w:after="0" w:line="240" w:lineRule="auto"/>
              <w:jc w:val="both"/>
              <w:rPr>
                <w:rFonts w:ascii="Times New Roman" w:hAnsi="Times New Roman" w:cs="Times New Roman"/>
                <w:bCs/>
                <w:sz w:val="24"/>
                <w:szCs w:val="28"/>
              </w:rPr>
            </w:pPr>
            <w:r w:rsidRPr="003D0521">
              <w:rPr>
                <w:rFonts w:ascii="Times New Roman" w:hAnsi="Times New Roman" w:cs="Times New Roman"/>
                <w:bCs/>
                <w:sz w:val="24"/>
                <w:szCs w:val="28"/>
              </w:rPr>
              <w:t>Строительство современного спортивного сооружения с пребыванием 130 человек</w:t>
            </w:r>
          </w:p>
        </w:tc>
        <w:tc>
          <w:tcPr>
            <w:tcW w:w="2360" w:type="dxa"/>
          </w:tcPr>
          <w:p w:rsidR="0090280D" w:rsidRPr="003D0521" w:rsidRDefault="0090280D" w:rsidP="0090280D">
            <w:pPr>
              <w:spacing w:after="0" w:line="240" w:lineRule="auto"/>
              <w:jc w:val="both"/>
              <w:rPr>
                <w:rFonts w:ascii="Times New Roman" w:hAnsi="Times New Roman" w:cs="Times New Roman"/>
                <w:bCs/>
                <w:sz w:val="24"/>
                <w:szCs w:val="28"/>
              </w:rPr>
            </w:pPr>
            <w:r w:rsidRPr="003D0521">
              <w:rPr>
                <w:rFonts w:ascii="Times New Roman" w:hAnsi="Times New Roman" w:cs="Times New Roman"/>
                <w:bCs/>
                <w:sz w:val="24"/>
                <w:szCs w:val="28"/>
              </w:rPr>
              <w:t>Вовлечение населения занятиями спортом и  физической культурой, развитие инфраструктуры для занятия физической культурой и спортом</w:t>
            </w:r>
          </w:p>
        </w:tc>
        <w:tc>
          <w:tcPr>
            <w:tcW w:w="2500" w:type="dxa"/>
          </w:tcPr>
          <w:p w:rsidR="0090280D" w:rsidRPr="003D0521" w:rsidRDefault="0090280D" w:rsidP="0090280D">
            <w:pPr>
              <w:spacing w:after="0" w:line="240" w:lineRule="auto"/>
              <w:jc w:val="both"/>
              <w:rPr>
                <w:rFonts w:ascii="Times New Roman" w:hAnsi="Times New Roman" w:cs="Times New Roman"/>
                <w:bCs/>
                <w:sz w:val="24"/>
                <w:szCs w:val="28"/>
              </w:rPr>
            </w:pPr>
            <w:r w:rsidRPr="003D0521">
              <w:rPr>
                <w:rFonts w:ascii="Times New Roman" w:hAnsi="Times New Roman" w:cs="Times New Roman"/>
                <w:bCs/>
                <w:sz w:val="24"/>
                <w:szCs w:val="28"/>
              </w:rPr>
              <w:t>Муниципальная программа «Развитие физической культуры и массового спорта в Карабашском городском округе»</w:t>
            </w:r>
          </w:p>
        </w:tc>
      </w:tr>
      <w:tr w:rsidR="0090280D" w:rsidRPr="003D0521" w:rsidTr="0090280D">
        <w:tc>
          <w:tcPr>
            <w:tcW w:w="610" w:type="dxa"/>
          </w:tcPr>
          <w:p w:rsidR="0090280D" w:rsidRPr="003D0521" w:rsidRDefault="0090280D" w:rsidP="0090280D">
            <w:pPr>
              <w:spacing w:after="0" w:line="240" w:lineRule="auto"/>
              <w:jc w:val="center"/>
              <w:rPr>
                <w:rFonts w:ascii="Times New Roman" w:hAnsi="Times New Roman" w:cs="Times New Roman"/>
                <w:bCs/>
                <w:sz w:val="24"/>
                <w:szCs w:val="28"/>
                <w:lang w:val="en-US"/>
              </w:rPr>
            </w:pPr>
            <w:r w:rsidRPr="003D0521">
              <w:rPr>
                <w:rFonts w:ascii="Times New Roman" w:hAnsi="Times New Roman" w:cs="Times New Roman"/>
                <w:bCs/>
                <w:sz w:val="24"/>
                <w:szCs w:val="28"/>
              </w:rPr>
              <w:t>2</w:t>
            </w:r>
          </w:p>
        </w:tc>
        <w:tc>
          <w:tcPr>
            <w:tcW w:w="2219" w:type="dxa"/>
          </w:tcPr>
          <w:p w:rsidR="0090280D" w:rsidRPr="003D0521" w:rsidRDefault="0090280D" w:rsidP="0090280D">
            <w:pPr>
              <w:spacing w:after="0" w:line="240" w:lineRule="auto"/>
              <w:jc w:val="both"/>
              <w:rPr>
                <w:rFonts w:ascii="Times New Roman" w:hAnsi="Times New Roman" w:cs="Times New Roman"/>
                <w:bCs/>
                <w:sz w:val="24"/>
                <w:szCs w:val="28"/>
              </w:rPr>
            </w:pPr>
            <w:r w:rsidRPr="003D0521">
              <w:rPr>
                <w:rFonts w:ascii="Times New Roman" w:hAnsi="Times New Roman" w:cs="Times New Roman"/>
                <w:bCs/>
                <w:sz w:val="24"/>
                <w:szCs w:val="28"/>
              </w:rPr>
              <w:t>Проведение спортивных мероприятий муниципального и регионального уровня</w:t>
            </w:r>
          </w:p>
        </w:tc>
        <w:tc>
          <w:tcPr>
            <w:tcW w:w="2034" w:type="dxa"/>
          </w:tcPr>
          <w:p w:rsidR="0090280D" w:rsidRPr="003D0521" w:rsidRDefault="0090280D" w:rsidP="0090280D">
            <w:pPr>
              <w:spacing w:after="0" w:line="240" w:lineRule="auto"/>
              <w:jc w:val="both"/>
              <w:rPr>
                <w:rFonts w:ascii="Times New Roman" w:hAnsi="Times New Roman" w:cs="Times New Roman"/>
                <w:bCs/>
                <w:sz w:val="24"/>
                <w:szCs w:val="28"/>
              </w:rPr>
            </w:pPr>
            <w:r w:rsidRPr="003D0521">
              <w:rPr>
                <w:rFonts w:ascii="Times New Roman" w:hAnsi="Times New Roman" w:cs="Times New Roman"/>
                <w:bCs/>
                <w:sz w:val="24"/>
                <w:szCs w:val="28"/>
              </w:rPr>
              <w:t>Организация спортивных мероприятий</w:t>
            </w:r>
          </w:p>
        </w:tc>
        <w:tc>
          <w:tcPr>
            <w:tcW w:w="2360" w:type="dxa"/>
          </w:tcPr>
          <w:p w:rsidR="0090280D" w:rsidRPr="003D0521" w:rsidRDefault="0090280D" w:rsidP="0090280D">
            <w:pPr>
              <w:spacing w:after="0" w:line="240" w:lineRule="auto"/>
              <w:jc w:val="both"/>
              <w:rPr>
                <w:rFonts w:ascii="Times New Roman" w:hAnsi="Times New Roman" w:cs="Times New Roman"/>
                <w:bCs/>
                <w:sz w:val="24"/>
                <w:szCs w:val="28"/>
              </w:rPr>
            </w:pPr>
            <w:r w:rsidRPr="003D0521">
              <w:rPr>
                <w:rFonts w:ascii="Times New Roman" w:hAnsi="Times New Roman" w:cs="Times New Roman"/>
                <w:bCs/>
                <w:sz w:val="24"/>
                <w:szCs w:val="28"/>
              </w:rPr>
              <w:t>Вовлечение населения занятиями спортом и  физической культурой.</w:t>
            </w:r>
          </w:p>
        </w:tc>
        <w:tc>
          <w:tcPr>
            <w:tcW w:w="2500" w:type="dxa"/>
          </w:tcPr>
          <w:p w:rsidR="0090280D" w:rsidRPr="003D0521" w:rsidRDefault="0090280D" w:rsidP="0090280D">
            <w:pPr>
              <w:spacing w:after="0" w:line="240" w:lineRule="auto"/>
              <w:jc w:val="both"/>
              <w:rPr>
                <w:rFonts w:ascii="Times New Roman" w:hAnsi="Times New Roman" w:cs="Times New Roman"/>
                <w:bCs/>
                <w:sz w:val="24"/>
                <w:szCs w:val="28"/>
              </w:rPr>
            </w:pPr>
            <w:r w:rsidRPr="003D0521">
              <w:rPr>
                <w:rFonts w:ascii="Times New Roman" w:hAnsi="Times New Roman" w:cs="Times New Roman"/>
                <w:bCs/>
                <w:sz w:val="24"/>
                <w:szCs w:val="28"/>
              </w:rPr>
              <w:t>Муниципальная программа «Развитие физической культуры и массового спорта в Карабашском городском округе»</w:t>
            </w:r>
          </w:p>
        </w:tc>
      </w:tr>
      <w:tr w:rsidR="0090280D" w:rsidRPr="003D0521" w:rsidTr="0090280D">
        <w:tc>
          <w:tcPr>
            <w:tcW w:w="610" w:type="dxa"/>
          </w:tcPr>
          <w:p w:rsidR="0090280D" w:rsidRPr="003D0521" w:rsidRDefault="0090280D" w:rsidP="0090280D">
            <w:pPr>
              <w:spacing w:after="0" w:line="240" w:lineRule="auto"/>
              <w:jc w:val="center"/>
              <w:rPr>
                <w:rFonts w:ascii="Times New Roman" w:hAnsi="Times New Roman" w:cs="Times New Roman"/>
                <w:bCs/>
                <w:sz w:val="24"/>
                <w:szCs w:val="28"/>
                <w:lang w:val="en-US"/>
              </w:rPr>
            </w:pPr>
            <w:r w:rsidRPr="003D0521">
              <w:rPr>
                <w:rFonts w:ascii="Times New Roman" w:hAnsi="Times New Roman" w:cs="Times New Roman"/>
                <w:bCs/>
                <w:sz w:val="24"/>
                <w:szCs w:val="28"/>
              </w:rPr>
              <w:t>3</w:t>
            </w:r>
          </w:p>
        </w:tc>
        <w:tc>
          <w:tcPr>
            <w:tcW w:w="2219" w:type="dxa"/>
          </w:tcPr>
          <w:p w:rsidR="0090280D" w:rsidRPr="003D0521" w:rsidRDefault="0090280D" w:rsidP="0090280D">
            <w:pPr>
              <w:spacing w:after="0" w:line="240" w:lineRule="auto"/>
              <w:jc w:val="both"/>
              <w:rPr>
                <w:rFonts w:ascii="Times New Roman" w:hAnsi="Times New Roman" w:cs="Times New Roman"/>
                <w:bCs/>
                <w:sz w:val="24"/>
                <w:szCs w:val="28"/>
              </w:rPr>
            </w:pPr>
            <w:r w:rsidRPr="003D0521">
              <w:rPr>
                <w:rFonts w:ascii="Times New Roman" w:hAnsi="Times New Roman" w:cs="Times New Roman"/>
                <w:bCs/>
                <w:sz w:val="24"/>
                <w:szCs w:val="28"/>
              </w:rPr>
              <w:t>Привлечение кадров - тренеров по занятию спортом</w:t>
            </w:r>
          </w:p>
        </w:tc>
        <w:tc>
          <w:tcPr>
            <w:tcW w:w="2034" w:type="dxa"/>
          </w:tcPr>
          <w:p w:rsidR="0090280D" w:rsidRPr="003D0521" w:rsidRDefault="0090280D" w:rsidP="0090280D">
            <w:pPr>
              <w:spacing w:after="0" w:line="240" w:lineRule="auto"/>
              <w:jc w:val="both"/>
              <w:rPr>
                <w:rFonts w:ascii="Times New Roman" w:hAnsi="Times New Roman" w:cs="Times New Roman"/>
                <w:bCs/>
                <w:sz w:val="24"/>
                <w:szCs w:val="28"/>
              </w:rPr>
            </w:pPr>
            <w:r w:rsidRPr="003D0521">
              <w:rPr>
                <w:rFonts w:ascii="Times New Roman" w:hAnsi="Times New Roman" w:cs="Times New Roman"/>
                <w:bCs/>
                <w:sz w:val="24"/>
                <w:szCs w:val="28"/>
              </w:rPr>
              <w:t>Привлечение тренеров</w:t>
            </w:r>
          </w:p>
        </w:tc>
        <w:tc>
          <w:tcPr>
            <w:tcW w:w="2360" w:type="dxa"/>
          </w:tcPr>
          <w:p w:rsidR="0090280D" w:rsidRPr="003D0521" w:rsidRDefault="0090280D" w:rsidP="0090280D">
            <w:pPr>
              <w:spacing w:after="0" w:line="240" w:lineRule="auto"/>
              <w:jc w:val="both"/>
              <w:rPr>
                <w:rFonts w:ascii="Times New Roman" w:hAnsi="Times New Roman" w:cs="Times New Roman"/>
                <w:bCs/>
                <w:sz w:val="24"/>
                <w:szCs w:val="28"/>
              </w:rPr>
            </w:pPr>
            <w:r w:rsidRPr="003D0521">
              <w:rPr>
                <w:rFonts w:ascii="Times New Roman" w:hAnsi="Times New Roman" w:cs="Times New Roman"/>
                <w:bCs/>
                <w:sz w:val="24"/>
                <w:szCs w:val="28"/>
              </w:rPr>
              <w:t>Развитие новых видов спорта</w:t>
            </w:r>
          </w:p>
        </w:tc>
        <w:tc>
          <w:tcPr>
            <w:tcW w:w="2500" w:type="dxa"/>
          </w:tcPr>
          <w:p w:rsidR="0090280D" w:rsidRPr="003D0521" w:rsidRDefault="0090280D" w:rsidP="0090280D">
            <w:pPr>
              <w:spacing w:after="0" w:line="240" w:lineRule="auto"/>
              <w:jc w:val="both"/>
              <w:rPr>
                <w:rFonts w:ascii="Times New Roman" w:hAnsi="Times New Roman" w:cs="Times New Roman"/>
                <w:bCs/>
                <w:sz w:val="24"/>
                <w:szCs w:val="28"/>
              </w:rPr>
            </w:pPr>
            <w:r w:rsidRPr="003D0521">
              <w:rPr>
                <w:rFonts w:ascii="Times New Roman" w:hAnsi="Times New Roman" w:cs="Times New Roman"/>
                <w:bCs/>
                <w:sz w:val="24"/>
                <w:szCs w:val="28"/>
              </w:rPr>
              <w:t>Муниципальная программа «Развитие физической культуры и массового спорта в Карабашском городском округе»</w:t>
            </w:r>
          </w:p>
        </w:tc>
      </w:tr>
    </w:tbl>
    <w:p w:rsidR="003D0521" w:rsidRDefault="003D0521" w:rsidP="00DD7546">
      <w:pPr>
        <w:spacing w:after="0" w:line="240" w:lineRule="auto"/>
        <w:jc w:val="both"/>
        <w:rPr>
          <w:rFonts w:ascii="Times New Roman" w:hAnsi="Times New Roman" w:cs="Times New Roman"/>
          <w:bCs/>
          <w:sz w:val="28"/>
          <w:szCs w:val="28"/>
        </w:rPr>
      </w:pPr>
    </w:p>
    <w:p w:rsidR="00DD7546" w:rsidRDefault="00DD7546" w:rsidP="00DD7546">
      <w:pPr>
        <w:spacing w:after="0" w:line="240" w:lineRule="auto"/>
        <w:jc w:val="both"/>
        <w:rPr>
          <w:rFonts w:ascii="Times New Roman" w:hAnsi="Times New Roman" w:cs="Times New Roman"/>
          <w:b/>
          <w:bCs/>
          <w:sz w:val="28"/>
          <w:szCs w:val="28"/>
        </w:rPr>
      </w:pPr>
      <w:r w:rsidRPr="001C63E7">
        <w:rPr>
          <w:rFonts w:ascii="Times New Roman" w:hAnsi="Times New Roman" w:cs="Times New Roman"/>
          <w:b/>
          <w:bCs/>
          <w:sz w:val="28"/>
          <w:szCs w:val="28"/>
        </w:rPr>
        <w:t>Ожидаемые показатели</w:t>
      </w:r>
    </w:p>
    <w:p w:rsidR="00BE3780" w:rsidRPr="00BE3780" w:rsidRDefault="00BE3780" w:rsidP="00DD7546">
      <w:pPr>
        <w:spacing w:after="0" w:line="240" w:lineRule="auto"/>
        <w:jc w:val="both"/>
        <w:rPr>
          <w:rFonts w:ascii="Times New Roman" w:hAnsi="Times New Roman" w:cs="Times New Roman"/>
          <w:b/>
          <w:bCs/>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9"/>
        <w:gridCol w:w="966"/>
        <w:gridCol w:w="873"/>
        <w:gridCol w:w="713"/>
        <w:gridCol w:w="772"/>
        <w:gridCol w:w="879"/>
        <w:gridCol w:w="850"/>
        <w:gridCol w:w="851"/>
        <w:gridCol w:w="992"/>
        <w:gridCol w:w="1134"/>
      </w:tblGrid>
      <w:tr w:rsidR="00DD7546" w:rsidRPr="00BE3780" w:rsidTr="00063150">
        <w:tc>
          <w:tcPr>
            <w:tcW w:w="1859" w:type="dxa"/>
            <w:vMerge w:val="restart"/>
          </w:tcPr>
          <w:p w:rsidR="00DD7546" w:rsidRPr="00BE3780" w:rsidRDefault="00E677B5" w:rsidP="00063150">
            <w:pPr>
              <w:spacing w:after="0" w:line="240" w:lineRule="auto"/>
              <w:rPr>
                <w:rFonts w:ascii="Times New Roman" w:hAnsi="Times New Roman" w:cs="Times New Roman"/>
                <w:bCs/>
                <w:sz w:val="24"/>
                <w:szCs w:val="28"/>
              </w:rPr>
            </w:pPr>
            <w:r w:rsidRPr="00BE3780">
              <w:rPr>
                <w:rFonts w:ascii="Times New Roman" w:hAnsi="Times New Roman" w:cs="Times New Roman"/>
                <w:bCs/>
                <w:sz w:val="24"/>
                <w:szCs w:val="28"/>
              </w:rPr>
              <w:t>Наименование показателей</w:t>
            </w:r>
          </w:p>
        </w:tc>
        <w:tc>
          <w:tcPr>
            <w:tcW w:w="966" w:type="dxa"/>
            <w:vMerge w:val="restart"/>
          </w:tcPr>
          <w:p w:rsidR="00D07856" w:rsidRDefault="00DD7546" w:rsidP="00063150">
            <w:pPr>
              <w:spacing w:after="0" w:line="240" w:lineRule="auto"/>
              <w:rPr>
                <w:rFonts w:ascii="Times New Roman" w:hAnsi="Times New Roman" w:cs="Times New Roman"/>
                <w:bCs/>
                <w:sz w:val="24"/>
                <w:szCs w:val="28"/>
              </w:rPr>
            </w:pPr>
            <w:r w:rsidRPr="00BE3780">
              <w:rPr>
                <w:rFonts w:ascii="Times New Roman" w:hAnsi="Times New Roman" w:cs="Times New Roman"/>
                <w:bCs/>
                <w:sz w:val="24"/>
                <w:szCs w:val="28"/>
              </w:rPr>
              <w:t>Ед.</w:t>
            </w:r>
          </w:p>
          <w:p w:rsidR="00DD7546" w:rsidRPr="00BE3780" w:rsidRDefault="00DD7546" w:rsidP="00063150">
            <w:pPr>
              <w:spacing w:after="0" w:line="240" w:lineRule="auto"/>
              <w:rPr>
                <w:rFonts w:ascii="Times New Roman" w:hAnsi="Times New Roman" w:cs="Times New Roman"/>
                <w:bCs/>
                <w:sz w:val="24"/>
                <w:szCs w:val="28"/>
              </w:rPr>
            </w:pPr>
            <w:r w:rsidRPr="00BE3780">
              <w:rPr>
                <w:rFonts w:ascii="Times New Roman" w:hAnsi="Times New Roman" w:cs="Times New Roman"/>
                <w:bCs/>
                <w:sz w:val="24"/>
                <w:szCs w:val="28"/>
              </w:rPr>
              <w:t>изм</w:t>
            </w:r>
            <w:r w:rsidR="00D07856">
              <w:rPr>
                <w:rFonts w:ascii="Times New Roman" w:hAnsi="Times New Roman" w:cs="Times New Roman"/>
                <w:bCs/>
                <w:sz w:val="24"/>
                <w:szCs w:val="28"/>
              </w:rPr>
              <w:t>.</w:t>
            </w:r>
          </w:p>
        </w:tc>
        <w:tc>
          <w:tcPr>
            <w:tcW w:w="873" w:type="dxa"/>
            <w:vMerge w:val="restart"/>
          </w:tcPr>
          <w:p w:rsidR="00DD7546" w:rsidRPr="00BE3780" w:rsidRDefault="00DD7546" w:rsidP="00063150">
            <w:pPr>
              <w:spacing w:after="0" w:line="240" w:lineRule="auto"/>
              <w:rPr>
                <w:rFonts w:ascii="Times New Roman" w:hAnsi="Times New Roman" w:cs="Times New Roman"/>
                <w:bCs/>
                <w:sz w:val="24"/>
                <w:szCs w:val="28"/>
              </w:rPr>
            </w:pPr>
            <w:r w:rsidRPr="00BE3780">
              <w:rPr>
                <w:rFonts w:ascii="Times New Roman" w:hAnsi="Times New Roman" w:cs="Times New Roman"/>
                <w:bCs/>
                <w:sz w:val="24"/>
                <w:szCs w:val="28"/>
              </w:rPr>
              <w:t>2019 г.</w:t>
            </w:r>
          </w:p>
          <w:p w:rsidR="00DD7546" w:rsidRPr="00BE3780" w:rsidRDefault="00DD7546" w:rsidP="00063150">
            <w:pPr>
              <w:spacing w:after="0" w:line="240" w:lineRule="auto"/>
              <w:rPr>
                <w:rFonts w:ascii="Times New Roman" w:hAnsi="Times New Roman" w:cs="Times New Roman"/>
                <w:bCs/>
                <w:sz w:val="24"/>
                <w:szCs w:val="28"/>
              </w:rPr>
            </w:pPr>
            <w:r w:rsidRPr="00BE3780">
              <w:rPr>
                <w:rFonts w:ascii="Times New Roman" w:hAnsi="Times New Roman" w:cs="Times New Roman"/>
                <w:bCs/>
                <w:sz w:val="24"/>
                <w:szCs w:val="28"/>
              </w:rPr>
              <w:t>(факт)</w:t>
            </w:r>
          </w:p>
        </w:tc>
        <w:tc>
          <w:tcPr>
            <w:tcW w:w="6191" w:type="dxa"/>
            <w:gridSpan w:val="7"/>
          </w:tcPr>
          <w:p w:rsidR="00DD7546" w:rsidRPr="00BE3780" w:rsidRDefault="00DD7546" w:rsidP="00063150">
            <w:pPr>
              <w:spacing w:after="0" w:line="240" w:lineRule="auto"/>
              <w:rPr>
                <w:rFonts w:ascii="Times New Roman" w:hAnsi="Times New Roman" w:cs="Times New Roman"/>
                <w:bCs/>
                <w:sz w:val="24"/>
                <w:szCs w:val="28"/>
              </w:rPr>
            </w:pPr>
            <w:r w:rsidRPr="00BE3780">
              <w:rPr>
                <w:rFonts w:ascii="Times New Roman" w:hAnsi="Times New Roman" w:cs="Times New Roman"/>
                <w:bCs/>
                <w:sz w:val="24"/>
                <w:szCs w:val="28"/>
              </w:rPr>
              <w:t>Прогноз</w:t>
            </w:r>
          </w:p>
        </w:tc>
      </w:tr>
      <w:tr w:rsidR="00DD7546" w:rsidRPr="00BE3780" w:rsidTr="00063150">
        <w:trPr>
          <w:trHeight w:val="336"/>
        </w:trPr>
        <w:tc>
          <w:tcPr>
            <w:tcW w:w="1859" w:type="dxa"/>
            <w:vMerge/>
          </w:tcPr>
          <w:p w:rsidR="00DD7546" w:rsidRPr="00BE3780" w:rsidRDefault="00DD7546" w:rsidP="00063150">
            <w:pPr>
              <w:spacing w:after="0" w:line="240" w:lineRule="auto"/>
              <w:rPr>
                <w:rFonts w:ascii="Times New Roman" w:hAnsi="Times New Roman" w:cs="Times New Roman"/>
                <w:bCs/>
                <w:sz w:val="24"/>
                <w:szCs w:val="28"/>
              </w:rPr>
            </w:pPr>
          </w:p>
        </w:tc>
        <w:tc>
          <w:tcPr>
            <w:tcW w:w="966" w:type="dxa"/>
            <w:vMerge/>
          </w:tcPr>
          <w:p w:rsidR="00DD7546" w:rsidRPr="00BE3780" w:rsidRDefault="00DD7546" w:rsidP="00063150">
            <w:pPr>
              <w:spacing w:after="0" w:line="240" w:lineRule="auto"/>
              <w:rPr>
                <w:rFonts w:ascii="Times New Roman" w:hAnsi="Times New Roman" w:cs="Times New Roman"/>
                <w:bCs/>
                <w:sz w:val="24"/>
                <w:szCs w:val="28"/>
              </w:rPr>
            </w:pPr>
          </w:p>
        </w:tc>
        <w:tc>
          <w:tcPr>
            <w:tcW w:w="873" w:type="dxa"/>
            <w:vMerge/>
          </w:tcPr>
          <w:p w:rsidR="00DD7546" w:rsidRPr="00BE3780" w:rsidRDefault="00DD7546" w:rsidP="00063150">
            <w:pPr>
              <w:spacing w:after="0" w:line="240" w:lineRule="auto"/>
              <w:rPr>
                <w:rFonts w:ascii="Times New Roman" w:hAnsi="Times New Roman" w:cs="Times New Roman"/>
                <w:bCs/>
                <w:sz w:val="24"/>
                <w:szCs w:val="28"/>
              </w:rPr>
            </w:pPr>
          </w:p>
        </w:tc>
        <w:tc>
          <w:tcPr>
            <w:tcW w:w="713" w:type="dxa"/>
          </w:tcPr>
          <w:p w:rsidR="00DD7546" w:rsidRPr="00BE3780" w:rsidRDefault="00DD7546" w:rsidP="00063150">
            <w:pPr>
              <w:spacing w:after="0" w:line="240" w:lineRule="auto"/>
              <w:rPr>
                <w:rFonts w:ascii="Times New Roman" w:hAnsi="Times New Roman" w:cs="Times New Roman"/>
                <w:bCs/>
                <w:sz w:val="24"/>
                <w:szCs w:val="28"/>
              </w:rPr>
            </w:pPr>
            <w:r w:rsidRPr="00BE3780">
              <w:rPr>
                <w:rFonts w:ascii="Times New Roman" w:hAnsi="Times New Roman" w:cs="Times New Roman"/>
                <w:bCs/>
                <w:sz w:val="24"/>
                <w:szCs w:val="28"/>
              </w:rPr>
              <w:t>2020 год</w:t>
            </w:r>
          </w:p>
        </w:tc>
        <w:tc>
          <w:tcPr>
            <w:tcW w:w="772" w:type="dxa"/>
          </w:tcPr>
          <w:p w:rsidR="00DD7546" w:rsidRPr="00BE3780" w:rsidRDefault="00DD7546" w:rsidP="00063150">
            <w:pPr>
              <w:spacing w:after="0" w:line="240" w:lineRule="auto"/>
              <w:rPr>
                <w:rFonts w:ascii="Times New Roman" w:hAnsi="Times New Roman" w:cs="Times New Roman"/>
                <w:bCs/>
                <w:sz w:val="24"/>
                <w:szCs w:val="28"/>
              </w:rPr>
            </w:pPr>
            <w:r w:rsidRPr="00BE3780">
              <w:rPr>
                <w:rFonts w:ascii="Times New Roman" w:hAnsi="Times New Roman" w:cs="Times New Roman"/>
                <w:bCs/>
                <w:sz w:val="24"/>
                <w:szCs w:val="28"/>
              </w:rPr>
              <w:t>2021 год</w:t>
            </w:r>
          </w:p>
        </w:tc>
        <w:tc>
          <w:tcPr>
            <w:tcW w:w="879" w:type="dxa"/>
          </w:tcPr>
          <w:p w:rsidR="00DD7546" w:rsidRPr="00BE3780" w:rsidRDefault="00DD7546" w:rsidP="00063150">
            <w:pPr>
              <w:spacing w:after="0" w:line="240" w:lineRule="auto"/>
              <w:rPr>
                <w:rFonts w:ascii="Times New Roman" w:hAnsi="Times New Roman" w:cs="Times New Roman"/>
                <w:bCs/>
                <w:sz w:val="24"/>
                <w:szCs w:val="28"/>
              </w:rPr>
            </w:pPr>
            <w:r w:rsidRPr="00BE3780">
              <w:rPr>
                <w:rFonts w:ascii="Times New Roman" w:hAnsi="Times New Roman" w:cs="Times New Roman"/>
                <w:bCs/>
                <w:sz w:val="24"/>
                <w:szCs w:val="28"/>
              </w:rPr>
              <w:t>2022 год</w:t>
            </w:r>
          </w:p>
        </w:tc>
        <w:tc>
          <w:tcPr>
            <w:tcW w:w="850" w:type="dxa"/>
          </w:tcPr>
          <w:p w:rsidR="00DD7546" w:rsidRPr="00BE3780" w:rsidRDefault="00DD7546" w:rsidP="00063150">
            <w:pPr>
              <w:spacing w:after="0" w:line="240" w:lineRule="auto"/>
              <w:rPr>
                <w:rFonts w:ascii="Times New Roman" w:hAnsi="Times New Roman" w:cs="Times New Roman"/>
                <w:bCs/>
                <w:sz w:val="24"/>
                <w:szCs w:val="28"/>
              </w:rPr>
            </w:pPr>
            <w:r w:rsidRPr="00BE3780">
              <w:rPr>
                <w:rFonts w:ascii="Times New Roman" w:hAnsi="Times New Roman" w:cs="Times New Roman"/>
                <w:bCs/>
                <w:sz w:val="24"/>
                <w:szCs w:val="28"/>
              </w:rPr>
              <w:t>2023 год</w:t>
            </w:r>
          </w:p>
        </w:tc>
        <w:tc>
          <w:tcPr>
            <w:tcW w:w="851" w:type="dxa"/>
          </w:tcPr>
          <w:p w:rsidR="00DD7546" w:rsidRPr="00BE3780" w:rsidRDefault="00DD7546" w:rsidP="00063150">
            <w:pPr>
              <w:spacing w:after="0" w:line="240" w:lineRule="auto"/>
              <w:rPr>
                <w:rFonts w:ascii="Times New Roman" w:hAnsi="Times New Roman" w:cs="Times New Roman"/>
                <w:bCs/>
                <w:sz w:val="24"/>
                <w:szCs w:val="28"/>
              </w:rPr>
            </w:pPr>
            <w:r w:rsidRPr="00BE3780">
              <w:rPr>
                <w:rFonts w:ascii="Times New Roman" w:hAnsi="Times New Roman" w:cs="Times New Roman"/>
                <w:bCs/>
                <w:sz w:val="24"/>
                <w:szCs w:val="28"/>
              </w:rPr>
              <w:t>2024 год</w:t>
            </w:r>
          </w:p>
        </w:tc>
        <w:tc>
          <w:tcPr>
            <w:tcW w:w="992" w:type="dxa"/>
          </w:tcPr>
          <w:p w:rsidR="00DD7546" w:rsidRPr="00BE3780" w:rsidRDefault="00DD7546" w:rsidP="00063150">
            <w:pPr>
              <w:spacing w:after="0" w:line="240" w:lineRule="auto"/>
              <w:rPr>
                <w:rFonts w:ascii="Times New Roman" w:hAnsi="Times New Roman" w:cs="Times New Roman"/>
                <w:bCs/>
                <w:sz w:val="24"/>
                <w:szCs w:val="28"/>
              </w:rPr>
            </w:pPr>
            <w:r w:rsidRPr="00BE3780">
              <w:rPr>
                <w:rFonts w:ascii="Times New Roman" w:hAnsi="Times New Roman" w:cs="Times New Roman"/>
                <w:bCs/>
                <w:sz w:val="24"/>
                <w:szCs w:val="28"/>
              </w:rPr>
              <w:t>2030 год</w:t>
            </w:r>
          </w:p>
        </w:tc>
        <w:tc>
          <w:tcPr>
            <w:tcW w:w="1134" w:type="dxa"/>
          </w:tcPr>
          <w:p w:rsidR="00DD7546" w:rsidRPr="00BE3780" w:rsidRDefault="00DD7546" w:rsidP="00063150">
            <w:pPr>
              <w:spacing w:after="0" w:line="240" w:lineRule="auto"/>
              <w:rPr>
                <w:rFonts w:ascii="Times New Roman" w:hAnsi="Times New Roman" w:cs="Times New Roman"/>
                <w:bCs/>
                <w:sz w:val="24"/>
                <w:szCs w:val="28"/>
              </w:rPr>
            </w:pPr>
            <w:r w:rsidRPr="00BE3780">
              <w:rPr>
                <w:rFonts w:ascii="Times New Roman" w:hAnsi="Times New Roman" w:cs="Times New Roman"/>
                <w:bCs/>
                <w:sz w:val="24"/>
                <w:szCs w:val="28"/>
              </w:rPr>
              <w:t>2035 год</w:t>
            </w:r>
          </w:p>
        </w:tc>
      </w:tr>
      <w:tr w:rsidR="00DD7546" w:rsidRPr="00BE3780" w:rsidTr="00063150">
        <w:trPr>
          <w:trHeight w:val="1320"/>
        </w:trPr>
        <w:tc>
          <w:tcPr>
            <w:tcW w:w="1859" w:type="dxa"/>
          </w:tcPr>
          <w:p w:rsidR="00DD7546" w:rsidRDefault="00DD7546" w:rsidP="00063150">
            <w:pPr>
              <w:spacing w:after="0" w:line="240" w:lineRule="auto"/>
              <w:rPr>
                <w:rFonts w:ascii="Times New Roman" w:hAnsi="Times New Roman" w:cs="Times New Roman"/>
                <w:bCs/>
                <w:sz w:val="24"/>
                <w:szCs w:val="28"/>
              </w:rPr>
            </w:pPr>
            <w:r w:rsidRPr="00BE3780">
              <w:rPr>
                <w:rFonts w:ascii="Times New Roman" w:hAnsi="Times New Roman" w:cs="Times New Roman"/>
                <w:bCs/>
                <w:sz w:val="24"/>
                <w:szCs w:val="28"/>
              </w:rPr>
              <w:t xml:space="preserve">Доля систематически </w:t>
            </w:r>
            <w:proofErr w:type="gramStart"/>
            <w:r w:rsidRPr="00BE3780">
              <w:rPr>
                <w:rFonts w:ascii="Times New Roman" w:hAnsi="Times New Roman" w:cs="Times New Roman"/>
                <w:bCs/>
                <w:sz w:val="24"/>
                <w:szCs w:val="28"/>
              </w:rPr>
              <w:t>занимающихся</w:t>
            </w:r>
            <w:proofErr w:type="gramEnd"/>
            <w:r w:rsidRPr="00BE3780">
              <w:rPr>
                <w:rFonts w:ascii="Times New Roman" w:hAnsi="Times New Roman" w:cs="Times New Roman"/>
                <w:bCs/>
                <w:sz w:val="24"/>
                <w:szCs w:val="28"/>
              </w:rPr>
              <w:t xml:space="preserve"> физкультурой и </w:t>
            </w:r>
            <w:r w:rsidRPr="00BE3780">
              <w:rPr>
                <w:rFonts w:ascii="Times New Roman" w:hAnsi="Times New Roman" w:cs="Times New Roman"/>
                <w:bCs/>
                <w:sz w:val="24"/>
                <w:szCs w:val="28"/>
              </w:rPr>
              <w:lastRenderedPageBreak/>
              <w:t>спортом</w:t>
            </w:r>
          </w:p>
          <w:p w:rsidR="00D07856" w:rsidRPr="00BE3780" w:rsidRDefault="00D07856" w:rsidP="00063150">
            <w:pPr>
              <w:spacing w:after="0" w:line="240" w:lineRule="auto"/>
              <w:rPr>
                <w:rFonts w:ascii="Times New Roman" w:hAnsi="Times New Roman" w:cs="Times New Roman"/>
                <w:bCs/>
                <w:sz w:val="24"/>
                <w:szCs w:val="28"/>
              </w:rPr>
            </w:pPr>
          </w:p>
        </w:tc>
        <w:tc>
          <w:tcPr>
            <w:tcW w:w="966" w:type="dxa"/>
          </w:tcPr>
          <w:p w:rsidR="00DD7546" w:rsidRPr="00BE3780" w:rsidRDefault="00DD7546" w:rsidP="00063150">
            <w:pPr>
              <w:spacing w:after="0" w:line="240" w:lineRule="auto"/>
              <w:rPr>
                <w:rFonts w:ascii="Times New Roman" w:hAnsi="Times New Roman" w:cs="Times New Roman"/>
                <w:bCs/>
                <w:sz w:val="24"/>
                <w:szCs w:val="28"/>
              </w:rPr>
            </w:pPr>
            <w:r w:rsidRPr="00BE3780">
              <w:rPr>
                <w:rFonts w:ascii="Times New Roman" w:hAnsi="Times New Roman" w:cs="Times New Roman"/>
                <w:bCs/>
                <w:sz w:val="24"/>
                <w:szCs w:val="28"/>
              </w:rPr>
              <w:lastRenderedPageBreak/>
              <w:t>%</w:t>
            </w:r>
          </w:p>
        </w:tc>
        <w:tc>
          <w:tcPr>
            <w:tcW w:w="873" w:type="dxa"/>
          </w:tcPr>
          <w:p w:rsidR="00DD7546" w:rsidRPr="00BE3780" w:rsidRDefault="00DD7546" w:rsidP="00063150">
            <w:pPr>
              <w:spacing w:after="0" w:line="240" w:lineRule="auto"/>
              <w:rPr>
                <w:rFonts w:ascii="Times New Roman" w:hAnsi="Times New Roman" w:cs="Times New Roman"/>
                <w:bCs/>
                <w:sz w:val="24"/>
                <w:szCs w:val="28"/>
              </w:rPr>
            </w:pPr>
            <w:r w:rsidRPr="00BE3780">
              <w:rPr>
                <w:rFonts w:ascii="Times New Roman" w:hAnsi="Times New Roman" w:cs="Times New Roman"/>
                <w:bCs/>
                <w:sz w:val="24"/>
                <w:szCs w:val="28"/>
              </w:rPr>
              <w:t>37,5</w:t>
            </w:r>
          </w:p>
        </w:tc>
        <w:tc>
          <w:tcPr>
            <w:tcW w:w="713" w:type="dxa"/>
          </w:tcPr>
          <w:p w:rsidR="00DD7546" w:rsidRPr="00BE3780" w:rsidRDefault="00DD7546" w:rsidP="00063150">
            <w:pPr>
              <w:spacing w:after="0" w:line="240" w:lineRule="auto"/>
              <w:rPr>
                <w:rFonts w:ascii="Times New Roman" w:hAnsi="Times New Roman" w:cs="Times New Roman"/>
                <w:bCs/>
                <w:sz w:val="24"/>
                <w:szCs w:val="28"/>
              </w:rPr>
            </w:pPr>
            <w:r w:rsidRPr="00BE3780">
              <w:rPr>
                <w:rFonts w:ascii="Times New Roman" w:hAnsi="Times New Roman" w:cs="Times New Roman"/>
                <w:bCs/>
                <w:sz w:val="24"/>
                <w:szCs w:val="28"/>
              </w:rPr>
              <w:t>41,0</w:t>
            </w:r>
          </w:p>
        </w:tc>
        <w:tc>
          <w:tcPr>
            <w:tcW w:w="772" w:type="dxa"/>
          </w:tcPr>
          <w:p w:rsidR="00DD7546" w:rsidRPr="00BE3780" w:rsidRDefault="00DD7546" w:rsidP="00063150">
            <w:pPr>
              <w:spacing w:after="0" w:line="240" w:lineRule="auto"/>
              <w:rPr>
                <w:rFonts w:ascii="Times New Roman" w:hAnsi="Times New Roman" w:cs="Times New Roman"/>
                <w:bCs/>
                <w:sz w:val="24"/>
                <w:szCs w:val="28"/>
              </w:rPr>
            </w:pPr>
            <w:r w:rsidRPr="00BE3780">
              <w:rPr>
                <w:rFonts w:ascii="Times New Roman" w:hAnsi="Times New Roman" w:cs="Times New Roman"/>
                <w:bCs/>
                <w:sz w:val="24"/>
                <w:szCs w:val="28"/>
              </w:rPr>
              <w:t>44,50</w:t>
            </w:r>
          </w:p>
        </w:tc>
        <w:tc>
          <w:tcPr>
            <w:tcW w:w="879" w:type="dxa"/>
          </w:tcPr>
          <w:p w:rsidR="00DD7546" w:rsidRPr="00BE3780" w:rsidRDefault="00DD7546" w:rsidP="00063150">
            <w:pPr>
              <w:spacing w:after="0" w:line="240" w:lineRule="auto"/>
              <w:rPr>
                <w:rFonts w:ascii="Times New Roman" w:hAnsi="Times New Roman" w:cs="Times New Roman"/>
                <w:bCs/>
                <w:sz w:val="24"/>
                <w:szCs w:val="28"/>
              </w:rPr>
            </w:pPr>
            <w:r w:rsidRPr="00BE3780">
              <w:rPr>
                <w:rFonts w:ascii="Times New Roman" w:hAnsi="Times New Roman" w:cs="Times New Roman"/>
                <w:bCs/>
                <w:sz w:val="24"/>
                <w:szCs w:val="28"/>
              </w:rPr>
              <w:t>48,00</w:t>
            </w:r>
          </w:p>
        </w:tc>
        <w:tc>
          <w:tcPr>
            <w:tcW w:w="850" w:type="dxa"/>
          </w:tcPr>
          <w:p w:rsidR="00DD7546" w:rsidRPr="00BE3780" w:rsidRDefault="00DD7546" w:rsidP="00063150">
            <w:pPr>
              <w:spacing w:after="0" w:line="240" w:lineRule="auto"/>
              <w:rPr>
                <w:rFonts w:ascii="Times New Roman" w:hAnsi="Times New Roman" w:cs="Times New Roman"/>
                <w:bCs/>
                <w:sz w:val="24"/>
                <w:szCs w:val="28"/>
              </w:rPr>
            </w:pPr>
            <w:r w:rsidRPr="00BE3780">
              <w:rPr>
                <w:rFonts w:ascii="Times New Roman" w:hAnsi="Times New Roman" w:cs="Times New Roman"/>
                <w:bCs/>
                <w:sz w:val="24"/>
                <w:szCs w:val="28"/>
              </w:rPr>
              <w:t>51,5</w:t>
            </w:r>
          </w:p>
        </w:tc>
        <w:tc>
          <w:tcPr>
            <w:tcW w:w="851" w:type="dxa"/>
          </w:tcPr>
          <w:p w:rsidR="00DD7546" w:rsidRPr="00BE3780" w:rsidRDefault="00DD7546" w:rsidP="00063150">
            <w:pPr>
              <w:spacing w:after="0" w:line="240" w:lineRule="auto"/>
              <w:rPr>
                <w:rFonts w:ascii="Times New Roman" w:hAnsi="Times New Roman" w:cs="Times New Roman"/>
                <w:bCs/>
                <w:sz w:val="24"/>
                <w:szCs w:val="28"/>
              </w:rPr>
            </w:pPr>
            <w:r w:rsidRPr="00BE3780">
              <w:rPr>
                <w:rFonts w:ascii="Times New Roman" w:hAnsi="Times New Roman" w:cs="Times New Roman"/>
                <w:bCs/>
                <w:sz w:val="24"/>
                <w:szCs w:val="28"/>
              </w:rPr>
              <w:t>55,00</w:t>
            </w:r>
          </w:p>
        </w:tc>
        <w:tc>
          <w:tcPr>
            <w:tcW w:w="992" w:type="dxa"/>
          </w:tcPr>
          <w:p w:rsidR="00DD7546" w:rsidRPr="00BE3780" w:rsidRDefault="00DD7546" w:rsidP="00063150">
            <w:pPr>
              <w:spacing w:after="0" w:line="240" w:lineRule="auto"/>
              <w:rPr>
                <w:rFonts w:ascii="Times New Roman" w:hAnsi="Times New Roman" w:cs="Times New Roman"/>
                <w:bCs/>
                <w:sz w:val="24"/>
                <w:szCs w:val="28"/>
              </w:rPr>
            </w:pPr>
            <w:r w:rsidRPr="00BE3780">
              <w:rPr>
                <w:rFonts w:ascii="Times New Roman" w:hAnsi="Times New Roman" w:cs="Times New Roman"/>
                <w:bCs/>
                <w:sz w:val="24"/>
                <w:szCs w:val="28"/>
              </w:rPr>
              <w:t>56,00</w:t>
            </w:r>
          </w:p>
        </w:tc>
        <w:tc>
          <w:tcPr>
            <w:tcW w:w="1134" w:type="dxa"/>
          </w:tcPr>
          <w:p w:rsidR="00DD7546" w:rsidRPr="00BE3780" w:rsidRDefault="00DD7546" w:rsidP="00063150">
            <w:pPr>
              <w:spacing w:after="0" w:line="240" w:lineRule="auto"/>
              <w:rPr>
                <w:rFonts w:ascii="Times New Roman" w:hAnsi="Times New Roman" w:cs="Times New Roman"/>
                <w:bCs/>
                <w:sz w:val="24"/>
                <w:szCs w:val="28"/>
              </w:rPr>
            </w:pPr>
            <w:r w:rsidRPr="00BE3780">
              <w:rPr>
                <w:rFonts w:ascii="Times New Roman" w:hAnsi="Times New Roman" w:cs="Times New Roman"/>
                <w:bCs/>
                <w:sz w:val="24"/>
                <w:szCs w:val="28"/>
              </w:rPr>
              <w:t>56,00</w:t>
            </w:r>
          </w:p>
        </w:tc>
      </w:tr>
      <w:tr w:rsidR="00DD7546" w:rsidRPr="00BE3780" w:rsidTr="00063150">
        <w:tc>
          <w:tcPr>
            <w:tcW w:w="1859" w:type="dxa"/>
          </w:tcPr>
          <w:p w:rsidR="00DD7546" w:rsidRDefault="00DD7546" w:rsidP="00063150">
            <w:pPr>
              <w:spacing w:after="0" w:line="240" w:lineRule="auto"/>
              <w:rPr>
                <w:rFonts w:ascii="Times New Roman" w:hAnsi="Times New Roman" w:cs="Times New Roman"/>
                <w:bCs/>
                <w:sz w:val="24"/>
                <w:szCs w:val="28"/>
              </w:rPr>
            </w:pPr>
            <w:r w:rsidRPr="00BE3780">
              <w:rPr>
                <w:rFonts w:ascii="Times New Roman" w:hAnsi="Times New Roman" w:cs="Times New Roman"/>
                <w:bCs/>
                <w:sz w:val="24"/>
                <w:szCs w:val="28"/>
              </w:rPr>
              <w:lastRenderedPageBreak/>
              <w:t>Присвоено массовых разрядов</w:t>
            </w:r>
          </w:p>
          <w:p w:rsidR="00D07856" w:rsidRPr="00BE3780" w:rsidRDefault="00D07856" w:rsidP="00063150">
            <w:pPr>
              <w:spacing w:after="0" w:line="240" w:lineRule="auto"/>
              <w:rPr>
                <w:rFonts w:ascii="Times New Roman" w:hAnsi="Times New Roman" w:cs="Times New Roman"/>
                <w:bCs/>
                <w:sz w:val="24"/>
                <w:szCs w:val="28"/>
              </w:rPr>
            </w:pPr>
          </w:p>
        </w:tc>
        <w:tc>
          <w:tcPr>
            <w:tcW w:w="966" w:type="dxa"/>
          </w:tcPr>
          <w:p w:rsidR="00DD7546" w:rsidRPr="00BE3780" w:rsidRDefault="00DD7546" w:rsidP="00063150">
            <w:pPr>
              <w:spacing w:after="0" w:line="240" w:lineRule="auto"/>
              <w:rPr>
                <w:rFonts w:ascii="Times New Roman" w:hAnsi="Times New Roman" w:cs="Times New Roman"/>
                <w:bCs/>
                <w:sz w:val="24"/>
                <w:szCs w:val="28"/>
              </w:rPr>
            </w:pPr>
            <w:r w:rsidRPr="00BE3780">
              <w:rPr>
                <w:rFonts w:ascii="Times New Roman" w:hAnsi="Times New Roman" w:cs="Times New Roman"/>
                <w:bCs/>
                <w:sz w:val="24"/>
                <w:szCs w:val="28"/>
              </w:rPr>
              <w:t>единиц</w:t>
            </w:r>
          </w:p>
        </w:tc>
        <w:tc>
          <w:tcPr>
            <w:tcW w:w="873" w:type="dxa"/>
          </w:tcPr>
          <w:p w:rsidR="00DD7546" w:rsidRPr="00BE3780" w:rsidRDefault="00DD7546" w:rsidP="00063150">
            <w:pPr>
              <w:spacing w:after="0" w:line="240" w:lineRule="auto"/>
              <w:rPr>
                <w:rFonts w:ascii="Times New Roman" w:hAnsi="Times New Roman" w:cs="Times New Roman"/>
                <w:bCs/>
                <w:sz w:val="24"/>
                <w:szCs w:val="28"/>
              </w:rPr>
            </w:pPr>
            <w:r w:rsidRPr="00BE3780">
              <w:rPr>
                <w:rFonts w:ascii="Times New Roman" w:hAnsi="Times New Roman" w:cs="Times New Roman"/>
                <w:bCs/>
                <w:sz w:val="24"/>
                <w:szCs w:val="28"/>
              </w:rPr>
              <w:t>9</w:t>
            </w:r>
          </w:p>
        </w:tc>
        <w:tc>
          <w:tcPr>
            <w:tcW w:w="713" w:type="dxa"/>
          </w:tcPr>
          <w:p w:rsidR="00DD7546" w:rsidRPr="00BE3780" w:rsidRDefault="00DD7546" w:rsidP="00063150">
            <w:pPr>
              <w:spacing w:after="0" w:line="240" w:lineRule="auto"/>
              <w:rPr>
                <w:rFonts w:ascii="Times New Roman" w:hAnsi="Times New Roman" w:cs="Times New Roman"/>
                <w:bCs/>
                <w:sz w:val="24"/>
                <w:szCs w:val="28"/>
              </w:rPr>
            </w:pPr>
            <w:r w:rsidRPr="00BE3780">
              <w:rPr>
                <w:rFonts w:ascii="Times New Roman" w:hAnsi="Times New Roman" w:cs="Times New Roman"/>
                <w:bCs/>
                <w:sz w:val="24"/>
                <w:szCs w:val="28"/>
              </w:rPr>
              <w:t>5</w:t>
            </w:r>
          </w:p>
        </w:tc>
        <w:tc>
          <w:tcPr>
            <w:tcW w:w="772" w:type="dxa"/>
          </w:tcPr>
          <w:p w:rsidR="00DD7546" w:rsidRPr="00BE3780" w:rsidRDefault="00DD7546" w:rsidP="00063150">
            <w:pPr>
              <w:spacing w:after="0" w:line="240" w:lineRule="auto"/>
              <w:rPr>
                <w:rFonts w:ascii="Times New Roman" w:hAnsi="Times New Roman" w:cs="Times New Roman"/>
                <w:bCs/>
                <w:sz w:val="24"/>
                <w:szCs w:val="28"/>
              </w:rPr>
            </w:pPr>
            <w:r w:rsidRPr="00BE3780">
              <w:rPr>
                <w:rFonts w:ascii="Times New Roman" w:hAnsi="Times New Roman" w:cs="Times New Roman"/>
                <w:bCs/>
                <w:sz w:val="24"/>
                <w:szCs w:val="28"/>
              </w:rPr>
              <w:t>6</w:t>
            </w:r>
          </w:p>
        </w:tc>
        <w:tc>
          <w:tcPr>
            <w:tcW w:w="879" w:type="dxa"/>
          </w:tcPr>
          <w:p w:rsidR="00DD7546" w:rsidRPr="00BE3780" w:rsidRDefault="00DD7546" w:rsidP="00063150">
            <w:pPr>
              <w:spacing w:after="0" w:line="240" w:lineRule="auto"/>
              <w:rPr>
                <w:rFonts w:ascii="Times New Roman" w:hAnsi="Times New Roman" w:cs="Times New Roman"/>
                <w:bCs/>
                <w:sz w:val="24"/>
                <w:szCs w:val="28"/>
              </w:rPr>
            </w:pPr>
            <w:r w:rsidRPr="00BE3780">
              <w:rPr>
                <w:rFonts w:ascii="Times New Roman" w:hAnsi="Times New Roman" w:cs="Times New Roman"/>
                <w:bCs/>
                <w:sz w:val="24"/>
                <w:szCs w:val="28"/>
              </w:rPr>
              <w:t>7</w:t>
            </w:r>
          </w:p>
        </w:tc>
        <w:tc>
          <w:tcPr>
            <w:tcW w:w="850" w:type="dxa"/>
          </w:tcPr>
          <w:p w:rsidR="00DD7546" w:rsidRPr="00BE3780" w:rsidRDefault="00DD7546" w:rsidP="00063150">
            <w:pPr>
              <w:spacing w:after="0" w:line="240" w:lineRule="auto"/>
              <w:rPr>
                <w:rFonts w:ascii="Times New Roman" w:hAnsi="Times New Roman" w:cs="Times New Roman"/>
                <w:bCs/>
                <w:sz w:val="24"/>
                <w:szCs w:val="28"/>
              </w:rPr>
            </w:pPr>
            <w:r w:rsidRPr="00BE3780">
              <w:rPr>
                <w:rFonts w:ascii="Times New Roman" w:hAnsi="Times New Roman" w:cs="Times New Roman"/>
                <w:bCs/>
                <w:sz w:val="24"/>
                <w:szCs w:val="28"/>
              </w:rPr>
              <w:t>8</w:t>
            </w:r>
          </w:p>
        </w:tc>
        <w:tc>
          <w:tcPr>
            <w:tcW w:w="851" w:type="dxa"/>
          </w:tcPr>
          <w:p w:rsidR="00DD7546" w:rsidRPr="00BE3780" w:rsidRDefault="00DD7546" w:rsidP="00063150">
            <w:pPr>
              <w:spacing w:after="0" w:line="240" w:lineRule="auto"/>
              <w:rPr>
                <w:rFonts w:ascii="Times New Roman" w:hAnsi="Times New Roman" w:cs="Times New Roman"/>
                <w:bCs/>
                <w:sz w:val="24"/>
                <w:szCs w:val="28"/>
              </w:rPr>
            </w:pPr>
            <w:r w:rsidRPr="00BE3780">
              <w:rPr>
                <w:rFonts w:ascii="Times New Roman" w:hAnsi="Times New Roman" w:cs="Times New Roman"/>
                <w:bCs/>
                <w:sz w:val="24"/>
                <w:szCs w:val="28"/>
              </w:rPr>
              <w:t>9</w:t>
            </w:r>
          </w:p>
        </w:tc>
        <w:tc>
          <w:tcPr>
            <w:tcW w:w="992" w:type="dxa"/>
          </w:tcPr>
          <w:p w:rsidR="00DD7546" w:rsidRPr="00BE3780" w:rsidRDefault="00DD7546" w:rsidP="00063150">
            <w:pPr>
              <w:spacing w:after="0" w:line="240" w:lineRule="auto"/>
              <w:rPr>
                <w:rFonts w:ascii="Times New Roman" w:hAnsi="Times New Roman" w:cs="Times New Roman"/>
                <w:bCs/>
                <w:sz w:val="24"/>
                <w:szCs w:val="28"/>
              </w:rPr>
            </w:pPr>
            <w:r w:rsidRPr="00BE3780">
              <w:rPr>
                <w:rFonts w:ascii="Times New Roman" w:hAnsi="Times New Roman" w:cs="Times New Roman"/>
                <w:bCs/>
                <w:sz w:val="24"/>
                <w:szCs w:val="28"/>
              </w:rPr>
              <w:t>10</w:t>
            </w:r>
          </w:p>
        </w:tc>
        <w:tc>
          <w:tcPr>
            <w:tcW w:w="1134" w:type="dxa"/>
          </w:tcPr>
          <w:p w:rsidR="00DD7546" w:rsidRPr="00BE3780" w:rsidRDefault="00DD7546" w:rsidP="00063150">
            <w:pPr>
              <w:spacing w:after="0" w:line="240" w:lineRule="auto"/>
              <w:rPr>
                <w:rFonts w:ascii="Times New Roman" w:hAnsi="Times New Roman" w:cs="Times New Roman"/>
                <w:bCs/>
                <w:sz w:val="24"/>
                <w:szCs w:val="28"/>
              </w:rPr>
            </w:pPr>
            <w:r w:rsidRPr="00BE3780">
              <w:rPr>
                <w:rFonts w:ascii="Times New Roman" w:hAnsi="Times New Roman" w:cs="Times New Roman"/>
                <w:bCs/>
                <w:sz w:val="24"/>
                <w:szCs w:val="28"/>
              </w:rPr>
              <w:t>11</w:t>
            </w:r>
          </w:p>
        </w:tc>
      </w:tr>
      <w:tr w:rsidR="00DD7546" w:rsidRPr="00BE3780" w:rsidTr="00063150">
        <w:tc>
          <w:tcPr>
            <w:tcW w:w="1859" w:type="dxa"/>
          </w:tcPr>
          <w:p w:rsidR="00DD7546" w:rsidRDefault="00DD7546" w:rsidP="00063150">
            <w:pPr>
              <w:spacing w:after="0" w:line="240" w:lineRule="auto"/>
              <w:rPr>
                <w:rFonts w:ascii="Times New Roman" w:hAnsi="Times New Roman" w:cs="Times New Roman"/>
                <w:bCs/>
                <w:sz w:val="24"/>
                <w:szCs w:val="28"/>
              </w:rPr>
            </w:pPr>
            <w:r w:rsidRPr="00BE3780">
              <w:rPr>
                <w:rFonts w:ascii="Times New Roman" w:hAnsi="Times New Roman" w:cs="Times New Roman"/>
                <w:bCs/>
                <w:sz w:val="24"/>
                <w:szCs w:val="28"/>
              </w:rPr>
              <w:t>Количество развиваемых видов спорта на территории Карабашского городского округа</w:t>
            </w:r>
          </w:p>
          <w:p w:rsidR="00D07856" w:rsidRPr="00BE3780" w:rsidRDefault="00D07856" w:rsidP="00063150">
            <w:pPr>
              <w:spacing w:after="0" w:line="240" w:lineRule="auto"/>
              <w:rPr>
                <w:rFonts w:ascii="Times New Roman" w:hAnsi="Times New Roman" w:cs="Times New Roman"/>
                <w:bCs/>
                <w:sz w:val="24"/>
                <w:szCs w:val="28"/>
              </w:rPr>
            </w:pPr>
          </w:p>
        </w:tc>
        <w:tc>
          <w:tcPr>
            <w:tcW w:w="966" w:type="dxa"/>
          </w:tcPr>
          <w:p w:rsidR="00DD7546" w:rsidRPr="00BE3780" w:rsidRDefault="00DD7546" w:rsidP="00063150">
            <w:pPr>
              <w:spacing w:after="0" w:line="240" w:lineRule="auto"/>
              <w:rPr>
                <w:rFonts w:ascii="Times New Roman" w:hAnsi="Times New Roman" w:cs="Times New Roman"/>
                <w:bCs/>
                <w:sz w:val="24"/>
                <w:szCs w:val="28"/>
              </w:rPr>
            </w:pPr>
            <w:r w:rsidRPr="00BE3780">
              <w:rPr>
                <w:rFonts w:ascii="Times New Roman" w:hAnsi="Times New Roman" w:cs="Times New Roman"/>
                <w:bCs/>
                <w:sz w:val="24"/>
                <w:szCs w:val="28"/>
              </w:rPr>
              <w:t>единиц</w:t>
            </w:r>
          </w:p>
        </w:tc>
        <w:tc>
          <w:tcPr>
            <w:tcW w:w="873" w:type="dxa"/>
          </w:tcPr>
          <w:p w:rsidR="00DD7546" w:rsidRPr="00BE3780" w:rsidRDefault="00DD7546" w:rsidP="00063150">
            <w:pPr>
              <w:spacing w:after="0" w:line="240" w:lineRule="auto"/>
              <w:rPr>
                <w:rFonts w:ascii="Times New Roman" w:hAnsi="Times New Roman" w:cs="Times New Roman"/>
                <w:bCs/>
                <w:sz w:val="24"/>
                <w:szCs w:val="28"/>
              </w:rPr>
            </w:pPr>
            <w:r w:rsidRPr="00BE3780">
              <w:rPr>
                <w:rFonts w:ascii="Times New Roman" w:hAnsi="Times New Roman" w:cs="Times New Roman"/>
                <w:bCs/>
                <w:sz w:val="24"/>
                <w:szCs w:val="28"/>
              </w:rPr>
              <w:t>15</w:t>
            </w:r>
          </w:p>
        </w:tc>
        <w:tc>
          <w:tcPr>
            <w:tcW w:w="713" w:type="dxa"/>
          </w:tcPr>
          <w:p w:rsidR="00DD7546" w:rsidRPr="00BE3780" w:rsidRDefault="00DD7546" w:rsidP="00063150">
            <w:pPr>
              <w:spacing w:after="0" w:line="240" w:lineRule="auto"/>
              <w:rPr>
                <w:rFonts w:ascii="Times New Roman" w:hAnsi="Times New Roman" w:cs="Times New Roman"/>
                <w:bCs/>
                <w:sz w:val="24"/>
                <w:szCs w:val="28"/>
              </w:rPr>
            </w:pPr>
            <w:r w:rsidRPr="00BE3780">
              <w:rPr>
                <w:rFonts w:ascii="Times New Roman" w:hAnsi="Times New Roman" w:cs="Times New Roman"/>
                <w:bCs/>
                <w:sz w:val="24"/>
                <w:szCs w:val="28"/>
              </w:rPr>
              <w:t>16</w:t>
            </w:r>
          </w:p>
        </w:tc>
        <w:tc>
          <w:tcPr>
            <w:tcW w:w="772" w:type="dxa"/>
          </w:tcPr>
          <w:p w:rsidR="00DD7546" w:rsidRPr="00BE3780" w:rsidRDefault="00DD7546" w:rsidP="00063150">
            <w:pPr>
              <w:spacing w:after="0" w:line="240" w:lineRule="auto"/>
              <w:rPr>
                <w:rFonts w:ascii="Times New Roman" w:hAnsi="Times New Roman" w:cs="Times New Roman"/>
                <w:bCs/>
                <w:sz w:val="24"/>
                <w:szCs w:val="28"/>
              </w:rPr>
            </w:pPr>
            <w:r w:rsidRPr="00BE3780">
              <w:rPr>
                <w:rFonts w:ascii="Times New Roman" w:hAnsi="Times New Roman" w:cs="Times New Roman"/>
                <w:bCs/>
                <w:sz w:val="24"/>
                <w:szCs w:val="28"/>
              </w:rPr>
              <w:t>17</w:t>
            </w:r>
          </w:p>
        </w:tc>
        <w:tc>
          <w:tcPr>
            <w:tcW w:w="879" w:type="dxa"/>
          </w:tcPr>
          <w:p w:rsidR="00DD7546" w:rsidRPr="00BE3780" w:rsidRDefault="00DD7546" w:rsidP="00063150">
            <w:pPr>
              <w:spacing w:after="0" w:line="240" w:lineRule="auto"/>
              <w:rPr>
                <w:rFonts w:ascii="Times New Roman" w:hAnsi="Times New Roman" w:cs="Times New Roman"/>
                <w:bCs/>
                <w:sz w:val="24"/>
                <w:szCs w:val="28"/>
              </w:rPr>
            </w:pPr>
            <w:r w:rsidRPr="00BE3780">
              <w:rPr>
                <w:rFonts w:ascii="Times New Roman" w:hAnsi="Times New Roman" w:cs="Times New Roman"/>
                <w:bCs/>
                <w:sz w:val="24"/>
                <w:szCs w:val="28"/>
              </w:rPr>
              <w:t>17</w:t>
            </w:r>
          </w:p>
        </w:tc>
        <w:tc>
          <w:tcPr>
            <w:tcW w:w="850" w:type="dxa"/>
          </w:tcPr>
          <w:p w:rsidR="00DD7546" w:rsidRPr="00BE3780" w:rsidRDefault="00DD7546" w:rsidP="00063150">
            <w:pPr>
              <w:spacing w:after="0" w:line="240" w:lineRule="auto"/>
              <w:rPr>
                <w:rFonts w:ascii="Times New Roman" w:hAnsi="Times New Roman" w:cs="Times New Roman"/>
                <w:bCs/>
                <w:sz w:val="24"/>
                <w:szCs w:val="28"/>
              </w:rPr>
            </w:pPr>
            <w:r w:rsidRPr="00BE3780">
              <w:rPr>
                <w:rFonts w:ascii="Times New Roman" w:hAnsi="Times New Roman" w:cs="Times New Roman"/>
                <w:bCs/>
                <w:sz w:val="24"/>
                <w:szCs w:val="28"/>
              </w:rPr>
              <w:t>17</w:t>
            </w:r>
          </w:p>
        </w:tc>
        <w:tc>
          <w:tcPr>
            <w:tcW w:w="851" w:type="dxa"/>
          </w:tcPr>
          <w:p w:rsidR="00DD7546" w:rsidRPr="00BE3780" w:rsidRDefault="00DD7546" w:rsidP="00063150">
            <w:pPr>
              <w:spacing w:after="0" w:line="240" w:lineRule="auto"/>
              <w:rPr>
                <w:rFonts w:ascii="Times New Roman" w:hAnsi="Times New Roman" w:cs="Times New Roman"/>
                <w:bCs/>
                <w:sz w:val="24"/>
                <w:szCs w:val="28"/>
              </w:rPr>
            </w:pPr>
            <w:r w:rsidRPr="00BE3780">
              <w:rPr>
                <w:rFonts w:ascii="Times New Roman" w:hAnsi="Times New Roman" w:cs="Times New Roman"/>
                <w:bCs/>
                <w:sz w:val="24"/>
                <w:szCs w:val="28"/>
              </w:rPr>
              <w:t>17</w:t>
            </w:r>
          </w:p>
        </w:tc>
        <w:tc>
          <w:tcPr>
            <w:tcW w:w="992" w:type="dxa"/>
          </w:tcPr>
          <w:p w:rsidR="00DD7546" w:rsidRPr="00BE3780" w:rsidRDefault="00DD7546" w:rsidP="00063150">
            <w:pPr>
              <w:spacing w:after="0" w:line="240" w:lineRule="auto"/>
              <w:rPr>
                <w:rFonts w:ascii="Times New Roman" w:hAnsi="Times New Roman" w:cs="Times New Roman"/>
                <w:bCs/>
                <w:sz w:val="24"/>
                <w:szCs w:val="28"/>
              </w:rPr>
            </w:pPr>
            <w:r w:rsidRPr="00BE3780">
              <w:rPr>
                <w:rFonts w:ascii="Times New Roman" w:hAnsi="Times New Roman" w:cs="Times New Roman"/>
                <w:bCs/>
                <w:sz w:val="24"/>
                <w:szCs w:val="28"/>
              </w:rPr>
              <w:t>17</w:t>
            </w:r>
          </w:p>
        </w:tc>
        <w:tc>
          <w:tcPr>
            <w:tcW w:w="1134" w:type="dxa"/>
          </w:tcPr>
          <w:p w:rsidR="00DD7546" w:rsidRPr="00BE3780" w:rsidRDefault="00DD7546" w:rsidP="00063150">
            <w:pPr>
              <w:spacing w:after="0" w:line="240" w:lineRule="auto"/>
              <w:rPr>
                <w:rFonts w:ascii="Times New Roman" w:hAnsi="Times New Roman" w:cs="Times New Roman"/>
                <w:bCs/>
                <w:sz w:val="24"/>
                <w:szCs w:val="28"/>
              </w:rPr>
            </w:pPr>
            <w:r w:rsidRPr="00BE3780">
              <w:rPr>
                <w:rFonts w:ascii="Times New Roman" w:hAnsi="Times New Roman" w:cs="Times New Roman"/>
                <w:bCs/>
                <w:sz w:val="24"/>
                <w:szCs w:val="28"/>
              </w:rPr>
              <w:t>17</w:t>
            </w:r>
          </w:p>
        </w:tc>
      </w:tr>
    </w:tbl>
    <w:p w:rsidR="00DD7546" w:rsidRPr="00875819" w:rsidRDefault="00DD7546" w:rsidP="00DD7546">
      <w:pPr>
        <w:spacing w:after="0" w:line="240" w:lineRule="auto"/>
        <w:jc w:val="both"/>
        <w:rPr>
          <w:rFonts w:ascii="Times New Roman" w:hAnsi="Times New Roman" w:cs="Times New Roman"/>
          <w:bCs/>
          <w:sz w:val="28"/>
          <w:szCs w:val="28"/>
        </w:rPr>
      </w:pPr>
    </w:p>
    <w:p w:rsidR="00DD7546" w:rsidRPr="00871D60" w:rsidRDefault="00DD7546" w:rsidP="00BE3780">
      <w:pPr>
        <w:spacing w:after="0" w:line="240" w:lineRule="auto"/>
        <w:ind w:firstLine="709"/>
        <w:jc w:val="both"/>
        <w:rPr>
          <w:rFonts w:ascii="Times New Roman" w:hAnsi="Times New Roman" w:cs="Times New Roman"/>
          <w:b/>
          <w:bCs/>
          <w:i/>
          <w:sz w:val="28"/>
          <w:szCs w:val="28"/>
        </w:rPr>
      </w:pPr>
      <w:r w:rsidRPr="00871D60">
        <w:rPr>
          <w:rFonts w:ascii="Times New Roman" w:hAnsi="Times New Roman" w:cs="Times New Roman"/>
          <w:b/>
          <w:bCs/>
          <w:i/>
          <w:sz w:val="28"/>
          <w:szCs w:val="28"/>
        </w:rPr>
        <w:t>Программа 2.5. Комфортное жилье и благоустройство территории городского округа</w:t>
      </w:r>
    </w:p>
    <w:p w:rsidR="00DD7546" w:rsidRPr="00871D60" w:rsidRDefault="00DD7546" w:rsidP="00BE3780">
      <w:pPr>
        <w:spacing w:after="0" w:line="240" w:lineRule="auto"/>
        <w:ind w:firstLine="709"/>
        <w:jc w:val="both"/>
        <w:rPr>
          <w:rFonts w:ascii="Times New Roman" w:hAnsi="Times New Roman" w:cs="Times New Roman"/>
          <w:b/>
          <w:bCs/>
          <w:sz w:val="28"/>
          <w:szCs w:val="28"/>
        </w:rPr>
      </w:pPr>
    </w:p>
    <w:p w:rsidR="00906061" w:rsidRPr="003D0521" w:rsidRDefault="00DD7546" w:rsidP="003D0521">
      <w:pPr>
        <w:spacing w:after="0" w:line="240" w:lineRule="auto"/>
        <w:jc w:val="both"/>
        <w:rPr>
          <w:rFonts w:ascii="Times New Roman" w:hAnsi="Times New Roman" w:cs="Times New Roman"/>
          <w:b/>
          <w:bCs/>
          <w:sz w:val="28"/>
          <w:szCs w:val="28"/>
        </w:rPr>
      </w:pPr>
      <w:r w:rsidRPr="00871D60">
        <w:rPr>
          <w:rFonts w:ascii="Times New Roman" w:hAnsi="Times New Roman" w:cs="Times New Roman"/>
          <w:b/>
          <w:bCs/>
          <w:sz w:val="28"/>
          <w:szCs w:val="28"/>
        </w:rPr>
        <w:t xml:space="preserve">Цель: </w:t>
      </w:r>
      <w:r w:rsidR="00906061" w:rsidRPr="00BE3780">
        <w:rPr>
          <w:rFonts w:ascii="Times New Roman" w:hAnsi="Times New Roman" w:cs="Times New Roman"/>
          <w:bCs/>
          <w:sz w:val="28"/>
          <w:szCs w:val="28"/>
        </w:rPr>
        <w:t>Создание комфортной среды для проживания</w:t>
      </w:r>
    </w:p>
    <w:p w:rsidR="00871D60" w:rsidRPr="007117B3" w:rsidRDefault="00871D60" w:rsidP="00BE3780">
      <w:pPr>
        <w:spacing w:after="0" w:line="240" w:lineRule="auto"/>
        <w:ind w:firstLine="709"/>
        <w:jc w:val="both"/>
        <w:rPr>
          <w:rFonts w:ascii="Times New Roman" w:hAnsi="Times New Roman" w:cs="Times New Roman"/>
          <w:bCs/>
          <w:sz w:val="28"/>
          <w:szCs w:val="28"/>
        </w:rPr>
      </w:pPr>
    </w:p>
    <w:p w:rsidR="00DD7546" w:rsidRPr="00871D60" w:rsidRDefault="00DD7546" w:rsidP="003D0521">
      <w:pPr>
        <w:spacing w:after="0" w:line="240" w:lineRule="auto"/>
        <w:jc w:val="both"/>
        <w:rPr>
          <w:rFonts w:ascii="Times New Roman" w:hAnsi="Times New Roman" w:cs="Times New Roman"/>
          <w:b/>
          <w:bCs/>
          <w:sz w:val="28"/>
          <w:szCs w:val="28"/>
          <w:u w:val="single"/>
        </w:rPr>
      </w:pPr>
      <w:r w:rsidRPr="00871D60">
        <w:rPr>
          <w:rFonts w:ascii="Times New Roman" w:hAnsi="Times New Roman" w:cs="Times New Roman"/>
          <w:b/>
          <w:bCs/>
          <w:sz w:val="28"/>
          <w:szCs w:val="28"/>
        </w:rPr>
        <w:t>Задачи:</w:t>
      </w:r>
    </w:p>
    <w:p w:rsidR="00DD7546" w:rsidRPr="00D07856" w:rsidRDefault="00DD7546" w:rsidP="00D07856">
      <w:pPr>
        <w:pStyle w:val="a7"/>
        <w:numPr>
          <w:ilvl w:val="0"/>
          <w:numId w:val="40"/>
        </w:numPr>
        <w:spacing w:after="0" w:line="240" w:lineRule="auto"/>
        <w:ind w:left="0" w:firstLine="0"/>
        <w:jc w:val="both"/>
        <w:rPr>
          <w:rFonts w:ascii="Times New Roman" w:hAnsi="Times New Roman" w:cs="Times New Roman"/>
          <w:bCs/>
          <w:sz w:val="28"/>
          <w:szCs w:val="28"/>
        </w:rPr>
      </w:pPr>
      <w:r w:rsidRPr="00D07856">
        <w:rPr>
          <w:rFonts w:ascii="Times New Roman" w:hAnsi="Times New Roman" w:cs="Times New Roman"/>
          <w:bCs/>
          <w:sz w:val="28"/>
          <w:szCs w:val="28"/>
        </w:rPr>
        <w:t xml:space="preserve">Создание условий для увеличения объемов и качества строительства </w:t>
      </w:r>
      <w:r w:rsidR="003D0521" w:rsidRPr="00D07856">
        <w:rPr>
          <w:rFonts w:ascii="Times New Roman" w:hAnsi="Times New Roman" w:cs="Times New Roman"/>
          <w:bCs/>
          <w:sz w:val="28"/>
          <w:szCs w:val="28"/>
        </w:rPr>
        <w:t>на тер</w:t>
      </w:r>
      <w:r w:rsidR="00906061" w:rsidRPr="00D07856">
        <w:rPr>
          <w:rFonts w:ascii="Times New Roman" w:hAnsi="Times New Roman" w:cs="Times New Roman"/>
          <w:bCs/>
          <w:sz w:val="28"/>
          <w:szCs w:val="28"/>
        </w:rPr>
        <w:t>ритории городского округа</w:t>
      </w:r>
    </w:p>
    <w:p w:rsidR="00DD7546" w:rsidRPr="00D07856" w:rsidRDefault="00DD7546" w:rsidP="00D07856">
      <w:pPr>
        <w:pStyle w:val="a7"/>
        <w:numPr>
          <w:ilvl w:val="0"/>
          <w:numId w:val="40"/>
        </w:numPr>
        <w:spacing w:after="0" w:line="240" w:lineRule="auto"/>
        <w:ind w:left="0" w:firstLine="0"/>
        <w:jc w:val="both"/>
        <w:rPr>
          <w:rFonts w:ascii="Times New Roman" w:hAnsi="Times New Roman" w:cs="Times New Roman"/>
          <w:bCs/>
          <w:sz w:val="28"/>
          <w:szCs w:val="28"/>
        </w:rPr>
      </w:pPr>
      <w:r w:rsidRPr="00D07856">
        <w:rPr>
          <w:rFonts w:ascii="Times New Roman" w:hAnsi="Times New Roman" w:cs="Times New Roman"/>
          <w:bCs/>
          <w:sz w:val="28"/>
          <w:szCs w:val="28"/>
        </w:rPr>
        <w:t>Переселение граждан из в</w:t>
      </w:r>
      <w:r w:rsidR="00906061" w:rsidRPr="00D07856">
        <w:rPr>
          <w:rFonts w:ascii="Times New Roman" w:hAnsi="Times New Roman" w:cs="Times New Roman"/>
          <w:bCs/>
          <w:sz w:val="28"/>
          <w:szCs w:val="28"/>
        </w:rPr>
        <w:t>етхо-аварийного жилищного фонда</w:t>
      </w:r>
    </w:p>
    <w:p w:rsidR="00DD7546" w:rsidRPr="00D07856" w:rsidRDefault="00DD7546" w:rsidP="00D07856">
      <w:pPr>
        <w:pStyle w:val="a7"/>
        <w:numPr>
          <w:ilvl w:val="0"/>
          <w:numId w:val="40"/>
        </w:numPr>
        <w:spacing w:after="0" w:line="240" w:lineRule="auto"/>
        <w:ind w:left="0" w:firstLine="0"/>
        <w:jc w:val="both"/>
        <w:rPr>
          <w:rFonts w:ascii="Times New Roman" w:hAnsi="Times New Roman" w:cs="Times New Roman"/>
          <w:bCs/>
          <w:sz w:val="28"/>
          <w:szCs w:val="28"/>
        </w:rPr>
      </w:pPr>
      <w:r w:rsidRPr="00D07856">
        <w:rPr>
          <w:rFonts w:ascii="Times New Roman" w:hAnsi="Times New Roman" w:cs="Times New Roman"/>
          <w:bCs/>
          <w:sz w:val="28"/>
          <w:szCs w:val="28"/>
        </w:rPr>
        <w:t xml:space="preserve">Повышение комфортности и благоустроенности жилья </w:t>
      </w:r>
    </w:p>
    <w:p w:rsidR="00DD7546" w:rsidRPr="00D07856" w:rsidRDefault="00DD7546" w:rsidP="00D07856">
      <w:pPr>
        <w:pStyle w:val="a7"/>
        <w:numPr>
          <w:ilvl w:val="0"/>
          <w:numId w:val="40"/>
        </w:numPr>
        <w:spacing w:after="0" w:line="240" w:lineRule="auto"/>
        <w:ind w:left="0" w:firstLine="0"/>
        <w:jc w:val="both"/>
        <w:rPr>
          <w:rFonts w:ascii="Times New Roman" w:hAnsi="Times New Roman" w:cs="Times New Roman"/>
          <w:bCs/>
          <w:sz w:val="28"/>
          <w:szCs w:val="28"/>
        </w:rPr>
      </w:pPr>
      <w:r w:rsidRPr="00D07856">
        <w:rPr>
          <w:rFonts w:ascii="Times New Roman" w:hAnsi="Times New Roman" w:cs="Times New Roman"/>
          <w:bCs/>
          <w:sz w:val="28"/>
          <w:szCs w:val="28"/>
        </w:rPr>
        <w:t>Благоустройство общественных пространств и дворовых те</w:t>
      </w:r>
      <w:r w:rsidR="001C63E7" w:rsidRPr="00D07856">
        <w:rPr>
          <w:rFonts w:ascii="Times New Roman" w:hAnsi="Times New Roman" w:cs="Times New Roman"/>
          <w:bCs/>
          <w:sz w:val="28"/>
          <w:szCs w:val="28"/>
        </w:rPr>
        <w:t>рриторий многоквартирных домов.</w:t>
      </w:r>
    </w:p>
    <w:p w:rsidR="001C63E7" w:rsidRDefault="001C63E7" w:rsidP="00DD7546">
      <w:pPr>
        <w:spacing w:after="0" w:line="240" w:lineRule="auto"/>
        <w:jc w:val="both"/>
        <w:rPr>
          <w:rFonts w:ascii="Times New Roman" w:hAnsi="Times New Roman" w:cs="Times New Roman"/>
          <w:bCs/>
          <w:sz w:val="28"/>
          <w:szCs w:val="28"/>
        </w:rPr>
      </w:pPr>
    </w:p>
    <w:p w:rsidR="00DD7546" w:rsidRPr="001C63E7" w:rsidRDefault="00DD7546" w:rsidP="00DD7546">
      <w:pPr>
        <w:spacing w:after="0" w:line="240" w:lineRule="auto"/>
        <w:jc w:val="both"/>
        <w:rPr>
          <w:rFonts w:ascii="Times New Roman" w:hAnsi="Times New Roman" w:cs="Times New Roman"/>
          <w:b/>
          <w:bCs/>
          <w:sz w:val="28"/>
          <w:szCs w:val="28"/>
        </w:rPr>
      </w:pPr>
      <w:r w:rsidRPr="001C63E7">
        <w:rPr>
          <w:rFonts w:ascii="Times New Roman" w:hAnsi="Times New Roman" w:cs="Times New Roman"/>
          <w:b/>
          <w:bCs/>
          <w:sz w:val="28"/>
          <w:szCs w:val="28"/>
        </w:rPr>
        <w:t>Механизмы по достижению цели:</w:t>
      </w:r>
    </w:p>
    <w:p w:rsidR="00DD7546" w:rsidRPr="001C63E7" w:rsidRDefault="00DD7546" w:rsidP="00DD7546">
      <w:pPr>
        <w:spacing w:after="0" w:line="240" w:lineRule="auto"/>
        <w:jc w:val="both"/>
        <w:rPr>
          <w:rFonts w:ascii="Times New Roman" w:hAnsi="Times New Roman" w:cs="Times New Roman"/>
          <w:b/>
          <w:bCs/>
          <w:sz w:val="28"/>
          <w:szCs w:val="28"/>
        </w:rPr>
      </w:pPr>
    </w:p>
    <w:tbl>
      <w:tblPr>
        <w:tblStyle w:val="a3"/>
        <w:tblW w:w="9781" w:type="dxa"/>
        <w:tblInd w:w="108" w:type="dxa"/>
        <w:tblLook w:val="04A0" w:firstRow="1" w:lastRow="0" w:firstColumn="1" w:lastColumn="0" w:noHBand="0" w:noVBand="1"/>
      </w:tblPr>
      <w:tblGrid>
        <w:gridCol w:w="9781"/>
      </w:tblGrid>
      <w:tr w:rsidR="00DD7546" w:rsidRPr="00A0570D" w:rsidTr="003D0521">
        <w:tc>
          <w:tcPr>
            <w:tcW w:w="9781" w:type="dxa"/>
            <w:vAlign w:val="center"/>
          </w:tcPr>
          <w:p w:rsidR="00DD7546" w:rsidRPr="00A0570D" w:rsidRDefault="00DD7546" w:rsidP="00DD7546">
            <w:pPr>
              <w:jc w:val="both"/>
              <w:rPr>
                <w:rFonts w:ascii="Times New Roman" w:hAnsi="Times New Roman" w:cs="Times New Roman"/>
                <w:bCs/>
                <w:sz w:val="24"/>
                <w:szCs w:val="28"/>
              </w:rPr>
            </w:pPr>
            <w:r w:rsidRPr="00A0570D">
              <w:rPr>
                <w:rFonts w:ascii="Times New Roman" w:hAnsi="Times New Roman" w:cs="Times New Roman"/>
                <w:bCs/>
                <w:sz w:val="24"/>
                <w:szCs w:val="28"/>
              </w:rPr>
              <w:t>Формирование комфортной среды проживания за счет территорий, на которых находятся объекты, в том числе жилищного фонда, подлежащие сносу, строительства нового микрорайона</w:t>
            </w:r>
          </w:p>
          <w:p w:rsidR="00DD7546" w:rsidRPr="00A0570D" w:rsidRDefault="00DD7546" w:rsidP="00DD7546">
            <w:pPr>
              <w:jc w:val="both"/>
              <w:rPr>
                <w:rFonts w:ascii="Times New Roman" w:hAnsi="Times New Roman" w:cs="Times New Roman"/>
                <w:bCs/>
                <w:sz w:val="24"/>
                <w:szCs w:val="28"/>
              </w:rPr>
            </w:pPr>
          </w:p>
        </w:tc>
      </w:tr>
      <w:tr w:rsidR="00DD7546" w:rsidRPr="00A0570D" w:rsidTr="003D0521">
        <w:tc>
          <w:tcPr>
            <w:tcW w:w="9781" w:type="dxa"/>
            <w:vAlign w:val="center"/>
          </w:tcPr>
          <w:p w:rsidR="00DD7546" w:rsidRDefault="00DD7546" w:rsidP="00DD7546">
            <w:pPr>
              <w:jc w:val="both"/>
              <w:rPr>
                <w:rFonts w:ascii="Times New Roman" w:hAnsi="Times New Roman" w:cs="Times New Roman"/>
                <w:bCs/>
                <w:sz w:val="24"/>
                <w:szCs w:val="28"/>
              </w:rPr>
            </w:pPr>
            <w:r w:rsidRPr="00A0570D">
              <w:rPr>
                <w:rFonts w:ascii="Times New Roman" w:hAnsi="Times New Roman" w:cs="Times New Roman"/>
                <w:bCs/>
                <w:sz w:val="24"/>
                <w:szCs w:val="28"/>
              </w:rPr>
              <w:t>Создание современных общественных зон и модернизация дворов с участием населения</w:t>
            </w:r>
          </w:p>
          <w:p w:rsidR="003D0521" w:rsidRPr="00A0570D" w:rsidRDefault="003D0521" w:rsidP="00DD7546">
            <w:pPr>
              <w:jc w:val="both"/>
              <w:rPr>
                <w:rFonts w:ascii="Times New Roman" w:hAnsi="Times New Roman" w:cs="Times New Roman"/>
                <w:bCs/>
                <w:sz w:val="24"/>
                <w:szCs w:val="28"/>
              </w:rPr>
            </w:pPr>
          </w:p>
        </w:tc>
      </w:tr>
    </w:tbl>
    <w:p w:rsidR="00D07856" w:rsidRPr="00875819" w:rsidRDefault="00D07856" w:rsidP="00DD7546">
      <w:pPr>
        <w:spacing w:after="0" w:line="240" w:lineRule="auto"/>
        <w:jc w:val="both"/>
        <w:rPr>
          <w:rFonts w:ascii="Times New Roman" w:hAnsi="Times New Roman" w:cs="Times New Roman"/>
          <w:bCs/>
          <w:sz w:val="28"/>
          <w:szCs w:val="28"/>
        </w:rPr>
      </w:pPr>
    </w:p>
    <w:p w:rsidR="00DD7546" w:rsidRPr="001C63E7" w:rsidRDefault="00DD7546" w:rsidP="00DD7546">
      <w:pPr>
        <w:spacing w:after="0" w:line="240" w:lineRule="auto"/>
        <w:jc w:val="both"/>
        <w:rPr>
          <w:rFonts w:ascii="Times New Roman" w:hAnsi="Times New Roman" w:cs="Times New Roman"/>
          <w:b/>
          <w:bCs/>
          <w:sz w:val="28"/>
          <w:szCs w:val="28"/>
        </w:rPr>
      </w:pPr>
      <w:r w:rsidRPr="001C63E7">
        <w:rPr>
          <w:rFonts w:ascii="Times New Roman" w:hAnsi="Times New Roman" w:cs="Times New Roman"/>
          <w:b/>
          <w:bCs/>
          <w:sz w:val="28"/>
          <w:szCs w:val="28"/>
        </w:rPr>
        <w:t>Мероприятия по достижению цели</w:t>
      </w:r>
    </w:p>
    <w:p w:rsidR="00DD7546" w:rsidRPr="00875819" w:rsidRDefault="00DD7546" w:rsidP="00DD7546">
      <w:pPr>
        <w:spacing w:after="0" w:line="240" w:lineRule="auto"/>
        <w:jc w:val="both"/>
        <w:rPr>
          <w:rFonts w:ascii="Times New Roman" w:hAnsi="Times New Roman" w:cs="Times New Roman"/>
          <w:bCs/>
          <w:sz w:val="28"/>
          <w:szCs w:val="28"/>
          <w:u w:val="single"/>
        </w:rPr>
      </w:pPr>
    </w:p>
    <w:tbl>
      <w:tblPr>
        <w:tblStyle w:val="a3"/>
        <w:tblW w:w="9781" w:type="dxa"/>
        <w:tblLayout w:type="fixed"/>
        <w:tblLook w:val="04A0" w:firstRow="1" w:lastRow="0" w:firstColumn="1" w:lastColumn="0" w:noHBand="0" w:noVBand="1"/>
      </w:tblPr>
      <w:tblGrid>
        <w:gridCol w:w="560"/>
        <w:gridCol w:w="2134"/>
        <w:gridCol w:w="2409"/>
        <w:gridCol w:w="2268"/>
        <w:gridCol w:w="2410"/>
      </w:tblGrid>
      <w:tr w:rsidR="00DD7546" w:rsidRPr="00A0570D" w:rsidTr="00447884">
        <w:tc>
          <w:tcPr>
            <w:tcW w:w="560" w:type="dxa"/>
          </w:tcPr>
          <w:p w:rsidR="00DD7546" w:rsidRPr="00A0570D" w:rsidRDefault="00DD7546" w:rsidP="00447884">
            <w:pPr>
              <w:rPr>
                <w:rFonts w:ascii="Times New Roman" w:hAnsi="Times New Roman" w:cs="Times New Roman"/>
                <w:bCs/>
                <w:sz w:val="24"/>
                <w:szCs w:val="28"/>
              </w:rPr>
            </w:pPr>
            <w:r w:rsidRPr="00A0570D">
              <w:rPr>
                <w:rFonts w:ascii="Times New Roman" w:hAnsi="Times New Roman" w:cs="Times New Roman"/>
                <w:bCs/>
                <w:sz w:val="24"/>
                <w:szCs w:val="28"/>
              </w:rPr>
              <w:t>№</w:t>
            </w:r>
          </w:p>
          <w:p w:rsidR="00DD7546" w:rsidRPr="00A0570D" w:rsidRDefault="00DD7546" w:rsidP="00447884">
            <w:pPr>
              <w:rPr>
                <w:rFonts w:ascii="Times New Roman" w:hAnsi="Times New Roman" w:cs="Times New Roman"/>
                <w:bCs/>
                <w:sz w:val="24"/>
                <w:szCs w:val="28"/>
              </w:rPr>
            </w:pPr>
            <w:proofErr w:type="spellStart"/>
            <w:r w:rsidRPr="00A0570D">
              <w:rPr>
                <w:rFonts w:ascii="Times New Roman" w:hAnsi="Times New Roman" w:cs="Times New Roman"/>
                <w:bCs/>
                <w:sz w:val="24"/>
                <w:szCs w:val="28"/>
              </w:rPr>
              <w:t>пп</w:t>
            </w:r>
            <w:proofErr w:type="spellEnd"/>
          </w:p>
        </w:tc>
        <w:tc>
          <w:tcPr>
            <w:tcW w:w="2134" w:type="dxa"/>
          </w:tcPr>
          <w:p w:rsidR="00DD7546" w:rsidRPr="00A0570D" w:rsidRDefault="00DD7546" w:rsidP="00447884">
            <w:pPr>
              <w:rPr>
                <w:rFonts w:ascii="Times New Roman" w:hAnsi="Times New Roman" w:cs="Times New Roman"/>
                <w:bCs/>
                <w:sz w:val="24"/>
                <w:szCs w:val="28"/>
              </w:rPr>
            </w:pPr>
            <w:r w:rsidRPr="00A0570D">
              <w:rPr>
                <w:rFonts w:ascii="Times New Roman" w:hAnsi="Times New Roman" w:cs="Times New Roman"/>
                <w:bCs/>
                <w:sz w:val="24"/>
                <w:szCs w:val="28"/>
              </w:rPr>
              <w:t>Название проекта</w:t>
            </w:r>
          </w:p>
        </w:tc>
        <w:tc>
          <w:tcPr>
            <w:tcW w:w="2409" w:type="dxa"/>
          </w:tcPr>
          <w:p w:rsidR="00DD7546" w:rsidRPr="00A0570D" w:rsidRDefault="00DD7546" w:rsidP="00447884">
            <w:pPr>
              <w:rPr>
                <w:rFonts w:ascii="Times New Roman" w:hAnsi="Times New Roman" w:cs="Times New Roman"/>
                <w:bCs/>
                <w:sz w:val="24"/>
                <w:szCs w:val="28"/>
              </w:rPr>
            </w:pPr>
            <w:r w:rsidRPr="00A0570D">
              <w:rPr>
                <w:rFonts w:ascii="Times New Roman" w:hAnsi="Times New Roman" w:cs="Times New Roman"/>
                <w:bCs/>
                <w:sz w:val="24"/>
                <w:szCs w:val="28"/>
              </w:rPr>
              <w:t>Суть проекта</w:t>
            </w:r>
          </w:p>
        </w:tc>
        <w:tc>
          <w:tcPr>
            <w:tcW w:w="2268" w:type="dxa"/>
          </w:tcPr>
          <w:p w:rsidR="00DD7546" w:rsidRPr="00A0570D" w:rsidRDefault="00DD7546" w:rsidP="00447884">
            <w:pPr>
              <w:rPr>
                <w:rFonts w:ascii="Times New Roman" w:hAnsi="Times New Roman" w:cs="Times New Roman"/>
                <w:bCs/>
                <w:sz w:val="24"/>
                <w:szCs w:val="28"/>
              </w:rPr>
            </w:pPr>
            <w:r w:rsidRPr="00A0570D">
              <w:rPr>
                <w:rFonts w:ascii="Times New Roman" w:hAnsi="Times New Roman" w:cs="Times New Roman"/>
                <w:bCs/>
                <w:sz w:val="24"/>
                <w:szCs w:val="28"/>
              </w:rPr>
              <w:t>Цель проекта</w:t>
            </w:r>
          </w:p>
        </w:tc>
        <w:tc>
          <w:tcPr>
            <w:tcW w:w="2410" w:type="dxa"/>
          </w:tcPr>
          <w:p w:rsidR="00DD7546" w:rsidRPr="00A0570D" w:rsidRDefault="00DD7546" w:rsidP="00447884">
            <w:pPr>
              <w:rPr>
                <w:rFonts w:ascii="Times New Roman" w:hAnsi="Times New Roman" w:cs="Times New Roman"/>
                <w:bCs/>
                <w:sz w:val="24"/>
                <w:szCs w:val="28"/>
              </w:rPr>
            </w:pPr>
            <w:r w:rsidRPr="00A0570D">
              <w:rPr>
                <w:rFonts w:ascii="Times New Roman" w:hAnsi="Times New Roman" w:cs="Times New Roman"/>
                <w:bCs/>
                <w:sz w:val="24"/>
                <w:szCs w:val="28"/>
              </w:rPr>
              <w:t>Наименование нормативного правового акта</w:t>
            </w:r>
          </w:p>
        </w:tc>
      </w:tr>
      <w:tr w:rsidR="00DD7546" w:rsidRPr="00A0570D" w:rsidTr="00447884">
        <w:tc>
          <w:tcPr>
            <w:tcW w:w="560" w:type="dxa"/>
          </w:tcPr>
          <w:p w:rsidR="00DD7546" w:rsidRPr="00A0570D" w:rsidRDefault="00DD7546" w:rsidP="00447884">
            <w:pPr>
              <w:rPr>
                <w:rFonts w:ascii="Times New Roman" w:hAnsi="Times New Roman" w:cs="Times New Roman"/>
                <w:bCs/>
                <w:sz w:val="24"/>
                <w:szCs w:val="28"/>
              </w:rPr>
            </w:pPr>
            <w:r w:rsidRPr="00A0570D">
              <w:rPr>
                <w:rFonts w:ascii="Times New Roman" w:hAnsi="Times New Roman" w:cs="Times New Roman"/>
                <w:bCs/>
                <w:sz w:val="24"/>
                <w:szCs w:val="28"/>
              </w:rPr>
              <w:t>1</w:t>
            </w:r>
          </w:p>
        </w:tc>
        <w:tc>
          <w:tcPr>
            <w:tcW w:w="2134" w:type="dxa"/>
          </w:tcPr>
          <w:p w:rsidR="00DD7546" w:rsidRPr="00A0570D" w:rsidRDefault="00DD7546" w:rsidP="00447884">
            <w:pPr>
              <w:rPr>
                <w:rFonts w:ascii="Times New Roman" w:hAnsi="Times New Roman" w:cs="Times New Roman"/>
                <w:bCs/>
                <w:sz w:val="24"/>
                <w:szCs w:val="28"/>
              </w:rPr>
            </w:pPr>
            <w:r w:rsidRPr="00A0570D">
              <w:rPr>
                <w:rFonts w:ascii="Times New Roman" w:hAnsi="Times New Roman" w:cs="Times New Roman"/>
                <w:bCs/>
                <w:sz w:val="24"/>
                <w:szCs w:val="28"/>
              </w:rPr>
              <w:t>Строительство многоквартирных жилых домов</w:t>
            </w:r>
          </w:p>
        </w:tc>
        <w:tc>
          <w:tcPr>
            <w:tcW w:w="2409" w:type="dxa"/>
          </w:tcPr>
          <w:p w:rsidR="00DD7546" w:rsidRPr="00A0570D" w:rsidRDefault="00DD7546" w:rsidP="00447884">
            <w:pPr>
              <w:rPr>
                <w:rFonts w:ascii="Times New Roman" w:hAnsi="Times New Roman" w:cs="Times New Roman"/>
                <w:bCs/>
                <w:sz w:val="24"/>
                <w:szCs w:val="28"/>
              </w:rPr>
            </w:pPr>
            <w:r w:rsidRPr="00A0570D">
              <w:rPr>
                <w:rFonts w:ascii="Times New Roman" w:hAnsi="Times New Roman" w:cs="Times New Roman"/>
                <w:bCs/>
                <w:sz w:val="24"/>
                <w:szCs w:val="28"/>
              </w:rPr>
              <w:t>Переселение граждан из ветхо - аварийного жилищного фонда</w:t>
            </w:r>
          </w:p>
        </w:tc>
        <w:tc>
          <w:tcPr>
            <w:tcW w:w="2268" w:type="dxa"/>
          </w:tcPr>
          <w:p w:rsidR="00DD7546" w:rsidRPr="00A0570D" w:rsidRDefault="00DD7546" w:rsidP="00447884">
            <w:pPr>
              <w:rPr>
                <w:rFonts w:ascii="Times New Roman" w:hAnsi="Times New Roman" w:cs="Times New Roman"/>
                <w:bCs/>
                <w:sz w:val="24"/>
                <w:szCs w:val="28"/>
              </w:rPr>
            </w:pPr>
            <w:r w:rsidRPr="00A0570D">
              <w:rPr>
                <w:rFonts w:ascii="Times New Roman" w:hAnsi="Times New Roman" w:cs="Times New Roman"/>
                <w:bCs/>
                <w:sz w:val="24"/>
                <w:szCs w:val="28"/>
              </w:rPr>
              <w:t>Улучшение жилищных условий населения городского округа</w:t>
            </w:r>
          </w:p>
        </w:tc>
        <w:tc>
          <w:tcPr>
            <w:tcW w:w="2410" w:type="dxa"/>
          </w:tcPr>
          <w:p w:rsidR="00DD7546" w:rsidRPr="00A0570D" w:rsidRDefault="00DD7546" w:rsidP="00447884">
            <w:pPr>
              <w:rPr>
                <w:rFonts w:ascii="Times New Roman" w:hAnsi="Times New Roman" w:cs="Times New Roman"/>
                <w:bCs/>
                <w:sz w:val="24"/>
                <w:szCs w:val="28"/>
              </w:rPr>
            </w:pPr>
            <w:r w:rsidRPr="00A0570D">
              <w:rPr>
                <w:rFonts w:ascii="Times New Roman" w:hAnsi="Times New Roman" w:cs="Times New Roman"/>
                <w:bCs/>
                <w:sz w:val="24"/>
                <w:szCs w:val="28"/>
              </w:rPr>
              <w:t>Концепция развития  Карабашского городского округа</w:t>
            </w:r>
          </w:p>
        </w:tc>
      </w:tr>
      <w:tr w:rsidR="00DD7546" w:rsidRPr="00A0570D" w:rsidTr="00447884">
        <w:tc>
          <w:tcPr>
            <w:tcW w:w="560" w:type="dxa"/>
          </w:tcPr>
          <w:p w:rsidR="00DD7546" w:rsidRPr="00A0570D" w:rsidRDefault="00447884" w:rsidP="00447884">
            <w:pPr>
              <w:rPr>
                <w:rFonts w:ascii="Times New Roman" w:hAnsi="Times New Roman" w:cs="Times New Roman"/>
                <w:bCs/>
                <w:sz w:val="24"/>
                <w:szCs w:val="28"/>
              </w:rPr>
            </w:pPr>
            <w:r>
              <w:rPr>
                <w:rFonts w:ascii="Times New Roman" w:hAnsi="Times New Roman" w:cs="Times New Roman"/>
                <w:bCs/>
                <w:sz w:val="24"/>
                <w:szCs w:val="28"/>
              </w:rPr>
              <w:lastRenderedPageBreak/>
              <w:t>2</w:t>
            </w:r>
          </w:p>
        </w:tc>
        <w:tc>
          <w:tcPr>
            <w:tcW w:w="2134" w:type="dxa"/>
          </w:tcPr>
          <w:p w:rsidR="00DD7546" w:rsidRPr="00A0570D" w:rsidRDefault="00DD7546" w:rsidP="00447884">
            <w:pPr>
              <w:rPr>
                <w:rFonts w:ascii="Times New Roman" w:hAnsi="Times New Roman" w:cs="Times New Roman"/>
                <w:bCs/>
                <w:sz w:val="24"/>
                <w:szCs w:val="28"/>
              </w:rPr>
            </w:pPr>
            <w:r w:rsidRPr="00A0570D">
              <w:rPr>
                <w:rFonts w:ascii="Times New Roman" w:hAnsi="Times New Roman" w:cs="Times New Roman"/>
                <w:bCs/>
                <w:sz w:val="24"/>
                <w:szCs w:val="28"/>
              </w:rPr>
              <w:t>Реализация муниципальной программы «Оказание молодым семьям государственной поддержки для улучшения жилищных условий в Карабашском городском округе на 2019 – 2021 годы», млн</w:t>
            </w:r>
            <w:proofErr w:type="gramStart"/>
            <w:r w:rsidRPr="00A0570D">
              <w:rPr>
                <w:rFonts w:ascii="Times New Roman" w:hAnsi="Times New Roman" w:cs="Times New Roman"/>
                <w:bCs/>
                <w:sz w:val="24"/>
                <w:szCs w:val="28"/>
              </w:rPr>
              <w:t>.р</w:t>
            </w:r>
            <w:proofErr w:type="gramEnd"/>
            <w:r w:rsidRPr="00A0570D">
              <w:rPr>
                <w:rFonts w:ascii="Times New Roman" w:hAnsi="Times New Roman" w:cs="Times New Roman"/>
                <w:bCs/>
                <w:sz w:val="24"/>
                <w:szCs w:val="28"/>
              </w:rPr>
              <w:t>уб.</w:t>
            </w:r>
          </w:p>
        </w:tc>
        <w:tc>
          <w:tcPr>
            <w:tcW w:w="2409" w:type="dxa"/>
          </w:tcPr>
          <w:p w:rsidR="00DD7546" w:rsidRPr="00A0570D" w:rsidRDefault="00DD7546" w:rsidP="00447884">
            <w:pPr>
              <w:rPr>
                <w:rFonts w:ascii="Times New Roman" w:hAnsi="Times New Roman" w:cs="Times New Roman"/>
                <w:bCs/>
                <w:sz w:val="24"/>
                <w:szCs w:val="28"/>
              </w:rPr>
            </w:pPr>
            <w:r w:rsidRPr="00A0570D">
              <w:rPr>
                <w:rFonts w:ascii="Times New Roman" w:hAnsi="Times New Roman" w:cs="Times New Roman"/>
                <w:bCs/>
                <w:sz w:val="24"/>
                <w:szCs w:val="28"/>
              </w:rPr>
              <w:t>Предоставление молодым семьям свидетельство о праве на получение социальной выплаты на приобретение жилого помещения или создание объекта индивидуального жилищного строительства</w:t>
            </w:r>
          </w:p>
        </w:tc>
        <w:tc>
          <w:tcPr>
            <w:tcW w:w="2268" w:type="dxa"/>
          </w:tcPr>
          <w:p w:rsidR="00DD7546" w:rsidRPr="00A0570D" w:rsidRDefault="00DD7546" w:rsidP="00447884">
            <w:pPr>
              <w:rPr>
                <w:rFonts w:ascii="Times New Roman" w:hAnsi="Times New Roman" w:cs="Times New Roman"/>
                <w:bCs/>
                <w:sz w:val="24"/>
                <w:szCs w:val="28"/>
              </w:rPr>
            </w:pPr>
            <w:r w:rsidRPr="00A0570D">
              <w:rPr>
                <w:rFonts w:ascii="Times New Roman" w:hAnsi="Times New Roman" w:cs="Times New Roman"/>
                <w:bCs/>
                <w:sz w:val="24"/>
                <w:szCs w:val="28"/>
              </w:rPr>
              <w:t>Создание условий для повышения уровня обеспеченности жильем молодых семей</w:t>
            </w:r>
          </w:p>
          <w:p w:rsidR="00DD7546" w:rsidRPr="00A0570D" w:rsidRDefault="00DD7546" w:rsidP="00447884">
            <w:pPr>
              <w:rPr>
                <w:rFonts w:ascii="Times New Roman" w:hAnsi="Times New Roman" w:cs="Times New Roman"/>
                <w:bCs/>
                <w:sz w:val="24"/>
                <w:szCs w:val="28"/>
              </w:rPr>
            </w:pPr>
          </w:p>
        </w:tc>
        <w:tc>
          <w:tcPr>
            <w:tcW w:w="2410" w:type="dxa"/>
          </w:tcPr>
          <w:p w:rsidR="00DD7546" w:rsidRPr="00A0570D" w:rsidRDefault="00DD7546" w:rsidP="00447884">
            <w:pPr>
              <w:rPr>
                <w:rFonts w:ascii="Times New Roman" w:hAnsi="Times New Roman" w:cs="Times New Roman"/>
                <w:bCs/>
                <w:sz w:val="24"/>
                <w:szCs w:val="28"/>
              </w:rPr>
            </w:pPr>
            <w:r w:rsidRPr="00A0570D">
              <w:rPr>
                <w:rFonts w:ascii="Times New Roman" w:hAnsi="Times New Roman" w:cs="Times New Roman"/>
                <w:bCs/>
                <w:sz w:val="24"/>
                <w:szCs w:val="28"/>
              </w:rPr>
              <w:t xml:space="preserve">Муниципальная программа «Оказание молодым семьям государственной поддержки для улучшения жилищных условий в Карабашском городском округе на 2019 – 2021 годы», </w:t>
            </w:r>
            <w:proofErr w:type="spellStart"/>
            <w:r w:rsidRPr="00A0570D">
              <w:rPr>
                <w:rFonts w:ascii="Times New Roman" w:hAnsi="Times New Roman" w:cs="Times New Roman"/>
                <w:bCs/>
                <w:sz w:val="24"/>
                <w:szCs w:val="28"/>
              </w:rPr>
              <w:t>млн</w:t>
            </w:r>
            <w:proofErr w:type="gramStart"/>
            <w:r w:rsidRPr="00A0570D">
              <w:rPr>
                <w:rFonts w:ascii="Times New Roman" w:hAnsi="Times New Roman" w:cs="Times New Roman"/>
                <w:bCs/>
                <w:sz w:val="24"/>
                <w:szCs w:val="28"/>
              </w:rPr>
              <w:t>.р</w:t>
            </w:r>
            <w:proofErr w:type="gramEnd"/>
            <w:r w:rsidRPr="00A0570D">
              <w:rPr>
                <w:rFonts w:ascii="Times New Roman" w:hAnsi="Times New Roman" w:cs="Times New Roman"/>
                <w:bCs/>
                <w:sz w:val="24"/>
                <w:szCs w:val="28"/>
              </w:rPr>
              <w:t>уб</w:t>
            </w:r>
            <w:proofErr w:type="spellEnd"/>
          </w:p>
        </w:tc>
      </w:tr>
      <w:tr w:rsidR="00DD7546" w:rsidRPr="00A0570D" w:rsidTr="00447884">
        <w:tc>
          <w:tcPr>
            <w:tcW w:w="560" w:type="dxa"/>
          </w:tcPr>
          <w:p w:rsidR="00DD7546" w:rsidRPr="00A0570D" w:rsidRDefault="00447884" w:rsidP="00447884">
            <w:pPr>
              <w:rPr>
                <w:rFonts w:ascii="Times New Roman" w:hAnsi="Times New Roman" w:cs="Times New Roman"/>
                <w:bCs/>
                <w:sz w:val="24"/>
                <w:szCs w:val="28"/>
              </w:rPr>
            </w:pPr>
            <w:r>
              <w:rPr>
                <w:rFonts w:ascii="Times New Roman" w:hAnsi="Times New Roman" w:cs="Times New Roman"/>
                <w:bCs/>
                <w:sz w:val="24"/>
                <w:szCs w:val="28"/>
              </w:rPr>
              <w:t>3</w:t>
            </w:r>
          </w:p>
        </w:tc>
        <w:tc>
          <w:tcPr>
            <w:tcW w:w="2134" w:type="dxa"/>
          </w:tcPr>
          <w:p w:rsidR="00DD7546" w:rsidRPr="00A0570D" w:rsidRDefault="00DD7546" w:rsidP="00447884">
            <w:pPr>
              <w:rPr>
                <w:rFonts w:ascii="Times New Roman" w:hAnsi="Times New Roman" w:cs="Times New Roman"/>
                <w:bCs/>
                <w:sz w:val="24"/>
                <w:szCs w:val="28"/>
              </w:rPr>
            </w:pPr>
            <w:r w:rsidRPr="00A0570D">
              <w:rPr>
                <w:rFonts w:ascii="Times New Roman" w:hAnsi="Times New Roman" w:cs="Times New Roman"/>
                <w:bCs/>
                <w:sz w:val="24"/>
                <w:szCs w:val="28"/>
              </w:rPr>
              <w:t>Газификация жилого сектора района жилой застройки № 4 (ул. Крупская, Нахимова, С.Лазо, Красная Горка, Щорса, Клары Цеткин),   в том числе проектно-изыскательские работы</w:t>
            </w:r>
          </w:p>
          <w:p w:rsidR="00DD7546" w:rsidRPr="00A0570D" w:rsidRDefault="00DD7546" w:rsidP="00447884">
            <w:pPr>
              <w:rPr>
                <w:rFonts w:ascii="Times New Roman" w:hAnsi="Times New Roman" w:cs="Times New Roman"/>
                <w:bCs/>
                <w:sz w:val="24"/>
                <w:szCs w:val="28"/>
              </w:rPr>
            </w:pPr>
          </w:p>
        </w:tc>
        <w:tc>
          <w:tcPr>
            <w:tcW w:w="2409" w:type="dxa"/>
          </w:tcPr>
          <w:p w:rsidR="00DD7546" w:rsidRPr="00A0570D" w:rsidRDefault="00DD7546" w:rsidP="00447884">
            <w:pPr>
              <w:rPr>
                <w:rFonts w:ascii="Times New Roman" w:hAnsi="Times New Roman" w:cs="Times New Roman"/>
                <w:bCs/>
                <w:sz w:val="24"/>
                <w:szCs w:val="28"/>
              </w:rPr>
            </w:pPr>
            <w:r w:rsidRPr="00A0570D">
              <w:rPr>
                <w:rFonts w:ascii="Times New Roman" w:hAnsi="Times New Roman" w:cs="Times New Roman"/>
                <w:bCs/>
                <w:sz w:val="24"/>
                <w:szCs w:val="28"/>
              </w:rPr>
              <w:t>Технологическое подключение к сетям газоснабжения жителей частного жилого сектора</w:t>
            </w:r>
          </w:p>
        </w:tc>
        <w:tc>
          <w:tcPr>
            <w:tcW w:w="2268" w:type="dxa"/>
          </w:tcPr>
          <w:p w:rsidR="00DD7546" w:rsidRPr="00A0570D" w:rsidRDefault="00DD7546" w:rsidP="00447884">
            <w:pPr>
              <w:rPr>
                <w:rFonts w:ascii="Times New Roman" w:hAnsi="Times New Roman" w:cs="Times New Roman"/>
                <w:bCs/>
                <w:sz w:val="24"/>
                <w:szCs w:val="28"/>
              </w:rPr>
            </w:pPr>
            <w:r w:rsidRPr="00A0570D">
              <w:rPr>
                <w:rFonts w:ascii="Times New Roman" w:hAnsi="Times New Roman" w:cs="Times New Roman"/>
                <w:bCs/>
                <w:sz w:val="24"/>
                <w:szCs w:val="28"/>
              </w:rPr>
              <w:t>Повышение качества жизни населения, увеличение уровня газификации городского округа</w:t>
            </w:r>
          </w:p>
        </w:tc>
        <w:tc>
          <w:tcPr>
            <w:tcW w:w="2410" w:type="dxa"/>
          </w:tcPr>
          <w:p w:rsidR="00DD7546" w:rsidRPr="00A0570D" w:rsidRDefault="00DD7546" w:rsidP="00447884">
            <w:pPr>
              <w:rPr>
                <w:rFonts w:ascii="Times New Roman" w:hAnsi="Times New Roman" w:cs="Times New Roman"/>
                <w:bCs/>
                <w:sz w:val="24"/>
                <w:szCs w:val="28"/>
              </w:rPr>
            </w:pPr>
            <w:r w:rsidRPr="00A0570D">
              <w:rPr>
                <w:rFonts w:ascii="Times New Roman" w:hAnsi="Times New Roman" w:cs="Times New Roman"/>
                <w:bCs/>
                <w:sz w:val="24"/>
                <w:szCs w:val="28"/>
              </w:rPr>
              <w:t>Концепция развития  Карабашского городского округа</w:t>
            </w:r>
          </w:p>
        </w:tc>
      </w:tr>
      <w:tr w:rsidR="00DD7546" w:rsidRPr="00A0570D" w:rsidTr="00447884">
        <w:tc>
          <w:tcPr>
            <w:tcW w:w="560" w:type="dxa"/>
          </w:tcPr>
          <w:p w:rsidR="00DD7546" w:rsidRPr="00A0570D" w:rsidRDefault="00447884" w:rsidP="00447884">
            <w:pPr>
              <w:rPr>
                <w:rFonts w:ascii="Times New Roman" w:hAnsi="Times New Roman" w:cs="Times New Roman"/>
                <w:bCs/>
                <w:sz w:val="24"/>
                <w:szCs w:val="28"/>
              </w:rPr>
            </w:pPr>
            <w:r>
              <w:rPr>
                <w:rFonts w:ascii="Times New Roman" w:hAnsi="Times New Roman" w:cs="Times New Roman"/>
                <w:bCs/>
                <w:sz w:val="24"/>
                <w:szCs w:val="28"/>
              </w:rPr>
              <w:t>4</w:t>
            </w:r>
          </w:p>
        </w:tc>
        <w:tc>
          <w:tcPr>
            <w:tcW w:w="2134" w:type="dxa"/>
          </w:tcPr>
          <w:p w:rsidR="00DD7546" w:rsidRPr="00A0570D" w:rsidRDefault="00DD7546" w:rsidP="00447884">
            <w:pPr>
              <w:rPr>
                <w:rFonts w:ascii="Times New Roman" w:hAnsi="Times New Roman" w:cs="Times New Roman"/>
                <w:bCs/>
                <w:sz w:val="24"/>
                <w:szCs w:val="28"/>
              </w:rPr>
            </w:pPr>
            <w:r w:rsidRPr="00A0570D">
              <w:rPr>
                <w:rFonts w:ascii="Times New Roman" w:hAnsi="Times New Roman" w:cs="Times New Roman"/>
                <w:bCs/>
                <w:sz w:val="24"/>
                <w:szCs w:val="28"/>
              </w:rPr>
              <w:t>Строительство блочно-модульной газовой котельной</w:t>
            </w:r>
          </w:p>
        </w:tc>
        <w:tc>
          <w:tcPr>
            <w:tcW w:w="2409" w:type="dxa"/>
          </w:tcPr>
          <w:p w:rsidR="00DD7546" w:rsidRPr="00A0570D" w:rsidRDefault="00DD7546" w:rsidP="00447884">
            <w:pPr>
              <w:rPr>
                <w:rFonts w:ascii="Times New Roman" w:hAnsi="Times New Roman" w:cs="Times New Roman"/>
                <w:bCs/>
                <w:sz w:val="24"/>
                <w:szCs w:val="28"/>
              </w:rPr>
            </w:pPr>
            <w:r w:rsidRPr="00A0570D">
              <w:rPr>
                <w:rFonts w:ascii="Times New Roman" w:hAnsi="Times New Roman" w:cs="Times New Roman"/>
                <w:bCs/>
                <w:sz w:val="24"/>
                <w:szCs w:val="28"/>
              </w:rPr>
              <w:t>Строительство блочно-модульной газовой котельной мощностью Q=520 кВт для теплоснабжения МКОУ «СОШ № 2» и жилых домов северного района города</w:t>
            </w:r>
          </w:p>
        </w:tc>
        <w:tc>
          <w:tcPr>
            <w:tcW w:w="2268" w:type="dxa"/>
          </w:tcPr>
          <w:p w:rsidR="00DD7546" w:rsidRPr="00A0570D" w:rsidRDefault="00DD7546" w:rsidP="00447884">
            <w:pPr>
              <w:rPr>
                <w:rFonts w:ascii="Times New Roman" w:hAnsi="Times New Roman" w:cs="Times New Roman"/>
                <w:bCs/>
                <w:sz w:val="24"/>
                <w:szCs w:val="28"/>
              </w:rPr>
            </w:pPr>
            <w:r w:rsidRPr="00A0570D">
              <w:rPr>
                <w:rFonts w:ascii="Times New Roman" w:hAnsi="Times New Roman" w:cs="Times New Roman"/>
                <w:bCs/>
                <w:sz w:val="24"/>
                <w:szCs w:val="28"/>
              </w:rPr>
              <w:t>Обеспечение надёжным теплоснабжением населения и учреждений северной части города Карабаша</w:t>
            </w:r>
          </w:p>
        </w:tc>
        <w:tc>
          <w:tcPr>
            <w:tcW w:w="2410" w:type="dxa"/>
          </w:tcPr>
          <w:p w:rsidR="00DD7546" w:rsidRPr="00A0570D" w:rsidRDefault="00DD7546" w:rsidP="00447884">
            <w:pPr>
              <w:rPr>
                <w:rFonts w:ascii="Times New Roman" w:hAnsi="Times New Roman" w:cs="Times New Roman"/>
                <w:bCs/>
                <w:sz w:val="24"/>
                <w:szCs w:val="28"/>
              </w:rPr>
            </w:pPr>
            <w:r w:rsidRPr="00A0570D">
              <w:rPr>
                <w:rFonts w:ascii="Times New Roman" w:hAnsi="Times New Roman" w:cs="Times New Roman"/>
                <w:bCs/>
                <w:sz w:val="24"/>
                <w:szCs w:val="28"/>
              </w:rPr>
              <w:t>Национальный проект «Жильё и городская среда»</w:t>
            </w:r>
          </w:p>
        </w:tc>
      </w:tr>
      <w:tr w:rsidR="00DD7546" w:rsidRPr="00A0570D" w:rsidTr="00447884">
        <w:tc>
          <w:tcPr>
            <w:tcW w:w="560" w:type="dxa"/>
          </w:tcPr>
          <w:p w:rsidR="00DD7546" w:rsidRPr="00A0570D" w:rsidRDefault="00447884" w:rsidP="00447884">
            <w:pPr>
              <w:rPr>
                <w:rFonts w:ascii="Times New Roman" w:hAnsi="Times New Roman" w:cs="Times New Roman"/>
                <w:bCs/>
                <w:sz w:val="24"/>
                <w:szCs w:val="28"/>
              </w:rPr>
            </w:pPr>
            <w:r>
              <w:rPr>
                <w:rFonts w:ascii="Times New Roman" w:hAnsi="Times New Roman" w:cs="Times New Roman"/>
                <w:bCs/>
                <w:sz w:val="24"/>
                <w:szCs w:val="28"/>
              </w:rPr>
              <w:t>5</w:t>
            </w:r>
          </w:p>
        </w:tc>
        <w:tc>
          <w:tcPr>
            <w:tcW w:w="2134" w:type="dxa"/>
          </w:tcPr>
          <w:p w:rsidR="00DD7546" w:rsidRPr="00A0570D" w:rsidRDefault="00DD7546" w:rsidP="00447884">
            <w:pPr>
              <w:rPr>
                <w:rFonts w:ascii="Times New Roman" w:hAnsi="Times New Roman" w:cs="Times New Roman"/>
                <w:bCs/>
                <w:sz w:val="24"/>
                <w:szCs w:val="28"/>
              </w:rPr>
            </w:pPr>
            <w:r w:rsidRPr="00A0570D">
              <w:rPr>
                <w:rFonts w:ascii="Times New Roman" w:hAnsi="Times New Roman" w:cs="Times New Roman"/>
                <w:bCs/>
                <w:sz w:val="24"/>
                <w:szCs w:val="28"/>
              </w:rPr>
              <w:t>Переход многоквартирных домов на индивидуальное газовое отопление</w:t>
            </w:r>
          </w:p>
          <w:p w:rsidR="00DD7546" w:rsidRPr="00A0570D" w:rsidRDefault="00DD7546" w:rsidP="00447884">
            <w:pPr>
              <w:rPr>
                <w:rFonts w:ascii="Times New Roman" w:hAnsi="Times New Roman" w:cs="Times New Roman"/>
                <w:bCs/>
                <w:sz w:val="24"/>
                <w:szCs w:val="28"/>
              </w:rPr>
            </w:pPr>
          </w:p>
        </w:tc>
        <w:tc>
          <w:tcPr>
            <w:tcW w:w="2409" w:type="dxa"/>
          </w:tcPr>
          <w:p w:rsidR="00DD7546" w:rsidRPr="00A0570D" w:rsidRDefault="00DD7546" w:rsidP="00447884">
            <w:pPr>
              <w:rPr>
                <w:rFonts w:ascii="Times New Roman" w:hAnsi="Times New Roman" w:cs="Times New Roman"/>
                <w:bCs/>
                <w:sz w:val="24"/>
                <w:szCs w:val="28"/>
              </w:rPr>
            </w:pPr>
            <w:r w:rsidRPr="00A0570D">
              <w:rPr>
                <w:rFonts w:ascii="Times New Roman" w:hAnsi="Times New Roman" w:cs="Times New Roman"/>
                <w:bCs/>
                <w:sz w:val="24"/>
                <w:szCs w:val="28"/>
              </w:rPr>
              <w:t>Строительство индивидуальных газовых котельных для многоквартирных домов</w:t>
            </w:r>
          </w:p>
        </w:tc>
        <w:tc>
          <w:tcPr>
            <w:tcW w:w="2268" w:type="dxa"/>
          </w:tcPr>
          <w:p w:rsidR="00DD7546" w:rsidRPr="00A0570D" w:rsidRDefault="00DD7546" w:rsidP="00447884">
            <w:pPr>
              <w:rPr>
                <w:rFonts w:ascii="Times New Roman" w:hAnsi="Times New Roman" w:cs="Times New Roman"/>
                <w:bCs/>
                <w:sz w:val="24"/>
                <w:szCs w:val="28"/>
              </w:rPr>
            </w:pPr>
            <w:r w:rsidRPr="00A0570D">
              <w:rPr>
                <w:rFonts w:ascii="Times New Roman" w:hAnsi="Times New Roman" w:cs="Times New Roman"/>
                <w:bCs/>
                <w:sz w:val="24"/>
                <w:szCs w:val="28"/>
              </w:rPr>
              <w:t>Повышение качества жизни населения</w:t>
            </w:r>
          </w:p>
          <w:p w:rsidR="00DD7546" w:rsidRPr="00A0570D" w:rsidRDefault="00DD7546" w:rsidP="00447884">
            <w:pPr>
              <w:rPr>
                <w:rFonts w:ascii="Times New Roman" w:hAnsi="Times New Roman" w:cs="Times New Roman"/>
                <w:bCs/>
                <w:sz w:val="24"/>
                <w:szCs w:val="28"/>
              </w:rPr>
            </w:pPr>
          </w:p>
        </w:tc>
        <w:tc>
          <w:tcPr>
            <w:tcW w:w="2410" w:type="dxa"/>
          </w:tcPr>
          <w:p w:rsidR="00DD7546" w:rsidRPr="00A0570D" w:rsidRDefault="00DD7546" w:rsidP="00447884">
            <w:pPr>
              <w:rPr>
                <w:rFonts w:ascii="Times New Roman" w:hAnsi="Times New Roman" w:cs="Times New Roman"/>
                <w:bCs/>
                <w:sz w:val="24"/>
                <w:szCs w:val="28"/>
              </w:rPr>
            </w:pPr>
            <w:r w:rsidRPr="00A0570D">
              <w:rPr>
                <w:rFonts w:ascii="Times New Roman" w:hAnsi="Times New Roman" w:cs="Times New Roman"/>
                <w:bCs/>
                <w:sz w:val="24"/>
                <w:szCs w:val="28"/>
              </w:rPr>
              <w:t>Концепция развития  Карабашского городского округа</w:t>
            </w:r>
          </w:p>
        </w:tc>
      </w:tr>
      <w:tr w:rsidR="00DD7546" w:rsidRPr="00A0570D" w:rsidTr="00447884">
        <w:tc>
          <w:tcPr>
            <w:tcW w:w="560" w:type="dxa"/>
          </w:tcPr>
          <w:p w:rsidR="00DD7546" w:rsidRPr="00A0570D" w:rsidRDefault="00447884" w:rsidP="00447884">
            <w:pPr>
              <w:rPr>
                <w:rFonts w:ascii="Times New Roman" w:hAnsi="Times New Roman" w:cs="Times New Roman"/>
                <w:bCs/>
                <w:sz w:val="24"/>
                <w:szCs w:val="28"/>
              </w:rPr>
            </w:pPr>
            <w:r>
              <w:rPr>
                <w:rFonts w:ascii="Times New Roman" w:hAnsi="Times New Roman" w:cs="Times New Roman"/>
                <w:bCs/>
                <w:sz w:val="24"/>
                <w:szCs w:val="28"/>
              </w:rPr>
              <w:t>6</w:t>
            </w:r>
          </w:p>
        </w:tc>
        <w:tc>
          <w:tcPr>
            <w:tcW w:w="2134" w:type="dxa"/>
          </w:tcPr>
          <w:p w:rsidR="00DD7546" w:rsidRPr="00A0570D" w:rsidRDefault="00DD7546" w:rsidP="00447884">
            <w:pPr>
              <w:rPr>
                <w:rFonts w:ascii="Times New Roman" w:hAnsi="Times New Roman" w:cs="Times New Roman"/>
                <w:bCs/>
                <w:sz w:val="24"/>
                <w:szCs w:val="28"/>
              </w:rPr>
            </w:pPr>
            <w:r w:rsidRPr="00A0570D">
              <w:rPr>
                <w:rFonts w:ascii="Times New Roman" w:hAnsi="Times New Roman" w:cs="Times New Roman"/>
                <w:bCs/>
                <w:sz w:val="24"/>
                <w:szCs w:val="28"/>
              </w:rPr>
              <w:t>Благоустройство дворовых и общественных территорий</w:t>
            </w:r>
          </w:p>
        </w:tc>
        <w:tc>
          <w:tcPr>
            <w:tcW w:w="2409" w:type="dxa"/>
          </w:tcPr>
          <w:p w:rsidR="00DD7546" w:rsidRPr="00A0570D" w:rsidRDefault="00DD7546" w:rsidP="00447884">
            <w:pPr>
              <w:rPr>
                <w:rFonts w:ascii="Times New Roman" w:hAnsi="Times New Roman" w:cs="Times New Roman"/>
                <w:bCs/>
                <w:sz w:val="24"/>
                <w:szCs w:val="28"/>
              </w:rPr>
            </w:pPr>
            <w:r w:rsidRPr="00A0570D">
              <w:rPr>
                <w:rFonts w:ascii="Times New Roman" w:hAnsi="Times New Roman" w:cs="Times New Roman"/>
                <w:bCs/>
                <w:sz w:val="24"/>
                <w:szCs w:val="28"/>
              </w:rPr>
              <w:t xml:space="preserve">Благоустройство дворовых и общественных территорий (ремонт проездов, обустройство тротуаров, детских площадок в соответствии с </w:t>
            </w:r>
            <w:r w:rsidRPr="00A0570D">
              <w:rPr>
                <w:rFonts w:ascii="Times New Roman" w:hAnsi="Times New Roman" w:cs="Times New Roman"/>
                <w:bCs/>
                <w:sz w:val="24"/>
                <w:szCs w:val="28"/>
              </w:rPr>
              <w:lastRenderedPageBreak/>
              <w:t>нормативными требованиями)</w:t>
            </w:r>
          </w:p>
        </w:tc>
        <w:tc>
          <w:tcPr>
            <w:tcW w:w="2268" w:type="dxa"/>
          </w:tcPr>
          <w:p w:rsidR="00DD7546" w:rsidRPr="00A0570D" w:rsidRDefault="00DD7546" w:rsidP="00447884">
            <w:pPr>
              <w:rPr>
                <w:rFonts w:ascii="Times New Roman" w:hAnsi="Times New Roman" w:cs="Times New Roman"/>
                <w:bCs/>
                <w:sz w:val="24"/>
                <w:szCs w:val="28"/>
              </w:rPr>
            </w:pPr>
            <w:r w:rsidRPr="00A0570D">
              <w:rPr>
                <w:rFonts w:ascii="Times New Roman" w:hAnsi="Times New Roman" w:cs="Times New Roman"/>
                <w:bCs/>
                <w:sz w:val="24"/>
                <w:szCs w:val="28"/>
              </w:rPr>
              <w:lastRenderedPageBreak/>
              <w:t>Повышение комфортности городской среды</w:t>
            </w:r>
          </w:p>
        </w:tc>
        <w:tc>
          <w:tcPr>
            <w:tcW w:w="2410" w:type="dxa"/>
          </w:tcPr>
          <w:p w:rsidR="00DD7546" w:rsidRPr="00A0570D" w:rsidRDefault="00DD7546" w:rsidP="00447884">
            <w:pPr>
              <w:rPr>
                <w:rFonts w:ascii="Times New Roman" w:hAnsi="Times New Roman" w:cs="Times New Roman"/>
                <w:bCs/>
                <w:sz w:val="24"/>
                <w:szCs w:val="28"/>
              </w:rPr>
            </w:pPr>
            <w:r w:rsidRPr="00A0570D">
              <w:rPr>
                <w:rFonts w:ascii="Times New Roman" w:hAnsi="Times New Roman" w:cs="Times New Roman"/>
                <w:bCs/>
                <w:sz w:val="24"/>
                <w:szCs w:val="28"/>
              </w:rPr>
              <w:t>Национальный проект «Жильё и городская среда»</w:t>
            </w:r>
          </w:p>
        </w:tc>
      </w:tr>
      <w:tr w:rsidR="00DD7546" w:rsidRPr="00A0570D" w:rsidTr="00447884">
        <w:tc>
          <w:tcPr>
            <w:tcW w:w="560" w:type="dxa"/>
          </w:tcPr>
          <w:p w:rsidR="00DD7546" w:rsidRPr="00A0570D" w:rsidRDefault="00447884" w:rsidP="00447884">
            <w:pPr>
              <w:rPr>
                <w:rFonts w:ascii="Times New Roman" w:hAnsi="Times New Roman" w:cs="Times New Roman"/>
                <w:bCs/>
                <w:sz w:val="24"/>
                <w:szCs w:val="28"/>
              </w:rPr>
            </w:pPr>
            <w:r>
              <w:rPr>
                <w:rFonts w:ascii="Times New Roman" w:hAnsi="Times New Roman" w:cs="Times New Roman"/>
                <w:bCs/>
                <w:sz w:val="24"/>
                <w:szCs w:val="28"/>
              </w:rPr>
              <w:lastRenderedPageBreak/>
              <w:t>7</w:t>
            </w:r>
          </w:p>
        </w:tc>
        <w:tc>
          <w:tcPr>
            <w:tcW w:w="2134" w:type="dxa"/>
          </w:tcPr>
          <w:p w:rsidR="00DD7546" w:rsidRPr="00A0570D" w:rsidRDefault="00DD7546" w:rsidP="00447884">
            <w:pPr>
              <w:rPr>
                <w:rFonts w:ascii="Times New Roman" w:hAnsi="Times New Roman" w:cs="Times New Roman"/>
                <w:bCs/>
                <w:i/>
                <w:iCs/>
                <w:sz w:val="24"/>
                <w:szCs w:val="28"/>
              </w:rPr>
            </w:pPr>
            <w:r w:rsidRPr="00A0570D">
              <w:rPr>
                <w:rFonts w:ascii="Times New Roman" w:hAnsi="Times New Roman" w:cs="Times New Roman"/>
                <w:bCs/>
                <w:iCs/>
                <w:sz w:val="24"/>
                <w:szCs w:val="28"/>
              </w:rPr>
              <w:t>Реконструкция   сквера «Аллея Ветеранов» в рамках проекта</w:t>
            </w:r>
            <w:r w:rsidRPr="00A0570D">
              <w:rPr>
                <w:rFonts w:ascii="Times New Roman" w:hAnsi="Times New Roman" w:cs="Times New Roman"/>
                <w:bCs/>
                <w:i/>
                <w:iCs/>
                <w:sz w:val="24"/>
                <w:szCs w:val="28"/>
              </w:rPr>
              <w:t xml:space="preserve"> «</w:t>
            </w:r>
            <w:r w:rsidRPr="00A0570D">
              <w:rPr>
                <w:rFonts w:ascii="Times New Roman" w:hAnsi="Times New Roman" w:cs="Times New Roman"/>
                <w:bCs/>
                <w:sz w:val="24"/>
                <w:szCs w:val="28"/>
              </w:rPr>
              <w:t>Новый Карабаш» - формирование городского центра»</w:t>
            </w:r>
          </w:p>
        </w:tc>
        <w:tc>
          <w:tcPr>
            <w:tcW w:w="2409" w:type="dxa"/>
          </w:tcPr>
          <w:p w:rsidR="00DD7546" w:rsidRPr="00A0570D" w:rsidRDefault="00DD7546" w:rsidP="00447884">
            <w:pPr>
              <w:rPr>
                <w:rFonts w:ascii="Times New Roman" w:hAnsi="Times New Roman" w:cs="Times New Roman"/>
                <w:bCs/>
                <w:sz w:val="24"/>
                <w:szCs w:val="28"/>
              </w:rPr>
            </w:pPr>
            <w:r w:rsidRPr="00A0570D">
              <w:rPr>
                <w:rFonts w:ascii="Times New Roman" w:hAnsi="Times New Roman" w:cs="Times New Roman"/>
                <w:bCs/>
                <w:sz w:val="24"/>
                <w:szCs w:val="28"/>
              </w:rPr>
              <w:t>Благоустройство территории</w:t>
            </w:r>
          </w:p>
        </w:tc>
        <w:tc>
          <w:tcPr>
            <w:tcW w:w="2268" w:type="dxa"/>
          </w:tcPr>
          <w:p w:rsidR="00DD7546" w:rsidRPr="00A0570D" w:rsidRDefault="00DD7546" w:rsidP="00447884">
            <w:pPr>
              <w:rPr>
                <w:rFonts w:ascii="Times New Roman" w:hAnsi="Times New Roman" w:cs="Times New Roman"/>
                <w:bCs/>
                <w:sz w:val="24"/>
                <w:szCs w:val="28"/>
              </w:rPr>
            </w:pPr>
            <w:r w:rsidRPr="00A0570D">
              <w:rPr>
                <w:rFonts w:ascii="Times New Roman" w:hAnsi="Times New Roman" w:cs="Times New Roman"/>
                <w:bCs/>
                <w:sz w:val="24"/>
                <w:szCs w:val="28"/>
              </w:rPr>
              <w:t>Создание благоприятной городской среды</w:t>
            </w:r>
          </w:p>
        </w:tc>
        <w:tc>
          <w:tcPr>
            <w:tcW w:w="2410" w:type="dxa"/>
          </w:tcPr>
          <w:p w:rsidR="00DD7546" w:rsidRPr="00A0570D" w:rsidRDefault="00DD7546" w:rsidP="00447884">
            <w:pPr>
              <w:rPr>
                <w:rFonts w:ascii="Times New Roman" w:hAnsi="Times New Roman" w:cs="Times New Roman"/>
                <w:bCs/>
                <w:sz w:val="24"/>
                <w:szCs w:val="28"/>
              </w:rPr>
            </w:pPr>
            <w:r w:rsidRPr="00A0570D">
              <w:rPr>
                <w:rFonts w:ascii="Times New Roman" w:hAnsi="Times New Roman" w:cs="Times New Roman"/>
                <w:bCs/>
                <w:sz w:val="24"/>
                <w:szCs w:val="28"/>
              </w:rPr>
              <w:t>Концепция развития  Карабашского городского округа</w:t>
            </w:r>
          </w:p>
        </w:tc>
      </w:tr>
      <w:tr w:rsidR="00DD7546" w:rsidRPr="00A0570D" w:rsidTr="00447884">
        <w:tc>
          <w:tcPr>
            <w:tcW w:w="560" w:type="dxa"/>
          </w:tcPr>
          <w:p w:rsidR="00DD7546" w:rsidRPr="00A0570D" w:rsidRDefault="00447884" w:rsidP="00447884">
            <w:pPr>
              <w:rPr>
                <w:rFonts w:ascii="Times New Roman" w:hAnsi="Times New Roman" w:cs="Times New Roman"/>
                <w:bCs/>
                <w:sz w:val="24"/>
                <w:szCs w:val="28"/>
              </w:rPr>
            </w:pPr>
            <w:r>
              <w:rPr>
                <w:rFonts w:ascii="Times New Roman" w:hAnsi="Times New Roman" w:cs="Times New Roman"/>
                <w:bCs/>
                <w:sz w:val="24"/>
                <w:szCs w:val="28"/>
              </w:rPr>
              <w:t>8</w:t>
            </w:r>
          </w:p>
        </w:tc>
        <w:tc>
          <w:tcPr>
            <w:tcW w:w="2134" w:type="dxa"/>
          </w:tcPr>
          <w:p w:rsidR="00DD7546" w:rsidRPr="00A0570D" w:rsidRDefault="00DD7546" w:rsidP="00447884">
            <w:pPr>
              <w:rPr>
                <w:rFonts w:ascii="Times New Roman" w:hAnsi="Times New Roman" w:cs="Times New Roman"/>
                <w:bCs/>
                <w:sz w:val="24"/>
                <w:szCs w:val="28"/>
              </w:rPr>
            </w:pPr>
            <w:r w:rsidRPr="00A0570D">
              <w:rPr>
                <w:rFonts w:ascii="Times New Roman" w:hAnsi="Times New Roman" w:cs="Times New Roman"/>
                <w:bCs/>
                <w:iCs/>
                <w:sz w:val="24"/>
                <w:szCs w:val="28"/>
              </w:rPr>
              <w:t xml:space="preserve">Строительство </w:t>
            </w:r>
            <w:r w:rsidRPr="00A0570D">
              <w:rPr>
                <w:rFonts w:ascii="Times New Roman" w:hAnsi="Times New Roman" w:cs="Times New Roman"/>
                <w:bCs/>
                <w:sz w:val="24"/>
                <w:szCs w:val="28"/>
              </w:rPr>
              <w:t>Центральной площади города с детской площадкой и подпорной стенкой по улице Металлургов</w:t>
            </w:r>
          </w:p>
          <w:p w:rsidR="00DD7546" w:rsidRPr="00A0570D" w:rsidRDefault="00DD7546" w:rsidP="00447884">
            <w:pPr>
              <w:rPr>
                <w:rFonts w:ascii="Times New Roman" w:hAnsi="Times New Roman" w:cs="Times New Roman"/>
                <w:bCs/>
                <w:i/>
                <w:iCs/>
                <w:sz w:val="24"/>
                <w:szCs w:val="28"/>
              </w:rPr>
            </w:pPr>
          </w:p>
        </w:tc>
        <w:tc>
          <w:tcPr>
            <w:tcW w:w="2409" w:type="dxa"/>
          </w:tcPr>
          <w:p w:rsidR="00DD7546" w:rsidRPr="00A0570D" w:rsidRDefault="00DD7546" w:rsidP="00447884">
            <w:pPr>
              <w:rPr>
                <w:rFonts w:ascii="Times New Roman" w:hAnsi="Times New Roman" w:cs="Times New Roman"/>
                <w:bCs/>
                <w:sz w:val="24"/>
                <w:szCs w:val="28"/>
              </w:rPr>
            </w:pPr>
            <w:r w:rsidRPr="00A0570D">
              <w:rPr>
                <w:rFonts w:ascii="Times New Roman" w:hAnsi="Times New Roman" w:cs="Times New Roman"/>
                <w:bCs/>
                <w:sz w:val="24"/>
                <w:szCs w:val="28"/>
              </w:rPr>
              <w:t>Благоустройство территории</w:t>
            </w:r>
          </w:p>
        </w:tc>
        <w:tc>
          <w:tcPr>
            <w:tcW w:w="2268" w:type="dxa"/>
          </w:tcPr>
          <w:p w:rsidR="00DD7546" w:rsidRPr="00A0570D" w:rsidRDefault="00DD7546" w:rsidP="00447884">
            <w:pPr>
              <w:rPr>
                <w:rFonts w:ascii="Times New Roman" w:hAnsi="Times New Roman" w:cs="Times New Roman"/>
                <w:bCs/>
                <w:sz w:val="24"/>
                <w:szCs w:val="28"/>
              </w:rPr>
            </w:pPr>
            <w:r w:rsidRPr="00A0570D">
              <w:rPr>
                <w:rFonts w:ascii="Times New Roman" w:hAnsi="Times New Roman" w:cs="Times New Roman"/>
                <w:bCs/>
                <w:sz w:val="24"/>
                <w:szCs w:val="28"/>
              </w:rPr>
              <w:t>Создание благоприятной городской среды</w:t>
            </w:r>
          </w:p>
        </w:tc>
        <w:tc>
          <w:tcPr>
            <w:tcW w:w="2410" w:type="dxa"/>
          </w:tcPr>
          <w:p w:rsidR="00DD7546" w:rsidRPr="00A0570D" w:rsidRDefault="00DD7546" w:rsidP="00447884">
            <w:pPr>
              <w:rPr>
                <w:rFonts w:ascii="Times New Roman" w:hAnsi="Times New Roman" w:cs="Times New Roman"/>
                <w:bCs/>
                <w:sz w:val="24"/>
                <w:szCs w:val="28"/>
              </w:rPr>
            </w:pPr>
            <w:r w:rsidRPr="00A0570D">
              <w:rPr>
                <w:rFonts w:ascii="Times New Roman" w:hAnsi="Times New Roman" w:cs="Times New Roman"/>
                <w:bCs/>
                <w:sz w:val="24"/>
                <w:szCs w:val="28"/>
              </w:rPr>
              <w:t>Концепция развития  Карабашского городского округа</w:t>
            </w:r>
          </w:p>
        </w:tc>
      </w:tr>
      <w:tr w:rsidR="00DD7546" w:rsidRPr="00A0570D" w:rsidTr="00447884">
        <w:tc>
          <w:tcPr>
            <w:tcW w:w="560" w:type="dxa"/>
          </w:tcPr>
          <w:p w:rsidR="00DD7546" w:rsidRPr="00A0570D" w:rsidRDefault="00447884" w:rsidP="00447884">
            <w:pPr>
              <w:rPr>
                <w:rFonts w:ascii="Times New Roman" w:hAnsi="Times New Roman" w:cs="Times New Roman"/>
                <w:bCs/>
                <w:sz w:val="24"/>
                <w:szCs w:val="28"/>
              </w:rPr>
            </w:pPr>
            <w:r>
              <w:rPr>
                <w:rFonts w:ascii="Times New Roman" w:hAnsi="Times New Roman" w:cs="Times New Roman"/>
                <w:bCs/>
                <w:sz w:val="24"/>
                <w:szCs w:val="28"/>
              </w:rPr>
              <w:t>9</w:t>
            </w:r>
          </w:p>
        </w:tc>
        <w:tc>
          <w:tcPr>
            <w:tcW w:w="2134" w:type="dxa"/>
          </w:tcPr>
          <w:p w:rsidR="00DD7546" w:rsidRPr="00A0570D" w:rsidRDefault="00DD7546" w:rsidP="00447884">
            <w:pPr>
              <w:rPr>
                <w:rFonts w:ascii="Times New Roman" w:hAnsi="Times New Roman" w:cs="Times New Roman"/>
                <w:bCs/>
                <w:iCs/>
                <w:sz w:val="24"/>
                <w:szCs w:val="28"/>
              </w:rPr>
            </w:pPr>
            <w:r w:rsidRPr="00A0570D">
              <w:rPr>
                <w:rFonts w:ascii="Times New Roman" w:hAnsi="Times New Roman" w:cs="Times New Roman"/>
                <w:bCs/>
                <w:iCs/>
                <w:sz w:val="24"/>
                <w:szCs w:val="28"/>
              </w:rPr>
              <w:t>Строительство микрорайона «Медная горка» в рамках Концепции развития Карабашского городского округа на 2016-2021 гг., млн</w:t>
            </w:r>
            <w:proofErr w:type="gramStart"/>
            <w:r w:rsidRPr="00A0570D">
              <w:rPr>
                <w:rFonts w:ascii="Times New Roman" w:hAnsi="Times New Roman" w:cs="Times New Roman"/>
                <w:bCs/>
                <w:iCs/>
                <w:sz w:val="24"/>
                <w:szCs w:val="28"/>
              </w:rPr>
              <w:t>.р</w:t>
            </w:r>
            <w:proofErr w:type="gramEnd"/>
            <w:r w:rsidRPr="00A0570D">
              <w:rPr>
                <w:rFonts w:ascii="Times New Roman" w:hAnsi="Times New Roman" w:cs="Times New Roman"/>
                <w:bCs/>
                <w:iCs/>
                <w:sz w:val="24"/>
                <w:szCs w:val="28"/>
              </w:rPr>
              <w:t>уб.</w:t>
            </w:r>
          </w:p>
        </w:tc>
        <w:tc>
          <w:tcPr>
            <w:tcW w:w="2409" w:type="dxa"/>
          </w:tcPr>
          <w:p w:rsidR="00DD7546" w:rsidRPr="00A0570D" w:rsidRDefault="00DD7546" w:rsidP="00447884">
            <w:pPr>
              <w:rPr>
                <w:rFonts w:ascii="Times New Roman" w:hAnsi="Times New Roman" w:cs="Times New Roman"/>
                <w:bCs/>
                <w:sz w:val="24"/>
                <w:szCs w:val="28"/>
              </w:rPr>
            </w:pPr>
            <w:r w:rsidRPr="00A0570D">
              <w:rPr>
                <w:rFonts w:ascii="Times New Roman" w:hAnsi="Times New Roman" w:cs="Times New Roman"/>
                <w:bCs/>
                <w:sz w:val="24"/>
                <w:szCs w:val="28"/>
              </w:rPr>
              <w:t>Строительство многоквартирного жилья</w:t>
            </w:r>
          </w:p>
        </w:tc>
        <w:tc>
          <w:tcPr>
            <w:tcW w:w="2268" w:type="dxa"/>
          </w:tcPr>
          <w:p w:rsidR="00DD7546" w:rsidRPr="00A0570D" w:rsidRDefault="00DD7546" w:rsidP="00447884">
            <w:pPr>
              <w:rPr>
                <w:rFonts w:ascii="Times New Roman" w:hAnsi="Times New Roman" w:cs="Times New Roman"/>
                <w:bCs/>
                <w:sz w:val="24"/>
                <w:szCs w:val="28"/>
              </w:rPr>
            </w:pPr>
            <w:r w:rsidRPr="00A0570D">
              <w:rPr>
                <w:rFonts w:ascii="Times New Roman" w:hAnsi="Times New Roman" w:cs="Times New Roman"/>
                <w:bCs/>
                <w:sz w:val="24"/>
                <w:szCs w:val="28"/>
              </w:rPr>
              <w:t>Обеспечение 120 семей жильем</w:t>
            </w:r>
          </w:p>
        </w:tc>
        <w:tc>
          <w:tcPr>
            <w:tcW w:w="2410" w:type="dxa"/>
          </w:tcPr>
          <w:p w:rsidR="00DD7546" w:rsidRPr="00A0570D" w:rsidRDefault="00DD7546" w:rsidP="00447884">
            <w:pPr>
              <w:rPr>
                <w:rFonts w:ascii="Times New Roman" w:hAnsi="Times New Roman" w:cs="Times New Roman"/>
                <w:bCs/>
                <w:sz w:val="24"/>
                <w:szCs w:val="28"/>
              </w:rPr>
            </w:pPr>
            <w:r w:rsidRPr="00A0570D">
              <w:rPr>
                <w:rFonts w:ascii="Times New Roman" w:hAnsi="Times New Roman" w:cs="Times New Roman"/>
                <w:bCs/>
                <w:sz w:val="24"/>
                <w:szCs w:val="28"/>
              </w:rPr>
              <w:t>Концепция развития  Карабашского городского округа</w:t>
            </w:r>
          </w:p>
        </w:tc>
      </w:tr>
      <w:tr w:rsidR="00DD7546" w:rsidRPr="00A0570D" w:rsidTr="00447884">
        <w:tc>
          <w:tcPr>
            <w:tcW w:w="560" w:type="dxa"/>
          </w:tcPr>
          <w:p w:rsidR="00DD7546" w:rsidRPr="00A0570D" w:rsidRDefault="00447884" w:rsidP="00447884">
            <w:pPr>
              <w:rPr>
                <w:rFonts w:ascii="Times New Roman" w:hAnsi="Times New Roman" w:cs="Times New Roman"/>
                <w:bCs/>
                <w:sz w:val="24"/>
                <w:szCs w:val="28"/>
              </w:rPr>
            </w:pPr>
            <w:r>
              <w:rPr>
                <w:rFonts w:ascii="Times New Roman" w:hAnsi="Times New Roman" w:cs="Times New Roman"/>
                <w:bCs/>
                <w:sz w:val="24"/>
                <w:szCs w:val="28"/>
              </w:rPr>
              <w:t>10</w:t>
            </w:r>
          </w:p>
        </w:tc>
        <w:tc>
          <w:tcPr>
            <w:tcW w:w="2134" w:type="dxa"/>
          </w:tcPr>
          <w:p w:rsidR="00DD7546" w:rsidRPr="00A0570D" w:rsidRDefault="00DD7546" w:rsidP="00447884">
            <w:pPr>
              <w:rPr>
                <w:rFonts w:ascii="Times New Roman" w:hAnsi="Times New Roman" w:cs="Times New Roman"/>
                <w:bCs/>
                <w:iCs/>
                <w:sz w:val="24"/>
                <w:szCs w:val="28"/>
              </w:rPr>
            </w:pPr>
            <w:r w:rsidRPr="00A0570D">
              <w:rPr>
                <w:rFonts w:ascii="Times New Roman" w:hAnsi="Times New Roman" w:cs="Times New Roman"/>
                <w:bCs/>
                <w:iCs/>
                <w:sz w:val="24"/>
                <w:szCs w:val="28"/>
              </w:rPr>
              <w:t>Благоустройство набережной</w:t>
            </w:r>
          </w:p>
        </w:tc>
        <w:tc>
          <w:tcPr>
            <w:tcW w:w="2409" w:type="dxa"/>
          </w:tcPr>
          <w:p w:rsidR="00DD7546" w:rsidRPr="00A0570D" w:rsidRDefault="00DD7546" w:rsidP="00447884">
            <w:pPr>
              <w:rPr>
                <w:rFonts w:ascii="Times New Roman" w:hAnsi="Times New Roman" w:cs="Times New Roman"/>
                <w:bCs/>
                <w:sz w:val="24"/>
                <w:szCs w:val="28"/>
              </w:rPr>
            </w:pPr>
            <w:r w:rsidRPr="00A0570D">
              <w:rPr>
                <w:rFonts w:ascii="Times New Roman" w:hAnsi="Times New Roman" w:cs="Times New Roman"/>
                <w:bCs/>
                <w:sz w:val="24"/>
                <w:szCs w:val="28"/>
              </w:rPr>
              <w:t>Благоустройство общественных пространств</w:t>
            </w:r>
          </w:p>
        </w:tc>
        <w:tc>
          <w:tcPr>
            <w:tcW w:w="2268" w:type="dxa"/>
          </w:tcPr>
          <w:p w:rsidR="00DD7546" w:rsidRPr="00A0570D" w:rsidRDefault="00DD7546" w:rsidP="00447884">
            <w:pPr>
              <w:rPr>
                <w:rFonts w:ascii="Times New Roman" w:hAnsi="Times New Roman" w:cs="Times New Roman"/>
                <w:bCs/>
                <w:sz w:val="24"/>
                <w:szCs w:val="28"/>
              </w:rPr>
            </w:pPr>
            <w:r w:rsidRPr="00A0570D">
              <w:rPr>
                <w:rFonts w:ascii="Times New Roman" w:hAnsi="Times New Roman" w:cs="Times New Roman"/>
                <w:bCs/>
                <w:sz w:val="24"/>
                <w:szCs w:val="28"/>
              </w:rPr>
              <w:t>Создание благоприятной городской среды</w:t>
            </w:r>
          </w:p>
        </w:tc>
        <w:tc>
          <w:tcPr>
            <w:tcW w:w="2410" w:type="dxa"/>
          </w:tcPr>
          <w:p w:rsidR="00DD7546" w:rsidRPr="00A0570D" w:rsidRDefault="00DD7546" w:rsidP="00447884">
            <w:pPr>
              <w:rPr>
                <w:rFonts w:ascii="Times New Roman" w:hAnsi="Times New Roman" w:cs="Times New Roman"/>
                <w:bCs/>
                <w:sz w:val="24"/>
                <w:szCs w:val="28"/>
              </w:rPr>
            </w:pPr>
            <w:r w:rsidRPr="00A0570D">
              <w:rPr>
                <w:rFonts w:ascii="Times New Roman" w:hAnsi="Times New Roman" w:cs="Times New Roman"/>
                <w:bCs/>
                <w:sz w:val="24"/>
                <w:szCs w:val="28"/>
              </w:rPr>
              <w:t>Концепция развития  Карабашского городского округа</w:t>
            </w:r>
          </w:p>
        </w:tc>
      </w:tr>
    </w:tbl>
    <w:p w:rsidR="00DD7546" w:rsidRPr="00875819" w:rsidRDefault="00DD7546" w:rsidP="00DD7546">
      <w:pPr>
        <w:spacing w:after="0" w:line="240" w:lineRule="auto"/>
        <w:jc w:val="both"/>
        <w:rPr>
          <w:rFonts w:ascii="Times New Roman" w:hAnsi="Times New Roman" w:cs="Times New Roman"/>
          <w:bCs/>
          <w:sz w:val="28"/>
          <w:szCs w:val="28"/>
        </w:rPr>
      </w:pPr>
    </w:p>
    <w:p w:rsidR="00DD7546" w:rsidRPr="00AA2E23" w:rsidRDefault="00DD7546" w:rsidP="00DD7546">
      <w:pPr>
        <w:spacing w:after="0" w:line="240" w:lineRule="auto"/>
        <w:jc w:val="both"/>
        <w:rPr>
          <w:rFonts w:ascii="Times New Roman" w:hAnsi="Times New Roman" w:cs="Times New Roman"/>
          <w:b/>
          <w:bCs/>
          <w:sz w:val="28"/>
          <w:szCs w:val="28"/>
        </w:rPr>
      </w:pPr>
      <w:r w:rsidRPr="00AA2E23">
        <w:rPr>
          <w:rFonts w:ascii="Times New Roman" w:hAnsi="Times New Roman" w:cs="Times New Roman"/>
          <w:b/>
          <w:bCs/>
          <w:sz w:val="28"/>
          <w:szCs w:val="28"/>
        </w:rPr>
        <w:t>Ожидаемые результаты</w:t>
      </w:r>
    </w:p>
    <w:p w:rsidR="00DD7546" w:rsidRPr="00AA2E23" w:rsidRDefault="00DD7546" w:rsidP="00DD7546">
      <w:pPr>
        <w:spacing w:after="0" w:line="240" w:lineRule="auto"/>
        <w:jc w:val="both"/>
        <w:rPr>
          <w:rFonts w:ascii="Times New Roman" w:hAnsi="Times New Roman" w:cs="Times New Roman"/>
          <w:b/>
          <w:bCs/>
          <w:sz w:val="28"/>
          <w:szCs w:val="28"/>
        </w:rPr>
      </w:pPr>
    </w:p>
    <w:tbl>
      <w:tblPr>
        <w:tblStyle w:val="11"/>
        <w:tblW w:w="9780" w:type="dxa"/>
        <w:tblLayout w:type="fixed"/>
        <w:tblLook w:val="04A0" w:firstRow="1" w:lastRow="0" w:firstColumn="1" w:lastColumn="0" w:noHBand="0" w:noVBand="1"/>
      </w:tblPr>
      <w:tblGrid>
        <w:gridCol w:w="2127"/>
        <w:gridCol w:w="1133"/>
        <w:gridCol w:w="766"/>
        <w:gridCol w:w="795"/>
        <w:gridCol w:w="851"/>
        <w:gridCol w:w="709"/>
        <w:gridCol w:w="708"/>
        <w:gridCol w:w="709"/>
        <w:gridCol w:w="848"/>
        <w:gridCol w:w="1134"/>
      </w:tblGrid>
      <w:tr w:rsidR="00DD7546" w:rsidRPr="00A0570D" w:rsidTr="00425E30">
        <w:tc>
          <w:tcPr>
            <w:tcW w:w="2127" w:type="dxa"/>
            <w:vMerge w:val="restart"/>
          </w:tcPr>
          <w:p w:rsidR="00DD7546" w:rsidRPr="00A0570D" w:rsidRDefault="00DD7546" w:rsidP="00425E30">
            <w:pPr>
              <w:rPr>
                <w:rFonts w:ascii="Times New Roman" w:hAnsi="Times New Roman" w:cs="Times New Roman"/>
                <w:bCs/>
                <w:sz w:val="24"/>
                <w:szCs w:val="28"/>
              </w:rPr>
            </w:pPr>
            <w:r w:rsidRPr="00A0570D">
              <w:rPr>
                <w:rFonts w:ascii="Times New Roman" w:hAnsi="Times New Roman" w:cs="Times New Roman"/>
                <w:bCs/>
                <w:sz w:val="24"/>
                <w:szCs w:val="28"/>
              </w:rPr>
              <w:t>Наименование показателей</w:t>
            </w:r>
          </w:p>
        </w:tc>
        <w:tc>
          <w:tcPr>
            <w:tcW w:w="1133" w:type="dxa"/>
            <w:vMerge w:val="restart"/>
          </w:tcPr>
          <w:p w:rsidR="00DD7546" w:rsidRPr="00A0570D" w:rsidRDefault="00DD7546" w:rsidP="00425E30">
            <w:pPr>
              <w:rPr>
                <w:rFonts w:ascii="Times New Roman" w:hAnsi="Times New Roman" w:cs="Times New Roman"/>
                <w:bCs/>
                <w:sz w:val="24"/>
                <w:szCs w:val="28"/>
              </w:rPr>
            </w:pPr>
            <w:r w:rsidRPr="00A0570D">
              <w:rPr>
                <w:rFonts w:ascii="Times New Roman" w:hAnsi="Times New Roman" w:cs="Times New Roman"/>
                <w:bCs/>
                <w:sz w:val="24"/>
                <w:szCs w:val="28"/>
              </w:rPr>
              <w:t>Ед.</w:t>
            </w:r>
          </w:p>
          <w:p w:rsidR="00DD7546" w:rsidRPr="00A0570D" w:rsidRDefault="00DD7546" w:rsidP="00425E30">
            <w:pPr>
              <w:rPr>
                <w:rFonts w:ascii="Times New Roman" w:hAnsi="Times New Roman" w:cs="Times New Roman"/>
                <w:bCs/>
                <w:sz w:val="24"/>
                <w:szCs w:val="28"/>
              </w:rPr>
            </w:pPr>
            <w:r w:rsidRPr="00A0570D">
              <w:rPr>
                <w:rFonts w:ascii="Times New Roman" w:hAnsi="Times New Roman" w:cs="Times New Roman"/>
                <w:bCs/>
                <w:sz w:val="24"/>
                <w:szCs w:val="28"/>
              </w:rPr>
              <w:t>изм.</w:t>
            </w:r>
          </w:p>
        </w:tc>
        <w:tc>
          <w:tcPr>
            <w:tcW w:w="766" w:type="dxa"/>
            <w:vMerge w:val="restart"/>
          </w:tcPr>
          <w:p w:rsidR="00DD7546" w:rsidRPr="00A0570D" w:rsidRDefault="00DD7546" w:rsidP="00425E30">
            <w:pPr>
              <w:rPr>
                <w:rFonts w:ascii="Times New Roman" w:hAnsi="Times New Roman" w:cs="Times New Roman"/>
                <w:bCs/>
                <w:sz w:val="24"/>
                <w:szCs w:val="28"/>
              </w:rPr>
            </w:pPr>
            <w:r w:rsidRPr="00A0570D">
              <w:rPr>
                <w:rFonts w:ascii="Times New Roman" w:hAnsi="Times New Roman" w:cs="Times New Roman"/>
                <w:bCs/>
                <w:sz w:val="24"/>
                <w:szCs w:val="28"/>
              </w:rPr>
              <w:t>2019 год</w:t>
            </w:r>
          </w:p>
          <w:p w:rsidR="00DD7546" w:rsidRPr="00A0570D" w:rsidRDefault="00DD7546" w:rsidP="00425E30">
            <w:pPr>
              <w:rPr>
                <w:rFonts w:ascii="Times New Roman" w:hAnsi="Times New Roman" w:cs="Times New Roman"/>
                <w:bCs/>
                <w:sz w:val="24"/>
                <w:szCs w:val="28"/>
              </w:rPr>
            </w:pPr>
            <w:r w:rsidRPr="00A0570D">
              <w:rPr>
                <w:rFonts w:ascii="Times New Roman" w:hAnsi="Times New Roman" w:cs="Times New Roman"/>
                <w:bCs/>
                <w:sz w:val="24"/>
                <w:szCs w:val="28"/>
              </w:rPr>
              <w:t>(факт)</w:t>
            </w:r>
          </w:p>
        </w:tc>
        <w:tc>
          <w:tcPr>
            <w:tcW w:w="5754" w:type="dxa"/>
            <w:gridSpan w:val="7"/>
          </w:tcPr>
          <w:p w:rsidR="00DD7546" w:rsidRPr="00A0570D" w:rsidRDefault="00DD7546" w:rsidP="00425E30">
            <w:pPr>
              <w:rPr>
                <w:rFonts w:ascii="Times New Roman" w:hAnsi="Times New Roman" w:cs="Times New Roman"/>
                <w:bCs/>
                <w:sz w:val="24"/>
                <w:szCs w:val="28"/>
              </w:rPr>
            </w:pPr>
            <w:r w:rsidRPr="00A0570D">
              <w:rPr>
                <w:rFonts w:ascii="Times New Roman" w:hAnsi="Times New Roman" w:cs="Times New Roman"/>
                <w:bCs/>
                <w:sz w:val="24"/>
                <w:szCs w:val="28"/>
              </w:rPr>
              <w:t>прогноз</w:t>
            </w:r>
          </w:p>
        </w:tc>
      </w:tr>
      <w:tr w:rsidR="00DD7546" w:rsidRPr="00A0570D" w:rsidTr="00425E30">
        <w:tc>
          <w:tcPr>
            <w:tcW w:w="2127" w:type="dxa"/>
            <w:vMerge/>
          </w:tcPr>
          <w:p w:rsidR="00DD7546" w:rsidRPr="00A0570D" w:rsidRDefault="00DD7546" w:rsidP="00425E30">
            <w:pPr>
              <w:rPr>
                <w:rFonts w:ascii="Times New Roman" w:hAnsi="Times New Roman" w:cs="Times New Roman"/>
                <w:bCs/>
                <w:sz w:val="24"/>
                <w:szCs w:val="28"/>
              </w:rPr>
            </w:pPr>
          </w:p>
        </w:tc>
        <w:tc>
          <w:tcPr>
            <w:tcW w:w="1133" w:type="dxa"/>
            <w:vMerge/>
          </w:tcPr>
          <w:p w:rsidR="00DD7546" w:rsidRPr="00A0570D" w:rsidRDefault="00DD7546" w:rsidP="00425E30">
            <w:pPr>
              <w:rPr>
                <w:rFonts w:ascii="Times New Roman" w:hAnsi="Times New Roman" w:cs="Times New Roman"/>
                <w:bCs/>
                <w:sz w:val="24"/>
                <w:szCs w:val="28"/>
              </w:rPr>
            </w:pPr>
          </w:p>
        </w:tc>
        <w:tc>
          <w:tcPr>
            <w:tcW w:w="766" w:type="dxa"/>
            <w:vMerge/>
          </w:tcPr>
          <w:p w:rsidR="00DD7546" w:rsidRPr="00A0570D" w:rsidRDefault="00DD7546" w:rsidP="00425E30">
            <w:pPr>
              <w:rPr>
                <w:rFonts w:ascii="Times New Roman" w:hAnsi="Times New Roman" w:cs="Times New Roman"/>
                <w:bCs/>
                <w:sz w:val="24"/>
                <w:szCs w:val="28"/>
              </w:rPr>
            </w:pPr>
          </w:p>
        </w:tc>
        <w:tc>
          <w:tcPr>
            <w:tcW w:w="795" w:type="dxa"/>
          </w:tcPr>
          <w:p w:rsidR="00DD7546" w:rsidRPr="00A0570D" w:rsidRDefault="00DD7546" w:rsidP="00425E30">
            <w:pPr>
              <w:rPr>
                <w:rFonts w:ascii="Times New Roman" w:hAnsi="Times New Roman" w:cs="Times New Roman"/>
                <w:bCs/>
                <w:sz w:val="24"/>
                <w:szCs w:val="28"/>
              </w:rPr>
            </w:pPr>
            <w:r w:rsidRPr="00A0570D">
              <w:rPr>
                <w:rFonts w:ascii="Times New Roman" w:hAnsi="Times New Roman" w:cs="Times New Roman"/>
                <w:bCs/>
                <w:sz w:val="24"/>
                <w:szCs w:val="28"/>
              </w:rPr>
              <w:t>2020 год</w:t>
            </w:r>
          </w:p>
          <w:p w:rsidR="00DD7546" w:rsidRPr="00A0570D" w:rsidRDefault="00DD7546" w:rsidP="00425E30">
            <w:pPr>
              <w:rPr>
                <w:rFonts w:ascii="Times New Roman" w:hAnsi="Times New Roman" w:cs="Times New Roman"/>
                <w:bCs/>
                <w:sz w:val="24"/>
                <w:szCs w:val="28"/>
              </w:rPr>
            </w:pPr>
          </w:p>
        </w:tc>
        <w:tc>
          <w:tcPr>
            <w:tcW w:w="851" w:type="dxa"/>
          </w:tcPr>
          <w:p w:rsidR="00DD7546" w:rsidRPr="00A0570D" w:rsidRDefault="00DD7546" w:rsidP="00425E30">
            <w:pPr>
              <w:rPr>
                <w:rFonts w:ascii="Times New Roman" w:hAnsi="Times New Roman" w:cs="Times New Roman"/>
                <w:bCs/>
                <w:sz w:val="24"/>
                <w:szCs w:val="28"/>
              </w:rPr>
            </w:pPr>
            <w:r w:rsidRPr="00A0570D">
              <w:rPr>
                <w:rFonts w:ascii="Times New Roman" w:hAnsi="Times New Roman" w:cs="Times New Roman"/>
                <w:bCs/>
                <w:sz w:val="24"/>
                <w:szCs w:val="28"/>
              </w:rPr>
              <w:t>2021 год</w:t>
            </w:r>
          </w:p>
          <w:p w:rsidR="00DD7546" w:rsidRPr="00A0570D" w:rsidRDefault="00DD7546" w:rsidP="00425E30">
            <w:pPr>
              <w:rPr>
                <w:rFonts w:ascii="Times New Roman" w:hAnsi="Times New Roman" w:cs="Times New Roman"/>
                <w:bCs/>
                <w:sz w:val="24"/>
                <w:szCs w:val="28"/>
              </w:rPr>
            </w:pPr>
          </w:p>
        </w:tc>
        <w:tc>
          <w:tcPr>
            <w:tcW w:w="709" w:type="dxa"/>
          </w:tcPr>
          <w:p w:rsidR="00DD7546" w:rsidRPr="00A0570D" w:rsidRDefault="00DD7546" w:rsidP="00425E30">
            <w:pPr>
              <w:rPr>
                <w:rFonts w:ascii="Times New Roman" w:hAnsi="Times New Roman" w:cs="Times New Roman"/>
                <w:bCs/>
                <w:sz w:val="24"/>
                <w:szCs w:val="28"/>
              </w:rPr>
            </w:pPr>
            <w:r w:rsidRPr="00A0570D">
              <w:rPr>
                <w:rFonts w:ascii="Times New Roman" w:hAnsi="Times New Roman" w:cs="Times New Roman"/>
                <w:bCs/>
                <w:sz w:val="24"/>
                <w:szCs w:val="28"/>
              </w:rPr>
              <w:t>2022 год</w:t>
            </w:r>
          </w:p>
          <w:p w:rsidR="00DD7546" w:rsidRPr="00A0570D" w:rsidRDefault="00DD7546" w:rsidP="00425E30">
            <w:pPr>
              <w:rPr>
                <w:rFonts w:ascii="Times New Roman" w:hAnsi="Times New Roman" w:cs="Times New Roman"/>
                <w:bCs/>
                <w:sz w:val="24"/>
                <w:szCs w:val="28"/>
              </w:rPr>
            </w:pPr>
          </w:p>
        </w:tc>
        <w:tc>
          <w:tcPr>
            <w:tcW w:w="708" w:type="dxa"/>
          </w:tcPr>
          <w:p w:rsidR="00DD7546" w:rsidRPr="00A0570D" w:rsidRDefault="00DD7546" w:rsidP="00425E30">
            <w:pPr>
              <w:rPr>
                <w:rFonts w:ascii="Times New Roman" w:hAnsi="Times New Roman" w:cs="Times New Roman"/>
                <w:bCs/>
                <w:sz w:val="24"/>
                <w:szCs w:val="28"/>
              </w:rPr>
            </w:pPr>
            <w:r w:rsidRPr="00A0570D">
              <w:rPr>
                <w:rFonts w:ascii="Times New Roman" w:hAnsi="Times New Roman" w:cs="Times New Roman"/>
                <w:bCs/>
                <w:sz w:val="24"/>
                <w:szCs w:val="28"/>
              </w:rPr>
              <w:t>2023 год</w:t>
            </w:r>
          </w:p>
          <w:p w:rsidR="00DD7546" w:rsidRPr="00A0570D" w:rsidRDefault="00DD7546" w:rsidP="00425E30">
            <w:pPr>
              <w:rPr>
                <w:rFonts w:ascii="Times New Roman" w:hAnsi="Times New Roman" w:cs="Times New Roman"/>
                <w:bCs/>
                <w:sz w:val="24"/>
                <w:szCs w:val="28"/>
              </w:rPr>
            </w:pPr>
          </w:p>
        </w:tc>
        <w:tc>
          <w:tcPr>
            <w:tcW w:w="709" w:type="dxa"/>
          </w:tcPr>
          <w:p w:rsidR="00DD7546" w:rsidRPr="00A0570D" w:rsidRDefault="00DD7546" w:rsidP="00425E30">
            <w:pPr>
              <w:rPr>
                <w:rFonts w:ascii="Times New Roman" w:hAnsi="Times New Roman" w:cs="Times New Roman"/>
                <w:bCs/>
                <w:sz w:val="24"/>
                <w:szCs w:val="28"/>
              </w:rPr>
            </w:pPr>
            <w:r w:rsidRPr="00A0570D">
              <w:rPr>
                <w:rFonts w:ascii="Times New Roman" w:hAnsi="Times New Roman" w:cs="Times New Roman"/>
                <w:bCs/>
                <w:sz w:val="24"/>
                <w:szCs w:val="28"/>
              </w:rPr>
              <w:t>2024 год</w:t>
            </w:r>
          </w:p>
          <w:p w:rsidR="00DD7546" w:rsidRPr="00A0570D" w:rsidRDefault="00DD7546" w:rsidP="00425E30">
            <w:pPr>
              <w:rPr>
                <w:rFonts w:ascii="Times New Roman" w:hAnsi="Times New Roman" w:cs="Times New Roman"/>
                <w:bCs/>
                <w:sz w:val="24"/>
                <w:szCs w:val="28"/>
              </w:rPr>
            </w:pPr>
          </w:p>
        </w:tc>
        <w:tc>
          <w:tcPr>
            <w:tcW w:w="848" w:type="dxa"/>
          </w:tcPr>
          <w:p w:rsidR="00DD7546" w:rsidRPr="00A0570D" w:rsidRDefault="00DD7546" w:rsidP="00425E30">
            <w:pPr>
              <w:rPr>
                <w:rFonts w:ascii="Times New Roman" w:hAnsi="Times New Roman" w:cs="Times New Roman"/>
                <w:bCs/>
                <w:sz w:val="24"/>
                <w:szCs w:val="28"/>
              </w:rPr>
            </w:pPr>
            <w:r w:rsidRPr="00A0570D">
              <w:rPr>
                <w:rFonts w:ascii="Times New Roman" w:hAnsi="Times New Roman" w:cs="Times New Roman"/>
                <w:bCs/>
                <w:sz w:val="24"/>
                <w:szCs w:val="28"/>
              </w:rPr>
              <w:t>2030</w:t>
            </w:r>
          </w:p>
          <w:p w:rsidR="00DD7546" w:rsidRPr="00A0570D" w:rsidRDefault="00DD7546" w:rsidP="00425E30">
            <w:pPr>
              <w:rPr>
                <w:rFonts w:ascii="Times New Roman" w:hAnsi="Times New Roman" w:cs="Times New Roman"/>
                <w:bCs/>
                <w:sz w:val="24"/>
                <w:szCs w:val="28"/>
              </w:rPr>
            </w:pPr>
            <w:r w:rsidRPr="00A0570D">
              <w:rPr>
                <w:rFonts w:ascii="Times New Roman" w:hAnsi="Times New Roman" w:cs="Times New Roman"/>
                <w:bCs/>
                <w:sz w:val="24"/>
                <w:szCs w:val="28"/>
              </w:rPr>
              <w:t>год</w:t>
            </w:r>
          </w:p>
          <w:p w:rsidR="00DD7546" w:rsidRPr="00A0570D" w:rsidRDefault="00DD7546" w:rsidP="00425E30">
            <w:pPr>
              <w:rPr>
                <w:rFonts w:ascii="Times New Roman" w:hAnsi="Times New Roman" w:cs="Times New Roman"/>
                <w:bCs/>
                <w:sz w:val="24"/>
                <w:szCs w:val="28"/>
              </w:rPr>
            </w:pPr>
          </w:p>
        </w:tc>
        <w:tc>
          <w:tcPr>
            <w:tcW w:w="1134" w:type="dxa"/>
          </w:tcPr>
          <w:p w:rsidR="00DD7546" w:rsidRPr="00A0570D" w:rsidRDefault="00DD7546" w:rsidP="00425E30">
            <w:pPr>
              <w:rPr>
                <w:rFonts w:ascii="Times New Roman" w:hAnsi="Times New Roman" w:cs="Times New Roman"/>
                <w:bCs/>
                <w:sz w:val="24"/>
                <w:szCs w:val="28"/>
              </w:rPr>
            </w:pPr>
            <w:r w:rsidRPr="00A0570D">
              <w:rPr>
                <w:rFonts w:ascii="Times New Roman" w:hAnsi="Times New Roman" w:cs="Times New Roman"/>
                <w:bCs/>
                <w:sz w:val="24"/>
                <w:szCs w:val="28"/>
              </w:rPr>
              <w:t>2035</w:t>
            </w:r>
          </w:p>
          <w:p w:rsidR="00DD7546" w:rsidRPr="00A0570D" w:rsidRDefault="00DD7546" w:rsidP="00425E30">
            <w:pPr>
              <w:rPr>
                <w:rFonts w:ascii="Times New Roman" w:hAnsi="Times New Roman" w:cs="Times New Roman"/>
                <w:bCs/>
                <w:sz w:val="24"/>
                <w:szCs w:val="28"/>
              </w:rPr>
            </w:pPr>
            <w:r w:rsidRPr="00A0570D">
              <w:rPr>
                <w:rFonts w:ascii="Times New Roman" w:hAnsi="Times New Roman" w:cs="Times New Roman"/>
                <w:bCs/>
                <w:sz w:val="24"/>
                <w:szCs w:val="28"/>
              </w:rPr>
              <w:t>год</w:t>
            </w:r>
          </w:p>
          <w:p w:rsidR="00DD7546" w:rsidRPr="00A0570D" w:rsidRDefault="00DD7546" w:rsidP="00425E30">
            <w:pPr>
              <w:rPr>
                <w:rFonts w:ascii="Times New Roman" w:hAnsi="Times New Roman" w:cs="Times New Roman"/>
                <w:bCs/>
                <w:sz w:val="24"/>
                <w:szCs w:val="28"/>
              </w:rPr>
            </w:pPr>
          </w:p>
        </w:tc>
      </w:tr>
      <w:tr w:rsidR="00DD7546" w:rsidRPr="00A0570D" w:rsidTr="00425E30">
        <w:tc>
          <w:tcPr>
            <w:tcW w:w="2127" w:type="dxa"/>
          </w:tcPr>
          <w:p w:rsidR="00DD7546" w:rsidRPr="00A0570D" w:rsidRDefault="00DD7546" w:rsidP="00425E30">
            <w:pPr>
              <w:rPr>
                <w:rFonts w:ascii="Times New Roman" w:hAnsi="Times New Roman" w:cs="Times New Roman"/>
                <w:bCs/>
                <w:sz w:val="24"/>
                <w:szCs w:val="28"/>
              </w:rPr>
            </w:pPr>
            <w:r w:rsidRPr="00A0570D">
              <w:rPr>
                <w:rFonts w:ascii="Times New Roman" w:hAnsi="Times New Roman" w:cs="Times New Roman"/>
                <w:bCs/>
                <w:sz w:val="24"/>
                <w:szCs w:val="28"/>
              </w:rPr>
              <w:t>Ввод жилья</w:t>
            </w:r>
          </w:p>
        </w:tc>
        <w:tc>
          <w:tcPr>
            <w:tcW w:w="1133" w:type="dxa"/>
          </w:tcPr>
          <w:p w:rsidR="00DD7546" w:rsidRPr="00A0570D" w:rsidRDefault="00DD7546" w:rsidP="00425E30">
            <w:pPr>
              <w:rPr>
                <w:rFonts w:ascii="Times New Roman" w:hAnsi="Times New Roman" w:cs="Times New Roman"/>
                <w:bCs/>
                <w:sz w:val="24"/>
                <w:szCs w:val="28"/>
              </w:rPr>
            </w:pPr>
            <w:r w:rsidRPr="00A0570D">
              <w:rPr>
                <w:rFonts w:ascii="Times New Roman" w:hAnsi="Times New Roman" w:cs="Times New Roman"/>
                <w:bCs/>
                <w:sz w:val="24"/>
                <w:szCs w:val="28"/>
              </w:rPr>
              <w:t>кв.м. на человека</w:t>
            </w:r>
          </w:p>
        </w:tc>
        <w:tc>
          <w:tcPr>
            <w:tcW w:w="766" w:type="dxa"/>
          </w:tcPr>
          <w:p w:rsidR="00DD7546" w:rsidRPr="00A0570D" w:rsidRDefault="00DD7546" w:rsidP="00425E30">
            <w:pPr>
              <w:rPr>
                <w:rFonts w:ascii="Times New Roman" w:hAnsi="Times New Roman" w:cs="Times New Roman"/>
                <w:bCs/>
                <w:sz w:val="24"/>
                <w:szCs w:val="28"/>
              </w:rPr>
            </w:pPr>
            <w:r w:rsidRPr="00A0570D">
              <w:rPr>
                <w:rFonts w:ascii="Times New Roman" w:hAnsi="Times New Roman" w:cs="Times New Roman"/>
                <w:bCs/>
                <w:sz w:val="24"/>
                <w:szCs w:val="28"/>
              </w:rPr>
              <w:t>0,17</w:t>
            </w:r>
          </w:p>
        </w:tc>
        <w:tc>
          <w:tcPr>
            <w:tcW w:w="795" w:type="dxa"/>
          </w:tcPr>
          <w:p w:rsidR="00DD7546" w:rsidRPr="00A0570D" w:rsidRDefault="00DD7546" w:rsidP="00425E30">
            <w:pPr>
              <w:rPr>
                <w:rFonts w:ascii="Times New Roman" w:hAnsi="Times New Roman" w:cs="Times New Roman"/>
                <w:bCs/>
                <w:sz w:val="24"/>
                <w:szCs w:val="28"/>
              </w:rPr>
            </w:pPr>
            <w:r w:rsidRPr="00A0570D">
              <w:rPr>
                <w:rFonts w:ascii="Times New Roman" w:hAnsi="Times New Roman" w:cs="Times New Roman"/>
                <w:bCs/>
                <w:sz w:val="24"/>
                <w:szCs w:val="28"/>
              </w:rPr>
              <w:t>0,17</w:t>
            </w:r>
          </w:p>
        </w:tc>
        <w:tc>
          <w:tcPr>
            <w:tcW w:w="851" w:type="dxa"/>
          </w:tcPr>
          <w:p w:rsidR="00DD7546" w:rsidRPr="00A0570D" w:rsidRDefault="00DD7546" w:rsidP="00425E30">
            <w:pPr>
              <w:rPr>
                <w:rFonts w:ascii="Times New Roman" w:hAnsi="Times New Roman" w:cs="Times New Roman"/>
                <w:bCs/>
                <w:sz w:val="24"/>
                <w:szCs w:val="28"/>
              </w:rPr>
            </w:pPr>
            <w:r w:rsidRPr="00A0570D">
              <w:rPr>
                <w:rFonts w:ascii="Times New Roman" w:hAnsi="Times New Roman" w:cs="Times New Roman"/>
                <w:bCs/>
                <w:sz w:val="24"/>
                <w:szCs w:val="28"/>
              </w:rPr>
              <w:t>0,17</w:t>
            </w:r>
          </w:p>
        </w:tc>
        <w:tc>
          <w:tcPr>
            <w:tcW w:w="709" w:type="dxa"/>
          </w:tcPr>
          <w:p w:rsidR="00DD7546" w:rsidRPr="00A0570D" w:rsidRDefault="00DD7546" w:rsidP="00425E30">
            <w:pPr>
              <w:rPr>
                <w:rFonts w:ascii="Times New Roman" w:hAnsi="Times New Roman" w:cs="Times New Roman"/>
                <w:bCs/>
                <w:sz w:val="24"/>
                <w:szCs w:val="28"/>
              </w:rPr>
            </w:pPr>
            <w:r w:rsidRPr="00A0570D">
              <w:rPr>
                <w:rFonts w:ascii="Times New Roman" w:hAnsi="Times New Roman" w:cs="Times New Roman"/>
                <w:bCs/>
                <w:sz w:val="24"/>
                <w:szCs w:val="28"/>
              </w:rPr>
              <w:t>0,17</w:t>
            </w:r>
          </w:p>
        </w:tc>
        <w:tc>
          <w:tcPr>
            <w:tcW w:w="708" w:type="dxa"/>
          </w:tcPr>
          <w:p w:rsidR="00DD7546" w:rsidRPr="00A0570D" w:rsidRDefault="00DD7546" w:rsidP="00425E30">
            <w:pPr>
              <w:rPr>
                <w:rFonts w:ascii="Times New Roman" w:hAnsi="Times New Roman" w:cs="Times New Roman"/>
                <w:bCs/>
                <w:sz w:val="24"/>
                <w:szCs w:val="28"/>
              </w:rPr>
            </w:pPr>
            <w:r w:rsidRPr="00A0570D">
              <w:rPr>
                <w:rFonts w:ascii="Times New Roman" w:hAnsi="Times New Roman" w:cs="Times New Roman"/>
                <w:bCs/>
                <w:sz w:val="24"/>
                <w:szCs w:val="28"/>
              </w:rPr>
              <w:t>0,17</w:t>
            </w:r>
          </w:p>
        </w:tc>
        <w:tc>
          <w:tcPr>
            <w:tcW w:w="709" w:type="dxa"/>
          </w:tcPr>
          <w:p w:rsidR="00DD7546" w:rsidRPr="00A0570D" w:rsidRDefault="00DD7546" w:rsidP="00425E30">
            <w:pPr>
              <w:rPr>
                <w:rFonts w:ascii="Times New Roman" w:hAnsi="Times New Roman" w:cs="Times New Roman"/>
                <w:bCs/>
                <w:sz w:val="24"/>
                <w:szCs w:val="28"/>
              </w:rPr>
            </w:pPr>
            <w:r w:rsidRPr="00A0570D">
              <w:rPr>
                <w:rFonts w:ascii="Times New Roman" w:hAnsi="Times New Roman" w:cs="Times New Roman"/>
                <w:bCs/>
                <w:sz w:val="24"/>
                <w:szCs w:val="28"/>
              </w:rPr>
              <w:t>0,17</w:t>
            </w:r>
          </w:p>
        </w:tc>
        <w:tc>
          <w:tcPr>
            <w:tcW w:w="848" w:type="dxa"/>
          </w:tcPr>
          <w:p w:rsidR="00DD7546" w:rsidRPr="00A0570D" w:rsidRDefault="00DD7546" w:rsidP="00425E30">
            <w:pPr>
              <w:rPr>
                <w:rFonts w:ascii="Times New Roman" w:hAnsi="Times New Roman" w:cs="Times New Roman"/>
                <w:bCs/>
                <w:sz w:val="24"/>
                <w:szCs w:val="28"/>
              </w:rPr>
            </w:pPr>
            <w:r w:rsidRPr="00A0570D">
              <w:rPr>
                <w:rFonts w:ascii="Times New Roman" w:hAnsi="Times New Roman" w:cs="Times New Roman"/>
                <w:bCs/>
                <w:sz w:val="24"/>
                <w:szCs w:val="28"/>
              </w:rPr>
              <w:t>0,17</w:t>
            </w:r>
          </w:p>
        </w:tc>
        <w:tc>
          <w:tcPr>
            <w:tcW w:w="1134" w:type="dxa"/>
          </w:tcPr>
          <w:p w:rsidR="00DD7546" w:rsidRPr="00A0570D" w:rsidRDefault="00DD7546" w:rsidP="00425E30">
            <w:pPr>
              <w:rPr>
                <w:rFonts w:ascii="Times New Roman" w:hAnsi="Times New Roman" w:cs="Times New Roman"/>
                <w:bCs/>
                <w:sz w:val="24"/>
                <w:szCs w:val="28"/>
              </w:rPr>
            </w:pPr>
            <w:r w:rsidRPr="00A0570D">
              <w:rPr>
                <w:rFonts w:ascii="Times New Roman" w:hAnsi="Times New Roman" w:cs="Times New Roman"/>
                <w:bCs/>
                <w:sz w:val="24"/>
                <w:szCs w:val="28"/>
              </w:rPr>
              <w:t>0,17</w:t>
            </w:r>
          </w:p>
        </w:tc>
      </w:tr>
      <w:tr w:rsidR="00DD7546" w:rsidRPr="00A0570D" w:rsidTr="00425E30">
        <w:trPr>
          <w:trHeight w:val="1864"/>
        </w:trPr>
        <w:tc>
          <w:tcPr>
            <w:tcW w:w="2127" w:type="dxa"/>
          </w:tcPr>
          <w:p w:rsidR="00DD7546" w:rsidRPr="00A0570D" w:rsidRDefault="00A0570D" w:rsidP="00425E30">
            <w:pPr>
              <w:rPr>
                <w:rFonts w:ascii="Times New Roman" w:hAnsi="Times New Roman" w:cs="Times New Roman"/>
                <w:bCs/>
                <w:sz w:val="24"/>
                <w:szCs w:val="28"/>
              </w:rPr>
            </w:pPr>
            <w:r>
              <w:rPr>
                <w:rFonts w:ascii="Times New Roman" w:hAnsi="Times New Roman" w:cs="Times New Roman"/>
                <w:bCs/>
                <w:sz w:val="24"/>
                <w:szCs w:val="28"/>
              </w:rPr>
              <w:t>Количество семей, улучшив</w:t>
            </w:r>
            <w:r w:rsidR="00DD7546" w:rsidRPr="00A0570D">
              <w:rPr>
                <w:rFonts w:ascii="Times New Roman" w:hAnsi="Times New Roman" w:cs="Times New Roman"/>
                <w:bCs/>
                <w:sz w:val="24"/>
                <w:szCs w:val="28"/>
              </w:rPr>
              <w:t>ших жилищны</w:t>
            </w:r>
            <w:r w:rsidR="00906061" w:rsidRPr="00A0570D">
              <w:rPr>
                <w:rFonts w:ascii="Times New Roman" w:hAnsi="Times New Roman" w:cs="Times New Roman"/>
                <w:bCs/>
                <w:sz w:val="24"/>
                <w:szCs w:val="28"/>
              </w:rPr>
              <w:t>е условия</w:t>
            </w:r>
          </w:p>
        </w:tc>
        <w:tc>
          <w:tcPr>
            <w:tcW w:w="1133" w:type="dxa"/>
          </w:tcPr>
          <w:p w:rsidR="00DD7546" w:rsidRPr="00A0570D" w:rsidRDefault="00DD7546" w:rsidP="00425E30">
            <w:pPr>
              <w:rPr>
                <w:rFonts w:ascii="Times New Roman" w:hAnsi="Times New Roman" w:cs="Times New Roman"/>
                <w:bCs/>
                <w:sz w:val="24"/>
                <w:szCs w:val="28"/>
              </w:rPr>
            </w:pPr>
            <w:r w:rsidRPr="00A0570D">
              <w:rPr>
                <w:rFonts w:ascii="Times New Roman" w:hAnsi="Times New Roman" w:cs="Times New Roman"/>
                <w:bCs/>
                <w:sz w:val="24"/>
                <w:szCs w:val="28"/>
              </w:rPr>
              <w:t>тыс. семей</w:t>
            </w:r>
          </w:p>
        </w:tc>
        <w:tc>
          <w:tcPr>
            <w:tcW w:w="766" w:type="dxa"/>
          </w:tcPr>
          <w:p w:rsidR="00DD7546" w:rsidRPr="00A0570D" w:rsidRDefault="00DD7546" w:rsidP="00425E30">
            <w:pPr>
              <w:rPr>
                <w:rFonts w:ascii="Times New Roman" w:hAnsi="Times New Roman" w:cs="Times New Roman"/>
                <w:bCs/>
                <w:sz w:val="24"/>
                <w:szCs w:val="28"/>
              </w:rPr>
            </w:pPr>
            <w:r w:rsidRPr="00A0570D">
              <w:rPr>
                <w:rFonts w:ascii="Times New Roman" w:hAnsi="Times New Roman" w:cs="Times New Roman"/>
                <w:bCs/>
                <w:sz w:val="24"/>
                <w:szCs w:val="28"/>
              </w:rPr>
              <w:t>0,32</w:t>
            </w:r>
          </w:p>
        </w:tc>
        <w:tc>
          <w:tcPr>
            <w:tcW w:w="795" w:type="dxa"/>
          </w:tcPr>
          <w:p w:rsidR="00DD7546" w:rsidRPr="00A0570D" w:rsidRDefault="00DD7546" w:rsidP="00425E30">
            <w:pPr>
              <w:rPr>
                <w:rFonts w:ascii="Times New Roman" w:hAnsi="Times New Roman" w:cs="Times New Roman"/>
                <w:bCs/>
                <w:sz w:val="24"/>
                <w:szCs w:val="28"/>
              </w:rPr>
            </w:pPr>
            <w:r w:rsidRPr="00A0570D">
              <w:rPr>
                <w:rFonts w:ascii="Times New Roman" w:hAnsi="Times New Roman" w:cs="Times New Roman"/>
                <w:bCs/>
                <w:sz w:val="24"/>
                <w:szCs w:val="28"/>
              </w:rPr>
              <w:t>0,34</w:t>
            </w:r>
          </w:p>
        </w:tc>
        <w:tc>
          <w:tcPr>
            <w:tcW w:w="851" w:type="dxa"/>
          </w:tcPr>
          <w:p w:rsidR="00DD7546" w:rsidRPr="00A0570D" w:rsidRDefault="00DD7546" w:rsidP="00425E30">
            <w:pPr>
              <w:rPr>
                <w:rFonts w:ascii="Times New Roman" w:hAnsi="Times New Roman" w:cs="Times New Roman"/>
                <w:bCs/>
                <w:sz w:val="24"/>
                <w:szCs w:val="28"/>
              </w:rPr>
            </w:pPr>
            <w:r w:rsidRPr="00A0570D">
              <w:rPr>
                <w:rFonts w:ascii="Times New Roman" w:hAnsi="Times New Roman" w:cs="Times New Roman"/>
                <w:bCs/>
                <w:sz w:val="24"/>
                <w:szCs w:val="28"/>
              </w:rPr>
              <w:t>0,34</w:t>
            </w:r>
          </w:p>
        </w:tc>
        <w:tc>
          <w:tcPr>
            <w:tcW w:w="709" w:type="dxa"/>
          </w:tcPr>
          <w:p w:rsidR="00DD7546" w:rsidRPr="00A0570D" w:rsidRDefault="00DD7546" w:rsidP="00425E30">
            <w:pPr>
              <w:rPr>
                <w:rFonts w:ascii="Times New Roman" w:hAnsi="Times New Roman" w:cs="Times New Roman"/>
                <w:bCs/>
                <w:sz w:val="24"/>
                <w:szCs w:val="28"/>
              </w:rPr>
            </w:pPr>
            <w:r w:rsidRPr="00A0570D">
              <w:rPr>
                <w:rFonts w:ascii="Times New Roman" w:hAnsi="Times New Roman" w:cs="Times New Roman"/>
                <w:bCs/>
                <w:sz w:val="24"/>
                <w:szCs w:val="28"/>
              </w:rPr>
              <w:t>0,35</w:t>
            </w:r>
          </w:p>
        </w:tc>
        <w:tc>
          <w:tcPr>
            <w:tcW w:w="708" w:type="dxa"/>
          </w:tcPr>
          <w:p w:rsidR="00DD7546" w:rsidRPr="00A0570D" w:rsidRDefault="00DD7546" w:rsidP="00425E30">
            <w:pPr>
              <w:rPr>
                <w:rFonts w:ascii="Times New Roman" w:hAnsi="Times New Roman" w:cs="Times New Roman"/>
                <w:bCs/>
                <w:sz w:val="24"/>
                <w:szCs w:val="28"/>
              </w:rPr>
            </w:pPr>
            <w:r w:rsidRPr="00A0570D">
              <w:rPr>
                <w:rFonts w:ascii="Times New Roman" w:hAnsi="Times New Roman" w:cs="Times New Roman"/>
                <w:bCs/>
                <w:sz w:val="24"/>
                <w:szCs w:val="28"/>
              </w:rPr>
              <w:t>0,35</w:t>
            </w:r>
          </w:p>
        </w:tc>
        <w:tc>
          <w:tcPr>
            <w:tcW w:w="709" w:type="dxa"/>
          </w:tcPr>
          <w:p w:rsidR="00DD7546" w:rsidRPr="00A0570D" w:rsidRDefault="00DD7546" w:rsidP="00425E30">
            <w:pPr>
              <w:rPr>
                <w:rFonts w:ascii="Times New Roman" w:hAnsi="Times New Roman" w:cs="Times New Roman"/>
                <w:bCs/>
                <w:sz w:val="24"/>
                <w:szCs w:val="28"/>
              </w:rPr>
            </w:pPr>
            <w:r w:rsidRPr="00A0570D">
              <w:rPr>
                <w:rFonts w:ascii="Times New Roman" w:hAnsi="Times New Roman" w:cs="Times New Roman"/>
                <w:bCs/>
                <w:sz w:val="24"/>
                <w:szCs w:val="28"/>
              </w:rPr>
              <w:t>0,36</w:t>
            </w:r>
          </w:p>
        </w:tc>
        <w:tc>
          <w:tcPr>
            <w:tcW w:w="848" w:type="dxa"/>
          </w:tcPr>
          <w:p w:rsidR="00DD7546" w:rsidRPr="00A0570D" w:rsidRDefault="00DD7546" w:rsidP="00425E30">
            <w:pPr>
              <w:rPr>
                <w:rFonts w:ascii="Times New Roman" w:hAnsi="Times New Roman" w:cs="Times New Roman"/>
                <w:bCs/>
                <w:sz w:val="24"/>
                <w:szCs w:val="28"/>
              </w:rPr>
            </w:pPr>
            <w:r w:rsidRPr="00A0570D">
              <w:rPr>
                <w:rFonts w:ascii="Times New Roman" w:hAnsi="Times New Roman" w:cs="Times New Roman"/>
                <w:bCs/>
                <w:sz w:val="24"/>
                <w:szCs w:val="28"/>
              </w:rPr>
              <w:t>0,37</w:t>
            </w:r>
          </w:p>
        </w:tc>
        <w:tc>
          <w:tcPr>
            <w:tcW w:w="1134" w:type="dxa"/>
          </w:tcPr>
          <w:p w:rsidR="00DD7546" w:rsidRPr="00A0570D" w:rsidRDefault="00DD7546" w:rsidP="00425E30">
            <w:pPr>
              <w:rPr>
                <w:rFonts w:ascii="Times New Roman" w:hAnsi="Times New Roman" w:cs="Times New Roman"/>
                <w:bCs/>
                <w:sz w:val="24"/>
                <w:szCs w:val="28"/>
              </w:rPr>
            </w:pPr>
            <w:r w:rsidRPr="00A0570D">
              <w:rPr>
                <w:rFonts w:ascii="Times New Roman" w:hAnsi="Times New Roman" w:cs="Times New Roman"/>
                <w:bCs/>
                <w:sz w:val="24"/>
                <w:szCs w:val="28"/>
              </w:rPr>
              <w:t>0,37</w:t>
            </w:r>
          </w:p>
        </w:tc>
      </w:tr>
      <w:tr w:rsidR="00DD7546" w:rsidRPr="00A0570D" w:rsidTr="00425E30">
        <w:tc>
          <w:tcPr>
            <w:tcW w:w="2127" w:type="dxa"/>
          </w:tcPr>
          <w:p w:rsidR="00DD7546" w:rsidRPr="00A0570D" w:rsidRDefault="00DD7546" w:rsidP="00425E30">
            <w:pPr>
              <w:rPr>
                <w:rFonts w:ascii="Times New Roman" w:hAnsi="Times New Roman" w:cs="Times New Roman"/>
                <w:bCs/>
                <w:sz w:val="24"/>
                <w:szCs w:val="28"/>
              </w:rPr>
            </w:pPr>
            <w:r w:rsidRPr="00A0570D">
              <w:rPr>
                <w:rFonts w:ascii="Times New Roman" w:hAnsi="Times New Roman" w:cs="Times New Roman"/>
                <w:bCs/>
                <w:sz w:val="24"/>
                <w:szCs w:val="28"/>
              </w:rPr>
              <w:t>Уровень доступнос</w:t>
            </w:r>
            <w:r w:rsidR="00906061" w:rsidRPr="00A0570D">
              <w:rPr>
                <w:rFonts w:ascii="Times New Roman" w:hAnsi="Times New Roman" w:cs="Times New Roman"/>
                <w:bCs/>
                <w:sz w:val="24"/>
                <w:szCs w:val="28"/>
              </w:rPr>
              <w:t>ти жилья</w:t>
            </w:r>
          </w:p>
        </w:tc>
        <w:tc>
          <w:tcPr>
            <w:tcW w:w="1133" w:type="dxa"/>
          </w:tcPr>
          <w:p w:rsidR="00DD7546" w:rsidRPr="00A0570D" w:rsidRDefault="00DD7546" w:rsidP="00425E30">
            <w:pPr>
              <w:rPr>
                <w:rFonts w:ascii="Times New Roman" w:hAnsi="Times New Roman" w:cs="Times New Roman"/>
                <w:bCs/>
                <w:sz w:val="24"/>
                <w:szCs w:val="28"/>
              </w:rPr>
            </w:pPr>
            <w:r w:rsidRPr="00A0570D">
              <w:rPr>
                <w:rFonts w:ascii="Times New Roman" w:hAnsi="Times New Roman" w:cs="Times New Roman"/>
                <w:bCs/>
                <w:sz w:val="24"/>
                <w:szCs w:val="28"/>
              </w:rPr>
              <w:t>%</w:t>
            </w:r>
          </w:p>
        </w:tc>
        <w:tc>
          <w:tcPr>
            <w:tcW w:w="766" w:type="dxa"/>
          </w:tcPr>
          <w:p w:rsidR="00DD7546" w:rsidRPr="00A0570D" w:rsidRDefault="00DD7546" w:rsidP="00425E30">
            <w:pPr>
              <w:rPr>
                <w:rFonts w:ascii="Times New Roman" w:hAnsi="Times New Roman" w:cs="Times New Roman"/>
                <w:bCs/>
                <w:sz w:val="24"/>
                <w:szCs w:val="28"/>
              </w:rPr>
            </w:pPr>
            <w:r w:rsidRPr="00A0570D">
              <w:rPr>
                <w:rFonts w:ascii="Times New Roman" w:hAnsi="Times New Roman" w:cs="Times New Roman"/>
                <w:bCs/>
                <w:sz w:val="24"/>
                <w:szCs w:val="28"/>
              </w:rPr>
              <w:t>34,7</w:t>
            </w:r>
          </w:p>
        </w:tc>
        <w:tc>
          <w:tcPr>
            <w:tcW w:w="795" w:type="dxa"/>
          </w:tcPr>
          <w:p w:rsidR="00DD7546" w:rsidRPr="00A0570D" w:rsidRDefault="00DD7546" w:rsidP="00425E30">
            <w:pPr>
              <w:rPr>
                <w:rFonts w:ascii="Times New Roman" w:hAnsi="Times New Roman" w:cs="Times New Roman"/>
                <w:bCs/>
                <w:sz w:val="24"/>
                <w:szCs w:val="28"/>
              </w:rPr>
            </w:pPr>
            <w:r w:rsidRPr="00A0570D">
              <w:rPr>
                <w:rFonts w:ascii="Times New Roman" w:hAnsi="Times New Roman" w:cs="Times New Roman"/>
                <w:bCs/>
                <w:sz w:val="24"/>
                <w:szCs w:val="28"/>
              </w:rPr>
              <w:t>34,7</w:t>
            </w:r>
          </w:p>
        </w:tc>
        <w:tc>
          <w:tcPr>
            <w:tcW w:w="851" w:type="dxa"/>
          </w:tcPr>
          <w:p w:rsidR="00DD7546" w:rsidRPr="00A0570D" w:rsidRDefault="00DD7546" w:rsidP="00425E30">
            <w:pPr>
              <w:rPr>
                <w:rFonts w:ascii="Times New Roman" w:hAnsi="Times New Roman" w:cs="Times New Roman"/>
                <w:bCs/>
                <w:sz w:val="24"/>
                <w:szCs w:val="28"/>
              </w:rPr>
            </w:pPr>
            <w:r w:rsidRPr="00A0570D">
              <w:rPr>
                <w:rFonts w:ascii="Times New Roman" w:hAnsi="Times New Roman" w:cs="Times New Roman"/>
                <w:bCs/>
                <w:sz w:val="24"/>
                <w:szCs w:val="28"/>
              </w:rPr>
              <w:t>34,8</w:t>
            </w:r>
          </w:p>
        </w:tc>
        <w:tc>
          <w:tcPr>
            <w:tcW w:w="709" w:type="dxa"/>
          </w:tcPr>
          <w:p w:rsidR="00DD7546" w:rsidRPr="00A0570D" w:rsidRDefault="00DD7546" w:rsidP="00425E30">
            <w:pPr>
              <w:rPr>
                <w:rFonts w:ascii="Times New Roman" w:hAnsi="Times New Roman" w:cs="Times New Roman"/>
                <w:bCs/>
                <w:sz w:val="24"/>
                <w:szCs w:val="28"/>
              </w:rPr>
            </w:pPr>
            <w:r w:rsidRPr="00A0570D">
              <w:rPr>
                <w:rFonts w:ascii="Times New Roman" w:hAnsi="Times New Roman" w:cs="Times New Roman"/>
                <w:bCs/>
                <w:sz w:val="24"/>
                <w:szCs w:val="28"/>
              </w:rPr>
              <w:t>34,9</w:t>
            </w:r>
          </w:p>
        </w:tc>
        <w:tc>
          <w:tcPr>
            <w:tcW w:w="708" w:type="dxa"/>
          </w:tcPr>
          <w:p w:rsidR="00DD7546" w:rsidRPr="00A0570D" w:rsidRDefault="00DD7546" w:rsidP="00425E30">
            <w:pPr>
              <w:rPr>
                <w:rFonts w:ascii="Times New Roman" w:hAnsi="Times New Roman" w:cs="Times New Roman"/>
                <w:bCs/>
                <w:sz w:val="24"/>
                <w:szCs w:val="28"/>
              </w:rPr>
            </w:pPr>
            <w:r w:rsidRPr="00A0570D">
              <w:rPr>
                <w:rFonts w:ascii="Times New Roman" w:hAnsi="Times New Roman" w:cs="Times New Roman"/>
                <w:bCs/>
                <w:sz w:val="24"/>
                <w:szCs w:val="28"/>
              </w:rPr>
              <w:t>35,0</w:t>
            </w:r>
          </w:p>
        </w:tc>
        <w:tc>
          <w:tcPr>
            <w:tcW w:w="709" w:type="dxa"/>
          </w:tcPr>
          <w:p w:rsidR="00DD7546" w:rsidRPr="00A0570D" w:rsidRDefault="00DD7546" w:rsidP="00425E30">
            <w:pPr>
              <w:rPr>
                <w:rFonts w:ascii="Times New Roman" w:hAnsi="Times New Roman" w:cs="Times New Roman"/>
                <w:bCs/>
                <w:sz w:val="24"/>
                <w:szCs w:val="28"/>
              </w:rPr>
            </w:pPr>
            <w:r w:rsidRPr="00A0570D">
              <w:rPr>
                <w:rFonts w:ascii="Times New Roman" w:hAnsi="Times New Roman" w:cs="Times New Roman"/>
                <w:bCs/>
                <w:sz w:val="24"/>
                <w:szCs w:val="28"/>
              </w:rPr>
              <w:t>35,2</w:t>
            </w:r>
          </w:p>
        </w:tc>
        <w:tc>
          <w:tcPr>
            <w:tcW w:w="848" w:type="dxa"/>
          </w:tcPr>
          <w:p w:rsidR="00DD7546" w:rsidRPr="00A0570D" w:rsidRDefault="00DD7546" w:rsidP="00425E30">
            <w:pPr>
              <w:rPr>
                <w:rFonts w:ascii="Times New Roman" w:hAnsi="Times New Roman" w:cs="Times New Roman"/>
                <w:bCs/>
                <w:sz w:val="24"/>
                <w:szCs w:val="28"/>
              </w:rPr>
            </w:pPr>
            <w:r w:rsidRPr="00A0570D">
              <w:rPr>
                <w:rFonts w:ascii="Times New Roman" w:hAnsi="Times New Roman" w:cs="Times New Roman"/>
                <w:bCs/>
                <w:sz w:val="24"/>
                <w:szCs w:val="28"/>
              </w:rPr>
              <w:t>35,3</w:t>
            </w:r>
          </w:p>
        </w:tc>
        <w:tc>
          <w:tcPr>
            <w:tcW w:w="1134" w:type="dxa"/>
          </w:tcPr>
          <w:p w:rsidR="00DD7546" w:rsidRPr="00A0570D" w:rsidRDefault="00DD7546" w:rsidP="00425E30">
            <w:pPr>
              <w:rPr>
                <w:rFonts w:ascii="Times New Roman" w:hAnsi="Times New Roman" w:cs="Times New Roman"/>
                <w:bCs/>
                <w:sz w:val="24"/>
                <w:szCs w:val="28"/>
              </w:rPr>
            </w:pPr>
            <w:r w:rsidRPr="00A0570D">
              <w:rPr>
                <w:rFonts w:ascii="Times New Roman" w:hAnsi="Times New Roman" w:cs="Times New Roman"/>
                <w:bCs/>
                <w:sz w:val="24"/>
                <w:szCs w:val="28"/>
              </w:rPr>
              <w:t>35,4</w:t>
            </w:r>
          </w:p>
        </w:tc>
      </w:tr>
      <w:tr w:rsidR="00DD7546" w:rsidRPr="00A0570D" w:rsidTr="00425E30">
        <w:tc>
          <w:tcPr>
            <w:tcW w:w="2127" w:type="dxa"/>
          </w:tcPr>
          <w:p w:rsidR="00DD7546" w:rsidRDefault="00DD7546" w:rsidP="00425E30">
            <w:pPr>
              <w:rPr>
                <w:rFonts w:ascii="Times New Roman" w:hAnsi="Times New Roman" w:cs="Times New Roman"/>
                <w:bCs/>
                <w:sz w:val="24"/>
                <w:szCs w:val="28"/>
              </w:rPr>
            </w:pPr>
            <w:proofErr w:type="gramStart"/>
            <w:r w:rsidRPr="00A0570D">
              <w:rPr>
                <w:rFonts w:ascii="Times New Roman" w:hAnsi="Times New Roman" w:cs="Times New Roman"/>
                <w:bCs/>
                <w:sz w:val="24"/>
                <w:szCs w:val="28"/>
              </w:rPr>
              <w:lastRenderedPageBreak/>
              <w:t>Число проживающих в аварийных жилых домах</w:t>
            </w:r>
            <w:proofErr w:type="gramEnd"/>
          </w:p>
          <w:p w:rsidR="002505D7" w:rsidRDefault="002505D7" w:rsidP="00425E30">
            <w:pPr>
              <w:rPr>
                <w:rFonts w:ascii="Times New Roman" w:hAnsi="Times New Roman" w:cs="Times New Roman"/>
                <w:bCs/>
                <w:sz w:val="24"/>
                <w:szCs w:val="28"/>
              </w:rPr>
            </w:pPr>
          </w:p>
          <w:p w:rsidR="002505D7" w:rsidRPr="00A0570D" w:rsidRDefault="002505D7" w:rsidP="00425E30">
            <w:pPr>
              <w:rPr>
                <w:rFonts w:ascii="Times New Roman" w:hAnsi="Times New Roman" w:cs="Times New Roman"/>
                <w:bCs/>
                <w:sz w:val="24"/>
                <w:szCs w:val="28"/>
              </w:rPr>
            </w:pPr>
          </w:p>
        </w:tc>
        <w:tc>
          <w:tcPr>
            <w:tcW w:w="1133" w:type="dxa"/>
          </w:tcPr>
          <w:p w:rsidR="00DD7546" w:rsidRPr="00A0570D" w:rsidRDefault="00A0570D" w:rsidP="00425E30">
            <w:pPr>
              <w:rPr>
                <w:rFonts w:ascii="Times New Roman" w:hAnsi="Times New Roman" w:cs="Times New Roman"/>
                <w:bCs/>
                <w:sz w:val="24"/>
                <w:szCs w:val="28"/>
              </w:rPr>
            </w:pPr>
            <w:r>
              <w:rPr>
                <w:rFonts w:ascii="Times New Roman" w:hAnsi="Times New Roman" w:cs="Times New Roman"/>
                <w:bCs/>
                <w:sz w:val="24"/>
                <w:szCs w:val="28"/>
              </w:rPr>
              <w:t>чело</w:t>
            </w:r>
            <w:r w:rsidR="00DD7546" w:rsidRPr="00A0570D">
              <w:rPr>
                <w:rFonts w:ascii="Times New Roman" w:hAnsi="Times New Roman" w:cs="Times New Roman"/>
                <w:bCs/>
                <w:sz w:val="24"/>
                <w:szCs w:val="28"/>
              </w:rPr>
              <w:t>век</w:t>
            </w:r>
          </w:p>
        </w:tc>
        <w:tc>
          <w:tcPr>
            <w:tcW w:w="766" w:type="dxa"/>
          </w:tcPr>
          <w:p w:rsidR="00DD7546" w:rsidRPr="00A0570D" w:rsidRDefault="00DD7546" w:rsidP="00425E30">
            <w:pPr>
              <w:rPr>
                <w:rFonts w:ascii="Times New Roman" w:hAnsi="Times New Roman" w:cs="Times New Roman"/>
                <w:bCs/>
                <w:sz w:val="24"/>
                <w:szCs w:val="28"/>
              </w:rPr>
            </w:pPr>
            <w:r w:rsidRPr="00A0570D">
              <w:rPr>
                <w:rFonts w:ascii="Times New Roman" w:hAnsi="Times New Roman" w:cs="Times New Roman"/>
                <w:bCs/>
                <w:sz w:val="24"/>
                <w:szCs w:val="28"/>
              </w:rPr>
              <w:t>300</w:t>
            </w:r>
          </w:p>
        </w:tc>
        <w:tc>
          <w:tcPr>
            <w:tcW w:w="795" w:type="dxa"/>
          </w:tcPr>
          <w:p w:rsidR="00DD7546" w:rsidRPr="00A0570D" w:rsidRDefault="00DD7546" w:rsidP="00425E30">
            <w:pPr>
              <w:rPr>
                <w:rFonts w:ascii="Times New Roman" w:hAnsi="Times New Roman" w:cs="Times New Roman"/>
                <w:bCs/>
                <w:sz w:val="24"/>
                <w:szCs w:val="28"/>
              </w:rPr>
            </w:pPr>
            <w:r w:rsidRPr="00A0570D">
              <w:rPr>
                <w:rFonts w:ascii="Times New Roman" w:hAnsi="Times New Roman" w:cs="Times New Roman"/>
                <w:bCs/>
                <w:sz w:val="24"/>
                <w:szCs w:val="28"/>
              </w:rPr>
              <w:t>120</w:t>
            </w:r>
          </w:p>
        </w:tc>
        <w:tc>
          <w:tcPr>
            <w:tcW w:w="851" w:type="dxa"/>
          </w:tcPr>
          <w:p w:rsidR="00DD7546" w:rsidRPr="00A0570D" w:rsidRDefault="00DD7546" w:rsidP="00425E30">
            <w:pPr>
              <w:rPr>
                <w:rFonts w:ascii="Times New Roman" w:hAnsi="Times New Roman" w:cs="Times New Roman"/>
                <w:bCs/>
                <w:sz w:val="24"/>
                <w:szCs w:val="28"/>
              </w:rPr>
            </w:pPr>
            <w:r w:rsidRPr="00A0570D">
              <w:rPr>
                <w:rFonts w:ascii="Times New Roman" w:hAnsi="Times New Roman" w:cs="Times New Roman"/>
                <w:bCs/>
                <w:sz w:val="24"/>
                <w:szCs w:val="28"/>
              </w:rPr>
              <w:t>120</w:t>
            </w:r>
          </w:p>
        </w:tc>
        <w:tc>
          <w:tcPr>
            <w:tcW w:w="709" w:type="dxa"/>
          </w:tcPr>
          <w:p w:rsidR="00DD7546" w:rsidRPr="00A0570D" w:rsidRDefault="00DD7546" w:rsidP="00425E30">
            <w:pPr>
              <w:rPr>
                <w:rFonts w:ascii="Times New Roman" w:hAnsi="Times New Roman" w:cs="Times New Roman"/>
                <w:bCs/>
                <w:sz w:val="24"/>
                <w:szCs w:val="28"/>
              </w:rPr>
            </w:pPr>
            <w:r w:rsidRPr="00A0570D">
              <w:rPr>
                <w:rFonts w:ascii="Times New Roman" w:hAnsi="Times New Roman" w:cs="Times New Roman"/>
                <w:bCs/>
                <w:sz w:val="24"/>
                <w:szCs w:val="28"/>
              </w:rPr>
              <w:t>120</w:t>
            </w:r>
          </w:p>
        </w:tc>
        <w:tc>
          <w:tcPr>
            <w:tcW w:w="708" w:type="dxa"/>
          </w:tcPr>
          <w:p w:rsidR="00DD7546" w:rsidRPr="00A0570D" w:rsidRDefault="00DD7546" w:rsidP="00425E30">
            <w:pPr>
              <w:rPr>
                <w:rFonts w:ascii="Times New Roman" w:hAnsi="Times New Roman" w:cs="Times New Roman"/>
                <w:bCs/>
                <w:sz w:val="24"/>
                <w:szCs w:val="28"/>
              </w:rPr>
            </w:pPr>
            <w:r w:rsidRPr="00A0570D">
              <w:rPr>
                <w:rFonts w:ascii="Times New Roman" w:hAnsi="Times New Roman" w:cs="Times New Roman"/>
                <w:bCs/>
                <w:sz w:val="24"/>
                <w:szCs w:val="28"/>
              </w:rPr>
              <w:t>120</w:t>
            </w:r>
          </w:p>
        </w:tc>
        <w:tc>
          <w:tcPr>
            <w:tcW w:w="709" w:type="dxa"/>
          </w:tcPr>
          <w:p w:rsidR="00DD7546" w:rsidRPr="00A0570D" w:rsidRDefault="00DD7546" w:rsidP="00425E30">
            <w:pPr>
              <w:rPr>
                <w:rFonts w:ascii="Times New Roman" w:hAnsi="Times New Roman" w:cs="Times New Roman"/>
                <w:bCs/>
                <w:sz w:val="24"/>
                <w:szCs w:val="28"/>
              </w:rPr>
            </w:pPr>
            <w:r w:rsidRPr="00A0570D">
              <w:rPr>
                <w:rFonts w:ascii="Times New Roman" w:hAnsi="Times New Roman" w:cs="Times New Roman"/>
                <w:bCs/>
                <w:sz w:val="24"/>
                <w:szCs w:val="28"/>
              </w:rPr>
              <w:t>80</w:t>
            </w:r>
          </w:p>
        </w:tc>
        <w:tc>
          <w:tcPr>
            <w:tcW w:w="848" w:type="dxa"/>
          </w:tcPr>
          <w:p w:rsidR="00DD7546" w:rsidRPr="00A0570D" w:rsidRDefault="00DD7546" w:rsidP="00425E30">
            <w:pPr>
              <w:rPr>
                <w:rFonts w:ascii="Times New Roman" w:hAnsi="Times New Roman" w:cs="Times New Roman"/>
                <w:bCs/>
                <w:sz w:val="24"/>
                <w:szCs w:val="28"/>
              </w:rPr>
            </w:pPr>
            <w:r w:rsidRPr="00A0570D">
              <w:rPr>
                <w:rFonts w:ascii="Times New Roman" w:hAnsi="Times New Roman" w:cs="Times New Roman"/>
                <w:bCs/>
                <w:sz w:val="24"/>
                <w:szCs w:val="28"/>
              </w:rPr>
              <w:t>40</w:t>
            </w:r>
          </w:p>
        </w:tc>
        <w:tc>
          <w:tcPr>
            <w:tcW w:w="1134" w:type="dxa"/>
          </w:tcPr>
          <w:p w:rsidR="00DD7546" w:rsidRPr="00A0570D" w:rsidRDefault="00DD7546" w:rsidP="00425E30">
            <w:pPr>
              <w:rPr>
                <w:rFonts w:ascii="Times New Roman" w:hAnsi="Times New Roman" w:cs="Times New Roman"/>
                <w:bCs/>
                <w:sz w:val="24"/>
                <w:szCs w:val="28"/>
              </w:rPr>
            </w:pPr>
            <w:r w:rsidRPr="00A0570D">
              <w:rPr>
                <w:rFonts w:ascii="Times New Roman" w:hAnsi="Times New Roman" w:cs="Times New Roman"/>
                <w:bCs/>
                <w:sz w:val="24"/>
                <w:szCs w:val="28"/>
              </w:rPr>
              <w:t>25</w:t>
            </w:r>
          </w:p>
        </w:tc>
      </w:tr>
      <w:tr w:rsidR="00DD7546" w:rsidRPr="00A0570D" w:rsidTr="00425E30">
        <w:tc>
          <w:tcPr>
            <w:tcW w:w="2127" w:type="dxa"/>
          </w:tcPr>
          <w:p w:rsidR="00DD7546" w:rsidRPr="00A0570D" w:rsidRDefault="00DD7546" w:rsidP="00425E30">
            <w:pPr>
              <w:rPr>
                <w:rFonts w:ascii="Times New Roman" w:hAnsi="Times New Roman" w:cs="Times New Roman"/>
                <w:bCs/>
                <w:sz w:val="24"/>
                <w:szCs w:val="28"/>
              </w:rPr>
            </w:pPr>
            <w:r w:rsidRPr="00A0570D">
              <w:rPr>
                <w:rFonts w:ascii="Times New Roman" w:hAnsi="Times New Roman" w:cs="Times New Roman"/>
                <w:bCs/>
                <w:sz w:val="24"/>
                <w:szCs w:val="28"/>
              </w:rPr>
              <w:t>Доля благ</w:t>
            </w:r>
            <w:r w:rsidR="00425E30">
              <w:rPr>
                <w:rFonts w:ascii="Times New Roman" w:hAnsi="Times New Roman" w:cs="Times New Roman"/>
                <w:bCs/>
                <w:sz w:val="24"/>
                <w:szCs w:val="28"/>
              </w:rPr>
              <w:t>оустроенных дворовых территорий</w:t>
            </w:r>
          </w:p>
        </w:tc>
        <w:tc>
          <w:tcPr>
            <w:tcW w:w="1133" w:type="dxa"/>
          </w:tcPr>
          <w:p w:rsidR="00DD7546" w:rsidRPr="00A0570D" w:rsidRDefault="00DD7546" w:rsidP="00425E30">
            <w:pPr>
              <w:rPr>
                <w:rFonts w:ascii="Times New Roman" w:hAnsi="Times New Roman" w:cs="Times New Roman"/>
                <w:bCs/>
                <w:sz w:val="24"/>
                <w:szCs w:val="28"/>
              </w:rPr>
            </w:pPr>
            <w:r w:rsidRPr="00A0570D">
              <w:rPr>
                <w:rFonts w:ascii="Times New Roman" w:hAnsi="Times New Roman" w:cs="Times New Roman"/>
                <w:bCs/>
                <w:sz w:val="24"/>
                <w:szCs w:val="28"/>
              </w:rPr>
              <w:t>%</w:t>
            </w:r>
          </w:p>
        </w:tc>
        <w:tc>
          <w:tcPr>
            <w:tcW w:w="766" w:type="dxa"/>
          </w:tcPr>
          <w:p w:rsidR="00DD7546" w:rsidRPr="00A0570D" w:rsidRDefault="00DD7546" w:rsidP="00425E30">
            <w:pPr>
              <w:rPr>
                <w:rFonts w:ascii="Times New Roman" w:hAnsi="Times New Roman" w:cs="Times New Roman"/>
                <w:bCs/>
                <w:sz w:val="24"/>
                <w:szCs w:val="28"/>
              </w:rPr>
            </w:pPr>
            <w:r w:rsidRPr="00A0570D">
              <w:rPr>
                <w:rFonts w:ascii="Times New Roman" w:hAnsi="Times New Roman" w:cs="Times New Roman"/>
                <w:bCs/>
                <w:sz w:val="24"/>
                <w:szCs w:val="28"/>
              </w:rPr>
              <w:t>5,3</w:t>
            </w:r>
          </w:p>
        </w:tc>
        <w:tc>
          <w:tcPr>
            <w:tcW w:w="795" w:type="dxa"/>
          </w:tcPr>
          <w:p w:rsidR="00DD7546" w:rsidRPr="00A0570D" w:rsidRDefault="00DD7546" w:rsidP="00425E30">
            <w:pPr>
              <w:rPr>
                <w:rFonts w:ascii="Times New Roman" w:hAnsi="Times New Roman" w:cs="Times New Roman"/>
                <w:bCs/>
                <w:sz w:val="24"/>
                <w:szCs w:val="28"/>
              </w:rPr>
            </w:pPr>
            <w:r w:rsidRPr="00A0570D">
              <w:rPr>
                <w:rFonts w:ascii="Times New Roman" w:hAnsi="Times New Roman" w:cs="Times New Roman"/>
                <w:bCs/>
                <w:sz w:val="24"/>
                <w:szCs w:val="28"/>
              </w:rPr>
              <w:t>5,7</w:t>
            </w:r>
          </w:p>
        </w:tc>
        <w:tc>
          <w:tcPr>
            <w:tcW w:w="851" w:type="dxa"/>
          </w:tcPr>
          <w:p w:rsidR="00DD7546" w:rsidRPr="00A0570D" w:rsidRDefault="00DD7546" w:rsidP="00425E30">
            <w:pPr>
              <w:rPr>
                <w:rFonts w:ascii="Times New Roman" w:hAnsi="Times New Roman" w:cs="Times New Roman"/>
                <w:bCs/>
                <w:sz w:val="24"/>
                <w:szCs w:val="28"/>
              </w:rPr>
            </w:pPr>
            <w:r w:rsidRPr="00A0570D">
              <w:rPr>
                <w:rFonts w:ascii="Times New Roman" w:hAnsi="Times New Roman" w:cs="Times New Roman"/>
                <w:bCs/>
                <w:sz w:val="24"/>
                <w:szCs w:val="28"/>
              </w:rPr>
              <w:t>11</w:t>
            </w:r>
          </w:p>
        </w:tc>
        <w:tc>
          <w:tcPr>
            <w:tcW w:w="709" w:type="dxa"/>
          </w:tcPr>
          <w:p w:rsidR="00DD7546" w:rsidRPr="00A0570D" w:rsidRDefault="00DD7546" w:rsidP="00425E30">
            <w:pPr>
              <w:rPr>
                <w:rFonts w:ascii="Times New Roman" w:hAnsi="Times New Roman" w:cs="Times New Roman"/>
                <w:bCs/>
                <w:sz w:val="24"/>
                <w:szCs w:val="28"/>
              </w:rPr>
            </w:pPr>
            <w:r w:rsidRPr="00A0570D">
              <w:rPr>
                <w:rFonts w:ascii="Times New Roman" w:hAnsi="Times New Roman" w:cs="Times New Roman"/>
                <w:bCs/>
                <w:sz w:val="24"/>
                <w:szCs w:val="28"/>
              </w:rPr>
              <w:t>15</w:t>
            </w:r>
          </w:p>
        </w:tc>
        <w:tc>
          <w:tcPr>
            <w:tcW w:w="708" w:type="dxa"/>
          </w:tcPr>
          <w:p w:rsidR="00DD7546" w:rsidRPr="00A0570D" w:rsidRDefault="00DD7546" w:rsidP="00425E30">
            <w:pPr>
              <w:rPr>
                <w:rFonts w:ascii="Times New Roman" w:hAnsi="Times New Roman" w:cs="Times New Roman"/>
                <w:bCs/>
                <w:sz w:val="24"/>
                <w:szCs w:val="28"/>
              </w:rPr>
            </w:pPr>
            <w:r w:rsidRPr="00A0570D">
              <w:rPr>
                <w:rFonts w:ascii="Times New Roman" w:hAnsi="Times New Roman" w:cs="Times New Roman"/>
                <w:bCs/>
                <w:sz w:val="24"/>
                <w:szCs w:val="28"/>
              </w:rPr>
              <w:t>23</w:t>
            </w:r>
          </w:p>
        </w:tc>
        <w:tc>
          <w:tcPr>
            <w:tcW w:w="709" w:type="dxa"/>
          </w:tcPr>
          <w:p w:rsidR="00DD7546" w:rsidRPr="00A0570D" w:rsidRDefault="00DD7546" w:rsidP="00425E30">
            <w:pPr>
              <w:rPr>
                <w:rFonts w:ascii="Times New Roman" w:hAnsi="Times New Roman" w:cs="Times New Roman"/>
                <w:bCs/>
                <w:sz w:val="24"/>
                <w:szCs w:val="28"/>
              </w:rPr>
            </w:pPr>
            <w:r w:rsidRPr="00A0570D">
              <w:rPr>
                <w:rFonts w:ascii="Times New Roman" w:hAnsi="Times New Roman" w:cs="Times New Roman"/>
                <w:bCs/>
                <w:sz w:val="24"/>
                <w:szCs w:val="28"/>
              </w:rPr>
              <w:t>28</w:t>
            </w:r>
          </w:p>
        </w:tc>
        <w:tc>
          <w:tcPr>
            <w:tcW w:w="848" w:type="dxa"/>
          </w:tcPr>
          <w:p w:rsidR="00DD7546" w:rsidRPr="00A0570D" w:rsidRDefault="00DD7546" w:rsidP="00425E30">
            <w:pPr>
              <w:rPr>
                <w:rFonts w:ascii="Times New Roman" w:hAnsi="Times New Roman" w:cs="Times New Roman"/>
                <w:bCs/>
                <w:sz w:val="24"/>
                <w:szCs w:val="28"/>
              </w:rPr>
            </w:pPr>
            <w:r w:rsidRPr="00A0570D">
              <w:rPr>
                <w:rFonts w:ascii="Times New Roman" w:hAnsi="Times New Roman" w:cs="Times New Roman"/>
                <w:bCs/>
                <w:sz w:val="24"/>
                <w:szCs w:val="28"/>
              </w:rPr>
              <w:t>39</w:t>
            </w:r>
          </w:p>
        </w:tc>
        <w:tc>
          <w:tcPr>
            <w:tcW w:w="1134" w:type="dxa"/>
          </w:tcPr>
          <w:p w:rsidR="00DD7546" w:rsidRPr="00A0570D" w:rsidRDefault="00DD7546" w:rsidP="00425E30">
            <w:pPr>
              <w:rPr>
                <w:rFonts w:ascii="Times New Roman" w:hAnsi="Times New Roman" w:cs="Times New Roman"/>
                <w:bCs/>
                <w:sz w:val="24"/>
                <w:szCs w:val="28"/>
              </w:rPr>
            </w:pPr>
            <w:r w:rsidRPr="00A0570D">
              <w:rPr>
                <w:rFonts w:ascii="Times New Roman" w:hAnsi="Times New Roman" w:cs="Times New Roman"/>
                <w:bCs/>
                <w:sz w:val="24"/>
                <w:szCs w:val="28"/>
              </w:rPr>
              <w:t>65</w:t>
            </w:r>
          </w:p>
        </w:tc>
      </w:tr>
      <w:tr w:rsidR="00DD7546" w:rsidRPr="00A0570D" w:rsidTr="00425E30">
        <w:tc>
          <w:tcPr>
            <w:tcW w:w="2127" w:type="dxa"/>
          </w:tcPr>
          <w:p w:rsidR="00DD7546" w:rsidRPr="00A0570D" w:rsidRDefault="00DD7546" w:rsidP="00425E30">
            <w:pPr>
              <w:rPr>
                <w:rFonts w:ascii="Times New Roman" w:hAnsi="Times New Roman" w:cs="Times New Roman"/>
                <w:bCs/>
                <w:sz w:val="24"/>
                <w:szCs w:val="28"/>
              </w:rPr>
            </w:pPr>
            <w:r w:rsidRPr="00A0570D">
              <w:rPr>
                <w:rFonts w:ascii="Times New Roman" w:hAnsi="Times New Roman" w:cs="Times New Roman"/>
                <w:bCs/>
                <w:sz w:val="24"/>
                <w:szCs w:val="28"/>
              </w:rPr>
              <w:t>Доля благоустро</w:t>
            </w:r>
            <w:r w:rsidR="00425E30">
              <w:rPr>
                <w:rFonts w:ascii="Times New Roman" w:hAnsi="Times New Roman" w:cs="Times New Roman"/>
                <w:bCs/>
                <w:sz w:val="24"/>
                <w:szCs w:val="28"/>
              </w:rPr>
              <w:t>енных общественных территорий</w:t>
            </w:r>
          </w:p>
          <w:p w:rsidR="00DD7546" w:rsidRPr="00A0570D" w:rsidRDefault="00DD7546" w:rsidP="00425E30">
            <w:pPr>
              <w:rPr>
                <w:rFonts w:ascii="Times New Roman" w:hAnsi="Times New Roman" w:cs="Times New Roman"/>
                <w:bCs/>
                <w:sz w:val="24"/>
                <w:szCs w:val="28"/>
              </w:rPr>
            </w:pPr>
          </w:p>
          <w:p w:rsidR="00DD7546" w:rsidRPr="00A0570D" w:rsidRDefault="00DD7546" w:rsidP="00425E30">
            <w:pPr>
              <w:rPr>
                <w:rFonts w:ascii="Times New Roman" w:hAnsi="Times New Roman" w:cs="Times New Roman"/>
                <w:bCs/>
                <w:sz w:val="24"/>
                <w:szCs w:val="28"/>
              </w:rPr>
            </w:pPr>
          </w:p>
        </w:tc>
        <w:tc>
          <w:tcPr>
            <w:tcW w:w="1133" w:type="dxa"/>
          </w:tcPr>
          <w:p w:rsidR="00DD7546" w:rsidRPr="00A0570D" w:rsidRDefault="00DD7546" w:rsidP="00425E30">
            <w:pPr>
              <w:rPr>
                <w:rFonts w:ascii="Times New Roman" w:hAnsi="Times New Roman" w:cs="Times New Roman"/>
                <w:bCs/>
                <w:sz w:val="24"/>
                <w:szCs w:val="28"/>
              </w:rPr>
            </w:pPr>
            <w:r w:rsidRPr="00A0570D">
              <w:rPr>
                <w:rFonts w:ascii="Times New Roman" w:hAnsi="Times New Roman" w:cs="Times New Roman"/>
                <w:bCs/>
                <w:sz w:val="24"/>
                <w:szCs w:val="28"/>
              </w:rPr>
              <w:t>%</w:t>
            </w:r>
          </w:p>
        </w:tc>
        <w:tc>
          <w:tcPr>
            <w:tcW w:w="766" w:type="dxa"/>
          </w:tcPr>
          <w:p w:rsidR="00DD7546" w:rsidRPr="00A0570D" w:rsidRDefault="00DD7546" w:rsidP="00425E30">
            <w:pPr>
              <w:rPr>
                <w:rFonts w:ascii="Times New Roman" w:hAnsi="Times New Roman" w:cs="Times New Roman"/>
                <w:bCs/>
                <w:sz w:val="24"/>
                <w:szCs w:val="28"/>
              </w:rPr>
            </w:pPr>
            <w:r w:rsidRPr="00A0570D">
              <w:rPr>
                <w:rFonts w:ascii="Times New Roman" w:hAnsi="Times New Roman" w:cs="Times New Roman"/>
                <w:bCs/>
                <w:sz w:val="24"/>
                <w:szCs w:val="28"/>
              </w:rPr>
              <w:t>25</w:t>
            </w:r>
          </w:p>
        </w:tc>
        <w:tc>
          <w:tcPr>
            <w:tcW w:w="795" w:type="dxa"/>
          </w:tcPr>
          <w:p w:rsidR="00DD7546" w:rsidRPr="00A0570D" w:rsidRDefault="00DD7546" w:rsidP="00425E30">
            <w:pPr>
              <w:rPr>
                <w:rFonts w:ascii="Times New Roman" w:hAnsi="Times New Roman" w:cs="Times New Roman"/>
                <w:bCs/>
                <w:sz w:val="24"/>
                <w:szCs w:val="28"/>
              </w:rPr>
            </w:pPr>
            <w:r w:rsidRPr="00A0570D">
              <w:rPr>
                <w:rFonts w:ascii="Times New Roman" w:hAnsi="Times New Roman" w:cs="Times New Roman"/>
                <w:bCs/>
                <w:sz w:val="24"/>
                <w:szCs w:val="28"/>
              </w:rPr>
              <w:t>35</w:t>
            </w:r>
          </w:p>
        </w:tc>
        <w:tc>
          <w:tcPr>
            <w:tcW w:w="851" w:type="dxa"/>
          </w:tcPr>
          <w:p w:rsidR="00DD7546" w:rsidRPr="00A0570D" w:rsidRDefault="00DD7546" w:rsidP="00425E30">
            <w:pPr>
              <w:rPr>
                <w:rFonts w:ascii="Times New Roman" w:hAnsi="Times New Roman" w:cs="Times New Roman"/>
                <w:bCs/>
                <w:sz w:val="24"/>
                <w:szCs w:val="28"/>
              </w:rPr>
            </w:pPr>
            <w:r w:rsidRPr="00A0570D">
              <w:rPr>
                <w:rFonts w:ascii="Times New Roman" w:hAnsi="Times New Roman" w:cs="Times New Roman"/>
                <w:bCs/>
                <w:sz w:val="24"/>
                <w:szCs w:val="28"/>
              </w:rPr>
              <w:t>100</w:t>
            </w:r>
          </w:p>
        </w:tc>
        <w:tc>
          <w:tcPr>
            <w:tcW w:w="709" w:type="dxa"/>
          </w:tcPr>
          <w:p w:rsidR="00DD7546" w:rsidRPr="00A0570D" w:rsidRDefault="00DD7546" w:rsidP="00425E30">
            <w:pPr>
              <w:rPr>
                <w:rFonts w:ascii="Times New Roman" w:hAnsi="Times New Roman" w:cs="Times New Roman"/>
                <w:bCs/>
                <w:sz w:val="24"/>
                <w:szCs w:val="28"/>
              </w:rPr>
            </w:pPr>
            <w:r w:rsidRPr="00A0570D">
              <w:rPr>
                <w:rFonts w:ascii="Times New Roman" w:hAnsi="Times New Roman" w:cs="Times New Roman"/>
                <w:bCs/>
                <w:sz w:val="24"/>
                <w:szCs w:val="28"/>
              </w:rPr>
              <w:t>100</w:t>
            </w:r>
          </w:p>
        </w:tc>
        <w:tc>
          <w:tcPr>
            <w:tcW w:w="708" w:type="dxa"/>
          </w:tcPr>
          <w:p w:rsidR="00DD7546" w:rsidRPr="00A0570D" w:rsidRDefault="00DD7546" w:rsidP="00425E30">
            <w:pPr>
              <w:rPr>
                <w:rFonts w:ascii="Times New Roman" w:hAnsi="Times New Roman" w:cs="Times New Roman"/>
                <w:bCs/>
                <w:sz w:val="24"/>
                <w:szCs w:val="28"/>
              </w:rPr>
            </w:pPr>
            <w:r w:rsidRPr="00A0570D">
              <w:rPr>
                <w:rFonts w:ascii="Times New Roman" w:hAnsi="Times New Roman" w:cs="Times New Roman"/>
                <w:bCs/>
                <w:sz w:val="24"/>
                <w:szCs w:val="28"/>
              </w:rPr>
              <w:t>100</w:t>
            </w:r>
          </w:p>
        </w:tc>
        <w:tc>
          <w:tcPr>
            <w:tcW w:w="709" w:type="dxa"/>
          </w:tcPr>
          <w:p w:rsidR="00DD7546" w:rsidRPr="00A0570D" w:rsidRDefault="00DD7546" w:rsidP="00425E30">
            <w:pPr>
              <w:rPr>
                <w:rFonts w:ascii="Times New Roman" w:hAnsi="Times New Roman" w:cs="Times New Roman"/>
                <w:bCs/>
                <w:sz w:val="24"/>
                <w:szCs w:val="28"/>
              </w:rPr>
            </w:pPr>
            <w:r w:rsidRPr="00A0570D">
              <w:rPr>
                <w:rFonts w:ascii="Times New Roman" w:hAnsi="Times New Roman" w:cs="Times New Roman"/>
                <w:bCs/>
                <w:sz w:val="24"/>
                <w:szCs w:val="28"/>
              </w:rPr>
              <w:t>100</w:t>
            </w:r>
          </w:p>
        </w:tc>
        <w:tc>
          <w:tcPr>
            <w:tcW w:w="848" w:type="dxa"/>
          </w:tcPr>
          <w:p w:rsidR="00DD7546" w:rsidRPr="00A0570D" w:rsidRDefault="00DD7546" w:rsidP="00425E30">
            <w:pPr>
              <w:rPr>
                <w:rFonts w:ascii="Times New Roman" w:hAnsi="Times New Roman" w:cs="Times New Roman"/>
                <w:bCs/>
                <w:sz w:val="24"/>
                <w:szCs w:val="28"/>
              </w:rPr>
            </w:pPr>
            <w:r w:rsidRPr="00A0570D">
              <w:rPr>
                <w:rFonts w:ascii="Times New Roman" w:hAnsi="Times New Roman" w:cs="Times New Roman"/>
                <w:bCs/>
                <w:sz w:val="24"/>
                <w:szCs w:val="28"/>
              </w:rPr>
              <w:t>100</w:t>
            </w:r>
          </w:p>
        </w:tc>
        <w:tc>
          <w:tcPr>
            <w:tcW w:w="1134" w:type="dxa"/>
          </w:tcPr>
          <w:p w:rsidR="00DD7546" w:rsidRPr="00A0570D" w:rsidRDefault="00DD7546" w:rsidP="00425E30">
            <w:pPr>
              <w:rPr>
                <w:rFonts w:ascii="Times New Roman" w:hAnsi="Times New Roman" w:cs="Times New Roman"/>
                <w:bCs/>
                <w:sz w:val="24"/>
                <w:szCs w:val="28"/>
              </w:rPr>
            </w:pPr>
            <w:r w:rsidRPr="00A0570D">
              <w:rPr>
                <w:rFonts w:ascii="Times New Roman" w:hAnsi="Times New Roman" w:cs="Times New Roman"/>
                <w:bCs/>
                <w:sz w:val="24"/>
                <w:szCs w:val="28"/>
              </w:rPr>
              <w:t>100</w:t>
            </w:r>
          </w:p>
        </w:tc>
      </w:tr>
    </w:tbl>
    <w:p w:rsidR="00A0570D" w:rsidRPr="00875819" w:rsidRDefault="00A0570D" w:rsidP="00DD7546">
      <w:pPr>
        <w:spacing w:after="0" w:line="240" w:lineRule="auto"/>
        <w:jc w:val="both"/>
        <w:rPr>
          <w:rFonts w:ascii="Times New Roman" w:hAnsi="Times New Roman" w:cs="Times New Roman"/>
          <w:bCs/>
          <w:sz w:val="28"/>
          <w:szCs w:val="28"/>
        </w:rPr>
      </w:pPr>
    </w:p>
    <w:p w:rsidR="00DD7546" w:rsidRPr="00A0570D" w:rsidRDefault="00A0570D" w:rsidP="003D0521">
      <w:pPr>
        <w:spacing w:after="0" w:line="240" w:lineRule="auto"/>
        <w:ind w:firstLine="709"/>
        <w:jc w:val="both"/>
        <w:rPr>
          <w:rFonts w:ascii="Times New Roman" w:hAnsi="Times New Roman" w:cs="Times New Roman"/>
          <w:bCs/>
          <w:sz w:val="28"/>
          <w:szCs w:val="28"/>
        </w:rPr>
      </w:pPr>
      <w:r w:rsidRPr="00871D60">
        <w:rPr>
          <w:rFonts w:ascii="Times New Roman" w:hAnsi="Times New Roman" w:cs="Times New Roman"/>
          <w:b/>
          <w:bCs/>
          <w:sz w:val="28"/>
          <w:szCs w:val="28"/>
        </w:rPr>
        <w:t>СТРАТЕГИЧЕСКОЕ ПРИОРИТЕТНОЕ НАПРАВЛЕНИЕ № 3:</w:t>
      </w:r>
      <w:r w:rsidRPr="00A0570D">
        <w:rPr>
          <w:rFonts w:ascii="Times New Roman" w:hAnsi="Times New Roman" w:cs="Times New Roman"/>
          <w:bCs/>
          <w:sz w:val="28"/>
          <w:szCs w:val="28"/>
        </w:rPr>
        <w:t xml:space="preserve"> </w:t>
      </w:r>
      <w:r w:rsidR="00190413">
        <w:rPr>
          <w:rFonts w:ascii="Times New Roman" w:hAnsi="Times New Roman" w:cs="Times New Roman"/>
          <w:bCs/>
          <w:noProof/>
          <w:sz w:val="28"/>
          <w:szCs w:val="28"/>
          <w:u w:val="single"/>
          <w:lang w:eastAsia="ru-RU"/>
        </w:rPr>
        <w:pict>
          <v:shapetype id="_x0000_t202" coordsize="21600,21600" o:spt="202" path="m,l,21600r21600,l21600,xe">
            <v:stroke joinstyle="miter"/>
            <v:path gradientshapeok="t" o:connecttype="rect"/>
          </v:shapetype>
          <v:shape id="Поле 81" o:spid="_x0000_s1036" type="#_x0000_t202" style="position:absolute;left:0;text-align:left;margin-left:526.85pt;margin-top:17.25pt;width:170.6pt;height:30.8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" stroked="f">
            <v:textbox>
              <w:txbxContent>
                <w:p w:rsidR="0016070F" w:rsidRPr="00D85641" w:rsidRDefault="0016070F" w:rsidP="00DD7546">
                  <w:pPr>
                    <w:rPr>
                      <w:b/>
                      <w:sz w:val="28"/>
                      <w:u w:val="thick"/>
                    </w:rPr>
                  </w:pPr>
                </w:p>
              </w:txbxContent>
            </v:textbox>
          </v:shape>
        </w:pict>
      </w:r>
      <w:r w:rsidRPr="00A0570D">
        <w:rPr>
          <w:rFonts w:ascii="Times New Roman" w:hAnsi="Times New Roman" w:cs="Times New Roman"/>
          <w:bCs/>
          <w:sz w:val="28"/>
          <w:szCs w:val="28"/>
        </w:rPr>
        <w:t>РАЦИОНАЛЬНОЕ ПРИРОДОПОЛЬЗОВАНИЕ И ОБЕСПЕЧЕНИЕ ЭКОЛОГИЧЕСКОЙ БЕЗОПАСНОСТИ</w:t>
      </w:r>
    </w:p>
    <w:p w:rsidR="00DD7546" w:rsidRPr="00AA2E23" w:rsidRDefault="00DD7546" w:rsidP="003D0521">
      <w:pPr>
        <w:spacing w:after="0" w:line="240" w:lineRule="auto"/>
        <w:ind w:firstLine="709"/>
        <w:jc w:val="both"/>
        <w:rPr>
          <w:rFonts w:ascii="Times New Roman" w:hAnsi="Times New Roman" w:cs="Times New Roman"/>
          <w:b/>
          <w:bCs/>
          <w:sz w:val="28"/>
          <w:szCs w:val="28"/>
        </w:rPr>
      </w:pPr>
    </w:p>
    <w:p w:rsidR="00DD7546" w:rsidRPr="00871D60" w:rsidRDefault="00DD7546" w:rsidP="003D0521">
      <w:pPr>
        <w:spacing w:after="0" w:line="240" w:lineRule="auto"/>
        <w:ind w:firstLine="709"/>
        <w:jc w:val="both"/>
        <w:rPr>
          <w:rFonts w:ascii="Times New Roman" w:hAnsi="Times New Roman" w:cs="Times New Roman"/>
          <w:b/>
          <w:bCs/>
          <w:i/>
          <w:sz w:val="28"/>
          <w:szCs w:val="28"/>
        </w:rPr>
      </w:pPr>
      <w:r w:rsidRPr="00871D60">
        <w:rPr>
          <w:rFonts w:ascii="Times New Roman" w:hAnsi="Times New Roman" w:cs="Times New Roman"/>
          <w:b/>
          <w:bCs/>
          <w:i/>
          <w:sz w:val="28"/>
          <w:szCs w:val="28"/>
        </w:rPr>
        <w:t>Программа 3.1. Экологическая ситуация</w:t>
      </w:r>
    </w:p>
    <w:p w:rsidR="00DD7546" w:rsidRPr="00871D60" w:rsidRDefault="00DD7546" w:rsidP="00871D60">
      <w:pPr>
        <w:spacing w:after="0" w:line="240" w:lineRule="auto"/>
        <w:ind w:firstLine="709"/>
        <w:jc w:val="both"/>
        <w:rPr>
          <w:rFonts w:ascii="Times New Roman" w:hAnsi="Times New Roman" w:cs="Times New Roman"/>
          <w:b/>
          <w:bCs/>
          <w:sz w:val="28"/>
          <w:szCs w:val="28"/>
        </w:rPr>
      </w:pPr>
      <w:r w:rsidRPr="00871D60">
        <w:rPr>
          <w:rFonts w:ascii="Times New Roman" w:hAnsi="Times New Roman" w:cs="Times New Roman"/>
          <w:b/>
          <w:bCs/>
          <w:sz w:val="28"/>
          <w:szCs w:val="28"/>
        </w:rPr>
        <w:tab/>
        <w:t xml:space="preserve">                                                                                              </w:t>
      </w:r>
    </w:p>
    <w:p w:rsidR="00DD7546" w:rsidRPr="003D0521" w:rsidRDefault="00DD7546" w:rsidP="003D0521">
      <w:pPr>
        <w:spacing w:after="0" w:line="240" w:lineRule="auto"/>
        <w:jc w:val="both"/>
        <w:rPr>
          <w:rFonts w:ascii="Times New Roman" w:hAnsi="Times New Roman" w:cs="Times New Roman"/>
          <w:b/>
          <w:bCs/>
          <w:sz w:val="28"/>
          <w:szCs w:val="28"/>
        </w:rPr>
      </w:pPr>
      <w:r w:rsidRPr="00871D60">
        <w:rPr>
          <w:rFonts w:ascii="Times New Roman" w:hAnsi="Times New Roman" w:cs="Times New Roman"/>
          <w:b/>
          <w:bCs/>
          <w:sz w:val="28"/>
          <w:szCs w:val="28"/>
        </w:rPr>
        <w:t xml:space="preserve">Цель: </w:t>
      </w:r>
      <w:r w:rsidRPr="00A0570D">
        <w:rPr>
          <w:rFonts w:ascii="Times New Roman" w:hAnsi="Times New Roman" w:cs="Times New Roman"/>
          <w:bCs/>
          <w:sz w:val="28"/>
          <w:szCs w:val="28"/>
        </w:rPr>
        <w:t>Формирование благоприятной экологической среды</w:t>
      </w:r>
    </w:p>
    <w:p w:rsidR="00A0570D" w:rsidRDefault="00A0570D" w:rsidP="00A0570D">
      <w:pPr>
        <w:spacing w:after="0" w:line="240" w:lineRule="auto"/>
        <w:ind w:firstLine="709"/>
        <w:jc w:val="both"/>
        <w:rPr>
          <w:rFonts w:ascii="Times New Roman" w:hAnsi="Times New Roman" w:cs="Times New Roman"/>
          <w:bCs/>
          <w:sz w:val="28"/>
          <w:szCs w:val="28"/>
        </w:rPr>
      </w:pPr>
    </w:p>
    <w:p w:rsidR="00DD7546" w:rsidRPr="00871D60" w:rsidRDefault="00DD7546" w:rsidP="003D0521">
      <w:pPr>
        <w:spacing w:after="0" w:line="240" w:lineRule="auto"/>
        <w:jc w:val="both"/>
        <w:rPr>
          <w:rFonts w:ascii="Times New Roman" w:hAnsi="Times New Roman" w:cs="Times New Roman"/>
          <w:b/>
          <w:bCs/>
          <w:sz w:val="28"/>
          <w:szCs w:val="28"/>
        </w:rPr>
      </w:pPr>
      <w:r w:rsidRPr="00871D60">
        <w:rPr>
          <w:rFonts w:ascii="Times New Roman" w:hAnsi="Times New Roman" w:cs="Times New Roman"/>
          <w:b/>
          <w:bCs/>
          <w:sz w:val="28"/>
          <w:szCs w:val="28"/>
        </w:rPr>
        <w:t xml:space="preserve">Задачи: </w:t>
      </w:r>
    </w:p>
    <w:p w:rsidR="00DD7546" w:rsidRPr="00D07856" w:rsidRDefault="00DD7546" w:rsidP="00D07856">
      <w:pPr>
        <w:pStyle w:val="a7"/>
        <w:numPr>
          <w:ilvl w:val="0"/>
          <w:numId w:val="41"/>
        </w:numPr>
        <w:spacing w:after="0" w:line="240" w:lineRule="auto"/>
        <w:ind w:left="0" w:firstLine="0"/>
        <w:jc w:val="both"/>
        <w:rPr>
          <w:rFonts w:ascii="Times New Roman" w:hAnsi="Times New Roman" w:cs="Times New Roman"/>
          <w:bCs/>
          <w:sz w:val="28"/>
          <w:szCs w:val="28"/>
        </w:rPr>
      </w:pPr>
      <w:r w:rsidRPr="00D07856">
        <w:rPr>
          <w:rFonts w:ascii="Times New Roman" w:hAnsi="Times New Roman" w:cs="Times New Roman"/>
          <w:bCs/>
          <w:sz w:val="28"/>
          <w:szCs w:val="28"/>
        </w:rPr>
        <w:t>Разработка и реализация комплекса мероприятий по снижению выбросов вредных веществ в атмосферу от стационарных источников загрязнения</w:t>
      </w:r>
    </w:p>
    <w:p w:rsidR="00DD7546" w:rsidRPr="00D07856" w:rsidRDefault="00DD7546" w:rsidP="00D07856">
      <w:pPr>
        <w:pStyle w:val="a7"/>
        <w:numPr>
          <w:ilvl w:val="0"/>
          <w:numId w:val="41"/>
        </w:numPr>
        <w:spacing w:after="0" w:line="240" w:lineRule="auto"/>
        <w:ind w:left="0" w:firstLine="0"/>
        <w:jc w:val="both"/>
        <w:rPr>
          <w:rFonts w:ascii="Times New Roman" w:hAnsi="Times New Roman" w:cs="Times New Roman"/>
          <w:bCs/>
          <w:sz w:val="28"/>
          <w:szCs w:val="28"/>
        </w:rPr>
      </w:pPr>
      <w:r w:rsidRPr="00D07856">
        <w:rPr>
          <w:rFonts w:ascii="Times New Roman" w:hAnsi="Times New Roman" w:cs="Times New Roman"/>
          <w:bCs/>
          <w:sz w:val="28"/>
          <w:szCs w:val="28"/>
        </w:rPr>
        <w:t>Проведение мероприятий, направленных на снижение объема загрязненных стоко</w:t>
      </w:r>
      <w:r w:rsidR="0072076F" w:rsidRPr="00D07856">
        <w:rPr>
          <w:rFonts w:ascii="Times New Roman" w:hAnsi="Times New Roman" w:cs="Times New Roman"/>
          <w:bCs/>
          <w:sz w:val="28"/>
          <w:szCs w:val="28"/>
        </w:rPr>
        <w:t>в, поступающих в водный бассейн</w:t>
      </w:r>
    </w:p>
    <w:p w:rsidR="00DD7546" w:rsidRPr="00D07856" w:rsidRDefault="00DD7546" w:rsidP="00D07856">
      <w:pPr>
        <w:pStyle w:val="a7"/>
        <w:numPr>
          <w:ilvl w:val="0"/>
          <w:numId w:val="41"/>
        </w:numPr>
        <w:spacing w:after="0" w:line="240" w:lineRule="auto"/>
        <w:ind w:left="0" w:firstLine="0"/>
        <w:jc w:val="both"/>
        <w:rPr>
          <w:rFonts w:ascii="Times New Roman" w:hAnsi="Times New Roman" w:cs="Times New Roman"/>
          <w:bCs/>
          <w:sz w:val="28"/>
          <w:szCs w:val="28"/>
        </w:rPr>
      </w:pPr>
      <w:r w:rsidRPr="00D07856">
        <w:rPr>
          <w:rFonts w:ascii="Times New Roman" w:hAnsi="Times New Roman" w:cs="Times New Roman"/>
          <w:bCs/>
          <w:sz w:val="28"/>
          <w:szCs w:val="28"/>
        </w:rPr>
        <w:t>Организация мероприятий по сокращению доли земель, подлежащих рекультивации</w:t>
      </w:r>
    </w:p>
    <w:p w:rsidR="0022190A" w:rsidRPr="00D07856" w:rsidRDefault="00DD7546" w:rsidP="00D07856">
      <w:pPr>
        <w:pStyle w:val="a7"/>
        <w:numPr>
          <w:ilvl w:val="0"/>
          <w:numId w:val="41"/>
        </w:numPr>
        <w:spacing w:after="0" w:line="240" w:lineRule="auto"/>
        <w:ind w:left="0" w:firstLine="0"/>
        <w:jc w:val="both"/>
        <w:rPr>
          <w:rFonts w:ascii="Times New Roman" w:hAnsi="Times New Roman" w:cs="Times New Roman"/>
          <w:bCs/>
          <w:sz w:val="28"/>
          <w:szCs w:val="28"/>
        </w:rPr>
      </w:pPr>
      <w:r w:rsidRPr="00D07856">
        <w:rPr>
          <w:rFonts w:ascii="Times New Roman" w:hAnsi="Times New Roman" w:cs="Times New Roman"/>
          <w:bCs/>
          <w:sz w:val="28"/>
          <w:szCs w:val="28"/>
        </w:rPr>
        <w:t>Реализация мер по сбору твердых коммунальных отходов в целях предотвращения попадания вредных веществ в окружающую среду, загрязнения атмосферы, почвы</w:t>
      </w:r>
      <w:r w:rsidR="0072076F" w:rsidRPr="00D07856">
        <w:rPr>
          <w:rFonts w:ascii="Times New Roman" w:hAnsi="Times New Roman" w:cs="Times New Roman"/>
          <w:bCs/>
          <w:sz w:val="28"/>
          <w:szCs w:val="28"/>
        </w:rPr>
        <w:t>, поверхностных и грунтовых вод</w:t>
      </w:r>
    </w:p>
    <w:p w:rsidR="0090280D" w:rsidRPr="00875819" w:rsidRDefault="0090280D" w:rsidP="00DD7546">
      <w:pPr>
        <w:spacing w:after="0" w:line="240" w:lineRule="auto"/>
        <w:jc w:val="both"/>
        <w:rPr>
          <w:rFonts w:ascii="Times New Roman" w:hAnsi="Times New Roman" w:cs="Times New Roman"/>
          <w:bCs/>
          <w:sz w:val="28"/>
          <w:szCs w:val="28"/>
        </w:rPr>
      </w:pPr>
    </w:p>
    <w:p w:rsidR="00DD7546" w:rsidRPr="00D672C6" w:rsidRDefault="00DD7546" w:rsidP="00DD7546">
      <w:pPr>
        <w:spacing w:after="0" w:line="240" w:lineRule="auto"/>
        <w:jc w:val="both"/>
        <w:rPr>
          <w:rFonts w:ascii="Times New Roman" w:hAnsi="Times New Roman" w:cs="Times New Roman"/>
          <w:b/>
          <w:bCs/>
          <w:sz w:val="28"/>
          <w:szCs w:val="28"/>
        </w:rPr>
      </w:pPr>
      <w:r w:rsidRPr="00D672C6">
        <w:rPr>
          <w:rFonts w:ascii="Times New Roman" w:hAnsi="Times New Roman" w:cs="Times New Roman"/>
          <w:b/>
          <w:bCs/>
          <w:sz w:val="28"/>
          <w:szCs w:val="28"/>
        </w:rPr>
        <w:t>Механизмы по достижению цели:</w:t>
      </w:r>
    </w:p>
    <w:p w:rsidR="00DD7546" w:rsidRPr="00875819" w:rsidRDefault="00DD7546" w:rsidP="00DD7546">
      <w:pPr>
        <w:spacing w:after="0" w:line="240" w:lineRule="auto"/>
        <w:jc w:val="both"/>
        <w:rPr>
          <w:rFonts w:ascii="Times New Roman" w:hAnsi="Times New Roman" w:cs="Times New Roman"/>
          <w:bCs/>
          <w:sz w:val="28"/>
          <w:szCs w:val="28"/>
        </w:rPr>
      </w:pPr>
    </w:p>
    <w:tbl>
      <w:tblPr>
        <w:tblStyle w:val="a3"/>
        <w:tblW w:w="0" w:type="auto"/>
        <w:tblLook w:val="04A0" w:firstRow="1" w:lastRow="0" w:firstColumn="1" w:lastColumn="0" w:noHBand="0" w:noVBand="1"/>
      </w:tblPr>
      <w:tblGrid>
        <w:gridCol w:w="9747"/>
      </w:tblGrid>
      <w:tr w:rsidR="00DD7546" w:rsidRPr="00A0570D" w:rsidTr="00C3395E">
        <w:tc>
          <w:tcPr>
            <w:tcW w:w="9747" w:type="dxa"/>
            <w:vAlign w:val="center"/>
          </w:tcPr>
          <w:p w:rsidR="00DD7546" w:rsidRPr="00A0570D" w:rsidRDefault="00DD7546" w:rsidP="00DD7546">
            <w:pPr>
              <w:jc w:val="both"/>
              <w:rPr>
                <w:rFonts w:ascii="Times New Roman" w:hAnsi="Times New Roman" w:cs="Times New Roman"/>
                <w:bCs/>
                <w:sz w:val="24"/>
                <w:szCs w:val="28"/>
              </w:rPr>
            </w:pPr>
            <w:r w:rsidRPr="00A0570D">
              <w:rPr>
                <w:rFonts w:ascii="Times New Roman" w:hAnsi="Times New Roman" w:cs="Times New Roman"/>
                <w:bCs/>
                <w:sz w:val="24"/>
                <w:szCs w:val="28"/>
              </w:rPr>
              <w:t xml:space="preserve">Эффективное </w:t>
            </w:r>
            <w:r w:rsidR="00E677B5" w:rsidRPr="00A0570D">
              <w:rPr>
                <w:rFonts w:ascii="Times New Roman" w:hAnsi="Times New Roman" w:cs="Times New Roman"/>
                <w:bCs/>
                <w:sz w:val="24"/>
                <w:szCs w:val="28"/>
              </w:rPr>
              <w:t>использование природных ресурсов</w:t>
            </w:r>
          </w:p>
          <w:p w:rsidR="00E677B5" w:rsidRPr="00A0570D" w:rsidRDefault="00E677B5" w:rsidP="00DD7546">
            <w:pPr>
              <w:jc w:val="both"/>
              <w:rPr>
                <w:rFonts w:ascii="Times New Roman" w:hAnsi="Times New Roman" w:cs="Times New Roman"/>
                <w:bCs/>
                <w:sz w:val="24"/>
                <w:szCs w:val="28"/>
              </w:rPr>
            </w:pPr>
          </w:p>
        </w:tc>
      </w:tr>
      <w:tr w:rsidR="00DD7546" w:rsidRPr="00A0570D" w:rsidTr="00C3395E">
        <w:tc>
          <w:tcPr>
            <w:tcW w:w="9747" w:type="dxa"/>
            <w:vAlign w:val="center"/>
          </w:tcPr>
          <w:p w:rsidR="00DD7546" w:rsidRPr="00A0570D" w:rsidRDefault="00DD7546" w:rsidP="00DD7546">
            <w:pPr>
              <w:jc w:val="both"/>
              <w:rPr>
                <w:rFonts w:ascii="Times New Roman" w:hAnsi="Times New Roman" w:cs="Times New Roman"/>
                <w:bCs/>
                <w:sz w:val="24"/>
                <w:szCs w:val="28"/>
              </w:rPr>
            </w:pPr>
            <w:r w:rsidRPr="00A0570D">
              <w:rPr>
                <w:rFonts w:ascii="Times New Roman" w:hAnsi="Times New Roman" w:cs="Times New Roman"/>
                <w:bCs/>
                <w:sz w:val="24"/>
                <w:szCs w:val="28"/>
              </w:rPr>
              <w:t>Сокращение количества отходов производства и потребления</w:t>
            </w:r>
          </w:p>
          <w:p w:rsidR="00E677B5" w:rsidRPr="00A0570D" w:rsidRDefault="00E677B5" w:rsidP="00DD7546">
            <w:pPr>
              <w:jc w:val="both"/>
              <w:rPr>
                <w:rFonts w:ascii="Times New Roman" w:hAnsi="Times New Roman" w:cs="Times New Roman"/>
                <w:bCs/>
                <w:sz w:val="24"/>
                <w:szCs w:val="28"/>
              </w:rPr>
            </w:pPr>
          </w:p>
        </w:tc>
      </w:tr>
      <w:tr w:rsidR="00DD7546" w:rsidRPr="00A0570D" w:rsidTr="00C3395E">
        <w:tc>
          <w:tcPr>
            <w:tcW w:w="9747" w:type="dxa"/>
            <w:vAlign w:val="center"/>
          </w:tcPr>
          <w:p w:rsidR="00DD7546" w:rsidRPr="00A0570D" w:rsidRDefault="00DD7546" w:rsidP="00DD7546">
            <w:pPr>
              <w:jc w:val="both"/>
              <w:rPr>
                <w:rFonts w:ascii="Times New Roman" w:hAnsi="Times New Roman" w:cs="Times New Roman"/>
                <w:bCs/>
                <w:sz w:val="24"/>
                <w:szCs w:val="28"/>
              </w:rPr>
            </w:pPr>
            <w:r w:rsidRPr="00A0570D">
              <w:rPr>
                <w:rFonts w:ascii="Times New Roman" w:hAnsi="Times New Roman" w:cs="Times New Roman"/>
                <w:bCs/>
                <w:sz w:val="24"/>
                <w:szCs w:val="28"/>
              </w:rPr>
              <w:t>Модернизация систем фильтрации выбросов промышленных предприятий</w:t>
            </w:r>
          </w:p>
          <w:p w:rsidR="00E677B5" w:rsidRPr="00A0570D" w:rsidRDefault="00E677B5" w:rsidP="00DD7546">
            <w:pPr>
              <w:jc w:val="both"/>
              <w:rPr>
                <w:rFonts w:ascii="Times New Roman" w:hAnsi="Times New Roman" w:cs="Times New Roman"/>
                <w:bCs/>
                <w:sz w:val="24"/>
                <w:szCs w:val="28"/>
              </w:rPr>
            </w:pPr>
          </w:p>
        </w:tc>
      </w:tr>
    </w:tbl>
    <w:p w:rsidR="00DD7546" w:rsidRDefault="00DD7546" w:rsidP="00DD7546">
      <w:pPr>
        <w:spacing w:after="0" w:line="240" w:lineRule="auto"/>
        <w:jc w:val="both"/>
        <w:rPr>
          <w:rFonts w:ascii="Times New Roman" w:hAnsi="Times New Roman" w:cs="Times New Roman"/>
          <w:bCs/>
          <w:sz w:val="28"/>
          <w:szCs w:val="28"/>
        </w:rPr>
      </w:pPr>
    </w:p>
    <w:p w:rsidR="0090280D" w:rsidRDefault="0090280D" w:rsidP="00DD7546">
      <w:pPr>
        <w:spacing w:after="0" w:line="240" w:lineRule="auto"/>
        <w:jc w:val="both"/>
        <w:rPr>
          <w:rFonts w:ascii="Times New Roman" w:hAnsi="Times New Roman" w:cs="Times New Roman"/>
          <w:bCs/>
          <w:sz w:val="28"/>
          <w:szCs w:val="28"/>
        </w:rPr>
      </w:pPr>
    </w:p>
    <w:p w:rsidR="0090280D" w:rsidRPr="00875819" w:rsidRDefault="0090280D" w:rsidP="00DD7546">
      <w:pPr>
        <w:spacing w:after="0" w:line="240" w:lineRule="auto"/>
        <w:jc w:val="both"/>
        <w:rPr>
          <w:rFonts w:ascii="Times New Roman" w:hAnsi="Times New Roman" w:cs="Times New Roman"/>
          <w:bCs/>
          <w:sz w:val="28"/>
          <w:szCs w:val="28"/>
        </w:rPr>
      </w:pPr>
    </w:p>
    <w:p w:rsidR="00DD7546" w:rsidRPr="004047A7" w:rsidRDefault="00DD7546" w:rsidP="00DD7546">
      <w:pPr>
        <w:spacing w:after="0" w:line="240" w:lineRule="auto"/>
        <w:jc w:val="both"/>
        <w:rPr>
          <w:rFonts w:ascii="Times New Roman" w:hAnsi="Times New Roman" w:cs="Times New Roman"/>
          <w:b/>
          <w:bCs/>
          <w:sz w:val="28"/>
          <w:szCs w:val="28"/>
        </w:rPr>
      </w:pPr>
      <w:r w:rsidRPr="004047A7">
        <w:rPr>
          <w:rFonts w:ascii="Times New Roman" w:hAnsi="Times New Roman" w:cs="Times New Roman"/>
          <w:b/>
          <w:bCs/>
          <w:sz w:val="28"/>
          <w:szCs w:val="28"/>
        </w:rPr>
        <w:lastRenderedPageBreak/>
        <w:t>Мероприятия по достижению цели:</w:t>
      </w:r>
    </w:p>
    <w:p w:rsidR="00DD7546" w:rsidRPr="00875819" w:rsidRDefault="00DD7546" w:rsidP="00DD7546">
      <w:pPr>
        <w:spacing w:after="0" w:line="240" w:lineRule="auto"/>
        <w:jc w:val="both"/>
        <w:rPr>
          <w:rFonts w:ascii="Times New Roman" w:hAnsi="Times New Roman" w:cs="Times New Roman"/>
          <w:bCs/>
          <w:sz w:val="28"/>
          <w:szCs w:val="28"/>
        </w:rPr>
      </w:pPr>
    </w:p>
    <w:tbl>
      <w:tblPr>
        <w:tblStyle w:val="a3"/>
        <w:tblW w:w="9747" w:type="dxa"/>
        <w:tblLayout w:type="fixed"/>
        <w:tblLook w:val="04A0" w:firstRow="1" w:lastRow="0" w:firstColumn="1" w:lastColumn="0" w:noHBand="0" w:noVBand="1"/>
      </w:tblPr>
      <w:tblGrid>
        <w:gridCol w:w="675"/>
        <w:gridCol w:w="2410"/>
        <w:gridCol w:w="1843"/>
        <w:gridCol w:w="1843"/>
        <w:gridCol w:w="2976"/>
      </w:tblGrid>
      <w:tr w:rsidR="00DD7546" w:rsidRPr="00A0570D" w:rsidTr="0022190A">
        <w:tc>
          <w:tcPr>
            <w:tcW w:w="675" w:type="dxa"/>
          </w:tcPr>
          <w:p w:rsidR="00DD7546" w:rsidRPr="00A0570D" w:rsidRDefault="00DD7546" w:rsidP="00DD7546">
            <w:pPr>
              <w:jc w:val="both"/>
              <w:rPr>
                <w:rFonts w:ascii="Times New Roman" w:hAnsi="Times New Roman" w:cs="Times New Roman"/>
                <w:bCs/>
                <w:sz w:val="24"/>
                <w:szCs w:val="28"/>
              </w:rPr>
            </w:pPr>
            <w:r w:rsidRPr="00A0570D">
              <w:rPr>
                <w:rFonts w:ascii="Times New Roman" w:hAnsi="Times New Roman" w:cs="Times New Roman"/>
                <w:bCs/>
                <w:sz w:val="24"/>
                <w:szCs w:val="28"/>
              </w:rPr>
              <w:t>№</w:t>
            </w:r>
          </w:p>
          <w:p w:rsidR="00DD7546" w:rsidRPr="00A0570D" w:rsidRDefault="00DD7546" w:rsidP="00DD7546">
            <w:pPr>
              <w:jc w:val="both"/>
              <w:rPr>
                <w:rFonts w:ascii="Times New Roman" w:hAnsi="Times New Roman" w:cs="Times New Roman"/>
                <w:bCs/>
                <w:sz w:val="24"/>
                <w:szCs w:val="28"/>
              </w:rPr>
            </w:pPr>
            <w:proofErr w:type="gramStart"/>
            <w:r w:rsidRPr="00A0570D">
              <w:rPr>
                <w:rFonts w:ascii="Times New Roman" w:hAnsi="Times New Roman" w:cs="Times New Roman"/>
                <w:bCs/>
                <w:sz w:val="24"/>
                <w:szCs w:val="28"/>
              </w:rPr>
              <w:t>п</w:t>
            </w:r>
            <w:proofErr w:type="gramEnd"/>
            <w:r w:rsidRPr="00A0570D">
              <w:rPr>
                <w:rFonts w:ascii="Times New Roman" w:hAnsi="Times New Roman" w:cs="Times New Roman"/>
                <w:bCs/>
                <w:sz w:val="24"/>
                <w:szCs w:val="28"/>
              </w:rPr>
              <w:t>/п</w:t>
            </w:r>
          </w:p>
        </w:tc>
        <w:tc>
          <w:tcPr>
            <w:tcW w:w="2410" w:type="dxa"/>
          </w:tcPr>
          <w:p w:rsidR="00DD7546" w:rsidRPr="00A0570D" w:rsidRDefault="00DD7546" w:rsidP="00DD7546">
            <w:pPr>
              <w:jc w:val="both"/>
              <w:rPr>
                <w:rFonts w:ascii="Times New Roman" w:hAnsi="Times New Roman" w:cs="Times New Roman"/>
                <w:bCs/>
                <w:sz w:val="24"/>
                <w:szCs w:val="28"/>
              </w:rPr>
            </w:pPr>
            <w:r w:rsidRPr="00A0570D">
              <w:rPr>
                <w:rFonts w:ascii="Times New Roman" w:hAnsi="Times New Roman" w:cs="Times New Roman"/>
                <w:bCs/>
                <w:sz w:val="24"/>
                <w:szCs w:val="28"/>
              </w:rPr>
              <w:t>Название проекта</w:t>
            </w:r>
          </w:p>
        </w:tc>
        <w:tc>
          <w:tcPr>
            <w:tcW w:w="1843" w:type="dxa"/>
          </w:tcPr>
          <w:p w:rsidR="00DD7546" w:rsidRPr="00A0570D" w:rsidRDefault="00DD7546" w:rsidP="00DD7546">
            <w:pPr>
              <w:jc w:val="both"/>
              <w:rPr>
                <w:rFonts w:ascii="Times New Roman" w:hAnsi="Times New Roman" w:cs="Times New Roman"/>
                <w:bCs/>
                <w:sz w:val="24"/>
                <w:szCs w:val="28"/>
              </w:rPr>
            </w:pPr>
            <w:r w:rsidRPr="00A0570D">
              <w:rPr>
                <w:rFonts w:ascii="Times New Roman" w:hAnsi="Times New Roman" w:cs="Times New Roman"/>
                <w:bCs/>
                <w:sz w:val="24"/>
                <w:szCs w:val="28"/>
              </w:rPr>
              <w:t>Суть проекта</w:t>
            </w:r>
          </w:p>
        </w:tc>
        <w:tc>
          <w:tcPr>
            <w:tcW w:w="1843" w:type="dxa"/>
          </w:tcPr>
          <w:p w:rsidR="00DD7546" w:rsidRPr="00A0570D" w:rsidRDefault="00DD7546" w:rsidP="00DD7546">
            <w:pPr>
              <w:jc w:val="both"/>
              <w:rPr>
                <w:rFonts w:ascii="Times New Roman" w:hAnsi="Times New Roman" w:cs="Times New Roman"/>
                <w:bCs/>
                <w:sz w:val="24"/>
                <w:szCs w:val="28"/>
              </w:rPr>
            </w:pPr>
            <w:r w:rsidRPr="00A0570D">
              <w:rPr>
                <w:rFonts w:ascii="Times New Roman" w:hAnsi="Times New Roman" w:cs="Times New Roman"/>
                <w:bCs/>
                <w:sz w:val="24"/>
                <w:szCs w:val="28"/>
              </w:rPr>
              <w:t>Цель проекта</w:t>
            </w:r>
          </w:p>
        </w:tc>
        <w:tc>
          <w:tcPr>
            <w:tcW w:w="2976" w:type="dxa"/>
          </w:tcPr>
          <w:p w:rsidR="00DD7546" w:rsidRPr="00A0570D" w:rsidRDefault="00DD7546" w:rsidP="00DD7546">
            <w:pPr>
              <w:jc w:val="both"/>
              <w:rPr>
                <w:rFonts w:ascii="Times New Roman" w:hAnsi="Times New Roman" w:cs="Times New Roman"/>
                <w:bCs/>
                <w:sz w:val="24"/>
                <w:szCs w:val="28"/>
              </w:rPr>
            </w:pPr>
            <w:r w:rsidRPr="00A0570D">
              <w:rPr>
                <w:rFonts w:ascii="Times New Roman" w:hAnsi="Times New Roman" w:cs="Times New Roman"/>
                <w:bCs/>
                <w:sz w:val="24"/>
                <w:szCs w:val="28"/>
              </w:rPr>
              <w:t>Наименование нормативного правового акта</w:t>
            </w:r>
          </w:p>
        </w:tc>
      </w:tr>
      <w:tr w:rsidR="00DD7546" w:rsidRPr="00A0570D" w:rsidTr="0022190A">
        <w:tc>
          <w:tcPr>
            <w:tcW w:w="675" w:type="dxa"/>
          </w:tcPr>
          <w:p w:rsidR="00DD7546" w:rsidRPr="00A0570D" w:rsidRDefault="00DD7546" w:rsidP="00DD7546">
            <w:pPr>
              <w:jc w:val="both"/>
              <w:rPr>
                <w:rFonts w:ascii="Times New Roman" w:hAnsi="Times New Roman" w:cs="Times New Roman"/>
                <w:bCs/>
                <w:sz w:val="24"/>
                <w:szCs w:val="28"/>
              </w:rPr>
            </w:pPr>
            <w:r w:rsidRPr="00A0570D">
              <w:rPr>
                <w:rFonts w:ascii="Times New Roman" w:hAnsi="Times New Roman" w:cs="Times New Roman"/>
                <w:bCs/>
                <w:sz w:val="24"/>
                <w:szCs w:val="28"/>
              </w:rPr>
              <w:t>1</w:t>
            </w:r>
          </w:p>
        </w:tc>
        <w:tc>
          <w:tcPr>
            <w:tcW w:w="2410" w:type="dxa"/>
          </w:tcPr>
          <w:p w:rsidR="00DD7546" w:rsidRPr="00A0570D" w:rsidRDefault="00DD7546" w:rsidP="00DD7546">
            <w:pPr>
              <w:jc w:val="both"/>
              <w:rPr>
                <w:rFonts w:ascii="Times New Roman" w:hAnsi="Times New Roman" w:cs="Times New Roman"/>
                <w:bCs/>
                <w:sz w:val="24"/>
                <w:szCs w:val="28"/>
              </w:rPr>
            </w:pPr>
            <w:r w:rsidRPr="00A0570D">
              <w:rPr>
                <w:rFonts w:ascii="Times New Roman" w:hAnsi="Times New Roman" w:cs="Times New Roman"/>
                <w:bCs/>
                <w:sz w:val="24"/>
                <w:szCs w:val="28"/>
              </w:rPr>
              <w:t>Строительство контейнерных площадок на территории Карабашск</w:t>
            </w:r>
            <w:r w:rsidR="002505D7">
              <w:rPr>
                <w:rFonts w:ascii="Times New Roman" w:hAnsi="Times New Roman" w:cs="Times New Roman"/>
                <w:bCs/>
                <w:sz w:val="24"/>
                <w:szCs w:val="28"/>
              </w:rPr>
              <w:t>ого городского округа</w:t>
            </w:r>
          </w:p>
        </w:tc>
        <w:tc>
          <w:tcPr>
            <w:tcW w:w="1843" w:type="dxa"/>
          </w:tcPr>
          <w:p w:rsidR="00DD7546" w:rsidRPr="00A0570D" w:rsidRDefault="00DD7546" w:rsidP="00DD7546">
            <w:pPr>
              <w:jc w:val="both"/>
              <w:rPr>
                <w:rFonts w:ascii="Times New Roman" w:hAnsi="Times New Roman" w:cs="Times New Roman"/>
                <w:bCs/>
                <w:sz w:val="24"/>
                <w:szCs w:val="28"/>
              </w:rPr>
            </w:pPr>
            <w:r w:rsidRPr="00A0570D">
              <w:rPr>
                <w:rFonts w:ascii="Times New Roman" w:hAnsi="Times New Roman" w:cs="Times New Roman"/>
                <w:bCs/>
                <w:sz w:val="24"/>
                <w:szCs w:val="28"/>
              </w:rPr>
              <w:t>Строительство новых контейнерных площадок для осуществления сбора ТКО</w:t>
            </w:r>
          </w:p>
        </w:tc>
        <w:tc>
          <w:tcPr>
            <w:tcW w:w="1843" w:type="dxa"/>
          </w:tcPr>
          <w:p w:rsidR="00DD7546" w:rsidRPr="00A0570D" w:rsidRDefault="00DD7546" w:rsidP="00DD7546">
            <w:pPr>
              <w:jc w:val="both"/>
              <w:rPr>
                <w:rFonts w:ascii="Times New Roman" w:hAnsi="Times New Roman" w:cs="Times New Roman"/>
                <w:bCs/>
                <w:sz w:val="24"/>
                <w:szCs w:val="28"/>
              </w:rPr>
            </w:pPr>
            <w:proofErr w:type="spellStart"/>
            <w:proofErr w:type="gramStart"/>
            <w:r w:rsidRPr="00A0570D">
              <w:rPr>
                <w:rFonts w:ascii="Times New Roman" w:hAnsi="Times New Roman" w:cs="Times New Roman"/>
                <w:bCs/>
                <w:sz w:val="24"/>
                <w:szCs w:val="28"/>
              </w:rPr>
              <w:t>Предоставле</w:t>
            </w:r>
            <w:r w:rsidR="00D17186">
              <w:rPr>
                <w:rFonts w:ascii="Times New Roman" w:hAnsi="Times New Roman" w:cs="Times New Roman"/>
                <w:bCs/>
                <w:sz w:val="24"/>
                <w:szCs w:val="28"/>
              </w:rPr>
              <w:t>-</w:t>
            </w:r>
            <w:r w:rsidRPr="00A0570D">
              <w:rPr>
                <w:rFonts w:ascii="Times New Roman" w:hAnsi="Times New Roman" w:cs="Times New Roman"/>
                <w:bCs/>
                <w:sz w:val="24"/>
                <w:szCs w:val="28"/>
              </w:rPr>
              <w:t>ние</w:t>
            </w:r>
            <w:proofErr w:type="spellEnd"/>
            <w:proofErr w:type="gramEnd"/>
            <w:r w:rsidRPr="00A0570D">
              <w:rPr>
                <w:rFonts w:ascii="Times New Roman" w:hAnsi="Times New Roman" w:cs="Times New Roman"/>
                <w:bCs/>
                <w:sz w:val="24"/>
                <w:szCs w:val="28"/>
              </w:rPr>
              <w:t xml:space="preserve">  для граждан места для складирования ТКО</w:t>
            </w:r>
          </w:p>
        </w:tc>
        <w:tc>
          <w:tcPr>
            <w:tcW w:w="2976" w:type="dxa"/>
          </w:tcPr>
          <w:p w:rsidR="00DD7546" w:rsidRPr="00A0570D" w:rsidRDefault="00DD7546" w:rsidP="00DD7546">
            <w:pPr>
              <w:jc w:val="both"/>
              <w:rPr>
                <w:rFonts w:ascii="Times New Roman" w:hAnsi="Times New Roman" w:cs="Times New Roman"/>
                <w:bCs/>
                <w:sz w:val="24"/>
                <w:szCs w:val="28"/>
              </w:rPr>
            </w:pPr>
            <w:r w:rsidRPr="00A0570D">
              <w:rPr>
                <w:rFonts w:ascii="Times New Roman" w:hAnsi="Times New Roman" w:cs="Times New Roman"/>
                <w:bCs/>
                <w:sz w:val="24"/>
                <w:szCs w:val="28"/>
              </w:rPr>
              <w:t>Муниципальная программа «Содержание и развитие муниципального хозяйства Карабашского городского округа на 2019 -2021 годы»</w:t>
            </w:r>
          </w:p>
        </w:tc>
      </w:tr>
      <w:tr w:rsidR="00DD7546" w:rsidRPr="00A0570D" w:rsidTr="0022190A">
        <w:tc>
          <w:tcPr>
            <w:tcW w:w="675" w:type="dxa"/>
          </w:tcPr>
          <w:p w:rsidR="00DD7546" w:rsidRPr="00A0570D" w:rsidRDefault="00DD7546" w:rsidP="00DD7546">
            <w:pPr>
              <w:jc w:val="both"/>
              <w:rPr>
                <w:rFonts w:ascii="Times New Roman" w:hAnsi="Times New Roman" w:cs="Times New Roman"/>
                <w:bCs/>
                <w:sz w:val="24"/>
                <w:szCs w:val="28"/>
              </w:rPr>
            </w:pPr>
            <w:r w:rsidRPr="00A0570D">
              <w:rPr>
                <w:rFonts w:ascii="Times New Roman" w:hAnsi="Times New Roman" w:cs="Times New Roman"/>
                <w:bCs/>
                <w:sz w:val="24"/>
                <w:szCs w:val="28"/>
              </w:rPr>
              <w:t>2</w:t>
            </w:r>
          </w:p>
        </w:tc>
        <w:tc>
          <w:tcPr>
            <w:tcW w:w="2410" w:type="dxa"/>
          </w:tcPr>
          <w:p w:rsidR="00DD7546" w:rsidRPr="00A0570D" w:rsidRDefault="00DD7546" w:rsidP="00DD7546">
            <w:pPr>
              <w:jc w:val="both"/>
              <w:rPr>
                <w:rFonts w:ascii="Times New Roman" w:hAnsi="Times New Roman" w:cs="Times New Roman"/>
                <w:bCs/>
                <w:sz w:val="24"/>
                <w:szCs w:val="28"/>
              </w:rPr>
            </w:pPr>
            <w:r w:rsidRPr="00A0570D">
              <w:rPr>
                <w:rFonts w:ascii="Times New Roman" w:hAnsi="Times New Roman" w:cs="Times New Roman"/>
                <w:bCs/>
                <w:sz w:val="24"/>
                <w:szCs w:val="28"/>
              </w:rPr>
              <w:t>Организация сбора ТКО от населения, создание и содержание мест (пло</w:t>
            </w:r>
            <w:r w:rsidR="002505D7">
              <w:rPr>
                <w:rFonts w:ascii="Times New Roman" w:hAnsi="Times New Roman" w:cs="Times New Roman"/>
                <w:bCs/>
                <w:sz w:val="24"/>
                <w:szCs w:val="28"/>
              </w:rPr>
              <w:t>щадок) накопления ТКО</w:t>
            </w:r>
          </w:p>
        </w:tc>
        <w:tc>
          <w:tcPr>
            <w:tcW w:w="1843" w:type="dxa"/>
          </w:tcPr>
          <w:p w:rsidR="00DD7546" w:rsidRPr="00A0570D" w:rsidRDefault="00DD7546" w:rsidP="00DD7546">
            <w:pPr>
              <w:jc w:val="both"/>
              <w:rPr>
                <w:rFonts w:ascii="Times New Roman" w:hAnsi="Times New Roman" w:cs="Times New Roman"/>
                <w:bCs/>
                <w:sz w:val="24"/>
                <w:szCs w:val="28"/>
              </w:rPr>
            </w:pPr>
            <w:r w:rsidRPr="00A0570D">
              <w:rPr>
                <w:rFonts w:ascii="Times New Roman" w:hAnsi="Times New Roman" w:cs="Times New Roman"/>
                <w:bCs/>
                <w:sz w:val="24"/>
                <w:szCs w:val="28"/>
              </w:rPr>
              <w:t>Приобретение контейнеров для новых контейнерных площадок.</w:t>
            </w:r>
          </w:p>
        </w:tc>
        <w:tc>
          <w:tcPr>
            <w:tcW w:w="1843" w:type="dxa"/>
          </w:tcPr>
          <w:p w:rsidR="00DD7546" w:rsidRPr="00A0570D" w:rsidRDefault="00DD7546" w:rsidP="00DD7546">
            <w:pPr>
              <w:jc w:val="both"/>
              <w:rPr>
                <w:rFonts w:ascii="Times New Roman" w:hAnsi="Times New Roman" w:cs="Times New Roman"/>
                <w:bCs/>
                <w:sz w:val="24"/>
                <w:szCs w:val="28"/>
              </w:rPr>
            </w:pPr>
            <w:proofErr w:type="spellStart"/>
            <w:proofErr w:type="gramStart"/>
            <w:r w:rsidRPr="00A0570D">
              <w:rPr>
                <w:rFonts w:ascii="Times New Roman" w:hAnsi="Times New Roman" w:cs="Times New Roman"/>
                <w:bCs/>
                <w:sz w:val="24"/>
                <w:szCs w:val="28"/>
              </w:rPr>
              <w:t>Предоставле</w:t>
            </w:r>
            <w:r w:rsidR="00D17186">
              <w:rPr>
                <w:rFonts w:ascii="Times New Roman" w:hAnsi="Times New Roman" w:cs="Times New Roman"/>
                <w:bCs/>
                <w:sz w:val="24"/>
                <w:szCs w:val="28"/>
              </w:rPr>
              <w:t>-</w:t>
            </w:r>
            <w:r w:rsidRPr="00A0570D">
              <w:rPr>
                <w:rFonts w:ascii="Times New Roman" w:hAnsi="Times New Roman" w:cs="Times New Roman"/>
                <w:bCs/>
                <w:sz w:val="24"/>
                <w:szCs w:val="28"/>
              </w:rPr>
              <w:t>ние</w:t>
            </w:r>
            <w:proofErr w:type="spellEnd"/>
            <w:proofErr w:type="gramEnd"/>
            <w:r w:rsidRPr="00A0570D">
              <w:rPr>
                <w:rFonts w:ascii="Times New Roman" w:hAnsi="Times New Roman" w:cs="Times New Roman"/>
                <w:bCs/>
                <w:sz w:val="24"/>
                <w:szCs w:val="28"/>
              </w:rPr>
              <w:t xml:space="preserve">  для граждан места для складирования ТКО </w:t>
            </w:r>
          </w:p>
        </w:tc>
        <w:tc>
          <w:tcPr>
            <w:tcW w:w="2976" w:type="dxa"/>
          </w:tcPr>
          <w:p w:rsidR="00DD7546" w:rsidRPr="00A0570D" w:rsidRDefault="00DD7546" w:rsidP="00DD7546">
            <w:pPr>
              <w:jc w:val="both"/>
              <w:rPr>
                <w:rFonts w:ascii="Times New Roman" w:hAnsi="Times New Roman" w:cs="Times New Roman"/>
                <w:bCs/>
                <w:sz w:val="24"/>
                <w:szCs w:val="28"/>
              </w:rPr>
            </w:pPr>
            <w:r w:rsidRPr="00A0570D">
              <w:rPr>
                <w:rFonts w:ascii="Times New Roman" w:hAnsi="Times New Roman" w:cs="Times New Roman"/>
                <w:bCs/>
                <w:sz w:val="24"/>
                <w:szCs w:val="28"/>
              </w:rPr>
              <w:t>Муниципальная программа «Содержание и развитие муниципального хозяйства Карабашского городского округа на 2019 -2021 годы»</w:t>
            </w:r>
          </w:p>
        </w:tc>
      </w:tr>
      <w:tr w:rsidR="00DD7546" w:rsidRPr="00A0570D" w:rsidTr="0022190A">
        <w:tc>
          <w:tcPr>
            <w:tcW w:w="675" w:type="dxa"/>
          </w:tcPr>
          <w:p w:rsidR="00DD7546" w:rsidRPr="00A0570D" w:rsidRDefault="00DD7546" w:rsidP="00DD7546">
            <w:pPr>
              <w:jc w:val="both"/>
              <w:rPr>
                <w:rFonts w:ascii="Times New Roman" w:hAnsi="Times New Roman" w:cs="Times New Roman"/>
                <w:bCs/>
                <w:sz w:val="24"/>
                <w:szCs w:val="28"/>
              </w:rPr>
            </w:pPr>
            <w:r w:rsidRPr="00A0570D">
              <w:rPr>
                <w:rFonts w:ascii="Times New Roman" w:hAnsi="Times New Roman" w:cs="Times New Roman"/>
                <w:bCs/>
                <w:sz w:val="24"/>
                <w:szCs w:val="28"/>
              </w:rPr>
              <w:t>3</w:t>
            </w:r>
          </w:p>
        </w:tc>
        <w:tc>
          <w:tcPr>
            <w:tcW w:w="2410" w:type="dxa"/>
          </w:tcPr>
          <w:p w:rsidR="00DD7546" w:rsidRPr="00A0570D" w:rsidRDefault="00DD7546" w:rsidP="00DD7546">
            <w:pPr>
              <w:jc w:val="both"/>
              <w:rPr>
                <w:rFonts w:ascii="Times New Roman" w:hAnsi="Times New Roman" w:cs="Times New Roman"/>
                <w:bCs/>
                <w:sz w:val="24"/>
                <w:szCs w:val="28"/>
              </w:rPr>
            </w:pPr>
            <w:r w:rsidRPr="00A0570D">
              <w:rPr>
                <w:rFonts w:ascii="Times New Roman" w:hAnsi="Times New Roman" w:cs="Times New Roman"/>
                <w:bCs/>
                <w:sz w:val="24"/>
                <w:szCs w:val="28"/>
              </w:rPr>
              <w:t xml:space="preserve">Ликвидация </w:t>
            </w:r>
            <w:proofErr w:type="spellStart"/>
            <w:proofErr w:type="gramStart"/>
            <w:r w:rsidRPr="00A0570D">
              <w:rPr>
                <w:rFonts w:ascii="Times New Roman" w:hAnsi="Times New Roman" w:cs="Times New Roman"/>
                <w:bCs/>
                <w:sz w:val="24"/>
                <w:szCs w:val="28"/>
              </w:rPr>
              <w:t>несанкционирован</w:t>
            </w:r>
            <w:r w:rsidR="00425E30">
              <w:rPr>
                <w:rFonts w:ascii="Times New Roman" w:hAnsi="Times New Roman" w:cs="Times New Roman"/>
                <w:bCs/>
                <w:sz w:val="24"/>
                <w:szCs w:val="28"/>
              </w:rPr>
              <w:t>-</w:t>
            </w:r>
            <w:r w:rsidRPr="00A0570D">
              <w:rPr>
                <w:rFonts w:ascii="Times New Roman" w:hAnsi="Times New Roman" w:cs="Times New Roman"/>
                <w:bCs/>
                <w:sz w:val="24"/>
                <w:szCs w:val="28"/>
              </w:rPr>
              <w:t>ных</w:t>
            </w:r>
            <w:proofErr w:type="spellEnd"/>
            <w:proofErr w:type="gramEnd"/>
            <w:r w:rsidRPr="00A0570D">
              <w:rPr>
                <w:rFonts w:ascii="Times New Roman" w:hAnsi="Times New Roman" w:cs="Times New Roman"/>
                <w:bCs/>
                <w:sz w:val="24"/>
                <w:szCs w:val="28"/>
              </w:rPr>
              <w:t xml:space="preserve"> свалок  на территории округа</w:t>
            </w:r>
          </w:p>
          <w:p w:rsidR="00DD7546" w:rsidRPr="00A0570D" w:rsidRDefault="00DD7546" w:rsidP="00DD7546">
            <w:pPr>
              <w:jc w:val="both"/>
              <w:rPr>
                <w:rFonts w:ascii="Times New Roman" w:hAnsi="Times New Roman" w:cs="Times New Roman"/>
                <w:bCs/>
                <w:sz w:val="24"/>
                <w:szCs w:val="28"/>
              </w:rPr>
            </w:pPr>
          </w:p>
        </w:tc>
        <w:tc>
          <w:tcPr>
            <w:tcW w:w="1843" w:type="dxa"/>
          </w:tcPr>
          <w:p w:rsidR="00DD7546" w:rsidRPr="00A0570D" w:rsidRDefault="00DD7546" w:rsidP="00DD7546">
            <w:pPr>
              <w:jc w:val="both"/>
              <w:rPr>
                <w:rFonts w:ascii="Times New Roman" w:hAnsi="Times New Roman" w:cs="Times New Roman"/>
                <w:bCs/>
                <w:sz w:val="24"/>
                <w:szCs w:val="28"/>
              </w:rPr>
            </w:pPr>
            <w:r w:rsidRPr="00A0570D">
              <w:rPr>
                <w:rFonts w:ascii="Times New Roman" w:hAnsi="Times New Roman" w:cs="Times New Roman"/>
                <w:bCs/>
                <w:sz w:val="24"/>
                <w:szCs w:val="28"/>
              </w:rPr>
              <w:t xml:space="preserve">Ликвидация  </w:t>
            </w:r>
            <w:proofErr w:type="spellStart"/>
            <w:proofErr w:type="gramStart"/>
            <w:r w:rsidRPr="00A0570D">
              <w:rPr>
                <w:rFonts w:ascii="Times New Roman" w:hAnsi="Times New Roman" w:cs="Times New Roman"/>
                <w:bCs/>
                <w:sz w:val="24"/>
                <w:szCs w:val="28"/>
              </w:rPr>
              <w:t>несанкциони</w:t>
            </w:r>
            <w:r w:rsidR="00D17186">
              <w:rPr>
                <w:rFonts w:ascii="Times New Roman" w:hAnsi="Times New Roman" w:cs="Times New Roman"/>
                <w:bCs/>
                <w:sz w:val="24"/>
                <w:szCs w:val="28"/>
              </w:rPr>
              <w:t>-</w:t>
            </w:r>
            <w:r w:rsidRPr="00A0570D">
              <w:rPr>
                <w:rFonts w:ascii="Times New Roman" w:hAnsi="Times New Roman" w:cs="Times New Roman"/>
                <w:bCs/>
                <w:sz w:val="24"/>
                <w:szCs w:val="28"/>
              </w:rPr>
              <w:t>рованных</w:t>
            </w:r>
            <w:proofErr w:type="spellEnd"/>
            <w:proofErr w:type="gramEnd"/>
            <w:r w:rsidRPr="00A0570D">
              <w:rPr>
                <w:rFonts w:ascii="Times New Roman" w:hAnsi="Times New Roman" w:cs="Times New Roman"/>
                <w:bCs/>
                <w:sz w:val="24"/>
                <w:szCs w:val="28"/>
              </w:rPr>
              <w:t xml:space="preserve"> свалок</w:t>
            </w:r>
          </w:p>
        </w:tc>
        <w:tc>
          <w:tcPr>
            <w:tcW w:w="1843" w:type="dxa"/>
          </w:tcPr>
          <w:p w:rsidR="00DD7546" w:rsidRPr="00A0570D" w:rsidRDefault="00DD7546" w:rsidP="00DD7546">
            <w:pPr>
              <w:jc w:val="both"/>
              <w:rPr>
                <w:rFonts w:ascii="Times New Roman" w:hAnsi="Times New Roman" w:cs="Times New Roman"/>
                <w:bCs/>
                <w:sz w:val="24"/>
                <w:szCs w:val="28"/>
              </w:rPr>
            </w:pPr>
            <w:r w:rsidRPr="00A0570D">
              <w:rPr>
                <w:rFonts w:ascii="Times New Roman" w:hAnsi="Times New Roman" w:cs="Times New Roman"/>
                <w:bCs/>
                <w:sz w:val="24"/>
                <w:szCs w:val="28"/>
              </w:rPr>
              <w:t>Повышение качества окружающей среды городского округа</w:t>
            </w:r>
          </w:p>
        </w:tc>
        <w:tc>
          <w:tcPr>
            <w:tcW w:w="2976" w:type="dxa"/>
          </w:tcPr>
          <w:p w:rsidR="00DD7546" w:rsidRPr="00A0570D" w:rsidRDefault="00DD7546" w:rsidP="00DD7546">
            <w:pPr>
              <w:jc w:val="both"/>
              <w:rPr>
                <w:rFonts w:ascii="Times New Roman" w:hAnsi="Times New Roman" w:cs="Times New Roman"/>
                <w:bCs/>
                <w:sz w:val="24"/>
                <w:szCs w:val="28"/>
              </w:rPr>
            </w:pPr>
            <w:r w:rsidRPr="00A0570D">
              <w:rPr>
                <w:rFonts w:ascii="Times New Roman" w:hAnsi="Times New Roman" w:cs="Times New Roman"/>
                <w:bCs/>
                <w:sz w:val="24"/>
                <w:szCs w:val="28"/>
              </w:rPr>
              <w:t>Муниципальная программа «Содержание и развитие муниципального хозяйства Карабашского городско</w:t>
            </w:r>
            <w:r w:rsidR="002505D7">
              <w:rPr>
                <w:rFonts w:ascii="Times New Roman" w:hAnsi="Times New Roman" w:cs="Times New Roman"/>
                <w:bCs/>
                <w:sz w:val="24"/>
                <w:szCs w:val="28"/>
              </w:rPr>
              <w:t>го округа  на 2019 - 2021 годы»</w:t>
            </w:r>
          </w:p>
        </w:tc>
      </w:tr>
      <w:tr w:rsidR="00DD7546" w:rsidRPr="00A0570D" w:rsidTr="0022190A">
        <w:tc>
          <w:tcPr>
            <w:tcW w:w="675" w:type="dxa"/>
          </w:tcPr>
          <w:p w:rsidR="00DD7546" w:rsidRPr="00A0570D" w:rsidRDefault="00DD7546" w:rsidP="00DD7546">
            <w:pPr>
              <w:jc w:val="both"/>
              <w:rPr>
                <w:rFonts w:ascii="Times New Roman" w:hAnsi="Times New Roman" w:cs="Times New Roman"/>
                <w:bCs/>
                <w:sz w:val="24"/>
                <w:szCs w:val="28"/>
              </w:rPr>
            </w:pPr>
            <w:r w:rsidRPr="00A0570D">
              <w:rPr>
                <w:rFonts w:ascii="Times New Roman" w:hAnsi="Times New Roman" w:cs="Times New Roman"/>
                <w:bCs/>
                <w:sz w:val="24"/>
                <w:szCs w:val="28"/>
              </w:rPr>
              <w:t>4</w:t>
            </w:r>
          </w:p>
        </w:tc>
        <w:tc>
          <w:tcPr>
            <w:tcW w:w="2410" w:type="dxa"/>
          </w:tcPr>
          <w:p w:rsidR="00DD7546" w:rsidRPr="00A0570D" w:rsidRDefault="00DD7546" w:rsidP="00DD7546">
            <w:pPr>
              <w:jc w:val="both"/>
              <w:rPr>
                <w:rFonts w:ascii="Times New Roman" w:hAnsi="Times New Roman" w:cs="Times New Roman"/>
                <w:bCs/>
                <w:sz w:val="24"/>
                <w:szCs w:val="28"/>
              </w:rPr>
            </w:pPr>
            <w:r w:rsidRPr="00A0570D">
              <w:rPr>
                <w:rFonts w:ascii="Times New Roman" w:hAnsi="Times New Roman" w:cs="Times New Roman"/>
                <w:bCs/>
                <w:sz w:val="24"/>
                <w:szCs w:val="28"/>
              </w:rPr>
              <w:t xml:space="preserve">Реализация инвестиционного проекта АО «Карабашмедь», связанного с увеличением производительности до 230 тыс. тонн черновой меди в год, </w:t>
            </w:r>
            <w:proofErr w:type="spellStart"/>
            <w:proofErr w:type="gramStart"/>
            <w:r w:rsidR="00D17186">
              <w:rPr>
                <w:rFonts w:ascii="Times New Roman" w:hAnsi="Times New Roman" w:cs="Times New Roman"/>
                <w:bCs/>
                <w:sz w:val="24"/>
                <w:szCs w:val="28"/>
              </w:rPr>
              <w:t>предусматрива-юще</w:t>
            </w:r>
            <w:r w:rsidRPr="00A0570D">
              <w:rPr>
                <w:rFonts w:ascii="Times New Roman" w:hAnsi="Times New Roman" w:cs="Times New Roman"/>
                <w:bCs/>
                <w:sz w:val="24"/>
                <w:szCs w:val="28"/>
              </w:rPr>
              <w:t>го</w:t>
            </w:r>
            <w:proofErr w:type="spellEnd"/>
            <w:proofErr w:type="gramEnd"/>
            <w:r w:rsidRPr="00A0570D">
              <w:rPr>
                <w:rFonts w:ascii="Times New Roman" w:hAnsi="Times New Roman" w:cs="Times New Roman"/>
                <w:bCs/>
                <w:sz w:val="24"/>
                <w:szCs w:val="28"/>
              </w:rPr>
              <w:t xml:space="preserve"> снижение выбросов в атмосферу</w:t>
            </w:r>
          </w:p>
          <w:p w:rsidR="00DD7546" w:rsidRPr="00A0570D" w:rsidRDefault="00DD7546" w:rsidP="00DD7546">
            <w:pPr>
              <w:jc w:val="both"/>
              <w:rPr>
                <w:rFonts w:ascii="Times New Roman" w:hAnsi="Times New Roman" w:cs="Times New Roman"/>
                <w:bCs/>
                <w:sz w:val="24"/>
                <w:szCs w:val="28"/>
              </w:rPr>
            </w:pPr>
          </w:p>
        </w:tc>
        <w:tc>
          <w:tcPr>
            <w:tcW w:w="1843" w:type="dxa"/>
          </w:tcPr>
          <w:p w:rsidR="00DD7546" w:rsidRPr="00A0570D" w:rsidRDefault="00DD7546" w:rsidP="00DD7546">
            <w:pPr>
              <w:jc w:val="both"/>
              <w:rPr>
                <w:rFonts w:ascii="Times New Roman" w:hAnsi="Times New Roman" w:cs="Times New Roman"/>
                <w:bCs/>
                <w:sz w:val="24"/>
                <w:szCs w:val="28"/>
              </w:rPr>
            </w:pPr>
            <w:r w:rsidRPr="00A0570D">
              <w:rPr>
                <w:rFonts w:ascii="Times New Roman" w:hAnsi="Times New Roman" w:cs="Times New Roman"/>
                <w:bCs/>
                <w:sz w:val="24"/>
                <w:szCs w:val="28"/>
              </w:rPr>
              <w:t xml:space="preserve">Новый </w:t>
            </w:r>
            <w:proofErr w:type="spellStart"/>
            <w:proofErr w:type="gramStart"/>
            <w:r w:rsidRPr="00A0570D">
              <w:rPr>
                <w:rFonts w:ascii="Times New Roman" w:hAnsi="Times New Roman" w:cs="Times New Roman"/>
                <w:bCs/>
                <w:sz w:val="24"/>
                <w:szCs w:val="28"/>
              </w:rPr>
              <w:t>инвестицион</w:t>
            </w:r>
            <w:r w:rsidR="00D17186">
              <w:rPr>
                <w:rFonts w:ascii="Times New Roman" w:hAnsi="Times New Roman" w:cs="Times New Roman"/>
                <w:bCs/>
                <w:sz w:val="24"/>
                <w:szCs w:val="28"/>
              </w:rPr>
              <w:t>-</w:t>
            </w:r>
            <w:r w:rsidRPr="00A0570D">
              <w:rPr>
                <w:rFonts w:ascii="Times New Roman" w:hAnsi="Times New Roman" w:cs="Times New Roman"/>
                <w:bCs/>
                <w:sz w:val="24"/>
                <w:szCs w:val="28"/>
              </w:rPr>
              <w:t>ный</w:t>
            </w:r>
            <w:proofErr w:type="spellEnd"/>
            <w:proofErr w:type="gramEnd"/>
            <w:r w:rsidRPr="00A0570D">
              <w:rPr>
                <w:rFonts w:ascii="Times New Roman" w:hAnsi="Times New Roman" w:cs="Times New Roman"/>
                <w:bCs/>
                <w:sz w:val="24"/>
                <w:szCs w:val="28"/>
              </w:rPr>
              <w:t xml:space="preserve"> проект, с применением инноваций</w:t>
            </w:r>
          </w:p>
        </w:tc>
        <w:tc>
          <w:tcPr>
            <w:tcW w:w="1843" w:type="dxa"/>
          </w:tcPr>
          <w:p w:rsidR="00DD7546" w:rsidRPr="00A0570D" w:rsidRDefault="00DD7546" w:rsidP="00DD7546">
            <w:pPr>
              <w:jc w:val="both"/>
              <w:rPr>
                <w:rFonts w:ascii="Times New Roman" w:hAnsi="Times New Roman" w:cs="Times New Roman"/>
                <w:bCs/>
                <w:sz w:val="24"/>
                <w:szCs w:val="28"/>
              </w:rPr>
            </w:pPr>
            <w:proofErr w:type="spellStart"/>
            <w:proofErr w:type="gramStart"/>
            <w:r w:rsidRPr="00A0570D">
              <w:rPr>
                <w:rFonts w:ascii="Times New Roman" w:hAnsi="Times New Roman" w:cs="Times New Roman"/>
                <w:bCs/>
                <w:sz w:val="24"/>
                <w:szCs w:val="28"/>
              </w:rPr>
              <w:t>Инновацион</w:t>
            </w:r>
            <w:r w:rsidR="00D17186">
              <w:rPr>
                <w:rFonts w:ascii="Times New Roman" w:hAnsi="Times New Roman" w:cs="Times New Roman"/>
                <w:bCs/>
                <w:sz w:val="24"/>
                <w:szCs w:val="28"/>
              </w:rPr>
              <w:t>-</w:t>
            </w:r>
            <w:r w:rsidRPr="00A0570D">
              <w:rPr>
                <w:rFonts w:ascii="Times New Roman" w:hAnsi="Times New Roman" w:cs="Times New Roman"/>
                <w:bCs/>
                <w:sz w:val="24"/>
                <w:szCs w:val="28"/>
              </w:rPr>
              <w:t>ный</w:t>
            </w:r>
            <w:proofErr w:type="spellEnd"/>
            <w:proofErr w:type="gramEnd"/>
            <w:r w:rsidRPr="00A0570D">
              <w:rPr>
                <w:rFonts w:ascii="Times New Roman" w:hAnsi="Times New Roman" w:cs="Times New Roman"/>
                <w:bCs/>
                <w:sz w:val="24"/>
                <w:szCs w:val="28"/>
              </w:rPr>
              <w:t xml:space="preserve"> проект </w:t>
            </w:r>
            <w:proofErr w:type="spellStart"/>
            <w:r w:rsidRPr="00A0570D">
              <w:rPr>
                <w:rFonts w:ascii="Times New Roman" w:hAnsi="Times New Roman" w:cs="Times New Roman"/>
                <w:bCs/>
                <w:sz w:val="24"/>
                <w:szCs w:val="28"/>
              </w:rPr>
              <w:t>предусматри</w:t>
            </w:r>
            <w:r w:rsidR="00D17186">
              <w:rPr>
                <w:rFonts w:ascii="Times New Roman" w:hAnsi="Times New Roman" w:cs="Times New Roman"/>
                <w:bCs/>
                <w:sz w:val="24"/>
                <w:szCs w:val="28"/>
              </w:rPr>
              <w:t>-</w:t>
            </w:r>
            <w:r w:rsidRPr="00A0570D">
              <w:rPr>
                <w:rFonts w:ascii="Times New Roman" w:hAnsi="Times New Roman" w:cs="Times New Roman"/>
                <w:bCs/>
                <w:sz w:val="24"/>
                <w:szCs w:val="28"/>
              </w:rPr>
              <w:t>вающий</w:t>
            </w:r>
            <w:proofErr w:type="spellEnd"/>
            <w:r w:rsidRPr="00A0570D">
              <w:rPr>
                <w:rFonts w:ascii="Times New Roman" w:hAnsi="Times New Roman" w:cs="Times New Roman"/>
                <w:bCs/>
                <w:sz w:val="24"/>
                <w:szCs w:val="28"/>
              </w:rPr>
              <w:t xml:space="preserve"> снижение выбросов в атмосферу</w:t>
            </w:r>
          </w:p>
        </w:tc>
        <w:tc>
          <w:tcPr>
            <w:tcW w:w="2976" w:type="dxa"/>
          </w:tcPr>
          <w:p w:rsidR="00DD7546" w:rsidRPr="00A0570D" w:rsidRDefault="00DD7546" w:rsidP="00DD7546">
            <w:pPr>
              <w:jc w:val="both"/>
              <w:rPr>
                <w:rFonts w:ascii="Times New Roman" w:hAnsi="Times New Roman" w:cs="Times New Roman"/>
                <w:bCs/>
                <w:sz w:val="24"/>
                <w:szCs w:val="28"/>
              </w:rPr>
            </w:pPr>
            <w:r w:rsidRPr="00A0570D">
              <w:rPr>
                <w:rFonts w:ascii="Times New Roman" w:hAnsi="Times New Roman" w:cs="Times New Roman"/>
                <w:bCs/>
                <w:sz w:val="24"/>
                <w:szCs w:val="28"/>
              </w:rPr>
              <w:t>Инвестиционный проект АО «Карабашмедь»</w:t>
            </w:r>
          </w:p>
        </w:tc>
      </w:tr>
      <w:tr w:rsidR="00DD7546" w:rsidRPr="00A0570D" w:rsidTr="0022190A">
        <w:tc>
          <w:tcPr>
            <w:tcW w:w="675" w:type="dxa"/>
          </w:tcPr>
          <w:p w:rsidR="00DD7546" w:rsidRPr="00A0570D" w:rsidRDefault="00DD7546" w:rsidP="00DD7546">
            <w:pPr>
              <w:jc w:val="both"/>
              <w:rPr>
                <w:rFonts w:ascii="Times New Roman" w:hAnsi="Times New Roman" w:cs="Times New Roman"/>
                <w:bCs/>
                <w:sz w:val="24"/>
                <w:szCs w:val="28"/>
              </w:rPr>
            </w:pPr>
            <w:r w:rsidRPr="00A0570D">
              <w:rPr>
                <w:rFonts w:ascii="Times New Roman" w:hAnsi="Times New Roman" w:cs="Times New Roman"/>
                <w:bCs/>
                <w:sz w:val="24"/>
                <w:szCs w:val="28"/>
              </w:rPr>
              <w:t>5</w:t>
            </w:r>
          </w:p>
        </w:tc>
        <w:tc>
          <w:tcPr>
            <w:tcW w:w="2410" w:type="dxa"/>
          </w:tcPr>
          <w:p w:rsidR="00DD7546" w:rsidRPr="00A0570D" w:rsidRDefault="00DD7546" w:rsidP="00DD7546">
            <w:pPr>
              <w:jc w:val="both"/>
              <w:rPr>
                <w:rFonts w:ascii="Times New Roman" w:hAnsi="Times New Roman" w:cs="Times New Roman"/>
                <w:bCs/>
                <w:sz w:val="24"/>
                <w:szCs w:val="28"/>
              </w:rPr>
            </w:pPr>
            <w:r w:rsidRPr="00A0570D">
              <w:rPr>
                <w:rFonts w:ascii="Times New Roman" w:hAnsi="Times New Roman" w:cs="Times New Roman"/>
                <w:bCs/>
                <w:sz w:val="24"/>
                <w:szCs w:val="28"/>
              </w:rPr>
              <w:t>Реконструкция пылеулавливающего оборудования, сушильного барабана и классификатора (ООО «КАЗ»)</w:t>
            </w:r>
          </w:p>
        </w:tc>
        <w:tc>
          <w:tcPr>
            <w:tcW w:w="1843" w:type="dxa"/>
          </w:tcPr>
          <w:p w:rsidR="00DD7546" w:rsidRPr="00A0570D" w:rsidRDefault="00DD7546" w:rsidP="00DD7546">
            <w:pPr>
              <w:jc w:val="both"/>
              <w:rPr>
                <w:rFonts w:ascii="Times New Roman" w:hAnsi="Times New Roman" w:cs="Times New Roman"/>
                <w:bCs/>
                <w:sz w:val="24"/>
                <w:szCs w:val="28"/>
              </w:rPr>
            </w:pPr>
            <w:r w:rsidRPr="00A0570D">
              <w:rPr>
                <w:rFonts w:ascii="Times New Roman" w:hAnsi="Times New Roman" w:cs="Times New Roman"/>
                <w:bCs/>
                <w:sz w:val="24"/>
                <w:szCs w:val="28"/>
              </w:rPr>
              <w:t xml:space="preserve">Реконструкция </w:t>
            </w:r>
            <w:proofErr w:type="spellStart"/>
            <w:proofErr w:type="gramStart"/>
            <w:r w:rsidRPr="00A0570D">
              <w:rPr>
                <w:rFonts w:ascii="Times New Roman" w:hAnsi="Times New Roman" w:cs="Times New Roman"/>
                <w:bCs/>
                <w:sz w:val="24"/>
                <w:szCs w:val="28"/>
              </w:rPr>
              <w:t>пылеулавли</w:t>
            </w:r>
            <w:r w:rsidR="00D17186">
              <w:rPr>
                <w:rFonts w:ascii="Times New Roman" w:hAnsi="Times New Roman" w:cs="Times New Roman"/>
                <w:bCs/>
                <w:sz w:val="24"/>
                <w:szCs w:val="28"/>
              </w:rPr>
              <w:t>-</w:t>
            </w:r>
            <w:r w:rsidRPr="00A0570D">
              <w:rPr>
                <w:rFonts w:ascii="Times New Roman" w:hAnsi="Times New Roman" w:cs="Times New Roman"/>
                <w:bCs/>
                <w:sz w:val="24"/>
                <w:szCs w:val="28"/>
              </w:rPr>
              <w:t>вающего</w:t>
            </w:r>
            <w:proofErr w:type="spellEnd"/>
            <w:proofErr w:type="gramEnd"/>
            <w:r w:rsidRPr="00A0570D">
              <w:rPr>
                <w:rFonts w:ascii="Times New Roman" w:hAnsi="Times New Roman" w:cs="Times New Roman"/>
                <w:bCs/>
                <w:sz w:val="24"/>
                <w:szCs w:val="28"/>
              </w:rPr>
              <w:t xml:space="preserve"> оборудования, сушильного барабана и классификатора</w:t>
            </w:r>
          </w:p>
        </w:tc>
        <w:tc>
          <w:tcPr>
            <w:tcW w:w="1843" w:type="dxa"/>
          </w:tcPr>
          <w:p w:rsidR="00DD7546" w:rsidRPr="00A0570D" w:rsidRDefault="00DD7546" w:rsidP="00DD7546">
            <w:pPr>
              <w:jc w:val="both"/>
              <w:rPr>
                <w:rFonts w:ascii="Times New Roman" w:hAnsi="Times New Roman" w:cs="Times New Roman"/>
                <w:bCs/>
                <w:sz w:val="24"/>
                <w:szCs w:val="28"/>
              </w:rPr>
            </w:pPr>
            <w:r w:rsidRPr="00A0570D">
              <w:rPr>
                <w:rFonts w:ascii="Times New Roman" w:hAnsi="Times New Roman" w:cs="Times New Roman"/>
                <w:bCs/>
                <w:sz w:val="24"/>
                <w:szCs w:val="28"/>
              </w:rPr>
              <w:t xml:space="preserve">Улучшение экологической обстановки </w:t>
            </w:r>
          </w:p>
          <w:p w:rsidR="00DD7546" w:rsidRPr="00A0570D" w:rsidRDefault="00DD7546" w:rsidP="00DD7546">
            <w:pPr>
              <w:jc w:val="both"/>
              <w:rPr>
                <w:rFonts w:ascii="Times New Roman" w:hAnsi="Times New Roman" w:cs="Times New Roman"/>
                <w:bCs/>
                <w:sz w:val="24"/>
                <w:szCs w:val="28"/>
              </w:rPr>
            </w:pPr>
            <w:r w:rsidRPr="00A0570D">
              <w:rPr>
                <w:rFonts w:ascii="Times New Roman" w:hAnsi="Times New Roman" w:cs="Times New Roman"/>
                <w:bCs/>
                <w:sz w:val="24"/>
                <w:szCs w:val="28"/>
              </w:rPr>
              <w:t>в г. Карабаше</w:t>
            </w:r>
          </w:p>
        </w:tc>
        <w:tc>
          <w:tcPr>
            <w:tcW w:w="2976" w:type="dxa"/>
          </w:tcPr>
          <w:p w:rsidR="00DD7546" w:rsidRPr="00A0570D" w:rsidRDefault="00DD7546" w:rsidP="00DD7546">
            <w:pPr>
              <w:jc w:val="both"/>
              <w:rPr>
                <w:rFonts w:ascii="Times New Roman" w:hAnsi="Times New Roman" w:cs="Times New Roman"/>
                <w:bCs/>
                <w:sz w:val="24"/>
                <w:szCs w:val="28"/>
              </w:rPr>
            </w:pPr>
            <w:r w:rsidRPr="00A0570D">
              <w:rPr>
                <w:rFonts w:ascii="Times New Roman" w:hAnsi="Times New Roman" w:cs="Times New Roman"/>
                <w:bCs/>
                <w:sz w:val="24"/>
                <w:szCs w:val="28"/>
              </w:rPr>
              <w:t>Бизнес- план</w:t>
            </w:r>
          </w:p>
          <w:p w:rsidR="00DD7546" w:rsidRPr="00A0570D" w:rsidRDefault="00DD7546" w:rsidP="00DD7546">
            <w:pPr>
              <w:jc w:val="both"/>
              <w:rPr>
                <w:rFonts w:ascii="Times New Roman" w:hAnsi="Times New Roman" w:cs="Times New Roman"/>
                <w:bCs/>
                <w:sz w:val="24"/>
                <w:szCs w:val="28"/>
              </w:rPr>
            </w:pPr>
            <w:r w:rsidRPr="00A0570D">
              <w:rPr>
                <w:rFonts w:ascii="Times New Roman" w:hAnsi="Times New Roman" w:cs="Times New Roman"/>
                <w:bCs/>
                <w:sz w:val="24"/>
                <w:szCs w:val="28"/>
              </w:rPr>
              <w:t>ООО «КАЗ»</w:t>
            </w:r>
          </w:p>
        </w:tc>
      </w:tr>
      <w:tr w:rsidR="004A7983" w:rsidRPr="00A0570D" w:rsidTr="007F74E7">
        <w:trPr>
          <w:trHeight w:val="2254"/>
        </w:trPr>
        <w:tc>
          <w:tcPr>
            <w:tcW w:w="675" w:type="dxa"/>
          </w:tcPr>
          <w:p w:rsidR="004A7983" w:rsidRPr="00A0570D" w:rsidRDefault="004A7983" w:rsidP="00DD7546">
            <w:pPr>
              <w:jc w:val="both"/>
              <w:rPr>
                <w:rFonts w:ascii="Times New Roman" w:hAnsi="Times New Roman" w:cs="Times New Roman"/>
                <w:bCs/>
                <w:sz w:val="24"/>
                <w:szCs w:val="28"/>
              </w:rPr>
            </w:pPr>
            <w:r w:rsidRPr="00A0570D">
              <w:rPr>
                <w:rFonts w:ascii="Times New Roman" w:hAnsi="Times New Roman" w:cs="Times New Roman"/>
                <w:bCs/>
                <w:sz w:val="24"/>
                <w:szCs w:val="28"/>
              </w:rPr>
              <w:lastRenderedPageBreak/>
              <w:t>7</w:t>
            </w:r>
          </w:p>
        </w:tc>
        <w:tc>
          <w:tcPr>
            <w:tcW w:w="2410" w:type="dxa"/>
          </w:tcPr>
          <w:p w:rsidR="00D5300D" w:rsidRDefault="004A7983" w:rsidP="00D672C6">
            <w:pPr>
              <w:jc w:val="both"/>
              <w:rPr>
                <w:rFonts w:ascii="Times New Roman" w:hAnsi="Times New Roman" w:cs="Times New Roman"/>
                <w:bCs/>
                <w:sz w:val="24"/>
                <w:szCs w:val="28"/>
              </w:rPr>
            </w:pPr>
            <w:r w:rsidRPr="00A0570D">
              <w:rPr>
                <w:rFonts w:ascii="Times New Roman" w:hAnsi="Times New Roman" w:cs="Times New Roman"/>
                <w:bCs/>
                <w:sz w:val="24"/>
                <w:szCs w:val="28"/>
              </w:rPr>
              <w:t xml:space="preserve">Рекультивация </w:t>
            </w:r>
            <w:proofErr w:type="spellStart"/>
            <w:r w:rsidRPr="00A0570D">
              <w:rPr>
                <w:rFonts w:ascii="Times New Roman" w:hAnsi="Times New Roman" w:cs="Times New Roman"/>
                <w:bCs/>
                <w:sz w:val="24"/>
                <w:szCs w:val="28"/>
              </w:rPr>
              <w:t>хвостохранилища</w:t>
            </w:r>
            <w:proofErr w:type="spellEnd"/>
            <w:r w:rsidRPr="00A0570D">
              <w:rPr>
                <w:rFonts w:ascii="Times New Roman" w:hAnsi="Times New Roman" w:cs="Times New Roman"/>
                <w:bCs/>
                <w:sz w:val="24"/>
                <w:szCs w:val="28"/>
              </w:rPr>
              <w:t xml:space="preserve"> </w:t>
            </w:r>
          </w:p>
          <w:p w:rsidR="004A7983" w:rsidRPr="00A0570D" w:rsidRDefault="004A7983" w:rsidP="00D672C6">
            <w:pPr>
              <w:jc w:val="both"/>
              <w:rPr>
                <w:rFonts w:ascii="Times New Roman" w:hAnsi="Times New Roman" w:cs="Times New Roman"/>
                <w:bCs/>
                <w:sz w:val="24"/>
                <w:szCs w:val="28"/>
              </w:rPr>
            </w:pPr>
            <w:r w:rsidRPr="00A0570D">
              <w:rPr>
                <w:rFonts w:ascii="Times New Roman" w:hAnsi="Times New Roman" w:cs="Times New Roman"/>
                <w:bCs/>
                <w:sz w:val="24"/>
                <w:szCs w:val="28"/>
              </w:rPr>
              <w:t>№ 3</w:t>
            </w:r>
          </w:p>
          <w:p w:rsidR="004A7983" w:rsidRPr="00A0570D" w:rsidRDefault="004A7983" w:rsidP="00D672C6">
            <w:pPr>
              <w:jc w:val="both"/>
              <w:rPr>
                <w:rFonts w:ascii="Times New Roman" w:hAnsi="Times New Roman" w:cs="Times New Roman"/>
                <w:bCs/>
                <w:sz w:val="24"/>
                <w:szCs w:val="28"/>
              </w:rPr>
            </w:pPr>
          </w:p>
        </w:tc>
        <w:tc>
          <w:tcPr>
            <w:tcW w:w="1843" w:type="dxa"/>
          </w:tcPr>
          <w:p w:rsidR="004A7983" w:rsidRPr="00A0570D" w:rsidRDefault="004A7983" w:rsidP="00D672C6">
            <w:pPr>
              <w:jc w:val="both"/>
              <w:rPr>
                <w:rFonts w:ascii="Times New Roman" w:hAnsi="Times New Roman" w:cs="Times New Roman"/>
                <w:bCs/>
                <w:sz w:val="24"/>
                <w:szCs w:val="28"/>
              </w:rPr>
            </w:pPr>
            <w:r w:rsidRPr="00A0570D">
              <w:rPr>
                <w:rFonts w:ascii="Times New Roman" w:hAnsi="Times New Roman" w:cs="Times New Roman"/>
                <w:bCs/>
                <w:sz w:val="24"/>
                <w:szCs w:val="28"/>
              </w:rPr>
              <w:t>Рекультивация земли</w:t>
            </w:r>
          </w:p>
        </w:tc>
        <w:tc>
          <w:tcPr>
            <w:tcW w:w="1843" w:type="dxa"/>
          </w:tcPr>
          <w:p w:rsidR="004A7983" w:rsidRPr="00A0570D" w:rsidRDefault="004A7983" w:rsidP="00DD7546">
            <w:pPr>
              <w:jc w:val="both"/>
              <w:rPr>
                <w:rFonts w:ascii="Times New Roman" w:hAnsi="Times New Roman" w:cs="Times New Roman"/>
                <w:bCs/>
                <w:sz w:val="24"/>
                <w:szCs w:val="28"/>
              </w:rPr>
            </w:pPr>
            <w:proofErr w:type="spellStart"/>
            <w:proofErr w:type="gramStart"/>
            <w:r w:rsidRPr="00A0570D">
              <w:rPr>
                <w:rFonts w:ascii="Times New Roman" w:hAnsi="Times New Roman" w:cs="Times New Roman"/>
                <w:bCs/>
                <w:sz w:val="24"/>
                <w:szCs w:val="28"/>
              </w:rPr>
              <w:t>Восстановле</w:t>
            </w:r>
            <w:r w:rsidR="00D17186">
              <w:rPr>
                <w:rFonts w:ascii="Times New Roman" w:hAnsi="Times New Roman" w:cs="Times New Roman"/>
                <w:bCs/>
                <w:sz w:val="24"/>
                <w:szCs w:val="28"/>
              </w:rPr>
              <w:t>-</w:t>
            </w:r>
            <w:r w:rsidRPr="00A0570D">
              <w:rPr>
                <w:rFonts w:ascii="Times New Roman" w:hAnsi="Times New Roman" w:cs="Times New Roman"/>
                <w:bCs/>
                <w:sz w:val="24"/>
                <w:szCs w:val="28"/>
              </w:rPr>
              <w:t>ние</w:t>
            </w:r>
            <w:proofErr w:type="spellEnd"/>
            <w:proofErr w:type="gramEnd"/>
            <w:r w:rsidRPr="00A0570D">
              <w:rPr>
                <w:rFonts w:ascii="Times New Roman" w:hAnsi="Times New Roman" w:cs="Times New Roman"/>
                <w:bCs/>
                <w:sz w:val="24"/>
                <w:szCs w:val="28"/>
              </w:rPr>
              <w:t xml:space="preserve"> почвенного покрова</w:t>
            </w:r>
          </w:p>
        </w:tc>
        <w:tc>
          <w:tcPr>
            <w:tcW w:w="2976" w:type="dxa"/>
          </w:tcPr>
          <w:p w:rsidR="004A7983" w:rsidRPr="00A0570D" w:rsidRDefault="004A7983" w:rsidP="00DD7546">
            <w:pPr>
              <w:jc w:val="both"/>
              <w:rPr>
                <w:rFonts w:ascii="Times New Roman" w:hAnsi="Times New Roman" w:cs="Times New Roman"/>
                <w:bCs/>
                <w:sz w:val="24"/>
                <w:szCs w:val="28"/>
              </w:rPr>
            </w:pPr>
            <w:r w:rsidRPr="00A0570D">
              <w:rPr>
                <w:rFonts w:ascii="Times New Roman" w:hAnsi="Times New Roman" w:cs="Times New Roman"/>
                <w:bCs/>
                <w:sz w:val="24"/>
                <w:szCs w:val="28"/>
              </w:rPr>
              <w:t>Концепция природопользования и экологической безопасности Челябинской области на период до 2035 года</w:t>
            </w:r>
          </w:p>
        </w:tc>
      </w:tr>
    </w:tbl>
    <w:p w:rsidR="00C3395E" w:rsidRPr="00875819" w:rsidRDefault="00C3395E" w:rsidP="00DD7546">
      <w:pPr>
        <w:spacing w:after="0" w:line="240" w:lineRule="auto"/>
        <w:jc w:val="both"/>
        <w:rPr>
          <w:rFonts w:ascii="Times New Roman" w:hAnsi="Times New Roman" w:cs="Times New Roman"/>
          <w:bCs/>
          <w:sz w:val="28"/>
          <w:szCs w:val="28"/>
        </w:rPr>
      </w:pPr>
    </w:p>
    <w:p w:rsidR="00DD7546" w:rsidRPr="004047A7" w:rsidRDefault="00DD7546" w:rsidP="00DD7546">
      <w:pPr>
        <w:spacing w:after="0" w:line="240" w:lineRule="auto"/>
        <w:jc w:val="both"/>
        <w:rPr>
          <w:rFonts w:ascii="Times New Roman" w:hAnsi="Times New Roman" w:cs="Times New Roman"/>
          <w:b/>
          <w:bCs/>
          <w:sz w:val="28"/>
          <w:szCs w:val="28"/>
        </w:rPr>
      </w:pPr>
      <w:r w:rsidRPr="004047A7">
        <w:rPr>
          <w:rFonts w:ascii="Times New Roman" w:hAnsi="Times New Roman" w:cs="Times New Roman"/>
          <w:b/>
          <w:bCs/>
          <w:sz w:val="28"/>
          <w:szCs w:val="28"/>
        </w:rPr>
        <w:t>Ожидаемые показатели</w:t>
      </w:r>
    </w:p>
    <w:p w:rsidR="00DD7546" w:rsidRPr="004047A7" w:rsidRDefault="00DD7546" w:rsidP="00DD7546">
      <w:pPr>
        <w:spacing w:after="0" w:line="240" w:lineRule="auto"/>
        <w:jc w:val="both"/>
        <w:rPr>
          <w:rFonts w:ascii="Times New Roman" w:hAnsi="Times New Roman" w:cs="Times New Roman"/>
          <w:b/>
          <w:bCs/>
          <w:sz w:val="28"/>
          <w:szCs w:val="28"/>
        </w:rPr>
      </w:pPr>
    </w:p>
    <w:tbl>
      <w:tblPr>
        <w:tblStyle w:val="a3"/>
        <w:tblpPr w:leftFromText="180" w:rightFromText="180" w:vertAnchor="text" w:horzAnchor="margin" w:tblpY="5"/>
        <w:tblW w:w="0" w:type="auto"/>
        <w:tblLayout w:type="fixed"/>
        <w:tblLook w:val="04A0" w:firstRow="1" w:lastRow="0" w:firstColumn="1" w:lastColumn="0" w:noHBand="0" w:noVBand="1"/>
      </w:tblPr>
      <w:tblGrid>
        <w:gridCol w:w="2437"/>
        <w:gridCol w:w="790"/>
        <w:gridCol w:w="967"/>
        <w:gridCol w:w="734"/>
        <w:gridCol w:w="850"/>
        <w:gridCol w:w="709"/>
        <w:gridCol w:w="851"/>
        <w:gridCol w:w="708"/>
        <w:gridCol w:w="808"/>
        <w:gridCol w:w="1000"/>
      </w:tblGrid>
      <w:tr w:rsidR="00DD7546" w:rsidRPr="00A0570D" w:rsidTr="00C3395E">
        <w:tc>
          <w:tcPr>
            <w:tcW w:w="2437" w:type="dxa"/>
            <w:vMerge w:val="restart"/>
          </w:tcPr>
          <w:p w:rsidR="00DD7546" w:rsidRPr="00A0570D" w:rsidRDefault="00DD7546"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Наименование показателей</w:t>
            </w:r>
          </w:p>
        </w:tc>
        <w:tc>
          <w:tcPr>
            <w:tcW w:w="790" w:type="dxa"/>
            <w:vMerge w:val="restart"/>
          </w:tcPr>
          <w:p w:rsidR="00DD7546" w:rsidRPr="00A0570D" w:rsidRDefault="00864FB6" w:rsidP="00C3395E">
            <w:pPr>
              <w:jc w:val="center"/>
              <w:rPr>
                <w:rFonts w:ascii="Times New Roman" w:hAnsi="Times New Roman" w:cs="Times New Roman"/>
                <w:bCs/>
                <w:sz w:val="24"/>
                <w:szCs w:val="28"/>
              </w:rPr>
            </w:pPr>
            <w:r>
              <w:rPr>
                <w:rFonts w:ascii="Times New Roman" w:hAnsi="Times New Roman" w:cs="Times New Roman"/>
                <w:bCs/>
                <w:sz w:val="24"/>
                <w:szCs w:val="28"/>
              </w:rPr>
              <w:t>ед. изм.</w:t>
            </w:r>
          </w:p>
        </w:tc>
        <w:tc>
          <w:tcPr>
            <w:tcW w:w="967" w:type="dxa"/>
            <w:vMerge w:val="restart"/>
          </w:tcPr>
          <w:p w:rsidR="00DD7546" w:rsidRPr="00A0570D" w:rsidRDefault="00DD7546"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2019 год</w:t>
            </w:r>
          </w:p>
          <w:p w:rsidR="00DD7546" w:rsidRPr="00A0570D" w:rsidRDefault="00DD7546"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(факт)</w:t>
            </w:r>
          </w:p>
        </w:tc>
        <w:tc>
          <w:tcPr>
            <w:tcW w:w="5660" w:type="dxa"/>
            <w:gridSpan w:val="7"/>
          </w:tcPr>
          <w:p w:rsidR="00DD7546" w:rsidRPr="00A0570D" w:rsidRDefault="00DD7546"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прогноз</w:t>
            </w:r>
          </w:p>
        </w:tc>
      </w:tr>
      <w:tr w:rsidR="00DD7546" w:rsidRPr="00A0570D" w:rsidTr="00C3395E">
        <w:tc>
          <w:tcPr>
            <w:tcW w:w="2437" w:type="dxa"/>
            <w:vMerge/>
          </w:tcPr>
          <w:p w:rsidR="00DD7546" w:rsidRPr="00A0570D" w:rsidRDefault="00DD7546" w:rsidP="00C3395E">
            <w:pPr>
              <w:jc w:val="center"/>
              <w:rPr>
                <w:rFonts w:ascii="Times New Roman" w:hAnsi="Times New Roman" w:cs="Times New Roman"/>
                <w:bCs/>
                <w:sz w:val="24"/>
                <w:szCs w:val="28"/>
              </w:rPr>
            </w:pPr>
          </w:p>
        </w:tc>
        <w:tc>
          <w:tcPr>
            <w:tcW w:w="790" w:type="dxa"/>
            <w:vMerge/>
          </w:tcPr>
          <w:p w:rsidR="00DD7546" w:rsidRPr="00A0570D" w:rsidRDefault="00DD7546" w:rsidP="00C3395E">
            <w:pPr>
              <w:jc w:val="center"/>
              <w:rPr>
                <w:rFonts w:ascii="Times New Roman" w:hAnsi="Times New Roman" w:cs="Times New Roman"/>
                <w:bCs/>
                <w:sz w:val="24"/>
                <w:szCs w:val="28"/>
              </w:rPr>
            </w:pPr>
          </w:p>
        </w:tc>
        <w:tc>
          <w:tcPr>
            <w:tcW w:w="967" w:type="dxa"/>
            <w:vMerge/>
          </w:tcPr>
          <w:p w:rsidR="00DD7546" w:rsidRPr="00A0570D" w:rsidRDefault="00DD7546" w:rsidP="00C3395E">
            <w:pPr>
              <w:jc w:val="center"/>
              <w:rPr>
                <w:rFonts w:ascii="Times New Roman" w:hAnsi="Times New Roman" w:cs="Times New Roman"/>
                <w:bCs/>
                <w:sz w:val="24"/>
                <w:szCs w:val="28"/>
              </w:rPr>
            </w:pPr>
          </w:p>
        </w:tc>
        <w:tc>
          <w:tcPr>
            <w:tcW w:w="734" w:type="dxa"/>
          </w:tcPr>
          <w:p w:rsidR="00DD7546" w:rsidRPr="00A0570D" w:rsidRDefault="00DD7546"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2020 год</w:t>
            </w:r>
          </w:p>
          <w:p w:rsidR="00DD7546" w:rsidRPr="00A0570D" w:rsidRDefault="00DD7546" w:rsidP="00C3395E">
            <w:pPr>
              <w:jc w:val="center"/>
              <w:rPr>
                <w:rFonts w:ascii="Times New Roman" w:hAnsi="Times New Roman" w:cs="Times New Roman"/>
                <w:bCs/>
                <w:sz w:val="24"/>
                <w:szCs w:val="28"/>
              </w:rPr>
            </w:pPr>
          </w:p>
        </w:tc>
        <w:tc>
          <w:tcPr>
            <w:tcW w:w="850" w:type="dxa"/>
          </w:tcPr>
          <w:p w:rsidR="00DD7546" w:rsidRPr="00A0570D" w:rsidRDefault="00DD7546"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2021 год</w:t>
            </w:r>
          </w:p>
          <w:p w:rsidR="00DD7546" w:rsidRPr="00A0570D" w:rsidRDefault="00DD7546" w:rsidP="00C3395E">
            <w:pPr>
              <w:jc w:val="center"/>
              <w:rPr>
                <w:rFonts w:ascii="Times New Roman" w:hAnsi="Times New Roman" w:cs="Times New Roman"/>
                <w:bCs/>
                <w:sz w:val="24"/>
                <w:szCs w:val="28"/>
              </w:rPr>
            </w:pPr>
          </w:p>
        </w:tc>
        <w:tc>
          <w:tcPr>
            <w:tcW w:w="709" w:type="dxa"/>
          </w:tcPr>
          <w:p w:rsidR="00DD7546" w:rsidRPr="00A0570D" w:rsidRDefault="00DD7546"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2022 год</w:t>
            </w:r>
          </w:p>
          <w:p w:rsidR="00DD7546" w:rsidRPr="00A0570D" w:rsidRDefault="00DD7546" w:rsidP="00C3395E">
            <w:pPr>
              <w:jc w:val="center"/>
              <w:rPr>
                <w:rFonts w:ascii="Times New Roman" w:hAnsi="Times New Roman" w:cs="Times New Roman"/>
                <w:bCs/>
                <w:sz w:val="24"/>
                <w:szCs w:val="28"/>
              </w:rPr>
            </w:pPr>
          </w:p>
        </w:tc>
        <w:tc>
          <w:tcPr>
            <w:tcW w:w="851" w:type="dxa"/>
          </w:tcPr>
          <w:p w:rsidR="00DD7546" w:rsidRPr="00A0570D" w:rsidRDefault="00DD7546"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2023 год</w:t>
            </w:r>
          </w:p>
          <w:p w:rsidR="00DD7546" w:rsidRPr="00A0570D" w:rsidRDefault="00DD7546" w:rsidP="00C3395E">
            <w:pPr>
              <w:jc w:val="center"/>
              <w:rPr>
                <w:rFonts w:ascii="Times New Roman" w:hAnsi="Times New Roman" w:cs="Times New Roman"/>
                <w:bCs/>
                <w:sz w:val="24"/>
                <w:szCs w:val="28"/>
              </w:rPr>
            </w:pPr>
          </w:p>
        </w:tc>
        <w:tc>
          <w:tcPr>
            <w:tcW w:w="708" w:type="dxa"/>
          </w:tcPr>
          <w:p w:rsidR="00DD7546" w:rsidRPr="00A0570D" w:rsidRDefault="00DD7546"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2024 год</w:t>
            </w:r>
          </w:p>
          <w:p w:rsidR="00DD7546" w:rsidRPr="00A0570D" w:rsidRDefault="00DD7546" w:rsidP="00C3395E">
            <w:pPr>
              <w:jc w:val="center"/>
              <w:rPr>
                <w:rFonts w:ascii="Times New Roman" w:hAnsi="Times New Roman" w:cs="Times New Roman"/>
                <w:bCs/>
                <w:sz w:val="24"/>
                <w:szCs w:val="28"/>
              </w:rPr>
            </w:pPr>
          </w:p>
        </w:tc>
        <w:tc>
          <w:tcPr>
            <w:tcW w:w="808" w:type="dxa"/>
          </w:tcPr>
          <w:p w:rsidR="00DD7546" w:rsidRPr="00A0570D" w:rsidRDefault="00DD7546"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2030год</w:t>
            </w:r>
          </w:p>
          <w:p w:rsidR="00DD7546" w:rsidRPr="00A0570D" w:rsidRDefault="00DD7546" w:rsidP="00C3395E">
            <w:pPr>
              <w:jc w:val="center"/>
              <w:rPr>
                <w:rFonts w:ascii="Times New Roman" w:hAnsi="Times New Roman" w:cs="Times New Roman"/>
                <w:bCs/>
                <w:sz w:val="24"/>
                <w:szCs w:val="28"/>
              </w:rPr>
            </w:pPr>
          </w:p>
        </w:tc>
        <w:tc>
          <w:tcPr>
            <w:tcW w:w="1000" w:type="dxa"/>
          </w:tcPr>
          <w:p w:rsidR="00DD7546" w:rsidRPr="00A0570D" w:rsidRDefault="00DD7546"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2035год</w:t>
            </w:r>
          </w:p>
          <w:p w:rsidR="00DD7546" w:rsidRPr="00A0570D" w:rsidRDefault="00DD7546" w:rsidP="00C3395E">
            <w:pPr>
              <w:jc w:val="center"/>
              <w:rPr>
                <w:rFonts w:ascii="Times New Roman" w:hAnsi="Times New Roman" w:cs="Times New Roman"/>
                <w:bCs/>
                <w:sz w:val="24"/>
                <w:szCs w:val="28"/>
              </w:rPr>
            </w:pPr>
          </w:p>
        </w:tc>
      </w:tr>
      <w:tr w:rsidR="00DD7546" w:rsidRPr="00A0570D" w:rsidTr="00C3395E">
        <w:tc>
          <w:tcPr>
            <w:tcW w:w="2437" w:type="dxa"/>
          </w:tcPr>
          <w:p w:rsidR="00DD7546" w:rsidRPr="00A0570D" w:rsidRDefault="00DD7546" w:rsidP="00C3395E">
            <w:pPr>
              <w:jc w:val="both"/>
              <w:rPr>
                <w:rFonts w:ascii="Times New Roman" w:hAnsi="Times New Roman" w:cs="Times New Roman"/>
                <w:bCs/>
                <w:sz w:val="24"/>
                <w:szCs w:val="28"/>
              </w:rPr>
            </w:pPr>
            <w:r w:rsidRPr="00A0570D">
              <w:rPr>
                <w:rFonts w:ascii="Times New Roman" w:hAnsi="Times New Roman" w:cs="Times New Roman"/>
                <w:bCs/>
                <w:sz w:val="24"/>
                <w:szCs w:val="28"/>
              </w:rPr>
              <w:t xml:space="preserve">Ликвидировано </w:t>
            </w:r>
            <w:proofErr w:type="spellStart"/>
            <w:proofErr w:type="gramStart"/>
            <w:r w:rsidRPr="00A0570D">
              <w:rPr>
                <w:rFonts w:ascii="Times New Roman" w:hAnsi="Times New Roman" w:cs="Times New Roman"/>
                <w:bCs/>
                <w:sz w:val="24"/>
                <w:szCs w:val="28"/>
              </w:rPr>
              <w:t>несанкционирован</w:t>
            </w:r>
            <w:r w:rsidR="006D52A4">
              <w:rPr>
                <w:rFonts w:ascii="Times New Roman" w:hAnsi="Times New Roman" w:cs="Times New Roman"/>
                <w:bCs/>
                <w:sz w:val="24"/>
                <w:szCs w:val="28"/>
              </w:rPr>
              <w:t>-</w:t>
            </w:r>
            <w:r w:rsidRPr="00A0570D">
              <w:rPr>
                <w:rFonts w:ascii="Times New Roman" w:hAnsi="Times New Roman" w:cs="Times New Roman"/>
                <w:bCs/>
                <w:sz w:val="24"/>
                <w:szCs w:val="28"/>
              </w:rPr>
              <w:t>ных</w:t>
            </w:r>
            <w:proofErr w:type="spellEnd"/>
            <w:proofErr w:type="gramEnd"/>
            <w:r w:rsidRPr="00A0570D">
              <w:rPr>
                <w:rFonts w:ascii="Times New Roman" w:hAnsi="Times New Roman" w:cs="Times New Roman"/>
                <w:bCs/>
                <w:sz w:val="24"/>
                <w:szCs w:val="28"/>
              </w:rPr>
              <w:t xml:space="preserve"> свалок</w:t>
            </w:r>
          </w:p>
        </w:tc>
        <w:tc>
          <w:tcPr>
            <w:tcW w:w="790" w:type="dxa"/>
          </w:tcPr>
          <w:p w:rsidR="00DD7546" w:rsidRPr="00A0570D" w:rsidRDefault="00DD7546"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м3</w:t>
            </w:r>
          </w:p>
        </w:tc>
        <w:tc>
          <w:tcPr>
            <w:tcW w:w="967" w:type="dxa"/>
          </w:tcPr>
          <w:p w:rsidR="00DD7546" w:rsidRPr="00A0570D" w:rsidRDefault="00DD7546"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285</w:t>
            </w:r>
          </w:p>
        </w:tc>
        <w:tc>
          <w:tcPr>
            <w:tcW w:w="734" w:type="dxa"/>
          </w:tcPr>
          <w:p w:rsidR="00DD7546" w:rsidRPr="00A0570D" w:rsidRDefault="00DD7546"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375</w:t>
            </w:r>
          </w:p>
        </w:tc>
        <w:tc>
          <w:tcPr>
            <w:tcW w:w="850" w:type="dxa"/>
          </w:tcPr>
          <w:p w:rsidR="00DD7546" w:rsidRPr="00A0570D" w:rsidRDefault="00DD7546"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360</w:t>
            </w:r>
          </w:p>
        </w:tc>
        <w:tc>
          <w:tcPr>
            <w:tcW w:w="709" w:type="dxa"/>
          </w:tcPr>
          <w:p w:rsidR="00DD7546" w:rsidRPr="00A0570D" w:rsidRDefault="00DD7546"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350</w:t>
            </w:r>
          </w:p>
        </w:tc>
        <w:tc>
          <w:tcPr>
            <w:tcW w:w="851" w:type="dxa"/>
          </w:tcPr>
          <w:p w:rsidR="00DD7546" w:rsidRPr="00A0570D" w:rsidRDefault="00DD7546"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300</w:t>
            </w:r>
          </w:p>
        </w:tc>
        <w:tc>
          <w:tcPr>
            <w:tcW w:w="708" w:type="dxa"/>
          </w:tcPr>
          <w:p w:rsidR="00DD7546" w:rsidRPr="00A0570D" w:rsidRDefault="00DD7546"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300</w:t>
            </w:r>
          </w:p>
        </w:tc>
        <w:tc>
          <w:tcPr>
            <w:tcW w:w="808" w:type="dxa"/>
          </w:tcPr>
          <w:p w:rsidR="00DD7546" w:rsidRPr="00A0570D" w:rsidRDefault="00DD7546"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не более 300 (в год)</w:t>
            </w:r>
          </w:p>
        </w:tc>
        <w:tc>
          <w:tcPr>
            <w:tcW w:w="1000" w:type="dxa"/>
          </w:tcPr>
          <w:p w:rsidR="00DD7546" w:rsidRPr="00A0570D" w:rsidRDefault="00DD7546"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не более 300 (в год)</w:t>
            </w:r>
          </w:p>
        </w:tc>
      </w:tr>
      <w:tr w:rsidR="00DD7546" w:rsidRPr="00A0570D" w:rsidTr="00424092">
        <w:trPr>
          <w:trHeight w:val="1297"/>
        </w:trPr>
        <w:tc>
          <w:tcPr>
            <w:tcW w:w="2437" w:type="dxa"/>
          </w:tcPr>
          <w:p w:rsidR="00101123" w:rsidRPr="00A0570D" w:rsidRDefault="00DD7546" w:rsidP="00C3395E">
            <w:pPr>
              <w:jc w:val="both"/>
              <w:rPr>
                <w:rFonts w:ascii="Times New Roman" w:hAnsi="Times New Roman" w:cs="Times New Roman"/>
                <w:bCs/>
                <w:sz w:val="24"/>
                <w:szCs w:val="28"/>
              </w:rPr>
            </w:pPr>
            <w:r w:rsidRPr="00A0570D">
              <w:rPr>
                <w:rFonts w:ascii="Times New Roman" w:hAnsi="Times New Roman" w:cs="Times New Roman"/>
                <w:bCs/>
                <w:sz w:val="24"/>
                <w:szCs w:val="28"/>
              </w:rPr>
              <w:t>Площадь особо охраняемых природных территорий</w:t>
            </w:r>
          </w:p>
        </w:tc>
        <w:tc>
          <w:tcPr>
            <w:tcW w:w="790" w:type="dxa"/>
          </w:tcPr>
          <w:p w:rsidR="00DD7546" w:rsidRPr="00A0570D" w:rsidRDefault="00DD7546"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тыс.</w:t>
            </w:r>
          </w:p>
          <w:p w:rsidR="00DD7546" w:rsidRPr="00A0570D" w:rsidRDefault="00DD7546"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га</w:t>
            </w:r>
          </w:p>
        </w:tc>
        <w:tc>
          <w:tcPr>
            <w:tcW w:w="967" w:type="dxa"/>
          </w:tcPr>
          <w:p w:rsidR="00DD7546" w:rsidRPr="00A0570D" w:rsidRDefault="00DD7546"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8,1</w:t>
            </w:r>
          </w:p>
        </w:tc>
        <w:tc>
          <w:tcPr>
            <w:tcW w:w="734" w:type="dxa"/>
          </w:tcPr>
          <w:p w:rsidR="00DD7546" w:rsidRPr="00A0570D" w:rsidRDefault="00DD7546"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8,1</w:t>
            </w:r>
          </w:p>
        </w:tc>
        <w:tc>
          <w:tcPr>
            <w:tcW w:w="850" w:type="dxa"/>
          </w:tcPr>
          <w:p w:rsidR="00DD7546" w:rsidRPr="00A0570D" w:rsidRDefault="00DD7546"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8,1</w:t>
            </w:r>
          </w:p>
        </w:tc>
        <w:tc>
          <w:tcPr>
            <w:tcW w:w="709" w:type="dxa"/>
          </w:tcPr>
          <w:p w:rsidR="00DD7546" w:rsidRPr="00A0570D" w:rsidRDefault="00DD7546"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8,1</w:t>
            </w:r>
          </w:p>
        </w:tc>
        <w:tc>
          <w:tcPr>
            <w:tcW w:w="851" w:type="dxa"/>
          </w:tcPr>
          <w:p w:rsidR="00DD7546" w:rsidRPr="00A0570D" w:rsidRDefault="00DD7546"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8,1</w:t>
            </w:r>
          </w:p>
        </w:tc>
        <w:tc>
          <w:tcPr>
            <w:tcW w:w="708" w:type="dxa"/>
          </w:tcPr>
          <w:p w:rsidR="00DD7546" w:rsidRPr="00A0570D" w:rsidRDefault="00DD7546"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8,1</w:t>
            </w:r>
          </w:p>
        </w:tc>
        <w:tc>
          <w:tcPr>
            <w:tcW w:w="808" w:type="dxa"/>
          </w:tcPr>
          <w:p w:rsidR="00DD7546" w:rsidRPr="00A0570D" w:rsidRDefault="00DD7546"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8,1</w:t>
            </w:r>
          </w:p>
        </w:tc>
        <w:tc>
          <w:tcPr>
            <w:tcW w:w="1000" w:type="dxa"/>
          </w:tcPr>
          <w:p w:rsidR="00DD7546" w:rsidRPr="00A0570D" w:rsidRDefault="00DD7546"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8,1</w:t>
            </w:r>
          </w:p>
        </w:tc>
      </w:tr>
      <w:tr w:rsidR="00DD7546" w:rsidRPr="00A0570D" w:rsidTr="00424092">
        <w:trPr>
          <w:trHeight w:val="906"/>
        </w:trPr>
        <w:tc>
          <w:tcPr>
            <w:tcW w:w="2437" w:type="dxa"/>
          </w:tcPr>
          <w:p w:rsidR="00101123" w:rsidRPr="00A0570D" w:rsidRDefault="00DD7546" w:rsidP="00C3395E">
            <w:pPr>
              <w:jc w:val="both"/>
              <w:rPr>
                <w:rFonts w:ascii="Times New Roman" w:hAnsi="Times New Roman" w:cs="Times New Roman"/>
                <w:bCs/>
                <w:sz w:val="24"/>
                <w:szCs w:val="28"/>
              </w:rPr>
            </w:pPr>
            <w:r w:rsidRPr="00A0570D">
              <w:rPr>
                <w:rFonts w:ascii="Times New Roman" w:hAnsi="Times New Roman" w:cs="Times New Roman"/>
                <w:bCs/>
                <w:sz w:val="24"/>
                <w:szCs w:val="28"/>
              </w:rPr>
              <w:t>Объем выбросов вредных веществ в атмосферу</w:t>
            </w:r>
          </w:p>
        </w:tc>
        <w:tc>
          <w:tcPr>
            <w:tcW w:w="790" w:type="dxa"/>
          </w:tcPr>
          <w:p w:rsidR="00DD7546" w:rsidRPr="00A0570D" w:rsidRDefault="00DD7546"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тыс.</w:t>
            </w:r>
            <w:r w:rsidR="00864FB6">
              <w:rPr>
                <w:rFonts w:ascii="Times New Roman" w:hAnsi="Times New Roman" w:cs="Times New Roman"/>
                <w:bCs/>
                <w:sz w:val="24"/>
                <w:szCs w:val="28"/>
              </w:rPr>
              <w:t xml:space="preserve"> </w:t>
            </w:r>
            <w:r w:rsidRPr="00A0570D">
              <w:rPr>
                <w:rFonts w:ascii="Times New Roman" w:hAnsi="Times New Roman" w:cs="Times New Roman"/>
                <w:bCs/>
                <w:sz w:val="24"/>
                <w:szCs w:val="28"/>
              </w:rPr>
              <w:t>тонн</w:t>
            </w:r>
          </w:p>
        </w:tc>
        <w:tc>
          <w:tcPr>
            <w:tcW w:w="967" w:type="dxa"/>
          </w:tcPr>
          <w:p w:rsidR="00DD7546" w:rsidRPr="00A0570D" w:rsidRDefault="00DD7546"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9,6</w:t>
            </w:r>
          </w:p>
        </w:tc>
        <w:tc>
          <w:tcPr>
            <w:tcW w:w="734" w:type="dxa"/>
          </w:tcPr>
          <w:p w:rsidR="00DD7546" w:rsidRPr="00A0570D" w:rsidRDefault="00DD7546"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5,3</w:t>
            </w:r>
          </w:p>
        </w:tc>
        <w:tc>
          <w:tcPr>
            <w:tcW w:w="850" w:type="dxa"/>
          </w:tcPr>
          <w:p w:rsidR="00DD7546" w:rsidRPr="00A0570D" w:rsidRDefault="00DD7546"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5,3</w:t>
            </w:r>
          </w:p>
        </w:tc>
        <w:tc>
          <w:tcPr>
            <w:tcW w:w="709" w:type="dxa"/>
          </w:tcPr>
          <w:p w:rsidR="00DD7546" w:rsidRPr="00A0570D" w:rsidRDefault="00DD7546"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5,3</w:t>
            </w:r>
          </w:p>
        </w:tc>
        <w:tc>
          <w:tcPr>
            <w:tcW w:w="851" w:type="dxa"/>
          </w:tcPr>
          <w:p w:rsidR="00DD7546" w:rsidRPr="00A0570D" w:rsidRDefault="00DD7546"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5,3</w:t>
            </w:r>
          </w:p>
        </w:tc>
        <w:tc>
          <w:tcPr>
            <w:tcW w:w="708" w:type="dxa"/>
          </w:tcPr>
          <w:p w:rsidR="00DD7546" w:rsidRPr="00A0570D" w:rsidRDefault="00DD7546"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5,3</w:t>
            </w:r>
          </w:p>
        </w:tc>
        <w:tc>
          <w:tcPr>
            <w:tcW w:w="808" w:type="dxa"/>
          </w:tcPr>
          <w:p w:rsidR="00DD7546" w:rsidRPr="00A0570D" w:rsidRDefault="00DD7546"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5,3</w:t>
            </w:r>
          </w:p>
        </w:tc>
        <w:tc>
          <w:tcPr>
            <w:tcW w:w="1000" w:type="dxa"/>
          </w:tcPr>
          <w:p w:rsidR="00DD7546" w:rsidRPr="00A0570D" w:rsidRDefault="00DD7546"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5,3</w:t>
            </w:r>
          </w:p>
        </w:tc>
      </w:tr>
      <w:tr w:rsidR="00DD7546" w:rsidRPr="00A0570D" w:rsidTr="00424092">
        <w:trPr>
          <w:trHeight w:val="1218"/>
        </w:trPr>
        <w:tc>
          <w:tcPr>
            <w:tcW w:w="2437" w:type="dxa"/>
          </w:tcPr>
          <w:p w:rsidR="00DD7546" w:rsidRPr="00A0570D" w:rsidRDefault="00DD7546" w:rsidP="00C3395E">
            <w:pPr>
              <w:jc w:val="both"/>
              <w:rPr>
                <w:rFonts w:ascii="Times New Roman" w:hAnsi="Times New Roman" w:cs="Times New Roman"/>
                <w:bCs/>
                <w:sz w:val="24"/>
                <w:szCs w:val="28"/>
              </w:rPr>
            </w:pPr>
            <w:r w:rsidRPr="00A0570D">
              <w:rPr>
                <w:rFonts w:ascii="Times New Roman" w:hAnsi="Times New Roman" w:cs="Times New Roman"/>
                <w:bCs/>
                <w:sz w:val="24"/>
                <w:szCs w:val="28"/>
              </w:rPr>
              <w:t>Количество вредных элементов в воздухе, превышающих норму ПДК</w:t>
            </w:r>
          </w:p>
        </w:tc>
        <w:tc>
          <w:tcPr>
            <w:tcW w:w="790" w:type="dxa"/>
          </w:tcPr>
          <w:p w:rsidR="00DD7546" w:rsidRPr="00A0570D" w:rsidRDefault="00DD7546"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единиц</w:t>
            </w:r>
          </w:p>
        </w:tc>
        <w:tc>
          <w:tcPr>
            <w:tcW w:w="967" w:type="dxa"/>
          </w:tcPr>
          <w:p w:rsidR="00DD7546" w:rsidRPr="00A0570D" w:rsidRDefault="00DD7546"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0</w:t>
            </w:r>
          </w:p>
        </w:tc>
        <w:tc>
          <w:tcPr>
            <w:tcW w:w="734" w:type="dxa"/>
          </w:tcPr>
          <w:p w:rsidR="00DD7546" w:rsidRPr="00A0570D" w:rsidRDefault="00DD7546"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0</w:t>
            </w:r>
          </w:p>
        </w:tc>
        <w:tc>
          <w:tcPr>
            <w:tcW w:w="850" w:type="dxa"/>
          </w:tcPr>
          <w:p w:rsidR="00DD7546" w:rsidRPr="00A0570D" w:rsidRDefault="00DD7546"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0</w:t>
            </w:r>
          </w:p>
        </w:tc>
        <w:tc>
          <w:tcPr>
            <w:tcW w:w="709" w:type="dxa"/>
          </w:tcPr>
          <w:p w:rsidR="00DD7546" w:rsidRPr="00A0570D" w:rsidRDefault="00DD7546"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0</w:t>
            </w:r>
          </w:p>
        </w:tc>
        <w:tc>
          <w:tcPr>
            <w:tcW w:w="851" w:type="dxa"/>
          </w:tcPr>
          <w:p w:rsidR="00DD7546" w:rsidRPr="00A0570D" w:rsidRDefault="00DD7546"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0</w:t>
            </w:r>
          </w:p>
        </w:tc>
        <w:tc>
          <w:tcPr>
            <w:tcW w:w="708" w:type="dxa"/>
          </w:tcPr>
          <w:p w:rsidR="00DD7546" w:rsidRPr="00A0570D" w:rsidRDefault="00DD7546"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0</w:t>
            </w:r>
          </w:p>
        </w:tc>
        <w:tc>
          <w:tcPr>
            <w:tcW w:w="808" w:type="dxa"/>
          </w:tcPr>
          <w:p w:rsidR="00DD7546" w:rsidRPr="00A0570D" w:rsidRDefault="00DD7546"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0</w:t>
            </w:r>
          </w:p>
        </w:tc>
        <w:tc>
          <w:tcPr>
            <w:tcW w:w="1000" w:type="dxa"/>
          </w:tcPr>
          <w:p w:rsidR="00DD7546" w:rsidRPr="00A0570D" w:rsidRDefault="00DD7546"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0</w:t>
            </w:r>
          </w:p>
        </w:tc>
      </w:tr>
      <w:tr w:rsidR="00DD7546" w:rsidRPr="00A0570D" w:rsidTr="00424092">
        <w:trPr>
          <w:trHeight w:val="937"/>
        </w:trPr>
        <w:tc>
          <w:tcPr>
            <w:tcW w:w="2437" w:type="dxa"/>
          </w:tcPr>
          <w:p w:rsidR="00101123" w:rsidRPr="00A0570D" w:rsidRDefault="00DD7546" w:rsidP="00C3395E">
            <w:pPr>
              <w:jc w:val="both"/>
              <w:rPr>
                <w:rFonts w:ascii="Times New Roman" w:hAnsi="Times New Roman" w:cs="Times New Roman"/>
                <w:bCs/>
                <w:sz w:val="24"/>
                <w:szCs w:val="28"/>
              </w:rPr>
            </w:pPr>
            <w:r w:rsidRPr="00A0570D">
              <w:rPr>
                <w:rFonts w:ascii="Times New Roman" w:hAnsi="Times New Roman" w:cs="Times New Roman"/>
                <w:bCs/>
                <w:sz w:val="24"/>
                <w:szCs w:val="28"/>
              </w:rPr>
              <w:t>Площадь земель, подлежащих рекультивации</w:t>
            </w:r>
          </w:p>
        </w:tc>
        <w:tc>
          <w:tcPr>
            <w:tcW w:w="790" w:type="dxa"/>
          </w:tcPr>
          <w:p w:rsidR="00DD7546" w:rsidRPr="00A0570D" w:rsidRDefault="00DD7546"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тыс.</w:t>
            </w:r>
            <w:r w:rsidR="00864FB6">
              <w:rPr>
                <w:rFonts w:ascii="Times New Roman" w:hAnsi="Times New Roman" w:cs="Times New Roman"/>
                <w:bCs/>
                <w:sz w:val="24"/>
                <w:szCs w:val="28"/>
              </w:rPr>
              <w:t xml:space="preserve"> </w:t>
            </w:r>
            <w:r w:rsidRPr="00A0570D">
              <w:rPr>
                <w:rFonts w:ascii="Times New Roman" w:hAnsi="Times New Roman" w:cs="Times New Roman"/>
                <w:bCs/>
                <w:sz w:val="24"/>
                <w:szCs w:val="28"/>
              </w:rPr>
              <w:t>га</w:t>
            </w:r>
          </w:p>
        </w:tc>
        <w:tc>
          <w:tcPr>
            <w:tcW w:w="967" w:type="dxa"/>
          </w:tcPr>
          <w:p w:rsidR="00DD7546" w:rsidRPr="00A0570D" w:rsidRDefault="00DD7546"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304</w:t>
            </w:r>
          </w:p>
        </w:tc>
        <w:tc>
          <w:tcPr>
            <w:tcW w:w="734" w:type="dxa"/>
          </w:tcPr>
          <w:p w:rsidR="00DD7546" w:rsidRPr="00A0570D" w:rsidRDefault="00DD7546"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304</w:t>
            </w:r>
          </w:p>
        </w:tc>
        <w:tc>
          <w:tcPr>
            <w:tcW w:w="850" w:type="dxa"/>
          </w:tcPr>
          <w:p w:rsidR="00DD7546" w:rsidRPr="00A0570D" w:rsidRDefault="00DD7546"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304</w:t>
            </w:r>
          </w:p>
        </w:tc>
        <w:tc>
          <w:tcPr>
            <w:tcW w:w="709" w:type="dxa"/>
          </w:tcPr>
          <w:p w:rsidR="00DD7546" w:rsidRPr="00A0570D" w:rsidRDefault="00DD7546"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304</w:t>
            </w:r>
          </w:p>
        </w:tc>
        <w:tc>
          <w:tcPr>
            <w:tcW w:w="851" w:type="dxa"/>
          </w:tcPr>
          <w:p w:rsidR="00DD7546" w:rsidRPr="00A0570D" w:rsidRDefault="00906061"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259</w:t>
            </w:r>
          </w:p>
        </w:tc>
        <w:tc>
          <w:tcPr>
            <w:tcW w:w="708" w:type="dxa"/>
          </w:tcPr>
          <w:p w:rsidR="00DD7546" w:rsidRPr="00A0570D" w:rsidRDefault="00906061"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259</w:t>
            </w:r>
          </w:p>
        </w:tc>
        <w:tc>
          <w:tcPr>
            <w:tcW w:w="808" w:type="dxa"/>
          </w:tcPr>
          <w:p w:rsidR="00DD7546" w:rsidRPr="00A0570D" w:rsidRDefault="00D672C6"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200</w:t>
            </w:r>
          </w:p>
        </w:tc>
        <w:tc>
          <w:tcPr>
            <w:tcW w:w="1000" w:type="dxa"/>
          </w:tcPr>
          <w:p w:rsidR="00DD7546" w:rsidRPr="00A0570D" w:rsidRDefault="00D672C6"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167</w:t>
            </w:r>
          </w:p>
        </w:tc>
      </w:tr>
    </w:tbl>
    <w:p w:rsidR="00DD7546" w:rsidRDefault="00DD7546" w:rsidP="00DD7546">
      <w:pPr>
        <w:spacing w:after="0" w:line="240" w:lineRule="auto"/>
        <w:jc w:val="both"/>
        <w:rPr>
          <w:rFonts w:ascii="Times New Roman" w:hAnsi="Times New Roman" w:cs="Times New Roman"/>
          <w:bCs/>
          <w:sz w:val="28"/>
          <w:szCs w:val="28"/>
        </w:rPr>
      </w:pPr>
    </w:p>
    <w:p w:rsidR="00DD7546" w:rsidRPr="00871D60" w:rsidRDefault="00A0570D" w:rsidP="00A0570D">
      <w:pPr>
        <w:spacing w:after="0" w:line="240" w:lineRule="auto"/>
        <w:ind w:firstLine="709"/>
        <w:jc w:val="both"/>
        <w:rPr>
          <w:rFonts w:ascii="Times New Roman" w:hAnsi="Times New Roman" w:cs="Times New Roman"/>
          <w:b/>
          <w:bCs/>
          <w:sz w:val="28"/>
          <w:szCs w:val="28"/>
        </w:rPr>
      </w:pPr>
      <w:r w:rsidRPr="00871D60">
        <w:rPr>
          <w:rFonts w:ascii="Times New Roman" w:hAnsi="Times New Roman" w:cs="Times New Roman"/>
          <w:b/>
          <w:bCs/>
          <w:sz w:val="28"/>
          <w:szCs w:val="28"/>
        </w:rPr>
        <w:t xml:space="preserve">СТРАТЕГИЧЕСКОЕ ПРИОРИТЕТНОЕ НАПРАВЛЕНИЕ № 4 </w:t>
      </w:r>
    </w:p>
    <w:p w:rsidR="00DD7546" w:rsidRPr="00A0570D" w:rsidRDefault="00A0570D" w:rsidP="00A0570D">
      <w:pPr>
        <w:spacing w:after="0" w:line="240" w:lineRule="auto"/>
        <w:ind w:firstLine="709"/>
        <w:jc w:val="both"/>
        <w:rPr>
          <w:rFonts w:ascii="Times New Roman" w:hAnsi="Times New Roman" w:cs="Times New Roman"/>
          <w:bCs/>
          <w:sz w:val="28"/>
          <w:szCs w:val="28"/>
        </w:rPr>
      </w:pPr>
      <w:r w:rsidRPr="00A0570D">
        <w:rPr>
          <w:rFonts w:ascii="Times New Roman" w:hAnsi="Times New Roman" w:cs="Times New Roman"/>
          <w:bCs/>
          <w:sz w:val="28"/>
          <w:szCs w:val="28"/>
        </w:rPr>
        <w:t xml:space="preserve">ПОВЫШЕНИЕ ЭФФЕКТИВНОСТИ МУНИЦИПАЛЬНОГО УПРАВЛЕНИЯ </w:t>
      </w:r>
    </w:p>
    <w:p w:rsidR="00DD7546" w:rsidRPr="00A0570D" w:rsidRDefault="00DD7546" w:rsidP="00A0570D">
      <w:pPr>
        <w:spacing w:after="0" w:line="240" w:lineRule="auto"/>
        <w:ind w:firstLine="709"/>
        <w:jc w:val="both"/>
        <w:rPr>
          <w:rFonts w:ascii="Times New Roman" w:hAnsi="Times New Roman" w:cs="Times New Roman"/>
          <w:bCs/>
          <w:sz w:val="28"/>
          <w:szCs w:val="28"/>
        </w:rPr>
      </w:pPr>
    </w:p>
    <w:p w:rsidR="004A7983" w:rsidRPr="00871D60" w:rsidRDefault="004A7983" w:rsidP="00C3395E">
      <w:pPr>
        <w:spacing w:after="0" w:line="240" w:lineRule="auto"/>
        <w:jc w:val="both"/>
        <w:rPr>
          <w:rFonts w:ascii="Times New Roman" w:hAnsi="Times New Roman" w:cs="Times New Roman"/>
          <w:b/>
          <w:bCs/>
          <w:sz w:val="28"/>
          <w:szCs w:val="28"/>
        </w:rPr>
      </w:pPr>
      <w:r w:rsidRPr="00871D60">
        <w:rPr>
          <w:rFonts w:ascii="Times New Roman" w:hAnsi="Times New Roman" w:cs="Times New Roman"/>
          <w:b/>
          <w:bCs/>
          <w:sz w:val="28"/>
          <w:szCs w:val="28"/>
        </w:rPr>
        <w:t>Структура программы:</w:t>
      </w:r>
    </w:p>
    <w:p w:rsidR="004A7983" w:rsidRPr="006D52A4" w:rsidRDefault="004A7983" w:rsidP="006D52A4">
      <w:pPr>
        <w:pStyle w:val="a7"/>
        <w:numPr>
          <w:ilvl w:val="0"/>
          <w:numId w:val="42"/>
        </w:numPr>
        <w:spacing w:after="0" w:line="240" w:lineRule="auto"/>
        <w:ind w:left="0" w:firstLine="0"/>
        <w:jc w:val="both"/>
        <w:rPr>
          <w:rFonts w:ascii="Times New Roman" w:hAnsi="Times New Roman" w:cs="Times New Roman"/>
          <w:bCs/>
          <w:sz w:val="28"/>
          <w:szCs w:val="28"/>
        </w:rPr>
      </w:pPr>
      <w:r w:rsidRPr="006D52A4">
        <w:rPr>
          <w:rFonts w:ascii="Times New Roman" w:hAnsi="Times New Roman" w:cs="Times New Roman"/>
          <w:bCs/>
          <w:sz w:val="28"/>
          <w:szCs w:val="28"/>
        </w:rPr>
        <w:t>Муниципальное управление</w:t>
      </w:r>
    </w:p>
    <w:p w:rsidR="00424092" w:rsidRPr="00424092" w:rsidRDefault="004A7983" w:rsidP="00424092">
      <w:pPr>
        <w:pStyle w:val="a7"/>
        <w:numPr>
          <w:ilvl w:val="0"/>
          <w:numId w:val="42"/>
        </w:numPr>
        <w:spacing w:after="0" w:line="240" w:lineRule="auto"/>
        <w:ind w:left="0" w:firstLine="0"/>
        <w:jc w:val="both"/>
        <w:rPr>
          <w:rFonts w:ascii="Times New Roman" w:hAnsi="Times New Roman" w:cs="Times New Roman"/>
          <w:bCs/>
          <w:sz w:val="28"/>
          <w:szCs w:val="28"/>
        </w:rPr>
      </w:pPr>
      <w:r w:rsidRPr="006D52A4">
        <w:rPr>
          <w:rFonts w:ascii="Times New Roman" w:hAnsi="Times New Roman" w:cs="Times New Roman"/>
          <w:bCs/>
          <w:sz w:val="28"/>
          <w:szCs w:val="28"/>
        </w:rPr>
        <w:t>Связь и информатизация</w:t>
      </w:r>
    </w:p>
    <w:p w:rsidR="00424092" w:rsidRDefault="00424092" w:rsidP="00424092">
      <w:pPr>
        <w:spacing w:after="0" w:line="240" w:lineRule="auto"/>
        <w:jc w:val="both"/>
        <w:rPr>
          <w:rFonts w:ascii="Times New Roman" w:hAnsi="Times New Roman" w:cs="Times New Roman"/>
          <w:bCs/>
          <w:sz w:val="28"/>
          <w:szCs w:val="28"/>
        </w:rPr>
      </w:pPr>
    </w:p>
    <w:p w:rsidR="00DD7546" w:rsidRPr="00871D60" w:rsidRDefault="00DD7546" w:rsidP="00A0570D">
      <w:pPr>
        <w:spacing w:after="0" w:line="240" w:lineRule="auto"/>
        <w:ind w:firstLine="709"/>
        <w:jc w:val="both"/>
        <w:rPr>
          <w:rFonts w:ascii="Times New Roman" w:hAnsi="Times New Roman" w:cs="Times New Roman"/>
          <w:b/>
          <w:bCs/>
          <w:i/>
          <w:sz w:val="28"/>
          <w:szCs w:val="28"/>
        </w:rPr>
      </w:pPr>
      <w:r w:rsidRPr="00871D60">
        <w:rPr>
          <w:rFonts w:ascii="Times New Roman" w:hAnsi="Times New Roman" w:cs="Times New Roman"/>
          <w:b/>
          <w:bCs/>
          <w:i/>
          <w:sz w:val="28"/>
          <w:szCs w:val="28"/>
        </w:rPr>
        <w:t>Программа 4.1. Муниципальное управление</w:t>
      </w:r>
    </w:p>
    <w:p w:rsidR="00DD7546" w:rsidRPr="00871D60" w:rsidRDefault="00DD7546" w:rsidP="00A0570D">
      <w:pPr>
        <w:spacing w:after="0" w:line="240" w:lineRule="auto"/>
        <w:ind w:firstLine="709"/>
        <w:jc w:val="both"/>
        <w:rPr>
          <w:rFonts w:ascii="Times New Roman" w:hAnsi="Times New Roman" w:cs="Times New Roman"/>
          <w:b/>
          <w:bCs/>
          <w:sz w:val="28"/>
          <w:szCs w:val="28"/>
          <w:u w:val="single"/>
        </w:rPr>
      </w:pPr>
    </w:p>
    <w:p w:rsidR="00DD7546" w:rsidRPr="00C3395E" w:rsidRDefault="00D672C6" w:rsidP="00C3395E">
      <w:pPr>
        <w:spacing w:after="0" w:line="240" w:lineRule="auto"/>
        <w:jc w:val="both"/>
        <w:rPr>
          <w:rFonts w:ascii="Times New Roman" w:hAnsi="Times New Roman" w:cs="Times New Roman"/>
          <w:b/>
          <w:bCs/>
          <w:sz w:val="28"/>
          <w:szCs w:val="28"/>
        </w:rPr>
      </w:pPr>
      <w:r w:rsidRPr="00871D60">
        <w:rPr>
          <w:rFonts w:ascii="Times New Roman" w:hAnsi="Times New Roman" w:cs="Times New Roman"/>
          <w:b/>
          <w:bCs/>
          <w:sz w:val="28"/>
          <w:szCs w:val="28"/>
        </w:rPr>
        <w:t xml:space="preserve">Цель: </w:t>
      </w:r>
      <w:r w:rsidRPr="00A0570D">
        <w:rPr>
          <w:rFonts w:ascii="Times New Roman" w:hAnsi="Times New Roman" w:cs="Times New Roman"/>
          <w:bCs/>
          <w:sz w:val="28"/>
          <w:szCs w:val="28"/>
        </w:rPr>
        <w:t>Повышение уровня</w:t>
      </w:r>
      <w:r w:rsidR="00DD7546" w:rsidRPr="00A0570D">
        <w:rPr>
          <w:rFonts w:ascii="Times New Roman" w:hAnsi="Times New Roman" w:cs="Times New Roman"/>
          <w:bCs/>
          <w:sz w:val="28"/>
          <w:szCs w:val="28"/>
        </w:rPr>
        <w:t xml:space="preserve"> жизнеобеспечения населения путем эффективного управления муниципальным образованием</w:t>
      </w:r>
    </w:p>
    <w:p w:rsidR="00DD7546" w:rsidRPr="00871D60" w:rsidRDefault="00DD7546" w:rsidP="00C3395E">
      <w:pPr>
        <w:spacing w:after="0" w:line="240" w:lineRule="auto"/>
        <w:jc w:val="both"/>
        <w:rPr>
          <w:rFonts w:ascii="Times New Roman" w:hAnsi="Times New Roman" w:cs="Times New Roman"/>
          <w:b/>
          <w:bCs/>
          <w:sz w:val="28"/>
          <w:szCs w:val="28"/>
        </w:rPr>
      </w:pPr>
      <w:r w:rsidRPr="00871D60">
        <w:rPr>
          <w:rFonts w:ascii="Times New Roman" w:hAnsi="Times New Roman" w:cs="Times New Roman"/>
          <w:b/>
          <w:bCs/>
          <w:sz w:val="28"/>
          <w:szCs w:val="28"/>
        </w:rPr>
        <w:lastRenderedPageBreak/>
        <w:t>Задачи:</w:t>
      </w:r>
    </w:p>
    <w:p w:rsidR="00DD7546" w:rsidRPr="00A0570D" w:rsidRDefault="00DD7546" w:rsidP="00C3395E">
      <w:pPr>
        <w:spacing w:after="0" w:line="240" w:lineRule="auto"/>
        <w:jc w:val="both"/>
        <w:rPr>
          <w:rFonts w:ascii="Times New Roman" w:hAnsi="Times New Roman" w:cs="Times New Roman"/>
          <w:bCs/>
          <w:sz w:val="28"/>
          <w:szCs w:val="28"/>
        </w:rPr>
      </w:pPr>
      <w:r w:rsidRPr="00A0570D">
        <w:rPr>
          <w:rFonts w:ascii="Times New Roman" w:hAnsi="Times New Roman" w:cs="Times New Roman"/>
          <w:bCs/>
          <w:sz w:val="28"/>
          <w:szCs w:val="28"/>
        </w:rPr>
        <w:t xml:space="preserve">- Создание условий для удовлетворения потребностей населения </w:t>
      </w:r>
      <w:proofErr w:type="gramStart"/>
      <w:r w:rsidRPr="00A0570D">
        <w:rPr>
          <w:rFonts w:ascii="Times New Roman" w:hAnsi="Times New Roman" w:cs="Times New Roman"/>
          <w:bCs/>
          <w:sz w:val="28"/>
          <w:szCs w:val="28"/>
        </w:rPr>
        <w:t>в</w:t>
      </w:r>
      <w:proofErr w:type="gramEnd"/>
      <w:r w:rsidRPr="00A0570D">
        <w:rPr>
          <w:rFonts w:ascii="Times New Roman" w:hAnsi="Times New Roman" w:cs="Times New Roman"/>
          <w:bCs/>
          <w:sz w:val="28"/>
          <w:szCs w:val="28"/>
        </w:rPr>
        <w:t xml:space="preserve"> </w:t>
      </w:r>
      <w:proofErr w:type="gramStart"/>
      <w:r w:rsidRPr="00A0570D">
        <w:rPr>
          <w:rFonts w:ascii="Times New Roman" w:hAnsi="Times New Roman" w:cs="Times New Roman"/>
          <w:bCs/>
          <w:sz w:val="28"/>
          <w:szCs w:val="28"/>
        </w:rPr>
        <w:t>различного</w:t>
      </w:r>
      <w:proofErr w:type="gramEnd"/>
      <w:r w:rsidRPr="00A0570D">
        <w:rPr>
          <w:rFonts w:ascii="Times New Roman" w:hAnsi="Times New Roman" w:cs="Times New Roman"/>
          <w:bCs/>
          <w:sz w:val="28"/>
          <w:szCs w:val="28"/>
        </w:rPr>
        <w:t xml:space="preserve"> рода услугах (в социально-культурн</w:t>
      </w:r>
      <w:r w:rsidR="00D672C6" w:rsidRPr="00A0570D">
        <w:rPr>
          <w:rFonts w:ascii="Times New Roman" w:hAnsi="Times New Roman" w:cs="Times New Roman"/>
          <w:bCs/>
          <w:sz w:val="28"/>
          <w:szCs w:val="28"/>
        </w:rPr>
        <w:t>ых и иных сферах местной жизни)</w:t>
      </w:r>
    </w:p>
    <w:p w:rsidR="00DD7546" w:rsidRPr="00A0570D" w:rsidRDefault="00871D60" w:rsidP="00C3395E">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w:t>
      </w:r>
      <w:r>
        <w:rPr>
          <w:rFonts w:ascii="Times New Roman" w:hAnsi="Times New Roman" w:cs="Times New Roman"/>
          <w:bCs/>
          <w:sz w:val="28"/>
          <w:szCs w:val="28"/>
          <w:lang w:val="en-US"/>
        </w:rPr>
        <w:t> </w:t>
      </w:r>
      <w:r w:rsidR="00DD7546" w:rsidRPr="00A0570D">
        <w:rPr>
          <w:rFonts w:ascii="Times New Roman" w:hAnsi="Times New Roman" w:cs="Times New Roman"/>
          <w:bCs/>
          <w:sz w:val="28"/>
          <w:szCs w:val="28"/>
        </w:rPr>
        <w:t>Повышение инвестиционной и предпринимательск</w:t>
      </w:r>
      <w:r w:rsidR="00D672C6" w:rsidRPr="00A0570D">
        <w:rPr>
          <w:rFonts w:ascii="Times New Roman" w:hAnsi="Times New Roman" w:cs="Times New Roman"/>
          <w:bCs/>
          <w:sz w:val="28"/>
          <w:szCs w:val="28"/>
        </w:rPr>
        <w:t>ой привлекательности территории</w:t>
      </w:r>
    </w:p>
    <w:p w:rsidR="00DD7546" w:rsidRPr="00A0570D" w:rsidRDefault="00DD7546" w:rsidP="00C3395E">
      <w:pPr>
        <w:spacing w:after="0" w:line="240" w:lineRule="auto"/>
        <w:jc w:val="both"/>
        <w:rPr>
          <w:rFonts w:ascii="Times New Roman" w:hAnsi="Times New Roman" w:cs="Times New Roman"/>
          <w:bCs/>
          <w:sz w:val="28"/>
          <w:szCs w:val="28"/>
        </w:rPr>
      </w:pPr>
      <w:r w:rsidRPr="00A0570D">
        <w:rPr>
          <w:rFonts w:ascii="Times New Roman" w:hAnsi="Times New Roman" w:cs="Times New Roman"/>
          <w:bCs/>
          <w:sz w:val="28"/>
          <w:szCs w:val="28"/>
        </w:rPr>
        <w:t>- Повышение эффективности управления муниципальным имуществом</w:t>
      </w:r>
    </w:p>
    <w:p w:rsidR="00DD7546" w:rsidRPr="00A0570D" w:rsidRDefault="00DD7546" w:rsidP="00C3395E">
      <w:pPr>
        <w:spacing w:after="0" w:line="240" w:lineRule="auto"/>
        <w:jc w:val="both"/>
        <w:rPr>
          <w:rFonts w:ascii="Times New Roman" w:hAnsi="Times New Roman" w:cs="Times New Roman"/>
          <w:bCs/>
          <w:sz w:val="28"/>
          <w:szCs w:val="28"/>
        </w:rPr>
      </w:pPr>
      <w:r w:rsidRPr="00A0570D">
        <w:rPr>
          <w:rFonts w:ascii="Times New Roman" w:hAnsi="Times New Roman" w:cs="Times New Roman"/>
          <w:bCs/>
          <w:sz w:val="28"/>
          <w:szCs w:val="28"/>
        </w:rPr>
        <w:t>- Эффективное упра</w:t>
      </w:r>
      <w:r w:rsidR="00D672C6" w:rsidRPr="00A0570D">
        <w:rPr>
          <w:rFonts w:ascii="Times New Roman" w:hAnsi="Times New Roman" w:cs="Times New Roman"/>
          <w:bCs/>
          <w:sz w:val="28"/>
          <w:szCs w:val="28"/>
        </w:rPr>
        <w:t>вление муниципальными финансами</w:t>
      </w:r>
    </w:p>
    <w:p w:rsidR="00DD7546" w:rsidRPr="00A0570D" w:rsidRDefault="00DD7546" w:rsidP="00C3395E">
      <w:pPr>
        <w:spacing w:after="0" w:line="240" w:lineRule="auto"/>
        <w:jc w:val="both"/>
        <w:rPr>
          <w:rFonts w:ascii="Times New Roman" w:hAnsi="Times New Roman" w:cs="Times New Roman"/>
          <w:bCs/>
          <w:sz w:val="28"/>
          <w:szCs w:val="28"/>
        </w:rPr>
      </w:pPr>
      <w:r w:rsidRPr="00A0570D">
        <w:rPr>
          <w:rFonts w:ascii="Times New Roman" w:hAnsi="Times New Roman" w:cs="Times New Roman"/>
          <w:bCs/>
          <w:sz w:val="28"/>
          <w:szCs w:val="28"/>
        </w:rPr>
        <w:t>- Формирование и развитие и</w:t>
      </w:r>
      <w:r w:rsidR="00D672C6" w:rsidRPr="00A0570D">
        <w:rPr>
          <w:rFonts w:ascii="Times New Roman" w:hAnsi="Times New Roman" w:cs="Times New Roman"/>
          <w:bCs/>
          <w:sz w:val="28"/>
          <w:szCs w:val="28"/>
        </w:rPr>
        <w:t>нженерной инфраструктуры округа</w:t>
      </w:r>
    </w:p>
    <w:p w:rsidR="00DD7546" w:rsidRPr="00A0570D" w:rsidRDefault="00DD7546" w:rsidP="00C3395E">
      <w:pPr>
        <w:spacing w:after="0" w:line="240" w:lineRule="auto"/>
        <w:jc w:val="both"/>
        <w:rPr>
          <w:rFonts w:ascii="Times New Roman" w:hAnsi="Times New Roman" w:cs="Times New Roman"/>
          <w:bCs/>
          <w:sz w:val="28"/>
          <w:szCs w:val="28"/>
        </w:rPr>
      </w:pPr>
      <w:r w:rsidRPr="00A0570D">
        <w:rPr>
          <w:rFonts w:ascii="Times New Roman" w:hAnsi="Times New Roman" w:cs="Times New Roman"/>
          <w:bCs/>
          <w:sz w:val="28"/>
          <w:szCs w:val="28"/>
        </w:rPr>
        <w:t>- Внедрение инновационных технол</w:t>
      </w:r>
      <w:r w:rsidR="00D672C6" w:rsidRPr="00A0570D">
        <w:rPr>
          <w:rFonts w:ascii="Times New Roman" w:hAnsi="Times New Roman" w:cs="Times New Roman"/>
          <w:bCs/>
          <w:sz w:val="28"/>
          <w:szCs w:val="28"/>
        </w:rPr>
        <w:t>огий в муниципальном управлении</w:t>
      </w:r>
    </w:p>
    <w:p w:rsidR="00DD7546" w:rsidRPr="00A0570D" w:rsidRDefault="00DD7546" w:rsidP="00C3395E">
      <w:pPr>
        <w:spacing w:after="0" w:line="240" w:lineRule="auto"/>
        <w:jc w:val="both"/>
        <w:rPr>
          <w:rFonts w:ascii="Times New Roman" w:hAnsi="Times New Roman" w:cs="Times New Roman"/>
          <w:bCs/>
          <w:sz w:val="28"/>
          <w:szCs w:val="28"/>
        </w:rPr>
      </w:pPr>
      <w:r w:rsidRPr="00A0570D">
        <w:rPr>
          <w:rFonts w:ascii="Times New Roman" w:hAnsi="Times New Roman" w:cs="Times New Roman"/>
          <w:bCs/>
          <w:sz w:val="28"/>
          <w:szCs w:val="28"/>
        </w:rPr>
        <w:t>- Совершенствование муниципального управления</w:t>
      </w:r>
    </w:p>
    <w:p w:rsidR="006C3E2F" w:rsidRPr="007117B3" w:rsidRDefault="006C3E2F" w:rsidP="00D672C6">
      <w:pPr>
        <w:spacing w:after="0" w:line="240" w:lineRule="auto"/>
        <w:jc w:val="both"/>
        <w:rPr>
          <w:rFonts w:ascii="Times New Roman" w:hAnsi="Times New Roman" w:cs="Times New Roman"/>
          <w:bCs/>
          <w:sz w:val="28"/>
          <w:szCs w:val="28"/>
        </w:rPr>
      </w:pPr>
    </w:p>
    <w:p w:rsidR="00DD7546" w:rsidRPr="007117B3" w:rsidRDefault="00DD7546" w:rsidP="00DD7546">
      <w:pPr>
        <w:spacing w:after="0" w:line="240" w:lineRule="auto"/>
        <w:jc w:val="both"/>
        <w:rPr>
          <w:rFonts w:ascii="Times New Roman" w:hAnsi="Times New Roman" w:cs="Times New Roman"/>
          <w:b/>
          <w:bCs/>
          <w:sz w:val="28"/>
          <w:szCs w:val="28"/>
        </w:rPr>
      </w:pPr>
      <w:r w:rsidRPr="004047A7">
        <w:rPr>
          <w:rFonts w:ascii="Times New Roman" w:hAnsi="Times New Roman" w:cs="Times New Roman"/>
          <w:b/>
          <w:bCs/>
          <w:sz w:val="28"/>
          <w:szCs w:val="28"/>
        </w:rPr>
        <w:t xml:space="preserve">Механизмы по достижению цели: </w:t>
      </w:r>
    </w:p>
    <w:p w:rsidR="00871D60" w:rsidRPr="007117B3" w:rsidRDefault="00871D60" w:rsidP="00DD7546">
      <w:pPr>
        <w:spacing w:after="0" w:line="240" w:lineRule="auto"/>
        <w:jc w:val="both"/>
        <w:rPr>
          <w:rFonts w:ascii="Times New Roman" w:hAnsi="Times New Roman" w:cs="Times New Roman"/>
          <w:b/>
          <w:bCs/>
          <w:sz w:val="28"/>
          <w:szCs w:val="28"/>
        </w:rPr>
      </w:pPr>
    </w:p>
    <w:tbl>
      <w:tblPr>
        <w:tblStyle w:val="a3"/>
        <w:tblW w:w="0" w:type="auto"/>
        <w:tblLook w:val="04A0" w:firstRow="1" w:lastRow="0" w:firstColumn="1" w:lastColumn="0" w:noHBand="0" w:noVBand="1"/>
      </w:tblPr>
      <w:tblGrid>
        <w:gridCol w:w="9570"/>
      </w:tblGrid>
      <w:tr w:rsidR="004047A7" w:rsidRPr="00A0570D" w:rsidTr="004047A7">
        <w:tc>
          <w:tcPr>
            <w:tcW w:w="9570" w:type="dxa"/>
          </w:tcPr>
          <w:p w:rsidR="004047A7" w:rsidRPr="00A0570D" w:rsidRDefault="004047A7" w:rsidP="004047A7">
            <w:pPr>
              <w:jc w:val="both"/>
              <w:rPr>
                <w:rFonts w:ascii="Times New Roman" w:hAnsi="Times New Roman" w:cs="Times New Roman"/>
                <w:bCs/>
                <w:sz w:val="24"/>
                <w:szCs w:val="28"/>
              </w:rPr>
            </w:pPr>
            <w:r w:rsidRPr="00A0570D">
              <w:rPr>
                <w:rFonts w:ascii="Times New Roman" w:hAnsi="Times New Roman" w:cs="Times New Roman"/>
                <w:bCs/>
                <w:sz w:val="24"/>
                <w:szCs w:val="28"/>
              </w:rPr>
              <w:t>Обеспечение участия населения в реш</w:t>
            </w:r>
            <w:r w:rsidR="00864FB6">
              <w:rPr>
                <w:rFonts w:ascii="Times New Roman" w:hAnsi="Times New Roman" w:cs="Times New Roman"/>
                <w:bCs/>
                <w:sz w:val="24"/>
                <w:szCs w:val="28"/>
              </w:rPr>
              <w:t>ении вопросов местного значения</w:t>
            </w:r>
          </w:p>
          <w:p w:rsidR="004047A7" w:rsidRPr="00A0570D" w:rsidRDefault="004047A7" w:rsidP="00DD7546">
            <w:pPr>
              <w:jc w:val="both"/>
              <w:rPr>
                <w:rFonts w:ascii="Times New Roman" w:hAnsi="Times New Roman" w:cs="Times New Roman"/>
                <w:bCs/>
                <w:sz w:val="24"/>
                <w:szCs w:val="28"/>
              </w:rPr>
            </w:pPr>
          </w:p>
        </w:tc>
      </w:tr>
      <w:tr w:rsidR="004047A7" w:rsidRPr="00A0570D" w:rsidTr="004047A7">
        <w:tc>
          <w:tcPr>
            <w:tcW w:w="9570" w:type="dxa"/>
          </w:tcPr>
          <w:p w:rsidR="004047A7" w:rsidRPr="00A0570D" w:rsidRDefault="004047A7" w:rsidP="004047A7">
            <w:pPr>
              <w:jc w:val="both"/>
              <w:rPr>
                <w:rFonts w:ascii="Times New Roman" w:hAnsi="Times New Roman" w:cs="Times New Roman"/>
                <w:bCs/>
                <w:sz w:val="24"/>
                <w:szCs w:val="28"/>
              </w:rPr>
            </w:pPr>
            <w:r w:rsidRPr="00A0570D">
              <w:rPr>
                <w:rFonts w:ascii="Times New Roman" w:hAnsi="Times New Roman" w:cs="Times New Roman"/>
                <w:bCs/>
                <w:sz w:val="24"/>
                <w:szCs w:val="28"/>
              </w:rPr>
              <w:t xml:space="preserve">Участие в общероссийских конкурсах на получение субсидии для реализации проектов </w:t>
            </w:r>
          </w:p>
          <w:p w:rsidR="004047A7" w:rsidRPr="00A0570D" w:rsidRDefault="004047A7" w:rsidP="004047A7">
            <w:pPr>
              <w:jc w:val="both"/>
              <w:rPr>
                <w:rFonts w:ascii="Times New Roman" w:hAnsi="Times New Roman" w:cs="Times New Roman"/>
                <w:bCs/>
                <w:sz w:val="24"/>
                <w:szCs w:val="28"/>
              </w:rPr>
            </w:pPr>
          </w:p>
        </w:tc>
      </w:tr>
      <w:tr w:rsidR="004047A7" w:rsidRPr="00A0570D" w:rsidTr="004047A7">
        <w:tc>
          <w:tcPr>
            <w:tcW w:w="9570" w:type="dxa"/>
          </w:tcPr>
          <w:p w:rsidR="004047A7" w:rsidRPr="00A0570D" w:rsidRDefault="004047A7" w:rsidP="004047A7">
            <w:pPr>
              <w:jc w:val="both"/>
              <w:rPr>
                <w:rFonts w:ascii="Times New Roman" w:hAnsi="Times New Roman" w:cs="Times New Roman"/>
                <w:bCs/>
                <w:sz w:val="24"/>
                <w:szCs w:val="28"/>
              </w:rPr>
            </w:pPr>
            <w:r w:rsidRPr="00A0570D">
              <w:rPr>
                <w:rFonts w:ascii="Times New Roman" w:hAnsi="Times New Roman" w:cs="Times New Roman"/>
                <w:bCs/>
                <w:sz w:val="24"/>
                <w:szCs w:val="28"/>
              </w:rPr>
              <w:t>Участие в государственных программах для реализации проектов на территории округа</w:t>
            </w:r>
          </w:p>
          <w:p w:rsidR="004047A7" w:rsidRPr="00A0570D" w:rsidRDefault="004047A7" w:rsidP="004047A7">
            <w:pPr>
              <w:jc w:val="both"/>
              <w:rPr>
                <w:rFonts w:ascii="Times New Roman" w:hAnsi="Times New Roman" w:cs="Times New Roman"/>
                <w:bCs/>
                <w:sz w:val="24"/>
                <w:szCs w:val="28"/>
              </w:rPr>
            </w:pPr>
          </w:p>
        </w:tc>
      </w:tr>
      <w:tr w:rsidR="004047A7" w:rsidRPr="00A0570D" w:rsidTr="004047A7">
        <w:tc>
          <w:tcPr>
            <w:tcW w:w="9570" w:type="dxa"/>
          </w:tcPr>
          <w:p w:rsidR="004047A7" w:rsidRPr="00A0570D" w:rsidRDefault="004047A7" w:rsidP="004047A7">
            <w:pPr>
              <w:jc w:val="both"/>
              <w:rPr>
                <w:rFonts w:ascii="Times New Roman" w:hAnsi="Times New Roman" w:cs="Times New Roman"/>
                <w:bCs/>
                <w:sz w:val="24"/>
                <w:szCs w:val="28"/>
              </w:rPr>
            </w:pPr>
            <w:r w:rsidRPr="00A0570D">
              <w:rPr>
                <w:rFonts w:ascii="Times New Roman" w:hAnsi="Times New Roman" w:cs="Times New Roman"/>
                <w:bCs/>
                <w:sz w:val="24"/>
                <w:szCs w:val="28"/>
              </w:rPr>
              <w:t>Создание и организация работы социально ориентированных некоммерческих организаций</w:t>
            </w:r>
          </w:p>
          <w:p w:rsidR="004047A7" w:rsidRPr="00A0570D" w:rsidRDefault="004047A7" w:rsidP="004047A7">
            <w:pPr>
              <w:jc w:val="both"/>
              <w:rPr>
                <w:rFonts w:ascii="Times New Roman" w:hAnsi="Times New Roman" w:cs="Times New Roman"/>
                <w:bCs/>
                <w:sz w:val="24"/>
                <w:szCs w:val="28"/>
              </w:rPr>
            </w:pPr>
          </w:p>
        </w:tc>
      </w:tr>
      <w:tr w:rsidR="004047A7" w:rsidRPr="00A0570D" w:rsidTr="004047A7">
        <w:tc>
          <w:tcPr>
            <w:tcW w:w="9570" w:type="dxa"/>
          </w:tcPr>
          <w:p w:rsidR="004047A7" w:rsidRPr="00A0570D" w:rsidRDefault="004047A7" w:rsidP="004047A7">
            <w:pPr>
              <w:jc w:val="both"/>
              <w:rPr>
                <w:rFonts w:ascii="Times New Roman" w:hAnsi="Times New Roman" w:cs="Times New Roman"/>
                <w:bCs/>
                <w:sz w:val="24"/>
                <w:szCs w:val="28"/>
              </w:rPr>
            </w:pPr>
            <w:r w:rsidRPr="00A0570D">
              <w:rPr>
                <w:rFonts w:ascii="Times New Roman" w:hAnsi="Times New Roman" w:cs="Times New Roman"/>
                <w:bCs/>
                <w:sz w:val="24"/>
                <w:szCs w:val="28"/>
              </w:rPr>
              <w:t>Организация волонтерского движения</w:t>
            </w:r>
          </w:p>
          <w:p w:rsidR="004047A7" w:rsidRPr="00A0570D" w:rsidRDefault="004047A7" w:rsidP="004047A7">
            <w:pPr>
              <w:jc w:val="both"/>
              <w:rPr>
                <w:rFonts w:ascii="Times New Roman" w:hAnsi="Times New Roman" w:cs="Times New Roman"/>
                <w:bCs/>
                <w:sz w:val="24"/>
                <w:szCs w:val="28"/>
              </w:rPr>
            </w:pPr>
          </w:p>
        </w:tc>
      </w:tr>
      <w:tr w:rsidR="004047A7" w:rsidRPr="00A0570D" w:rsidTr="004047A7">
        <w:tc>
          <w:tcPr>
            <w:tcW w:w="9570" w:type="dxa"/>
          </w:tcPr>
          <w:p w:rsidR="004047A7" w:rsidRPr="00A0570D" w:rsidRDefault="004047A7" w:rsidP="004047A7">
            <w:pPr>
              <w:jc w:val="both"/>
              <w:rPr>
                <w:rFonts w:ascii="Times New Roman" w:hAnsi="Times New Roman" w:cs="Times New Roman"/>
                <w:bCs/>
                <w:sz w:val="24"/>
                <w:szCs w:val="28"/>
              </w:rPr>
            </w:pPr>
            <w:r w:rsidRPr="00A0570D">
              <w:rPr>
                <w:rFonts w:ascii="Times New Roman" w:hAnsi="Times New Roman" w:cs="Times New Roman"/>
                <w:bCs/>
                <w:sz w:val="24"/>
                <w:szCs w:val="28"/>
              </w:rPr>
              <w:t>Продолжение работы в рамках социального партнерства с предприятиями и предпринимателями города</w:t>
            </w:r>
          </w:p>
          <w:p w:rsidR="004047A7" w:rsidRPr="00A0570D" w:rsidRDefault="004047A7" w:rsidP="004047A7">
            <w:pPr>
              <w:jc w:val="both"/>
              <w:rPr>
                <w:rFonts w:ascii="Times New Roman" w:hAnsi="Times New Roman" w:cs="Times New Roman"/>
                <w:bCs/>
                <w:sz w:val="24"/>
                <w:szCs w:val="28"/>
              </w:rPr>
            </w:pPr>
          </w:p>
        </w:tc>
      </w:tr>
      <w:tr w:rsidR="004047A7" w:rsidRPr="00A0570D" w:rsidTr="004047A7">
        <w:tc>
          <w:tcPr>
            <w:tcW w:w="9570" w:type="dxa"/>
          </w:tcPr>
          <w:p w:rsidR="004047A7" w:rsidRPr="00A0570D" w:rsidRDefault="004047A7" w:rsidP="004047A7">
            <w:pPr>
              <w:jc w:val="both"/>
              <w:rPr>
                <w:rFonts w:ascii="Times New Roman" w:hAnsi="Times New Roman" w:cs="Times New Roman"/>
                <w:bCs/>
                <w:sz w:val="24"/>
                <w:szCs w:val="28"/>
              </w:rPr>
            </w:pPr>
            <w:r w:rsidRPr="00A0570D">
              <w:rPr>
                <w:rFonts w:ascii="Times New Roman" w:hAnsi="Times New Roman" w:cs="Times New Roman"/>
                <w:bCs/>
                <w:sz w:val="24"/>
                <w:szCs w:val="28"/>
              </w:rPr>
              <w:t>Участие в агломерационных мероприятиях</w:t>
            </w:r>
          </w:p>
          <w:p w:rsidR="004047A7" w:rsidRPr="00A0570D" w:rsidRDefault="004047A7" w:rsidP="00FB5E02">
            <w:pPr>
              <w:jc w:val="both"/>
              <w:rPr>
                <w:rFonts w:ascii="Times New Roman" w:hAnsi="Times New Roman" w:cs="Times New Roman"/>
                <w:bCs/>
                <w:sz w:val="24"/>
                <w:szCs w:val="28"/>
              </w:rPr>
            </w:pPr>
          </w:p>
        </w:tc>
      </w:tr>
      <w:tr w:rsidR="004047A7" w:rsidRPr="00A0570D" w:rsidTr="004047A7">
        <w:tc>
          <w:tcPr>
            <w:tcW w:w="9570" w:type="dxa"/>
          </w:tcPr>
          <w:p w:rsidR="004047A7" w:rsidRPr="00A0570D" w:rsidRDefault="004047A7" w:rsidP="004047A7">
            <w:pPr>
              <w:jc w:val="both"/>
              <w:rPr>
                <w:rFonts w:ascii="Times New Roman" w:hAnsi="Times New Roman" w:cs="Times New Roman"/>
                <w:bCs/>
                <w:sz w:val="24"/>
                <w:szCs w:val="28"/>
              </w:rPr>
            </w:pPr>
            <w:r w:rsidRPr="00A0570D">
              <w:rPr>
                <w:rFonts w:ascii="Times New Roman" w:hAnsi="Times New Roman" w:cs="Times New Roman"/>
                <w:bCs/>
                <w:sz w:val="24"/>
                <w:szCs w:val="28"/>
              </w:rPr>
              <w:t>Применение государственных инструментов развития территории</w:t>
            </w:r>
          </w:p>
          <w:p w:rsidR="004047A7" w:rsidRPr="00A0570D" w:rsidRDefault="004047A7" w:rsidP="004047A7">
            <w:pPr>
              <w:jc w:val="both"/>
              <w:rPr>
                <w:rFonts w:ascii="Times New Roman" w:hAnsi="Times New Roman" w:cs="Times New Roman"/>
                <w:bCs/>
                <w:sz w:val="24"/>
                <w:szCs w:val="28"/>
              </w:rPr>
            </w:pPr>
          </w:p>
        </w:tc>
      </w:tr>
      <w:tr w:rsidR="004047A7" w:rsidRPr="00A0570D" w:rsidTr="004047A7">
        <w:tc>
          <w:tcPr>
            <w:tcW w:w="9570" w:type="dxa"/>
          </w:tcPr>
          <w:p w:rsidR="004047A7" w:rsidRPr="00A0570D" w:rsidRDefault="004047A7" w:rsidP="004047A7">
            <w:pPr>
              <w:jc w:val="both"/>
              <w:rPr>
                <w:rFonts w:ascii="Times New Roman" w:hAnsi="Times New Roman" w:cs="Times New Roman"/>
                <w:bCs/>
                <w:sz w:val="24"/>
                <w:szCs w:val="28"/>
              </w:rPr>
            </w:pPr>
            <w:r w:rsidRPr="00A0570D">
              <w:rPr>
                <w:rFonts w:ascii="Times New Roman" w:hAnsi="Times New Roman" w:cs="Times New Roman"/>
                <w:bCs/>
                <w:sz w:val="24"/>
                <w:szCs w:val="28"/>
              </w:rPr>
              <w:t>Стратегическое планирование  развития округа</w:t>
            </w:r>
          </w:p>
          <w:p w:rsidR="004047A7" w:rsidRPr="00A0570D" w:rsidRDefault="004047A7" w:rsidP="00FB5E02">
            <w:pPr>
              <w:jc w:val="both"/>
              <w:rPr>
                <w:rFonts w:ascii="Times New Roman" w:hAnsi="Times New Roman" w:cs="Times New Roman"/>
                <w:bCs/>
                <w:sz w:val="24"/>
                <w:szCs w:val="28"/>
              </w:rPr>
            </w:pPr>
          </w:p>
        </w:tc>
      </w:tr>
    </w:tbl>
    <w:p w:rsidR="00101123" w:rsidRPr="00875819" w:rsidRDefault="00101123" w:rsidP="00DD7546">
      <w:pPr>
        <w:spacing w:after="0" w:line="240" w:lineRule="auto"/>
        <w:jc w:val="both"/>
        <w:rPr>
          <w:rFonts w:ascii="Times New Roman" w:hAnsi="Times New Roman" w:cs="Times New Roman"/>
          <w:bCs/>
          <w:sz w:val="28"/>
          <w:szCs w:val="28"/>
        </w:rPr>
      </w:pPr>
    </w:p>
    <w:p w:rsidR="00DD7546" w:rsidRPr="004047A7" w:rsidRDefault="00DD7546" w:rsidP="00DD7546">
      <w:pPr>
        <w:spacing w:after="0" w:line="240" w:lineRule="auto"/>
        <w:jc w:val="both"/>
        <w:rPr>
          <w:rFonts w:ascii="Times New Roman" w:hAnsi="Times New Roman" w:cs="Times New Roman"/>
          <w:b/>
          <w:bCs/>
          <w:sz w:val="28"/>
          <w:szCs w:val="28"/>
        </w:rPr>
      </w:pPr>
      <w:r w:rsidRPr="004047A7">
        <w:rPr>
          <w:rFonts w:ascii="Times New Roman" w:hAnsi="Times New Roman" w:cs="Times New Roman"/>
          <w:b/>
          <w:bCs/>
          <w:sz w:val="28"/>
          <w:szCs w:val="28"/>
        </w:rPr>
        <w:t>Мероприятия по достижению цели:</w:t>
      </w:r>
    </w:p>
    <w:p w:rsidR="00DD7546" w:rsidRPr="00875819" w:rsidRDefault="00DD7546" w:rsidP="00DD7546">
      <w:pPr>
        <w:spacing w:after="0" w:line="240" w:lineRule="auto"/>
        <w:jc w:val="both"/>
        <w:rPr>
          <w:rFonts w:ascii="Times New Roman" w:hAnsi="Times New Roman" w:cs="Times New Roman"/>
          <w:bCs/>
          <w:sz w:val="28"/>
          <w:szCs w:val="28"/>
        </w:rPr>
      </w:pPr>
    </w:p>
    <w:tbl>
      <w:tblPr>
        <w:tblStyle w:val="23"/>
        <w:tblW w:w="0" w:type="auto"/>
        <w:tblInd w:w="-34" w:type="dxa"/>
        <w:tblLayout w:type="fixed"/>
        <w:tblLook w:val="04A0" w:firstRow="1" w:lastRow="0" w:firstColumn="1" w:lastColumn="0" w:noHBand="0" w:noVBand="1"/>
      </w:tblPr>
      <w:tblGrid>
        <w:gridCol w:w="481"/>
        <w:gridCol w:w="2598"/>
        <w:gridCol w:w="2025"/>
        <w:gridCol w:w="2116"/>
        <w:gridCol w:w="2458"/>
      </w:tblGrid>
      <w:tr w:rsidR="00DD7546" w:rsidRPr="00A0570D" w:rsidTr="00A0570D">
        <w:trPr>
          <w:trHeight w:val="131"/>
        </w:trPr>
        <w:tc>
          <w:tcPr>
            <w:tcW w:w="481" w:type="dxa"/>
            <w:vAlign w:val="center"/>
          </w:tcPr>
          <w:p w:rsidR="00DD7546" w:rsidRPr="00A0570D" w:rsidRDefault="004A7983" w:rsidP="004A7983">
            <w:pPr>
              <w:ind w:firstLine="0"/>
              <w:jc w:val="both"/>
              <w:rPr>
                <w:bCs/>
                <w:sz w:val="24"/>
              </w:rPr>
            </w:pPr>
            <w:r w:rsidRPr="00A0570D">
              <w:rPr>
                <w:bCs/>
                <w:sz w:val="24"/>
              </w:rPr>
              <w:t>№</w:t>
            </w:r>
          </w:p>
          <w:p w:rsidR="00101123" w:rsidRPr="00A0570D" w:rsidRDefault="004A7983" w:rsidP="004A7983">
            <w:pPr>
              <w:ind w:firstLine="0"/>
              <w:jc w:val="both"/>
              <w:rPr>
                <w:bCs/>
                <w:sz w:val="24"/>
              </w:rPr>
            </w:pPr>
            <w:proofErr w:type="spellStart"/>
            <w:r w:rsidRPr="00A0570D">
              <w:rPr>
                <w:bCs/>
                <w:sz w:val="24"/>
              </w:rPr>
              <w:t>пп</w:t>
            </w:r>
            <w:proofErr w:type="spellEnd"/>
          </w:p>
        </w:tc>
        <w:tc>
          <w:tcPr>
            <w:tcW w:w="2598" w:type="dxa"/>
            <w:vAlign w:val="center"/>
          </w:tcPr>
          <w:p w:rsidR="00101123" w:rsidRPr="00A0570D" w:rsidRDefault="00DD7546" w:rsidP="004A7983">
            <w:pPr>
              <w:ind w:firstLine="0"/>
              <w:jc w:val="both"/>
              <w:rPr>
                <w:bCs/>
                <w:sz w:val="24"/>
              </w:rPr>
            </w:pPr>
            <w:r w:rsidRPr="00A0570D">
              <w:rPr>
                <w:bCs/>
                <w:sz w:val="24"/>
              </w:rPr>
              <w:t>Название проекта</w:t>
            </w:r>
          </w:p>
        </w:tc>
        <w:tc>
          <w:tcPr>
            <w:tcW w:w="2025" w:type="dxa"/>
            <w:vAlign w:val="center"/>
          </w:tcPr>
          <w:p w:rsidR="00DD7546" w:rsidRPr="00A0570D" w:rsidRDefault="00DD7546" w:rsidP="004A7983">
            <w:pPr>
              <w:ind w:firstLine="0"/>
              <w:jc w:val="both"/>
              <w:rPr>
                <w:bCs/>
                <w:sz w:val="24"/>
              </w:rPr>
            </w:pPr>
            <w:r w:rsidRPr="00A0570D">
              <w:rPr>
                <w:bCs/>
                <w:sz w:val="24"/>
              </w:rPr>
              <w:t>Суть проекта</w:t>
            </w:r>
          </w:p>
        </w:tc>
        <w:tc>
          <w:tcPr>
            <w:tcW w:w="2116" w:type="dxa"/>
            <w:vAlign w:val="center"/>
          </w:tcPr>
          <w:p w:rsidR="00DD7546" w:rsidRPr="00A0570D" w:rsidRDefault="00DD7546" w:rsidP="004A7983">
            <w:pPr>
              <w:ind w:firstLine="0"/>
              <w:jc w:val="both"/>
              <w:rPr>
                <w:bCs/>
                <w:sz w:val="24"/>
              </w:rPr>
            </w:pPr>
            <w:r w:rsidRPr="00A0570D">
              <w:rPr>
                <w:bCs/>
                <w:sz w:val="24"/>
              </w:rPr>
              <w:t>Цель проекта</w:t>
            </w:r>
          </w:p>
        </w:tc>
        <w:tc>
          <w:tcPr>
            <w:tcW w:w="2458" w:type="dxa"/>
            <w:vAlign w:val="center"/>
          </w:tcPr>
          <w:p w:rsidR="00101123" w:rsidRDefault="00DD7546" w:rsidP="004A7983">
            <w:pPr>
              <w:ind w:firstLine="0"/>
              <w:jc w:val="both"/>
              <w:rPr>
                <w:bCs/>
                <w:sz w:val="24"/>
              </w:rPr>
            </w:pPr>
            <w:r w:rsidRPr="00A0570D">
              <w:rPr>
                <w:bCs/>
                <w:sz w:val="24"/>
              </w:rPr>
              <w:t>Наименование нормативного правового акта</w:t>
            </w:r>
          </w:p>
          <w:p w:rsidR="00424092" w:rsidRPr="00A0570D" w:rsidRDefault="00424092" w:rsidP="004A7983">
            <w:pPr>
              <w:ind w:firstLine="0"/>
              <w:jc w:val="both"/>
              <w:rPr>
                <w:bCs/>
                <w:sz w:val="24"/>
              </w:rPr>
            </w:pPr>
          </w:p>
        </w:tc>
      </w:tr>
      <w:tr w:rsidR="00DD7546" w:rsidRPr="00A0570D" w:rsidTr="00A0570D">
        <w:trPr>
          <w:trHeight w:val="1245"/>
        </w:trPr>
        <w:tc>
          <w:tcPr>
            <w:tcW w:w="481" w:type="dxa"/>
          </w:tcPr>
          <w:p w:rsidR="00DD7546" w:rsidRPr="00A0570D" w:rsidRDefault="00DD7546" w:rsidP="00DD7546">
            <w:pPr>
              <w:ind w:firstLine="0"/>
              <w:jc w:val="both"/>
              <w:rPr>
                <w:bCs/>
                <w:sz w:val="24"/>
              </w:rPr>
            </w:pPr>
            <w:r w:rsidRPr="00A0570D">
              <w:rPr>
                <w:bCs/>
                <w:sz w:val="24"/>
              </w:rPr>
              <w:t>1</w:t>
            </w:r>
          </w:p>
        </w:tc>
        <w:tc>
          <w:tcPr>
            <w:tcW w:w="2598" w:type="dxa"/>
          </w:tcPr>
          <w:p w:rsidR="00DD7546" w:rsidRDefault="00DD7546" w:rsidP="004047A7">
            <w:pPr>
              <w:ind w:firstLine="0"/>
              <w:jc w:val="both"/>
              <w:rPr>
                <w:bCs/>
                <w:sz w:val="24"/>
              </w:rPr>
            </w:pPr>
            <w:r w:rsidRPr="00A0570D">
              <w:rPr>
                <w:bCs/>
                <w:sz w:val="24"/>
              </w:rPr>
              <w:t>Реализация мероприятий Концепции развития Карабашского городского округа</w:t>
            </w:r>
          </w:p>
          <w:p w:rsidR="00424092" w:rsidRPr="00A0570D" w:rsidRDefault="00424092" w:rsidP="004047A7">
            <w:pPr>
              <w:ind w:firstLine="0"/>
              <w:jc w:val="both"/>
              <w:rPr>
                <w:bCs/>
                <w:sz w:val="24"/>
              </w:rPr>
            </w:pPr>
          </w:p>
        </w:tc>
        <w:tc>
          <w:tcPr>
            <w:tcW w:w="2025" w:type="dxa"/>
          </w:tcPr>
          <w:p w:rsidR="00DD7546" w:rsidRPr="00A0570D" w:rsidRDefault="00DD7546" w:rsidP="004047A7">
            <w:pPr>
              <w:ind w:firstLine="0"/>
              <w:jc w:val="both"/>
              <w:rPr>
                <w:bCs/>
                <w:sz w:val="24"/>
              </w:rPr>
            </w:pPr>
            <w:r w:rsidRPr="00A0570D">
              <w:rPr>
                <w:bCs/>
                <w:sz w:val="24"/>
              </w:rPr>
              <w:t>Строительство социальных объектов</w:t>
            </w:r>
          </w:p>
        </w:tc>
        <w:tc>
          <w:tcPr>
            <w:tcW w:w="2116" w:type="dxa"/>
          </w:tcPr>
          <w:p w:rsidR="00DD7546" w:rsidRPr="00A0570D" w:rsidRDefault="00DD7546" w:rsidP="004047A7">
            <w:pPr>
              <w:ind w:firstLine="0"/>
              <w:jc w:val="both"/>
              <w:rPr>
                <w:bCs/>
                <w:sz w:val="24"/>
              </w:rPr>
            </w:pPr>
            <w:r w:rsidRPr="00A0570D">
              <w:rPr>
                <w:bCs/>
                <w:sz w:val="24"/>
              </w:rPr>
              <w:t xml:space="preserve">Повышение качества жизни населения </w:t>
            </w:r>
          </w:p>
        </w:tc>
        <w:tc>
          <w:tcPr>
            <w:tcW w:w="2458" w:type="dxa"/>
          </w:tcPr>
          <w:p w:rsidR="00DD7546" w:rsidRPr="00A0570D" w:rsidRDefault="00DD7546" w:rsidP="004A7983">
            <w:pPr>
              <w:ind w:firstLine="0"/>
              <w:jc w:val="both"/>
              <w:rPr>
                <w:bCs/>
                <w:sz w:val="24"/>
              </w:rPr>
            </w:pPr>
            <w:r w:rsidRPr="00A0570D">
              <w:rPr>
                <w:bCs/>
                <w:sz w:val="24"/>
              </w:rPr>
              <w:t>Концепция развития Карабашского городского округа</w:t>
            </w:r>
          </w:p>
        </w:tc>
      </w:tr>
      <w:tr w:rsidR="00DD7546" w:rsidRPr="00A0570D" w:rsidTr="00A0570D">
        <w:trPr>
          <w:trHeight w:val="131"/>
        </w:trPr>
        <w:tc>
          <w:tcPr>
            <w:tcW w:w="481" w:type="dxa"/>
          </w:tcPr>
          <w:p w:rsidR="00DD7546" w:rsidRPr="00A0570D" w:rsidRDefault="00DD7546" w:rsidP="00DD7546">
            <w:pPr>
              <w:ind w:firstLine="0"/>
              <w:jc w:val="both"/>
              <w:rPr>
                <w:bCs/>
                <w:sz w:val="24"/>
              </w:rPr>
            </w:pPr>
            <w:r w:rsidRPr="00A0570D">
              <w:rPr>
                <w:bCs/>
                <w:sz w:val="24"/>
              </w:rPr>
              <w:t>2</w:t>
            </w:r>
          </w:p>
        </w:tc>
        <w:tc>
          <w:tcPr>
            <w:tcW w:w="2598" w:type="dxa"/>
          </w:tcPr>
          <w:p w:rsidR="00DD7546" w:rsidRPr="00A0570D" w:rsidRDefault="00DD7546" w:rsidP="004047A7">
            <w:pPr>
              <w:ind w:firstLine="0"/>
              <w:jc w:val="both"/>
              <w:rPr>
                <w:bCs/>
                <w:sz w:val="24"/>
              </w:rPr>
            </w:pPr>
            <w:r w:rsidRPr="00A0570D">
              <w:rPr>
                <w:bCs/>
                <w:sz w:val="24"/>
              </w:rPr>
              <w:t xml:space="preserve">Разработка нормативных правовых актов по </w:t>
            </w:r>
            <w:r w:rsidRPr="00A0570D">
              <w:rPr>
                <w:bCs/>
                <w:sz w:val="24"/>
              </w:rPr>
              <w:lastRenderedPageBreak/>
              <w:t>повышению инвестиционной привлекательности территории</w:t>
            </w:r>
          </w:p>
        </w:tc>
        <w:tc>
          <w:tcPr>
            <w:tcW w:w="2025" w:type="dxa"/>
            <w:tcBorders>
              <w:bottom w:val="single" w:sz="4" w:space="0" w:color="auto"/>
            </w:tcBorders>
          </w:tcPr>
          <w:p w:rsidR="00DD7546" w:rsidRPr="00A0570D" w:rsidRDefault="00864FB6" w:rsidP="00864FB6">
            <w:pPr>
              <w:ind w:firstLine="0"/>
              <w:jc w:val="both"/>
              <w:rPr>
                <w:bCs/>
                <w:sz w:val="24"/>
              </w:rPr>
            </w:pPr>
            <w:r>
              <w:rPr>
                <w:bCs/>
                <w:sz w:val="24"/>
              </w:rPr>
              <w:lastRenderedPageBreak/>
              <w:t xml:space="preserve">Разработка нормативных правовых актов </w:t>
            </w:r>
            <w:r>
              <w:rPr>
                <w:bCs/>
                <w:sz w:val="24"/>
              </w:rPr>
              <w:lastRenderedPageBreak/>
              <w:t xml:space="preserve">по повышению инвестиционной </w:t>
            </w:r>
            <w:proofErr w:type="spellStart"/>
            <w:proofErr w:type="gramStart"/>
            <w:r>
              <w:rPr>
                <w:bCs/>
                <w:sz w:val="24"/>
              </w:rPr>
              <w:t>привлекатель-ности</w:t>
            </w:r>
            <w:proofErr w:type="spellEnd"/>
            <w:proofErr w:type="gramEnd"/>
            <w:r>
              <w:rPr>
                <w:bCs/>
                <w:sz w:val="24"/>
              </w:rPr>
              <w:t xml:space="preserve"> территории</w:t>
            </w:r>
          </w:p>
        </w:tc>
        <w:tc>
          <w:tcPr>
            <w:tcW w:w="2116" w:type="dxa"/>
          </w:tcPr>
          <w:p w:rsidR="00DD7546" w:rsidRPr="00A0570D" w:rsidRDefault="00864FB6" w:rsidP="004047A7">
            <w:pPr>
              <w:ind w:firstLine="0"/>
              <w:rPr>
                <w:bCs/>
                <w:sz w:val="24"/>
              </w:rPr>
            </w:pPr>
            <w:r>
              <w:rPr>
                <w:bCs/>
                <w:sz w:val="24"/>
              </w:rPr>
              <w:lastRenderedPageBreak/>
              <w:t>Реализация</w:t>
            </w:r>
            <w:r w:rsidR="00DD7546" w:rsidRPr="00A0570D">
              <w:rPr>
                <w:bCs/>
                <w:sz w:val="24"/>
              </w:rPr>
              <w:t xml:space="preserve"> планов социально-</w:t>
            </w:r>
            <w:r w:rsidR="00DD7546" w:rsidRPr="00A0570D">
              <w:rPr>
                <w:bCs/>
                <w:sz w:val="24"/>
              </w:rPr>
              <w:lastRenderedPageBreak/>
              <w:t>экономического развития Карабашского городского округа</w:t>
            </w:r>
          </w:p>
        </w:tc>
        <w:tc>
          <w:tcPr>
            <w:tcW w:w="2458" w:type="dxa"/>
          </w:tcPr>
          <w:p w:rsidR="00DD7546" w:rsidRPr="00A0570D" w:rsidRDefault="00DD7546" w:rsidP="004047A7">
            <w:pPr>
              <w:ind w:firstLine="0"/>
              <w:jc w:val="both"/>
              <w:rPr>
                <w:bCs/>
                <w:sz w:val="24"/>
              </w:rPr>
            </w:pPr>
            <w:proofErr w:type="gramStart"/>
            <w:r w:rsidRPr="00A0570D">
              <w:rPr>
                <w:bCs/>
                <w:sz w:val="24"/>
              </w:rPr>
              <w:lastRenderedPageBreak/>
              <w:t xml:space="preserve">Постановление администрации Карабашского </w:t>
            </w:r>
            <w:r w:rsidRPr="00A0570D">
              <w:rPr>
                <w:bCs/>
                <w:sz w:val="24"/>
              </w:rPr>
              <w:lastRenderedPageBreak/>
              <w:t>городского округа от 24.08.2018г. № 589 Муниципальная</w:t>
            </w:r>
            <w:proofErr w:type="gramEnd"/>
          </w:p>
          <w:p w:rsidR="00DD7546" w:rsidRPr="00A0570D" w:rsidRDefault="00DD7546" w:rsidP="004047A7">
            <w:pPr>
              <w:ind w:firstLine="0"/>
              <w:jc w:val="both"/>
              <w:rPr>
                <w:bCs/>
                <w:sz w:val="24"/>
              </w:rPr>
            </w:pPr>
            <w:r w:rsidRPr="00A0570D">
              <w:rPr>
                <w:bCs/>
                <w:sz w:val="24"/>
              </w:rPr>
              <w:t>программа</w:t>
            </w:r>
          </w:p>
          <w:p w:rsidR="00DD7546" w:rsidRPr="00A0570D" w:rsidRDefault="00DD7546" w:rsidP="004047A7">
            <w:pPr>
              <w:ind w:firstLine="0"/>
              <w:jc w:val="both"/>
              <w:rPr>
                <w:bCs/>
                <w:sz w:val="24"/>
              </w:rPr>
            </w:pPr>
            <w:r w:rsidRPr="00A0570D">
              <w:rPr>
                <w:bCs/>
                <w:sz w:val="24"/>
              </w:rPr>
              <w:t>«Поддержка</w:t>
            </w:r>
          </w:p>
          <w:p w:rsidR="00DD7546" w:rsidRPr="00A0570D" w:rsidRDefault="00DD7546" w:rsidP="004047A7">
            <w:pPr>
              <w:ind w:firstLine="0"/>
              <w:jc w:val="both"/>
              <w:rPr>
                <w:bCs/>
                <w:sz w:val="24"/>
              </w:rPr>
            </w:pPr>
            <w:r w:rsidRPr="00A0570D">
              <w:rPr>
                <w:bCs/>
                <w:sz w:val="24"/>
              </w:rPr>
              <w:t>развитие малого и среднего</w:t>
            </w:r>
          </w:p>
          <w:p w:rsidR="00DD7546" w:rsidRPr="00A0570D" w:rsidRDefault="00DD7546" w:rsidP="004047A7">
            <w:pPr>
              <w:ind w:firstLine="0"/>
              <w:jc w:val="both"/>
              <w:rPr>
                <w:bCs/>
                <w:sz w:val="24"/>
              </w:rPr>
            </w:pPr>
            <w:r w:rsidRPr="00A0570D">
              <w:rPr>
                <w:bCs/>
                <w:sz w:val="24"/>
              </w:rPr>
              <w:t>предпринимательства</w:t>
            </w:r>
          </w:p>
          <w:p w:rsidR="00DD7546" w:rsidRPr="00A0570D" w:rsidRDefault="00DD7546" w:rsidP="004A7983">
            <w:pPr>
              <w:ind w:firstLine="0"/>
              <w:jc w:val="both"/>
              <w:rPr>
                <w:bCs/>
                <w:sz w:val="24"/>
              </w:rPr>
            </w:pPr>
            <w:r w:rsidRPr="00A0570D">
              <w:rPr>
                <w:bCs/>
                <w:sz w:val="24"/>
              </w:rPr>
              <w:t>монопрофильной</w:t>
            </w:r>
          </w:p>
          <w:p w:rsidR="00DD7546" w:rsidRPr="00A0570D" w:rsidRDefault="00DD7546" w:rsidP="004A7983">
            <w:pPr>
              <w:ind w:firstLine="0"/>
              <w:jc w:val="both"/>
              <w:rPr>
                <w:bCs/>
                <w:sz w:val="24"/>
              </w:rPr>
            </w:pPr>
            <w:r w:rsidRPr="00A0570D">
              <w:rPr>
                <w:bCs/>
                <w:sz w:val="24"/>
              </w:rPr>
              <w:t>территории</w:t>
            </w:r>
          </w:p>
          <w:p w:rsidR="00DD7546" w:rsidRPr="00A0570D" w:rsidRDefault="00DD7546" w:rsidP="004A7983">
            <w:pPr>
              <w:ind w:firstLine="0"/>
              <w:jc w:val="both"/>
              <w:rPr>
                <w:bCs/>
                <w:sz w:val="24"/>
              </w:rPr>
            </w:pPr>
            <w:r w:rsidRPr="00A0570D">
              <w:rPr>
                <w:bCs/>
                <w:sz w:val="24"/>
              </w:rPr>
              <w:t>Карабашского городского округа</w:t>
            </w:r>
          </w:p>
          <w:p w:rsidR="00DD7546" w:rsidRPr="00A0570D" w:rsidRDefault="00DD7546" w:rsidP="004A7983">
            <w:pPr>
              <w:ind w:firstLine="0"/>
              <w:jc w:val="both"/>
              <w:rPr>
                <w:bCs/>
                <w:sz w:val="24"/>
              </w:rPr>
            </w:pPr>
            <w:r w:rsidRPr="00A0570D">
              <w:rPr>
                <w:bCs/>
                <w:sz w:val="24"/>
              </w:rPr>
              <w:t>Челябинской области»</w:t>
            </w:r>
          </w:p>
          <w:p w:rsidR="00DD7546" w:rsidRPr="00A0570D" w:rsidRDefault="00DD7546" w:rsidP="00DD7546">
            <w:pPr>
              <w:ind w:firstLine="0"/>
              <w:jc w:val="both"/>
              <w:rPr>
                <w:bCs/>
                <w:sz w:val="24"/>
              </w:rPr>
            </w:pPr>
          </w:p>
        </w:tc>
      </w:tr>
      <w:tr w:rsidR="00DD7546" w:rsidRPr="00A0570D" w:rsidTr="00A0570D">
        <w:trPr>
          <w:trHeight w:val="377"/>
        </w:trPr>
        <w:tc>
          <w:tcPr>
            <w:tcW w:w="481" w:type="dxa"/>
          </w:tcPr>
          <w:p w:rsidR="00DD7546" w:rsidRPr="00A0570D" w:rsidRDefault="00DD7546" w:rsidP="00DD7546">
            <w:pPr>
              <w:ind w:firstLine="0"/>
              <w:jc w:val="both"/>
              <w:rPr>
                <w:bCs/>
                <w:sz w:val="24"/>
              </w:rPr>
            </w:pPr>
            <w:r w:rsidRPr="00A0570D">
              <w:rPr>
                <w:bCs/>
                <w:sz w:val="24"/>
              </w:rPr>
              <w:lastRenderedPageBreak/>
              <w:t>3</w:t>
            </w:r>
          </w:p>
        </w:tc>
        <w:tc>
          <w:tcPr>
            <w:tcW w:w="2598" w:type="dxa"/>
          </w:tcPr>
          <w:p w:rsidR="00DD7546" w:rsidRDefault="00DD7546" w:rsidP="00D672C6">
            <w:pPr>
              <w:ind w:firstLine="0"/>
              <w:jc w:val="both"/>
              <w:rPr>
                <w:bCs/>
                <w:sz w:val="24"/>
              </w:rPr>
            </w:pPr>
            <w:r w:rsidRPr="00A0570D">
              <w:rPr>
                <w:bCs/>
                <w:sz w:val="24"/>
              </w:rPr>
              <w:t>Создание системы межведомственного электронного взаимодействия при предоставлении муниципальных услуг</w:t>
            </w:r>
          </w:p>
          <w:p w:rsidR="00424092" w:rsidRPr="00A0570D" w:rsidRDefault="00424092" w:rsidP="00D672C6">
            <w:pPr>
              <w:ind w:firstLine="0"/>
              <w:jc w:val="both"/>
              <w:rPr>
                <w:bCs/>
                <w:sz w:val="24"/>
              </w:rPr>
            </w:pPr>
          </w:p>
        </w:tc>
        <w:tc>
          <w:tcPr>
            <w:tcW w:w="2025" w:type="dxa"/>
            <w:vMerge w:val="restart"/>
          </w:tcPr>
          <w:p w:rsidR="00DD7546" w:rsidRPr="00A0570D" w:rsidRDefault="00DD7546" w:rsidP="004047A7">
            <w:pPr>
              <w:ind w:firstLine="0"/>
              <w:jc w:val="both"/>
              <w:rPr>
                <w:bCs/>
                <w:sz w:val="24"/>
              </w:rPr>
            </w:pPr>
            <w:r w:rsidRPr="00A0570D">
              <w:rPr>
                <w:bCs/>
                <w:sz w:val="24"/>
              </w:rPr>
              <w:t>Внедрение инновационных технологий в муниципальном управлении</w:t>
            </w:r>
          </w:p>
        </w:tc>
        <w:tc>
          <w:tcPr>
            <w:tcW w:w="2116" w:type="dxa"/>
            <w:vMerge w:val="restart"/>
          </w:tcPr>
          <w:p w:rsidR="00DD7546" w:rsidRPr="00A0570D" w:rsidRDefault="00DD7546" w:rsidP="004047A7">
            <w:pPr>
              <w:ind w:firstLine="0"/>
              <w:jc w:val="both"/>
              <w:rPr>
                <w:bCs/>
                <w:sz w:val="24"/>
              </w:rPr>
            </w:pPr>
            <w:r w:rsidRPr="00A0570D">
              <w:rPr>
                <w:bCs/>
                <w:sz w:val="24"/>
              </w:rPr>
              <w:t>Повышение эффективности деятельности администрации Карабашского городского округа;</w:t>
            </w:r>
          </w:p>
          <w:p w:rsidR="00DD7546" w:rsidRPr="00A0570D" w:rsidRDefault="00DD7546" w:rsidP="00DD7546">
            <w:pPr>
              <w:ind w:firstLine="0"/>
              <w:jc w:val="both"/>
              <w:rPr>
                <w:bCs/>
                <w:sz w:val="24"/>
              </w:rPr>
            </w:pPr>
          </w:p>
        </w:tc>
        <w:tc>
          <w:tcPr>
            <w:tcW w:w="2458" w:type="dxa"/>
            <w:vMerge w:val="restart"/>
          </w:tcPr>
          <w:p w:rsidR="00DD7546" w:rsidRPr="00A0570D" w:rsidRDefault="00DD7546" w:rsidP="004047A7">
            <w:pPr>
              <w:ind w:firstLine="0"/>
              <w:jc w:val="both"/>
              <w:rPr>
                <w:bCs/>
                <w:sz w:val="24"/>
              </w:rPr>
            </w:pPr>
            <w:r w:rsidRPr="00A0570D">
              <w:rPr>
                <w:bCs/>
                <w:sz w:val="24"/>
              </w:rPr>
              <w:t>Муниципальная программа «Развитие информационного общества в Карабашском городском округе на 2019-2030»</w:t>
            </w:r>
          </w:p>
        </w:tc>
      </w:tr>
      <w:tr w:rsidR="00DD7546" w:rsidRPr="00A0570D" w:rsidTr="00A0570D">
        <w:trPr>
          <w:trHeight w:val="131"/>
        </w:trPr>
        <w:tc>
          <w:tcPr>
            <w:tcW w:w="481" w:type="dxa"/>
          </w:tcPr>
          <w:p w:rsidR="00DD7546" w:rsidRPr="00A0570D" w:rsidRDefault="00DD7546" w:rsidP="00DD7546">
            <w:pPr>
              <w:ind w:firstLine="0"/>
              <w:jc w:val="both"/>
              <w:rPr>
                <w:bCs/>
                <w:sz w:val="24"/>
              </w:rPr>
            </w:pPr>
            <w:r w:rsidRPr="00A0570D">
              <w:rPr>
                <w:bCs/>
                <w:sz w:val="24"/>
              </w:rPr>
              <w:t>4</w:t>
            </w:r>
          </w:p>
        </w:tc>
        <w:tc>
          <w:tcPr>
            <w:tcW w:w="2598" w:type="dxa"/>
          </w:tcPr>
          <w:p w:rsidR="00DD7546" w:rsidRDefault="00DD7546" w:rsidP="00DD7546">
            <w:pPr>
              <w:ind w:firstLine="0"/>
              <w:jc w:val="both"/>
              <w:rPr>
                <w:bCs/>
                <w:sz w:val="24"/>
              </w:rPr>
            </w:pPr>
            <w:r w:rsidRPr="00A0570D">
              <w:rPr>
                <w:bCs/>
                <w:sz w:val="24"/>
              </w:rPr>
              <w:t>Перевод государственных и муниципальных услуг в электронный вид</w:t>
            </w:r>
          </w:p>
          <w:p w:rsidR="00424092" w:rsidRPr="00A0570D" w:rsidRDefault="00424092" w:rsidP="00DD7546">
            <w:pPr>
              <w:ind w:firstLine="0"/>
              <w:jc w:val="both"/>
              <w:rPr>
                <w:bCs/>
                <w:sz w:val="24"/>
              </w:rPr>
            </w:pPr>
          </w:p>
        </w:tc>
        <w:tc>
          <w:tcPr>
            <w:tcW w:w="2025" w:type="dxa"/>
            <w:vMerge/>
          </w:tcPr>
          <w:p w:rsidR="00DD7546" w:rsidRPr="00A0570D" w:rsidRDefault="00DD7546" w:rsidP="00DD7546">
            <w:pPr>
              <w:ind w:firstLine="0"/>
              <w:jc w:val="both"/>
              <w:rPr>
                <w:bCs/>
                <w:sz w:val="24"/>
              </w:rPr>
            </w:pPr>
          </w:p>
        </w:tc>
        <w:tc>
          <w:tcPr>
            <w:tcW w:w="2116" w:type="dxa"/>
            <w:vMerge/>
          </w:tcPr>
          <w:p w:rsidR="00DD7546" w:rsidRPr="00A0570D" w:rsidRDefault="00DD7546" w:rsidP="00DD7546">
            <w:pPr>
              <w:ind w:firstLine="0"/>
              <w:jc w:val="both"/>
              <w:rPr>
                <w:bCs/>
                <w:sz w:val="24"/>
              </w:rPr>
            </w:pPr>
          </w:p>
        </w:tc>
        <w:tc>
          <w:tcPr>
            <w:tcW w:w="2458" w:type="dxa"/>
            <w:vMerge/>
          </w:tcPr>
          <w:p w:rsidR="00DD7546" w:rsidRPr="00A0570D" w:rsidRDefault="00DD7546" w:rsidP="00DD7546">
            <w:pPr>
              <w:ind w:firstLine="0"/>
              <w:jc w:val="both"/>
              <w:rPr>
                <w:bCs/>
                <w:sz w:val="24"/>
              </w:rPr>
            </w:pPr>
          </w:p>
        </w:tc>
      </w:tr>
      <w:tr w:rsidR="00DD7546" w:rsidRPr="00A0570D" w:rsidTr="00A0570D">
        <w:trPr>
          <w:trHeight w:val="131"/>
        </w:trPr>
        <w:tc>
          <w:tcPr>
            <w:tcW w:w="481" w:type="dxa"/>
            <w:tcBorders>
              <w:bottom w:val="single" w:sz="4" w:space="0" w:color="auto"/>
            </w:tcBorders>
          </w:tcPr>
          <w:p w:rsidR="00DD7546" w:rsidRPr="00A0570D" w:rsidRDefault="00DD7546" w:rsidP="00DD7546">
            <w:pPr>
              <w:ind w:firstLine="0"/>
              <w:jc w:val="both"/>
              <w:rPr>
                <w:bCs/>
                <w:sz w:val="24"/>
              </w:rPr>
            </w:pPr>
            <w:r w:rsidRPr="00A0570D">
              <w:rPr>
                <w:bCs/>
                <w:sz w:val="24"/>
              </w:rPr>
              <w:t>5</w:t>
            </w:r>
          </w:p>
        </w:tc>
        <w:tc>
          <w:tcPr>
            <w:tcW w:w="2598" w:type="dxa"/>
            <w:tcBorders>
              <w:bottom w:val="single" w:sz="4" w:space="0" w:color="auto"/>
            </w:tcBorders>
          </w:tcPr>
          <w:p w:rsidR="00DD7546" w:rsidRDefault="00DD7546" w:rsidP="00D672C6">
            <w:pPr>
              <w:ind w:firstLine="0"/>
              <w:jc w:val="both"/>
              <w:rPr>
                <w:bCs/>
                <w:sz w:val="24"/>
              </w:rPr>
            </w:pPr>
            <w:r w:rsidRPr="00A0570D">
              <w:rPr>
                <w:bCs/>
                <w:sz w:val="24"/>
              </w:rPr>
              <w:t>Закупка  программного обеспечения</w:t>
            </w:r>
          </w:p>
          <w:p w:rsidR="00424092" w:rsidRPr="00A0570D" w:rsidRDefault="00424092" w:rsidP="00D672C6">
            <w:pPr>
              <w:ind w:firstLine="0"/>
              <w:jc w:val="both"/>
              <w:rPr>
                <w:bCs/>
                <w:sz w:val="24"/>
              </w:rPr>
            </w:pPr>
          </w:p>
        </w:tc>
        <w:tc>
          <w:tcPr>
            <w:tcW w:w="2025" w:type="dxa"/>
            <w:vMerge/>
          </w:tcPr>
          <w:p w:rsidR="00DD7546" w:rsidRPr="00A0570D" w:rsidRDefault="00DD7546" w:rsidP="00DD7546">
            <w:pPr>
              <w:ind w:firstLine="0"/>
              <w:jc w:val="both"/>
              <w:rPr>
                <w:bCs/>
                <w:sz w:val="24"/>
              </w:rPr>
            </w:pPr>
          </w:p>
        </w:tc>
        <w:tc>
          <w:tcPr>
            <w:tcW w:w="2116" w:type="dxa"/>
            <w:vMerge/>
          </w:tcPr>
          <w:p w:rsidR="00DD7546" w:rsidRPr="00A0570D" w:rsidRDefault="00DD7546" w:rsidP="00DD7546">
            <w:pPr>
              <w:ind w:firstLine="0"/>
              <w:jc w:val="both"/>
              <w:rPr>
                <w:bCs/>
                <w:sz w:val="24"/>
              </w:rPr>
            </w:pPr>
          </w:p>
        </w:tc>
        <w:tc>
          <w:tcPr>
            <w:tcW w:w="2458" w:type="dxa"/>
            <w:vMerge/>
          </w:tcPr>
          <w:p w:rsidR="00DD7546" w:rsidRPr="00A0570D" w:rsidRDefault="00DD7546" w:rsidP="00DD7546">
            <w:pPr>
              <w:ind w:firstLine="0"/>
              <w:jc w:val="both"/>
              <w:rPr>
                <w:bCs/>
                <w:sz w:val="24"/>
              </w:rPr>
            </w:pPr>
          </w:p>
        </w:tc>
      </w:tr>
      <w:tr w:rsidR="00DD7546" w:rsidRPr="00A0570D" w:rsidTr="00A0570D">
        <w:trPr>
          <w:trHeight w:val="3588"/>
        </w:trPr>
        <w:tc>
          <w:tcPr>
            <w:tcW w:w="481" w:type="dxa"/>
          </w:tcPr>
          <w:p w:rsidR="00DD7546" w:rsidRPr="00A0570D" w:rsidRDefault="00DD7546" w:rsidP="00DD7546">
            <w:pPr>
              <w:ind w:firstLine="0"/>
              <w:jc w:val="both"/>
              <w:rPr>
                <w:bCs/>
                <w:sz w:val="24"/>
              </w:rPr>
            </w:pPr>
            <w:r w:rsidRPr="00A0570D">
              <w:rPr>
                <w:bCs/>
                <w:sz w:val="24"/>
              </w:rPr>
              <w:t>6</w:t>
            </w:r>
          </w:p>
          <w:p w:rsidR="00DD7546" w:rsidRPr="00A0570D" w:rsidRDefault="00DD7546" w:rsidP="00DD7546">
            <w:pPr>
              <w:ind w:firstLine="0"/>
              <w:jc w:val="both"/>
              <w:rPr>
                <w:bCs/>
                <w:sz w:val="24"/>
              </w:rPr>
            </w:pPr>
          </w:p>
        </w:tc>
        <w:tc>
          <w:tcPr>
            <w:tcW w:w="2598" w:type="dxa"/>
          </w:tcPr>
          <w:p w:rsidR="00DD7546" w:rsidRPr="00A0570D" w:rsidRDefault="00DD7546" w:rsidP="00D672C6">
            <w:pPr>
              <w:ind w:firstLine="0"/>
              <w:jc w:val="both"/>
              <w:rPr>
                <w:bCs/>
                <w:sz w:val="24"/>
              </w:rPr>
            </w:pPr>
            <w:r w:rsidRPr="00A0570D">
              <w:rPr>
                <w:bCs/>
                <w:sz w:val="24"/>
              </w:rPr>
              <w:t>Обеспечение автоматизированных рабочих мест</w:t>
            </w:r>
          </w:p>
          <w:p w:rsidR="00DD7546" w:rsidRPr="00A0570D" w:rsidRDefault="00DD7546" w:rsidP="00DD7546">
            <w:pPr>
              <w:ind w:firstLine="0"/>
              <w:jc w:val="both"/>
              <w:rPr>
                <w:bCs/>
                <w:sz w:val="24"/>
              </w:rPr>
            </w:pPr>
            <w:r w:rsidRPr="00A0570D">
              <w:rPr>
                <w:bCs/>
                <w:sz w:val="24"/>
              </w:rPr>
              <w:t>администрации Карабашского городского округа программно-аппаратными средствами защиты информации от несанкционированного доступа</w:t>
            </w:r>
          </w:p>
        </w:tc>
        <w:tc>
          <w:tcPr>
            <w:tcW w:w="2025" w:type="dxa"/>
            <w:vMerge/>
          </w:tcPr>
          <w:p w:rsidR="00DD7546" w:rsidRPr="00A0570D" w:rsidRDefault="00DD7546" w:rsidP="00DD7546">
            <w:pPr>
              <w:ind w:firstLine="0"/>
              <w:jc w:val="both"/>
              <w:rPr>
                <w:bCs/>
                <w:sz w:val="24"/>
              </w:rPr>
            </w:pPr>
          </w:p>
        </w:tc>
        <w:tc>
          <w:tcPr>
            <w:tcW w:w="2116" w:type="dxa"/>
            <w:vMerge/>
          </w:tcPr>
          <w:p w:rsidR="00DD7546" w:rsidRPr="00A0570D" w:rsidRDefault="00DD7546" w:rsidP="00DD7546">
            <w:pPr>
              <w:ind w:firstLine="0"/>
              <w:jc w:val="both"/>
              <w:rPr>
                <w:bCs/>
                <w:sz w:val="24"/>
              </w:rPr>
            </w:pPr>
          </w:p>
        </w:tc>
        <w:tc>
          <w:tcPr>
            <w:tcW w:w="2458" w:type="dxa"/>
            <w:vMerge/>
          </w:tcPr>
          <w:p w:rsidR="00DD7546" w:rsidRPr="00A0570D" w:rsidRDefault="00DD7546" w:rsidP="00DD7546">
            <w:pPr>
              <w:ind w:firstLine="0"/>
              <w:jc w:val="both"/>
              <w:rPr>
                <w:bCs/>
                <w:sz w:val="24"/>
              </w:rPr>
            </w:pPr>
          </w:p>
        </w:tc>
      </w:tr>
      <w:tr w:rsidR="00DD7546" w:rsidRPr="00A0570D" w:rsidTr="00A0570D">
        <w:trPr>
          <w:trHeight w:val="131"/>
        </w:trPr>
        <w:tc>
          <w:tcPr>
            <w:tcW w:w="481" w:type="dxa"/>
          </w:tcPr>
          <w:p w:rsidR="00DD7546" w:rsidRPr="00A0570D" w:rsidRDefault="00DD7546" w:rsidP="00DD7546">
            <w:pPr>
              <w:ind w:firstLine="0"/>
              <w:jc w:val="both"/>
              <w:rPr>
                <w:bCs/>
                <w:sz w:val="24"/>
              </w:rPr>
            </w:pPr>
            <w:r w:rsidRPr="00A0570D">
              <w:rPr>
                <w:bCs/>
                <w:sz w:val="24"/>
              </w:rPr>
              <w:t>7</w:t>
            </w:r>
          </w:p>
        </w:tc>
        <w:tc>
          <w:tcPr>
            <w:tcW w:w="2598" w:type="dxa"/>
          </w:tcPr>
          <w:p w:rsidR="00DD7546" w:rsidRPr="00A0570D" w:rsidRDefault="00DD7546" w:rsidP="00D71517">
            <w:pPr>
              <w:ind w:firstLine="0"/>
              <w:jc w:val="both"/>
              <w:rPr>
                <w:bCs/>
                <w:sz w:val="24"/>
              </w:rPr>
            </w:pPr>
            <w:r w:rsidRPr="00A0570D">
              <w:rPr>
                <w:bCs/>
                <w:sz w:val="24"/>
              </w:rPr>
              <w:t>Внедрение системы внутреннего электронного документооборота и оборуд</w:t>
            </w:r>
            <w:r w:rsidR="00D71517" w:rsidRPr="00A0570D">
              <w:rPr>
                <w:bCs/>
                <w:sz w:val="24"/>
              </w:rPr>
              <w:t>ования для его функционирования</w:t>
            </w:r>
          </w:p>
          <w:p w:rsidR="00DD7546" w:rsidRPr="00A0570D" w:rsidRDefault="00DD7546" w:rsidP="00DD7546">
            <w:pPr>
              <w:ind w:firstLine="0"/>
              <w:jc w:val="both"/>
              <w:rPr>
                <w:bCs/>
                <w:sz w:val="24"/>
              </w:rPr>
            </w:pPr>
          </w:p>
        </w:tc>
        <w:tc>
          <w:tcPr>
            <w:tcW w:w="2025" w:type="dxa"/>
            <w:vMerge/>
          </w:tcPr>
          <w:p w:rsidR="00DD7546" w:rsidRPr="00A0570D" w:rsidRDefault="00DD7546" w:rsidP="00DD7546">
            <w:pPr>
              <w:ind w:firstLine="0"/>
              <w:jc w:val="both"/>
              <w:rPr>
                <w:bCs/>
                <w:sz w:val="24"/>
              </w:rPr>
            </w:pPr>
          </w:p>
        </w:tc>
        <w:tc>
          <w:tcPr>
            <w:tcW w:w="2116" w:type="dxa"/>
            <w:vMerge/>
          </w:tcPr>
          <w:p w:rsidR="00DD7546" w:rsidRPr="00A0570D" w:rsidRDefault="00DD7546" w:rsidP="00DD7546">
            <w:pPr>
              <w:ind w:firstLine="0"/>
              <w:jc w:val="both"/>
              <w:rPr>
                <w:bCs/>
                <w:sz w:val="24"/>
              </w:rPr>
            </w:pPr>
          </w:p>
        </w:tc>
        <w:tc>
          <w:tcPr>
            <w:tcW w:w="2458" w:type="dxa"/>
            <w:vMerge/>
          </w:tcPr>
          <w:p w:rsidR="00DD7546" w:rsidRPr="00A0570D" w:rsidRDefault="00DD7546" w:rsidP="00DD7546">
            <w:pPr>
              <w:ind w:firstLine="0"/>
              <w:jc w:val="both"/>
              <w:rPr>
                <w:bCs/>
                <w:sz w:val="24"/>
              </w:rPr>
            </w:pPr>
          </w:p>
        </w:tc>
      </w:tr>
      <w:tr w:rsidR="00DD7546" w:rsidRPr="00A0570D" w:rsidTr="00A0570D">
        <w:trPr>
          <w:trHeight w:val="131"/>
        </w:trPr>
        <w:tc>
          <w:tcPr>
            <w:tcW w:w="481" w:type="dxa"/>
          </w:tcPr>
          <w:p w:rsidR="00DD7546" w:rsidRPr="00A0570D" w:rsidRDefault="00DD7546" w:rsidP="00DD7546">
            <w:pPr>
              <w:ind w:firstLine="0"/>
              <w:jc w:val="both"/>
              <w:rPr>
                <w:bCs/>
                <w:sz w:val="24"/>
              </w:rPr>
            </w:pPr>
            <w:r w:rsidRPr="00A0570D">
              <w:rPr>
                <w:bCs/>
                <w:sz w:val="24"/>
              </w:rPr>
              <w:t>8</w:t>
            </w:r>
          </w:p>
        </w:tc>
        <w:tc>
          <w:tcPr>
            <w:tcW w:w="2598" w:type="dxa"/>
          </w:tcPr>
          <w:p w:rsidR="00DD7546" w:rsidRDefault="00DD7546" w:rsidP="00D672C6">
            <w:pPr>
              <w:ind w:firstLine="0"/>
              <w:jc w:val="both"/>
              <w:rPr>
                <w:bCs/>
                <w:sz w:val="24"/>
              </w:rPr>
            </w:pPr>
            <w:r w:rsidRPr="00A0570D">
              <w:rPr>
                <w:bCs/>
                <w:sz w:val="24"/>
              </w:rPr>
              <w:t xml:space="preserve">Поддержка </w:t>
            </w:r>
            <w:r w:rsidRPr="00A0570D">
              <w:rPr>
                <w:bCs/>
                <w:sz w:val="24"/>
              </w:rPr>
              <w:lastRenderedPageBreak/>
              <w:t>бесперебойной работы системы, защита данных и обеспечение информационной безопасности</w:t>
            </w:r>
          </w:p>
          <w:p w:rsidR="00424092" w:rsidRPr="00A0570D" w:rsidRDefault="00424092" w:rsidP="00D672C6">
            <w:pPr>
              <w:ind w:firstLine="0"/>
              <w:jc w:val="both"/>
              <w:rPr>
                <w:bCs/>
                <w:sz w:val="24"/>
              </w:rPr>
            </w:pPr>
          </w:p>
        </w:tc>
        <w:tc>
          <w:tcPr>
            <w:tcW w:w="2025" w:type="dxa"/>
            <w:vMerge/>
          </w:tcPr>
          <w:p w:rsidR="00DD7546" w:rsidRPr="00A0570D" w:rsidRDefault="00DD7546" w:rsidP="00DD7546">
            <w:pPr>
              <w:ind w:firstLine="0"/>
              <w:jc w:val="both"/>
              <w:rPr>
                <w:bCs/>
                <w:sz w:val="24"/>
              </w:rPr>
            </w:pPr>
          </w:p>
        </w:tc>
        <w:tc>
          <w:tcPr>
            <w:tcW w:w="2116" w:type="dxa"/>
            <w:vMerge/>
          </w:tcPr>
          <w:p w:rsidR="00DD7546" w:rsidRPr="00A0570D" w:rsidRDefault="00DD7546" w:rsidP="00DD7546">
            <w:pPr>
              <w:ind w:firstLine="0"/>
              <w:jc w:val="both"/>
              <w:rPr>
                <w:bCs/>
                <w:sz w:val="24"/>
              </w:rPr>
            </w:pPr>
          </w:p>
        </w:tc>
        <w:tc>
          <w:tcPr>
            <w:tcW w:w="2458" w:type="dxa"/>
            <w:vMerge/>
          </w:tcPr>
          <w:p w:rsidR="00DD7546" w:rsidRPr="00A0570D" w:rsidRDefault="00DD7546" w:rsidP="00DD7546">
            <w:pPr>
              <w:ind w:firstLine="0"/>
              <w:jc w:val="both"/>
              <w:rPr>
                <w:bCs/>
                <w:sz w:val="24"/>
              </w:rPr>
            </w:pPr>
          </w:p>
        </w:tc>
      </w:tr>
      <w:tr w:rsidR="00DD7546" w:rsidRPr="00A0570D" w:rsidTr="00A0570D">
        <w:trPr>
          <w:trHeight w:val="131"/>
        </w:trPr>
        <w:tc>
          <w:tcPr>
            <w:tcW w:w="481" w:type="dxa"/>
          </w:tcPr>
          <w:p w:rsidR="00DD7546" w:rsidRPr="00A0570D" w:rsidRDefault="00DD7546" w:rsidP="00DD7546">
            <w:pPr>
              <w:ind w:firstLine="0"/>
              <w:jc w:val="both"/>
              <w:rPr>
                <w:bCs/>
                <w:sz w:val="24"/>
              </w:rPr>
            </w:pPr>
            <w:r w:rsidRPr="00A0570D">
              <w:rPr>
                <w:bCs/>
                <w:sz w:val="24"/>
              </w:rPr>
              <w:lastRenderedPageBreak/>
              <w:t>9</w:t>
            </w:r>
          </w:p>
        </w:tc>
        <w:tc>
          <w:tcPr>
            <w:tcW w:w="2598" w:type="dxa"/>
          </w:tcPr>
          <w:p w:rsidR="00DD7546" w:rsidRPr="00A0570D" w:rsidRDefault="00DD7546" w:rsidP="004047A7">
            <w:pPr>
              <w:ind w:firstLine="0"/>
              <w:jc w:val="both"/>
              <w:rPr>
                <w:bCs/>
                <w:sz w:val="24"/>
              </w:rPr>
            </w:pPr>
            <w:r w:rsidRPr="00A0570D">
              <w:rPr>
                <w:bCs/>
                <w:sz w:val="24"/>
              </w:rPr>
              <w:t>Снижение административных барьеров для ведения бизнеса</w:t>
            </w:r>
          </w:p>
        </w:tc>
        <w:tc>
          <w:tcPr>
            <w:tcW w:w="2025" w:type="dxa"/>
          </w:tcPr>
          <w:p w:rsidR="00DD7546" w:rsidRDefault="004047A7" w:rsidP="004047A7">
            <w:pPr>
              <w:ind w:firstLine="0"/>
              <w:jc w:val="both"/>
              <w:rPr>
                <w:bCs/>
                <w:sz w:val="24"/>
              </w:rPr>
            </w:pPr>
            <w:r w:rsidRPr="00A0570D">
              <w:rPr>
                <w:bCs/>
                <w:sz w:val="24"/>
              </w:rPr>
              <w:t>В</w:t>
            </w:r>
            <w:r w:rsidR="00DD7546" w:rsidRPr="00A0570D">
              <w:rPr>
                <w:bCs/>
                <w:sz w:val="24"/>
              </w:rPr>
              <w:t xml:space="preserve">недрение новых механизмов по снижению административных барьеров для СМСП при предоставлении муниципальных услуг </w:t>
            </w:r>
          </w:p>
          <w:p w:rsidR="00424092" w:rsidRPr="00A0570D" w:rsidRDefault="00424092" w:rsidP="004047A7">
            <w:pPr>
              <w:ind w:firstLine="0"/>
              <w:jc w:val="both"/>
              <w:rPr>
                <w:bCs/>
                <w:sz w:val="24"/>
              </w:rPr>
            </w:pPr>
          </w:p>
        </w:tc>
        <w:tc>
          <w:tcPr>
            <w:tcW w:w="2116" w:type="dxa"/>
          </w:tcPr>
          <w:p w:rsidR="00DD7546" w:rsidRPr="00A0570D" w:rsidRDefault="004047A7" w:rsidP="004047A7">
            <w:pPr>
              <w:ind w:firstLine="0"/>
              <w:jc w:val="both"/>
              <w:rPr>
                <w:bCs/>
                <w:sz w:val="24"/>
              </w:rPr>
            </w:pPr>
            <w:r w:rsidRPr="00A0570D">
              <w:rPr>
                <w:bCs/>
                <w:sz w:val="24"/>
              </w:rPr>
              <w:t>О</w:t>
            </w:r>
            <w:r w:rsidR="00DD7546" w:rsidRPr="00A0570D">
              <w:rPr>
                <w:bCs/>
                <w:sz w:val="24"/>
              </w:rPr>
              <w:t>беспечение</w:t>
            </w:r>
          </w:p>
          <w:p w:rsidR="00DD7546" w:rsidRPr="00A0570D" w:rsidRDefault="00DD7546" w:rsidP="004047A7">
            <w:pPr>
              <w:ind w:firstLine="0"/>
              <w:jc w:val="both"/>
              <w:rPr>
                <w:bCs/>
                <w:sz w:val="24"/>
              </w:rPr>
            </w:pPr>
            <w:r w:rsidRPr="00A0570D">
              <w:rPr>
                <w:bCs/>
                <w:sz w:val="24"/>
              </w:rPr>
              <w:t xml:space="preserve">благоприятных условий для развития малого и среднего </w:t>
            </w:r>
            <w:proofErr w:type="spellStart"/>
            <w:proofErr w:type="gramStart"/>
            <w:r w:rsidRPr="00A0570D">
              <w:rPr>
                <w:bCs/>
                <w:sz w:val="24"/>
              </w:rPr>
              <w:t>предпринима</w:t>
            </w:r>
            <w:r w:rsidR="00864FB6">
              <w:rPr>
                <w:bCs/>
                <w:sz w:val="24"/>
              </w:rPr>
              <w:t>-</w:t>
            </w:r>
            <w:r w:rsidRPr="00A0570D">
              <w:rPr>
                <w:bCs/>
                <w:sz w:val="24"/>
              </w:rPr>
              <w:t>тельства</w:t>
            </w:r>
            <w:proofErr w:type="spellEnd"/>
            <w:proofErr w:type="gramEnd"/>
          </w:p>
        </w:tc>
        <w:tc>
          <w:tcPr>
            <w:tcW w:w="2458" w:type="dxa"/>
          </w:tcPr>
          <w:p w:rsidR="00DD7546" w:rsidRPr="00A0570D" w:rsidRDefault="00DD7546" w:rsidP="004047A7">
            <w:pPr>
              <w:ind w:firstLine="0"/>
              <w:jc w:val="both"/>
              <w:rPr>
                <w:bCs/>
                <w:sz w:val="24"/>
              </w:rPr>
            </w:pPr>
            <w:proofErr w:type="spellStart"/>
            <w:proofErr w:type="gramStart"/>
            <w:r w:rsidRPr="00A0570D">
              <w:rPr>
                <w:bCs/>
                <w:sz w:val="24"/>
              </w:rPr>
              <w:t>Административ</w:t>
            </w:r>
            <w:r w:rsidR="004047A7" w:rsidRPr="00A0570D">
              <w:rPr>
                <w:bCs/>
                <w:sz w:val="24"/>
              </w:rPr>
              <w:t>-</w:t>
            </w:r>
            <w:r w:rsidRPr="00A0570D">
              <w:rPr>
                <w:bCs/>
                <w:sz w:val="24"/>
              </w:rPr>
              <w:t>ные</w:t>
            </w:r>
            <w:proofErr w:type="spellEnd"/>
            <w:proofErr w:type="gramEnd"/>
            <w:r w:rsidRPr="00A0570D">
              <w:rPr>
                <w:bCs/>
                <w:sz w:val="24"/>
              </w:rPr>
              <w:t xml:space="preserve"> регламенты предоставления муниципальных услуг</w:t>
            </w:r>
          </w:p>
        </w:tc>
      </w:tr>
      <w:tr w:rsidR="00DD7546" w:rsidRPr="00A0570D" w:rsidTr="00A0570D">
        <w:trPr>
          <w:trHeight w:val="131"/>
        </w:trPr>
        <w:tc>
          <w:tcPr>
            <w:tcW w:w="481" w:type="dxa"/>
          </w:tcPr>
          <w:p w:rsidR="00DD7546" w:rsidRPr="00A0570D" w:rsidRDefault="004047A7" w:rsidP="00DD7546">
            <w:pPr>
              <w:ind w:firstLine="0"/>
              <w:jc w:val="both"/>
              <w:rPr>
                <w:bCs/>
                <w:sz w:val="24"/>
              </w:rPr>
            </w:pPr>
            <w:r w:rsidRPr="00A0570D">
              <w:rPr>
                <w:bCs/>
                <w:sz w:val="24"/>
              </w:rPr>
              <w:t>1</w:t>
            </w:r>
            <w:r w:rsidR="00864FB6">
              <w:rPr>
                <w:bCs/>
                <w:sz w:val="24"/>
              </w:rPr>
              <w:t>0</w:t>
            </w:r>
          </w:p>
        </w:tc>
        <w:tc>
          <w:tcPr>
            <w:tcW w:w="2598" w:type="dxa"/>
          </w:tcPr>
          <w:p w:rsidR="00DD7546" w:rsidRPr="00A0570D" w:rsidRDefault="00182491" w:rsidP="00D002E9">
            <w:pPr>
              <w:ind w:firstLine="0"/>
              <w:jc w:val="both"/>
              <w:rPr>
                <w:bCs/>
                <w:sz w:val="24"/>
              </w:rPr>
            </w:pPr>
            <w:r w:rsidRPr="00A0570D">
              <w:rPr>
                <w:bCs/>
                <w:sz w:val="24"/>
              </w:rPr>
              <w:t>Обеспечение бесперебойной работы аппаратно-программного комплекса Управления финансов  сопровождающий бюджетный процесс</w:t>
            </w:r>
          </w:p>
        </w:tc>
        <w:tc>
          <w:tcPr>
            <w:tcW w:w="2025" w:type="dxa"/>
          </w:tcPr>
          <w:p w:rsidR="00DD7546" w:rsidRPr="00A0570D" w:rsidRDefault="00D002E9" w:rsidP="00D71517">
            <w:pPr>
              <w:ind w:firstLine="0"/>
              <w:jc w:val="both"/>
              <w:rPr>
                <w:bCs/>
                <w:sz w:val="24"/>
              </w:rPr>
            </w:pPr>
            <w:r w:rsidRPr="00A0570D">
              <w:rPr>
                <w:bCs/>
                <w:sz w:val="24"/>
              </w:rPr>
              <w:t>Эффективное исполнение бюджета</w:t>
            </w:r>
          </w:p>
        </w:tc>
        <w:tc>
          <w:tcPr>
            <w:tcW w:w="2116" w:type="dxa"/>
          </w:tcPr>
          <w:p w:rsidR="00DD7546" w:rsidRPr="00A0570D" w:rsidRDefault="00D002E9" w:rsidP="00D002E9">
            <w:pPr>
              <w:ind w:firstLine="0"/>
              <w:jc w:val="both"/>
              <w:rPr>
                <w:bCs/>
                <w:sz w:val="24"/>
              </w:rPr>
            </w:pPr>
            <w:r w:rsidRPr="00A0570D">
              <w:rPr>
                <w:bCs/>
                <w:sz w:val="24"/>
              </w:rPr>
              <w:t>Повышение качества управления муниципальными финансами</w:t>
            </w:r>
          </w:p>
        </w:tc>
        <w:tc>
          <w:tcPr>
            <w:tcW w:w="2458" w:type="dxa"/>
          </w:tcPr>
          <w:p w:rsidR="00DD7546" w:rsidRDefault="00DD7546" w:rsidP="004047A7">
            <w:pPr>
              <w:ind w:firstLine="0"/>
              <w:jc w:val="both"/>
              <w:rPr>
                <w:bCs/>
                <w:sz w:val="24"/>
              </w:rPr>
            </w:pPr>
            <w:r w:rsidRPr="00A0570D">
              <w:rPr>
                <w:bCs/>
                <w:sz w:val="24"/>
              </w:rPr>
              <w:t>Муниципальная программа «Управление муниципальными финансами и муниципальным долгом Карабашского городского округа»</w:t>
            </w:r>
          </w:p>
          <w:p w:rsidR="00424092" w:rsidRPr="00A0570D" w:rsidRDefault="00424092" w:rsidP="004047A7">
            <w:pPr>
              <w:ind w:firstLine="0"/>
              <w:jc w:val="both"/>
              <w:rPr>
                <w:bCs/>
                <w:sz w:val="24"/>
              </w:rPr>
            </w:pPr>
          </w:p>
        </w:tc>
      </w:tr>
      <w:tr w:rsidR="00DD7546" w:rsidRPr="00A0570D" w:rsidTr="00A0570D">
        <w:trPr>
          <w:trHeight w:val="131"/>
        </w:trPr>
        <w:tc>
          <w:tcPr>
            <w:tcW w:w="481" w:type="dxa"/>
          </w:tcPr>
          <w:p w:rsidR="00DD7546" w:rsidRPr="00A0570D" w:rsidRDefault="004047A7" w:rsidP="00DD7546">
            <w:pPr>
              <w:ind w:firstLine="0"/>
              <w:jc w:val="both"/>
              <w:rPr>
                <w:bCs/>
                <w:sz w:val="24"/>
              </w:rPr>
            </w:pPr>
            <w:r w:rsidRPr="00A0570D">
              <w:rPr>
                <w:bCs/>
                <w:sz w:val="24"/>
              </w:rPr>
              <w:t>1</w:t>
            </w:r>
            <w:r w:rsidR="00864FB6">
              <w:rPr>
                <w:bCs/>
                <w:sz w:val="24"/>
              </w:rPr>
              <w:t>1</w:t>
            </w:r>
          </w:p>
        </w:tc>
        <w:tc>
          <w:tcPr>
            <w:tcW w:w="2598" w:type="dxa"/>
          </w:tcPr>
          <w:p w:rsidR="00DD7546" w:rsidRPr="00A0570D" w:rsidRDefault="00DD7546" w:rsidP="004047A7">
            <w:pPr>
              <w:ind w:firstLine="0"/>
              <w:jc w:val="both"/>
              <w:rPr>
                <w:bCs/>
                <w:sz w:val="24"/>
              </w:rPr>
            </w:pPr>
            <w:r w:rsidRPr="00A0570D">
              <w:rPr>
                <w:bCs/>
                <w:sz w:val="24"/>
              </w:rPr>
              <w:t>Разработка и реализация документов стратегического планирования</w:t>
            </w:r>
          </w:p>
        </w:tc>
        <w:tc>
          <w:tcPr>
            <w:tcW w:w="2025" w:type="dxa"/>
          </w:tcPr>
          <w:p w:rsidR="00DD7546" w:rsidRPr="00A0570D" w:rsidRDefault="00DD7546" w:rsidP="004047A7">
            <w:pPr>
              <w:ind w:firstLine="0"/>
              <w:jc w:val="both"/>
              <w:rPr>
                <w:bCs/>
                <w:sz w:val="24"/>
              </w:rPr>
            </w:pPr>
            <w:r w:rsidRPr="00A0570D">
              <w:rPr>
                <w:bCs/>
                <w:sz w:val="24"/>
              </w:rPr>
              <w:t>Планирование и реализация стратегических задач развития городского округа</w:t>
            </w:r>
          </w:p>
        </w:tc>
        <w:tc>
          <w:tcPr>
            <w:tcW w:w="2116" w:type="dxa"/>
          </w:tcPr>
          <w:p w:rsidR="00DD7546" w:rsidRDefault="00DD7546" w:rsidP="004047A7">
            <w:pPr>
              <w:ind w:firstLine="0"/>
              <w:jc w:val="both"/>
              <w:rPr>
                <w:bCs/>
                <w:sz w:val="24"/>
              </w:rPr>
            </w:pPr>
            <w:r w:rsidRPr="00A0570D">
              <w:rPr>
                <w:bCs/>
                <w:sz w:val="24"/>
              </w:rPr>
              <w:t>Наличие необходимого документа стратегического планирования округа, определяющего приоритеты и возможности долгосрочного развития округа</w:t>
            </w:r>
          </w:p>
          <w:p w:rsidR="00424092" w:rsidRPr="00A0570D" w:rsidRDefault="00424092" w:rsidP="004047A7">
            <w:pPr>
              <w:ind w:firstLine="0"/>
              <w:jc w:val="both"/>
              <w:rPr>
                <w:bCs/>
                <w:sz w:val="24"/>
              </w:rPr>
            </w:pPr>
          </w:p>
        </w:tc>
        <w:tc>
          <w:tcPr>
            <w:tcW w:w="2458" w:type="dxa"/>
          </w:tcPr>
          <w:p w:rsidR="00DD7546" w:rsidRPr="00A0570D" w:rsidRDefault="00DD7546" w:rsidP="004047A7">
            <w:pPr>
              <w:ind w:firstLine="0"/>
              <w:jc w:val="both"/>
              <w:rPr>
                <w:bCs/>
                <w:sz w:val="24"/>
              </w:rPr>
            </w:pPr>
            <w:r w:rsidRPr="00A0570D">
              <w:rPr>
                <w:bCs/>
                <w:sz w:val="24"/>
              </w:rPr>
              <w:t>Закон Челябинской области от 28.06.2014г. «О стратегическом планировании в Российской Федерации»</w:t>
            </w:r>
          </w:p>
        </w:tc>
      </w:tr>
      <w:tr w:rsidR="00DD7546" w:rsidRPr="00A0570D" w:rsidTr="00A0570D">
        <w:trPr>
          <w:trHeight w:val="131"/>
        </w:trPr>
        <w:tc>
          <w:tcPr>
            <w:tcW w:w="481" w:type="dxa"/>
          </w:tcPr>
          <w:p w:rsidR="00DD7546" w:rsidRPr="00A0570D" w:rsidRDefault="004047A7" w:rsidP="00DD7546">
            <w:pPr>
              <w:ind w:firstLine="0"/>
              <w:jc w:val="both"/>
              <w:rPr>
                <w:bCs/>
                <w:sz w:val="24"/>
              </w:rPr>
            </w:pPr>
            <w:r w:rsidRPr="00A0570D">
              <w:rPr>
                <w:bCs/>
                <w:sz w:val="24"/>
              </w:rPr>
              <w:t>1</w:t>
            </w:r>
            <w:r w:rsidR="00864FB6">
              <w:rPr>
                <w:bCs/>
                <w:sz w:val="24"/>
              </w:rPr>
              <w:t>2</w:t>
            </w:r>
          </w:p>
        </w:tc>
        <w:tc>
          <w:tcPr>
            <w:tcW w:w="2598" w:type="dxa"/>
          </w:tcPr>
          <w:p w:rsidR="00DD7546" w:rsidRPr="00A0570D" w:rsidRDefault="00DD7546" w:rsidP="004047A7">
            <w:pPr>
              <w:ind w:firstLine="0"/>
              <w:jc w:val="both"/>
              <w:rPr>
                <w:bCs/>
                <w:sz w:val="24"/>
              </w:rPr>
            </w:pPr>
            <w:r w:rsidRPr="00A0570D">
              <w:rPr>
                <w:bCs/>
                <w:sz w:val="24"/>
              </w:rPr>
              <w:t>Повышение квалификации и профессиональная подготовка муниципальных служащих</w:t>
            </w:r>
          </w:p>
        </w:tc>
        <w:tc>
          <w:tcPr>
            <w:tcW w:w="2025" w:type="dxa"/>
          </w:tcPr>
          <w:p w:rsidR="00B039D8" w:rsidRPr="00A0570D" w:rsidRDefault="00B039D8" w:rsidP="00B039D8">
            <w:pPr>
              <w:shd w:val="clear" w:color="auto" w:fill="FFFFFF"/>
              <w:ind w:firstLine="0"/>
              <w:rPr>
                <w:rFonts w:ascii="yandex-sans" w:eastAsia="Times New Roman" w:hAnsi="yandex-sans"/>
                <w:color w:val="000000"/>
                <w:sz w:val="24"/>
                <w:lang w:eastAsia="ru-RU"/>
              </w:rPr>
            </w:pPr>
            <w:r w:rsidRPr="00A0570D">
              <w:rPr>
                <w:rFonts w:ascii="yandex-sans" w:eastAsia="Times New Roman" w:hAnsi="yandex-sans"/>
                <w:color w:val="000000"/>
                <w:sz w:val="24"/>
                <w:lang w:eastAsia="ru-RU"/>
              </w:rPr>
              <w:t xml:space="preserve">Повышение уровня профессиональной подготовки </w:t>
            </w:r>
            <w:proofErr w:type="gramStart"/>
            <w:r w:rsidRPr="00A0570D">
              <w:rPr>
                <w:rFonts w:ascii="yandex-sans" w:eastAsia="Times New Roman" w:hAnsi="yandex-sans"/>
                <w:color w:val="000000"/>
                <w:sz w:val="24"/>
                <w:lang w:eastAsia="ru-RU"/>
              </w:rPr>
              <w:t>муниципальных</w:t>
            </w:r>
            <w:proofErr w:type="gramEnd"/>
          </w:p>
          <w:p w:rsidR="00B039D8" w:rsidRPr="00A0570D" w:rsidRDefault="00B039D8" w:rsidP="00B039D8">
            <w:pPr>
              <w:shd w:val="clear" w:color="auto" w:fill="FFFFFF"/>
              <w:ind w:firstLine="0"/>
              <w:rPr>
                <w:rFonts w:ascii="yandex-sans" w:eastAsia="Times New Roman" w:hAnsi="yandex-sans"/>
                <w:color w:val="000000"/>
                <w:sz w:val="24"/>
                <w:lang w:eastAsia="ru-RU"/>
              </w:rPr>
            </w:pPr>
            <w:r w:rsidRPr="00A0570D">
              <w:rPr>
                <w:rFonts w:ascii="yandex-sans" w:eastAsia="Times New Roman" w:hAnsi="yandex-sans"/>
                <w:color w:val="000000"/>
                <w:sz w:val="24"/>
                <w:lang w:eastAsia="ru-RU"/>
              </w:rPr>
              <w:t>служащих</w:t>
            </w:r>
          </w:p>
          <w:p w:rsidR="00DD7546" w:rsidRPr="00A0570D" w:rsidRDefault="00DD7546" w:rsidP="00B039D8">
            <w:pPr>
              <w:ind w:firstLine="0"/>
              <w:jc w:val="both"/>
              <w:rPr>
                <w:bCs/>
                <w:sz w:val="24"/>
              </w:rPr>
            </w:pPr>
          </w:p>
        </w:tc>
        <w:tc>
          <w:tcPr>
            <w:tcW w:w="2116" w:type="dxa"/>
          </w:tcPr>
          <w:p w:rsidR="00B039D8" w:rsidRPr="00A0570D" w:rsidRDefault="00B039D8" w:rsidP="00B039D8">
            <w:pPr>
              <w:shd w:val="clear" w:color="auto" w:fill="FFFFFF"/>
              <w:ind w:firstLine="0"/>
              <w:rPr>
                <w:rFonts w:ascii="yandex-sans" w:eastAsia="Times New Roman" w:hAnsi="yandex-sans"/>
                <w:color w:val="000000"/>
                <w:sz w:val="24"/>
                <w:lang w:eastAsia="ru-RU"/>
              </w:rPr>
            </w:pPr>
            <w:r w:rsidRPr="00A0570D">
              <w:rPr>
                <w:rFonts w:ascii="yandex-sans" w:eastAsia="Times New Roman" w:hAnsi="yandex-sans"/>
                <w:color w:val="000000"/>
                <w:sz w:val="24"/>
                <w:lang w:eastAsia="ru-RU"/>
              </w:rPr>
              <w:t>Создание условий для выполнения государственных и муниципальных функций местного самоуправления</w:t>
            </w:r>
          </w:p>
          <w:p w:rsidR="00DD7546" w:rsidRPr="00A0570D" w:rsidRDefault="00DD7546" w:rsidP="00DD7546">
            <w:pPr>
              <w:ind w:firstLine="0"/>
              <w:jc w:val="both"/>
              <w:rPr>
                <w:bCs/>
                <w:sz w:val="24"/>
              </w:rPr>
            </w:pPr>
          </w:p>
        </w:tc>
        <w:tc>
          <w:tcPr>
            <w:tcW w:w="2458" w:type="dxa"/>
          </w:tcPr>
          <w:p w:rsidR="00101123" w:rsidRDefault="00B039D8" w:rsidP="00B039D8">
            <w:pPr>
              <w:ind w:firstLine="0"/>
              <w:jc w:val="both"/>
              <w:rPr>
                <w:bCs/>
                <w:sz w:val="24"/>
              </w:rPr>
            </w:pPr>
            <w:r w:rsidRPr="00A0570D">
              <w:rPr>
                <w:bCs/>
                <w:sz w:val="24"/>
              </w:rPr>
              <w:t>Муниципальная программа «Совершенствование муниципального управления Карабашского городского округа на 2020-2022 годы»</w:t>
            </w:r>
          </w:p>
          <w:p w:rsidR="00424092" w:rsidRPr="00A0570D" w:rsidRDefault="00424092" w:rsidP="00B039D8">
            <w:pPr>
              <w:ind w:firstLine="0"/>
              <w:jc w:val="both"/>
              <w:rPr>
                <w:bCs/>
                <w:sz w:val="24"/>
              </w:rPr>
            </w:pPr>
          </w:p>
        </w:tc>
      </w:tr>
    </w:tbl>
    <w:p w:rsidR="0090280D" w:rsidRPr="00875819" w:rsidRDefault="0090280D" w:rsidP="00DD7546">
      <w:pPr>
        <w:spacing w:after="0" w:line="240" w:lineRule="auto"/>
        <w:jc w:val="both"/>
        <w:rPr>
          <w:rFonts w:ascii="Times New Roman" w:hAnsi="Times New Roman" w:cs="Times New Roman"/>
          <w:bCs/>
          <w:sz w:val="28"/>
          <w:szCs w:val="28"/>
        </w:rPr>
      </w:pPr>
    </w:p>
    <w:p w:rsidR="00424092" w:rsidRDefault="00424092" w:rsidP="00DD7546">
      <w:pPr>
        <w:spacing w:after="0" w:line="240" w:lineRule="auto"/>
        <w:jc w:val="both"/>
        <w:rPr>
          <w:rFonts w:ascii="Times New Roman" w:hAnsi="Times New Roman" w:cs="Times New Roman"/>
          <w:b/>
          <w:bCs/>
          <w:sz w:val="28"/>
          <w:szCs w:val="28"/>
        </w:rPr>
      </w:pPr>
    </w:p>
    <w:p w:rsidR="00424092" w:rsidRDefault="00424092" w:rsidP="00DD7546">
      <w:pPr>
        <w:spacing w:after="0" w:line="240" w:lineRule="auto"/>
        <w:jc w:val="both"/>
        <w:rPr>
          <w:rFonts w:ascii="Times New Roman" w:hAnsi="Times New Roman" w:cs="Times New Roman"/>
          <w:b/>
          <w:bCs/>
          <w:sz w:val="28"/>
          <w:szCs w:val="28"/>
        </w:rPr>
      </w:pPr>
    </w:p>
    <w:p w:rsidR="00DD7546" w:rsidRPr="00871D60" w:rsidRDefault="00DD7546" w:rsidP="00DD7546">
      <w:pPr>
        <w:spacing w:after="0" w:line="240" w:lineRule="auto"/>
        <w:jc w:val="both"/>
        <w:rPr>
          <w:rFonts w:ascii="Times New Roman" w:hAnsi="Times New Roman" w:cs="Times New Roman"/>
          <w:b/>
          <w:bCs/>
          <w:sz w:val="28"/>
          <w:szCs w:val="28"/>
        </w:rPr>
      </w:pPr>
      <w:r w:rsidRPr="00871D60">
        <w:rPr>
          <w:rFonts w:ascii="Times New Roman" w:hAnsi="Times New Roman" w:cs="Times New Roman"/>
          <w:b/>
          <w:bCs/>
          <w:sz w:val="28"/>
          <w:szCs w:val="28"/>
        </w:rPr>
        <w:lastRenderedPageBreak/>
        <w:t>Ожидаемые показатели</w:t>
      </w:r>
    </w:p>
    <w:p w:rsidR="00DD7546" w:rsidRPr="00875819" w:rsidRDefault="00DD7546" w:rsidP="00DD7546">
      <w:pPr>
        <w:spacing w:after="0" w:line="240" w:lineRule="auto"/>
        <w:jc w:val="both"/>
        <w:rPr>
          <w:rFonts w:ascii="Times New Roman" w:hAnsi="Times New Roman" w:cs="Times New Roman"/>
          <w:bCs/>
          <w:sz w:val="28"/>
          <w:szCs w:val="28"/>
        </w:rPr>
      </w:pPr>
    </w:p>
    <w:tbl>
      <w:tblPr>
        <w:tblStyle w:val="23"/>
        <w:tblW w:w="10028" w:type="dxa"/>
        <w:tblInd w:w="-34" w:type="dxa"/>
        <w:tblLayout w:type="fixed"/>
        <w:tblLook w:val="04A0" w:firstRow="1" w:lastRow="0" w:firstColumn="1" w:lastColumn="0" w:noHBand="0" w:noVBand="1"/>
      </w:tblPr>
      <w:tblGrid>
        <w:gridCol w:w="2410"/>
        <w:gridCol w:w="709"/>
        <w:gridCol w:w="992"/>
        <w:gridCol w:w="850"/>
        <w:gridCol w:w="851"/>
        <w:gridCol w:w="992"/>
        <w:gridCol w:w="851"/>
        <w:gridCol w:w="708"/>
        <w:gridCol w:w="851"/>
        <w:gridCol w:w="814"/>
      </w:tblGrid>
      <w:tr w:rsidR="00DD7546" w:rsidRPr="00A0570D" w:rsidTr="00D130A4">
        <w:trPr>
          <w:trHeight w:val="277"/>
        </w:trPr>
        <w:tc>
          <w:tcPr>
            <w:tcW w:w="2410" w:type="dxa"/>
            <w:vMerge w:val="restart"/>
          </w:tcPr>
          <w:p w:rsidR="00DD7546" w:rsidRPr="00A0570D" w:rsidRDefault="00DD7546" w:rsidP="00D130A4">
            <w:pPr>
              <w:ind w:firstLine="0"/>
              <w:rPr>
                <w:bCs/>
                <w:sz w:val="24"/>
              </w:rPr>
            </w:pPr>
            <w:r w:rsidRPr="00A0570D">
              <w:rPr>
                <w:bCs/>
                <w:sz w:val="24"/>
              </w:rPr>
              <w:t>Наименование показателей</w:t>
            </w:r>
          </w:p>
        </w:tc>
        <w:tc>
          <w:tcPr>
            <w:tcW w:w="709" w:type="dxa"/>
            <w:vMerge w:val="restart"/>
          </w:tcPr>
          <w:p w:rsidR="00DD7546" w:rsidRPr="00A0570D" w:rsidRDefault="00DD7546" w:rsidP="00D130A4">
            <w:pPr>
              <w:ind w:firstLine="0"/>
              <w:rPr>
                <w:bCs/>
                <w:sz w:val="24"/>
              </w:rPr>
            </w:pPr>
            <w:r w:rsidRPr="00A0570D">
              <w:rPr>
                <w:bCs/>
                <w:sz w:val="24"/>
              </w:rPr>
              <w:t>Ед. изм.</w:t>
            </w:r>
          </w:p>
        </w:tc>
        <w:tc>
          <w:tcPr>
            <w:tcW w:w="992" w:type="dxa"/>
            <w:vMerge w:val="restart"/>
          </w:tcPr>
          <w:p w:rsidR="00DD7546" w:rsidRPr="00A0570D" w:rsidRDefault="00DD7546" w:rsidP="00D130A4">
            <w:pPr>
              <w:ind w:firstLine="0"/>
              <w:rPr>
                <w:bCs/>
                <w:sz w:val="24"/>
              </w:rPr>
            </w:pPr>
            <w:r w:rsidRPr="00A0570D">
              <w:rPr>
                <w:bCs/>
                <w:sz w:val="24"/>
              </w:rPr>
              <w:t>2019 год</w:t>
            </w:r>
          </w:p>
          <w:p w:rsidR="00DD7546" w:rsidRPr="00A0570D" w:rsidRDefault="00DD7546" w:rsidP="00D130A4">
            <w:pPr>
              <w:ind w:firstLine="0"/>
              <w:rPr>
                <w:bCs/>
                <w:sz w:val="24"/>
              </w:rPr>
            </w:pPr>
            <w:r w:rsidRPr="00A0570D">
              <w:rPr>
                <w:bCs/>
                <w:sz w:val="24"/>
              </w:rPr>
              <w:t>(факт</w:t>
            </w:r>
            <w:r w:rsidR="00D130A4">
              <w:rPr>
                <w:bCs/>
                <w:sz w:val="24"/>
              </w:rPr>
              <w:t>)</w:t>
            </w:r>
          </w:p>
        </w:tc>
        <w:tc>
          <w:tcPr>
            <w:tcW w:w="5917" w:type="dxa"/>
            <w:gridSpan w:val="7"/>
          </w:tcPr>
          <w:p w:rsidR="00DD7546" w:rsidRPr="00A0570D" w:rsidRDefault="00DD7546" w:rsidP="00D130A4">
            <w:pPr>
              <w:ind w:firstLine="0"/>
              <w:rPr>
                <w:bCs/>
                <w:sz w:val="24"/>
              </w:rPr>
            </w:pPr>
            <w:r w:rsidRPr="00A0570D">
              <w:rPr>
                <w:bCs/>
                <w:sz w:val="24"/>
              </w:rPr>
              <w:t>прогноз</w:t>
            </w:r>
          </w:p>
        </w:tc>
      </w:tr>
      <w:tr w:rsidR="00DD7546" w:rsidRPr="00A0570D" w:rsidTr="00D130A4">
        <w:trPr>
          <w:trHeight w:val="148"/>
        </w:trPr>
        <w:tc>
          <w:tcPr>
            <w:tcW w:w="2410" w:type="dxa"/>
            <w:vMerge/>
          </w:tcPr>
          <w:p w:rsidR="00DD7546" w:rsidRPr="00A0570D" w:rsidRDefault="00DD7546" w:rsidP="00D130A4">
            <w:pPr>
              <w:ind w:firstLine="0"/>
              <w:rPr>
                <w:bCs/>
                <w:sz w:val="24"/>
              </w:rPr>
            </w:pPr>
          </w:p>
        </w:tc>
        <w:tc>
          <w:tcPr>
            <w:tcW w:w="709" w:type="dxa"/>
            <w:vMerge/>
          </w:tcPr>
          <w:p w:rsidR="00DD7546" w:rsidRPr="00A0570D" w:rsidRDefault="00DD7546" w:rsidP="00D130A4">
            <w:pPr>
              <w:ind w:firstLine="0"/>
              <w:rPr>
                <w:bCs/>
                <w:sz w:val="24"/>
              </w:rPr>
            </w:pPr>
          </w:p>
        </w:tc>
        <w:tc>
          <w:tcPr>
            <w:tcW w:w="992" w:type="dxa"/>
            <w:vMerge/>
          </w:tcPr>
          <w:p w:rsidR="00DD7546" w:rsidRPr="00A0570D" w:rsidRDefault="00DD7546" w:rsidP="00D130A4">
            <w:pPr>
              <w:ind w:firstLine="0"/>
              <w:rPr>
                <w:bCs/>
                <w:sz w:val="24"/>
              </w:rPr>
            </w:pPr>
          </w:p>
        </w:tc>
        <w:tc>
          <w:tcPr>
            <w:tcW w:w="850" w:type="dxa"/>
          </w:tcPr>
          <w:p w:rsidR="00DD7546" w:rsidRPr="00A0570D" w:rsidRDefault="00DD7546" w:rsidP="00D130A4">
            <w:pPr>
              <w:ind w:firstLine="0"/>
              <w:rPr>
                <w:bCs/>
                <w:sz w:val="24"/>
              </w:rPr>
            </w:pPr>
            <w:r w:rsidRPr="00A0570D">
              <w:rPr>
                <w:bCs/>
                <w:sz w:val="24"/>
              </w:rPr>
              <w:t>2020 год</w:t>
            </w:r>
          </w:p>
          <w:p w:rsidR="00DD7546" w:rsidRPr="00A0570D" w:rsidRDefault="00DD7546" w:rsidP="00D130A4">
            <w:pPr>
              <w:ind w:firstLine="0"/>
              <w:rPr>
                <w:bCs/>
                <w:sz w:val="24"/>
              </w:rPr>
            </w:pPr>
          </w:p>
        </w:tc>
        <w:tc>
          <w:tcPr>
            <w:tcW w:w="851" w:type="dxa"/>
          </w:tcPr>
          <w:p w:rsidR="00DD7546" w:rsidRPr="00A0570D" w:rsidRDefault="00DD7546" w:rsidP="00D130A4">
            <w:pPr>
              <w:ind w:firstLine="0"/>
              <w:rPr>
                <w:bCs/>
                <w:sz w:val="24"/>
              </w:rPr>
            </w:pPr>
            <w:r w:rsidRPr="00A0570D">
              <w:rPr>
                <w:bCs/>
                <w:sz w:val="24"/>
              </w:rPr>
              <w:t>2021 год</w:t>
            </w:r>
          </w:p>
          <w:p w:rsidR="00DD7546" w:rsidRPr="00A0570D" w:rsidRDefault="00DD7546" w:rsidP="00D130A4">
            <w:pPr>
              <w:ind w:firstLine="0"/>
              <w:rPr>
                <w:bCs/>
                <w:sz w:val="24"/>
              </w:rPr>
            </w:pPr>
          </w:p>
        </w:tc>
        <w:tc>
          <w:tcPr>
            <w:tcW w:w="992" w:type="dxa"/>
          </w:tcPr>
          <w:p w:rsidR="00DD7546" w:rsidRPr="00A0570D" w:rsidRDefault="00DD7546" w:rsidP="00D130A4">
            <w:pPr>
              <w:ind w:firstLine="0"/>
              <w:rPr>
                <w:bCs/>
                <w:sz w:val="24"/>
              </w:rPr>
            </w:pPr>
            <w:r w:rsidRPr="00A0570D">
              <w:rPr>
                <w:bCs/>
                <w:sz w:val="24"/>
              </w:rPr>
              <w:t>2022 год</w:t>
            </w:r>
          </w:p>
          <w:p w:rsidR="00DD7546" w:rsidRPr="00A0570D" w:rsidRDefault="00DD7546" w:rsidP="00D130A4">
            <w:pPr>
              <w:ind w:firstLine="0"/>
              <w:rPr>
                <w:bCs/>
                <w:sz w:val="24"/>
              </w:rPr>
            </w:pPr>
          </w:p>
        </w:tc>
        <w:tc>
          <w:tcPr>
            <w:tcW w:w="851" w:type="dxa"/>
          </w:tcPr>
          <w:p w:rsidR="00DD7546" w:rsidRPr="00A0570D" w:rsidRDefault="00DD7546" w:rsidP="00D130A4">
            <w:pPr>
              <w:ind w:firstLine="0"/>
              <w:rPr>
                <w:bCs/>
                <w:sz w:val="24"/>
              </w:rPr>
            </w:pPr>
            <w:r w:rsidRPr="00A0570D">
              <w:rPr>
                <w:bCs/>
                <w:sz w:val="24"/>
              </w:rPr>
              <w:t>2023 год</w:t>
            </w:r>
          </w:p>
          <w:p w:rsidR="00DD7546" w:rsidRPr="00A0570D" w:rsidRDefault="00DD7546" w:rsidP="00D130A4">
            <w:pPr>
              <w:ind w:firstLine="0"/>
              <w:rPr>
                <w:bCs/>
                <w:sz w:val="24"/>
              </w:rPr>
            </w:pPr>
          </w:p>
        </w:tc>
        <w:tc>
          <w:tcPr>
            <w:tcW w:w="708" w:type="dxa"/>
          </w:tcPr>
          <w:p w:rsidR="00DD7546" w:rsidRPr="00A0570D" w:rsidRDefault="00DD7546" w:rsidP="00D130A4">
            <w:pPr>
              <w:ind w:firstLine="0"/>
              <w:rPr>
                <w:bCs/>
                <w:sz w:val="24"/>
              </w:rPr>
            </w:pPr>
            <w:r w:rsidRPr="00A0570D">
              <w:rPr>
                <w:bCs/>
                <w:sz w:val="24"/>
              </w:rPr>
              <w:t>2024</w:t>
            </w:r>
          </w:p>
          <w:p w:rsidR="00DD7546" w:rsidRPr="00A0570D" w:rsidRDefault="00DD7546" w:rsidP="00D130A4">
            <w:pPr>
              <w:ind w:firstLine="0"/>
              <w:rPr>
                <w:bCs/>
                <w:sz w:val="24"/>
              </w:rPr>
            </w:pPr>
            <w:r w:rsidRPr="00A0570D">
              <w:rPr>
                <w:bCs/>
                <w:sz w:val="24"/>
              </w:rPr>
              <w:t>год</w:t>
            </w:r>
          </w:p>
          <w:p w:rsidR="00DD7546" w:rsidRPr="00A0570D" w:rsidRDefault="00DD7546" w:rsidP="00D130A4">
            <w:pPr>
              <w:ind w:firstLine="0"/>
              <w:rPr>
                <w:bCs/>
                <w:sz w:val="24"/>
              </w:rPr>
            </w:pPr>
          </w:p>
        </w:tc>
        <w:tc>
          <w:tcPr>
            <w:tcW w:w="851" w:type="dxa"/>
          </w:tcPr>
          <w:p w:rsidR="00DD7546" w:rsidRPr="00A0570D" w:rsidRDefault="00DD7546" w:rsidP="00D130A4">
            <w:pPr>
              <w:ind w:firstLine="0"/>
              <w:rPr>
                <w:bCs/>
                <w:sz w:val="24"/>
              </w:rPr>
            </w:pPr>
            <w:r w:rsidRPr="00A0570D">
              <w:rPr>
                <w:bCs/>
                <w:sz w:val="24"/>
              </w:rPr>
              <w:t>2030 год</w:t>
            </w:r>
          </w:p>
          <w:p w:rsidR="00DD7546" w:rsidRPr="00A0570D" w:rsidRDefault="00DD7546" w:rsidP="00D130A4">
            <w:pPr>
              <w:ind w:firstLine="0"/>
              <w:rPr>
                <w:bCs/>
                <w:sz w:val="24"/>
              </w:rPr>
            </w:pPr>
          </w:p>
        </w:tc>
        <w:tc>
          <w:tcPr>
            <w:tcW w:w="814" w:type="dxa"/>
          </w:tcPr>
          <w:p w:rsidR="00DD7546" w:rsidRPr="00A0570D" w:rsidRDefault="00DD7546" w:rsidP="00D130A4">
            <w:pPr>
              <w:ind w:firstLine="0"/>
              <w:rPr>
                <w:bCs/>
                <w:sz w:val="24"/>
              </w:rPr>
            </w:pPr>
            <w:r w:rsidRPr="00A0570D">
              <w:rPr>
                <w:bCs/>
                <w:sz w:val="24"/>
              </w:rPr>
              <w:t>2035 год</w:t>
            </w:r>
          </w:p>
          <w:p w:rsidR="00DD7546" w:rsidRPr="00A0570D" w:rsidRDefault="00DD7546" w:rsidP="00D130A4">
            <w:pPr>
              <w:ind w:firstLine="0"/>
              <w:rPr>
                <w:bCs/>
                <w:sz w:val="24"/>
              </w:rPr>
            </w:pPr>
          </w:p>
        </w:tc>
      </w:tr>
      <w:tr w:rsidR="00DD7546" w:rsidRPr="00A0570D" w:rsidTr="00D130A4">
        <w:trPr>
          <w:trHeight w:val="2040"/>
        </w:trPr>
        <w:tc>
          <w:tcPr>
            <w:tcW w:w="2410" w:type="dxa"/>
          </w:tcPr>
          <w:p w:rsidR="00DD7546" w:rsidRPr="00A0570D" w:rsidRDefault="00DD7546" w:rsidP="00D130A4">
            <w:pPr>
              <w:ind w:firstLine="0"/>
              <w:rPr>
                <w:bCs/>
                <w:sz w:val="24"/>
              </w:rPr>
            </w:pPr>
            <w:proofErr w:type="gramStart"/>
            <w:r w:rsidRPr="00A0570D">
              <w:rPr>
                <w:bCs/>
                <w:sz w:val="24"/>
              </w:rPr>
              <w:t>Количество государственных и муниципальных услуг в предоставляемых в электронном виде</w:t>
            </w:r>
            <w:proofErr w:type="gramEnd"/>
          </w:p>
        </w:tc>
        <w:tc>
          <w:tcPr>
            <w:tcW w:w="709" w:type="dxa"/>
          </w:tcPr>
          <w:p w:rsidR="00DD7546" w:rsidRPr="00A0570D" w:rsidRDefault="00DD7546" w:rsidP="00D130A4">
            <w:pPr>
              <w:ind w:firstLine="0"/>
              <w:rPr>
                <w:bCs/>
                <w:sz w:val="24"/>
              </w:rPr>
            </w:pPr>
            <w:proofErr w:type="spellStart"/>
            <w:proofErr w:type="gramStart"/>
            <w:r w:rsidRPr="00A0570D">
              <w:rPr>
                <w:bCs/>
                <w:sz w:val="24"/>
              </w:rPr>
              <w:t>еди</w:t>
            </w:r>
            <w:proofErr w:type="spellEnd"/>
            <w:r w:rsidRPr="00A0570D">
              <w:rPr>
                <w:bCs/>
                <w:sz w:val="24"/>
              </w:rPr>
              <w:t xml:space="preserve"> ниц</w:t>
            </w:r>
            <w:proofErr w:type="gramEnd"/>
          </w:p>
        </w:tc>
        <w:tc>
          <w:tcPr>
            <w:tcW w:w="992" w:type="dxa"/>
          </w:tcPr>
          <w:p w:rsidR="00DD7546" w:rsidRPr="00A0570D" w:rsidRDefault="00DD7546" w:rsidP="00D130A4">
            <w:pPr>
              <w:ind w:firstLine="0"/>
              <w:rPr>
                <w:bCs/>
                <w:sz w:val="24"/>
              </w:rPr>
            </w:pPr>
            <w:r w:rsidRPr="00A0570D">
              <w:rPr>
                <w:bCs/>
                <w:sz w:val="24"/>
              </w:rPr>
              <w:t>4</w:t>
            </w:r>
          </w:p>
        </w:tc>
        <w:tc>
          <w:tcPr>
            <w:tcW w:w="850" w:type="dxa"/>
          </w:tcPr>
          <w:p w:rsidR="00DD7546" w:rsidRPr="00A0570D" w:rsidRDefault="00DD7546" w:rsidP="00D130A4">
            <w:pPr>
              <w:ind w:firstLine="0"/>
              <w:rPr>
                <w:bCs/>
                <w:sz w:val="24"/>
              </w:rPr>
            </w:pPr>
            <w:r w:rsidRPr="00A0570D">
              <w:rPr>
                <w:bCs/>
                <w:sz w:val="24"/>
              </w:rPr>
              <w:t>5</w:t>
            </w:r>
          </w:p>
        </w:tc>
        <w:tc>
          <w:tcPr>
            <w:tcW w:w="851" w:type="dxa"/>
          </w:tcPr>
          <w:p w:rsidR="00DD7546" w:rsidRPr="00A0570D" w:rsidRDefault="00DD7546" w:rsidP="00D130A4">
            <w:pPr>
              <w:ind w:firstLine="0"/>
              <w:rPr>
                <w:bCs/>
                <w:sz w:val="24"/>
              </w:rPr>
            </w:pPr>
            <w:r w:rsidRPr="00A0570D">
              <w:rPr>
                <w:bCs/>
                <w:sz w:val="24"/>
              </w:rPr>
              <w:t>6</w:t>
            </w:r>
          </w:p>
        </w:tc>
        <w:tc>
          <w:tcPr>
            <w:tcW w:w="992" w:type="dxa"/>
          </w:tcPr>
          <w:p w:rsidR="00DD7546" w:rsidRPr="00A0570D" w:rsidRDefault="00DD7546" w:rsidP="00D130A4">
            <w:pPr>
              <w:ind w:firstLine="0"/>
              <w:rPr>
                <w:bCs/>
                <w:sz w:val="24"/>
              </w:rPr>
            </w:pPr>
            <w:r w:rsidRPr="00A0570D">
              <w:rPr>
                <w:bCs/>
                <w:sz w:val="24"/>
              </w:rPr>
              <w:t>10</w:t>
            </w:r>
          </w:p>
        </w:tc>
        <w:tc>
          <w:tcPr>
            <w:tcW w:w="851" w:type="dxa"/>
          </w:tcPr>
          <w:p w:rsidR="00DD7546" w:rsidRPr="00A0570D" w:rsidRDefault="00DD7546" w:rsidP="00D130A4">
            <w:pPr>
              <w:ind w:firstLine="0"/>
              <w:rPr>
                <w:bCs/>
                <w:sz w:val="24"/>
              </w:rPr>
            </w:pPr>
            <w:r w:rsidRPr="00A0570D">
              <w:rPr>
                <w:bCs/>
                <w:sz w:val="24"/>
              </w:rPr>
              <w:t>14</w:t>
            </w:r>
          </w:p>
        </w:tc>
        <w:tc>
          <w:tcPr>
            <w:tcW w:w="708" w:type="dxa"/>
          </w:tcPr>
          <w:p w:rsidR="00DD7546" w:rsidRPr="00A0570D" w:rsidRDefault="00DD7546" w:rsidP="00D130A4">
            <w:pPr>
              <w:ind w:firstLine="0"/>
              <w:rPr>
                <w:bCs/>
                <w:sz w:val="24"/>
              </w:rPr>
            </w:pPr>
            <w:r w:rsidRPr="00A0570D">
              <w:rPr>
                <w:bCs/>
                <w:sz w:val="24"/>
              </w:rPr>
              <w:t>18</w:t>
            </w:r>
          </w:p>
        </w:tc>
        <w:tc>
          <w:tcPr>
            <w:tcW w:w="851" w:type="dxa"/>
          </w:tcPr>
          <w:p w:rsidR="00DD7546" w:rsidRPr="00A0570D" w:rsidRDefault="00DD7546" w:rsidP="00D130A4">
            <w:pPr>
              <w:ind w:firstLine="0"/>
              <w:rPr>
                <w:bCs/>
                <w:sz w:val="24"/>
              </w:rPr>
            </w:pPr>
            <w:r w:rsidRPr="00A0570D">
              <w:rPr>
                <w:bCs/>
                <w:sz w:val="24"/>
              </w:rPr>
              <w:t>25</w:t>
            </w:r>
          </w:p>
        </w:tc>
        <w:tc>
          <w:tcPr>
            <w:tcW w:w="814" w:type="dxa"/>
          </w:tcPr>
          <w:p w:rsidR="00DD7546" w:rsidRPr="00A0570D" w:rsidRDefault="00DD7546" w:rsidP="00D130A4">
            <w:pPr>
              <w:ind w:firstLine="0"/>
              <w:rPr>
                <w:bCs/>
                <w:sz w:val="24"/>
              </w:rPr>
            </w:pPr>
            <w:r w:rsidRPr="00A0570D">
              <w:rPr>
                <w:bCs/>
                <w:sz w:val="24"/>
              </w:rPr>
              <w:t>40</w:t>
            </w:r>
          </w:p>
        </w:tc>
      </w:tr>
      <w:tr w:rsidR="00DD7546" w:rsidRPr="00A0570D" w:rsidTr="00D130A4">
        <w:trPr>
          <w:trHeight w:val="277"/>
        </w:trPr>
        <w:tc>
          <w:tcPr>
            <w:tcW w:w="2410" w:type="dxa"/>
          </w:tcPr>
          <w:p w:rsidR="00DD7546" w:rsidRPr="00A0570D" w:rsidRDefault="00DD7546" w:rsidP="00D130A4">
            <w:pPr>
              <w:ind w:firstLine="0"/>
              <w:rPr>
                <w:bCs/>
                <w:sz w:val="24"/>
              </w:rPr>
            </w:pPr>
            <w:r w:rsidRPr="00A0570D">
              <w:rPr>
                <w:bCs/>
                <w:sz w:val="24"/>
              </w:rPr>
              <w:t>Доля автоматизированных рабочих мест</w:t>
            </w:r>
          </w:p>
          <w:p w:rsidR="00DD7546" w:rsidRPr="00A0570D" w:rsidRDefault="00D672C6" w:rsidP="00D130A4">
            <w:pPr>
              <w:ind w:firstLine="0"/>
              <w:rPr>
                <w:bCs/>
                <w:sz w:val="24"/>
              </w:rPr>
            </w:pPr>
            <w:r w:rsidRPr="00A0570D">
              <w:rPr>
                <w:bCs/>
                <w:sz w:val="24"/>
              </w:rPr>
              <w:t>а</w:t>
            </w:r>
            <w:r w:rsidR="00DD7546" w:rsidRPr="00A0570D">
              <w:rPr>
                <w:bCs/>
                <w:sz w:val="24"/>
              </w:rPr>
              <w:t xml:space="preserve">дминистрации Карабашского городского округа программно-аппаратными средствами защиты информации </w:t>
            </w:r>
            <w:r w:rsidRPr="00A0570D">
              <w:rPr>
                <w:bCs/>
                <w:sz w:val="24"/>
              </w:rPr>
              <w:t>от несанкционированного доступа</w:t>
            </w:r>
          </w:p>
        </w:tc>
        <w:tc>
          <w:tcPr>
            <w:tcW w:w="709" w:type="dxa"/>
          </w:tcPr>
          <w:p w:rsidR="00DD7546" w:rsidRPr="00A0570D" w:rsidRDefault="00DD7546" w:rsidP="00D130A4">
            <w:pPr>
              <w:ind w:firstLine="0"/>
              <w:rPr>
                <w:bCs/>
                <w:sz w:val="24"/>
              </w:rPr>
            </w:pPr>
            <w:r w:rsidRPr="00A0570D">
              <w:rPr>
                <w:bCs/>
                <w:sz w:val="24"/>
              </w:rPr>
              <w:t>%</w:t>
            </w:r>
          </w:p>
        </w:tc>
        <w:tc>
          <w:tcPr>
            <w:tcW w:w="992" w:type="dxa"/>
          </w:tcPr>
          <w:p w:rsidR="00DD7546" w:rsidRPr="00A0570D" w:rsidRDefault="00DD7546" w:rsidP="00D130A4">
            <w:pPr>
              <w:ind w:firstLine="0"/>
              <w:rPr>
                <w:bCs/>
                <w:sz w:val="24"/>
              </w:rPr>
            </w:pPr>
            <w:r w:rsidRPr="00A0570D">
              <w:rPr>
                <w:bCs/>
                <w:sz w:val="24"/>
              </w:rPr>
              <w:t>100</w:t>
            </w:r>
          </w:p>
        </w:tc>
        <w:tc>
          <w:tcPr>
            <w:tcW w:w="850" w:type="dxa"/>
          </w:tcPr>
          <w:p w:rsidR="00DD7546" w:rsidRPr="00A0570D" w:rsidRDefault="00DD7546" w:rsidP="00D130A4">
            <w:pPr>
              <w:ind w:firstLine="0"/>
              <w:rPr>
                <w:bCs/>
                <w:sz w:val="24"/>
              </w:rPr>
            </w:pPr>
            <w:r w:rsidRPr="00A0570D">
              <w:rPr>
                <w:bCs/>
                <w:sz w:val="24"/>
              </w:rPr>
              <w:t>100</w:t>
            </w:r>
          </w:p>
        </w:tc>
        <w:tc>
          <w:tcPr>
            <w:tcW w:w="851" w:type="dxa"/>
          </w:tcPr>
          <w:p w:rsidR="00DD7546" w:rsidRPr="00A0570D" w:rsidRDefault="00DD7546" w:rsidP="00D130A4">
            <w:pPr>
              <w:ind w:firstLine="0"/>
              <w:rPr>
                <w:bCs/>
                <w:sz w:val="24"/>
              </w:rPr>
            </w:pPr>
            <w:r w:rsidRPr="00A0570D">
              <w:rPr>
                <w:bCs/>
                <w:sz w:val="24"/>
              </w:rPr>
              <w:t>100</w:t>
            </w:r>
          </w:p>
        </w:tc>
        <w:tc>
          <w:tcPr>
            <w:tcW w:w="992" w:type="dxa"/>
          </w:tcPr>
          <w:p w:rsidR="00DD7546" w:rsidRPr="00A0570D" w:rsidRDefault="00DD7546" w:rsidP="00D130A4">
            <w:pPr>
              <w:ind w:firstLine="0"/>
              <w:rPr>
                <w:bCs/>
                <w:sz w:val="24"/>
              </w:rPr>
            </w:pPr>
            <w:r w:rsidRPr="00A0570D">
              <w:rPr>
                <w:bCs/>
                <w:sz w:val="24"/>
              </w:rPr>
              <w:t>100</w:t>
            </w:r>
          </w:p>
        </w:tc>
        <w:tc>
          <w:tcPr>
            <w:tcW w:w="851" w:type="dxa"/>
          </w:tcPr>
          <w:p w:rsidR="00DD7546" w:rsidRPr="00A0570D" w:rsidRDefault="00DD7546" w:rsidP="00D130A4">
            <w:pPr>
              <w:ind w:firstLine="0"/>
              <w:rPr>
                <w:bCs/>
                <w:sz w:val="24"/>
              </w:rPr>
            </w:pPr>
            <w:r w:rsidRPr="00A0570D">
              <w:rPr>
                <w:bCs/>
                <w:sz w:val="24"/>
              </w:rPr>
              <w:t>100</w:t>
            </w:r>
          </w:p>
        </w:tc>
        <w:tc>
          <w:tcPr>
            <w:tcW w:w="708" w:type="dxa"/>
          </w:tcPr>
          <w:p w:rsidR="00DD7546" w:rsidRPr="00A0570D" w:rsidRDefault="00DD7546" w:rsidP="00D130A4">
            <w:pPr>
              <w:ind w:firstLine="0"/>
              <w:rPr>
                <w:bCs/>
                <w:sz w:val="24"/>
              </w:rPr>
            </w:pPr>
            <w:r w:rsidRPr="00A0570D">
              <w:rPr>
                <w:bCs/>
                <w:sz w:val="24"/>
              </w:rPr>
              <w:t>100</w:t>
            </w:r>
          </w:p>
        </w:tc>
        <w:tc>
          <w:tcPr>
            <w:tcW w:w="851" w:type="dxa"/>
          </w:tcPr>
          <w:p w:rsidR="00DD7546" w:rsidRPr="00A0570D" w:rsidRDefault="00DD7546" w:rsidP="00D130A4">
            <w:pPr>
              <w:ind w:firstLine="0"/>
              <w:rPr>
                <w:bCs/>
                <w:sz w:val="24"/>
              </w:rPr>
            </w:pPr>
            <w:r w:rsidRPr="00A0570D">
              <w:rPr>
                <w:bCs/>
                <w:sz w:val="24"/>
              </w:rPr>
              <w:t>100</w:t>
            </w:r>
          </w:p>
        </w:tc>
        <w:tc>
          <w:tcPr>
            <w:tcW w:w="814" w:type="dxa"/>
          </w:tcPr>
          <w:p w:rsidR="00DD7546" w:rsidRPr="00A0570D" w:rsidRDefault="00DD7546" w:rsidP="00D130A4">
            <w:pPr>
              <w:ind w:firstLine="0"/>
              <w:rPr>
                <w:bCs/>
                <w:sz w:val="24"/>
              </w:rPr>
            </w:pPr>
            <w:r w:rsidRPr="00A0570D">
              <w:rPr>
                <w:bCs/>
                <w:sz w:val="24"/>
              </w:rPr>
              <w:t>100</w:t>
            </w:r>
          </w:p>
        </w:tc>
      </w:tr>
      <w:tr w:rsidR="00DD7546" w:rsidRPr="00A0570D" w:rsidTr="00D130A4">
        <w:trPr>
          <w:trHeight w:val="277"/>
        </w:trPr>
        <w:tc>
          <w:tcPr>
            <w:tcW w:w="2410" w:type="dxa"/>
          </w:tcPr>
          <w:p w:rsidR="00DD7546" w:rsidRPr="00A0570D" w:rsidRDefault="00DD7546" w:rsidP="00D130A4">
            <w:pPr>
              <w:ind w:firstLine="0"/>
              <w:rPr>
                <w:bCs/>
                <w:sz w:val="24"/>
              </w:rPr>
            </w:pPr>
            <w:r w:rsidRPr="00A0570D">
              <w:rPr>
                <w:bCs/>
                <w:sz w:val="24"/>
              </w:rPr>
              <w:t>Доля автоматизированных рабочих мест</w:t>
            </w:r>
          </w:p>
          <w:p w:rsidR="00DD7546" w:rsidRPr="00A0570D" w:rsidRDefault="00D672C6" w:rsidP="00D130A4">
            <w:pPr>
              <w:ind w:firstLine="0"/>
              <w:rPr>
                <w:bCs/>
                <w:sz w:val="24"/>
              </w:rPr>
            </w:pPr>
            <w:r w:rsidRPr="00A0570D">
              <w:rPr>
                <w:bCs/>
                <w:sz w:val="24"/>
              </w:rPr>
              <w:t>а</w:t>
            </w:r>
            <w:r w:rsidR="00DD7546" w:rsidRPr="00A0570D">
              <w:rPr>
                <w:bCs/>
                <w:sz w:val="24"/>
              </w:rPr>
              <w:t xml:space="preserve">дминистрации Карабашского городского округа </w:t>
            </w:r>
            <w:proofErr w:type="gramStart"/>
            <w:r w:rsidR="00DD7546" w:rsidRPr="00A0570D">
              <w:rPr>
                <w:bCs/>
                <w:sz w:val="24"/>
              </w:rPr>
              <w:t>оснащенных</w:t>
            </w:r>
            <w:proofErr w:type="gramEnd"/>
            <w:r w:rsidR="00DD7546" w:rsidRPr="00A0570D">
              <w:rPr>
                <w:bCs/>
                <w:sz w:val="24"/>
              </w:rPr>
              <w:t xml:space="preserve"> системой внутреннего электронного документооборота</w:t>
            </w:r>
          </w:p>
        </w:tc>
        <w:tc>
          <w:tcPr>
            <w:tcW w:w="709" w:type="dxa"/>
          </w:tcPr>
          <w:p w:rsidR="00DD7546" w:rsidRPr="00A0570D" w:rsidRDefault="00DD7546" w:rsidP="00D130A4">
            <w:pPr>
              <w:ind w:firstLine="0"/>
              <w:rPr>
                <w:bCs/>
                <w:sz w:val="24"/>
              </w:rPr>
            </w:pPr>
            <w:r w:rsidRPr="00A0570D">
              <w:rPr>
                <w:bCs/>
                <w:sz w:val="24"/>
              </w:rPr>
              <w:t>%</w:t>
            </w:r>
          </w:p>
        </w:tc>
        <w:tc>
          <w:tcPr>
            <w:tcW w:w="992" w:type="dxa"/>
          </w:tcPr>
          <w:p w:rsidR="00DD7546" w:rsidRPr="00A0570D" w:rsidRDefault="00DD7546" w:rsidP="00D130A4">
            <w:pPr>
              <w:ind w:firstLine="0"/>
              <w:rPr>
                <w:bCs/>
                <w:sz w:val="24"/>
              </w:rPr>
            </w:pPr>
            <w:r w:rsidRPr="00A0570D">
              <w:rPr>
                <w:bCs/>
                <w:sz w:val="24"/>
              </w:rPr>
              <w:t>0</w:t>
            </w:r>
          </w:p>
        </w:tc>
        <w:tc>
          <w:tcPr>
            <w:tcW w:w="850" w:type="dxa"/>
          </w:tcPr>
          <w:p w:rsidR="00DD7546" w:rsidRPr="00A0570D" w:rsidRDefault="00DD7546" w:rsidP="00D130A4">
            <w:pPr>
              <w:ind w:firstLine="0"/>
              <w:rPr>
                <w:bCs/>
                <w:sz w:val="24"/>
              </w:rPr>
            </w:pPr>
            <w:r w:rsidRPr="00A0570D">
              <w:rPr>
                <w:bCs/>
                <w:sz w:val="24"/>
              </w:rPr>
              <w:t>0</w:t>
            </w:r>
          </w:p>
        </w:tc>
        <w:tc>
          <w:tcPr>
            <w:tcW w:w="851" w:type="dxa"/>
          </w:tcPr>
          <w:p w:rsidR="00DD7546" w:rsidRPr="00A0570D" w:rsidRDefault="00DD7546" w:rsidP="00D130A4">
            <w:pPr>
              <w:ind w:firstLine="0"/>
              <w:rPr>
                <w:bCs/>
                <w:sz w:val="24"/>
              </w:rPr>
            </w:pPr>
            <w:r w:rsidRPr="00A0570D">
              <w:rPr>
                <w:bCs/>
                <w:sz w:val="24"/>
              </w:rPr>
              <w:t>100</w:t>
            </w:r>
          </w:p>
        </w:tc>
        <w:tc>
          <w:tcPr>
            <w:tcW w:w="992" w:type="dxa"/>
          </w:tcPr>
          <w:p w:rsidR="00DD7546" w:rsidRPr="00A0570D" w:rsidRDefault="00DD7546" w:rsidP="00D130A4">
            <w:pPr>
              <w:ind w:firstLine="0"/>
              <w:rPr>
                <w:bCs/>
                <w:sz w:val="24"/>
              </w:rPr>
            </w:pPr>
            <w:r w:rsidRPr="00A0570D">
              <w:rPr>
                <w:bCs/>
                <w:sz w:val="24"/>
              </w:rPr>
              <w:t>100</w:t>
            </w:r>
          </w:p>
        </w:tc>
        <w:tc>
          <w:tcPr>
            <w:tcW w:w="851" w:type="dxa"/>
          </w:tcPr>
          <w:p w:rsidR="00DD7546" w:rsidRPr="00A0570D" w:rsidRDefault="00DD7546" w:rsidP="00D130A4">
            <w:pPr>
              <w:ind w:firstLine="0"/>
              <w:rPr>
                <w:bCs/>
                <w:sz w:val="24"/>
              </w:rPr>
            </w:pPr>
            <w:r w:rsidRPr="00A0570D">
              <w:rPr>
                <w:bCs/>
                <w:sz w:val="24"/>
              </w:rPr>
              <w:t>100</w:t>
            </w:r>
          </w:p>
        </w:tc>
        <w:tc>
          <w:tcPr>
            <w:tcW w:w="708" w:type="dxa"/>
          </w:tcPr>
          <w:p w:rsidR="00DD7546" w:rsidRPr="00A0570D" w:rsidRDefault="00DD7546" w:rsidP="00D130A4">
            <w:pPr>
              <w:ind w:firstLine="0"/>
              <w:rPr>
                <w:bCs/>
                <w:sz w:val="24"/>
              </w:rPr>
            </w:pPr>
            <w:r w:rsidRPr="00A0570D">
              <w:rPr>
                <w:bCs/>
                <w:sz w:val="24"/>
              </w:rPr>
              <w:t>100</w:t>
            </w:r>
          </w:p>
        </w:tc>
        <w:tc>
          <w:tcPr>
            <w:tcW w:w="851" w:type="dxa"/>
          </w:tcPr>
          <w:p w:rsidR="00DD7546" w:rsidRPr="00A0570D" w:rsidRDefault="00DD7546" w:rsidP="00D130A4">
            <w:pPr>
              <w:ind w:firstLine="0"/>
              <w:rPr>
                <w:bCs/>
                <w:sz w:val="24"/>
              </w:rPr>
            </w:pPr>
            <w:r w:rsidRPr="00A0570D">
              <w:rPr>
                <w:bCs/>
                <w:sz w:val="24"/>
              </w:rPr>
              <w:t>100</w:t>
            </w:r>
          </w:p>
        </w:tc>
        <w:tc>
          <w:tcPr>
            <w:tcW w:w="814" w:type="dxa"/>
          </w:tcPr>
          <w:p w:rsidR="00DD7546" w:rsidRPr="00A0570D" w:rsidRDefault="00DD7546" w:rsidP="00D130A4">
            <w:pPr>
              <w:ind w:firstLine="0"/>
              <w:rPr>
                <w:bCs/>
                <w:sz w:val="24"/>
              </w:rPr>
            </w:pPr>
            <w:r w:rsidRPr="00A0570D">
              <w:rPr>
                <w:bCs/>
                <w:sz w:val="24"/>
              </w:rPr>
              <w:t>100</w:t>
            </w:r>
          </w:p>
        </w:tc>
      </w:tr>
      <w:tr w:rsidR="00DD7546" w:rsidRPr="00A0570D" w:rsidTr="00D130A4">
        <w:trPr>
          <w:trHeight w:val="292"/>
        </w:trPr>
        <w:tc>
          <w:tcPr>
            <w:tcW w:w="2410" w:type="dxa"/>
          </w:tcPr>
          <w:p w:rsidR="00DD7546" w:rsidRPr="00A0570D" w:rsidRDefault="00DD7546" w:rsidP="00D130A4">
            <w:pPr>
              <w:ind w:firstLine="0"/>
              <w:rPr>
                <w:bCs/>
                <w:sz w:val="24"/>
              </w:rPr>
            </w:pPr>
            <w:r w:rsidRPr="00A0570D">
              <w:rPr>
                <w:bCs/>
                <w:sz w:val="24"/>
              </w:rPr>
              <w:t>Количество муниципальных служащих прошедших повышение квалификации</w:t>
            </w:r>
          </w:p>
        </w:tc>
        <w:tc>
          <w:tcPr>
            <w:tcW w:w="709" w:type="dxa"/>
          </w:tcPr>
          <w:p w:rsidR="00DD7546" w:rsidRPr="00A0570D" w:rsidRDefault="00DD7546" w:rsidP="00D130A4">
            <w:pPr>
              <w:ind w:firstLine="0"/>
              <w:rPr>
                <w:bCs/>
                <w:sz w:val="24"/>
              </w:rPr>
            </w:pPr>
            <w:r w:rsidRPr="00A0570D">
              <w:rPr>
                <w:bCs/>
                <w:sz w:val="24"/>
              </w:rPr>
              <w:t>чел.</w:t>
            </w:r>
          </w:p>
        </w:tc>
        <w:tc>
          <w:tcPr>
            <w:tcW w:w="992" w:type="dxa"/>
          </w:tcPr>
          <w:p w:rsidR="00DD7546" w:rsidRPr="00A0570D" w:rsidRDefault="00D71517" w:rsidP="00D130A4">
            <w:pPr>
              <w:ind w:firstLine="0"/>
              <w:rPr>
                <w:bCs/>
                <w:sz w:val="24"/>
              </w:rPr>
            </w:pPr>
            <w:r w:rsidRPr="00A0570D">
              <w:rPr>
                <w:bCs/>
                <w:sz w:val="24"/>
              </w:rPr>
              <w:t>84</w:t>
            </w:r>
          </w:p>
        </w:tc>
        <w:tc>
          <w:tcPr>
            <w:tcW w:w="850" w:type="dxa"/>
          </w:tcPr>
          <w:p w:rsidR="00DD7546" w:rsidRPr="00A0570D" w:rsidRDefault="00D71517" w:rsidP="00D130A4">
            <w:pPr>
              <w:ind w:firstLine="0"/>
              <w:rPr>
                <w:bCs/>
                <w:sz w:val="24"/>
              </w:rPr>
            </w:pPr>
            <w:r w:rsidRPr="00A0570D">
              <w:rPr>
                <w:bCs/>
                <w:sz w:val="24"/>
              </w:rPr>
              <w:t>38</w:t>
            </w:r>
          </w:p>
        </w:tc>
        <w:tc>
          <w:tcPr>
            <w:tcW w:w="851" w:type="dxa"/>
          </w:tcPr>
          <w:p w:rsidR="00DD7546" w:rsidRPr="00A0570D" w:rsidRDefault="00D71517" w:rsidP="00D130A4">
            <w:pPr>
              <w:ind w:firstLine="0"/>
              <w:rPr>
                <w:bCs/>
                <w:sz w:val="24"/>
              </w:rPr>
            </w:pPr>
            <w:r w:rsidRPr="00A0570D">
              <w:rPr>
                <w:bCs/>
                <w:sz w:val="24"/>
              </w:rPr>
              <w:t>25</w:t>
            </w:r>
          </w:p>
        </w:tc>
        <w:tc>
          <w:tcPr>
            <w:tcW w:w="992" w:type="dxa"/>
          </w:tcPr>
          <w:p w:rsidR="00DD7546" w:rsidRPr="00A0570D" w:rsidRDefault="00D71517" w:rsidP="00D130A4">
            <w:pPr>
              <w:ind w:firstLine="0"/>
              <w:rPr>
                <w:bCs/>
                <w:sz w:val="24"/>
              </w:rPr>
            </w:pPr>
            <w:r w:rsidRPr="00A0570D">
              <w:rPr>
                <w:bCs/>
                <w:sz w:val="24"/>
              </w:rPr>
              <w:t>23</w:t>
            </w:r>
          </w:p>
        </w:tc>
        <w:tc>
          <w:tcPr>
            <w:tcW w:w="851" w:type="dxa"/>
          </w:tcPr>
          <w:p w:rsidR="00DD7546" w:rsidRPr="00A0570D" w:rsidRDefault="00D71517" w:rsidP="00D130A4">
            <w:pPr>
              <w:ind w:firstLine="0"/>
              <w:rPr>
                <w:bCs/>
                <w:sz w:val="24"/>
              </w:rPr>
            </w:pPr>
            <w:r w:rsidRPr="00A0570D">
              <w:rPr>
                <w:bCs/>
                <w:sz w:val="24"/>
              </w:rPr>
              <w:t>22</w:t>
            </w:r>
          </w:p>
        </w:tc>
        <w:tc>
          <w:tcPr>
            <w:tcW w:w="708" w:type="dxa"/>
          </w:tcPr>
          <w:p w:rsidR="00DD7546" w:rsidRPr="00A0570D" w:rsidRDefault="00D71517" w:rsidP="00D130A4">
            <w:pPr>
              <w:ind w:firstLine="0"/>
              <w:rPr>
                <w:bCs/>
                <w:sz w:val="24"/>
              </w:rPr>
            </w:pPr>
            <w:r w:rsidRPr="00A0570D">
              <w:rPr>
                <w:bCs/>
                <w:sz w:val="24"/>
              </w:rPr>
              <w:t>25</w:t>
            </w:r>
          </w:p>
        </w:tc>
        <w:tc>
          <w:tcPr>
            <w:tcW w:w="851" w:type="dxa"/>
          </w:tcPr>
          <w:p w:rsidR="00DD7546" w:rsidRPr="00A0570D" w:rsidRDefault="00D71517" w:rsidP="00D130A4">
            <w:pPr>
              <w:ind w:firstLine="0"/>
              <w:rPr>
                <w:bCs/>
                <w:sz w:val="24"/>
              </w:rPr>
            </w:pPr>
            <w:r w:rsidRPr="00A0570D">
              <w:rPr>
                <w:bCs/>
                <w:sz w:val="24"/>
              </w:rPr>
              <w:t>28</w:t>
            </w:r>
          </w:p>
        </w:tc>
        <w:tc>
          <w:tcPr>
            <w:tcW w:w="814" w:type="dxa"/>
          </w:tcPr>
          <w:p w:rsidR="00DD7546" w:rsidRPr="00A0570D" w:rsidRDefault="00D71517" w:rsidP="00D130A4">
            <w:pPr>
              <w:ind w:firstLine="0"/>
              <w:rPr>
                <w:bCs/>
                <w:sz w:val="24"/>
              </w:rPr>
            </w:pPr>
            <w:r w:rsidRPr="00A0570D">
              <w:rPr>
                <w:bCs/>
                <w:sz w:val="24"/>
              </w:rPr>
              <w:t>32</w:t>
            </w:r>
          </w:p>
        </w:tc>
      </w:tr>
      <w:tr w:rsidR="00DD7546" w:rsidRPr="00A0570D" w:rsidTr="00D130A4">
        <w:trPr>
          <w:trHeight w:val="292"/>
        </w:trPr>
        <w:tc>
          <w:tcPr>
            <w:tcW w:w="2410" w:type="dxa"/>
          </w:tcPr>
          <w:p w:rsidR="00DD7546" w:rsidRPr="00A0570D" w:rsidRDefault="00DD7546" w:rsidP="00D130A4">
            <w:pPr>
              <w:ind w:firstLine="0"/>
              <w:rPr>
                <w:bCs/>
                <w:sz w:val="24"/>
              </w:rPr>
            </w:pPr>
            <w:r w:rsidRPr="00A0570D">
              <w:rPr>
                <w:bCs/>
                <w:sz w:val="24"/>
              </w:rPr>
              <w:t>Разработано документов стратегического планирования</w:t>
            </w:r>
          </w:p>
        </w:tc>
        <w:tc>
          <w:tcPr>
            <w:tcW w:w="709" w:type="dxa"/>
          </w:tcPr>
          <w:p w:rsidR="00DD7546" w:rsidRPr="00A0570D" w:rsidRDefault="00D1682B" w:rsidP="00D130A4">
            <w:pPr>
              <w:ind w:firstLine="0"/>
              <w:rPr>
                <w:bCs/>
                <w:sz w:val="24"/>
              </w:rPr>
            </w:pPr>
            <w:proofErr w:type="spellStart"/>
            <w:proofErr w:type="gramStart"/>
            <w:r>
              <w:rPr>
                <w:bCs/>
                <w:sz w:val="24"/>
              </w:rPr>
              <w:t>е</w:t>
            </w:r>
            <w:r w:rsidR="00DD7546" w:rsidRPr="00A0570D">
              <w:rPr>
                <w:bCs/>
                <w:sz w:val="24"/>
              </w:rPr>
              <w:t>ди</w:t>
            </w:r>
            <w:proofErr w:type="spellEnd"/>
            <w:r w:rsidR="00DD7546" w:rsidRPr="00A0570D">
              <w:rPr>
                <w:bCs/>
                <w:sz w:val="24"/>
              </w:rPr>
              <w:t xml:space="preserve"> ниц</w:t>
            </w:r>
            <w:proofErr w:type="gramEnd"/>
          </w:p>
        </w:tc>
        <w:tc>
          <w:tcPr>
            <w:tcW w:w="992" w:type="dxa"/>
          </w:tcPr>
          <w:p w:rsidR="00DD7546" w:rsidRPr="00A0570D" w:rsidRDefault="00DD7546" w:rsidP="00D130A4">
            <w:pPr>
              <w:ind w:firstLine="0"/>
              <w:rPr>
                <w:bCs/>
                <w:sz w:val="24"/>
              </w:rPr>
            </w:pPr>
            <w:r w:rsidRPr="00A0570D">
              <w:rPr>
                <w:bCs/>
                <w:sz w:val="24"/>
              </w:rPr>
              <w:t>34</w:t>
            </w:r>
          </w:p>
        </w:tc>
        <w:tc>
          <w:tcPr>
            <w:tcW w:w="850" w:type="dxa"/>
          </w:tcPr>
          <w:p w:rsidR="00DD7546" w:rsidRPr="00A0570D" w:rsidRDefault="00DD7546" w:rsidP="00D130A4">
            <w:pPr>
              <w:ind w:firstLine="0"/>
              <w:rPr>
                <w:bCs/>
                <w:sz w:val="24"/>
              </w:rPr>
            </w:pPr>
            <w:r w:rsidRPr="00A0570D">
              <w:rPr>
                <w:bCs/>
                <w:sz w:val="24"/>
              </w:rPr>
              <w:t>38</w:t>
            </w:r>
          </w:p>
        </w:tc>
        <w:tc>
          <w:tcPr>
            <w:tcW w:w="851" w:type="dxa"/>
          </w:tcPr>
          <w:p w:rsidR="00DD7546" w:rsidRPr="00A0570D" w:rsidRDefault="00DD7546" w:rsidP="00D130A4">
            <w:pPr>
              <w:ind w:firstLine="0"/>
              <w:rPr>
                <w:bCs/>
                <w:sz w:val="24"/>
              </w:rPr>
            </w:pPr>
            <w:r w:rsidRPr="00A0570D">
              <w:rPr>
                <w:bCs/>
                <w:sz w:val="24"/>
              </w:rPr>
              <w:t>40</w:t>
            </w:r>
          </w:p>
        </w:tc>
        <w:tc>
          <w:tcPr>
            <w:tcW w:w="992" w:type="dxa"/>
          </w:tcPr>
          <w:p w:rsidR="00DD7546" w:rsidRPr="00A0570D" w:rsidRDefault="00DD7546" w:rsidP="00D130A4">
            <w:pPr>
              <w:ind w:firstLine="0"/>
              <w:rPr>
                <w:bCs/>
                <w:sz w:val="24"/>
              </w:rPr>
            </w:pPr>
            <w:r w:rsidRPr="00A0570D">
              <w:rPr>
                <w:bCs/>
                <w:sz w:val="24"/>
              </w:rPr>
              <w:t>42</w:t>
            </w:r>
          </w:p>
        </w:tc>
        <w:tc>
          <w:tcPr>
            <w:tcW w:w="851" w:type="dxa"/>
          </w:tcPr>
          <w:p w:rsidR="00DD7546" w:rsidRPr="00A0570D" w:rsidRDefault="00DD7546" w:rsidP="00D130A4">
            <w:pPr>
              <w:ind w:firstLine="0"/>
              <w:rPr>
                <w:bCs/>
                <w:sz w:val="24"/>
              </w:rPr>
            </w:pPr>
            <w:r w:rsidRPr="00A0570D">
              <w:rPr>
                <w:bCs/>
                <w:sz w:val="24"/>
              </w:rPr>
              <w:t>42</w:t>
            </w:r>
          </w:p>
        </w:tc>
        <w:tc>
          <w:tcPr>
            <w:tcW w:w="708" w:type="dxa"/>
          </w:tcPr>
          <w:p w:rsidR="00DD7546" w:rsidRPr="00A0570D" w:rsidRDefault="00DD7546" w:rsidP="00D130A4">
            <w:pPr>
              <w:ind w:firstLine="0"/>
              <w:rPr>
                <w:bCs/>
                <w:sz w:val="24"/>
              </w:rPr>
            </w:pPr>
            <w:r w:rsidRPr="00A0570D">
              <w:rPr>
                <w:bCs/>
                <w:sz w:val="24"/>
              </w:rPr>
              <w:t>42</w:t>
            </w:r>
          </w:p>
        </w:tc>
        <w:tc>
          <w:tcPr>
            <w:tcW w:w="851" w:type="dxa"/>
          </w:tcPr>
          <w:p w:rsidR="00DD7546" w:rsidRPr="00A0570D" w:rsidRDefault="00DD7546" w:rsidP="00D130A4">
            <w:pPr>
              <w:ind w:firstLine="0"/>
              <w:rPr>
                <w:bCs/>
                <w:sz w:val="24"/>
              </w:rPr>
            </w:pPr>
            <w:r w:rsidRPr="00A0570D">
              <w:rPr>
                <w:bCs/>
                <w:sz w:val="24"/>
              </w:rPr>
              <w:t>42</w:t>
            </w:r>
          </w:p>
        </w:tc>
        <w:tc>
          <w:tcPr>
            <w:tcW w:w="814" w:type="dxa"/>
          </w:tcPr>
          <w:p w:rsidR="00DD7546" w:rsidRPr="00A0570D" w:rsidRDefault="00DD7546" w:rsidP="00D130A4">
            <w:pPr>
              <w:ind w:firstLine="0"/>
              <w:rPr>
                <w:bCs/>
                <w:sz w:val="24"/>
              </w:rPr>
            </w:pPr>
            <w:r w:rsidRPr="00A0570D">
              <w:rPr>
                <w:bCs/>
                <w:sz w:val="24"/>
              </w:rPr>
              <w:t>42</w:t>
            </w:r>
          </w:p>
        </w:tc>
      </w:tr>
      <w:tr w:rsidR="00DD7546" w:rsidRPr="00A0570D" w:rsidTr="00D130A4">
        <w:trPr>
          <w:trHeight w:val="292"/>
        </w:trPr>
        <w:tc>
          <w:tcPr>
            <w:tcW w:w="2410" w:type="dxa"/>
          </w:tcPr>
          <w:p w:rsidR="00DD7546" w:rsidRPr="00A0570D" w:rsidRDefault="00DD7546" w:rsidP="00D130A4">
            <w:pPr>
              <w:ind w:firstLine="0"/>
              <w:rPr>
                <w:bCs/>
                <w:sz w:val="24"/>
              </w:rPr>
            </w:pPr>
            <w:r w:rsidRPr="00A0570D">
              <w:rPr>
                <w:bCs/>
                <w:sz w:val="24"/>
              </w:rPr>
              <w:t xml:space="preserve">Разработано нормативных правовых актов по повышению инвестиционной </w:t>
            </w:r>
            <w:r w:rsidRPr="00A0570D">
              <w:rPr>
                <w:bCs/>
                <w:sz w:val="24"/>
              </w:rPr>
              <w:lastRenderedPageBreak/>
              <w:t>привлекательности территории</w:t>
            </w:r>
          </w:p>
        </w:tc>
        <w:tc>
          <w:tcPr>
            <w:tcW w:w="709" w:type="dxa"/>
          </w:tcPr>
          <w:p w:rsidR="00DD7546" w:rsidRPr="00A0570D" w:rsidRDefault="00D1682B" w:rsidP="00D130A4">
            <w:pPr>
              <w:ind w:firstLine="0"/>
              <w:rPr>
                <w:bCs/>
                <w:sz w:val="24"/>
              </w:rPr>
            </w:pPr>
            <w:proofErr w:type="spellStart"/>
            <w:proofErr w:type="gramStart"/>
            <w:r>
              <w:rPr>
                <w:bCs/>
                <w:sz w:val="24"/>
              </w:rPr>
              <w:lastRenderedPageBreak/>
              <w:t>е</w:t>
            </w:r>
            <w:r w:rsidR="00DD7546" w:rsidRPr="00A0570D">
              <w:rPr>
                <w:bCs/>
                <w:sz w:val="24"/>
              </w:rPr>
              <w:t>ди</w:t>
            </w:r>
            <w:proofErr w:type="spellEnd"/>
            <w:r w:rsidR="00DD7546" w:rsidRPr="00A0570D">
              <w:rPr>
                <w:bCs/>
                <w:sz w:val="24"/>
              </w:rPr>
              <w:t xml:space="preserve"> ниц</w:t>
            </w:r>
            <w:proofErr w:type="gramEnd"/>
          </w:p>
        </w:tc>
        <w:tc>
          <w:tcPr>
            <w:tcW w:w="992" w:type="dxa"/>
          </w:tcPr>
          <w:p w:rsidR="00DD7546" w:rsidRPr="00A0570D" w:rsidRDefault="00D71517" w:rsidP="00D130A4">
            <w:pPr>
              <w:ind w:firstLine="0"/>
              <w:rPr>
                <w:bCs/>
                <w:sz w:val="24"/>
              </w:rPr>
            </w:pPr>
            <w:r w:rsidRPr="00A0570D">
              <w:rPr>
                <w:bCs/>
                <w:sz w:val="24"/>
              </w:rPr>
              <w:t>3</w:t>
            </w:r>
          </w:p>
        </w:tc>
        <w:tc>
          <w:tcPr>
            <w:tcW w:w="850" w:type="dxa"/>
          </w:tcPr>
          <w:p w:rsidR="00DD7546" w:rsidRPr="00A0570D" w:rsidRDefault="00D71517" w:rsidP="00D130A4">
            <w:pPr>
              <w:ind w:firstLine="0"/>
              <w:rPr>
                <w:bCs/>
                <w:sz w:val="24"/>
              </w:rPr>
            </w:pPr>
            <w:r w:rsidRPr="00A0570D">
              <w:rPr>
                <w:bCs/>
                <w:sz w:val="24"/>
              </w:rPr>
              <w:t>3</w:t>
            </w:r>
          </w:p>
        </w:tc>
        <w:tc>
          <w:tcPr>
            <w:tcW w:w="851" w:type="dxa"/>
          </w:tcPr>
          <w:p w:rsidR="00DD7546" w:rsidRPr="00A0570D" w:rsidRDefault="00D71517" w:rsidP="00D130A4">
            <w:pPr>
              <w:ind w:firstLine="0"/>
              <w:rPr>
                <w:bCs/>
                <w:sz w:val="24"/>
              </w:rPr>
            </w:pPr>
            <w:r w:rsidRPr="00A0570D">
              <w:rPr>
                <w:bCs/>
                <w:sz w:val="24"/>
              </w:rPr>
              <w:t>3</w:t>
            </w:r>
          </w:p>
        </w:tc>
        <w:tc>
          <w:tcPr>
            <w:tcW w:w="992" w:type="dxa"/>
          </w:tcPr>
          <w:p w:rsidR="00DD7546" w:rsidRPr="00A0570D" w:rsidRDefault="00D71517" w:rsidP="00D130A4">
            <w:pPr>
              <w:ind w:firstLine="0"/>
              <w:rPr>
                <w:bCs/>
                <w:sz w:val="24"/>
              </w:rPr>
            </w:pPr>
            <w:r w:rsidRPr="00A0570D">
              <w:rPr>
                <w:bCs/>
                <w:sz w:val="24"/>
              </w:rPr>
              <w:t>4</w:t>
            </w:r>
          </w:p>
        </w:tc>
        <w:tc>
          <w:tcPr>
            <w:tcW w:w="851" w:type="dxa"/>
          </w:tcPr>
          <w:p w:rsidR="00DD7546" w:rsidRPr="00A0570D" w:rsidRDefault="00D71517" w:rsidP="00D130A4">
            <w:pPr>
              <w:ind w:firstLine="0"/>
              <w:rPr>
                <w:bCs/>
                <w:sz w:val="24"/>
              </w:rPr>
            </w:pPr>
            <w:r w:rsidRPr="00A0570D">
              <w:rPr>
                <w:bCs/>
                <w:sz w:val="24"/>
              </w:rPr>
              <w:t>4</w:t>
            </w:r>
          </w:p>
        </w:tc>
        <w:tc>
          <w:tcPr>
            <w:tcW w:w="708" w:type="dxa"/>
          </w:tcPr>
          <w:p w:rsidR="00DD7546" w:rsidRPr="00A0570D" w:rsidRDefault="00D71517" w:rsidP="00D130A4">
            <w:pPr>
              <w:ind w:firstLine="0"/>
              <w:rPr>
                <w:bCs/>
                <w:sz w:val="24"/>
              </w:rPr>
            </w:pPr>
            <w:r w:rsidRPr="00A0570D">
              <w:rPr>
                <w:bCs/>
                <w:sz w:val="24"/>
              </w:rPr>
              <w:t>4</w:t>
            </w:r>
          </w:p>
        </w:tc>
        <w:tc>
          <w:tcPr>
            <w:tcW w:w="851" w:type="dxa"/>
          </w:tcPr>
          <w:p w:rsidR="00DD7546" w:rsidRPr="00A0570D" w:rsidRDefault="00D71517" w:rsidP="00D130A4">
            <w:pPr>
              <w:ind w:firstLine="0"/>
              <w:rPr>
                <w:bCs/>
                <w:sz w:val="24"/>
              </w:rPr>
            </w:pPr>
            <w:r w:rsidRPr="00A0570D">
              <w:rPr>
                <w:bCs/>
                <w:sz w:val="24"/>
              </w:rPr>
              <w:t>4</w:t>
            </w:r>
          </w:p>
        </w:tc>
        <w:tc>
          <w:tcPr>
            <w:tcW w:w="814" w:type="dxa"/>
          </w:tcPr>
          <w:p w:rsidR="00DD7546" w:rsidRPr="00A0570D" w:rsidRDefault="00D71517" w:rsidP="00D130A4">
            <w:pPr>
              <w:ind w:firstLine="0"/>
              <w:rPr>
                <w:bCs/>
                <w:sz w:val="24"/>
              </w:rPr>
            </w:pPr>
            <w:r w:rsidRPr="00A0570D">
              <w:rPr>
                <w:bCs/>
                <w:sz w:val="24"/>
              </w:rPr>
              <w:t>4</w:t>
            </w:r>
          </w:p>
        </w:tc>
      </w:tr>
      <w:tr w:rsidR="00182491" w:rsidRPr="00A0570D" w:rsidTr="00D130A4">
        <w:trPr>
          <w:trHeight w:val="292"/>
        </w:trPr>
        <w:tc>
          <w:tcPr>
            <w:tcW w:w="2410" w:type="dxa"/>
          </w:tcPr>
          <w:p w:rsidR="00182491" w:rsidRPr="00A0570D" w:rsidRDefault="00182491" w:rsidP="00D130A4">
            <w:pPr>
              <w:ind w:firstLine="0"/>
              <w:rPr>
                <w:bCs/>
                <w:sz w:val="24"/>
              </w:rPr>
            </w:pPr>
            <w:r w:rsidRPr="00A0570D">
              <w:rPr>
                <w:bCs/>
                <w:sz w:val="24"/>
              </w:rPr>
              <w:lastRenderedPageBreak/>
              <w:t>Максимальный срок отсутствия работоспособности аппаратно-программного комплекса Управления финансов</w:t>
            </w:r>
          </w:p>
        </w:tc>
        <w:tc>
          <w:tcPr>
            <w:tcW w:w="709" w:type="dxa"/>
          </w:tcPr>
          <w:p w:rsidR="00182491" w:rsidRPr="00A0570D" w:rsidRDefault="00182491" w:rsidP="00D130A4">
            <w:pPr>
              <w:ind w:firstLine="0"/>
              <w:rPr>
                <w:bCs/>
                <w:sz w:val="24"/>
              </w:rPr>
            </w:pPr>
            <w:r w:rsidRPr="00A0570D">
              <w:rPr>
                <w:bCs/>
                <w:sz w:val="24"/>
              </w:rPr>
              <w:t>часов</w:t>
            </w:r>
          </w:p>
        </w:tc>
        <w:tc>
          <w:tcPr>
            <w:tcW w:w="992" w:type="dxa"/>
          </w:tcPr>
          <w:p w:rsidR="00D672C6" w:rsidRPr="00A0570D" w:rsidRDefault="00182491" w:rsidP="00D130A4">
            <w:pPr>
              <w:ind w:firstLine="0"/>
              <w:rPr>
                <w:rFonts w:eastAsiaTheme="minorEastAsia"/>
                <w:sz w:val="24"/>
              </w:rPr>
            </w:pPr>
            <w:r w:rsidRPr="00A0570D">
              <w:rPr>
                <w:bCs/>
                <w:sz w:val="24"/>
              </w:rPr>
              <w:t>&lt;</w:t>
            </w:r>
            <m:oMath>
              <m:r>
                <w:rPr>
                  <w:rFonts w:ascii="Cambria Math" w:hAnsi="Cambria Math"/>
                  <w:sz w:val="24"/>
                </w:rPr>
                <m:t>=</m:t>
              </m:r>
            </m:oMath>
          </w:p>
          <w:p w:rsidR="00182491" w:rsidRPr="00A0570D" w:rsidRDefault="00182491" w:rsidP="00D130A4">
            <w:pPr>
              <w:ind w:firstLine="0"/>
              <w:rPr>
                <w:bCs/>
                <w:sz w:val="24"/>
              </w:rPr>
            </w:pPr>
            <w:r w:rsidRPr="00A0570D">
              <w:rPr>
                <w:bCs/>
                <w:sz w:val="24"/>
              </w:rPr>
              <w:t>36</w:t>
            </w:r>
          </w:p>
        </w:tc>
        <w:tc>
          <w:tcPr>
            <w:tcW w:w="850" w:type="dxa"/>
          </w:tcPr>
          <w:p w:rsidR="00D672C6" w:rsidRPr="00A0570D" w:rsidRDefault="00182491" w:rsidP="00D130A4">
            <w:pPr>
              <w:ind w:firstLine="0"/>
              <w:rPr>
                <w:rFonts w:eastAsiaTheme="minorEastAsia"/>
                <w:sz w:val="24"/>
              </w:rPr>
            </w:pPr>
            <w:r w:rsidRPr="00A0570D">
              <w:rPr>
                <w:bCs/>
                <w:sz w:val="24"/>
              </w:rPr>
              <w:t>&lt;</w:t>
            </w:r>
            <m:oMath>
              <m:r>
                <w:rPr>
                  <w:rFonts w:ascii="Cambria Math" w:hAnsi="Cambria Math"/>
                  <w:sz w:val="24"/>
                </w:rPr>
                <m:t>=</m:t>
              </m:r>
            </m:oMath>
          </w:p>
          <w:p w:rsidR="00182491" w:rsidRPr="00A0570D" w:rsidRDefault="00182491" w:rsidP="00D130A4">
            <w:pPr>
              <w:ind w:firstLine="0"/>
              <w:rPr>
                <w:rFonts w:eastAsiaTheme="minorEastAsia"/>
                <w:bCs/>
                <w:sz w:val="24"/>
              </w:rPr>
            </w:pPr>
            <w:r w:rsidRPr="00A0570D">
              <w:rPr>
                <w:bCs/>
                <w:sz w:val="24"/>
              </w:rPr>
              <w:t>36</w:t>
            </w:r>
          </w:p>
        </w:tc>
        <w:tc>
          <w:tcPr>
            <w:tcW w:w="851" w:type="dxa"/>
          </w:tcPr>
          <w:p w:rsidR="00D672C6" w:rsidRPr="00A0570D" w:rsidRDefault="00182491" w:rsidP="00D130A4">
            <w:pPr>
              <w:ind w:firstLine="0"/>
              <w:rPr>
                <w:rFonts w:eastAsiaTheme="minorEastAsia"/>
                <w:sz w:val="24"/>
              </w:rPr>
            </w:pPr>
            <w:r w:rsidRPr="00A0570D">
              <w:rPr>
                <w:bCs/>
                <w:sz w:val="24"/>
              </w:rPr>
              <w:t>&lt;</w:t>
            </w:r>
            <m:oMath>
              <m:r>
                <w:rPr>
                  <w:rFonts w:ascii="Cambria Math" w:hAnsi="Cambria Math"/>
                  <w:sz w:val="24"/>
                </w:rPr>
                <m:t>=</m:t>
              </m:r>
            </m:oMath>
          </w:p>
          <w:p w:rsidR="00182491" w:rsidRPr="00A0570D" w:rsidRDefault="00182491" w:rsidP="00D130A4">
            <w:pPr>
              <w:ind w:firstLine="0"/>
              <w:rPr>
                <w:bCs/>
                <w:sz w:val="24"/>
              </w:rPr>
            </w:pPr>
            <w:r w:rsidRPr="00A0570D">
              <w:rPr>
                <w:bCs/>
                <w:sz w:val="24"/>
              </w:rPr>
              <w:t>32</w:t>
            </w:r>
          </w:p>
        </w:tc>
        <w:tc>
          <w:tcPr>
            <w:tcW w:w="992" w:type="dxa"/>
          </w:tcPr>
          <w:p w:rsidR="00D672C6" w:rsidRPr="00A0570D" w:rsidRDefault="00182491" w:rsidP="00D130A4">
            <w:pPr>
              <w:ind w:firstLine="0"/>
              <w:rPr>
                <w:rFonts w:eastAsiaTheme="minorEastAsia"/>
                <w:sz w:val="24"/>
              </w:rPr>
            </w:pPr>
            <w:r w:rsidRPr="00A0570D">
              <w:rPr>
                <w:bCs/>
                <w:sz w:val="24"/>
              </w:rPr>
              <w:t>&lt;</w:t>
            </w:r>
            <m:oMath>
              <m:r>
                <w:rPr>
                  <w:rFonts w:ascii="Cambria Math" w:hAnsi="Cambria Math"/>
                  <w:sz w:val="24"/>
                </w:rPr>
                <m:t>=</m:t>
              </m:r>
            </m:oMath>
          </w:p>
          <w:p w:rsidR="00182491" w:rsidRPr="00A0570D" w:rsidRDefault="00182491" w:rsidP="00D130A4">
            <w:pPr>
              <w:ind w:firstLine="0"/>
              <w:rPr>
                <w:rFonts w:eastAsiaTheme="minorEastAsia"/>
                <w:bCs/>
                <w:sz w:val="24"/>
              </w:rPr>
            </w:pPr>
            <w:r w:rsidRPr="00A0570D">
              <w:rPr>
                <w:bCs/>
                <w:sz w:val="24"/>
              </w:rPr>
              <w:t>32</w:t>
            </w:r>
          </w:p>
        </w:tc>
        <w:tc>
          <w:tcPr>
            <w:tcW w:w="851" w:type="dxa"/>
          </w:tcPr>
          <w:p w:rsidR="00D672C6" w:rsidRPr="00A0570D" w:rsidRDefault="00182491" w:rsidP="00D130A4">
            <w:pPr>
              <w:ind w:firstLine="0"/>
              <w:rPr>
                <w:rFonts w:eastAsiaTheme="minorEastAsia"/>
                <w:sz w:val="24"/>
              </w:rPr>
            </w:pPr>
            <w:r w:rsidRPr="00A0570D">
              <w:rPr>
                <w:bCs/>
                <w:sz w:val="24"/>
              </w:rPr>
              <w:t>&lt;</w:t>
            </w:r>
            <m:oMath>
              <m:r>
                <w:rPr>
                  <w:rFonts w:ascii="Cambria Math" w:hAnsi="Cambria Math"/>
                  <w:sz w:val="24"/>
                </w:rPr>
                <m:t>=</m:t>
              </m:r>
            </m:oMath>
          </w:p>
          <w:p w:rsidR="00182491" w:rsidRPr="00A0570D" w:rsidRDefault="00182491" w:rsidP="00D130A4">
            <w:pPr>
              <w:ind w:firstLine="0"/>
              <w:rPr>
                <w:rFonts w:eastAsiaTheme="minorEastAsia"/>
                <w:bCs/>
                <w:sz w:val="24"/>
              </w:rPr>
            </w:pPr>
            <w:r w:rsidRPr="00A0570D">
              <w:rPr>
                <w:bCs/>
                <w:sz w:val="24"/>
              </w:rPr>
              <w:t>32</w:t>
            </w:r>
          </w:p>
          <w:p w:rsidR="00182491" w:rsidRPr="00A0570D" w:rsidRDefault="00182491" w:rsidP="00D130A4">
            <w:pPr>
              <w:ind w:firstLine="0"/>
              <w:rPr>
                <w:sz w:val="24"/>
              </w:rPr>
            </w:pPr>
          </w:p>
        </w:tc>
        <w:tc>
          <w:tcPr>
            <w:tcW w:w="708" w:type="dxa"/>
          </w:tcPr>
          <w:p w:rsidR="00D672C6" w:rsidRPr="00A0570D" w:rsidRDefault="00182491" w:rsidP="00D130A4">
            <w:pPr>
              <w:ind w:firstLine="0"/>
              <w:rPr>
                <w:rFonts w:eastAsiaTheme="minorEastAsia"/>
                <w:sz w:val="24"/>
              </w:rPr>
            </w:pPr>
            <w:r w:rsidRPr="00A0570D">
              <w:rPr>
                <w:bCs/>
                <w:sz w:val="24"/>
              </w:rPr>
              <w:t>&lt;</w:t>
            </w:r>
            <m:oMath>
              <m:r>
                <w:rPr>
                  <w:rFonts w:ascii="Cambria Math" w:hAnsi="Cambria Math"/>
                  <w:sz w:val="24"/>
                </w:rPr>
                <m:t>=</m:t>
              </m:r>
            </m:oMath>
          </w:p>
          <w:p w:rsidR="00182491" w:rsidRPr="00A0570D" w:rsidRDefault="00182491" w:rsidP="00D130A4">
            <w:pPr>
              <w:ind w:firstLine="0"/>
              <w:rPr>
                <w:rFonts w:eastAsiaTheme="minorEastAsia"/>
                <w:sz w:val="24"/>
              </w:rPr>
            </w:pPr>
            <w:r w:rsidRPr="00A0570D">
              <w:rPr>
                <w:bCs/>
                <w:sz w:val="24"/>
              </w:rPr>
              <w:t>32</w:t>
            </w:r>
          </w:p>
        </w:tc>
        <w:tc>
          <w:tcPr>
            <w:tcW w:w="851" w:type="dxa"/>
          </w:tcPr>
          <w:p w:rsidR="00D672C6" w:rsidRPr="00A0570D" w:rsidRDefault="00182491" w:rsidP="00D130A4">
            <w:pPr>
              <w:ind w:firstLine="0"/>
              <w:rPr>
                <w:rFonts w:eastAsiaTheme="minorEastAsia"/>
                <w:sz w:val="24"/>
              </w:rPr>
            </w:pPr>
            <w:r w:rsidRPr="00A0570D">
              <w:rPr>
                <w:bCs/>
                <w:sz w:val="24"/>
              </w:rPr>
              <w:t>&lt;</w:t>
            </w:r>
            <m:oMath>
              <m:r>
                <w:rPr>
                  <w:rFonts w:ascii="Cambria Math" w:hAnsi="Cambria Math"/>
                  <w:sz w:val="24"/>
                </w:rPr>
                <m:t>=</m:t>
              </m:r>
            </m:oMath>
          </w:p>
          <w:p w:rsidR="00182491" w:rsidRPr="00A0570D" w:rsidRDefault="00182491" w:rsidP="00D130A4">
            <w:pPr>
              <w:ind w:firstLine="0"/>
              <w:rPr>
                <w:bCs/>
                <w:sz w:val="24"/>
              </w:rPr>
            </w:pPr>
            <w:r w:rsidRPr="00A0570D">
              <w:rPr>
                <w:bCs/>
                <w:sz w:val="24"/>
              </w:rPr>
              <w:t>32</w:t>
            </w:r>
          </w:p>
        </w:tc>
        <w:tc>
          <w:tcPr>
            <w:tcW w:w="814" w:type="dxa"/>
          </w:tcPr>
          <w:p w:rsidR="00D672C6" w:rsidRPr="00A0570D" w:rsidRDefault="00182491" w:rsidP="00D130A4">
            <w:pPr>
              <w:ind w:firstLine="0"/>
              <w:rPr>
                <w:rFonts w:eastAsiaTheme="minorEastAsia"/>
                <w:sz w:val="24"/>
              </w:rPr>
            </w:pPr>
            <w:r w:rsidRPr="00A0570D">
              <w:rPr>
                <w:bCs/>
                <w:sz w:val="24"/>
              </w:rPr>
              <w:t>&lt;</w:t>
            </w:r>
            <m:oMath>
              <m:r>
                <w:rPr>
                  <w:rFonts w:ascii="Cambria Math" w:hAnsi="Cambria Math"/>
                  <w:sz w:val="24"/>
                </w:rPr>
                <m:t>=</m:t>
              </m:r>
            </m:oMath>
          </w:p>
          <w:p w:rsidR="00182491" w:rsidRPr="00A0570D" w:rsidRDefault="00182491" w:rsidP="00D130A4">
            <w:pPr>
              <w:ind w:firstLine="0"/>
              <w:rPr>
                <w:rFonts w:eastAsiaTheme="minorEastAsia"/>
                <w:sz w:val="24"/>
              </w:rPr>
            </w:pPr>
            <w:r w:rsidRPr="00A0570D">
              <w:rPr>
                <w:bCs/>
                <w:sz w:val="24"/>
              </w:rPr>
              <w:t>32</w:t>
            </w:r>
          </w:p>
        </w:tc>
      </w:tr>
    </w:tbl>
    <w:p w:rsidR="00DD7546" w:rsidRPr="00871D60" w:rsidRDefault="00DD7546" w:rsidP="00DD7546">
      <w:pPr>
        <w:spacing w:after="0" w:line="240" w:lineRule="auto"/>
        <w:jc w:val="both"/>
        <w:rPr>
          <w:rFonts w:ascii="Times New Roman" w:hAnsi="Times New Roman" w:cs="Times New Roman"/>
          <w:b/>
          <w:bCs/>
          <w:i/>
          <w:sz w:val="28"/>
          <w:szCs w:val="28"/>
          <w:u w:val="single"/>
          <w:lang w:val="en-US"/>
        </w:rPr>
      </w:pPr>
    </w:p>
    <w:p w:rsidR="00DD7546" w:rsidRPr="00871D60" w:rsidRDefault="00DD7546" w:rsidP="00C3395E">
      <w:pPr>
        <w:spacing w:after="0" w:line="240" w:lineRule="auto"/>
        <w:ind w:firstLine="709"/>
        <w:jc w:val="both"/>
        <w:rPr>
          <w:rFonts w:ascii="Times New Roman" w:hAnsi="Times New Roman" w:cs="Times New Roman"/>
          <w:b/>
          <w:bCs/>
          <w:sz w:val="28"/>
          <w:szCs w:val="28"/>
        </w:rPr>
      </w:pPr>
      <w:r w:rsidRPr="00871D60">
        <w:rPr>
          <w:rFonts w:ascii="Times New Roman" w:hAnsi="Times New Roman" w:cs="Times New Roman"/>
          <w:b/>
          <w:bCs/>
          <w:i/>
          <w:sz w:val="28"/>
          <w:szCs w:val="28"/>
        </w:rPr>
        <w:t>Программа 4.2.</w:t>
      </w:r>
      <w:r w:rsidRPr="00871D60">
        <w:rPr>
          <w:rFonts w:ascii="Times New Roman" w:hAnsi="Times New Roman" w:cs="Times New Roman"/>
          <w:b/>
          <w:bCs/>
          <w:sz w:val="28"/>
          <w:szCs w:val="28"/>
        </w:rPr>
        <w:t xml:space="preserve"> </w:t>
      </w:r>
      <w:r w:rsidRPr="00871D60">
        <w:rPr>
          <w:rFonts w:ascii="Times New Roman" w:hAnsi="Times New Roman" w:cs="Times New Roman"/>
          <w:b/>
          <w:bCs/>
          <w:i/>
          <w:sz w:val="28"/>
          <w:szCs w:val="28"/>
        </w:rPr>
        <w:t>Связь и информатизация</w:t>
      </w:r>
    </w:p>
    <w:p w:rsidR="00DD7546" w:rsidRPr="00871D60" w:rsidRDefault="00DD7546" w:rsidP="00DD7546">
      <w:pPr>
        <w:spacing w:after="0" w:line="240" w:lineRule="auto"/>
        <w:jc w:val="both"/>
        <w:rPr>
          <w:rFonts w:ascii="Times New Roman" w:hAnsi="Times New Roman" w:cs="Times New Roman"/>
          <w:b/>
          <w:bCs/>
          <w:sz w:val="28"/>
          <w:szCs w:val="28"/>
        </w:rPr>
      </w:pPr>
    </w:p>
    <w:p w:rsidR="00871D60" w:rsidRPr="00871D60" w:rsidRDefault="00DD7546" w:rsidP="00DD7546">
      <w:pPr>
        <w:spacing w:after="0" w:line="240" w:lineRule="auto"/>
        <w:jc w:val="both"/>
        <w:rPr>
          <w:rFonts w:ascii="Times New Roman" w:hAnsi="Times New Roman" w:cs="Times New Roman"/>
          <w:b/>
          <w:bCs/>
          <w:sz w:val="28"/>
          <w:szCs w:val="28"/>
          <w:lang w:val="en-US"/>
        </w:rPr>
      </w:pPr>
      <w:r w:rsidRPr="00871D60">
        <w:rPr>
          <w:rFonts w:ascii="Times New Roman" w:hAnsi="Times New Roman" w:cs="Times New Roman"/>
          <w:b/>
          <w:bCs/>
          <w:sz w:val="28"/>
          <w:szCs w:val="28"/>
        </w:rPr>
        <w:t xml:space="preserve">Цель: </w:t>
      </w:r>
    </w:p>
    <w:p w:rsidR="00DD7546" w:rsidRPr="00A0570D" w:rsidRDefault="00DD7546" w:rsidP="00DD7546">
      <w:pPr>
        <w:spacing w:after="0" w:line="240" w:lineRule="auto"/>
        <w:jc w:val="both"/>
        <w:rPr>
          <w:rFonts w:ascii="Times New Roman" w:hAnsi="Times New Roman" w:cs="Times New Roman"/>
          <w:bCs/>
          <w:sz w:val="28"/>
          <w:szCs w:val="28"/>
        </w:rPr>
      </w:pPr>
      <w:r w:rsidRPr="00A0570D">
        <w:rPr>
          <w:rFonts w:ascii="Times New Roman" w:hAnsi="Times New Roman" w:cs="Times New Roman"/>
          <w:bCs/>
          <w:sz w:val="28"/>
          <w:szCs w:val="28"/>
        </w:rPr>
        <w:t>Обеспечение потребностей жителей городского округа в современных технологиях связи и информатизации</w:t>
      </w:r>
    </w:p>
    <w:p w:rsidR="002505D7" w:rsidRPr="00A0570D" w:rsidRDefault="002505D7" w:rsidP="00DD7546">
      <w:pPr>
        <w:spacing w:after="0" w:line="240" w:lineRule="auto"/>
        <w:jc w:val="both"/>
        <w:rPr>
          <w:rFonts w:ascii="Times New Roman" w:hAnsi="Times New Roman" w:cs="Times New Roman"/>
          <w:bCs/>
          <w:sz w:val="28"/>
          <w:szCs w:val="28"/>
        </w:rPr>
      </w:pPr>
    </w:p>
    <w:p w:rsidR="00DD7546" w:rsidRPr="00871D60" w:rsidRDefault="00DD7546" w:rsidP="00DD7546">
      <w:pPr>
        <w:spacing w:after="0" w:line="240" w:lineRule="auto"/>
        <w:jc w:val="both"/>
        <w:rPr>
          <w:rFonts w:ascii="Times New Roman" w:hAnsi="Times New Roman" w:cs="Times New Roman"/>
          <w:b/>
          <w:bCs/>
          <w:sz w:val="28"/>
          <w:szCs w:val="28"/>
        </w:rPr>
      </w:pPr>
      <w:r w:rsidRPr="00871D60">
        <w:rPr>
          <w:rFonts w:ascii="Times New Roman" w:hAnsi="Times New Roman" w:cs="Times New Roman"/>
          <w:b/>
          <w:bCs/>
          <w:sz w:val="28"/>
          <w:szCs w:val="28"/>
        </w:rPr>
        <w:t>Задачи:</w:t>
      </w:r>
    </w:p>
    <w:p w:rsidR="00DD7546" w:rsidRPr="00A0570D" w:rsidRDefault="00DD7546" w:rsidP="00DD7546">
      <w:pPr>
        <w:spacing w:after="0" w:line="240" w:lineRule="auto"/>
        <w:jc w:val="both"/>
        <w:rPr>
          <w:rFonts w:ascii="Times New Roman" w:hAnsi="Times New Roman" w:cs="Times New Roman"/>
          <w:bCs/>
          <w:sz w:val="28"/>
          <w:szCs w:val="28"/>
        </w:rPr>
      </w:pPr>
      <w:r w:rsidRPr="00A0570D">
        <w:rPr>
          <w:rFonts w:ascii="Times New Roman" w:hAnsi="Times New Roman" w:cs="Times New Roman"/>
          <w:bCs/>
          <w:sz w:val="28"/>
          <w:szCs w:val="28"/>
        </w:rPr>
        <w:t>- Развитие инфраструктуры широк</w:t>
      </w:r>
      <w:r w:rsidR="00D672C6" w:rsidRPr="00A0570D">
        <w:rPr>
          <w:rFonts w:ascii="Times New Roman" w:hAnsi="Times New Roman" w:cs="Times New Roman"/>
          <w:bCs/>
          <w:sz w:val="28"/>
          <w:szCs w:val="28"/>
        </w:rPr>
        <w:t>ополосного доступа  к интернету</w:t>
      </w:r>
    </w:p>
    <w:p w:rsidR="00DD7546" w:rsidRPr="00A0570D" w:rsidRDefault="00DD7546" w:rsidP="00DD7546">
      <w:pPr>
        <w:spacing w:after="0" w:line="240" w:lineRule="auto"/>
        <w:jc w:val="both"/>
        <w:rPr>
          <w:rFonts w:ascii="Times New Roman" w:hAnsi="Times New Roman" w:cs="Times New Roman"/>
          <w:bCs/>
          <w:sz w:val="28"/>
          <w:szCs w:val="28"/>
        </w:rPr>
      </w:pPr>
      <w:r w:rsidRPr="00A0570D">
        <w:rPr>
          <w:rFonts w:ascii="Times New Roman" w:hAnsi="Times New Roman" w:cs="Times New Roman"/>
          <w:bCs/>
          <w:sz w:val="28"/>
          <w:szCs w:val="28"/>
        </w:rPr>
        <w:t>- Развитие мобил</w:t>
      </w:r>
      <w:r w:rsidR="00D672C6" w:rsidRPr="00A0570D">
        <w:rPr>
          <w:rFonts w:ascii="Times New Roman" w:hAnsi="Times New Roman" w:cs="Times New Roman"/>
          <w:bCs/>
          <w:sz w:val="28"/>
          <w:szCs w:val="28"/>
        </w:rPr>
        <w:t>ьных технологий передачи данных</w:t>
      </w:r>
    </w:p>
    <w:p w:rsidR="00DD7546" w:rsidRPr="00A0570D" w:rsidRDefault="00DD7546" w:rsidP="00DD7546">
      <w:pPr>
        <w:spacing w:after="0" w:line="240" w:lineRule="auto"/>
        <w:jc w:val="both"/>
        <w:rPr>
          <w:rFonts w:ascii="Times New Roman" w:hAnsi="Times New Roman" w:cs="Times New Roman"/>
          <w:bCs/>
          <w:sz w:val="28"/>
          <w:szCs w:val="28"/>
        </w:rPr>
      </w:pPr>
      <w:r w:rsidRPr="00A0570D">
        <w:rPr>
          <w:rFonts w:ascii="Times New Roman" w:hAnsi="Times New Roman" w:cs="Times New Roman"/>
          <w:bCs/>
          <w:sz w:val="28"/>
          <w:szCs w:val="28"/>
        </w:rPr>
        <w:t xml:space="preserve">- Внедрение технологий «Умного города» </w:t>
      </w:r>
    </w:p>
    <w:p w:rsidR="00DD7546" w:rsidRPr="00875819" w:rsidRDefault="00DD7546" w:rsidP="00DD7546">
      <w:pPr>
        <w:spacing w:after="0" w:line="240" w:lineRule="auto"/>
        <w:jc w:val="both"/>
        <w:rPr>
          <w:rFonts w:ascii="Times New Roman" w:hAnsi="Times New Roman" w:cs="Times New Roman"/>
          <w:bCs/>
          <w:sz w:val="28"/>
          <w:szCs w:val="28"/>
        </w:rPr>
      </w:pPr>
    </w:p>
    <w:p w:rsidR="00DD7546" w:rsidRPr="00A0570D" w:rsidRDefault="00DD7546" w:rsidP="00DD7546">
      <w:pPr>
        <w:spacing w:after="0" w:line="240" w:lineRule="auto"/>
        <w:jc w:val="both"/>
        <w:rPr>
          <w:rFonts w:ascii="Times New Roman" w:hAnsi="Times New Roman" w:cs="Times New Roman"/>
          <w:b/>
          <w:bCs/>
          <w:sz w:val="28"/>
          <w:szCs w:val="28"/>
        </w:rPr>
      </w:pPr>
      <w:r w:rsidRPr="00A0570D">
        <w:rPr>
          <w:rFonts w:ascii="Times New Roman" w:hAnsi="Times New Roman" w:cs="Times New Roman"/>
          <w:b/>
          <w:bCs/>
          <w:sz w:val="28"/>
          <w:szCs w:val="28"/>
        </w:rPr>
        <w:t>Механизмы достижения цели:</w:t>
      </w:r>
    </w:p>
    <w:p w:rsidR="00DD7546" w:rsidRPr="00875819" w:rsidRDefault="00DD7546" w:rsidP="00DD7546">
      <w:pPr>
        <w:spacing w:after="0" w:line="240" w:lineRule="auto"/>
        <w:jc w:val="both"/>
        <w:rPr>
          <w:rFonts w:ascii="Times New Roman" w:hAnsi="Times New Roman" w:cs="Times New Roman"/>
          <w:bCs/>
          <w:sz w:val="28"/>
          <w:szCs w:val="28"/>
        </w:rPr>
      </w:pPr>
    </w:p>
    <w:tbl>
      <w:tblPr>
        <w:tblStyle w:val="a3"/>
        <w:tblW w:w="0" w:type="auto"/>
        <w:tblLook w:val="04A0" w:firstRow="1" w:lastRow="0" w:firstColumn="1" w:lastColumn="0" w:noHBand="0" w:noVBand="1"/>
      </w:tblPr>
      <w:tblGrid>
        <w:gridCol w:w="9854"/>
      </w:tblGrid>
      <w:tr w:rsidR="00DD7546" w:rsidRPr="00A0570D" w:rsidTr="0022190A">
        <w:tc>
          <w:tcPr>
            <w:tcW w:w="15352" w:type="dxa"/>
          </w:tcPr>
          <w:p w:rsidR="00DD7546" w:rsidRDefault="00DD7546" w:rsidP="00DD7546">
            <w:pPr>
              <w:jc w:val="both"/>
              <w:rPr>
                <w:rFonts w:ascii="Times New Roman" w:hAnsi="Times New Roman" w:cs="Times New Roman"/>
                <w:bCs/>
                <w:sz w:val="24"/>
                <w:szCs w:val="28"/>
              </w:rPr>
            </w:pPr>
            <w:r w:rsidRPr="00A0570D">
              <w:rPr>
                <w:rFonts w:ascii="Times New Roman" w:hAnsi="Times New Roman" w:cs="Times New Roman"/>
                <w:bCs/>
                <w:sz w:val="24"/>
                <w:szCs w:val="28"/>
              </w:rPr>
              <w:t>Обеспечение широкополосного доступа в интернет всей территории городского округа</w:t>
            </w:r>
          </w:p>
          <w:p w:rsidR="00C3395E" w:rsidRPr="00A0570D" w:rsidRDefault="00C3395E" w:rsidP="00DD7546">
            <w:pPr>
              <w:jc w:val="both"/>
              <w:rPr>
                <w:rFonts w:ascii="Times New Roman" w:hAnsi="Times New Roman" w:cs="Times New Roman"/>
                <w:bCs/>
                <w:sz w:val="24"/>
                <w:szCs w:val="28"/>
              </w:rPr>
            </w:pPr>
          </w:p>
        </w:tc>
      </w:tr>
      <w:tr w:rsidR="00DD7546" w:rsidRPr="00A0570D" w:rsidTr="0022190A">
        <w:tc>
          <w:tcPr>
            <w:tcW w:w="15352" w:type="dxa"/>
          </w:tcPr>
          <w:p w:rsidR="00DD7546" w:rsidRDefault="00DD7546" w:rsidP="00DD7546">
            <w:pPr>
              <w:jc w:val="both"/>
              <w:rPr>
                <w:rFonts w:ascii="Times New Roman" w:hAnsi="Times New Roman" w:cs="Times New Roman"/>
                <w:bCs/>
                <w:sz w:val="24"/>
                <w:szCs w:val="28"/>
              </w:rPr>
            </w:pPr>
            <w:r w:rsidRPr="00A0570D">
              <w:rPr>
                <w:rFonts w:ascii="Times New Roman" w:hAnsi="Times New Roman" w:cs="Times New Roman"/>
                <w:bCs/>
                <w:sz w:val="24"/>
                <w:szCs w:val="28"/>
              </w:rPr>
              <w:t>Применение передовых информационных технологий для внедрения принципов «Умного города»</w:t>
            </w:r>
          </w:p>
          <w:p w:rsidR="00C3395E" w:rsidRPr="00A0570D" w:rsidRDefault="00C3395E" w:rsidP="00DD7546">
            <w:pPr>
              <w:jc w:val="both"/>
              <w:rPr>
                <w:rFonts w:ascii="Times New Roman" w:hAnsi="Times New Roman" w:cs="Times New Roman"/>
                <w:bCs/>
                <w:sz w:val="24"/>
                <w:szCs w:val="28"/>
              </w:rPr>
            </w:pPr>
          </w:p>
        </w:tc>
      </w:tr>
    </w:tbl>
    <w:p w:rsidR="00871D60" w:rsidRPr="007117B3" w:rsidRDefault="00871D60" w:rsidP="00DD7546">
      <w:pPr>
        <w:spacing w:after="0" w:line="240" w:lineRule="auto"/>
        <w:jc w:val="both"/>
        <w:rPr>
          <w:rFonts w:ascii="Times New Roman" w:hAnsi="Times New Roman" w:cs="Times New Roman"/>
          <w:bCs/>
          <w:sz w:val="28"/>
          <w:szCs w:val="28"/>
        </w:rPr>
      </w:pPr>
    </w:p>
    <w:p w:rsidR="00DD7546" w:rsidRPr="00871D60" w:rsidRDefault="00DD7546" w:rsidP="00871D60">
      <w:pPr>
        <w:spacing w:after="0" w:line="240" w:lineRule="auto"/>
        <w:ind w:firstLine="709"/>
        <w:jc w:val="both"/>
        <w:rPr>
          <w:rFonts w:ascii="Times New Roman" w:hAnsi="Times New Roman" w:cs="Times New Roman"/>
          <w:bCs/>
          <w:sz w:val="28"/>
          <w:szCs w:val="28"/>
        </w:rPr>
      </w:pPr>
      <w:r w:rsidRPr="00875819">
        <w:rPr>
          <w:rFonts w:ascii="Times New Roman" w:hAnsi="Times New Roman" w:cs="Times New Roman"/>
          <w:bCs/>
          <w:sz w:val="28"/>
          <w:szCs w:val="28"/>
        </w:rPr>
        <w:t>Реализация  проектов  в  сфере  связи  и  информатизации  обеспечит  население городского округа высокоскоростным доступом в интернет</w:t>
      </w:r>
      <w:r w:rsidR="00871D60" w:rsidRPr="00871D60">
        <w:rPr>
          <w:rFonts w:ascii="Times New Roman" w:hAnsi="Times New Roman" w:cs="Times New Roman"/>
          <w:bCs/>
          <w:sz w:val="28"/>
          <w:szCs w:val="28"/>
        </w:rPr>
        <w:t>.</w:t>
      </w:r>
    </w:p>
    <w:p w:rsidR="00DD7546" w:rsidRDefault="00DD7546" w:rsidP="00871D60">
      <w:pPr>
        <w:spacing w:after="0" w:line="240" w:lineRule="auto"/>
        <w:ind w:firstLine="709"/>
        <w:jc w:val="both"/>
        <w:rPr>
          <w:rFonts w:ascii="Times New Roman" w:hAnsi="Times New Roman" w:cs="Times New Roman"/>
          <w:bCs/>
          <w:sz w:val="28"/>
          <w:szCs w:val="28"/>
        </w:rPr>
      </w:pPr>
      <w:r w:rsidRPr="00875819">
        <w:rPr>
          <w:rFonts w:ascii="Times New Roman" w:hAnsi="Times New Roman" w:cs="Times New Roman"/>
          <w:bCs/>
          <w:sz w:val="28"/>
          <w:szCs w:val="28"/>
        </w:rPr>
        <w:t>Для обеспечения доступа к связи и к высокоскоростной сети передачи данных на всей территории городского округа необходимо формирование соответствующей инфраструктуры, отвечающей всем современным требованиям. Обеспечение условий для создания данной инфраструктуры потребует развития как проводных, так и беспроводных форм связи на территории городского округа. Успешное решение поставленной задачи повысит качество жизни населения городского округа за счет доступа к современным средствам связи и обмена информацией.</w:t>
      </w:r>
    </w:p>
    <w:p w:rsidR="00D71517" w:rsidRPr="00875819" w:rsidRDefault="00D71517" w:rsidP="00DD7546">
      <w:pPr>
        <w:spacing w:after="0" w:line="240" w:lineRule="auto"/>
        <w:jc w:val="both"/>
        <w:rPr>
          <w:rFonts w:ascii="Times New Roman" w:hAnsi="Times New Roman" w:cs="Times New Roman"/>
          <w:bCs/>
          <w:sz w:val="28"/>
          <w:szCs w:val="28"/>
        </w:rPr>
      </w:pPr>
    </w:p>
    <w:p w:rsidR="00DD7546" w:rsidRPr="004B4747" w:rsidRDefault="004B4747" w:rsidP="00DD7546">
      <w:pPr>
        <w:spacing w:after="0" w:line="240" w:lineRule="auto"/>
        <w:jc w:val="both"/>
        <w:rPr>
          <w:rFonts w:ascii="Times New Roman" w:hAnsi="Times New Roman" w:cs="Times New Roman"/>
          <w:b/>
          <w:bCs/>
          <w:sz w:val="28"/>
          <w:szCs w:val="28"/>
        </w:rPr>
      </w:pPr>
      <w:r w:rsidRPr="004B4747">
        <w:rPr>
          <w:rFonts w:ascii="Times New Roman" w:hAnsi="Times New Roman" w:cs="Times New Roman"/>
          <w:b/>
          <w:bCs/>
          <w:sz w:val="28"/>
          <w:szCs w:val="28"/>
        </w:rPr>
        <w:t>Мероприятия по достижению цели:</w:t>
      </w:r>
    </w:p>
    <w:p w:rsidR="004B4747" w:rsidRPr="00875819" w:rsidRDefault="004B4747" w:rsidP="00DD7546">
      <w:pPr>
        <w:spacing w:after="0" w:line="240" w:lineRule="auto"/>
        <w:jc w:val="both"/>
        <w:rPr>
          <w:rFonts w:ascii="Times New Roman" w:hAnsi="Times New Roman" w:cs="Times New Roman"/>
          <w:bCs/>
          <w:sz w:val="28"/>
          <w:szCs w:val="28"/>
        </w:rPr>
      </w:pPr>
    </w:p>
    <w:tbl>
      <w:tblPr>
        <w:tblStyle w:val="a3"/>
        <w:tblW w:w="0" w:type="auto"/>
        <w:tblLook w:val="04A0" w:firstRow="1" w:lastRow="0" w:firstColumn="1" w:lastColumn="0" w:noHBand="0" w:noVBand="1"/>
      </w:tblPr>
      <w:tblGrid>
        <w:gridCol w:w="564"/>
        <w:gridCol w:w="2727"/>
        <w:gridCol w:w="2417"/>
        <w:gridCol w:w="2049"/>
        <w:gridCol w:w="2097"/>
      </w:tblGrid>
      <w:tr w:rsidR="00DD7546" w:rsidRPr="00A0570D" w:rsidTr="00C3395E">
        <w:tc>
          <w:tcPr>
            <w:tcW w:w="675" w:type="dxa"/>
          </w:tcPr>
          <w:p w:rsidR="00DD7546" w:rsidRPr="00A0570D" w:rsidRDefault="00DD7546"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 xml:space="preserve">№ </w:t>
            </w:r>
            <w:proofErr w:type="gramStart"/>
            <w:r w:rsidRPr="00A0570D">
              <w:rPr>
                <w:rFonts w:ascii="Times New Roman" w:hAnsi="Times New Roman" w:cs="Times New Roman"/>
                <w:bCs/>
                <w:sz w:val="24"/>
                <w:szCs w:val="28"/>
              </w:rPr>
              <w:t>п</w:t>
            </w:r>
            <w:proofErr w:type="gramEnd"/>
            <w:r w:rsidRPr="00A0570D">
              <w:rPr>
                <w:rFonts w:ascii="Times New Roman" w:hAnsi="Times New Roman" w:cs="Times New Roman"/>
                <w:bCs/>
                <w:sz w:val="24"/>
                <w:szCs w:val="28"/>
              </w:rPr>
              <w:t>/п</w:t>
            </w:r>
          </w:p>
        </w:tc>
        <w:tc>
          <w:tcPr>
            <w:tcW w:w="5465" w:type="dxa"/>
          </w:tcPr>
          <w:p w:rsidR="00DD7546" w:rsidRPr="00A0570D" w:rsidRDefault="00DD7546" w:rsidP="00C3395E">
            <w:pPr>
              <w:jc w:val="both"/>
              <w:rPr>
                <w:rFonts w:ascii="Times New Roman" w:hAnsi="Times New Roman" w:cs="Times New Roman"/>
                <w:bCs/>
                <w:sz w:val="24"/>
                <w:szCs w:val="28"/>
              </w:rPr>
            </w:pPr>
            <w:r w:rsidRPr="00A0570D">
              <w:rPr>
                <w:rFonts w:ascii="Times New Roman" w:hAnsi="Times New Roman" w:cs="Times New Roman"/>
                <w:bCs/>
                <w:sz w:val="24"/>
                <w:szCs w:val="28"/>
              </w:rPr>
              <w:t>Название проекта</w:t>
            </w:r>
          </w:p>
        </w:tc>
        <w:tc>
          <w:tcPr>
            <w:tcW w:w="3324" w:type="dxa"/>
          </w:tcPr>
          <w:p w:rsidR="00DD7546" w:rsidRPr="00A0570D" w:rsidRDefault="00DD7546" w:rsidP="00C3395E">
            <w:pPr>
              <w:jc w:val="both"/>
              <w:rPr>
                <w:rFonts w:ascii="Times New Roman" w:hAnsi="Times New Roman" w:cs="Times New Roman"/>
                <w:bCs/>
                <w:sz w:val="24"/>
                <w:szCs w:val="28"/>
              </w:rPr>
            </w:pPr>
            <w:r w:rsidRPr="00A0570D">
              <w:rPr>
                <w:rFonts w:ascii="Times New Roman" w:hAnsi="Times New Roman" w:cs="Times New Roman"/>
                <w:bCs/>
                <w:sz w:val="24"/>
                <w:szCs w:val="28"/>
              </w:rPr>
              <w:t>Суть проекта</w:t>
            </w:r>
          </w:p>
        </w:tc>
        <w:tc>
          <w:tcPr>
            <w:tcW w:w="2817" w:type="dxa"/>
          </w:tcPr>
          <w:p w:rsidR="00DD7546" w:rsidRPr="00A0570D" w:rsidRDefault="00DD7546" w:rsidP="00C3395E">
            <w:pPr>
              <w:jc w:val="both"/>
              <w:rPr>
                <w:rFonts w:ascii="Times New Roman" w:hAnsi="Times New Roman" w:cs="Times New Roman"/>
                <w:bCs/>
                <w:sz w:val="24"/>
                <w:szCs w:val="28"/>
              </w:rPr>
            </w:pPr>
            <w:r w:rsidRPr="00A0570D">
              <w:rPr>
                <w:rFonts w:ascii="Times New Roman" w:hAnsi="Times New Roman" w:cs="Times New Roman"/>
                <w:bCs/>
                <w:sz w:val="24"/>
                <w:szCs w:val="28"/>
              </w:rPr>
              <w:t>Цель проекта</w:t>
            </w:r>
          </w:p>
        </w:tc>
        <w:tc>
          <w:tcPr>
            <w:tcW w:w="3071" w:type="dxa"/>
          </w:tcPr>
          <w:p w:rsidR="00DD7546" w:rsidRPr="00A0570D" w:rsidRDefault="00DD7546" w:rsidP="00C3395E">
            <w:pPr>
              <w:jc w:val="both"/>
              <w:rPr>
                <w:rFonts w:ascii="Times New Roman" w:hAnsi="Times New Roman" w:cs="Times New Roman"/>
                <w:bCs/>
                <w:sz w:val="24"/>
                <w:szCs w:val="28"/>
              </w:rPr>
            </w:pPr>
            <w:r w:rsidRPr="00A0570D">
              <w:rPr>
                <w:rFonts w:ascii="Times New Roman" w:hAnsi="Times New Roman" w:cs="Times New Roman"/>
                <w:bCs/>
                <w:sz w:val="24"/>
                <w:szCs w:val="28"/>
              </w:rPr>
              <w:t>Наименование нормативного правового акта</w:t>
            </w:r>
          </w:p>
        </w:tc>
      </w:tr>
      <w:tr w:rsidR="00DD7546" w:rsidRPr="00A0570D" w:rsidTr="00C3395E">
        <w:tc>
          <w:tcPr>
            <w:tcW w:w="675" w:type="dxa"/>
          </w:tcPr>
          <w:p w:rsidR="00DD7546" w:rsidRPr="00A0570D" w:rsidRDefault="00DD7546"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1</w:t>
            </w:r>
          </w:p>
        </w:tc>
        <w:tc>
          <w:tcPr>
            <w:tcW w:w="5465" w:type="dxa"/>
          </w:tcPr>
          <w:p w:rsidR="00DD7546" w:rsidRPr="00A0570D" w:rsidRDefault="00DD7546" w:rsidP="00C3395E">
            <w:pPr>
              <w:jc w:val="both"/>
              <w:rPr>
                <w:rFonts w:ascii="Times New Roman" w:hAnsi="Times New Roman" w:cs="Times New Roman"/>
                <w:bCs/>
                <w:sz w:val="24"/>
                <w:szCs w:val="28"/>
              </w:rPr>
            </w:pPr>
            <w:r w:rsidRPr="00A0570D">
              <w:rPr>
                <w:rFonts w:ascii="Times New Roman" w:hAnsi="Times New Roman" w:cs="Times New Roman"/>
                <w:bCs/>
                <w:sz w:val="24"/>
                <w:szCs w:val="28"/>
              </w:rPr>
              <w:t xml:space="preserve">Подключение сельских </w:t>
            </w:r>
            <w:r w:rsidRPr="00A0570D">
              <w:rPr>
                <w:rFonts w:ascii="Times New Roman" w:hAnsi="Times New Roman" w:cs="Times New Roman"/>
                <w:bCs/>
                <w:sz w:val="24"/>
                <w:szCs w:val="28"/>
              </w:rPr>
              <w:lastRenderedPageBreak/>
              <w:t>населенных пунктов  городского округа к широкополосному доступу в интернет</w:t>
            </w:r>
          </w:p>
        </w:tc>
        <w:tc>
          <w:tcPr>
            <w:tcW w:w="3324" w:type="dxa"/>
          </w:tcPr>
          <w:p w:rsidR="00DD7546" w:rsidRPr="00A0570D" w:rsidRDefault="00DD7546" w:rsidP="00C3395E">
            <w:pPr>
              <w:jc w:val="both"/>
              <w:rPr>
                <w:rFonts w:ascii="Times New Roman" w:hAnsi="Times New Roman" w:cs="Times New Roman"/>
                <w:bCs/>
                <w:sz w:val="24"/>
                <w:szCs w:val="28"/>
              </w:rPr>
            </w:pPr>
            <w:r w:rsidRPr="00A0570D">
              <w:rPr>
                <w:rFonts w:ascii="Times New Roman" w:hAnsi="Times New Roman" w:cs="Times New Roman"/>
                <w:bCs/>
                <w:sz w:val="24"/>
                <w:szCs w:val="28"/>
              </w:rPr>
              <w:lastRenderedPageBreak/>
              <w:t xml:space="preserve">Предоставление </w:t>
            </w:r>
            <w:r w:rsidRPr="00A0570D">
              <w:rPr>
                <w:rFonts w:ascii="Times New Roman" w:hAnsi="Times New Roman" w:cs="Times New Roman"/>
                <w:bCs/>
                <w:sz w:val="24"/>
                <w:szCs w:val="28"/>
              </w:rPr>
              <w:lastRenderedPageBreak/>
              <w:t>жителям поселков высокоскоростного доступа в  интернет</w:t>
            </w:r>
          </w:p>
        </w:tc>
        <w:tc>
          <w:tcPr>
            <w:tcW w:w="2817" w:type="dxa"/>
          </w:tcPr>
          <w:p w:rsidR="00DD7546" w:rsidRPr="00A0570D" w:rsidRDefault="00DD7546" w:rsidP="00C3395E">
            <w:pPr>
              <w:jc w:val="both"/>
              <w:rPr>
                <w:rFonts w:ascii="Times New Roman" w:hAnsi="Times New Roman" w:cs="Times New Roman"/>
                <w:bCs/>
                <w:sz w:val="24"/>
                <w:szCs w:val="28"/>
              </w:rPr>
            </w:pPr>
            <w:r w:rsidRPr="00A0570D">
              <w:rPr>
                <w:rFonts w:ascii="Times New Roman" w:hAnsi="Times New Roman" w:cs="Times New Roman"/>
                <w:bCs/>
                <w:sz w:val="24"/>
                <w:szCs w:val="28"/>
              </w:rPr>
              <w:lastRenderedPageBreak/>
              <w:t xml:space="preserve">Предоставление </w:t>
            </w:r>
            <w:r w:rsidRPr="00A0570D">
              <w:rPr>
                <w:rFonts w:ascii="Times New Roman" w:hAnsi="Times New Roman" w:cs="Times New Roman"/>
                <w:bCs/>
                <w:sz w:val="24"/>
                <w:szCs w:val="28"/>
              </w:rPr>
              <w:lastRenderedPageBreak/>
              <w:t>доступа в интернет жителям городского округа</w:t>
            </w:r>
          </w:p>
        </w:tc>
        <w:tc>
          <w:tcPr>
            <w:tcW w:w="3071" w:type="dxa"/>
          </w:tcPr>
          <w:p w:rsidR="00DD7546" w:rsidRPr="00A0570D" w:rsidRDefault="00DD7546" w:rsidP="00C3395E">
            <w:pPr>
              <w:jc w:val="both"/>
              <w:rPr>
                <w:rFonts w:ascii="Times New Roman" w:hAnsi="Times New Roman" w:cs="Times New Roman"/>
                <w:bCs/>
                <w:sz w:val="24"/>
                <w:szCs w:val="28"/>
              </w:rPr>
            </w:pPr>
            <w:r w:rsidRPr="00A0570D">
              <w:rPr>
                <w:rFonts w:ascii="Times New Roman" w:hAnsi="Times New Roman" w:cs="Times New Roman"/>
                <w:bCs/>
                <w:sz w:val="24"/>
                <w:szCs w:val="28"/>
              </w:rPr>
              <w:lastRenderedPageBreak/>
              <w:t xml:space="preserve">Муниципальная </w:t>
            </w:r>
            <w:r w:rsidRPr="00A0570D">
              <w:rPr>
                <w:rFonts w:ascii="Times New Roman" w:hAnsi="Times New Roman" w:cs="Times New Roman"/>
                <w:bCs/>
                <w:sz w:val="24"/>
                <w:szCs w:val="28"/>
              </w:rPr>
              <w:lastRenderedPageBreak/>
              <w:t>программа «Развитие информационно</w:t>
            </w:r>
          </w:p>
          <w:p w:rsidR="00DD7546" w:rsidRPr="00A0570D" w:rsidRDefault="00DD7546" w:rsidP="00C3395E">
            <w:pPr>
              <w:jc w:val="both"/>
              <w:rPr>
                <w:rFonts w:ascii="Times New Roman" w:hAnsi="Times New Roman" w:cs="Times New Roman"/>
                <w:bCs/>
                <w:sz w:val="24"/>
                <w:szCs w:val="28"/>
              </w:rPr>
            </w:pPr>
            <w:r w:rsidRPr="00A0570D">
              <w:rPr>
                <w:rFonts w:ascii="Times New Roman" w:hAnsi="Times New Roman" w:cs="Times New Roman"/>
                <w:bCs/>
                <w:sz w:val="24"/>
                <w:szCs w:val="28"/>
              </w:rPr>
              <w:t>го общества в Карабашском на 2019 — 2030 годы»</w:t>
            </w:r>
          </w:p>
        </w:tc>
      </w:tr>
      <w:tr w:rsidR="00DD7546" w:rsidRPr="00A0570D" w:rsidTr="00C3395E">
        <w:tc>
          <w:tcPr>
            <w:tcW w:w="675" w:type="dxa"/>
          </w:tcPr>
          <w:p w:rsidR="00DD7546" w:rsidRPr="00A0570D" w:rsidRDefault="00DD7546"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lastRenderedPageBreak/>
              <w:t>2</w:t>
            </w:r>
          </w:p>
        </w:tc>
        <w:tc>
          <w:tcPr>
            <w:tcW w:w="5465" w:type="dxa"/>
          </w:tcPr>
          <w:p w:rsidR="00DD7546" w:rsidRPr="00A0570D" w:rsidRDefault="00DD7546" w:rsidP="00C3395E">
            <w:pPr>
              <w:jc w:val="both"/>
              <w:rPr>
                <w:rFonts w:ascii="Times New Roman" w:hAnsi="Times New Roman" w:cs="Times New Roman"/>
                <w:bCs/>
                <w:sz w:val="24"/>
                <w:szCs w:val="28"/>
              </w:rPr>
            </w:pPr>
            <w:r w:rsidRPr="00A0570D">
              <w:rPr>
                <w:rFonts w:ascii="Times New Roman" w:hAnsi="Times New Roman" w:cs="Times New Roman"/>
                <w:bCs/>
                <w:sz w:val="24"/>
                <w:szCs w:val="28"/>
              </w:rPr>
              <w:t>Поэтапное внедрение систем видеонаблюдения на всех территориях возможного массового скопления людей</w:t>
            </w:r>
          </w:p>
        </w:tc>
        <w:tc>
          <w:tcPr>
            <w:tcW w:w="3324" w:type="dxa"/>
          </w:tcPr>
          <w:p w:rsidR="00DD7546" w:rsidRPr="00A0570D" w:rsidRDefault="00DD7546" w:rsidP="00C3395E">
            <w:pPr>
              <w:jc w:val="both"/>
              <w:rPr>
                <w:rFonts w:ascii="Times New Roman" w:hAnsi="Times New Roman" w:cs="Times New Roman"/>
                <w:bCs/>
                <w:sz w:val="24"/>
                <w:szCs w:val="28"/>
              </w:rPr>
            </w:pPr>
            <w:r w:rsidRPr="00A0570D">
              <w:rPr>
                <w:rFonts w:ascii="Times New Roman" w:hAnsi="Times New Roman" w:cs="Times New Roman"/>
                <w:bCs/>
                <w:sz w:val="24"/>
                <w:szCs w:val="28"/>
              </w:rPr>
              <w:t>Внедрение новых технологий  в целях реализации мероприятий безопасности населения</w:t>
            </w:r>
          </w:p>
        </w:tc>
        <w:tc>
          <w:tcPr>
            <w:tcW w:w="2817" w:type="dxa"/>
          </w:tcPr>
          <w:p w:rsidR="00DD7546" w:rsidRPr="00A0570D" w:rsidRDefault="00DD7546" w:rsidP="00C3395E">
            <w:pPr>
              <w:jc w:val="both"/>
              <w:rPr>
                <w:rFonts w:ascii="Times New Roman" w:hAnsi="Times New Roman" w:cs="Times New Roman"/>
                <w:bCs/>
                <w:sz w:val="24"/>
                <w:szCs w:val="28"/>
              </w:rPr>
            </w:pPr>
            <w:r w:rsidRPr="00A0570D">
              <w:rPr>
                <w:rFonts w:ascii="Times New Roman" w:hAnsi="Times New Roman" w:cs="Times New Roman"/>
                <w:bCs/>
                <w:sz w:val="24"/>
                <w:szCs w:val="28"/>
              </w:rPr>
              <w:t>Обеспечение безопасности населения, поддержания общественного порядка</w:t>
            </w:r>
          </w:p>
        </w:tc>
        <w:tc>
          <w:tcPr>
            <w:tcW w:w="3071" w:type="dxa"/>
          </w:tcPr>
          <w:p w:rsidR="00DD7546" w:rsidRPr="00A0570D" w:rsidRDefault="00DD7546" w:rsidP="00C3395E">
            <w:pPr>
              <w:jc w:val="both"/>
              <w:rPr>
                <w:rFonts w:ascii="Times New Roman" w:hAnsi="Times New Roman" w:cs="Times New Roman"/>
                <w:bCs/>
                <w:sz w:val="24"/>
                <w:szCs w:val="28"/>
              </w:rPr>
            </w:pPr>
            <w:r w:rsidRPr="00A0570D">
              <w:rPr>
                <w:rFonts w:ascii="Times New Roman" w:hAnsi="Times New Roman" w:cs="Times New Roman"/>
                <w:bCs/>
                <w:sz w:val="24"/>
                <w:szCs w:val="28"/>
              </w:rPr>
              <w:t>Муниципальная программа «Развитие информационно</w:t>
            </w:r>
          </w:p>
          <w:p w:rsidR="00DD7546" w:rsidRPr="00A0570D" w:rsidRDefault="00DD7546" w:rsidP="00C3395E">
            <w:pPr>
              <w:jc w:val="both"/>
              <w:rPr>
                <w:rFonts w:ascii="Times New Roman" w:hAnsi="Times New Roman" w:cs="Times New Roman"/>
                <w:bCs/>
                <w:sz w:val="24"/>
                <w:szCs w:val="28"/>
              </w:rPr>
            </w:pPr>
            <w:r w:rsidRPr="00A0570D">
              <w:rPr>
                <w:rFonts w:ascii="Times New Roman" w:hAnsi="Times New Roman" w:cs="Times New Roman"/>
                <w:bCs/>
                <w:sz w:val="24"/>
                <w:szCs w:val="28"/>
              </w:rPr>
              <w:t>го общества в Карабашском на 2019 — 2030 годы»</w:t>
            </w:r>
          </w:p>
        </w:tc>
      </w:tr>
      <w:tr w:rsidR="00DD7546" w:rsidRPr="00A0570D" w:rsidTr="00C3395E">
        <w:tc>
          <w:tcPr>
            <w:tcW w:w="675" w:type="dxa"/>
          </w:tcPr>
          <w:p w:rsidR="00DD7546" w:rsidRPr="00A0570D" w:rsidRDefault="00DD7546"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3</w:t>
            </w:r>
          </w:p>
        </w:tc>
        <w:tc>
          <w:tcPr>
            <w:tcW w:w="5465" w:type="dxa"/>
          </w:tcPr>
          <w:p w:rsidR="00DD7546" w:rsidRPr="00A0570D" w:rsidRDefault="00DD7546" w:rsidP="00C3395E">
            <w:pPr>
              <w:jc w:val="both"/>
              <w:rPr>
                <w:rFonts w:ascii="Times New Roman" w:hAnsi="Times New Roman" w:cs="Times New Roman"/>
                <w:bCs/>
                <w:sz w:val="24"/>
                <w:szCs w:val="28"/>
              </w:rPr>
            </w:pPr>
            <w:r w:rsidRPr="00A0570D">
              <w:rPr>
                <w:rFonts w:ascii="Times New Roman" w:hAnsi="Times New Roman" w:cs="Times New Roman"/>
                <w:bCs/>
                <w:sz w:val="24"/>
                <w:szCs w:val="28"/>
              </w:rPr>
              <w:t xml:space="preserve">Подключение систем </w:t>
            </w:r>
            <w:proofErr w:type="spellStart"/>
            <w:r w:rsidRPr="00A0570D">
              <w:rPr>
                <w:rFonts w:ascii="Times New Roman" w:hAnsi="Times New Roman" w:cs="Times New Roman"/>
                <w:bCs/>
                <w:sz w:val="24"/>
                <w:szCs w:val="28"/>
              </w:rPr>
              <w:t>видеослежения</w:t>
            </w:r>
            <w:proofErr w:type="spellEnd"/>
            <w:r w:rsidRPr="00A0570D">
              <w:rPr>
                <w:rFonts w:ascii="Times New Roman" w:hAnsi="Times New Roman" w:cs="Times New Roman"/>
                <w:bCs/>
                <w:sz w:val="24"/>
                <w:szCs w:val="28"/>
              </w:rPr>
              <w:t xml:space="preserve"> на определенных участках автомобильных дорог Карабашского городского округа</w:t>
            </w:r>
          </w:p>
        </w:tc>
        <w:tc>
          <w:tcPr>
            <w:tcW w:w="3324" w:type="dxa"/>
          </w:tcPr>
          <w:p w:rsidR="00DD7546" w:rsidRPr="00A0570D" w:rsidRDefault="00DD7546" w:rsidP="00C3395E">
            <w:pPr>
              <w:jc w:val="both"/>
              <w:rPr>
                <w:rFonts w:ascii="Times New Roman" w:hAnsi="Times New Roman" w:cs="Times New Roman"/>
                <w:bCs/>
                <w:sz w:val="24"/>
                <w:szCs w:val="28"/>
              </w:rPr>
            </w:pPr>
            <w:r w:rsidRPr="00A0570D">
              <w:rPr>
                <w:rFonts w:ascii="Times New Roman" w:hAnsi="Times New Roman" w:cs="Times New Roman"/>
                <w:bCs/>
                <w:sz w:val="24"/>
                <w:szCs w:val="28"/>
              </w:rPr>
              <w:t>Внедрение новых технологий  в целях реализации мероприятий дорожной безопасности</w:t>
            </w:r>
          </w:p>
        </w:tc>
        <w:tc>
          <w:tcPr>
            <w:tcW w:w="2817" w:type="dxa"/>
          </w:tcPr>
          <w:p w:rsidR="00DD7546" w:rsidRPr="00A0570D" w:rsidRDefault="00DD7546" w:rsidP="00C3395E">
            <w:pPr>
              <w:jc w:val="both"/>
              <w:rPr>
                <w:rFonts w:ascii="Times New Roman" w:hAnsi="Times New Roman" w:cs="Times New Roman"/>
                <w:bCs/>
                <w:sz w:val="24"/>
                <w:szCs w:val="28"/>
              </w:rPr>
            </w:pPr>
            <w:r w:rsidRPr="00A0570D">
              <w:rPr>
                <w:rFonts w:ascii="Times New Roman" w:hAnsi="Times New Roman" w:cs="Times New Roman"/>
                <w:bCs/>
                <w:sz w:val="24"/>
                <w:szCs w:val="28"/>
              </w:rPr>
              <w:t>Обеспечение дорожной безопасности</w:t>
            </w:r>
          </w:p>
        </w:tc>
        <w:tc>
          <w:tcPr>
            <w:tcW w:w="3071" w:type="dxa"/>
          </w:tcPr>
          <w:p w:rsidR="00DD7546" w:rsidRPr="00A0570D" w:rsidRDefault="00DD7546" w:rsidP="00C3395E">
            <w:pPr>
              <w:jc w:val="both"/>
              <w:rPr>
                <w:rFonts w:ascii="Times New Roman" w:hAnsi="Times New Roman" w:cs="Times New Roman"/>
                <w:bCs/>
                <w:sz w:val="24"/>
                <w:szCs w:val="28"/>
              </w:rPr>
            </w:pPr>
            <w:r w:rsidRPr="00A0570D">
              <w:rPr>
                <w:rFonts w:ascii="Times New Roman" w:hAnsi="Times New Roman" w:cs="Times New Roman"/>
                <w:bCs/>
                <w:sz w:val="24"/>
                <w:szCs w:val="28"/>
              </w:rPr>
              <w:t>Муниципальная программа «Развитие информационно</w:t>
            </w:r>
          </w:p>
          <w:p w:rsidR="00DD7546" w:rsidRPr="00A0570D" w:rsidRDefault="00DD7546" w:rsidP="00C3395E">
            <w:pPr>
              <w:jc w:val="both"/>
              <w:rPr>
                <w:rFonts w:ascii="Times New Roman" w:hAnsi="Times New Roman" w:cs="Times New Roman"/>
                <w:bCs/>
                <w:sz w:val="24"/>
                <w:szCs w:val="28"/>
              </w:rPr>
            </w:pPr>
            <w:r w:rsidRPr="00A0570D">
              <w:rPr>
                <w:rFonts w:ascii="Times New Roman" w:hAnsi="Times New Roman" w:cs="Times New Roman"/>
                <w:bCs/>
                <w:sz w:val="24"/>
                <w:szCs w:val="28"/>
              </w:rPr>
              <w:t>го общества в Карабашском на 2019 — 2030 годы»</w:t>
            </w:r>
          </w:p>
        </w:tc>
      </w:tr>
      <w:tr w:rsidR="00DD7546" w:rsidRPr="00A0570D" w:rsidTr="00C3395E">
        <w:tc>
          <w:tcPr>
            <w:tcW w:w="675" w:type="dxa"/>
          </w:tcPr>
          <w:p w:rsidR="00DD7546" w:rsidRPr="00A0570D" w:rsidRDefault="00DD7546"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4</w:t>
            </w:r>
          </w:p>
        </w:tc>
        <w:tc>
          <w:tcPr>
            <w:tcW w:w="5465" w:type="dxa"/>
          </w:tcPr>
          <w:p w:rsidR="00DD7546" w:rsidRPr="00A0570D" w:rsidRDefault="00DD7546" w:rsidP="00C3395E">
            <w:pPr>
              <w:jc w:val="both"/>
              <w:rPr>
                <w:rFonts w:ascii="Times New Roman" w:hAnsi="Times New Roman" w:cs="Times New Roman"/>
                <w:bCs/>
                <w:sz w:val="24"/>
                <w:szCs w:val="28"/>
              </w:rPr>
            </w:pPr>
            <w:r w:rsidRPr="00A0570D">
              <w:rPr>
                <w:rFonts w:ascii="Times New Roman" w:hAnsi="Times New Roman" w:cs="Times New Roman"/>
                <w:bCs/>
                <w:sz w:val="24"/>
                <w:szCs w:val="28"/>
              </w:rPr>
              <w:t>Поэтапное подключение</w:t>
            </w:r>
            <w:r w:rsidR="00D130A4">
              <w:rPr>
                <w:rFonts w:ascii="Times New Roman" w:hAnsi="Times New Roman" w:cs="Times New Roman"/>
                <w:bCs/>
                <w:sz w:val="24"/>
                <w:szCs w:val="28"/>
              </w:rPr>
              <w:t xml:space="preserve"> «У</w:t>
            </w:r>
            <w:r w:rsidRPr="00A0570D">
              <w:rPr>
                <w:rFonts w:ascii="Times New Roman" w:hAnsi="Times New Roman" w:cs="Times New Roman"/>
                <w:bCs/>
                <w:sz w:val="24"/>
                <w:szCs w:val="28"/>
              </w:rPr>
              <w:t>много освещения» придворных территорий, улиц, общественных территории в рамках платформы «Умный город»</w:t>
            </w:r>
          </w:p>
        </w:tc>
        <w:tc>
          <w:tcPr>
            <w:tcW w:w="3324" w:type="dxa"/>
          </w:tcPr>
          <w:p w:rsidR="00DD7546" w:rsidRPr="00A0570D" w:rsidRDefault="00DD7546" w:rsidP="00C3395E">
            <w:pPr>
              <w:jc w:val="both"/>
              <w:rPr>
                <w:rFonts w:ascii="Times New Roman" w:hAnsi="Times New Roman" w:cs="Times New Roman"/>
                <w:bCs/>
                <w:sz w:val="24"/>
                <w:szCs w:val="28"/>
              </w:rPr>
            </w:pPr>
            <w:r w:rsidRPr="00A0570D">
              <w:rPr>
                <w:rFonts w:ascii="Times New Roman" w:hAnsi="Times New Roman" w:cs="Times New Roman"/>
                <w:bCs/>
                <w:sz w:val="24"/>
                <w:szCs w:val="28"/>
              </w:rPr>
              <w:t>Внедрение технологий «Умного города»</w:t>
            </w:r>
          </w:p>
          <w:p w:rsidR="00DD7546" w:rsidRPr="00A0570D" w:rsidRDefault="00DD7546" w:rsidP="00C3395E">
            <w:pPr>
              <w:jc w:val="both"/>
              <w:rPr>
                <w:rFonts w:ascii="Times New Roman" w:hAnsi="Times New Roman" w:cs="Times New Roman"/>
                <w:bCs/>
                <w:sz w:val="24"/>
                <w:szCs w:val="28"/>
              </w:rPr>
            </w:pPr>
          </w:p>
        </w:tc>
        <w:tc>
          <w:tcPr>
            <w:tcW w:w="2817" w:type="dxa"/>
          </w:tcPr>
          <w:p w:rsidR="00DD7546" w:rsidRPr="00A0570D" w:rsidRDefault="00DD7546" w:rsidP="00C3395E">
            <w:pPr>
              <w:jc w:val="both"/>
              <w:rPr>
                <w:rFonts w:ascii="Times New Roman" w:hAnsi="Times New Roman" w:cs="Times New Roman"/>
                <w:bCs/>
                <w:sz w:val="24"/>
                <w:szCs w:val="28"/>
              </w:rPr>
            </w:pPr>
            <w:r w:rsidRPr="00A0570D">
              <w:rPr>
                <w:rFonts w:ascii="Times New Roman" w:hAnsi="Times New Roman" w:cs="Times New Roman"/>
                <w:bCs/>
                <w:sz w:val="24"/>
                <w:szCs w:val="28"/>
              </w:rPr>
              <w:t>Снижение расходов местного бюджета и управляющих компаний</w:t>
            </w:r>
          </w:p>
        </w:tc>
        <w:tc>
          <w:tcPr>
            <w:tcW w:w="3071" w:type="dxa"/>
          </w:tcPr>
          <w:p w:rsidR="00DD7546" w:rsidRPr="00A0570D" w:rsidRDefault="00DD7546" w:rsidP="00C3395E">
            <w:pPr>
              <w:jc w:val="both"/>
              <w:rPr>
                <w:rFonts w:ascii="Times New Roman" w:hAnsi="Times New Roman" w:cs="Times New Roman"/>
                <w:bCs/>
                <w:sz w:val="24"/>
                <w:szCs w:val="28"/>
              </w:rPr>
            </w:pPr>
            <w:r w:rsidRPr="00A0570D">
              <w:rPr>
                <w:rFonts w:ascii="Times New Roman" w:hAnsi="Times New Roman" w:cs="Times New Roman"/>
                <w:bCs/>
                <w:sz w:val="24"/>
                <w:szCs w:val="28"/>
              </w:rPr>
              <w:t>Муниципальная программа «Развитие информационно</w:t>
            </w:r>
          </w:p>
          <w:p w:rsidR="00DD7546" w:rsidRPr="00A0570D" w:rsidRDefault="00DD7546" w:rsidP="00C3395E">
            <w:pPr>
              <w:jc w:val="both"/>
              <w:rPr>
                <w:rFonts w:ascii="Times New Roman" w:hAnsi="Times New Roman" w:cs="Times New Roman"/>
                <w:bCs/>
                <w:sz w:val="24"/>
                <w:szCs w:val="28"/>
              </w:rPr>
            </w:pPr>
            <w:r w:rsidRPr="00A0570D">
              <w:rPr>
                <w:rFonts w:ascii="Times New Roman" w:hAnsi="Times New Roman" w:cs="Times New Roman"/>
                <w:bCs/>
                <w:sz w:val="24"/>
                <w:szCs w:val="28"/>
              </w:rPr>
              <w:t>го общества в Карабашском на 2019 — 2030 годы»</w:t>
            </w:r>
          </w:p>
        </w:tc>
      </w:tr>
    </w:tbl>
    <w:p w:rsidR="00871D60" w:rsidRPr="007117B3" w:rsidRDefault="00871D60" w:rsidP="00DD7546">
      <w:pPr>
        <w:spacing w:after="0" w:line="240" w:lineRule="auto"/>
        <w:jc w:val="both"/>
        <w:rPr>
          <w:rFonts w:ascii="Times New Roman" w:hAnsi="Times New Roman" w:cs="Times New Roman"/>
          <w:b/>
          <w:bCs/>
          <w:sz w:val="28"/>
          <w:szCs w:val="28"/>
        </w:rPr>
      </w:pPr>
    </w:p>
    <w:p w:rsidR="00DD7546" w:rsidRPr="004B4747" w:rsidRDefault="00DD7546" w:rsidP="00DD7546">
      <w:pPr>
        <w:spacing w:after="0" w:line="240" w:lineRule="auto"/>
        <w:jc w:val="both"/>
        <w:rPr>
          <w:rFonts w:ascii="Times New Roman" w:hAnsi="Times New Roman" w:cs="Times New Roman"/>
          <w:b/>
          <w:bCs/>
          <w:sz w:val="28"/>
          <w:szCs w:val="28"/>
        </w:rPr>
      </w:pPr>
      <w:r w:rsidRPr="004B4747">
        <w:rPr>
          <w:rFonts w:ascii="Times New Roman" w:hAnsi="Times New Roman" w:cs="Times New Roman"/>
          <w:b/>
          <w:bCs/>
          <w:sz w:val="28"/>
          <w:szCs w:val="28"/>
        </w:rPr>
        <w:t>Ожидаемые показатели</w:t>
      </w:r>
    </w:p>
    <w:p w:rsidR="00DD7546" w:rsidRPr="004B4747" w:rsidRDefault="00DD7546" w:rsidP="00DD7546">
      <w:pPr>
        <w:spacing w:after="0" w:line="240" w:lineRule="auto"/>
        <w:jc w:val="both"/>
        <w:rPr>
          <w:rFonts w:ascii="Times New Roman" w:hAnsi="Times New Roman" w:cs="Times New Roman"/>
          <w:b/>
          <w:bCs/>
          <w:sz w:val="28"/>
          <w:szCs w:val="28"/>
        </w:rPr>
      </w:pPr>
    </w:p>
    <w:tbl>
      <w:tblPr>
        <w:tblStyle w:val="a3"/>
        <w:tblW w:w="9747" w:type="dxa"/>
        <w:tblLook w:val="04A0" w:firstRow="1" w:lastRow="0" w:firstColumn="1" w:lastColumn="0" w:noHBand="0" w:noVBand="1"/>
      </w:tblPr>
      <w:tblGrid>
        <w:gridCol w:w="3044"/>
        <w:gridCol w:w="967"/>
        <w:gridCol w:w="845"/>
        <w:gridCol w:w="845"/>
        <w:gridCol w:w="845"/>
        <w:gridCol w:w="933"/>
        <w:gridCol w:w="993"/>
        <w:gridCol w:w="1275"/>
      </w:tblGrid>
      <w:tr w:rsidR="00DD7546" w:rsidRPr="00A0570D" w:rsidTr="00C3395E">
        <w:tc>
          <w:tcPr>
            <w:tcW w:w="3044" w:type="dxa"/>
            <w:vMerge w:val="restart"/>
          </w:tcPr>
          <w:p w:rsidR="00DD7546" w:rsidRPr="00A0570D" w:rsidRDefault="00DD7546" w:rsidP="00C3395E">
            <w:pPr>
              <w:jc w:val="center"/>
              <w:rPr>
                <w:rFonts w:ascii="Times New Roman" w:hAnsi="Times New Roman" w:cs="Times New Roman"/>
                <w:bCs/>
                <w:sz w:val="24"/>
                <w:szCs w:val="28"/>
              </w:rPr>
            </w:pPr>
          </w:p>
        </w:tc>
        <w:tc>
          <w:tcPr>
            <w:tcW w:w="967" w:type="dxa"/>
          </w:tcPr>
          <w:p w:rsidR="00DD7546" w:rsidRPr="00A0570D" w:rsidRDefault="00DD7546" w:rsidP="00C3395E">
            <w:pPr>
              <w:jc w:val="center"/>
              <w:rPr>
                <w:rFonts w:ascii="Times New Roman" w:hAnsi="Times New Roman" w:cs="Times New Roman"/>
                <w:bCs/>
                <w:sz w:val="24"/>
                <w:szCs w:val="28"/>
              </w:rPr>
            </w:pPr>
          </w:p>
        </w:tc>
        <w:tc>
          <w:tcPr>
            <w:tcW w:w="5736" w:type="dxa"/>
            <w:gridSpan w:val="6"/>
          </w:tcPr>
          <w:p w:rsidR="00DD7546" w:rsidRPr="00A0570D" w:rsidRDefault="00DD7546"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прогноз</w:t>
            </w:r>
          </w:p>
        </w:tc>
      </w:tr>
      <w:tr w:rsidR="00DD7546" w:rsidRPr="00A0570D" w:rsidTr="00C3395E">
        <w:tc>
          <w:tcPr>
            <w:tcW w:w="3044" w:type="dxa"/>
            <w:vMerge/>
          </w:tcPr>
          <w:p w:rsidR="00DD7546" w:rsidRPr="00A0570D" w:rsidRDefault="00DD7546" w:rsidP="00C3395E">
            <w:pPr>
              <w:jc w:val="center"/>
              <w:rPr>
                <w:rFonts w:ascii="Times New Roman" w:hAnsi="Times New Roman" w:cs="Times New Roman"/>
                <w:bCs/>
                <w:sz w:val="24"/>
                <w:szCs w:val="28"/>
              </w:rPr>
            </w:pPr>
          </w:p>
        </w:tc>
        <w:tc>
          <w:tcPr>
            <w:tcW w:w="967" w:type="dxa"/>
          </w:tcPr>
          <w:p w:rsidR="00DD7546" w:rsidRPr="00A0570D" w:rsidRDefault="00DD7546"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2019</w:t>
            </w:r>
          </w:p>
          <w:p w:rsidR="00DD7546" w:rsidRPr="00A0570D" w:rsidRDefault="00DD7546"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(факт)</w:t>
            </w:r>
          </w:p>
        </w:tc>
        <w:tc>
          <w:tcPr>
            <w:tcW w:w="845" w:type="dxa"/>
          </w:tcPr>
          <w:p w:rsidR="00DD7546" w:rsidRPr="00A0570D" w:rsidRDefault="00DD7546"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2020</w:t>
            </w:r>
          </w:p>
        </w:tc>
        <w:tc>
          <w:tcPr>
            <w:tcW w:w="845" w:type="dxa"/>
          </w:tcPr>
          <w:p w:rsidR="00DD7546" w:rsidRPr="00A0570D" w:rsidRDefault="00DD7546"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2021</w:t>
            </w:r>
          </w:p>
        </w:tc>
        <w:tc>
          <w:tcPr>
            <w:tcW w:w="845" w:type="dxa"/>
          </w:tcPr>
          <w:p w:rsidR="00DD7546" w:rsidRPr="00A0570D" w:rsidRDefault="00DD7546"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2024</w:t>
            </w:r>
          </w:p>
        </w:tc>
        <w:tc>
          <w:tcPr>
            <w:tcW w:w="933" w:type="dxa"/>
          </w:tcPr>
          <w:p w:rsidR="00DD7546" w:rsidRPr="00A0570D" w:rsidRDefault="00DD7546"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2025</w:t>
            </w:r>
          </w:p>
        </w:tc>
        <w:tc>
          <w:tcPr>
            <w:tcW w:w="993" w:type="dxa"/>
          </w:tcPr>
          <w:p w:rsidR="00DD7546" w:rsidRPr="00A0570D" w:rsidRDefault="00DD7546"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2030</w:t>
            </w:r>
          </w:p>
        </w:tc>
        <w:tc>
          <w:tcPr>
            <w:tcW w:w="1275" w:type="dxa"/>
          </w:tcPr>
          <w:p w:rsidR="00DD7546" w:rsidRPr="00A0570D" w:rsidRDefault="00DD7546"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2035</w:t>
            </w:r>
          </w:p>
        </w:tc>
      </w:tr>
      <w:tr w:rsidR="00DD7546" w:rsidRPr="00A0570D" w:rsidTr="00C3395E">
        <w:tc>
          <w:tcPr>
            <w:tcW w:w="3044" w:type="dxa"/>
          </w:tcPr>
          <w:p w:rsidR="00DD7546" w:rsidRDefault="00DD7546" w:rsidP="00C3395E">
            <w:pPr>
              <w:jc w:val="both"/>
              <w:rPr>
                <w:rFonts w:ascii="Times New Roman" w:hAnsi="Times New Roman" w:cs="Times New Roman"/>
                <w:bCs/>
                <w:sz w:val="24"/>
                <w:szCs w:val="28"/>
              </w:rPr>
            </w:pPr>
            <w:r w:rsidRPr="00A0570D">
              <w:rPr>
                <w:rFonts w:ascii="Times New Roman" w:hAnsi="Times New Roman" w:cs="Times New Roman"/>
                <w:bCs/>
                <w:sz w:val="24"/>
                <w:szCs w:val="28"/>
              </w:rPr>
              <w:t>Количество населенных пунктов в ГО, имеющих  широкополосный доступ к интернету</w:t>
            </w:r>
          </w:p>
          <w:p w:rsidR="00BF0891" w:rsidRPr="00A0570D" w:rsidRDefault="00BF0891" w:rsidP="00C3395E">
            <w:pPr>
              <w:jc w:val="both"/>
              <w:rPr>
                <w:rFonts w:ascii="Times New Roman" w:hAnsi="Times New Roman" w:cs="Times New Roman"/>
                <w:bCs/>
                <w:sz w:val="24"/>
                <w:szCs w:val="28"/>
              </w:rPr>
            </w:pPr>
          </w:p>
        </w:tc>
        <w:tc>
          <w:tcPr>
            <w:tcW w:w="967" w:type="dxa"/>
          </w:tcPr>
          <w:p w:rsidR="00DD7546" w:rsidRPr="00A0570D" w:rsidRDefault="00DD7546"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3</w:t>
            </w:r>
          </w:p>
        </w:tc>
        <w:tc>
          <w:tcPr>
            <w:tcW w:w="845" w:type="dxa"/>
          </w:tcPr>
          <w:p w:rsidR="00DD7546" w:rsidRPr="00A0570D" w:rsidRDefault="00DD7546"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5</w:t>
            </w:r>
          </w:p>
        </w:tc>
        <w:tc>
          <w:tcPr>
            <w:tcW w:w="845" w:type="dxa"/>
          </w:tcPr>
          <w:p w:rsidR="00DD7546" w:rsidRPr="00A0570D" w:rsidRDefault="00DD7546"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5</w:t>
            </w:r>
          </w:p>
        </w:tc>
        <w:tc>
          <w:tcPr>
            <w:tcW w:w="845" w:type="dxa"/>
          </w:tcPr>
          <w:p w:rsidR="00DD7546" w:rsidRPr="00A0570D" w:rsidRDefault="00DD7546"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5</w:t>
            </w:r>
          </w:p>
        </w:tc>
        <w:tc>
          <w:tcPr>
            <w:tcW w:w="933" w:type="dxa"/>
          </w:tcPr>
          <w:p w:rsidR="00DD7546" w:rsidRPr="00A0570D" w:rsidRDefault="00DD7546"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9</w:t>
            </w:r>
          </w:p>
        </w:tc>
        <w:tc>
          <w:tcPr>
            <w:tcW w:w="993" w:type="dxa"/>
          </w:tcPr>
          <w:p w:rsidR="00DD7546" w:rsidRPr="00A0570D" w:rsidRDefault="00DD7546"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9</w:t>
            </w:r>
          </w:p>
        </w:tc>
        <w:tc>
          <w:tcPr>
            <w:tcW w:w="1275" w:type="dxa"/>
          </w:tcPr>
          <w:p w:rsidR="00DD7546" w:rsidRPr="00A0570D" w:rsidRDefault="00DD7546"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9</w:t>
            </w:r>
          </w:p>
        </w:tc>
      </w:tr>
      <w:tr w:rsidR="00DD7546" w:rsidRPr="00A0570D" w:rsidTr="00C3395E">
        <w:tc>
          <w:tcPr>
            <w:tcW w:w="3044" w:type="dxa"/>
          </w:tcPr>
          <w:p w:rsidR="00DD7546" w:rsidRDefault="00DD7546" w:rsidP="00C3395E">
            <w:pPr>
              <w:jc w:val="both"/>
              <w:rPr>
                <w:rFonts w:ascii="Times New Roman" w:hAnsi="Times New Roman" w:cs="Times New Roman"/>
                <w:bCs/>
                <w:sz w:val="24"/>
                <w:szCs w:val="28"/>
              </w:rPr>
            </w:pPr>
            <w:r w:rsidRPr="00A0570D">
              <w:rPr>
                <w:rFonts w:ascii="Times New Roman" w:hAnsi="Times New Roman" w:cs="Times New Roman"/>
                <w:bCs/>
                <w:sz w:val="24"/>
                <w:szCs w:val="28"/>
              </w:rPr>
              <w:t>Количество камер видеонаблюдения, единиц</w:t>
            </w:r>
          </w:p>
          <w:p w:rsidR="00BF0891" w:rsidRPr="00A0570D" w:rsidRDefault="00BF0891" w:rsidP="00C3395E">
            <w:pPr>
              <w:jc w:val="both"/>
              <w:rPr>
                <w:rFonts w:ascii="Times New Roman" w:hAnsi="Times New Roman" w:cs="Times New Roman"/>
                <w:bCs/>
                <w:sz w:val="24"/>
                <w:szCs w:val="28"/>
              </w:rPr>
            </w:pPr>
          </w:p>
        </w:tc>
        <w:tc>
          <w:tcPr>
            <w:tcW w:w="967" w:type="dxa"/>
          </w:tcPr>
          <w:p w:rsidR="00DD7546" w:rsidRPr="00A0570D" w:rsidRDefault="00DD7546"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3</w:t>
            </w:r>
          </w:p>
        </w:tc>
        <w:tc>
          <w:tcPr>
            <w:tcW w:w="845" w:type="dxa"/>
          </w:tcPr>
          <w:p w:rsidR="00DD7546" w:rsidRPr="00A0570D" w:rsidRDefault="00DD7546"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3</w:t>
            </w:r>
          </w:p>
        </w:tc>
        <w:tc>
          <w:tcPr>
            <w:tcW w:w="845" w:type="dxa"/>
          </w:tcPr>
          <w:p w:rsidR="00DD7546" w:rsidRPr="00A0570D" w:rsidRDefault="00DD7546"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7</w:t>
            </w:r>
          </w:p>
        </w:tc>
        <w:tc>
          <w:tcPr>
            <w:tcW w:w="845" w:type="dxa"/>
          </w:tcPr>
          <w:p w:rsidR="00DD7546" w:rsidRPr="00A0570D" w:rsidRDefault="00DD7546"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15</w:t>
            </w:r>
          </w:p>
        </w:tc>
        <w:tc>
          <w:tcPr>
            <w:tcW w:w="933" w:type="dxa"/>
          </w:tcPr>
          <w:p w:rsidR="00DD7546" w:rsidRPr="00A0570D" w:rsidRDefault="00DD7546"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20</w:t>
            </w:r>
          </w:p>
        </w:tc>
        <w:tc>
          <w:tcPr>
            <w:tcW w:w="993" w:type="dxa"/>
          </w:tcPr>
          <w:p w:rsidR="00DD7546" w:rsidRPr="00A0570D" w:rsidRDefault="00DD7546"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25</w:t>
            </w:r>
          </w:p>
        </w:tc>
        <w:tc>
          <w:tcPr>
            <w:tcW w:w="1275" w:type="dxa"/>
          </w:tcPr>
          <w:p w:rsidR="00DD7546" w:rsidRPr="00A0570D" w:rsidRDefault="00DD7546"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30</w:t>
            </w:r>
          </w:p>
        </w:tc>
      </w:tr>
      <w:tr w:rsidR="00DD7546" w:rsidRPr="00A0570D" w:rsidTr="00C3395E">
        <w:tc>
          <w:tcPr>
            <w:tcW w:w="3044" w:type="dxa"/>
          </w:tcPr>
          <w:p w:rsidR="00DD7546" w:rsidRDefault="00DD7546" w:rsidP="00C3395E">
            <w:pPr>
              <w:jc w:val="both"/>
              <w:rPr>
                <w:rFonts w:ascii="Times New Roman" w:hAnsi="Times New Roman" w:cs="Times New Roman"/>
                <w:bCs/>
                <w:sz w:val="24"/>
                <w:szCs w:val="28"/>
              </w:rPr>
            </w:pPr>
            <w:r w:rsidRPr="00A0570D">
              <w:rPr>
                <w:rFonts w:ascii="Times New Roman" w:hAnsi="Times New Roman" w:cs="Times New Roman"/>
                <w:bCs/>
                <w:sz w:val="24"/>
                <w:szCs w:val="28"/>
              </w:rPr>
              <w:t xml:space="preserve">Количество камер </w:t>
            </w:r>
            <w:proofErr w:type="spellStart"/>
            <w:r w:rsidRPr="00A0570D">
              <w:rPr>
                <w:rFonts w:ascii="Times New Roman" w:hAnsi="Times New Roman" w:cs="Times New Roman"/>
                <w:bCs/>
                <w:sz w:val="24"/>
                <w:szCs w:val="28"/>
              </w:rPr>
              <w:t>видеослежения</w:t>
            </w:r>
            <w:proofErr w:type="spellEnd"/>
            <w:r w:rsidRPr="00A0570D">
              <w:rPr>
                <w:rFonts w:ascii="Times New Roman" w:hAnsi="Times New Roman" w:cs="Times New Roman"/>
                <w:bCs/>
                <w:sz w:val="24"/>
                <w:szCs w:val="28"/>
              </w:rPr>
              <w:t>, единиц</w:t>
            </w:r>
          </w:p>
          <w:p w:rsidR="00BF0891" w:rsidRPr="00A0570D" w:rsidRDefault="00BF0891" w:rsidP="00C3395E">
            <w:pPr>
              <w:jc w:val="both"/>
              <w:rPr>
                <w:rFonts w:ascii="Times New Roman" w:hAnsi="Times New Roman" w:cs="Times New Roman"/>
                <w:bCs/>
                <w:sz w:val="24"/>
                <w:szCs w:val="28"/>
              </w:rPr>
            </w:pPr>
          </w:p>
        </w:tc>
        <w:tc>
          <w:tcPr>
            <w:tcW w:w="967" w:type="dxa"/>
          </w:tcPr>
          <w:p w:rsidR="00DD7546" w:rsidRPr="00A0570D" w:rsidRDefault="00DD7546"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1</w:t>
            </w:r>
          </w:p>
        </w:tc>
        <w:tc>
          <w:tcPr>
            <w:tcW w:w="845" w:type="dxa"/>
          </w:tcPr>
          <w:p w:rsidR="00DD7546" w:rsidRPr="00A0570D" w:rsidRDefault="00DD7546"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2</w:t>
            </w:r>
          </w:p>
        </w:tc>
        <w:tc>
          <w:tcPr>
            <w:tcW w:w="845" w:type="dxa"/>
          </w:tcPr>
          <w:p w:rsidR="00DD7546" w:rsidRPr="00A0570D" w:rsidRDefault="00DD7546"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2</w:t>
            </w:r>
          </w:p>
        </w:tc>
        <w:tc>
          <w:tcPr>
            <w:tcW w:w="845" w:type="dxa"/>
          </w:tcPr>
          <w:p w:rsidR="00DD7546" w:rsidRPr="00A0570D" w:rsidRDefault="00DD7546"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4</w:t>
            </w:r>
          </w:p>
        </w:tc>
        <w:tc>
          <w:tcPr>
            <w:tcW w:w="933" w:type="dxa"/>
          </w:tcPr>
          <w:p w:rsidR="00DD7546" w:rsidRPr="00A0570D" w:rsidRDefault="00DD7546"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4</w:t>
            </w:r>
          </w:p>
        </w:tc>
        <w:tc>
          <w:tcPr>
            <w:tcW w:w="993" w:type="dxa"/>
          </w:tcPr>
          <w:p w:rsidR="00DD7546" w:rsidRPr="00A0570D" w:rsidRDefault="00DD7546"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8</w:t>
            </w:r>
          </w:p>
        </w:tc>
        <w:tc>
          <w:tcPr>
            <w:tcW w:w="1275" w:type="dxa"/>
          </w:tcPr>
          <w:p w:rsidR="00DD7546" w:rsidRPr="00A0570D" w:rsidRDefault="00DD7546"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10</w:t>
            </w:r>
          </w:p>
        </w:tc>
      </w:tr>
    </w:tbl>
    <w:p w:rsidR="00DD7546" w:rsidRPr="00875819" w:rsidRDefault="00DD7546" w:rsidP="00DD7546">
      <w:pPr>
        <w:spacing w:after="0" w:line="240" w:lineRule="auto"/>
        <w:jc w:val="both"/>
        <w:rPr>
          <w:rFonts w:ascii="Times New Roman" w:hAnsi="Times New Roman" w:cs="Times New Roman"/>
          <w:bCs/>
          <w:sz w:val="28"/>
          <w:szCs w:val="28"/>
        </w:rPr>
      </w:pPr>
    </w:p>
    <w:p w:rsidR="00BF0891" w:rsidRDefault="00BF0891" w:rsidP="00A0570D">
      <w:pPr>
        <w:spacing w:after="0" w:line="240" w:lineRule="auto"/>
        <w:ind w:firstLine="709"/>
        <w:jc w:val="both"/>
        <w:rPr>
          <w:rFonts w:ascii="Times New Roman" w:hAnsi="Times New Roman" w:cs="Times New Roman"/>
          <w:b/>
          <w:bCs/>
          <w:sz w:val="28"/>
          <w:szCs w:val="28"/>
        </w:rPr>
      </w:pPr>
    </w:p>
    <w:p w:rsidR="00DD7546" w:rsidRPr="00871D60" w:rsidRDefault="00A0570D" w:rsidP="00A0570D">
      <w:pPr>
        <w:spacing w:after="0" w:line="240" w:lineRule="auto"/>
        <w:ind w:firstLine="709"/>
        <w:jc w:val="both"/>
        <w:rPr>
          <w:rFonts w:ascii="Times New Roman" w:hAnsi="Times New Roman" w:cs="Times New Roman"/>
          <w:b/>
          <w:bCs/>
          <w:sz w:val="28"/>
          <w:szCs w:val="28"/>
        </w:rPr>
      </w:pPr>
      <w:r w:rsidRPr="00871D60">
        <w:rPr>
          <w:rFonts w:ascii="Times New Roman" w:hAnsi="Times New Roman" w:cs="Times New Roman"/>
          <w:b/>
          <w:bCs/>
          <w:sz w:val="28"/>
          <w:szCs w:val="28"/>
        </w:rPr>
        <w:lastRenderedPageBreak/>
        <w:t xml:space="preserve">СТРАТЕГИЧЕСКОЕ ПРИОРИТЕТНОЕ НАПРАВЛЕНИЕ № 5: </w:t>
      </w:r>
    </w:p>
    <w:p w:rsidR="00DD7546" w:rsidRPr="00A0570D" w:rsidRDefault="00A0570D" w:rsidP="00A0570D">
      <w:pPr>
        <w:spacing w:after="0" w:line="240" w:lineRule="auto"/>
        <w:ind w:firstLine="709"/>
        <w:jc w:val="both"/>
        <w:rPr>
          <w:rFonts w:ascii="Times New Roman" w:hAnsi="Times New Roman" w:cs="Times New Roman"/>
          <w:bCs/>
          <w:sz w:val="28"/>
          <w:szCs w:val="28"/>
        </w:rPr>
      </w:pPr>
      <w:r w:rsidRPr="00A0570D">
        <w:rPr>
          <w:rFonts w:ascii="Times New Roman" w:hAnsi="Times New Roman" w:cs="Times New Roman"/>
          <w:bCs/>
          <w:sz w:val="28"/>
          <w:szCs w:val="28"/>
        </w:rPr>
        <w:t xml:space="preserve">ПРОСТРАНСТВЕННОЕ РАЗВИТИЕ КАРАБАШСКОГО ГОРОДСКОГО ОКРУГА </w:t>
      </w:r>
    </w:p>
    <w:p w:rsidR="004B4747" w:rsidRPr="004B4747" w:rsidRDefault="004B4747" w:rsidP="00A0570D">
      <w:pPr>
        <w:spacing w:after="0" w:line="240" w:lineRule="auto"/>
        <w:ind w:firstLine="709"/>
        <w:jc w:val="both"/>
        <w:rPr>
          <w:rFonts w:ascii="Times New Roman" w:hAnsi="Times New Roman" w:cs="Times New Roman"/>
          <w:b/>
          <w:bCs/>
          <w:sz w:val="28"/>
          <w:szCs w:val="28"/>
        </w:rPr>
      </w:pPr>
    </w:p>
    <w:p w:rsidR="00875819" w:rsidRPr="00C3395E" w:rsidRDefault="00875819" w:rsidP="00C3395E">
      <w:pPr>
        <w:spacing w:after="0" w:line="240" w:lineRule="auto"/>
        <w:jc w:val="both"/>
        <w:rPr>
          <w:rFonts w:ascii="Times New Roman" w:hAnsi="Times New Roman" w:cs="Times New Roman"/>
          <w:b/>
          <w:bCs/>
          <w:sz w:val="28"/>
          <w:szCs w:val="28"/>
        </w:rPr>
      </w:pPr>
      <w:r w:rsidRPr="00871D60">
        <w:rPr>
          <w:rFonts w:ascii="Times New Roman" w:hAnsi="Times New Roman" w:cs="Times New Roman"/>
          <w:b/>
          <w:bCs/>
          <w:sz w:val="28"/>
          <w:szCs w:val="28"/>
        </w:rPr>
        <w:t xml:space="preserve">Цель: </w:t>
      </w:r>
      <w:r w:rsidRPr="00A0570D">
        <w:rPr>
          <w:rFonts w:ascii="Times New Roman" w:hAnsi="Times New Roman" w:cs="Times New Roman"/>
          <w:bCs/>
          <w:sz w:val="28"/>
          <w:szCs w:val="28"/>
        </w:rPr>
        <w:t>Обеспечение территориальных и пространственных условий для создания высокого качества жизни населения на основе развития инфрас</w:t>
      </w:r>
      <w:r w:rsidR="004A7983" w:rsidRPr="00A0570D">
        <w:rPr>
          <w:rFonts w:ascii="Times New Roman" w:hAnsi="Times New Roman" w:cs="Times New Roman"/>
          <w:bCs/>
          <w:sz w:val="28"/>
          <w:szCs w:val="28"/>
        </w:rPr>
        <w:t>труктурного развития территории</w:t>
      </w:r>
    </w:p>
    <w:p w:rsidR="00A0570D" w:rsidRPr="00A0570D" w:rsidRDefault="00A0570D" w:rsidP="00A0570D">
      <w:pPr>
        <w:spacing w:after="0" w:line="240" w:lineRule="auto"/>
        <w:ind w:firstLine="709"/>
        <w:jc w:val="both"/>
        <w:rPr>
          <w:rFonts w:ascii="Times New Roman" w:hAnsi="Times New Roman" w:cs="Times New Roman"/>
          <w:bCs/>
          <w:sz w:val="28"/>
          <w:szCs w:val="28"/>
        </w:rPr>
      </w:pPr>
    </w:p>
    <w:p w:rsidR="00875819" w:rsidRPr="00871D60" w:rsidRDefault="00875819" w:rsidP="00C3395E">
      <w:pPr>
        <w:spacing w:after="0" w:line="240" w:lineRule="auto"/>
        <w:jc w:val="both"/>
        <w:rPr>
          <w:rFonts w:ascii="Times New Roman" w:hAnsi="Times New Roman" w:cs="Times New Roman"/>
          <w:b/>
          <w:bCs/>
          <w:sz w:val="28"/>
          <w:szCs w:val="28"/>
        </w:rPr>
      </w:pPr>
      <w:r w:rsidRPr="00871D60">
        <w:rPr>
          <w:rFonts w:ascii="Times New Roman" w:hAnsi="Times New Roman" w:cs="Times New Roman"/>
          <w:b/>
          <w:bCs/>
          <w:sz w:val="28"/>
          <w:szCs w:val="28"/>
        </w:rPr>
        <w:t>Задача:</w:t>
      </w:r>
    </w:p>
    <w:p w:rsidR="00A85AF0" w:rsidRPr="00A0570D" w:rsidRDefault="00A85AF0" w:rsidP="00C3395E">
      <w:pPr>
        <w:spacing w:after="0" w:line="240" w:lineRule="auto"/>
        <w:jc w:val="both"/>
        <w:rPr>
          <w:rFonts w:ascii="Times New Roman" w:hAnsi="Times New Roman" w:cs="Times New Roman"/>
          <w:bCs/>
          <w:sz w:val="28"/>
          <w:szCs w:val="28"/>
        </w:rPr>
      </w:pPr>
      <w:r w:rsidRPr="00A0570D">
        <w:rPr>
          <w:rFonts w:ascii="Times New Roman" w:hAnsi="Times New Roman" w:cs="Times New Roman"/>
          <w:bCs/>
          <w:sz w:val="28"/>
          <w:szCs w:val="28"/>
        </w:rPr>
        <w:t xml:space="preserve">- </w:t>
      </w:r>
      <w:r w:rsidR="00875819" w:rsidRPr="00A0570D">
        <w:rPr>
          <w:rFonts w:ascii="Times New Roman" w:hAnsi="Times New Roman" w:cs="Times New Roman"/>
          <w:bCs/>
          <w:sz w:val="28"/>
          <w:szCs w:val="28"/>
        </w:rPr>
        <w:t>Формирование комфортного городского пространства, направленного на пов</w:t>
      </w:r>
      <w:r w:rsidRPr="00A0570D">
        <w:rPr>
          <w:rFonts w:ascii="Times New Roman" w:hAnsi="Times New Roman" w:cs="Times New Roman"/>
          <w:bCs/>
          <w:sz w:val="28"/>
          <w:szCs w:val="28"/>
        </w:rPr>
        <w:t>ышение качества жизни населения</w:t>
      </w:r>
    </w:p>
    <w:p w:rsidR="00875819" w:rsidRPr="00A0570D" w:rsidRDefault="00875819" w:rsidP="00A0570D">
      <w:pPr>
        <w:spacing w:after="0" w:line="240" w:lineRule="auto"/>
        <w:ind w:firstLine="709"/>
        <w:jc w:val="both"/>
        <w:rPr>
          <w:rFonts w:ascii="Times New Roman" w:hAnsi="Times New Roman" w:cs="Times New Roman"/>
          <w:bCs/>
          <w:sz w:val="28"/>
          <w:szCs w:val="28"/>
        </w:rPr>
      </w:pPr>
      <w:r w:rsidRPr="00A0570D">
        <w:rPr>
          <w:rFonts w:ascii="Times New Roman" w:hAnsi="Times New Roman" w:cs="Times New Roman"/>
          <w:bCs/>
          <w:sz w:val="28"/>
          <w:szCs w:val="28"/>
        </w:rPr>
        <w:t xml:space="preserve">  </w:t>
      </w:r>
    </w:p>
    <w:p w:rsidR="00A85AF0" w:rsidRPr="00871D60" w:rsidRDefault="00A85AF0" w:rsidP="00C3395E">
      <w:pPr>
        <w:spacing w:after="0" w:line="240" w:lineRule="auto"/>
        <w:jc w:val="both"/>
        <w:rPr>
          <w:rFonts w:ascii="Times New Roman" w:hAnsi="Times New Roman" w:cs="Times New Roman"/>
          <w:b/>
          <w:bCs/>
          <w:sz w:val="28"/>
          <w:szCs w:val="28"/>
        </w:rPr>
      </w:pPr>
      <w:r w:rsidRPr="00871D60">
        <w:rPr>
          <w:rFonts w:ascii="Times New Roman" w:hAnsi="Times New Roman" w:cs="Times New Roman"/>
          <w:b/>
          <w:bCs/>
          <w:sz w:val="28"/>
          <w:szCs w:val="28"/>
        </w:rPr>
        <w:t>Структура программы:</w:t>
      </w:r>
    </w:p>
    <w:p w:rsidR="00A85AF0" w:rsidRPr="00A0570D" w:rsidRDefault="00A85AF0" w:rsidP="00486A96">
      <w:pPr>
        <w:pStyle w:val="a7"/>
        <w:numPr>
          <w:ilvl w:val="0"/>
          <w:numId w:val="16"/>
        </w:numPr>
        <w:spacing w:after="0" w:line="240" w:lineRule="auto"/>
        <w:ind w:left="0" w:firstLine="0"/>
        <w:jc w:val="both"/>
        <w:rPr>
          <w:rFonts w:ascii="Times New Roman" w:hAnsi="Times New Roman" w:cs="Times New Roman"/>
          <w:bCs/>
          <w:sz w:val="28"/>
          <w:szCs w:val="28"/>
        </w:rPr>
      </w:pPr>
      <w:r w:rsidRPr="00A0570D">
        <w:rPr>
          <w:rFonts w:ascii="Times New Roman" w:hAnsi="Times New Roman" w:cs="Times New Roman"/>
          <w:bCs/>
          <w:sz w:val="28"/>
          <w:szCs w:val="28"/>
        </w:rPr>
        <w:t>Развитие инженерной инфраструктуры</w:t>
      </w:r>
    </w:p>
    <w:p w:rsidR="00A85AF0" w:rsidRPr="00A0570D" w:rsidRDefault="00A85AF0" w:rsidP="00486A96">
      <w:pPr>
        <w:pStyle w:val="a7"/>
        <w:numPr>
          <w:ilvl w:val="0"/>
          <w:numId w:val="16"/>
        </w:numPr>
        <w:spacing w:after="0" w:line="240" w:lineRule="auto"/>
        <w:ind w:left="0" w:firstLine="0"/>
        <w:jc w:val="both"/>
        <w:rPr>
          <w:rFonts w:ascii="Times New Roman" w:hAnsi="Times New Roman" w:cs="Times New Roman"/>
          <w:bCs/>
          <w:sz w:val="28"/>
          <w:szCs w:val="28"/>
        </w:rPr>
      </w:pPr>
      <w:r w:rsidRPr="00A0570D">
        <w:rPr>
          <w:rFonts w:ascii="Times New Roman" w:hAnsi="Times New Roman" w:cs="Times New Roman"/>
          <w:bCs/>
          <w:sz w:val="28"/>
          <w:szCs w:val="28"/>
        </w:rPr>
        <w:t>Развитие транспортной инфраструктуры</w:t>
      </w:r>
    </w:p>
    <w:p w:rsidR="00A85AF0" w:rsidRPr="00875819" w:rsidRDefault="00A85AF0" w:rsidP="00DD7546">
      <w:pPr>
        <w:spacing w:after="0" w:line="240" w:lineRule="auto"/>
        <w:jc w:val="both"/>
        <w:rPr>
          <w:rFonts w:ascii="Times New Roman" w:hAnsi="Times New Roman" w:cs="Times New Roman"/>
          <w:bCs/>
          <w:sz w:val="28"/>
          <w:szCs w:val="28"/>
        </w:rPr>
      </w:pPr>
    </w:p>
    <w:p w:rsidR="00DD7546" w:rsidRPr="00871D60" w:rsidRDefault="00DD7546" w:rsidP="00C3395E">
      <w:pPr>
        <w:spacing w:after="0" w:line="240" w:lineRule="auto"/>
        <w:ind w:firstLine="709"/>
        <w:jc w:val="both"/>
        <w:rPr>
          <w:rFonts w:ascii="Times New Roman" w:hAnsi="Times New Roman" w:cs="Times New Roman"/>
          <w:b/>
          <w:bCs/>
          <w:i/>
          <w:sz w:val="28"/>
          <w:szCs w:val="28"/>
        </w:rPr>
      </w:pPr>
      <w:r w:rsidRPr="00871D60">
        <w:rPr>
          <w:rFonts w:ascii="Times New Roman" w:hAnsi="Times New Roman" w:cs="Times New Roman"/>
          <w:b/>
          <w:bCs/>
          <w:i/>
          <w:sz w:val="28"/>
          <w:szCs w:val="28"/>
        </w:rPr>
        <w:t>Программа 5.1.  Развитие инженерной инфраструктуры</w:t>
      </w:r>
    </w:p>
    <w:p w:rsidR="00DD7546" w:rsidRPr="00871D60" w:rsidRDefault="00DD7546" w:rsidP="00DD7546">
      <w:pPr>
        <w:spacing w:after="0" w:line="240" w:lineRule="auto"/>
        <w:jc w:val="both"/>
        <w:rPr>
          <w:rFonts w:ascii="Times New Roman" w:hAnsi="Times New Roman" w:cs="Times New Roman"/>
          <w:b/>
          <w:bCs/>
          <w:sz w:val="28"/>
          <w:szCs w:val="28"/>
        </w:rPr>
      </w:pPr>
    </w:p>
    <w:p w:rsidR="00DD7546" w:rsidRPr="00C3395E" w:rsidRDefault="00DD7546" w:rsidP="00DD7546">
      <w:pPr>
        <w:spacing w:after="0" w:line="240" w:lineRule="auto"/>
        <w:jc w:val="both"/>
        <w:rPr>
          <w:rFonts w:ascii="Times New Roman" w:hAnsi="Times New Roman" w:cs="Times New Roman"/>
          <w:b/>
          <w:bCs/>
          <w:sz w:val="28"/>
          <w:szCs w:val="28"/>
        </w:rPr>
      </w:pPr>
      <w:r w:rsidRPr="00871D60">
        <w:rPr>
          <w:rFonts w:ascii="Times New Roman" w:hAnsi="Times New Roman" w:cs="Times New Roman"/>
          <w:b/>
          <w:bCs/>
          <w:sz w:val="28"/>
          <w:szCs w:val="28"/>
        </w:rPr>
        <w:t>Цель:</w:t>
      </w:r>
      <w:r w:rsidR="00C3395E">
        <w:rPr>
          <w:rFonts w:ascii="Times New Roman" w:hAnsi="Times New Roman" w:cs="Times New Roman"/>
          <w:b/>
          <w:bCs/>
          <w:sz w:val="28"/>
          <w:szCs w:val="28"/>
        </w:rPr>
        <w:t xml:space="preserve"> </w:t>
      </w:r>
      <w:r w:rsidRPr="00A0570D">
        <w:rPr>
          <w:rFonts w:ascii="Times New Roman" w:hAnsi="Times New Roman" w:cs="Times New Roman"/>
          <w:bCs/>
          <w:sz w:val="28"/>
          <w:szCs w:val="28"/>
        </w:rPr>
        <w:t>Обеспечение актуальных и перспективных потребностей городского округа в коммунальных ресурсах на основе современных стандартов качества</w:t>
      </w:r>
    </w:p>
    <w:p w:rsidR="00DD7546" w:rsidRPr="00A0570D" w:rsidRDefault="00DD7546" w:rsidP="00DD7546">
      <w:pPr>
        <w:spacing w:after="0" w:line="240" w:lineRule="auto"/>
        <w:jc w:val="both"/>
        <w:rPr>
          <w:rFonts w:ascii="Times New Roman" w:hAnsi="Times New Roman" w:cs="Times New Roman"/>
          <w:bCs/>
          <w:sz w:val="28"/>
          <w:szCs w:val="28"/>
        </w:rPr>
      </w:pPr>
    </w:p>
    <w:p w:rsidR="00871D60" w:rsidRPr="00C3395E" w:rsidRDefault="00DD7546" w:rsidP="00DD7546">
      <w:pPr>
        <w:spacing w:after="0" w:line="240" w:lineRule="auto"/>
        <w:jc w:val="both"/>
        <w:rPr>
          <w:rFonts w:ascii="Times New Roman" w:hAnsi="Times New Roman" w:cs="Times New Roman"/>
          <w:b/>
          <w:bCs/>
          <w:sz w:val="28"/>
          <w:szCs w:val="28"/>
        </w:rPr>
      </w:pPr>
      <w:r w:rsidRPr="00871D60">
        <w:rPr>
          <w:rFonts w:ascii="Times New Roman" w:hAnsi="Times New Roman" w:cs="Times New Roman"/>
          <w:b/>
          <w:bCs/>
          <w:sz w:val="28"/>
          <w:szCs w:val="28"/>
        </w:rPr>
        <w:t>Задачи:</w:t>
      </w:r>
    </w:p>
    <w:p w:rsidR="00DD7546" w:rsidRPr="00A0570D" w:rsidRDefault="00D672C6" w:rsidP="00D672C6">
      <w:pPr>
        <w:spacing w:after="0" w:line="240" w:lineRule="auto"/>
        <w:jc w:val="both"/>
        <w:rPr>
          <w:rFonts w:ascii="Times New Roman" w:hAnsi="Times New Roman" w:cs="Times New Roman"/>
          <w:bCs/>
          <w:sz w:val="28"/>
          <w:szCs w:val="28"/>
        </w:rPr>
      </w:pPr>
      <w:r w:rsidRPr="00A0570D">
        <w:rPr>
          <w:rFonts w:ascii="Times New Roman" w:hAnsi="Times New Roman" w:cs="Times New Roman"/>
          <w:bCs/>
          <w:sz w:val="28"/>
          <w:szCs w:val="28"/>
        </w:rPr>
        <w:t xml:space="preserve">- </w:t>
      </w:r>
      <w:r w:rsidR="00DD7546" w:rsidRPr="00A0570D">
        <w:rPr>
          <w:rFonts w:ascii="Times New Roman" w:hAnsi="Times New Roman" w:cs="Times New Roman"/>
          <w:bCs/>
          <w:sz w:val="28"/>
          <w:szCs w:val="28"/>
        </w:rPr>
        <w:t>Повышение надежности и эффективности работы систем водоснабжения и водоотведения, теплосна</w:t>
      </w:r>
      <w:r w:rsidR="004B4747" w:rsidRPr="00A0570D">
        <w:rPr>
          <w:rFonts w:ascii="Times New Roman" w:hAnsi="Times New Roman" w:cs="Times New Roman"/>
          <w:bCs/>
          <w:sz w:val="28"/>
          <w:szCs w:val="28"/>
        </w:rPr>
        <w:t>бжения и горячего водоснабжения</w:t>
      </w:r>
    </w:p>
    <w:p w:rsidR="00DD7546" w:rsidRPr="00A0570D" w:rsidRDefault="004B4747" w:rsidP="004B4747">
      <w:pPr>
        <w:spacing w:after="0" w:line="240" w:lineRule="auto"/>
        <w:jc w:val="both"/>
        <w:rPr>
          <w:rFonts w:ascii="Times New Roman" w:hAnsi="Times New Roman" w:cs="Times New Roman"/>
          <w:bCs/>
          <w:sz w:val="28"/>
          <w:szCs w:val="28"/>
        </w:rPr>
      </w:pPr>
      <w:r w:rsidRPr="00A0570D">
        <w:rPr>
          <w:rFonts w:ascii="Times New Roman" w:hAnsi="Times New Roman" w:cs="Times New Roman"/>
          <w:bCs/>
          <w:sz w:val="28"/>
          <w:szCs w:val="28"/>
        </w:rPr>
        <w:t xml:space="preserve">- </w:t>
      </w:r>
      <w:r w:rsidR="00DD7546" w:rsidRPr="00A0570D">
        <w:rPr>
          <w:rFonts w:ascii="Times New Roman" w:hAnsi="Times New Roman" w:cs="Times New Roman"/>
          <w:bCs/>
          <w:sz w:val="28"/>
          <w:szCs w:val="28"/>
        </w:rPr>
        <w:t xml:space="preserve">Бесперебойная </w:t>
      </w:r>
      <w:r w:rsidRPr="00A0570D">
        <w:rPr>
          <w:rFonts w:ascii="Times New Roman" w:hAnsi="Times New Roman" w:cs="Times New Roman"/>
          <w:bCs/>
          <w:sz w:val="28"/>
          <w:szCs w:val="28"/>
        </w:rPr>
        <w:t>работа системы электроснабжения</w:t>
      </w:r>
    </w:p>
    <w:p w:rsidR="00DD7546" w:rsidRPr="00A0570D" w:rsidRDefault="004B4747" w:rsidP="00DD7546">
      <w:pPr>
        <w:spacing w:after="0" w:line="240" w:lineRule="auto"/>
        <w:jc w:val="both"/>
        <w:rPr>
          <w:rFonts w:ascii="Times New Roman" w:hAnsi="Times New Roman" w:cs="Times New Roman"/>
          <w:bCs/>
          <w:sz w:val="28"/>
          <w:szCs w:val="28"/>
        </w:rPr>
      </w:pPr>
      <w:r w:rsidRPr="00A0570D">
        <w:rPr>
          <w:rFonts w:ascii="Times New Roman" w:hAnsi="Times New Roman" w:cs="Times New Roman"/>
          <w:bCs/>
          <w:sz w:val="28"/>
          <w:szCs w:val="28"/>
        </w:rPr>
        <w:t xml:space="preserve">- </w:t>
      </w:r>
      <w:r w:rsidR="00730E78" w:rsidRPr="00A0570D">
        <w:rPr>
          <w:rFonts w:ascii="Times New Roman" w:hAnsi="Times New Roman" w:cs="Times New Roman"/>
          <w:bCs/>
          <w:sz w:val="28"/>
          <w:szCs w:val="28"/>
        </w:rPr>
        <w:t>Создание условий для обеспечения технической возможности подключения объектов и жилых домов к сетям газоснабжения</w:t>
      </w:r>
    </w:p>
    <w:p w:rsidR="00DD7546" w:rsidRPr="00875819" w:rsidRDefault="00DD7546" w:rsidP="00DD7546">
      <w:pPr>
        <w:spacing w:after="0" w:line="240" w:lineRule="auto"/>
        <w:jc w:val="both"/>
        <w:rPr>
          <w:rFonts w:ascii="Times New Roman" w:hAnsi="Times New Roman" w:cs="Times New Roman"/>
          <w:bCs/>
          <w:sz w:val="28"/>
          <w:szCs w:val="28"/>
        </w:rPr>
      </w:pPr>
    </w:p>
    <w:p w:rsidR="00DD7546" w:rsidRPr="0072076F" w:rsidRDefault="00DD7546" w:rsidP="00DD7546">
      <w:pPr>
        <w:spacing w:after="0" w:line="240" w:lineRule="auto"/>
        <w:jc w:val="both"/>
        <w:rPr>
          <w:rFonts w:ascii="Times New Roman" w:hAnsi="Times New Roman" w:cs="Times New Roman"/>
          <w:bCs/>
          <w:sz w:val="28"/>
          <w:szCs w:val="28"/>
        </w:rPr>
      </w:pPr>
      <w:r w:rsidRPr="00875819">
        <w:rPr>
          <w:rFonts w:ascii="Times New Roman" w:hAnsi="Times New Roman" w:cs="Times New Roman"/>
          <w:bCs/>
          <w:sz w:val="28"/>
          <w:szCs w:val="28"/>
        </w:rPr>
        <w:t xml:space="preserve"> </w:t>
      </w:r>
      <w:r w:rsidRPr="004B4747">
        <w:rPr>
          <w:rFonts w:ascii="Times New Roman" w:hAnsi="Times New Roman" w:cs="Times New Roman"/>
          <w:b/>
          <w:bCs/>
          <w:sz w:val="28"/>
          <w:szCs w:val="28"/>
        </w:rPr>
        <w:t>Мероприятия по достижению целей:</w:t>
      </w:r>
    </w:p>
    <w:p w:rsidR="00DD7546" w:rsidRPr="00875819" w:rsidRDefault="00DD7546" w:rsidP="00DD7546">
      <w:pPr>
        <w:spacing w:after="0" w:line="240" w:lineRule="auto"/>
        <w:jc w:val="both"/>
        <w:rPr>
          <w:rFonts w:ascii="Times New Roman" w:hAnsi="Times New Roman" w:cs="Times New Roman"/>
          <w:bCs/>
          <w:sz w:val="28"/>
          <w:szCs w:val="28"/>
        </w:rPr>
      </w:pPr>
    </w:p>
    <w:tbl>
      <w:tblPr>
        <w:tblStyle w:val="a3"/>
        <w:tblW w:w="9637" w:type="dxa"/>
        <w:tblInd w:w="108" w:type="dxa"/>
        <w:tblLayout w:type="fixed"/>
        <w:tblLook w:val="04A0" w:firstRow="1" w:lastRow="0" w:firstColumn="1" w:lastColumn="0" w:noHBand="0" w:noVBand="1"/>
      </w:tblPr>
      <w:tblGrid>
        <w:gridCol w:w="516"/>
        <w:gridCol w:w="2745"/>
        <w:gridCol w:w="1843"/>
        <w:gridCol w:w="2126"/>
        <w:gridCol w:w="2407"/>
      </w:tblGrid>
      <w:tr w:rsidR="00DD7546" w:rsidRPr="00A0570D" w:rsidTr="00A94446">
        <w:tc>
          <w:tcPr>
            <w:tcW w:w="516" w:type="dxa"/>
          </w:tcPr>
          <w:p w:rsidR="00DD7546" w:rsidRPr="00A0570D" w:rsidRDefault="00DD7546" w:rsidP="00A94446">
            <w:pPr>
              <w:rPr>
                <w:rFonts w:ascii="Times New Roman" w:hAnsi="Times New Roman" w:cs="Times New Roman"/>
                <w:bCs/>
                <w:sz w:val="24"/>
                <w:szCs w:val="28"/>
              </w:rPr>
            </w:pPr>
            <w:r w:rsidRPr="00A0570D">
              <w:rPr>
                <w:rFonts w:ascii="Times New Roman" w:hAnsi="Times New Roman" w:cs="Times New Roman"/>
                <w:bCs/>
                <w:sz w:val="24"/>
                <w:szCs w:val="28"/>
              </w:rPr>
              <w:t>№</w:t>
            </w:r>
          </w:p>
          <w:p w:rsidR="00DD7546" w:rsidRPr="00A0570D" w:rsidRDefault="00DD7546" w:rsidP="00A94446">
            <w:pPr>
              <w:rPr>
                <w:rFonts w:ascii="Times New Roman" w:hAnsi="Times New Roman" w:cs="Times New Roman"/>
                <w:bCs/>
                <w:sz w:val="24"/>
                <w:szCs w:val="28"/>
              </w:rPr>
            </w:pPr>
            <w:proofErr w:type="spellStart"/>
            <w:r w:rsidRPr="00A0570D">
              <w:rPr>
                <w:rFonts w:ascii="Times New Roman" w:hAnsi="Times New Roman" w:cs="Times New Roman"/>
                <w:bCs/>
                <w:sz w:val="24"/>
                <w:szCs w:val="28"/>
              </w:rPr>
              <w:t>пп</w:t>
            </w:r>
            <w:proofErr w:type="spellEnd"/>
          </w:p>
        </w:tc>
        <w:tc>
          <w:tcPr>
            <w:tcW w:w="2745" w:type="dxa"/>
          </w:tcPr>
          <w:p w:rsidR="00DD7546" w:rsidRPr="00A0570D" w:rsidRDefault="00DD7546" w:rsidP="00A94446">
            <w:pPr>
              <w:rPr>
                <w:rFonts w:ascii="Times New Roman" w:hAnsi="Times New Roman" w:cs="Times New Roman"/>
                <w:bCs/>
                <w:sz w:val="24"/>
                <w:szCs w:val="28"/>
              </w:rPr>
            </w:pPr>
            <w:r w:rsidRPr="00A0570D">
              <w:rPr>
                <w:rFonts w:ascii="Times New Roman" w:hAnsi="Times New Roman" w:cs="Times New Roman"/>
                <w:bCs/>
                <w:sz w:val="24"/>
                <w:szCs w:val="28"/>
              </w:rPr>
              <w:t>Название проекта</w:t>
            </w:r>
          </w:p>
        </w:tc>
        <w:tc>
          <w:tcPr>
            <w:tcW w:w="1843" w:type="dxa"/>
          </w:tcPr>
          <w:p w:rsidR="00DD7546" w:rsidRPr="00A0570D" w:rsidRDefault="00DD7546" w:rsidP="00A94446">
            <w:pPr>
              <w:rPr>
                <w:rFonts w:ascii="Times New Roman" w:hAnsi="Times New Roman" w:cs="Times New Roman"/>
                <w:bCs/>
                <w:sz w:val="24"/>
                <w:szCs w:val="28"/>
              </w:rPr>
            </w:pPr>
            <w:r w:rsidRPr="00A0570D">
              <w:rPr>
                <w:rFonts w:ascii="Times New Roman" w:hAnsi="Times New Roman" w:cs="Times New Roman"/>
                <w:bCs/>
                <w:sz w:val="24"/>
                <w:szCs w:val="28"/>
              </w:rPr>
              <w:t>Суть проекта</w:t>
            </w:r>
          </w:p>
        </w:tc>
        <w:tc>
          <w:tcPr>
            <w:tcW w:w="2126" w:type="dxa"/>
          </w:tcPr>
          <w:p w:rsidR="00DD7546" w:rsidRPr="00A0570D" w:rsidRDefault="00DD7546" w:rsidP="00A94446">
            <w:pPr>
              <w:rPr>
                <w:rFonts w:ascii="Times New Roman" w:hAnsi="Times New Roman" w:cs="Times New Roman"/>
                <w:bCs/>
                <w:sz w:val="24"/>
                <w:szCs w:val="28"/>
              </w:rPr>
            </w:pPr>
            <w:r w:rsidRPr="00A0570D">
              <w:rPr>
                <w:rFonts w:ascii="Times New Roman" w:hAnsi="Times New Roman" w:cs="Times New Roman"/>
                <w:bCs/>
                <w:sz w:val="24"/>
                <w:szCs w:val="28"/>
              </w:rPr>
              <w:t>Цель проекта</w:t>
            </w:r>
          </w:p>
        </w:tc>
        <w:tc>
          <w:tcPr>
            <w:tcW w:w="2407" w:type="dxa"/>
          </w:tcPr>
          <w:p w:rsidR="00DD7546" w:rsidRPr="00A0570D" w:rsidRDefault="00DD7546" w:rsidP="00A94446">
            <w:pPr>
              <w:rPr>
                <w:rFonts w:ascii="Times New Roman" w:hAnsi="Times New Roman" w:cs="Times New Roman"/>
                <w:bCs/>
                <w:sz w:val="24"/>
                <w:szCs w:val="28"/>
              </w:rPr>
            </w:pPr>
            <w:r w:rsidRPr="00A0570D">
              <w:rPr>
                <w:rFonts w:ascii="Times New Roman" w:hAnsi="Times New Roman" w:cs="Times New Roman"/>
                <w:bCs/>
                <w:sz w:val="24"/>
                <w:szCs w:val="28"/>
              </w:rPr>
              <w:t>Наименование нормативного правового акта</w:t>
            </w:r>
          </w:p>
        </w:tc>
      </w:tr>
      <w:tr w:rsidR="00DD7546" w:rsidRPr="00A0570D" w:rsidTr="00A94446">
        <w:tc>
          <w:tcPr>
            <w:tcW w:w="516" w:type="dxa"/>
          </w:tcPr>
          <w:p w:rsidR="00DD7546" w:rsidRPr="00A0570D" w:rsidRDefault="00DD7546" w:rsidP="00A94446">
            <w:pPr>
              <w:rPr>
                <w:rFonts w:ascii="Times New Roman" w:hAnsi="Times New Roman" w:cs="Times New Roman"/>
                <w:bCs/>
                <w:sz w:val="24"/>
                <w:szCs w:val="28"/>
              </w:rPr>
            </w:pPr>
            <w:r w:rsidRPr="00A0570D">
              <w:rPr>
                <w:rFonts w:ascii="Times New Roman" w:hAnsi="Times New Roman" w:cs="Times New Roman"/>
                <w:bCs/>
                <w:sz w:val="24"/>
                <w:szCs w:val="28"/>
              </w:rPr>
              <w:t>1</w:t>
            </w:r>
          </w:p>
        </w:tc>
        <w:tc>
          <w:tcPr>
            <w:tcW w:w="2745" w:type="dxa"/>
          </w:tcPr>
          <w:p w:rsidR="00DD7546" w:rsidRPr="00A0570D" w:rsidRDefault="00DD7546" w:rsidP="00A94446">
            <w:pPr>
              <w:rPr>
                <w:rFonts w:ascii="Times New Roman" w:hAnsi="Times New Roman" w:cs="Times New Roman"/>
                <w:bCs/>
                <w:i/>
                <w:iCs/>
                <w:sz w:val="24"/>
                <w:szCs w:val="28"/>
              </w:rPr>
            </w:pPr>
            <w:proofErr w:type="gramStart"/>
            <w:r w:rsidRPr="00A0570D">
              <w:rPr>
                <w:rFonts w:ascii="Times New Roman" w:hAnsi="Times New Roman" w:cs="Times New Roman"/>
                <w:bCs/>
                <w:iCs/>
                <w:sz w:val="24"/>
                <w:szCs w:val="28"/>
              </w:rPr>
              <w:t>Реконструкция КНС - 4 с подводящими сетями коллектора (в том числе: участок самотечной трассы 1050 м от КГ-4 до КНС-4; участок трассы 500м от КГ-3 до КНС-4; участок трассы 750м от проектируемой КГ до КНС-4)</w:t>
            </w:r>
            <w:proofErr w:type="gramEnd"/>
          </w:p>
        </w:tc>
        <w:tc>
          <w:tcPr>
            <w:tcW w:w="1843" w:type="dxa"/>
          </w:tcPr>
          <w:p w:rsidR="00DD7546" w:rsidRPr="00A0570D" w:rsidRDefault="00DD7546" w:rsidP="00A94446">
            <w:pPr>
              <w:rPr>
                <w:rFonts w:ascii="Times New Roman" w:hAnsi="Times New Roman" w:cs="Times New Roman"/>
                <w:bCs/>
                <w:sz w:val="24"/>
                <w:szCs w:val="28"/>
              </w:rPr>
            </w:pPr>
            <w:r w:rsidRPr="00A0570D">
              <w:rPr>
                <w:rFonts w:ascii="Times New Roman" w:hAnsi="Times New Roman" w:cs="Times New Roman"/>
                <w:bCs/>
                <w:sz w:val="24"/>
                <w:szCs w:val="28"/>
              </w:rPr>
              <w:t xml:space="preserve">Замена участков сетей для приведения </w:t>
            </w:r>
            <w:proofErr w:type="spellStart"/>
            <w:proofErr w:type="gramStart"/>
            <w:r w:rsidRPr="00A0570D">
              <w:rPr>
                <w:rFonts w:ascii="Times New Roman" w:hAnsi="Times New Roman" w:cs="Times New Roman"/>
                <w:bCs/>
                <w:sz w:val="24"/>
                <w:szCs w:val="28"/>
              </w:rPr>
              <w:t>канализацион</w:t>
            </w:r>
            <w:r w:rsidR="00A94446">
              <w:rPr>
                <w:rFonts w:ascii="Times New Roman" w:hAnsi="Times New Roman" w:cs="Times New Roman"/>
                <w:bCs/>
                <w:sz w:val="24"/>
                <w:szCs w:val="28"/>
              </w:rPr>
              <w:t>-</w:t>
            </w:r>
            <w:r w:rsidRPr="00A0570D">
              <w:rPr>
                <w:rFonts w:ascii="Times New Roman" w:hAnsi="Times New Roman" w:cs="Times New Roman"/>
                <w:bCs/>
                <w:sz w:val="24"/>
                <w:szCs w:val="28"/>
              </w:rPr>
              <w:t>ных</w:t>
            </w:r>
            <w:proofErr w:type="spellEnd"/>
            <w:proofErr w:type="gramEnd"/>
            <w:r w:rsidRPr="00A0570D">
              <w:rPr>
                <w:rFonts w:ascii="Times New Roman" w:hAnsi="Times New Roman" w:cs="Times New Roman"/>
                <w:bCs/>
                <w:sz w:val="24"/>
                <w:szCs w:val="28"/>
              </w:rPr>
              <w:t xml:space="preserve"> сетей в нормативное состояние</w:t>
            </w:r>
          </w:p>
        </w:tc>
        <w:tc>
          <w:tcPr>
            <w:tcW w:w="2126" w:type="dxa"/>
          </w:tcPr>
          <w:p w:rsidR="00DD7546" w:rsidRPr="00A0570D" w:rsidRDefault="00DD7546" w:rsidP="00A94446">
            <w:pPr>
              <w:rPr>
                <w:rFonts w:ascii="Times New Roman" w:hAnsi="Times New Roman" w:cs="Times New Roman"/>
                <w:bCs/>
                <w:sz w:val="24"/>
                <w:szCs w:val="28"/>
              </w:rPr>
            </w:pPr>
            <w:r w:rsidRPr="00A0570D">
              <w:rPr>
                <w:rFonts w:ascii="Times New Roman" w:hAnsi="Times New Roman" w:cs="Times New Roman"/>
                <w:bCs/>
                <w:sz w:val="24"/>
                <w:szCs w:val="28"/>
              </w:rPr>
              <w:t>Улучшение условий проживания и коммунального обслуживания населения</w:t>
            </w:r>
          </w:p>
        </w:tc>
        <w:tc>
          <w:tcPr>
            <w:tcW w:w="2407" w:type="dxa"/>
          </w:tcPr>
          <w:p w:rsidR="00DD7546" w:rsidRPr="00A0570D" w:rsidRDefault="00DD7546" w:rsidP="00A94446">
            <w:pPr>
              <w:rPr>
                <w:rFonts w:ascii="Times New Roman" w:hAnsi="Times New Roman" w:cs="Times New Roman"/>
                <w:bCs/>
                <w:sz w:val="24"/>
                <w:szCs w:val="28"/>
              </w:rPr>
            </w:pPr>
            <w:r w:rsidRPr="00A0570D">
              <w:rPr>
                <w:rFonts w:ascii="Times New Roman" w:hAnsi="Times New Roman" w:cs="Times New Roman"/>
                <w:bCs/>
                <w:sz w:val="24"/>
                <w:szCs w:val="28"/>
              </w:rPr>
              <w:t>Концепция развития  Карабашского городского округа</w:t>
            </w:r>
          </w:p>
        </w:tc>
      </w:tr>
      <w:tr w:rsidR="00DD7546" w:rsidRPr="00A0570D" w:rsidTr="00A94446">
        <w:tc>
          <w:tcPr>
            <w:tcW w:w="516" w:type="dxa"/>
          </w:tcPr>
          <w:p w:rsidR="00DD7546" w:rsidRPr="00A0570D" w:rsidRDefault="00DD7546" w:rsidP="00A94446">
            <w:pPr>
              <w:rPr>
                <w:rFonts w:ascii="Times New Roman" w:hAnsi="Times New Roman" w:cs="Times New Roman"/>
                <w:bCs/>
                <w:sz w:val="24"/>
                <w:szCs w:val="28"/>
              </w:rPr>
            </w:pPr>
            <w:r w:rsidRPr="00A0570D">
              <w:rPr>
                <w:rFonts w:ascii="Times New Roman" w:hAnsi="Times New Roman" w:cs="Times New Roman"/>
                <w:bCs/>
                <w:sz w:val="24"/>
                <w:szCs w:val="28"/>
              </w:rPr>
              <w:t>2</w:t>
            </w:r>
          </w:p>
        </w:tc>
        <w:tc>
          <w:tcPr>
            <w:tcW w:w="2745" w:type="dxa"/>
          </w:tcPr>
          <w:p w:rsidR="00DD7546" w:rsidRPr="00A0570D" w:rsidRDefault="00DD7546" w:rsidP="00A94446">
            <w:pPr>
              <w:rPr>
                <w:rFonts w:ascii="Times New Roman" w:hAnsi="Times New Roman" w:cs="Times New Roman"/>
                <w:bCs/>
                <w:iCs/>
                <w:sz w:val="24"/>
                <w:szCs w:val="28"/>
              </w:rPr>
            </w:pPr>
            <w:r w:rsidRPr="00A0570D">
              <w:rPr>
                <w:rFonts w:ascii="Times New Roman" w:hAnsi="Times New Roman" w:cs="Times New Roman"/>
                <w:bCs/>
                <w:iCs/>
                <w:sz w:val="24"/>
                <w:szCs w:val="28"/>
              </w:rPr>
              <w:t>Реконструкция водозаборного узла «Серебры»</w:t>
            </w:r>
          </w:p>
          <w:p w:rsidR="00DD7546" w:rsidRPr="00A0570D" w:rsidRDefault="00DD7546" w:rsidP="00A94446">
            <w:pPr>
              <w:rPr>
                <w:rFonts w:ascii="Times New Roman" w:hAnsi="Times New Roman" w:cs="Times New Roman"/>
                <w:bCs/>
                <w:sz w:val="24"/>
                <w:szCs w:val="28"/>
              </w:rPr>
            </w:pPr>
          </w:p>
        </w:tc>
        <w:tc>
          <w:tcPr>
            <w:tcW w:w="1843" w:type="dxa"/>
          </w:tcPr>
          <w:p w:rsidR="00DD7546" w:rsidRPr="00A0570D" w:rsidRDefault="00DD7546" w:rsidP="00A94446">
            <w:pPr>
              <w:rPr>
                <w:rFonts w:ascii="Times New Roman" w:hAnsi="Times New Roman" w:cs="Times New Roman"/>
                <w:bCs/>
                <w:iCs/>
                <w:sz w:val="24"/>
                <w:szCs w:val="28"/>
              </w:rPr>
            </w:pPr>
            <w:r w:rsidRPr="00A0570D">
              <w:rPr>
                <w:rFonts w:ascii="Times New Roman" w:hAnsi="Times New Roman" w:cs="Times New Roman"/>
                <w:bCs/>
                <w:iCs/>
                <w:sz w:val="24"/>
                <w:szCs w:val="28"/>
              </w:rPr>
              <w:lastRenderedPageBreak/>
              <w:t xml:space="preserve">Реконструкция водозаборного узла, в том </w:t>
            </w:r>
            <w:r w:rsidRPr="00A0570D">
              <w:rPr>
                <w:rFonts w:ascii="Times New Roman" w:hAnsi="Times New Roman" w:cs="Times New Roman"/>
                <w:bCs/>
                <w:iCs/>
                <w:sz w:val="24"/>
                <w:szCs w:val="28"/>
              </w:rPr>
              <w:lastRenderedPageBreak/>
              <w:t xml:space="preserve">числе замена системы </w:t>
            </w:r>
            <w:proofErr w:type="spellStart"/>
            <w:proofErr w:type="gramStart"/>
            <w:r w:rsidRPr="00A0570D">
              <w:rPr>
                <w:rFonts w:ascii="Times New Roman" w:hAnsi="Times New Roman" w:cs="Times New Roman"/>
                <w:bCs/>
                <w:iCs/>
                <w:sz w:val="24"/>
                <w:szCs w:val="28"/>
              </w:rPr>
              <w:t>водоподготов</w:t>
            </w:r>
            <w:r w:rsidR="00A94446">
              <w:rPr>
                <w:rFonts w:ascii="Times New Roman" w:hAnsi="Times New Roman" w:cs="Times New Roman"/>
                <w:bCs/>
                <w:iCs/>
                <w:sz w:val="24"/>
                <w:szCs w:val="28"/>
              </w:rPr>
              <w:t>-</w:t>
            </w:r>
            <w:r w:rsidRPr="00A0570D">
              <w:rPr>
                <w:rFonts w:ascii="Times New Roman" w:hAnsi="Times New Roman" w:cs="Times New Roman"/>
                <w:bCs/>
                <w:iCs/>
                <w:sz w:val="24"/>
                <w:szCs w:val="28"/>
              </w:rPr>
              <w:t>ки</w:t>
            </w:r>
            <w:proofErr w:type="spellEnd"/>
            <w:proofErr w:type="gramEnd"/>
            <w:r w:rsidRPr="00A0570D">
              <w:rPr>
                <w:rFonts w:ascii="Times New Roman" w:hAnsi="Times New Roman" w:cs="Times New Roman"/>
                <w:bCs/>
                <w:iCs/>
                <w:sz w:val="24"/>
                <w:szCs w:val="28"/>
              </w:rPr>
              <w:t>, магистральной сети</w:t>
            </w:r>
          </w:p>
          <w:p w:rsidR="00DD7546" w:rsidRPr="00A0570D" w:rsidRDefault="00DD7546" w:rsidP="00A94446">
            <w:pPr>
              <w:rPr>
                <w:rFonts w:ascii="Times New Roman" w:hAnsi="Times New Roman" w:cs="Times New Roman"/>
                <w:bCs/>
                <w:sz w:val="24"/>
                <w:szCs w:val="28"/>
              </w:rPr>
            </w:pPr>
          </w:p>
        </w:tc>
        <w:tc>
          <w:tcPr>
            <w:tcW w:w="2126" w:type="dxa"/>
          </w:tcPr>
          <w:p w:rsidR="00DD7546" w:rsidRPr="00A0570D" w:rsidRDefault="00DD7546" w:rsidP="00A94446">
            <w:pPr>
              <w:rPr>
                <w:rFonts w:ascii="Times New Roman" w:hAnsi="Times New Roman" w:cs="Times New Roman"/>
                <w:bCs/>
                <w:sz w:val="24"/>
                <w:szCs w:val="28"/>
              </w:rPr>
            </w:pPr>
            <w:r w:rsidRPr="00A0570D">
              <w:rPr>
                <w:rFonts w:ascii="Times New Roman" w:hAnsi="Times New Roman" w:cs="Times New Roman"/>
                <w:bCs/>
                <w:sz w:val="24"/>
                <w:szCs w:val="28"/>
              </w:rPr>
              <w:lastRenderedPageBreak/>
              <w:t xml:space="preserve">Обеспечение надежным водоснабжением </w:t>
            </w:r>
            <w:r w:rsidRPr="00A0570D">
              <w:rPr>
                <w:rFonts w:ascii="Times New Roman" w:hAnsi="Times New Roman" w:cs="Times New Roman"/>
                <w:bCs/>
                <w:sz w:val="24"/>
                <w:szCs w:val="28"/>
              </w:rPr>
              <w:lastRenderedPageBreak/>
              <w:t>населения и предприятий городского округа, улучшение качества воды</w:t>
            </w:r>
          </w:p>
        </w:tc>
        <w:tc>
          <w:tcPr>
            <w:tcW w:w="2407" w:type="dxa"/>
          </w:tcPr>
          <w:p w:rsidR="00DD7546" w:rsidRPr="00A0570D" w:rsidRDefault="00DD7546" w:rsidP="00A94446">
            <w:pPr>
              <w:rPr>
                <w:rFonts w:ascii="Times New Roman" w:hAnsi="Times New Roman" w:cs="Times New Roman"/>
                <w:bCs/>
                <w:sz w:val="24"/>
                <w:szCs w:val="28"/>
              </w:rPr>
            </w:pPr>
            <w:r w:rsidRPr="00A0570D">
              <w:rPr>
                <w:rFonts w:ascii="Times New Roman" w:hAnsi="Times New Roman" w:cs="Times New Roman"/>
                <w:bCs/>
                <w:sz w:val="24"/>
                <w:szCs w:val="28"/>
              </w:rPr>
              <w:lastRenderedPageBreak/>
              <w:t>Федеральный проект «Чистая вода»</w:t>
            </w:r>
          </w:p>
        </w:tc>
      </w:tr>
      <w:tr w:rsidR="00DD7546" w:rsidRPr="00A0570D" w:rsidTr="00A94446">
        <w:tc>
          <w:tcPr>
            <w:tcW w:w="516" w:type="dxa"/>
          </w:tcPr>
          <w:p w:rsidR="00DD7546" w:rsidRPr="00A0570D" w:rsidRDefault="00DD7546" w:rsidP="00A94446">
            <w:pPr>
              <w:rPr>
                <w:rFonts w:ascii="Times New Roman" w:hAnsi="Times New Roman" w:cs="Times New Roman"/>
                <w:bCs/>
                <w:sz w:val="24"/>
                <w:szCs w:val="28"/>
              </w:rPr>
            </w:pPr>
            <w:r w:rsidRPr="00A0570D">
              <w:rPr>
                <w:rFonts w:ascii="Times New Roman" w:hAnsi="Times New Roman" w:cs="Times New Roman"/>
                <w:bCs/>
                <w:sz w:val="24"/>
                <w:szCs w:val="28"/>
              </w:rPr>
              <w:lastRenderedPageBreak/>
              <w:t>3</w:t>
            </w:r>
          </w:p>
        </w:tc>
        <w:tc>
          <w:tcPr>
            <w:tcW w:w="2745" w:type="dxa"/>
          </w:tcPr>
          <w:p w:rsidR="00DD7546" w:rsidRPr="00A0570D" w:rsidRDefault="00DD7546" w:rsidP="00A94446">
            <w:pPr>
              <w:rPr>
                <w:rFonts w:ascii="Times New Roman" w:hAnsi="Times New Roman" w:cs="Times New Roman"/>
                <w:bCs/>
                <w:iCs/>
                <w:sz w:val="24"/>
                <w:szCs w:val="28"/>
              </w:rPr>
            </w:pPr>
            <w:r w:rsidRPr="00A0570D">
              <w:rPr>
                <w:rFonts w:ascii="Times New Roman" w:hAnsi="Times New Roman" w:cs="Times New Roman"/>
                <w:bCs/>
                <w:iCs/>
                <w:sz w:val="24"/>
                <w:szCs w:val="28"/>
              </w:rPr>
              <w:t>Реконструкция  очистных  сооружений  в г. Карабаше с выполнением проектно-изыскательских работ</w:t>
            </w:r>
          </w:p>
          <w:p w:rsidR="00DD7546" w:rsidRPr="00A0570D" w:rsidRDefault="00DD7546" w:rsidP="00A94446">
            <w:pPr>
              <w:rPr>
                <w:rFonts w:ascii="Times New Roman" w:hAnsi="Times New Roman" w:cs="Times New Roman"/>
                <w:bCs/>
                <w:sz w:val="24"/>
                <w:szCs w:val="28"/>
              </w:rPr>
            </w:pPr>
          </w:p>
        </w:tc>
        <w:tc>
          <w:tcPr>
            <w:tcW w:w="1843" w:type="dxa"/>
          </w:tcPr>
          <w:p w:rsidR="00DD7546" w:rsidRPr="00A0570D" w:rsidRDefault="00DD7546" w:rsidP="00A94446">
            <w:pPr>
              <w:rPr>
                <w:rFonts w:ascii="Times New Roman" w:hAnsi="Times New Roman" w:cs="Times New Roman"/>
                <w:bCs/>
                <w:sz w:val="24"/>
                <w:szCs w:val="28"/>
              </w:rPr>
            </w:pPr>
            <w:r w:rsidRPr="00A0570D">
              <w:rPr>
                <w:rFonts w:ascii="Times New Roman" w:hAnsi="Times New Roman" w:cs="Times New Roman"/>
                <w:bCs/>
                <w:iCs/>
                <w:sz w:val="24"/>
                <w:szCs w:val="28"/>
              </w:rPr>
              <w:t>Реконструкции очистных сооружений</w:t>
            </w:r>
            <w:r w:rsidRPr="00A0570D">
              <w:rPr>
                <w:rFonts w:ascii="Times New Roman" w:hAnsi="Times New Roman" w:cs="Times New Roman"/>
                <w:bCs/>
                <w:sz w:val="24"/>
                <w:szCs w:val="28"/>
              </w:rPr>
              <w:t xml:space="preserve">  для приведения </w:t>
            </w:r>
            <w:proofErr w:type="spellStart"/>
            <w:proofErr w:type="gramStart"/>
            <w:r w:rsidRPr="00A0570D">
              <w:rPr>
                <w:rFonts w:ascii="Times New Roman" w:hAnsi="Times New Roman" w:cs="Times New Roman"/>
                <w:bCs/>
                <w:sz w:val="24"/>
                <w:szCs w:val="28"/>
              </w:rPr>
              <w:t>работоспособ</w:t>
            </w:r>
            <w:r w:rsidR="00A94446">
              <w:rPr>
                <w:rFonts w:ascii="Times New Roman" w:hAnsi="Times New Roman" w:cs="Times New Roman"/>
                <w:bCs/>
                <w:sz w:val="24"/>
                <w:szCs w:val="28"/>
              </w:rPr>
              <w:t>-</w:t>
            </w:r>
            <w:r w:rsidRPr="00A0570D">
              <w:rPr>
                <w:rFonts w:ascii="Times New Roman" w:hAnsi="Times New Roman" w:cs="Times New Roman"/>
                <w:bCs/>
                <w:sz w:val="24"/>
                <w:szCs w:val="28"/>
              </w:rPr>
              <w:t>ности</w:t>
            </w:r>
            <w:proofErr w:type="spellEnd"/>
            <w:proofErr w:type="gramEnd"/>
            <w:r w:rsidRPr="00A0570D">
              <w:rPr>
                <w:rFonts w:ascii="Times New Roman" w:hAnsi="Times New Roman" w:cs="Times New Roman"/>
                <w:bCs/>
                <w:sz w:val="24"/>
                <w:szCs w:val="28"/>
              </w:rPr>
              <w:t xml:space="preserve"> сооружений в нормативное состояние</w:t>
            </w:r>
          </w:p>
        </w:tc>
        <w:tc>
          <w:tcPr>
            <w:tcW w:w="2126" w:type="dxa"/>
          </w:tcPr>
          <w:p w:rsidR="00DD7546" w:rsidRPr="00A0570D" w:rsidRDefault="00DD7546" w:rsidP="00A94446">
            <w:pPr>
              <w:rPr>
                <w:rFonts w:ascii="Times New Roman" w:hAnsi="Times New Roman" w:cs="Times New Roman"/>
                <w:bCs/>
                <w:sz w:val="24"/>
                <w:szCs w:val="28"/>
              </w:rPr>
            </w:pPr>
            <w:r w:rsidRPr="00A0570D">
              <w:rPr>
                <w:rFonts w:ascii="Times New Roman" w:hAnsi="Times New Roman" w:cs="Times New Roman"/>
                <w:bCs/>
                <w:sz w:val="24"/>
                <w:szCs w:val="28"/>
              </w:rPr>
              <w:t>Улучшение условий прожи</w:t>
            </w:r>
            <w:r w:rsidR="00D5300D">
              <w:rPr>
                <w:rFonts w:ascii="Times New Roman" w:hAnsi="Times New Roman" w:cs="Times New Roman"/>
                <w:bCs/>
                <w:sz w:val="24"/>
                <w:szCs w:val="28"/>
              </w:rPr>
              <w:t>вания и коммунального обслужива</w:t>
            </w:r>
            <w:r w:rsidRPr="00A0570D">
              <w:rPr>
                <w:rFonts w:ascii="Times New Roman" w:hAnsi="Times New Roman" w:cs="Times New Roman"/>
                <w:bCs/>
                <w:sz w:val="24"/>
                <w:szCs w:val="28"/>
              </w:rPr>
              <w:t xml:space="preserve">ния населения </w:t>
            </w:r>
          </w:p>
        </w:tc>
        <w:tc>
          <w:tcPr>
            <w:tcW w:w="2407" w:type="dxa"/>
          </w:tcPr>
          <w:p w:rsidR="00DD7546" w:rsidRPr="00A0570D" w:rsidRDefault="00DD7546" w:rsidP="00A94446">
            <w:pPr>
              <w:rPr>
                <w:rFonts w:ascii="Times New Roman" w:hAnsi="Times New Roman" w:cs="Times New Roman"/>
                <w:bCs/>
                <w:sz w:val="24"/>
                <w:szCs w:val="28"/>
              </w:rPr>
            </w:pPr>
            <w:r w:rsidRPr="00A0570D">
              <w:rPr>
                <w:rFonts w:ascii="Times New Roman" w:hAnsi="Times New Roman" w:cs="Times New Roman"/>
                <w:bCs/>
                <w:sz w:val="24"/>
                <w:szCs w:val="28"/>
              </w:rPr>
              <w:t>Концепция развития  Карабашского городского округа</w:t>
            </w:r>
          </w:p>
        </w:tc>
      </w:tr>
      <w:tr w:rsidR="00DD7546" w:rsidRPr="00A0570D" w:rsidTr="00A94446">
        <w:tc>
          <w:tcPr>
            <w:tcW w:w="516" w:type="dxa"/>
          </w:tcPr>
          <w:p w:rsidR="00DD7546" w:rsidRPr="00A0570D" w:rsidRDefault="00DD7546" w:rsidP="00A94446">
            <w:pPr>
              <w:rPr>
                <w:rFonts w:ascii="Times New Roman" w:hAnsi="Times New Roman" w:cs="Times New Roman"/>
                <w:bCs/>
                <w:sz w:val="24"/>
                <w:szCs w:val="28"/>
              </w:rPr>
            </w:pPr>
            <w:r w:rsidRPr="00A0570D">
              <w:rPr>
                <w:rFonts w:ascii="Times New Roman" w:hAnsi="Times New Roman" w:cs="Times New Roman"/>
                <w:bCs/>
                <w:sz w:val="24"/>
                <w:szCs w:val="28"/>
              </w:rPr>
              <w:t>4</w:t>
            </w:r>
          </w:p>
        </w:tc>
        <w:tc>
          <w:tcPr>
            <w:tcW w:w="2745" w:type="dxa"/>
          </w:tcPr>
          <w:p w:rsidR="00DD7546" w:rsidRPr="00A0570D" w:rsidRDefault="00DD7546" w:rsidP="00A94446">
            <w:pPr>
              <w:rPr>
                <w:rFonts w:ascii="Times New Roman" w:hAnsi="Times New Roman" w:cs="Times New Roman"/>
                <w:bCs/>
                <w:iCs/>
                <w:sz w:val="24"/>
                <w:szCs w:val="28"/>
              </w:rPr>
            </w:pPr>
            <w:r w:rsidRPr="00A0570D">
              <w:rPr>
                <w:rFonts w:ascii="Times New Roman" w:hAnsi="Times New Roman" w:cs="Times New Roman"/>
                <w:bCs/>
                <w:iCs/>
                <w:sz w:val="24"/>
                <w:szCs w:val="28"/>
              </w:rPr>
              <w:t>Реконструкция водозаборного узла «Киалим»</w:t>
            </w:r>
          </w:p>
          <w:p w:rsidR="00DD7546" w:rsidRPr="00A0570D" w:rsidRDefault="00DD7546" w:rsidP="00A94446">
            <w:pPr>
              <w:rPr>
                <w:rFonts w:ascii="Times New Roman" w:hAnsi="Times New Roman" w:cs="Times New Roman"/>
                <w:bCs/>
                <w:iCs/>
                <w:sz w:val="24"/>
                <w:szCs w:val="28"/>
              </w:rPr>
            </w:pPr>
          </w:p>
        </w:tc>
        <w:tc>
          <w:tcPr>
            <w:tcW w:w="1843" w:type="dxa"/>
          </w:tcPr>
          <w:p w:rsidR="00DD7546" w:rsidRPr="00A94446" w:rsidRDefault="00DD7546" w:rsidP="00A94446">
            <w:pPr>
              <w:rPr>
                <w:rFonts w:ascii="Times New Roman" w:hAnsi="Times New Roman" w:cs="Times New Roman"/>
                <w:bCs/>
                <w:iCs/>
                <w:sz w:val="24"/>
                <w:szCs w:val="28"/>
              </w:rPr>
            </w:pPr>
            <w:r w:rsidRPr="00A0570D">
              <w:rPr>
                <w:rFonts w:ascii="Times New Roman" w:hAnsi="Times New Roman" w:cs="Times New Roman"/>
                <w:bCs/>
                <w:iCs/>
                <w:sz w:val="24"/>
                <w:szCs w:val="28"/>
              </w:rPr>
              <w:t xml:space="preserve">Реконструкция водозаборного узла, в том числе замена системы </w:t>
            </w:r>
            <w:proofErr w:type="spellStart"/>
            <w:proofErr w:type="gramStart"/>
            <w:r w:rsidRPr="00A0570D">
              <w:rPr>
                <w:rFonts w:ascii="Times New Roman" w:hAnsi="Times New Roman" w:cs="Times New Roman"/>
                <w:bCs/>
                <w:iCs/>
                <w:sz w:val="24"/>
                <w:szCs w:val="28"/>
              </w:rPr>
              <w:t>водоподготов</w:t>
            </w:r>
            <w:r w:rsidR="001A55AE">
              <w:rPr>
                <w:rFonts w:ascii="Times New Roman" w:hAnsi="Times New Roman" w:cs="Times New Roman"/>
                <w:bCs/>
                <w:iCs/>
                <w:sz w:val="24"/>
                <w:szCs w:val="28"/>
              </w:rPr>
              <w:t>-</w:t>
            </w:r>
            <w:r w:rsidRPr="00A0570D">
              <w:rPr>
                <w:rFonts w:ascii="Times New Roman" w:hAnsi="Times New Roman" w:cs="Times New Roman"/>
                <w:bCs/>
                <w:iCs/>
                <w:sz w:val="24"/>
                <w:szCs w:val="28"/>
              </w:rPr>
              <w:t>ки</w:t>
            </w:r>
            <w:proofErr w:type="spellEnd"/>
            <w:proofErr w:type="gramEnd"/>
            <w:r w:rsidRPr="00A0570D">
              <w:rPr>
                <w:rFonts w:ascii="Times New Roman" w:hAnsi="Times New Roman" w:cs="Times New Roman"/>
                <w:bCs/>
                <w:iCs/>
                <w:sz w:val="24"/>
                <w:szCs w:val="28"/>
              </w:rPr>
              <w:t>, магистральной сети</w:t>
            </w:r>
          </w:p>
        </w:tc>
        <w:tc>
          <w:tcPr>
            <w:tcW w:w="2126" w:type="dxa"/>
          </w:tcPr>
          <w:p w:rsidR="00DD7546" w:rsidRPr="00A0570D" w:rsidRDefault="00DD7546" w:rsidP="00A94446">
            <w:pPr>
              <w:rPr>
                <w:rFonts w:ascii="Times New Roman" w:hAnsi="Times New Roman" w:cs="Times New Roman"/>
                <w:bCs/>
                <w:sz w:val="24"/>
                <w:szCs w:val="28"/>
              </w:rPr>
            </w:pPr>
            <w:r w:rsidRPr="00A0570D">
              <w:rPr>
                <w:rFonts w:ascii="Times New Roman" w:hAnsi="Times New Roman" w:cs="Times New Roman"/>
                <w:bCs/>
                <w:sz w:val="24"/>
                <w:szCs w:val="28"/>
              </w:rPr>
              <w:t>Обеспечение надежным водоснабжением населения и предприятий городского округа, улучшение качества воды</w:t>
            </w:r>
          </w:p>
        </w:tc>
        <w:tc>
          <w:tcPr>
            <w:tcW w:w="2407" w:type="dxa"/>
          </w:tcPr>
          <w:p w:rsidR="00DD7546" w:rsidRPr="00A0570D" w:rsidRDefault="00DD7546" w:rsidP="00A94446">
            <w:pPr>
              <w:rPr>
                <w:rFonts w:ascii="Times New Roman" w:hAnsi="Times New Roman" w:cs="Times New Roman"/>
                <w:bCs/>
                <w:sz w:val="24"/>
                <w:szCs w:val="28"/>
              </w:rPr>
            </w:pPr>
            <w:r w:rsidRPr="00A0570D">
              <w:rPr>
                <w:rFonts w:ascii="Times New Roman" w:hAnsi="Times New Roman" w:cs="Times New Roman"/>
                <w:bCs/>
                <w:sz w:val="24"/>
                <w:szCs w:val="28"/>
              </w:rPr>
              <w:t>Федеральный проект «Чистая вода»</w:t>
            </w:r>
          </w:p>
        </w:tc>
      </w:tr>
      <w:tr w:rsidR="00DD7546" w:rsidRPr="00A0570D" w:rsidTr="00A94446">
        <w:tc>
          <w:tcPr>
            <w:tcW w:w="516" w:type="dxa"/>
          </w:tcPr>
          <w:p w:rsidR="00DD7546" w:rsidRPr="00A0570D" w:rsidRDefault="00DD7546" w:rsidP="00A94446">
            <w:pPr>
              <w:rPr>
                <w:rFonts w:ascii="Times New Roman" w:hAnsi="Times New Roman" w:cs="Times New Roman"/>
                <w:bCs/>
                <w:sz w:val="24"/>
                <w:szCs w:val="28"/>
              </w:rPr>
            </w:pPr>
            <w:r w:rsidRPr="00A0570D">
              <w:rPr>
                <w:rFonts w:ascii="Times New Roman" w:hAnsi="Times New Roman" w:cs="Times New Roman"/>
                <w:bCs/>
                <w:sz w:val="24"/>
                <w:szCs w:val="28"/>
              </w:rPr>
              <w:t>5</w:t>
            </w:r>
          </w:p>
        </w:tc>
        <w:tc>
          <w:tcPr>
            <w:tcW w:w="2745" w:type="dxa"/>
          </w:tcPr>
          <w:p w:rsidR="00DD7546" w:rsidRPr="00A0570D" w:rsidRDefault="00DD7546" w:rsidP="00A94446">
            <w:pPr>
              <w:rPr>
                <w:rFonts w:ascii="Times New Roman" w:hAnsi="Times New Roman" w:cs="Times New Roman"/>
                <w:bCs/>
                <w:iCs/>
                <w:sz w:val="24"/>
                <w:szCs w:val="28"/>
              </w:rPr>
            </w:pPr>
            <w:r w:rsidRPr="00A0570D">
              <w:rPr>
                <w:rFonts w:ascii="Times New Roman" w:hAnsi="Times New Roman" w:cs="Times New Roman"/>
                <w:bCs/>
                <w:iCs/>
                <w:sz w:val="24"/>
                <w:szCs w:val="28"/>
              </w:rPr>
              <w:t>Строительство водовода в южной части города</w:t>
            </w:r>
          </w:p>
          <w:p w:rsidR="00DD7546" w:rsidRPr="00A0570D" w:rsidRDefault="00DD7546" w:rsidP="00A94446">
            <w:pPr>
              <w:rPr>
                <w:rFonts w:ascii="Times New Roman" w:hAnsi="Times New Roman" w:cs="Times New Roman"/>
                <w:bCs/>
                <w:iCs/>
                <w:sz w:val="24"/>
                <w:szCs w:val="28"/>
              </w:rPr>
            </w:pPr>
          </w:p>
        </w:tc>
        <w:tc>
          <w:tcPr>
            <w:tcW w:w="1843" w:type="dxa"/>
          </w:tcPr>
          <w:p w:rsidR="00DD7546" w:rsidRPr="00A0570D" w:rsidRDefault="00DD7546" w:rsidP="00A94446">
            <w:pPr>
              <w:rPr>
                <w:rFonts w:ascii="Times New Roman" w:hAnsi="Times New Roman" w:cs="Times New Roman"/>
                <w:bCs/>
                <w:sz w:val="24"/>
                <w:szCs w:val="28"/>
              </w:rPr>
            </w:pPr>
            <w:r w:rsidRPr="00A0570D">
              <w:rPr>
                <w:rFonts w:ascii="Times New Roman" w:hAnsi="Times New Roman" w:cs="Times New Roman"/>
                <w:bCs/>
                <w:sz w:val="24"/>
                <w:szCs w:val="28"/>
              </w:rPr>
              <w:t xml:space="preserve">Обеспечение </w:t>
            </w:r>
            <w:proofErr w:type="spellStart"/>
            <w:proofErr w:type="gramStart"/>
            <w:r w:rsidRPr="00A0570D">
              <w:rPr>
                <w:rFonts w:ascii="Times New Roman" w:hAnsi="Times New Roman" w:cs="Times New Roman"/>
                <w:bCs/>
                <w:sz w:val="24"/>
                <w:szCs w:val="28"/>
              </w:rPr>
              <w:t>водоснабже</w:t>
            </w:r>
            <w:r w:rsidR="00A94446">
              <w:rPr>
                <w:rFonts w:ascii="Times New Roman" w:hAnsi="Times New Roman" w:cs="Times New Roman"/>
                <w:bCs/>
                <w:sz w:val="24"/>
                <w:szCs w:val="28"/>
              </w:rPr>
              <w:t>-</w:t>
            </w:r>
            <w:r w:rsidRPr="00A0570D">
              <w:rPr>
                <w:rFonts w:ascii="Times New Roman" w:hAnsi="Times New Roman" w:cs="Times New Roman"/>
                <w:bCs/>
                <w:sz w:val="24"/>
                <w:szCs w:val="28"/>
              </w:rPr>
              <w:t>нием</w:t>
            </w:r>
            <w:proofErr w:type="spellEnd"/>
            <w:proofErr w:type="gramEnd"/>
            <w:r w:rsidRPr="00A0570D">
              <w:rPr>
                <w:rFonts w:ascii="Times New Roman" w:hAnsi="Times New Roman" w:cs="Times New Roman"/>
                <w:bCs/>
                <w:sz w:val="24"/>
                <w:szCs w:val="28"/>
              </w:rPr>
              <w:t xml:space="preserve"> населения южной части города</w:t>
            </w:r>
          </w:p>
        </w:tc>
        <w:tc>
          <w:tcPr>
            <w:tcW w:w="2126" w:type="dxa"/>
          </w:tcPr>
          <w:p w:rsidR="00DD7546" w:rsidRPr="00A0570D" w:rsidRDefault="00DD7546" w:rsidP="00A94446">
            <w:pPr>
              <w:rPr>
                <w:rFonts w:ascii="Times New Roman" w:hAnsi="Times New Roman" w:cs="Times New Roman"/>
                <w:bCs/>
                <w:sz w:val="24"/>
                <w:szCs w:val="28"/>
              </w:rPr>
            </w:pPr>
            <w:r w:rsidRPr="00A0570D">
              <w:rPr>
                <w:rFonts w:ascii="Times New Roman" w:hAnsi="Times New Roman" w:cs="Times New Roman"/>
                <w:bCs/>
                <w:sz w:val="24"/>
                <w:szCs w:val="28"/>
              </w:rPr>
              <w:t>Технологическое подключение к сетям водоснабжения жителей частного сектора</w:t>
            </w:r>
          </w:p>
        </w:tc>
        <w:tc>
          <w:tcPr>
            <w:tcW w:w="2407" w:type="dxa"/>
          </w:tcPr>
          <w:p w:rsidR="00DD7546" w:rsidRPr="00A0570D" w:rsidRDefault="00DD7546" w:rsidP="00A94446">
            <w:pPr>
              <w:rPr>
                <w:rFonts w:ascii="Times New Roman" w:hAnsi="Times New Roman" w:cs="Times New Roman"/>
                <w:bCs/>
                <w:sz w:val="24"/>
                <w:szCs w:val="28"/>
              </w:rPr>
            </w:pPr>
            <w:r w:rsidRPr="00A0570D">
              <w:rPr>
                <w:rFonts w:ascii="Times New Roman" w:hAnsi="Times New Roman" w:cs="Times New Roman"/>
                <w:bCs/>
                <w:sz w:val="24"/>
                <w:szCs w:val="28"/>
              </w:rPr>
              <w:t>Концепция развития  Карабашского городского округа</w:t>
            </w:r>
          </w:p>
        </w:tc>
      </w:tr>
      <w:tr w:rsidR="00DD7546" w:rsidRPr="00A0570D" w:rsidTr="00A94446">
        <w:tc>
          <w:tcPr>
            <w:tcW w:w="516" w:type="dxa"/>
          </w:tcPr>
          <w:p w:rsidR="00DD7546" w:rsidRPr="00A0570D" w:rsidRDefault="00DD7546" w:rsidP="00A94446">
            <w:pPr>
              <w:rPr>
                <w:rFonts w:ascii="Times New Roman" w:hAnsi="Times New Roman" w:cs="Times New Roman"/>
                <w:bCs/>
                <w:sz w:val="24"/>
                <w:szCs w:val="28"/>
              </w:rPr>
            </w:pPr>
            <w:r w:rsidRPr="00A0570D">
              <w:rPr>
                <w:rFonts w:ascii="Times New Roman" w:hAnsi="Times New Roman" w:cs="Times New Roman"/>
                <w:bCs/>
                <w:sz w:val="24"/>
                <w:szCs w:val="28"/>
              </w:rPr>
              <w:t>6</w:t>
            </w:r>
          </w:p>
        </w:tc>
        <w:tc>
          <w:tcPr>
            <w:tcW w:w="2745" w:type="dxa"/>
          </w:tcPr>
          <w:p w:rsidR="00DD7546" w:rsidRPr="00A0570D" w:rsidRDefault="00DD7546" w:rsidP="00A94446">
            <w:pPr>
              <w:rPr>
                <w:rFonts w:ascii="Times New Roman" w:hAnsi="Times New Roman" w:cs="Times New Roman"/>
                <w:bCs/>
                <w:sz w:val="24"/>
                <w:szCs w:val="28"/>
              </w:rPr>
            </w:pPr>
            <w:r w:rsidRPr="00A0570D">
              <w:rPr>
                <w:rFonts w:ascii="Times New Roman" w:hAnsi="Times New Roman" w:cs="Times New Roman"/>
                <w:bCs/>
                <w:sz w:val="24"/>
                <w:szCs w:val="28"/>
              </w:rPr>
              <w:t>Капитальный ремонт сетей теплоснабжения</w:t>
            </w:r>
          </w:p>
        </w:tc>
        <w:tc>
          <w:tcPr>
            <w:tcW w:w="1843" w:type="dxa"/>
          </w:tcPr>
          <w:p w:rsidR="00DD7546" w:rsidRPr="00A0570D" w:rsidRDefault="00DD7546" w:rsidP="00A94446">
            <w:pPr>
              <w:rPr>
                <w:rFonts w:ascii="Times New Roman" w:hAnsi="Times New Roman" w:cs="Times New Roman"/>
                <w:bCs/>
                <w:sz w:val="24"/>
                <w:szCs w:val="28"/>
              </w:rPr>
            </w:pPr>
            <w:r w:rsidRPr="00A0570D">
              <w:rPr>
                <w:rFonts w:ascii="Times New Roman" w:hAnsi="Times New Roman" w:cs="Times New Roman"/>
                <w:bCs/>
                <w:sz w:val="24"/>
                <w:szCs w:val="28"/>
              </w:rPr>
              <w:t xml:space="preserve">Капитальный ремонт сетей </w:t>
            </w:r>
            <w:proofErr w:type="spellStart"/>
            <w:proofErr w:type="gramStart"/>
            <w:r w:rsidRPr="00A0570D">
              <w:rPr>
                <w:rFonts w:ascii="Times New Roman" w:hAnsi="Times New Roman" w:cs="Times New Roman"/>
                <w:bCs/>
                <w:sz w:val="24"/>
                <w:szCs w:val="28"/>
              </w:rPr>
              <w:t>теплоснабже</w:t>
            </w:r>
            <w:r w:rsidR="00A94446">
              <w:rPr>
                <w:rFonts w:ascii="Times New Roman" w:hAnsi="Times New Roman" w:cs="Times New Roman"/>
                <w:bCs/>
                <w:sz w:val="24"/>
                <w:szCs w:val="28"/>
              </w:rPr>
              <w:t>-</w:t>
            </w:r>
            <w:r w:rsidRPr="00A0570D">
              <w:rPr>
                <w:rFonts w:ascii="Times New Roman" w:hAnsi="Times New Roman" w:cs="Times New Roman"/>
                <w:bCs/>
                <w:sz w:val="24"/>
                <w:szCs w:val="28"/>
              </w:rPr>
              <w:t>ния</w:t>
            </w:r>
            <w:proofErr w:type="spellEnd"/>
            <w:proofErr w:type="gramEnd"/>
            <w:r w:rsidRPr="00A0570D">
              <w:rPr>
                <w:rFonts w:ascii="Times New Roman" w:hAnsi="Times New Roman" w:cs="Times New Roman"/>
                <w:bCs/>
                <w:sz w:val="24"/>
                <w:szCs w:val="28"/>
              </w:rPr>
              <w:t xml:space="preserve"> средств. Перечень участков, подлежащих ремонту, </w:t>
            </w:r>
            <w:proofErr w:type="spellStart"/>
            <w:r w:rsidRPr="00A0570D">
              <w:rPr>
                <w:rFonts w:ascii="Times New Roman" w:hAnsi="Times New Roman" w:cs="Times New Roman"/>
                <w:bCs/>
                <w:sz w:val="24"/>
                <w:szCs w:val="28"/>
              </w:rPr>
              <w:t>актуализи</w:t>
            </w:r>
            <w:r w:rsidR="00A94446">
              <w:rPr>
                <w:rFonts w:ascii="Times New Roman" w:hAnsi="Times New Roman" w:cs="Times New Roman"/>
                <w:bCs/>
                <w:sz w:val="24"/>
                <w:szCs w:val="28"/>
              </w:rPr>
              <w:t>-</w:t>
            </w:r>
            <w:r w:rsidRPr="00A0570D">
              <w:rPr>
                <w:rFonts w:ascii="Times New Roman" w:hAnsi="Times New Roman" w:cs="Times New Roman"/>
                <w:bCs/>
                <w:sz w:val="24"/>
                <w:szCs w:val="28"/>
              </w:rPr>
              <w:t>руется</w:t>
            </w:r>
            <w:proofErr w:type="spellEnd"/>
            <w:r w:rsidRPr="00A0570D">
              <w:rPr>
                <w:rFonts w:ascii="Times New Roman" w:hAnsi="Times New Roman" w:cs="Times New Roman"/>
                <w:bCs/>
                <w:sz w:val="24"/>
                <w:szCs w:val="28"/>
              </w:rPr>
              <w:t xml:space="preserve"> на основании </w:t>
            </w:r>
            <w:proofErr w:type="gramStart"/>
            <w:r w:rsidRPr="00A0570D">
              <w:rPr>
                <w:rFonts w:ascii="Times New Roman" w:hAnsi="Times New Roman" w:cs="Times New Roman"/>
                <w:bCs/>
                <w:sz w:val="24"/>
                <w:szCs w:val="28"/>
              </w:rPr>
              <w:t>ежегодной</w:t>
            </w:r>
            <w:proofErr w:type="gramEnd"/>
            <w:r w:rsidRPr="00A0570D">
              <w:rPr>
                <w:rFonts w:ascii="Times New Roman" w:hAnsi="Times New Roman" w:cs="Times New Roman"/>
                <w:bCs/>
                <w:sz w:val="24"/>
                <w:szCs w:val="28"/>
              </w:rPr>
              <w:t xml:space="preserve"> </w:t>
            </w:r>
            <w:proofErr w:type="spellStart"/>
            <w:r w:rsidRPr="00A0570D">
              <w:rPr>
                <w:rFonts w:ascii="Times New Roman" w:hAnsi="Times New Roman" w:cs="Times New Roman"/>
                <w:bCs/>
                <w:sz w:val="24"/>
                <w:szCs w:val="28"/>
              </w:rPr>
              <w:t>инвентариза</w:t>
            </w:r>
            <w:r w:rsidR="00A94446">
              <w:rPr>
                <w:rFonts w:ascii="Times New Roman" w:hAnsi="Times New Roman" w:cs="Times New Roman"/>
                <w:bCs/>
                <w:sz w:val="24"/>
                <w:szCs w:val="28"/>
              </w:rPr>
              <w:t>-</w:t>
            </w:r>
            <w:r w:rsidRPr="00A0570D">
              <w:rPr>
                <w:rFonts w:ascii="Times New Roman" w:hAnsi="Times New Roman" w:cs="Times New Roman"/>
                <w:bCs/>
                <w:sz w:val="24"/>
                <w:szCs w:val="28"/>
              </w:rPr>
              <w:t>ции</w:t>
            </w:r>
            <w:proofErr w:type="spellEnd"/>
          </w:p>
        </w:tc>
        <w:tc>
          <w:tcPr>
            <w:tcW w:w="2126" w:type="dxa"/>
          </w:tcPr>
          <w:p w:rsidR="00DD7546" w:rsidRPr="00A0570D" w:rsidRDefault="00DD7546" w:rsidP="00A94446">
            <w:pPr>
              <w:rPr>
                <w:rFonts w:ascii="Times New Roman" w:hAnsi="Times New Roman" w:cs="Times New Roman"/>
                <w:bCs/>
                <w:sz w:val="24"/>
                <w:szCs w:val="28"/>
              </w:rPr>
            </w:pPr>
            <w:r w:rsidRPr="00A0570D">
              <w:rPr>
                <w:rFonts w:ascii="Times New Roman" w:hAnsi="Times New Roman" w:cs="Times New Roman"/>
                <w:bCs/>
                <w:sz w:val="24"/>
                <w:szCs w:val="28"/>
              </w:rPr>
              <w:t>Повышение качества жизни, условий проживания и коммунального обслуживания населения</w:t>
            </w:r>
          </w:p>
        </w:tc>
        <w:tc>
          <w:tcPr>
            <w:tcW w:w="2407" w:type="dxa"/>
          </w:tcPr>
          <w:p w:rsidR="00DD7546" w:rsidRPr="00A0570D" w:rsidRDefault="00DD7546" w:rsidP="00A94446">
            <w:pPr>
              <w:rPr>
                <w:rFonts w:ascii="Times New Roman" w:hAnsi="Times New Roman" w:cs="Times New Roman"/>
                <w:bCs/>
                <w:sz w:val="24"/>
                <w:szCs w:val="28"/>
              </w:rPr>
            </w:pPr>
            <w:r w:rsidRPr="00A0570D">
              <w:rPr>
                <w:rFonts w:ascii="Times New Roman" w:hAnsi="Times New Roman" w:cs="Times New Roman"/>
                <w:bCs/>
                <w:sz w:val="24"/>
                <w:szCs w:val="28"/>
              </w:rPr>
              <w:t>Национальный проект «Жильё и городская среда»</w:t>
            </w:r>
          </w:p>
        </w:tc>
      </w:tr>
      <w:tr w:rsidR="00DD7546" w:rsidRPr="00A0570D" w:rsidTr="00A94446">
        <w:tc>
          <w:tcPr>
            <w:tcW w:w="516" w:type="dxa"/>
          </w:tcPr>
          <w:p w:rsidR="00DD7546" w:rsidRPr="00A0570D" w:rsidRDefault="00DD7546" w:rsidP="00A94446">
            <w:pPr>
              <w:rPr>
                <w:rFonts w:ascii="Times New Roman" w:hAnsi="Times New Roman" w:cs="Times New Roman"/>
                <w:bCs/>
                <w:sz w:val="24"/>
                <w:szCs w:val="28"/>
              </w:rPr>
            </w:pPr>
            <w:r w:rsidRPr="00A0570D">
              <w:rPr>
                <w:rFonts w:ascii="Times New Roman" w:hAnsi="Times New Roman" w:cs="Times New Roman"/>
                <w:bCs/>
                <w:sz w:val="24"/>
                <w:szCs w:val="28"/>
              </w:rPr>
              <w:t>7</w:t>
            </w:r>
          </w:p>
        </w:tc>
        <w:tc>
          <w:tcPr>
            <w:tcW w:w="2745" w:type="dxa"/>
          </w:tcPr>
          <w:p w:rsidR="00DD7546" w:rsidRPr="00A0570D" w:rsidRDefault="00DD7546" w:rsidP="00A94446">
            <w:pPr>
              <w:rPr>
                <w:rFonts w:ascii="Times New Roman" w:hAnsi="Times New Roman" w:cs="Times New Roman"/>
                <w:bCs/>
                <w:sz w:val="24"/>
                <w:szCs w:val="28"/>
              </w:rPr>
            </w:pPr>
            <w:r w:rsidRPr="00A0570D">
              <w:rPr>
                <w:rFonts w:ascii="Times New Roman" w:hAnsi="Times New Roman" w:cs="Times New Roman"/>
                <w:bCs/>
                <w:sz w:val="24"/>
                <w:szCs w:val="28"/>
              </w:rPr>
              <w:t xml:space="preserve">Реконструкция объектов электросетевого хозяйства </w:t>
            </w:r>
          </w:p>
        </w:tc>
        <w:tc>
          <w:tcPr>
            <w:tcW w:w="1843" w:type="dxa"/>
          </w:tcPr>
          <w:p w:rsidR="00DD7546" w:rsidRPr="00A0570D" w:rsidRDefault="00DD7546" w:rsidP="00A94446">
            <w:pPr>
              <w:rPr>
                <w:rFonts w:ascii="Times New Roman" w:hAnsi="Times New Roman" w:cs="Times New Roman"/>
                <w:bCs/>
                <w:sz w:val="24"/>
                <w:szCs w:val="28"/>
              </w:rPr>
            </w:pPr>
            <w:r w:rsidRPr="00A0570D">
              <w:rPr>
                <w:rFonts w:ascii="Times New Roman" w:hAnsi="Times New Roman" w:cs="Times New Roman"/>
                <w:bCs/>
                <w:sz w:val="24"/>
                <w:szCs w:val="28"/>
              </w:rPr>
              <w:t xml:space="preserve">Строительство </w:t>
            </w:r>
            <w:proofErr w:type="gramStart"/>
            <w:r w:rsidRPr="00A0570D">
              <w:rPr>
                <w:rFonts w:ascii="Times New Roman" w:hAnsi="Times New Roman" w:cs="Times New Roman"/>
                <w:bCs/>
                <w:sz w:val="24"/>
                <w:szCs w:val="28"/>
              </w:rPr>
              <w:t>трансформа</w:t>
            </w:r>
            <w:r w:rsidR="00A94446">
              <w:rPr>
                <w:rFonts w:ascii="Times New Roman" w:hAnsi="Times New Roman" w:cs="Times New Roman"/>
                <w:bCs/>
                <w:sz w:val="24"/>
                <w:szCs w:val="28"/>
              </w:rPr>
              <w:t>-</w:t>
            </w:r>
            <w:r w:rsidRPr="00A0570D">
              <w:rPr>
                <w:rFonts w:ascii="Times New Roman" w:hAnsi="Times New Roman" w:cs="Times New Roman"/>
                <w:bCs/>
                <w:sz w:val="24"/>
                <w:szCs w:val="28"/>
              </w:rPr>
              <w:t>торной</w:t>
            </w:r>
            <w:proofErr w:type="gramEnd"/>
            <w:r w:rsidRPr="00A0570D">
              <w:rPr>
                <w:rFonts w:ascii="Times New Roman" w:hAnsi="Times New Roman" w:cs="Times New Roman"/>
                <w:bCs/>
                <w:sz w:val="24"/>
                <w:szCs w:val="28"/>
              </w:rPr>
              <w:t xml:space="preserve"> подстанции, замена сетей, реконструкция фидеров</w:t>
            </w:r>
          </w:p>
        </w:tc>
        <w:tc>
          <w:tcPr>
            <w:tcW w:w="2126" w:type="dxa"/>
          </w:tcPr>
          <w:p w:rsidR="00DD7546" w:rsidRPr="00A0570D" w:rsidRDefault="00DD7546" w:rsidP="00A94446">
            <w:pPr>
              <w:rPr>
                <w:rFonts w:ascii="Times New Roman" w:hAnsi="Times New Roman" w:cs="Times New Roman"/>
                <w:bCs/>
                <w:sz w:val="24"/>
                <w:szCs w:val="28"/>
              </w:rPr>
            </w:pPr>
            <w:r w:rsidRPr="00A0570D">
              <w:rPr>
                <w:rFonts w:ascii="Times New Roman" w:hAnsi="Times New Roman" w:cs="Times New Roman"/>
                <w:bCs/>
                <w:sz w:val="24"/>
                <w:szCs w:val="28"/>
              </w:rPr>
              <w:t xml:space="preserve">Повышение качества жизни, обеспечение </w:t>
            </w:r>
            <w:proofErr w:type="gramStart"/>
            <w:r w:rsidRPr="00A0570D">
              <w:rPr>
                <w:rFonts w:ascii="Times New Roman" w:hAnsi="Times New Roman" w:cs="Times New Roman"/>
                <w:bCs/>
                <w:sz w:val="24"/>
                <w:szCs w:val="28"/>
              </w:rPr>
              <w:t>надёжным</w:t>
            </w:r>
            <w:proofErr w:type="gramEnd"/>
            <w:r w:rsidRPr="00A0570D">
              <w:rPr>
                <w:rFonts w:ascii="Times New Roman" w:hAnsi="Times New Roman" w:cs="Times New Roman"/>
                <w:bCs/>
                <w:sz w:val="24"/>
                <w:szCs w:val="28"/>
              </w:rPr>
              <w:t xml:space="preserve"> </w:t>
            </w:r>
            <w:proofErr w:type="spellStart"/>
            <w:r w:rsidRPr="00A0570D">
              <w:rPr>
                <w:rFonts w:ascii="Times New Roman" w:hAnsi="Times New Roman" w:cs="Times New Roman"/>
                <w:bCs/>
                <w:sz w:val="24"/>
                <w:szCs w:val="28"/>
              </w:rPr>
              <w:t>электроснабже</w:t>
            </w:r>
            <w:r w:rsidR="00A94446">
              <w:rPr>
                <w:rFonts w:ascii="Times New Roman" w:hAnsi="Times New Roman" w:cs="Times New Roman"/>
                <w:bCs/>
                <w:sz w:val="24"/>
                <w:szCs w:val="28"/>
              </w:rPr>
              <w:t>-</w:t>
            </w:r>
            <w:r w:rsidRPr="00A0570D">
              <w:rPr>
                <w:rFonts w:ascii="Times New Roman" w:hAnsi="Times New Roman" w:cs="Times New Roman"/>
                <w:bCs/>
                <w:sz w:val="24"/>
                <w:szCs w:val="28"/>
              </w:rPr>
              <w:t>нием</w:t>
            </w:r>
            <w:proofErr w:type="spellEnd"/>
            <w:r w:rsidRPr="00A0570D">
              <w:rPr>
                <w:rFonts w:ascii="Times New Roman" w:hAnsi="Times New Roman" w:cs="Times New Roman"/>
                <w:bCs/>
                <w:sz w:val="24"/>
                <w:szCs w:val="28"/>
              </w:rPr>
              <w:t xml:space="preserve"> населения и предприятий </w:t>
            </w:r>
            <w:r w:rsidRPr="00A0570D">
              <w:rPr>
                <w:rFonts w:ascii="Times New Roman" w:hAnsi="Times New Roman" w:cs="Times New Roman"/>
                <w:bCs/>
                <w:sz w:val="24"/>
                <w:szCs w:val="28"/>
              </w:rPr>
              <w:lastRenderedPageBreak/>
              <w:t>города</w:t>
            </w:r>
          </w:p>
        </w:tc>
        <w:tc>
          <w:tcPr>
            <w:tcW w:w="2407" w:type="dxa"/>
          </w:tcPr>
          <w:p w:rsidR="00DD7546" w:rsidRPr="00A0570D" w:rsidRDefault="00DD7546" w:rsidP="00A94446">
            <w:pPr>
              <w:rPr>
                <w:rFonts w:ascii="Times New Roman" w:hAnsi="Times New Roman" w:cs="Times New Roman"/>
                <w:bCs/>
                <w:sz w:val="24"/>
                <w:szCs w:val="28"/>
              </w:rPr>
            </w:pPr>
            <w:r w:rsidRPr="00A0570D">
              <w:rPr>
                <w:rFonts w:ascii="Times New Roman" w:hAnsi="Times New Roman" w:cs="Times New Roman"/>
                <w:bCs/>
                <w:sz w:val="24"/>
                <w:szCs w:val="28"/>
              </w:rPr>
              <w:lastRenderedPageBreak/>
              <w:t>Концепция развития  Карабашского городского округа</w:t>
            </w:r>
          </w:p>
        </w:tc>
      </w:tr>
      <w:tr w:rsidR="00DD7546" w:rsidRPr="00A0570D" w:rsidTr="00A94446">
        <w:tc>
          <w:tcPr>
            <w:tcW w:w="516" w:type="dxa"/>
          </w:tcPr>
          <w:p w:rsidR="00DD7546" w:rsidRPr="00A0570D" w:rsidRDefault="00DD7546" w:rsidP="00A94446">
            <w:pPr>
              <w:rPr>
                <w:rFonts w:ascii="Times New Roman" w:hAnsi="Times New Roman" w:cs="Times New Roman"/>
                <w:bCs/>
                <w:sz w:val="24"/>
                <w:szCs w:val="28"/>
              </w:rPr>
            </w:pPr>
            <w:r w:rsidRPr="00A0570D">
              <w:rPr>
                <w:rFonts w:ascii="Times New Roman" w:hAnsi="Times New Roman" w:cs="Times New Roman"/>
                <w:bCs/>
                <w:sz w:val="24"/>
                <w:szCs w:val="28"/>
              </w:rPr>
              <w:lastRenderedPageBreak/>
              <w:t>8</w:t>
            </w:r>
          </w:p>
        </w:tc>
        <w:tc>
          <w:tcPr>
            <w:tcW w:w="2745" w:type="dxa"/>
          </w:tcPr>
          <w:p w:rsidR="00DD7546" w:rsidRPr="00A0570D" w:rsidRDefault="00DD7546" w:rsidP="00A94446">
            <w:pPr>
              <w:rPr>
                <w:rFonts w:ascii="Times New Roman" w:hAnsi="Times New Roman" w:cs="Times New Roman"/>
                <w:bCs/>
                <w:sz w:val="24"/>
                <w:szCs w:val="28"/>
              </w:rPr>
            </w:pPr>
            <w:r w:rsidRPr="00A0570D">
              <w:rPr>
                <w:rFonts w:ascii="Times New Roman" w:hAnsi="Times New Roman" w:cs="Times New Roman"/>
                <w:bCs/>
                <w:sz w:val="24"/>
                <w:szCs w:val="28"/>
              </w:rPr>
              <w:t xml:space="preserve">Подключение к электрической энергии новых потребителей поселка  </w:t>
            </w:r>
            <w:proofErr w:type="spellStart"/>
            <w:r w:rsidRPr="00A0570D">
              <w:rPr>
                <w:rFonts w:ascii="Times New Roman" w:hAnsi="Times New Roman" w:cs="Times New Roman"/>
                <w:bCs/>
                <w:sz w:val="24"/>
                <w:szCs w:val="28"/>
              </w:rPr>
              <w:t>Сактаево</w:t>
            </w:r>
            <w:proofErr w:type="spellEnd"/>
          </w:p>
        </w:tc>
        <w:tc>
          <w:tcPr>
            <w:tcW w:w="1843" w:type="dxa"/>
          </w:tcPr>
          <w:p w:rsidR="00DD7546" w:rsidRDefault="00DD7546" w:rsidP="00A94446">
            <w:pPr>
              <w:rPr>
                <w:rFonts w:ascii="Times New Roman" w:hAnsi="Times New Roman" w:cs="Times New Roman"/>
                <w:bCs/>
                <w:sz w:val="24"/>
                <w:szCs w:val="28"/>
              </w:rPr>
            </w:pPr>
            <w:r w:rsidRPr="00A0570D">
              <w:rPr>
                <w:rFonts w:ascii="Times New Roman" w:hAnsi="Times New Roman" w:cs="Times New Roman"/>
                <w:bCs/>
                <w:sz w:val="24"/>
                <w:szCs w:val="28"/>
              </w:rPr>
              <w:t xml:space="preserve">Подключение к электрической энергии новых потребителей поселка </w:t>
            </w:r>
            <w:proofErr w:type="spellStart"/>
            <w:r w:rsidRPr="00A0570D">
              <w:rPr>
                <w:rFonts w:ascii="Times New Roman" w:hAnsi="Times New Roman" w:cs="Times New Roman"/>
                <w:bCs/>
                <w:sz w:val="24"/>
                <w:szCs w:val="28"/>
              </w:rPr>
              <w:t>Сактаево</w:t>
            </w:r>
            <w:proofErr w:type="spellEnd"/>
            <w:r w:rsidRPr="00A0570D">
              <w:rPr>
                <w:rFonts w:ascii="Times New Roman" w:hAnsi="Times New Roman" w:cs="Times New Roman"/>
                <w:bCs/>
                <w:sz w:val="24"/>
                <w:szCs w:val="28"/>
              </w:rPr>
              <w:t xml:space="preserve"> (при </w:t>
            </w:r>
            <w:proofErr w:type="spellStart"/>
            <w:proofErr w:type="gramStart"/>
            <w:r w:rsidRPr="00A0570D">
              <w:rPr>
                <w:rFonts w:ascii="Times New Roman" w:hAnsi="Times New Roman" w:cs="Times New Roman"/>
                <w:bCs/>
                <w:sz w:val="24"/>
                <w:szCs w:val="28"/>
              </w:rPr>
              <w:t>индивидуаль</w:t>
            </w:r>
            <w:proofErr w:type="spellEnd"/>
            <w:r w:rsidR="00A94446">
              <w:rPr>
                <w:rFonts w:ascii="Times New Roman" w:hAnsi="Times New Roman" w:cs="Times New Roman"/>
                <w:bCs/>
                <w:sz w:val="24"/>
                <w:szCs w:val="28"/>
              </w:rPr>
              <w:t>-</w:t>
            </w:r>
            <w:r w:rsidRPr="00A0570D">
              <w:rPr>
                <w:rFonts w:ascii="Times New Roman" w:hAnsi="Times New Roman" w:cs="Times New Roman"/>
                <w:bCs/>
                <w:sz w:val="24"/>
                <w:szCs w:val="28"/>
              </w:rPr>
              <w:t>ной</w:t>
            </w:r>
            <w:proofErr w:type="gramEnd"/>
            <w:r w:rsidRPr="00A0570D">
              <w:rPr>
                <w:rFonts w:ascii="Times New Roman" w:hAnsi="Times New Roman" w:cs="Times New Roman"/>
                <w:bCs/>
                <w:sz w:val="24"/>
                <w:szCs w:val="28"/>
              </w:rPr>
              <w:t xml:space="preserve"> застройке жилого назначения на земельных участках, предоставлен</w:t>
            </w:r>
            <w:r w:rsidR="00A94446">
              <w:rPr>
                <w:rFonts w:ascii="Times New Roman" w:hAnsi="Times New Roman" w:cs="Times New Roman"/>
                <w:bCs/>
                <w:sz w:val="24"/>
                <w:szCs w:val="28"/>
              </w:rPr>
              <w:t>-</w:t>
            </w:r>
            <w:proofErr w:type="spellStart"/>
            <w:r w:rsidRPr="00A0570D">
              <w:rPr>
                <w:rFonts w:ascii="Times New Roman" w:hAnsi="Times New Roman" w:cs="Times New Roman"/>
                <w:bCs/>
                <w:sz w:val="24"/>
                <w:szCs w:val="28"/>
              </w:rPr>
              <w:t>ных</w:t>
            </w:r>
            <w:proofErr w:type="spellEnd"/>
            <w:r w:rsidRPr="00A0570D">
              <w:rPr>
                <w:rFonts w:ascii="Times New Roman" w:hAnsi="Times New Roman" w:cs="Times New Roman"/>
                <w:bCs/>
                <w:sz w:val="24"/>
                <w:szCs w:val="28"/>
              </w:rPr>
              <w:t xml:space="preserve"> многодетным семьям)</w:t>
            </w:r>
          </w:p>
          <w:p w:rsidR="00D1682B" w:rsidRPr="00A0570D" w:rsidRDefault="00D1682B" w:rsidP="00A94446">
            <w:pPr>
              <w:rPr>
                <w:rFonts w:ascii="Times New Roman" w:hAnsi="Times New Roman" w:cs="Times New Roman"/>
                <w:bCs/>
                <w:sz w:val="24"/>
                <w:szCs w:val="28"/>
              </w:rPr>
            </w:pPr>
          </w:p>
        </w:tc>
        <w:tc>
          <w:tcPr>
            <w:tcW w:w="2126" w:type="dxa"/>
          </w:tcPr>
          <w:p w:rsidR="00DD7546" w:rsidRPr="00A0570D" w:rsidRDefault="00DD7546" w:rsidP="00A94446">
            <w:pPr>
              <w:rPr>
                <w:rFonts w:ascii="Times New Roman" w:hAnsi="Times New Roman" w:cs="Times New Roman"/>
                <w:bCs/>
                <w:sz w:val="24"/>
                <w:szCs w:val="28"/>
              </w:rPr>
            </w:pPr>
            <w:r w:rsidRPr="00A0570D">
              <w:rPr>
                <w:rFonts w:ascii="Times New Roman" w:hAnsi="Times New Roman" w:cs="Times New Roman"/>
                <w:bCs/>
                <w:sz w:val="24"/>
                <w:szCs w:val="28"/>
              </w:rPr>
              <w:t xml:space="preserve">Повышение качества жизни, обеспечение </w:t>
            </w:r>
            <w:proofErr w:type="gramStart"/>
            <w:r w:rsidRPr="00A0570D">
              <w:rPr>
                <w:rFonts w:ascii="Times New Roman" w:hAnsi="Times New Roman" w:cs="Times New Roman"/>
                <w:bCs/>
                <w:sz w:val="24"/>
                <w:szCs w:val="28"/>
              </w:rPr>
              <w:t>надёжным</w:t>
            </w:r>
            <w:proofErr w:type="gramEnd"/>
            <w:r w:rsidRPr="00A0570D">
              <w:rPr>
                <w:rFonts w:ascii="Times New Roman" w:hAnsi="Times New Roman" w:cs="Times New Roman"/>
                <w:bCs/>
                <w:sz w:val="24"/>
                <w:szCs w:val="28"/>
              </w:rPr>
              <w:t xml:space="preserve"> </w:t>
            </w:r>
            <w:proofErr w:type="spellStart"/>
            <w:r w:rsidRPr="00A0570D">
              <w:rPr>
                <w:rFonts w:ascii="Times New Roman" w:hAnsi="Times New Roman" w:cs="Times New Roman"/>
                <w:bCs/>
                <w:sz w:val="24"/>
                <w:szCs w:val="28"/>
              </w:rPr>
              <w:t>электроснабже</w:t>
            </w:r>
            <w:r w:rsidR="00A94446">
              <w:rPr>
                <w:rFonts w:ascii="Times New Roman" w:hAnsi="Times New Roman" w:cs="Times New Roman"/>
                <w:bCs/>
                <w:sz w:val="24"/>
                <w:szCs w:val="28"/>
              </w:rPr>
              <w:t>-</w:t>
            </w:r>
            <w:r w:rsidRPr="00A0570D">
              <w:rPr>
                <w:rFonts w:ascii="Times New Roman" w:hAnsi="Times New Roman" w:cs="Times New Roman"/>
                <w:bCs/>
                <w:sz w:val="24"/>
                <w:szCs w:val="28"/>
              </w:rPr>
              <w:t>нием</w:t>
            </w:r>
            <w:proofErr w:type="spellEnd"/>
            <w:r w:rsidRPr="00A0570D">
              <w:rPr>
                <w:rFonts w:ascii="Times New Roman" w:hAnsi="Times New Roman" w:cs="Times New Roman"/>
                <w:bCs/>
                <w:sz w:val="24"/>
                <w:szCs w:val="28"/>
              </w:rPr>
              <w:t xml:space="preserve"> населения округа</w:t>
            </w:r>
          </w:p>
        </w:tc>
        <w:tc>
          <w:tcPr>
            <w:tcW w:w="2407" w:type="dxa"/>
          </w:tcPr>
          <w:p w:rsidR="00DD7546" w:rsidRPr="00A0570D" w:rsidRDefault="00DD7546" w:rsidP="00A94446">
            <w:pPr>
              <w:rPr>
                <w:rFonts w:ascii="Times New Roman" w:hAnsi="Times New Roman" w:cs="Times New Roman"/>
                <w:bCs/>
                <w:sz w:val="24"/>
                <w:szCs w:val="28"/>
              </w:rPr>
            </w:pPr>
            <w:r w:rsidRPr="00A0570D">
              <w:rPr>
                <w:rFonts w:ascii="Times New Roman" w:hAnsi="Times New Roman" w:cs="Times New Roman"/>
                <w:bCs/>
                <w:sz w:val="24"/>
                <w:szCs w:val="28"/>
              </w:rPr>
              <w:t>Концепция развития  Карабашского городского округа</w:t>
            </w:r>
          </w:p>
        </w:tc>
      </w:tr>
      <w:tr w:rsidR="00DD7546" w:rsidRPr="00A0570D" w:rsidTr="00A94446">
        <w:tc>
          <w:tcPr>
            <w:tcW w:w="516" w:type="dxa"/>
          </w:tcPr>
          <w:p w:rsidR="00DD7546" w:rsidRPr="00A0570D" w:rsidRDefault="00DD7546" w:rsidP="00A94446">
            <w:pPr>
              <w:rPr>
                <w:rFonts w:ascii="Times New Roman" w:hAnsi="Times New Roman" w:cs="Times New Roman"/>
                <w:bCs/>
                <w:sz w:val="24"/>
                <w:szCs w:val="28"/>
              </w:rPr>
            </w:pPr>
            <w:r w:rsidRPr="00A0570D">
              <w:rPr>
                <w:rFonts w:ascii="Times New Roman" w:hAnsi="Times New Roman" w:cs="Times New Roman"/>
                <w:bCs/>
                <w:sz w:val="24"/>
                <w:szCs w:val="28"/>
              </w:rPr>
              <w:t>9</w:t>
            </w:r>
          </w:p>
        </w:tc>
        <w:tc>
          <w:tcPr>
            <w:tcW w:w="2745" w:type="dxa"/>
          </w:tcPr>
          <w:p w:rsidR="00DD7546" w:rsidRPr="00A0570D" w:rsidRDefault="00DD7546" w:rsidP="00A94446">
            <w:pPr>
              <w:rPr>
                <w:rFonts w:ascii="Times New Roman" w:hAnsi="Times New Roman" w:cs="Times New Roman"/>
                <w:bCs/>
                <w:sz w:val="24"/>
                <w:szCs w:val="28"/>
              </w:rPr>
            </w:pPr>
            <w:r w:rsidRPr="00A0570D">
              <w:rPr>
                <w:rFonts w:ascii="Times New Roman" w:hAnsi="Times New Roman" w:cs="Times New Roman"/>
                <w:bCs/>
                <w:sz w:val="24"/>
                <w:szCs w:val="28"/>
              </w:rPr>
              <w:t>Реализация плана мероприятий по энергосбережению</w:t>
            </w:r>
          </w:p>
        </w:tc>
        <w:tc>
          <w:tcPr>
            <w:tcW w:w="1843" w:type="dxa"/>
          </w:tcPr>
          <w:p w:rsidR="00DD7546" w:rsidRPr="00A0570D" w:rsidRDefault="00DD7546" w:rsidP="00A94446">
            <w:pPr>
              <w:rPr>
                <w:rFonts w:ascii="Times New Roman" w:hAnsi="Times New Roman" w:cs="Times New Roman"/>
                <w:bCs/>
                <w:sz w:val="24"/>
                <w:szCs w:val="28"/>
              </w:rPr>
            </w:pPr>
            <w:r w:rsidRPr="00A0570D">
              <w:rPr>
                <w:rFonts w:ascii="Times New Roman" w:hAnsi="Times New Roman" w:cs="Times New Roman"/>
                <w:bCs/>
                <w:sz w:val="24"/>
                <w:szCs w:val="28"/>
              </w:rPr>
              <w:t xml:space="preserve">Выполнение мероприятий </w:t>
            </w:r>
            <w:proofErr w:type="spellStart"/>
            <w:r w:rsidRPr="00A0570D">
              <w:rPr>
                <w:rFonts w:ascii="Times New Roman" w:hAnsi="Times New Roman" w:cs="Times New Roman"/>
                <w:bCs/>
                <w:sz w:val="24"/>
                <w:szCs w:val="28"/>
              </w:rPr>
              <w:t>собствен</w:t>
            </w:r>
            <w:r w:rsidR="00A94446">
              <w:rPr>
                <w:rFonts w:ascii="Times New Roman" w:hAnsi="Times New Roman" w:cs="Times New Roman"/>
                <w:bCs/>
                <w:sz w:val="24"/>
                <w:szCs w:val="28"/>
              </w:rPr>
              <w:t>-</w:t>
            </w:r>
            <w:r w:rsidRPr="00A0570D">
              <w:rPr>
                <w:rFonts w:ascii="Times New Roman" w:hAnsi="Times New Roman" w:cs="Times New Roman"/>
                <w:bCs/>
                <w:sz w:val="24"/>
                <w:szCs w:val="28"/>
              </w:rPr>
              <w:t>никами</w:t>
            </w:r>
            <w:proofErr w:type="spellEnd"/>
            <w:r w:rsidRPr="00A0570D">
              <w:rPr>
                <w:rFonts w:ascii="Times New Roman" w:hAnsi="Times New Roman" w:cs="Times New Roman"/>
                <w:bCs/>
                <w:sz w:val="24"/>
                <w:szCs w:val="28"/>
              </w:rPr>
              <w:t xml:space="preserve"> </w:t>
            </w:r>
            <w:proofErr w:type="spellStart"/>
            <w:r w:rsidRPr="00A0570D">
              <w:rPr>
                <w:rFonts w:ascii="Times New Roman" w:hAnsi="Times New Roman" w:cs="Times New Roman"/>
                <w:bCs/>
                <w:sz w:val="24"/>
                <w:szCs w:val="28"/>
              </w:rPr>
              <w:t>многоквартир</w:t>
            </w:r>
            <w:r w:rsidR="00A94446">
              <w:rPr>
                <w:rFonts w:ascii="Times New Roman" w:hAnsi="Times New Roman" w:cs="Times New Roman"/>
                <w:bCs/>
                <w:sz w:val="24"/>
                <w:szCs w:val="28"/>
              </w:rPr>
              <w:t>-</w:t>
            </w:r>
            <w:r w:rsidRPr="00A0570D">
              <w:rPr>
                <w:rFonts w:ascii="Times New Roman" w:hAnsi="Times New Roman" w:cs="Times New Roman"/>
                <w:bCs/>
                <w:sz w:val="24"/>
                <w:szCs w:val="28"/>
              </w:rPr>
              <w:t>ных</w:t>
            </w:r>
            <w:proofErr w:type="spellEnd"/>
            <w:r w:rsidRPr="00A0570D">
              <w:rPr>
                <w:rFonts w:ascii="Times New Roman" w:hAnsi="Times New Roman" w:cs="Times New Roman"/>
                <w:bCs/>
                <w:sz w:val="24"/>
                <w:szCs w:val="28"/>
              </w:rPr>
              <w:t xml:space="preserve"> домов (утепление теплового контура, установка общих приборов учета), предприятиями (замена </w:t>
            </w:r>
            <w:proofErr w:type="spellStart"/>
            <w:r w:rsidRPr="00A0570D">
              <w:rPr>
                <w:rFonts w:ascii="Times New Roman" w:hAnsi="Times New Roman" w:cs="Times New Roman"/>
                <w:bCs/>
                <w:sz w:val="24"/>
                <w:szCs w:val="28"/>
              </w:rPr>
              <w:t>производ</w:t>
            </w:r>
            <w:r w:rsidR="00A94446">
              <w:rPr>
                <w:rFonts w:ascii="Times New Roman" w:hAnsi="Times New Roman" w:cs="Times New Roman"/>
                <w:bCs/>
                <w:sz w:val="24"/>
                <w:szCs w:val="28"/>
              </w:rPr>
              <w:t>-</w:t>
            </w:r>
            <w:r w:rsidRPr="00A0570D">
              <w:rPr>
                <w:rFonts w:ascii="Times New Roman" w:hAnsi="Times New Roman" w:cs="Times New Roman"/>
                <w:bCs/>
                <w:sz w:val="24"/>
                <w:szCs w:val="28"/>
              </w:rPr>
              <w:t>ственного</w:t>
            </w:r>
            <w:proofErr w:type="spellEnd"/>
            <w:r w:rsidRPr="00A0570D">
              <w:rPr>
                <w:rFonts w:ascii="Times New Roman" w:hAnsi="Times New Roman" w:cs="Times New Roman"/>
                <w:bCs/>
                <w:sz w:val="24"/>
                <w:szCs w:val="28"/>
              </w:rPr>
              <w:t xml:space="preserve"> оборудования </w:t>
            </w:r>
            <w:proofErr w:type="gramStart"/>
            <w:r w:rsidRPr="00A0570D">
              <w:rPr>
                <w:rFonts w:ascii="Times New Roman" w:hAnsi="Times New Roman" w:cs="Times New Roman"/>
                <w:bCs/>
                <w:sz w:val="24"/>
                <w:szCs w:val="28"/>
              </w:rPr>
              <w:t>на</w:t>
            </w:r>
            <w:proofErr w:type="gramEnd"/>
            <w:r w:rsidRPr="00A0570D">
              <w:rPr>
                <w:rFonts w:ascii="Times New Roman" w:hAnsi="Times New Roman" w:cs="Times New Roman"/>
                <w:bCs/>
                <w:sz w:val="24"/>
                <w:szCs w:val="28"/>
              </w:rPr>
              <w:t xml:space="preserve"> менее </w:t>
            </w:r>
            <w:proofErr w:type="spellStart"/>
            <w:r w:rsidRPr="00A0570D">
              <w:rPr>
                <w:rFonts w:ascii="Times New Roman" w:hAnsi="Times New Roman" w:cs="Times New Roman"/>
                <w:bCs/>
                <w:sz w:val="24"/>
                <w:szCs w:val="28"/>
              </w:rPr>
              <w:t>энергопо</w:t>
            </w:r>
            <w:r w:rsidR="00A94446">
              <w:rPr>
                <w:rFonts w:ascii="Times New Roman" w:hAnsi="Times New Roman" w:cs="Times New Roman"/>
                <w:bCs/>
                <w:sz w:val="24"/>
                <w:szCs w:val="28"/>
              </w:rPr>
              <w:t>-</w:t>
            </w:r>
            <w:r w:rsidRPr="00A0570D">
              <w:rPr>
                <w:rFonts w:ascii="Times New Roman" w:hAnsi="Times New Roman" w:cs="Times New Roman"/>
                <w:bCs/>
                <w:sz w:val="24"/>
                <w:szCs w:val="28"/>
              </w:rPr>
              <w:t>требляющее</w:t>
            </w:r>
            <w:proofErr w:type="spellEnd"/>
            <w:r w:rsidRPr="00A0570D">
              <w:rPr>
                <w:rFonts w:ascii="Times New Roman" w:hAnsi="Times New Roman" w:cs="Times New Roman"/>
                <w:bCs/>
                <w:sz w:val="24"/>
                <w:szCs w:val="28"/>
              </w:rPr>
              <w:t xml:space="preserve">), </w:t>
            </w:r>
            <w:proofErr w:type="gramStart"/>
            <w:r w:rsidRPr="00A0570D">
              <w:rPr>
                <w:rFonts w:ascii="Times New Roman" w:hAnsi="Times New Roman" w:cs="Times New Roman"/>
                <w:bCs/>
                <w:sz w:val="24"/>
                <w:szCs w:val="28"/>
              </w:rPr>
              <w:t>организаций</w:t>
            </w:r>
            <w:proofErr w:type="gramEnd"/>
            <w:r w:rsidRPr="00A0570D">
              <w:rPr>
                <w:rFonts w:ascii="Times New Roman" w:hAnsi="Times New Roman" w:cs="Times New Roman"/>
                <w:bCs/>
                <w:sz w:val="24"/>
                <w:szCs w:val="28"/>
              </w:rPr>
              <w:t xml:space="preserve"> социальной сферы (</w:t>
            </w:r>
            <w:proofErr w:type="spellStart"/>
            <w:r w:rsidRPr="00A0570D">
              <w:rPr>
                <w:rFonts w:ascii="Times New Roman" w:hAnsi="Times New Roman" w:cs="Times New Roman"/>
                <w:bCs/>
                <w:sz w:val="24"/>
                <w:szCs w:val="28"/>
              </w:rPr>
              <w:t>энергосервис</w:t>
            </w:r>
            <w:r w:rsidR="00A94446">
              <w:rPr>
                <w:rFonts w:ascii="Times New Roman" w:hAnsi="Times New Roman" w:cs="Times New Roman"/>
                <w:bCs/>
                <w:sz w:val="24"/>
                <w:szCs w:val="28"/>
              </w:rPr>
              <w:t>-</w:t>
            </w:r>
            <w:r w:rsidRPr="00A0570D">
              <w:rPr>
                <w:rFonts w:ascii="Times New Roman" w:hAnsi="Times New Roman" w:cs="Times New Roman"/>
                <w:bCs/>
                <w:sz w:val="24"/>
                <w:szCs w:val="28"/>
              </w:rPr>
              <w:t>ные</w:t>
            </w:r>
            <w:proofErr w:type="spellEnd"/>
            <w:r w:rsidRPr="00A0570D">
              <w:rPr>
                <w:rFonts w:ascii="Times New Roman" w:hAnsi="Times New Roman" w:cs="Times New Roman"/>
                <w:bCs/>
                <w:sz w:val="24"/>
                <w:szCs w:val="28"/>
              </w:rPr>
              <w:t xml:space="preserve"> контракты в школах и т.д.)</w:t>
            </w:r>
          </w:p>
        </w:tc>
        <w:tc>
          <w:tcPr>
            <w:tcW w:w="2126" w:type="dxa"/>
          </w:tcPr>
          <w:p w:rsidR="00DD7546" w:rsidRPr="00A0570D" w:rsidRDefault="00DD7546" w:rsidP="00A94446">
            <w:pPr>
              <w:rPr>
                <w:rFonts w:ascii="Times New Roman" w:hAnsi="Times New Roman" w:cs="Times New Roman"/>
                <w:bCs/>
                <w:sz w:val="24"/>
                <w:szCs w:val="28"/>
              </w:rPr>
            </w:pPr>
            <w:r w:rsidRPr="00A0570D">
              <w:rPr>
                <w:rFonts w:ascii="Times New Roman" w:hAnsi="Times New Roman" w:cs="Times New Roman"/>
                <w:bCs/>
                <w:sz w:val="24"/>
                <w:szCs w:val="28"/>
              </w:rPr>
              <w:t>Снижение потребления и затрат бюджетных средств топливо - энергетические ресурсы</w:t>
            </w:r>
          </w:p>
        </w:tc>
        <w:tc>
          <w:tcPr>
            <w:tcW w:w="2407" w:type="dxa"/>
          </w:tcPr>
          <w:p w:rsidR="00DD7546" w:rsidRPr="00A0570D" w:rsidRDefault="00DD7546" w:rsidP="00A94446">
            <w:pPr>
              <w:rPr>
                <w:rFonts w:ascii="Times New Roman" w:hAnsi="Times New Roman" w:cs="Times New Roman"/>
                <w:bCs/>
                <w:sz w:val="24"/>
                <w:szCs w:val="28"/>
              </w:rPr>
            </w:pPr>
            <w:r w:rsidRPr="00A0570D">
              <w:rPr>
                <w:rFonts w:ascii="Times New Roman" w:hAnsi="Times New Roman" w:cs="Times New Roman"/>
                <w:bCs/>
                <w:sz w:val="24"/>
                <w:szCs w:val="28"/>
              </w:rPr>
              <w:t>Национальный план энергосбережения Российской Федерации</w:t>
            </w:r>
          </w:p>
        </w:tc>
      </w:tr>
      <w:tr w:rsidR="00DD7546" w:rsidRPr="00A0570D" w:rsidTr="00A94446">
        <w:tc>
          <w:tcPr>
            <w:tcW w:w="516" w:type="dxa"/>
          </w:tcPr>
          <w:p w:rsidR="00DD7546" w:rsidRPr="00A0570D" w:rsidRDefault="00DD7546" w:rsidP="00A94446">
            <w:pPr>
              <w:rPr>
                <w:rFonts w:ascii="Times New Roman" w:hAnsi="Times New Roman" w:cs="Times New Roman"/>
                <w:bCs/>
                <w:sz w:val="24"/>
                <w:szCs w:val="28"/>
              </w:rPr>
            </w:pPr>
            <w:r w:rsidRPr="00A0570D">
              <w:rPr>
                <w:rFonts w:ascii="Times New Roman" w:hAnsi="Times New Roman" w:cs="Times New Roman"/>
                <w:bCs/>
                <w:sz w:val="24"/>
                <w:szCs w:val="28"/>
              </w:rPr>
              <w:t>10</w:t>
            </w:r>
          </w:p>
        </w:tc>
        <w:tc>
          <w:tcPr>
            <w:tcW w:w="2745" w:type="dxa"/>
          </w:tcPr>
          <w:p w:rsidR="00DD7546" w:rsidRPr="00A0570D" w:rsidRDefault="00DD7546" w:rsidP="00A94446">
            <w:pPr>
              <w:rPr>
                <w:rFonts w:ascii="Times New Roman" w:hAnsi="Times New Roman" w:cs="Times New Roman"/>
                <w:bCs/>
                <w:sz w:val="24"/>
                <w:szCs w:val="28"/>
              </w:rPr>
            </w:pPr>
            <w:r w:rsidRPr="00A0570D">
              <w:rPr>
                <w:rFonts w:ascii="Times New Roman" w:hAnsi="Times New Roman" w:cs="Times New Roman"/>
                <w:bCs/>
                <w:sz w:val="24"/>
                <w:szCs w:val="28"/>
              </w:rPr>
              <w:t xml:space="preserve">Обследование внутриквартальных сетей водоснабжения, водоотведения и ливневой канализации </w:t>
            </w:r>
          </w:p>
        </w:tc>
        <w:tc>
          <w:tcPr>
            <w:tcW w:w="1843" w:type="dxa"/>
          </w:tcPr>
          <w:p w:rsidR="00DD7546" w:rsidRPr="00A0570D" w:rsidRDefault="00DD7546" w:rsidP="00A94446">
            <w:pPr>
              <w:rPr>
                <w:rFonts w:ascii="Times New Roman" w:hAnsi="Times New Roman" w:cs="Times New Roman"/>
                <w:bCs/>
                <w:sz w:val="24"/>
                <w:szCs w:val="28"/>
              </w:rPr>
            </w:pPr>
            <w:r w:rsidRPr="00A0570D">
              <w:rPr>
                <w:rFonts w:ascii="Times New Roman" w:hAnsi="Times New Roman" w:cs="Times New Roman"/>
                <w:bCs/>
                <w:sz w:val="24"/>
                <w:szCs w:val="28"/>
              </w:rPr>
              <w:t xml:space="preserve">Обследование </w:t>
            </w:r>
            <w:proofErr w:type="spellStart"/>
            <w:proofErr w:type="gramStart"/>
            <w:r w:rsidRPr="00A0570D">
              <w:rPr>
                <w:rFonts w:ascii="Times New Roman" w:hAnsi="Times New Roman" w:cs="Times New Roman"/>
                <w:bCs/>
                <w:sz w:val="24"/>
                <w:szCs w:val="28"/>
              </w:rPr>
              <w:t>внутриквар</w:t>
            </w:r>
            <w:r w:rsidR="00A94446">
              <w:rPr>
                <w:rFonts w:ascii="Times New Roman" w:hAnsi="Times New Roman" w:cs="Times New Roman"/>
                <w:bCs/>
                <w:sz w:val="24"/>
                <w:szCs w:val="28"/>
              </w:rPr>
              <w:t>-</w:t>
            </w:r>
            <w:r w:rsidRPr="00A0570D">
              <w:rPr>
                <w:rFonts w:ascii="Times New Roman" w:hAnsi="Times New Roman" w:cs="Times New Roman"/>
                <w:bCs/>
                <w:sz w:val="24"/>
                <w:szCs w:val="28"/>
              </w:rPr>
              <w:t>тальных</w:t>
            </w:r>
            <w:proofErr w:type="spellEnd"/>
            <w:proofErr w:type="gramEnd"/>
            <w:r w:rsidRPr="00A0570D">
              <w:rPr>
                <w:rFonts w:ascii="Times New Roman" w:hAnsi="Times New Roman" w:cs="Times New Roman"/>
                <w:bCs/>
                <w:sz w:val="24"/>
                <w:szCs w:val="28"/>
              </w:rPr>
              <w:t xml:space="preserve"> сетей </w:t>
            </w:r>
            <w:proofErr w:type="spellStart"/>
            <w:r w:rsidRPr="00A0570D">
              <w:rPr>
                <w:rFonts w:ascii="Times New Roman" w:hAnsi="Times New Roman" w:cs="Times New Roman"/>
                <w:bCs/>
                <w:sz w:val="24"/>
                <w:szCs w:val="28"/>
              </w:rPr>
              <w:t>водоснабже</w:t>
            </w:r>
            <w:r w:rsidR="00A94446">
              <w:rPr>
                <w:rFonts w:ascii="Times New Roman" w:hAnsi="Times New Roman" w:cs="Times New Roman"/>
                <w:bCs/>
                <w:sz w:val="24"/>
                <w:szCs w:val="28"/>
              </w:rPr>
              <w:t>-</w:t>
            </w:r>
            <w:r w:rsidRPr="00A0570D">
              <w:rPr>
                <w:rFonts w:ascii="Times New Roman" w:hAnsi="Times New Roman" w:cs="Times New Roman"/>
                <w:bCs/>
                <w:sz w:val="24"/>
                <w:szCs w:val="28"/>
              </w:rPr>
              <w:t>ния</w:t>
            </w:r>
            <w:proofErr w:type="spellEnd"/>
            <w:r w:rsidRPr="00A0570D">
              <w:rPr>
                <w:rFonts w:ascii="Times New Roman" w:hAnsi="Times New Roman" w:cs="Times New Roman"/>
                <w:bCs/>
                <w:sz w:val="24"/>
                <w:szCs w:val="28"/>
              </w:rPr>
              <w:t xml:space="preserve">, водоотведения и ливневой </w:t>
            </w:r>
            <w:r w:rsidRPr="00A0570D">
              <w:rPr>
                <w:rFonts w:ascii="Times New Roman" w:hAnsi="Times New Roman" w:cs="Times New Roman"/>
                <w:bCs/>
                <w:sz w:val="24"/>
                <w:szCs w:val="28"/>
              </w:rPr>
              <w:lastRenderedPageBreak/>
              <w:t>канализации</w:t>
            </w:r>
          </w:p>
        </w:tc>
        <w:tc>
          <w:tcPr>
            <w:tcW w:w="2126" w:type="dxa"/>
          </w:tcPr>
          <w:p w:rsidR="00DD7546" w:rsidRPr="00A0570D" w:rsidRDefault="00DD7546" w:rsidP="00A94446">
            <w:pPr>
              <w:rPr>
                <w:rFonts w:ascii="Times New Roman" w:hAnsi="Times New Roman" w:cs="Times New Roman"/>
                <w:bCs/>
                <w:sz w:val="24"/>
                <w:szCs w:val="28"/>
              </w:rPr>
            </w:pPr>
            <w:r w:rsidRPr="00A0570D">
              <w:rPr>
                <w:rFonts w:ascii="Times New Roman" w:hAnsi="Times New Roman" w:cs="Times New Roman"/>
                <w:bCs/>
                <w:sz w:val="24"/>
                <w:szCs w:val="28"/>
              </w:rPr>
              <w:lastRenderedPageBreak/>
              <w:t xml:space="preserve">Формирование технического задания на реконструкцию </w:t>
            </w:r>
            <w:proofErr w:type="spellStart"/>
            <w:proofErr w:type="gramStart"/>
            <w:r w:rsidRPr="00A0570D">
              <w:rPr>
                <w:rFonts w:ascii="Times New Roman" w:hAnsi="Times New Roman" w:cs="Times New Roman"/>
                <w:bCs/>
                <w:sz w:val="24"/>
                <w:szCs w:val="28"/>
              </w:rPr>
              <w:t>внутрикварталь</w:t>
            </w:r>
            <w:r w:rsidR="00A94446">
              <w:rPr>
                <w:rFonts w:ascii="Times New Roman" w:hAnsi="Times New Roman" w:cs="Times New Roman"/>
                <w:bCs/>
                <w:sz w:val="24"/>
                <w:szCs w:val="28"/>
              </w:rPr>
              <w:t>-</w:t>
            </w:r>
            <w:r w:rsidRPr="00A0570D">
              <w:rPr>
                <w:rFonts w:ascii="Times New Roman" w:hAnsi="Times New Roman" w:cs="Times New Roman"/>
                <w:bCs/>
                <w:sz w:val="24"/>
                <w:szCs w:val="28"/>
              </w:rPr>
              <w:t>ных</w:t>
            </w:r>
            <w:proofErr w:type="spellEnd"/>
            <w:proofErr w:type="gramEnd"/>
            <w:r w:rsidRPr="00A0570D">
              <w:rPr>
                <w:rFonts w:ascii="Times New Roman" w:hAnsi="Times New Roman" w:cs="Times New Roman"/>
                <w:bCs/>
                <w:sz w:val="24"/>
                <w:szCs w:val="28"/>
              </w:rPr>
              <w:t xml:space="preserve"> сетей водоснабжения, </w:t>
            </w:r>
            <w:r w:rsidRPr="00A0570D">
              <w:rPr>
                <w:rFonts w:ascii="Times New Roman" w:hAnsi="Times New Roman" w:cs="Times New Roman"/>
                <w:bCs/>
                <w:sz w:val="24"/>
                <w:szCs w:val="28"/>
              </w:rPr>
              <w:lastRenderedPageBreak/>
              <w:t>водоотведения и ливневой канализации в округе</w:t>
            </w:r>
          </w:p>
        </w:tc>
        <w:tc>
          <w:tcPr>
            <w:tcW w:w="2407" w:type="dxa"/>
          </w:tcPr>
          <w:p w:rsidR="00DD7546" w:rsidRPr="00A0570D" w:rsidRDefault="00DD7546" w:rsidP="00A94446">
            <w:pPr>
              <w:rPr>
                <w:rFonts w:ascii="Times New Roman" w:hAnsi="Times New Roman" w:cs="Times New Roman"/>
                <w:bCs/>
                <w:sz w:val="24"/>
                <w:szCs w:val="28"/>
              </w:rPr>
            </w:pPr>
            <w:r w:rsidRPr="00A0570D">
              <w:rPr>
                <w:rFonts w:ascii="Times New Roman" w:hAnsi="Times New Roman" w:cs="Times New Roman"/>
                <w:bCs/>
                <w:sz w:val="24"/>
                <w:szCs w:val="28"/>
              </w:rPr>
              <w:lastRenderedPageBreak/>
              <w:t>Федеральный проект «Чистая вода»</w:t>
            </w:r>
          </w:p>
        </w:tc>
      </w:tr>
      <w:tr w:rsidR="00DD7546" w:rsidRPr="00A0570D" w:rsidTr="00A94446">
        <w:tc>
          <w:tcPr>
            <w:tcW w:w="516" w:type="dxa"/>
          </w:tcPr>
          <w:p w:rsidR="00DD7546" w:rsidRPr="00A0570D" w:rsidRDefault="00DD7546" w:rsidP="00A94446">
            <w:pPr>
              <w:rPr>
                <w:rFonts w:ascii="Times New Roman" w:hAnsi="Times New Roman" w:cs="Times New Roman"/>
                <w:bCs/>
                <w:sz w:val="24"/>
                <w:szCs w:val="28"/>
              </w:rPr>
            </w:pPr>
          </w:p>
        </w:tc>
        <w:tc>
          <w:tcPr>
            <w:tcW w:w="2745" w:type="dxa"/>
          </w:tcPr>
          <w:p w:rsidR="00DD7546" w:rsidRPr="00A0570D" w:rsidRDefault="00DD7546" w:rsidP="00A94446">
            <w:pPr>
              <w:rPr>
                <w:rFonts w:ascii="Times New Roman" w:hAnsi="Times New Roman" w:cs="Times New Roman"/>
                <w:bCs/>
                <w:sz w:val="24"/>
                <w:szCs w:val="28"/>
              </w:rPr>
            </w:pPr>
            <w:r w:rsidRPr="00A0570D">
              <w:rPr>
                <w:rFonts w:ascii="Times New Roman" w:hAnsi="Times New Roman" w:cs="Times New Roman"/>
                <w:bCs/>
                <w:sz w:val="24"/>
                <w:szCs w:val="28"/>
              </w:rPr>
              <w:t>Реконструкция ГРС № 1 с увеличением мощности до 20 тыс. куб. метров в сутки</w:t>
            </w:r>
          </w:p>
        </w:tc>
        <w:tc>
          <w:tcPr>
            <w:tcW w:w="1843" w:type="dxa"/>
          </w:tcPr>
          <w:p w:rsidR="00DD7546" w:rsidRPr="00A0570D" w:rsidRDefault="00DD7546" w:rsidP="00A94446">
            <w:pPr>
              <w:rPr>
                <w:rFonts w:ascii="Times New Roman" w:hAnsi="Times New Roman" w:cs="Times New Roman"/>
                <w:bCs/>
                <w:sz w:val="24"/>
                <w:szCs w:val="28"/>
              </w:rPr>
            </w:pPr>
            <w:r w:rsidRPr="00A0570D">
              <w:rPr>
                <w:rFonts w:ascii="Times New Roman" w:hAnsi="Times New Roman" w:cs="Times New Roman"/>
                <w:bCs/>
                <w:sz w:val="24"/>
                <w:szCs w:val="28"/>
              </w:rPr>
              <w:t xml:space="preserve">Реконструкция </w:t>
            </w:r>
            <w:proofErr w:type="spellStart"/>
            <w:proofErr w:type="gramStart"/>
            <w:r w:rsidRPr="00A0570D">
              <w:rPr>
                <w:rFonts w:ascii="Times New Roman" w:hAnsi="Times New Roman" w:cs="Times New Roman"/>
                <w:bCs/>
                <w:sz w:val="24"/>
                <w:szCs w:val="28"/>
              </w:rPr>
              <w:t>газораспреде</w:t>
            </w:r>
            <w:r w:rsidR="00A94446">
              <w:rPr>
                <w:rFonts w:ascii="Times New Roman" w:hAnsi="Times New Roman" w:cs="Times New Roman"/>
                <w:bCs/>
                <w:sz w:val="24"/>
                <w:szCs w:val="28"/>
              </w:rPr>
              <w:t>-</w:t>
            </w:r>
            <w:r w:rsidRPr="00A0570D">
              <w:rPr>
                <w:rFonts w:ascii="Times New Roman" w:hAnsi="Times New Roman" w:cs="Times New Roman"/>
                <w:bCs/>
                <w:sz w:val="24"/>
                <w:szCs w:val="28"/>
              </w:rPr>
              <w:t>лительной</w:t>
            </w:r>
            <w:proofErr w:type="spellEnd"/>
            <w:proofErr w:type="gramEnd"/>
            <w:r w:rsidRPr="00A0570D">
              <w:rPr>
                <w:rFonts w:ascii="Times New Roman" w:hAnsi="Times New Roman" w:cs="Times New Roman"/>
                <w:bCs/>
                <w:sz w:val="24"/>
                <w:szCs w:val="28"/>
              </w:rPr>
              <w:t xml:space="preserve"> станции</w:t>
            </w:r>
          </w:p>
        </w:tc>
        <w:tc>
          <w:tcPr>
            <w:tcW w:w="2126" w:type="dxa"/>
          </w:tcPr>
          <w:p w:rsidR="00DD7546" w:rsidRPr="00A0570D" w:rsidRDefault="00DD7546" w:rsidP="00A94446">
            <w:pPr>
              <w:rPr>
                <w:rFonts w:ascii="Times New Roman" w:hAnsi="Times New Roman" w:cs="Times New Roman"/>
                <w:bCs/>
                <w:sz w:val="24"/>
                <w:szCs w:val="28"/>
              </w:rPr>
            </w:pPr>
            <w:r w:rsidRPr="00A0570D">
              <w:rPr>
                <w:rFonts w:ascii="Times New Roman" w:hAnsi="Times New Roman" w:cs="Times New Roman"/>
                <w:bCs/>
                <w:sz w:val="24"/>
                <w:szCs w:val="28"/>
              </w:rPr>
              <w:t>Увеличение мощности ГРС с целью обеспечения технической возможности подключения объектов и жилых домов к сетям газоснабжения</w:t>
            </w:r>
          </w:p>
        </w:tc>
        <w:tc>
          <w:tcPr>
            <w:tcW w:w="2407" w:type="dxa"/>
          </w:tcPr>
          <w:p w:rsidR="00DD7546" w:rsidRPr="00A0570D" w:rsidRDefault="00DD7546" w:rsidP="00A94446">
            <w:pPr>
              <w:rPr>
                <w:rFonts w:ascii="Times New Roman" w:hAnsi="Times New Roman" w:cs="Times New Roman"/>
                <w:bCs/>
                <w:sz w:val="24"/>
                <w:szCs w:val="28"/>
              </w:rPr>
            </w:pPr>
            <w:r w:rsidRPr="00A0570D">
              <w:rPr>
                <w:rFonts w:ascii="Times New Roman" w:hAnsi="Times New Roman" w:cs="Times New Roman"/>
                <w:bCs/>
                <w:sz w:val="24"/>
                <w:szCs w:val="28"/>
              </w:rPr>
              <w:t>Муниципальная программа «Капитальное строительство на территории Карабашского городского округа»</w:t>
            </w:r>
          </w:p>
        </w:tc>
      </w:tr>
    </w:tbl>
    <w:p w:rsidR="00C3395E" w:rsidRPr="004B4747" w:rsidRDefault="00C3395E" w:rsidP="00DD7546">
      <w:pPr>
        <w:spacing w:after="0" w:line="240" w:lineRule="auto"/>
        <w:jc w:val="both"/>
        <w:rPr>
          <w:rFonts w:ascii="Times New Roman" w:hAnsi="Times New Roman" w:cs="Times New Roman"/>
          <w:b/>
          <w:bCs/>
          <w:sz w:val="28"/>
          <w:szCs w:val="28"/>
          <w:u w:val="single"/>
        </w:rPr>
      </w:pPr>
    </w:p>
    <w:p w:rsidR="00DD7546" w:rsidRPr="004B4747" w:rsidRDefault="00DD7546" w:rsidP="00DD7546">
      <w:pPr>
        <w:spacing w:after="0" w:line="240" w:lineRule="auto"/>
        <w:jc w:val="both"/>
        <w:rPr>
          <w:rFonts w:ascii="Times New Roman" w:hAnsi="Times New Roman" w:cs="Times New Roman"/>
          <w:b/>
          <w:bCs/>
          <w:sz w:val="28"/>
          <w:szCs w:val="28"/>
        </w:rPr>
      </w:pPr>
      <w:r w:rsidRPr="004B4747">
        <w:rPr>
          <w:rFonts w:ascii="Times New Roman" w:hAnsi="Times New Roman" w:cs="Times New Roman"/>
          <w:b/>
          <w:bCs/>
          <w:sz w:val="28"/>
          <w:szCs w:val="28"/>
        </w:rPr>
        <w:t>Ожидаемые показатели</w:t>
      </w:r>
    </w:p>
    <w:p w:rsidR="00DD7546" w:rsidRPr="00875819" w:rsidRDefault="00DD7546" w:rsidP="00DD7546">
      <w:pPr>
        <w:spacing w:after="0" w:line="240" w:lineRule="auto"/>
        <w:jc w:val="both"/>
        <w:rPr>
          <w:rFonts w:ascii="Times New Roman" w:hAnsi="Times New Roman" w:cs="Times New Roman"/>
          <w:bCs/>
          <w:sz w:val="28"/>
          <w:szCs w:val="28"/>
        </w:rPr>
      </w:pPr>
    </w:p>
    <w:tbl>
      <w:tblPr>
        <w:tblStyle w:val="a3"/>
        <w:tblW w:w="9924" w:type="dxa"/>
        <w:tblInd w:w="-176" w:type="dxa"/>
        <w:tblLayout w:type="fixed"/>
        <w:tblLook w:val="04A0" w:firstRow="1" w:lastRow="0" w:firstColumn="1" w:lastColumn="0" w:noHBand="0" w:noVBand="1"/>
      </w:tblPr>
      <w:tblGrid>
        <w:gridCol w:w="2694"/>
        <w:gridCol w:w="850"/>
        <w:gridCol w:w="822"/>
        <w:gridCol w:w="794"/>
        <w:gridCol w:w="794"/>
        <w:gridCol w:w="794"/>
        <w:gridCol w:w="794"/>
        <w:gridCol w:w="794"/>
        <w:gridCol w:w="794"/>
        <w:gridCol w:w="794"/>
      </w:tblGrid>
      <w:tr w:rsidR="00DD7546" w:rsidRPr="00A0570D" w:rsidTr="00C3395E">
        <w:tc>
          <w:tcPr>
            <w:tcW w:w="2694" w:type="dxa"/>
            <w:vMerge w:val="restart"/>
          </w:tcPr>
          <w:p w:rsidR="00DD7546" w:rsidRPr="00A0570D" w:rsidRDefault="00DD7546"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Наименование показателей</w:t>
            </w:r>
          </w:p>
        </w:tc>
        <w:tc>
          <w:tcPr>
            <w:tcW w:w="850" w:type="dxa"/>
            <w:vMerge w:val="restart"/>
          </w:tcPr>
          <w:p w:rsidR="00DD7546" w:rsidRPr="00A0570D" w:rsidRDefault="00DD7546" w:rsidP="00C3395E">
            <w:pPr>
              <w:jc w:val="center"/>
              <w:rPr>
                <w:rFonts w:ascii="Times New Roman" w:hAnsi="Times New Roman" w:cs="Times New Roman"/>
                <w:bCs/>
                <w:sz w:val="24"/>
                <w:szCs w:val="28"/>
              </w:rPr>
            </w:pPr>
            <w:proofErr w:type="spellStart"/>
            <w:r w:rsidRPr="00A0570D">
              <w:rPr>
                <w:rFonts w:ascii="Times New Roman" w:hAnsi="Times New Roman" w:cs="Times New Roman"/>
                <w:bCs/>
                <w:sz w:val="24"/>
                <w:szCs w:val="28"/>
              </w:rPr>
              <w:t>Ед</w:t>
            </w:r>
            <w:proofErr w:type="gramStart"/>
            <w:r w:rsidRPr="00A0570D">
              <w:rPr>
                <w:rFonts w:ascii="Times New Roman" w:hAnsi="Times New Roman" w:cs="Times New Roman"/>
                <w:bCs/>
                <w:sz w:val="24"/>
                <w:szCs w:val="28"/>
              </w:rPr>
              <w:t>.и</w:t>
            </w:r>
            <w:proofErr w:type="gramEnd"/>
            <w:r w:rsidRPr="00A0570D">
              <w:rPr>
                <w:rFonts w:ascii="Times New Roman" w:hAnsi="Times New Roman" w:cs="Times New Roman"/>
                <w:bCs/>
                <w:sz w:val="24"/>
                <w:szCs w:val="28"/>
              </w:rPr>
              <w:t>зм</w:t>
            </w:r>
            <w:proofErr w:type="spellEnd"/>
          </w:p>
        </w:tc>
        <w:tc>
          <w:tcPr>
            <w:tcW w:w="822" w:type="dxa"/>
            <w:vMerge w:val="restart"/>
          </w:tcPr>
          <w:p w:rsidR="00DD7546" w:rsidRPr="00A0570D" w:rsidRDefault="00DD7546"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2019 год</w:t>
            </w:r>
          </w:p>
          <w:p w:rsidR="00DD7546" w:rsidRPr="00A0570D" w:rsidRDefault="00DD7546"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(оценка)</w:t>
            </w:r>
          </w:p>
        </w:tc>
        <w:tc>
          <w:tcPr>
            <w:tcW w:w="5558" w:type="dxa"/>
            <w:gridSpan w:val="7"/>
          </w:tcPr>
          <w:p w:rsidR="00DD7546" w:rsidRPr="00A0570D" w:rsidRDefault="00DD7546"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прогноз</w:t>
            </w:r>
          </w:p>
        </w:tc>
      </w:tr>
      <w:tr w:rsidR="00DD7546" w:rsidRPr="00A0570D" w:rsidTr="00C3395E">
        <w:tc>
          <w:tcPr>
            <w:tcW w:w="2694" w:type="dxa"/>
            <w:vMerge/>
          </w:tcPr>
          <w:p w:rsidR="00DD7546" w:rsidRPr="00A0570D" w:rsidRDefault="00DD7546" w:rsidP="00C3395E">
            <w:pPr>
              <w:jc w:val="center"/>
              <w:rPr>
                <w:rFonts w:ascii="Times New Roman" w:hAnsi="Times New Roman" w:cs="Times New Roman"/>
                <w:bCs/>
                <w:sz w:val="24"/>
                <w:szCs w:val="28"/>
              </w:rPr>
            </w:pPr>
          </w:p>
        </w:tc>
        <w:tc>
          <w:tcPr>
            <w:tcW w:w="850" w:type="dxa"/>
            <w:vMerge/>
          </w:tcPr>
          <w:p w:rsidR="00DD7546" w:rsidRPr="00A0570D" w:rsidRDefault="00DD7546" w:rsidP="00C3395E">
            <w:pPr>
              <w:jc w:val="center"/>
              <w:rPr>
                <w:rFonts w:ascii="Times New Roman" w:hAnsi="Times New Roman" w:cs="Times New Roman"/>
                <w:bCs/>
                <w:sz w:val="24"/>
                <w:szCs w:val="28"/>
              </w:rPr>
            </w:pPr>
          </w:p>
        </w:tc>
        <w:tc>
          <w:tcPr>
            <w:tcW w:w="822" w:type="dxa"/>
            <w:vMerge/>
          </w:tcPr>
          <w:p w:rsidR="00DD7546" w:rsidRPr="00A0570D" w:rsidRDefault="00DD7546" w:rsidP="00C3395E">
            <w:pPr>
              <w:jc w:val="center"/>
              <w:rPr>
                <w:rFonts w:ascii="Times New Roman" w:hAnsi="Times New Roman" w:cs="Times New Roman"/>
                <w:bCs/>
                <w:sz w:val="24"/>
                <w:szCs w:val="28"/>
              </w:rPr>
            </w:pPr>
          </w:p>
        </w:tc>
        <w:tc>
          <w:tcPr>
            <w:tcW w:w="794" w:type="dxa"/>
          </w:tcPr>
          <w:p w:rsidR="00DD7546" w:rsidRPr="00A0570D" w:rsidRDefault="00DD7546"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2020 год</w:t>
            </w:r>
          </w:p>
          <w:p w:rsidR="00DD7546" w:rsidRPr="00A0570D" w:rsidRDefault="00DD7546" w:rsidP="00C3395E">
            <w:pPr>
              <w:jc w:val="center"/>
              <w:rPr>
                <w:rFonts w:ascii="Times New Roman" w:hAnsi="Times New Roman" w:cs="Times New Roman"/>
                <w:bCs/>
                <w:sz w:val="24"/>
                <w:szCs w:val="28"/>
              </w:rPr>
            </w:pPr>
          </w:p>
        </w:tc>
        <w:tc>
          <w:tcPr>
            <w:tcW w:w="794" w:type="dxa"/>
          </w:tcPr>
          <w:p w:rsidR="00DD7546" w:rsidRPr="00A0570D" w:rsidRDefault="00DD7546"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2021 год</w:t>
            </w:r>
          </w:p>
          <w:p w:rsidR="00DD7546" w:rsidRPr="00A0570D" w:rsidRDefault="00DD7546" w:rsidP="00C3395E">
            <w:pPr>
              <w:jc w:val="center"/>
              <w:rPr>
                <w:rFonts w:ascii="Times New Roman" w:hAnsi="Times New Roman" w:cs="Times New Roman"/>
                <w:bCs/>
                <w:sz w:val="24"/>
                <w:szCs w:val="28"/>
              </w:rPr>
            </w:pPr>
          </w:p>
        </w:tc>
        <w:tc>
          <w:tcPr>
            <w:tcW w:w="794" w:type="dxa"/>
          </w:tcPr>
          <w:p w:rsidR="00DD7546" w:rsidRPr="00A0570D" w:rsidRDefault="00DD7546"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2022 год</w:t>
            </w:r>
          </w:p>
          <w:p w:rsidR="00DD7546" w:rsidRPr="00A0570D" w:rsidRDefault="00DD7546" w:rsidP="00C3395E">
            <w:pPr>
              <w:jc w:val="center"/>
              <w:rPr>
                <w:rFonts w:ascii="Times New Roman" w:hAnsi="Times New Roman" w:cs="Times New Roman"/>
                <w:bCs/>
                <w:sz w:val="24"/>
                <w:szCs w:val="28"/>
              </w:rPr>
            </w:pPr>
          </w:p>
        </w:tc>
        <w:tc>
          <w:tcPr>
            <w:tcW w:w="794" w:type="dxa"/>
          </w:tcPr>
          <w:p w:rsidR="00DD7546" w:rsidRPr="00A0570D" w:rsidRDefault="00DD7546"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2023 год</w:t>
            </w:r>
          </w:p>
          <w:p w:rsidR="00DD7546" w:rsidRPr="00A0570D" w:rsidRDefault="00DD7546" w:rsidP="00C3395E">
            <w:pPr>
              <w:jc w:val="center"/>
              <w:rPr>
                <w:rFonts w:ascii="Times New Roman" w:hAnsi="Times New Roman" w:cs="Times New Roman"/>
                <w:bCs/>
                <w:sz w:val="24"/>
                <w:szCs w:val="28"/>
              </w:rPr>
            </w:pPr>
          </w:p>
        </w:tc>
        <w:tc>
          <w:tcPr>
            <w:tcW w:w="794" w:type="dxa"/>
          </w:tcPr>
          <w:p w:rsidR="00DD7546" w:rsidRPr="00A0570D" w:rsidRDefault="00DD7546"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2024 год</w:t>
            </w:r>
          </w:p>
          <w:p w:rsidR="00DD7546" w:rsidRPr="00A0570D" w:rsidRDefault="00DD7546" w:rsidP="00C3395E">
            <w:pPr>
              <w:jc w:val="center"/>
              <w:rPr>
                <w:rFonts w:ascii="Times New Roman" w:hAnsi="Times New Roman" w:cs="Times New Roman"/>
                <w:bCs/>
                <w:sz w:val="24"/>
                <w:szCs w:val="28"/>
              </w:rPr>
            </w:pPr>
          </w:p>
        </w:tc>
        <w:tc>
          <w:tcPr>
            <w:tcW w:w="794" w:type="dxa"/>
          </w:tcPr>
          <w:p w:rsidR="00DD7546" w:rsidRPr="00A0570D" w:rsidRDefault="00DD7546"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2030 год</w:t>
            </w:r>
          </w:p>
          <w:p w:rsidR="00DD7546" w:rsidRPr="00A0570D" w:rsidRDefault="00DD7546" w:rsidP="00C3395E">
            <w:pPr>
              <w:jc w:val="center"/>
              <w:rPr>
                <w:rFonts w:ascii="Times New Roman" w:hAnsi="Times New Roman" w:cs="Times New Roman"/>
                <w:bCs/>
                <w:sz w:val="24"/>
                <w:szCs w:val="28"/>
              </w:rPr>
            </w:pPr>
          </w:p>
        </w:tc>
        <w:tc>
          <w:tcPr>
            <w:tcW w:w="794" w:type="dxa"/>
          </w:tcPr>
          <w:p w:rsidR="00DD7546" w:rsidRPr="00A0570D" w:rsidRDefault="00DD7546"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2035 год</w:t>
            </w:r>
          </w:p>
          <w:p w:rsidR="00DD7546" w:rsidRPr="00A0570D" w:rsidRDefault="00DD7546" w:rsidP="00C3395E">
            <w:pPr>
              <w:jc w:val="center"/>
              <w:rPr>
                <w:rFonts w:ascii="Times New Roman" w:hAnsi="Times New Roman" w:cs="Times New Roman"/>
                <w:bCs/>
                <w:sz w:val="24"/>
                <w:szCs w:val="28"/>
              </w:rPr>
            </w:pPr>
          </w:p>
        </w:tc>
      </w:tr>
      <w:tr w:rsidR="00DD7546" w:rsidRPr="00A0570D" w:rsidTr="00C3395E">
        <w:tc>
          <w:tcPr>
            <w:tcW w:w="2694" w:type="dxa"/>
          </w:tcPr>
          <w:p w:rsidR="00DD7546" w:rsidRPr="00A0570D" w:rsidRDefault="00DD7546" w:rsidP="00C3395E">
            <w:pPr>
              <w:jc w:val="both"/>
              <w:rPr>
                <w:rFonts w:ascii="Times New Roman" w:hAnsi="Times New Roman" w:cs="Times New Roman"/>
                <w:bCs/>
                <w:sz w:val="24"/>
                <w:szCs w:val="28"/>
              </w:rPr>
            </w:pPr>
            <w:r w:rsidRPr="00A0570D">
              <w:rPr>
                <w:rFonts w:ascii="Times New Roman" w:hAnsi="Times New Roman" w:cs="Times New Roman"/>
                <w:bCs/>
                <w:sz w:val="24"/>
                <w:szCs w:val="28"/>
              </w:rPr>
              <w:t>Соответствие качества воды установленным требованиям</w:t>
            </w:r>
          </w:p>
        </w:tc>
        <w:tc>
          <w:tcPr>
            <w:tcW w:w="850" w:type="dxa"/>
          </w:tcPr>
          <w:p w:rsidR="00DD7546" w:rsidRPr="00A0570D" w:rsidRDefault="00DD7546"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w:t>
            </w:r>
          </w:p>
        </w:tc>
        <w:tc>
          <w:tcPr>
            <w:tcW w:w="822" w:type="dxa"/>
          </w:tcPr>
          <w:p w:rsidR="00DD7546" w:rsidRPr="00A0570D" w:rsidRDefault="00DD7546"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90</w:t>
            </w:r>
          </w:p>
        </w:tc>
        <w:tc>
          <w:tcPr>
            <w:tcW w:w="794" w:type="dxa"/>
          </w:tcPr>
          <w:p w:rsidR="00DD7546" w:rsidRPr="00A0570D" w:rsidRDefault="00DD7546"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90</w:t>
            </w:r>
          </w:p>
        </w:tc>
        <w:tc>
          <w:tcPr>
            <w:tcW w:w="794" w:type="dxa"/>
          </w:tcPr>
          <w:p w:rsidR="00DD7546" w:rsidRPr="00A0570D" w:rsidRDefault="00DD7546"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90</w:t>
            </w:r>
          </w:p>
        </w:tc>
        <w:tc>
          <w:tcPr>
            <w:tcW w:w="794" w:type="dxa"/>
          </w:tcPr>
          <w:p w:rsidR="00DD7546" w:rsidRPr="00A0570D" w:rsidRDefault="00DD7546"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100</w:t>
            </w:r>
          </w:p>
        </w:tc>
        <w:tc>
          <w:tcPr>
            <w:tcW w:w="794" w:type="dxa"/>
          </w:tcPr>
          <w:p w:rsidR="00DD7546" w:rsidRPr="00A0570D" w:rsidRDefault="00DD7546"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100</w:t>
            </w:r>
          </w:p>
        </w:tc>
        <w:tc>
          <w:tcPr>
            <w:tcW w:w="794" w:type="dxa"/>
          </w:tcPr>
          <w:p w:rsidR="00DD7546" w:rsidRPr="00A0570D" w:rsidRDefault="00DD7546"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100</w:t>
            </w:r>
          </w:p>
        </w:tc>
        <w:tc>
          <w:tcPr>
            <w:tcW w:w="794" w:type="dxa"/>
          </w:tcPr>
          <w:p w:rsidR="00DD7546" w:rsidRPr="00A0570D" w:rsidRDefault="00DD7546"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100</w:t>
            </w:r>
          </w:p>
        </w:tc>
        <w:tc>
          <w:tcPr>
            <w:tcW w:w="794" w:type="dxa"/>
          </w:tcPr>
          <w:p w:rsidR="00DD7546" w:rsidRPr="00A0570D" w:rsidRDefault="00DD7546"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100</w:t>
            </w:r>
          </w:p>
        </w:tc>
      </w:tr>
      <w:tr w:rsidR="00DD7546" w:rsidRPr="00A0570D" w:rsidTr="00C3395E">
        <w:tc>
          <w:tcPr>
            <w:tcW w:w="2694" w:type="dxa"/>
          </w:tcPr>
          <w:p w:rsidR="00DD7546" w:rsidRPr="00A0570D" w:rsidRDefault="00DD7546" w:rsidP="00C3395E">
            <w:pPr>
              <w:jc w:val="both"/>
              <w:rPr>
                <w:rFonts w:ascii="Times New Roman" w:hAnsi="Times New Roman" w:cs="Times New Roman"/>
                <w:bCs/>
                <w:sz w:val="24"/>
                <w:szCs w:val="28"/>
              </w:rPr>
            </w:pPr>
            <w:r w:rsidRPr="00A0570D">
              <w:rPr>
                <w:rFonts w:ascii="Times New Roman" w:hAnsi="Times New Roman" w:cs="Times New Roman"/>
                <w:bCs/>
                <w:sz w:val="24"/>
                <w:szCs w:val="28"/>
              </w:rPr>
              <w:t>Степень износа сетей</w:t>
            </w:r>
            <w:r w:rsidR="00A85AF0" w:rsidRPr="00A0570D">
              <w:rPr>
                <w:rFonts w:ascii="Times New Roman" w:hAnsi="Times New Roman" w:cs="Times New Roman"/>
                <w:bCs/>
                <w:sz w:val="24"/>
                <w:szCs w:val="28"/>
              </w:rPr>
              <w:t>:</w:t>
            </w:r>
            <w:r w:rsidRPr="00A0570D">
              <w:rPr>
                <w:rFonts w:ascii="Times New Roman" w:hAnsi="Times New Roman" w:cs="Times New Roman"/>
                <w:bCs/>
                <w:sz w:val="24"/>
                <w:szCs w:val="28"/>
              </w:rPr>
              <w:t xml:space="preserve"> электроснабжения</w:t>
            </w:r>
          </w:p>
        </w:tc>
        <w:tc>
          <w:tcPr>
            <w:tcW w:w="850" w:type="dxa"/>
          </w:tcPr>
          <w:p w:rsidR="00DD7546" w:rsidRPr="00A0570D" w:rsidRDefault="00DD7546"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w:t>
            </w:r>
          </w:p>
        </w:tc>
        <w:tc>
          <w:tcPr>
            <w:tcW w:w="822" w:type="dxa"/>
          </w:tcPr>
          <w:p w:rsidR="00DD7546" w:rsidRPr="00A0570D" w:rsidRDefault="00DD7546"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60</w:t>
            </w:r>
          </w:p>
        </w:tc>
        <w:tc>
          <w:tcPr>
            <w:tcW w:w="794" w:type="dxa"/>
          </w:tcPr>
          <w:p w:rsidR="00DD7546" w:rsidRPr="00A0570D" w:rsidRDefault="00DD7546"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60</w:t>
            </w:r>
          </w:p>
        </w:tc>
        <w:tc>
          <w:tcPr>
            <w:tcW w:w="794" w:type="dxa"/>
          </w:tcPr>
          <w:p w:rsidR="00DD7546" w:rsidRPr="00A0570D" w:rsidRDefault="00DD7546"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58</w:t>
            </w:r>
          </w:p>
        </w:tc>
        <w:tc>
          <w:tcPr>
            <w:tcW w:w="794" w:type="dxa"/>
          </w:tcPr>
          <w:p w:rsidR="00DD7546" w:rsidRPr="00A0570D" w:rsidRDefault="00DD7546"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57</w:t>
            </w:r>
          </w:p>
        </w:tc>
        <w:tc>
          <w:tcPr>
            <w:tcW w:w="794" w:type="dxa"/>
          </w:tcPr>
          <w:p w:rsidR="00DD7546" w:rsidRPr="00A0570D" w:rsidRDefault="00DD7546"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56</w:t>
            </w:r>
          </w:p>
        </w:tc>
        <w:tc>
          <w:tcPr>
            <w:tcW w:w="794" w:type="dxa"/>
          </w:tcPr>
          <w:p w:rsidR="00DD7546" w:rsidRPr="00A0570D" w:rsidRDefault="00DD7546"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55</w:t>
            </w:r>
          </w:p>
        </w:tc>
        <w:tc>
          <w:tcPr>
            <w:tcW w:w="794" w:type="dxa"/>
          </w:tcPr>
          <w:p w:rsidR="00DD7546" w:rsidRPr="00A0570D" w:rsidRDefault="00DD7546"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40</w:t>
            </w:r>
          </w:p>
        </w:tc>
        <w:tc>
          <w:tcPr>
            <w:tcW w:w="794" w:type="dxa"/>
          </w:tcPr>
          <w:p w:rsidR="00DD7546" w:rsidRPr="00A0570D" w:rsidRDefault="00DD7546"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30</w:t>
            </w:r>
          </w:p>
        </w:tc>
      </w:tr>
      <w:tr w:rsidR="00DD7546" w:rsidRPr="00A0570D" w:rsidTr="00D95A2D">
        <w:trPr>
          <w:trHeight w:val="406"/>
        </w:trPr>
        <w:tc>
          <w:tcPr>
            <w:tcW w:w="2694" w:type="dxa"/>
          </w:tcPr>
          <w:p w:rsidR="00D95A2D" w:rsidRPr="00A0570D" w:rsidRDefault="00A85AF0" w:rsidP="00C3395E">
            <w:pPr>
              <w:jc w:val="both"/>
              <w:rPr>
                <w:rFonts w:ascii="Times New Roman" w:hAnsi="Times New Roman" w:cs="Times New Roman"/>
                <w:bCs/>
                <w:sz w:val="24"/>
                <w:szCs w:val="28"/>
              </w:rPr>
            </w:pPr>
            <w:r w:rsidRPr="00A0570D">
              <w:rPr>
                <w:rFonts w:ascii="Times New Roman" w:hAnsi="Times New Roman" w:cs="Times New Roman"/>
                <w:bCs/>
                <w:sz w:val="24"/>
                <w:szCs w:val="28"/>
              </w:rPr>
              <w:t>в</w:t>
            </w:r>
            <w:r w:rsidR="00DD7546" w:rsidRPr="00A0570D">
              <w:rPr>
                <w:rFonts w:ascii="Times New Roman" w:hAnsi="Times New Roman" w:cs="Times New Roman"/>
                <w:bCs/>
                <w:sz w:val="24"/>
                <w:szCs w:val="28"/>
              </w:rPr>
              <w:t>одопроводные</w:t>
            </w:r>
          </w:p>
        </w:tc>
        <w:tc>
          <w:tcPr>
            <w:tcW w:w="850" w:type="dxa"/>
          </w:tcPr>
          <w:p w:rsidR="00DD7546" w:rsidRPr="00A0570D" w:rsidRDefault="00DD7546"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w:t>
            </w:r>
          </w:p>
        </w:tc>
        <w:tc>
          <w:tcPr>
            <w:tcW w:w="822" w:type="dxa"/>
          </w:tcPr>
          <w:p w:rsidR="00DD7546" w:rsidRPr="00A0570D" w:rsidRDefault="00DD7546"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80</w:t>
            </w:r>
          </w:p>
        </w:tc>
        <w:tc>
          <w:tcPr>
            <w:tcW w:w="794" w:type="dxa"/>
          </w:tcPr>
          <w:p w:rsidR="00DD7546" w:rsidRPr="00A0570D" w:rsidRDefault="00DD7546"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80</w:t>
            </w:r>
          </w:p>
        </w:tc>
        <w:tc>
          <w:tcPr>
            <w:tcW w:w="794" w:type="dxa"/>
          </w:tcPr>
          <w:p w:rsidR="00DD7546" w:rsidRPr="00A0570D" w:rsidRDefault="00DD7546"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78</w:t>
            </w:r>
          </w:p>
        </w:tc>
        <w:tc>
          <w:tcPr>
            <w:tcW w:w="794" w:type="dxa"/>
          </w:tcPr>
          <w:p w:rsidR="00DD7546" w:rsidRPr="00A0570D" w:rsidRDefault="00DD7546"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76</w:t>
            </w:r>
          </w:p>
        </w:tc>
        <w:tc>
          <w:tcPr>
            <w:tcW w:w="794" w:type="dxa"/>
          </w:tcPr>
          <w:p w:rsidR="00DD7546" w:rsidRPr="00A0570D" w:rsidRDefault="00DD7546"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66</w:t>
            </w:r>
          </w:p>
        </w:tc>
        <w:tc>
          <w:tcPr>
            <w:tcW w:w="794" w:type="dxa"/>
          </w:tcPr>
          <w:p w:rsidR="00DD7546" w:rsidRPr="00A0570D" w:rsidRDefault="00DD7546"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64</w:t>
            </w:r>
          </w:p>
        </w:tc>
        <w:tc>
          <w:tcPr>
            <w:tcW w:w="794" w:type="dxa"/>
          </w:tcPr>
          <w:p w:rsidR="00DD7546" w:rsidRPr="00A0570D" w:rsidRDefault="00DD7546"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52</w:t>
            </w:r>
          </w:p>
        </w:tc>
        <w:tc>
          <w:tcPr>
            <w:tcW w:w="794" w:type="dxa"/>
          </w:tcPr>
          <w:p w:rsidR="00DD7546" w:rsidRPr="00A0570D" w:rsidRDefault="00DD7546"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30</w:t>
            </w:r>
          </w:p>
        </w:tc>
      </w:tr>
      <w:tr w:rsidR="00DD7546" w:rsidRPr="00A0570D" w:rsidTr="00D95A2D">
        <w:trPr>
          <w:trHeight w:val="411"/>
        </w:trPr>
        <w:tc>
          <w:tcPr>
            <w:tcW w:w="2694" w:type="dxa"/>
          </w:tcPr>
          <w:p w:rsidR="00DD7546" w:rsidRPr="00A0570D" w:rsidRDefault="00A85AF0" w:rsidP="00C3395E">
            <w:pPr>
              <w:jc w:val="both"/>
              <w:rPr>
                <w:rFonts w:ascii="Times New Roman" w:hAnsi="Times New Roman" w:cs="Times New Roman"/>
                <w:bCs/>
                <w:sz w:val="24"/>
                <w:szCs w:val="28"/>
              </w:rPr>
            </w:pPr>
            <w:r w:rsidRPr="00A0570D">
              <w:rPr>
                <w:rFonts w:ascii="Times New Roman" w:hAnsi="Times New Roman" w:cs="Times New Roman"/>
                <w:bCs/>
                <w:sz w:val="24"/>
                <w:szCs w:val="28"/>
              </w:rPr>
              <w:t>к</w:t>
            </w:r>
            <w:r w:rsidR="00DD7546" w:rsidRPr="00A0570D">
              <w:rPr>
                <w:rFonts w:ascii="Times New Roman" w:hAnsi="Times New Roman" w:cs="Times New Roman"/>
                <w:bCs/>
                <w:sz w:val="24"/>
                <w:szCs w:val="28"/>
              </w:rPr>
              <w:t>анализационные</w:t>
            </w:r>
          </w:p>
        </w:tc>
        <w:tc>
          <w:tcPr>
            <w:tcW w:w="850" w:type="dxa"/>
          </w:tcPr>
          <w:p w:rsidR="00DD7546" w:rsidRPr="00A0570D" w:rsidRDefault="00DD7546"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w:t>
            </w:r>
          </w:p>
        </w:tc>
        <w:tc>
          <w:tcPr>
            <w:tcW w:w="822" w:type="dxa"/>
          </w:tcPr>
          <w:p w:rsidR="00DD7546" w:rsidRPr="00A0570D" w:rsidRDefault="00DD7546"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68</w:t>
            </w:r>
          </w:p>
        </w:tc>
        <w:tc>
          <w:tcPr>
            <w:tcW w:w="794" w:type="dxa"/>
          </w:tcPr>
          <w:p w:rsidR="00DD7546" w:rsidRPr="00A0570D" w:rsidRDefault="00DD7546"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67</w:t>
            </w:r>
          </w:p>
        </w:tc>
        <w:tc>
          <w:tcPr>
            <w:tcW w:w="794" w:type="dxa"/>
          </w:tcPr>
          <w:p w:rsidR="00DD7546" w:rsidRPr="00A0570D" w:rsidRDefault="00DD7546"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65</w:t>
            </w:r>
          </w:p>
        </w:tc>
        <w:tc>
          <w:tcPr>
            <w:tcW w:w="794" w:type="dxa"/>
          </w:tcPr>
          <w:p w:rsidR="00DD7546" w:rsidRPr="00A0570D" w:rsidRDefault="00DD7546"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30</w:t>
            </w:r>
          </w:p>
        </w:tc>
        <w:tc>
          <w:tcPr>
            <w:tcW w:w="794" w:type="dxa"/>
          </w:tcPr>
          <w:p w:rsidR="00DD7546" w:rsidRPr="00A0570D" w:rsidRDefault="00DD7546"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25</w:t>
            </w:r>
          </w:p>
        </w:tc>
        <w:tc>
          <w:tcPr>
            <w:tcW w:w="794" w:type="dxa"/>
          </w:tcPr>
          <w:p w:rsidR="00DD7546" w:rsidRPr="00A0570D" w:rsidRDefault="00DD7546"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22</w:t>
            </w:r>
          </w:p>
        </w:tc>
        <w:tc>
          <w:tcPr>
            <w:tcW w:w="794" w:type="dxa"/>
          </w:tcPr>
          <w:p w:rsidR="00DD7546" w:rsidRPr="00A0570D" w:rsidRDefault="00DD7546"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9</w:t>
            </w:r>
          </w:p>
        </w:tc>
        <w:tc>
          <w:tcPr>
            <w:tcW w:w="794" w:type="dxa"/>
          </w:tcPr>
          <w:p w:rsidR="00DD7546" w:rsidRPr="00A0570D" w:rsidRDefault="00DD7546"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9</w:t>
            </w:r>
          </w:p>
        </w:tc>
      </w:tr>
      <w:tr w:rsidR="00DD7546" w:rsidRPr="00A0570D" w:rsidTr="00D95A2D">
        <w:trPr>
          <w:trHeight w:val="417"/>
        </w:trPr>
        <w:tc>
          <w:tcPr>
            <w:tcW w:w="2694" w:type="dxa"/>
          </w:tcPr>
          <w:p w:rsidR="00DD7546" w:rsidRPr="00A0570D" w:rsidRDefault="00A85AF0" w:rsidP="00C3395E">
            <w:pPr>
              <w:jc w:val="both"/>
              <w:rPr>
                <w:rFonts w:ascii="Times New Roman" w:hAnsi="Times New Roman" w:cs="Times New Roman"/>
                <w:bCs/>
                <w:sz w:val="24"/>
                <w:szCs w:val="28"/>
              </w:rPr>
            </w:pPr>
            <w:r w:rsidRPr="00A0570D">
              <w:rPr>
                <w:rFonts w:ascii="Times New Roman" w:hAnsi="Times New Roman" w:cs="Times New Roman"/>
                <w:bCs/>
                <w:sz w:val="24"/>
                <w:szCs w:val="28"/>
              </w:rPr>
              <w:t>т</w:t>
            </w:r>
            <w:r w:rsidR="00DD7546" w:rsidRPr="00A0570D">
              <w:rPr>
                <w:rFonts w:ascii="Times New Roman" w:hAnsi="Times New Roman" w:cs="Times New Roman"/>
                <w:bCs/>
                <w:sz w:val="24"/>
                <w:szCs w:val="28"/>
              </w:rPr>
              <w:t>епловые</w:t>
            </w:r>
          </w:p>
        </w:tc>
        <w:tc>
          <w:tcPr>
            <w:tcW w:w="850" w:type="dxa"/>
          </w:tcPr>
          <w:p w:rsidR="00DD7546" w:rsidRPr="00A0570D" w:rsidRDefault="00DD7546"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w:t>
            </w:r>
          </w:p>
        </w:tc>
        <w:tc>
          <w:tcPr>
            <w:tcW w:w="822" w:type="dxa"/>
          </w:tcPr>
          <w:p w:rsidR="00DD7546" w:rsidRPr="00A0570D" w:rsidRDefault="00DD7546"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28</w:t>
            </w:r>
          </w:p>
        </w:tc>
        <w:tc>
          <w:tcPr>
            <w:tcW w:w="794" w:type="dxa"/>
          </w:tcPr>
          <w:p w:rsidR="00DD7546" w:rsidRPr="00A0570D" w:rsidRDefault="00DD7546"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26</w:t>
            </w:r>
          </w:p>
        </w:tc>
        <w:tc>
          <w:tcPr>
            <w:tcW w:w="794" w:type="dxa"/>
          </w:tcPr>
          <w:p w:rsidR="00DD7546" w:rsidRPr="00A0570D" w:rsidRDefault="00DD7546"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24</w:t>
            </w:r>
          </w:p>
        </w:tc>
        <w:tc>
          <w:tcPr>
            <w:tcW w:w="794" w:type="dxa"/>
          </w:tcPr>
          <w:p w:rsidR="00DD7546" w:rsidRPr="00A0570D" w:rsidRDefault="00DD7546"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22</w:t>
            </w:r>
          </w:p>
        </w:tc>
        <w:tc>
          <w:tcPr>
            <w:tcW w:w="794" w:type="dxa"/>
          </w:tcPr>
          <w:p w:rsidR="00DD7546" w:rsidRPr="00A0570D" w:rsidRDefault="00DD7546"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20</w:t>
            </w:r>
          </w:p>
        </w:tc>
        <w:tc>
          <w:tcPr>
            <w:tcW w:w="794" w:type="dxa"/>
          </w:tcPr>
          <w:p w:rsidR="00DD7546" w:rsidRPr="00A0570D" w:rsidRDefault="00DD7546"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18</w:t>
            </w:r>
          </w:p>
        </w:tc>
        <w:tc>
          <w:tcPr>
            <w:tcW w:w="794" w:type="dxa"/>
          </w:tcPr>
          <w:p w:rsidR="00DD7546" w:rsidRPr="00A0570D" w:rsidRDefault="00DD7546"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9</w:t>
            </w:r>
          </w:p>
        </w:tc>
        <w:tc>
          <w:tcPr>
            <w:tcW w:w="794" w:type="dxa"/>
          </w:tcPr>
          <w:p w:rsidR="00DD7546" w:rsidRPr="00A0570D" w:rsidRDefault="00DD7546"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9</w:t>
            </w:r>
          </w:p>
        </w:tc>
      </w:tr>
      <w:tr w:rsidR="00DD7546" w:rsidRPr="00A0570D" w:rsidTr="00C3395E">
        <w:tc>
          <w:tcPr>
            <w:tcW w:w="2694" w:type="dxa"/>
          </w:tcPr>
          <w:p w:rsidR="00DD7546" w:rsidRPr="00A0570D" w:rsidRDefault="00DD7546" w:rsidP="00C3395E">
            <w:pPr>
              <w:jc w:val="both"/>
              <w:rPr>
                <w:rFonts w:ascii="Times New Roman" w:hAnsi="Times New Roman" w:cs="Times New Roman"/>
                <w:bCs/>
                <w:sz w:val="24"/>
                <w:szCs w:val="28"/>
              </w:rPr>
            </w:pPr>
            <w:r w:rsidRPr="00A0570D">
              <w:rPr>
                <w:rFonts w:ascii="Times New Roman" w:hAnsi="Times New Roman" w:cs="Times New Roman"/>
                <w:bCs/>
                <w:sz w:val="24"/>
                <w:szCs w:val="28"/>
              </w:rPr>
              <w:t>Доля потерь воды в централизованных системах водоснабжения при транспортировке</w:t>
            </w:r>
            <w:r w:rsidR="00A85AF0" w:rsidRPr="00A0570D">
              <w:rPr>
                <w:rFonts w:ascii="Times New Roman" w:hAnsi="Times New Roman" w:cs="Times New Roman"/>
                <w:bCs/>
                <w:sz w:val="24"/>
                <w:szCs w:val="28"/>
              </w:rPr>
              <w:t xml:space="preserve"> в общем объеме воды</w:t>
            </w:r>
          </w:p>
        </w:tc>
        <w:tc>
          <w:tcPr>
            <w:tcW w:w="850" w:type="dxa"/>
          </w:tcPr>
          <w:p w:rsidR="00DD7546" w:rsidRPr="00A0570D" w:rsidRDefault="00DD7546"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w:t>
            </w:r>
          </w:p>
        </w:tc>
        <w:tc>
          <w:tcPr>
            <w:tcW w:w="822" w:type="dxa"/>
          </w:tcPr>
          <w:p w:rsidR="00DD7546" w:rsidRPr="00A0570D" w:rsidRDefault="00DD7546"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20</w:t>
            </w:r>
          </w:p>
        </w:tc>
        <w:tc>
          <w:tcPr>
            <w:tcW w:w="794" w:type="dxa"/>
          </w:tcPr>
          <w:p w:rsidR="00DD7546" w:rsidRPr="00A0570D" w:rsidRDefault="00DD7546"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20</w:t>
            </w:r>
          </w:p>
        </w:tc>
        <w:tc>
          <w:tcPr>
            <w:tcW w:w="794" w:type="dxa"/>
          </w:tcPr>
          <w:p w:rsidR="00DD7546" w:rsidRPr="00A0570D" w:rsidRDefault="00DD7546"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20</w:t>
            </w:r>
          </w:p>
        </w:tc>
        <w:tc>
          <w:tcPr>
            <w:tcW w:w="794" w:type="dxa"/>
          </w:tcPr>
          <w:p w:rsidR="00DD7546" w:rsidRPr="00A0570D" w:rsidRDefault="00DD7546"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5</w:t>
            </w:r>
          </w:p>
        </w:tc>
        <w:tc>
          <w:tcPr>
            <w:tcW w:w="794" w:type="dxa"/>
          </w:tcPr>
          <w:p w:rsidR="00DD7546" w:rsidRPr="00A0570D" w:rsidRDefault="00DD7546"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5</w:t>
            </w:r>
          </w:p>
        </w:tc>
        <w:tc>
          <w:tcPr>
            <w:tcW w:w="794" w:type="dxa"/>
          </w:tcPr>
          <w:p w:rsidR="00DD7546" w:rsidRPr="00A0570D" w:rsidRDefault="00DD7546"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5</w:t>
            </w:r>
          </w:p>
        </w:tc>
        <w:tc>
          <w:tcPr>
            <w:tcW w:w="794" w:type="dxa"/>
          </w:tcPr>
          <w:p w:rsidR="00DD7546" w:rsidRPr="00A0570D" w:rsidRDefault="00DD7546"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5</w:t>
            </w:r>
          </w:p>
        </w:tc>
        <w:tc>
          <w:tcPr>
            <w:tcW w:w="794" w:type="dxa"/>
          </w:tcPr>
          <w:p w:rsidR="00DD7546" w:rsidRPr="00A0570D" w:rsidRDefault="00DD7546"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5</w:t>
            </w:r>
          </w:p>
        </w:tc>
      </w:tr>
      <w:tr w:rsidR="00DD7546" w:rsidRPr="00A0570D" w:rsidTr="00C3395E">
        <w:tc>
          <w:tcPr>
            <w:tcW w:w="2694" w:type="dxa"/>
          </w:tcPr>
          <w:p w:rsidR="00DD7546" w:rsidRPr="00A0570D" w:rsidRDefault="00DD7546" w:rsidP="00C3395E">
            <w:pPr>
              <w:jc w:val="both"/>
              <w:rPr>
                <w:rFonts w:ascii="Times New Roman" w:hAnsi="Times New Roman" w:cs="Times New Roman"/>
                <w:bCs/>
                <w:sz w:val="24"/>
                <w:szCs w:val="28"/>
              </w:rPr>
            </w:pPr>
            <w:r w:rsidRPr="00A0570D">
              <w:rPr>
                <w:rFonts w:ascii="Times New Roman" w:hAnsi="Times New Roman" w:cs="Times New Roman"/>
                <w:bCs/>
                <w:sz w:val="24"/>
                <w:szCs w:val="28"/>
              </w:rPr>
              <w:t>Снижение потребления ТЭР населением и организациями бюджетной сферы</w:t>
            </w:r>
          </w:p>
        </w:tc>
        <w:tc>
          <w:tcPr>
            <w:tcW w:w="850" w:type="dxa"/>
          </w:tcPr>
          <w:p w:rsidR="00DD7546" w:rsidRPr="00A0570D" w:rsidRDefault="00DD7546"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w:t>
            </w:r>
          </w:p>
        </w:tc>
        <w:tc>
          <w:tcPr>
            <w:tcW w:w="822" w:type="dxa"/>
          </w:tcPr>
          <w:p w:rsidR="00DD7546" w:rsidRPr="00A0570D" w:rsidRDefault="00A85AF0"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0</w:t>
            </w:r>
          </w:p>
        </w:tc>
        <w:tc>
          <w:tcPr>
            <w:tcW w:w="794" w:type="dxa"/>
          </w:tcPr>
          <w:p w:rsidR="00DD7546" w:rsidRPr="00A0570D" w:rsidRDefault="00DD7546"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0</w:t>
            </w:r>
          </w:p>
        </w:tc>
        <w:tc>
          <w:tcPr>
            <w:tcW w:w="794" w:type="dxa"/>
          </w:tcPr>
          <w:p w:rsidR="00DD7546" w:rsidRPr="00A0570D" w:rsidRDefault="00A85AF0"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2</w:t>
            </w:r>
          </w:p>
        </w:tc>
        <w:tc>
          <w:tcPr>
            <w:tcW w:w="794" w:type="dxa"/>
          </w:tcPr>
          <w:p w:rsidR="00DD7546" w:rsidRPr="00A0570D" w:rsidRDefault="00A85AF0"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4</w:t>
            </w:r>
          </w:p>
        </w:tc>
        <w:tc>
          <w:tcPr>
            <w:tcW w:w="794" w:type="dxa"/>
          </w:tcPr>
          <w:p w:rsidR="00DD7546" w:rsidRPr="00A0570D" w:rsidRDefault="00A85AF0"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5</w:t>
            </w:r>
          </w:p>
        </w:tc>
        <w:tc>
          <w:tcPr>
            <w:tcW w:w="794" w:type="dxa"/>
          </w:tcPr>
          <w:p w:rsidR="00DD7546" w:rsidRPr="00A0570D" w:rsidRDefault="00A85AF0"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6</w:t>
            </w:r>
          </w:p>
        </w:tc>
        <w:tc>
          <w:tcPr>
            <w:tcW w:w="794" w:type="dxa"/>
          </w:tcPr>
          <w:p w:rsidR="00DD7546" w:rsidRPr="00A0570D" w:rsidRDefault="00A85AF0"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1</w:t>
            </w:r>
            <w:r w:rsidR="00DD7546" w:rsidRPr="00A0570D">
              <w:rPr>
                <w:rFonts w:ascii="Times New Roman" w:hAnsi="Times New Roman" w:cs="Times New Roman"/>
                <w:bCs/>
                <w:sz w:val="24"/>
                <w:szCs w:val="28"/>
              </w:rPr>
              <w:t>0</w:t>
            </w:r>
          </w:p>
        </w:tc>
        <w:tc>
          <w:tcPr>
            <w:tcW w:w="794" w:type="dxa"/>
          </w:tcPr>
          <w:p w:rsidR="00DD7546" w:rsidRPr="00A0570D" w:rsidRDefault="00A85AF0"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1</w:t>
            </w:r>
            <w:r w:rsidR="00DD7546" w:rsidRPr="00A0570D">
              <w:rPr>
                <w:rFonts w:ascii="Times New Roman" w:hAnsi="Times New Roman" w:cs="Times New Roman"/>
                <w:bCs/>
                <w:sz w:val="24"/>
                <w:szCs w:val="28"/>
              </w:rPr>
              <w:t>5</w:t>
            </w:r>
          </w:p>
        </w:tc>
      </w:tr>
    </w:tbl>
    <w:p w:rsidR="00DD7546" w:rsidRPr="00875819" w:rsidRDefault="00DD7546" w:rsidP="00DD7546">
      <w:pPr>
        <w:spacing w:after="0" w:line="240" w:lineRule="auto"/>
        <w:jc w:val="both"/>
        <w:rPr>
          <w:rFonts w:ascii="Times New Roman" w:hAnsi="Times New Roman" w:cs="Times New Roman"/>
          <w:bCs/>
          <w:sz w:val="28"/>
          <w:szCs w:val="28"/>
        </w:rPr>
      </w:pPr>
    </w:p>
    <w:p w:rsidR="00DD7546" w:rsidRPr="00871D60" w:rsidRDefault="00DD7546" w:rsidP="00C3395E">
      <w:pPr>
        <w:spacing w:after="0" w:line="240" w:lineRule="auto"/>
        <w:ind w:firstLine="709"/>
        <w:jc w:val="both"/>
        <w:rPr>
          <w:rFonts w:ascii="Times New Roman" w:hAnsi="Times New Roman" w:cs="Times New Roman"/>
          <w:b/>
          <w:bCs/>
          <w:i/>
          <w:sz w:val="28"/>
          <w:szCs w:val="28"/>
        </w:rPr>
      </w:pPr>
      <w:r w:rsidRPr="00871D60">
        <w:rPr>
          <w:rFonts w:ascii="Times New Roman" w:hAnsi="Times New Roman" w:cs="Times New Roman"/>
          <w:b/>
          <w:bCs/>
          <w:i/>
          <w:sz w:val="28"/>
          <w:szCs w:val="28"/>
        </w:rPr>
        <w:t>Программа 5.2. Развитие транспортной инфраструктуры</w:t>
      </w:r>
    </w:p>
    <w:p w:rsidR="00DD7546" w:rsidRPr="00871D60" w:rsidRDefault="00DD7546" w:rsidP="00DD7546">
      <w:pPr>
        <w:spacing w:after="0" w:line="240" w:lineRule="auto"/>
        <w:jc w:val="both"/>
        <w:rPr>
          <w:rFonts w:ascii="Times New Roman" w:hAnsi="Times New Roman" w:cs="Times New Roman"/>
          <w:b/>
          <w:bCs/>
          <w:sz w:val="28"/>
          <w:szCs w:val="28"/>
        </w:rPr>
      </w:pPr>
    </w:p>
    <w:p w:rsidR="00DD7546" w:rsidRPr="00871D60" w:rsidRDefault="004B4747" w:rsidP="00DD7546">
      <w:pPr>
        <w:spacing w:after="0" w:line="240" w:lineRule="auto"/>
        <w:jc w:val="both"/>
        <w:rPr>
          <w:rFonts w:ascii="Times New Roman" w:hAnsi="Times New Roman" w:cs="Times New Roman"/>
          <w:b/>
          <w:bCs/>
          <w:sz w:val="28"/>
          <w:szCs w:val="28"/>
        </w:rPr>
      </w:pPr>
      <w:r w:rsidRPr="00871D60">
        <w:rPr>
          <w:rFonts w:ascii="Times New Roman" w:hAnsi="Times New Roman" w:cs="Times New Roman"/>
          <w:b/>
          <w:bCs/>
          <w:sz w:val="28"/>
          <w:szCs w:val="28"/>
        </w:rPr>
        <w:t>Цель:</w:t>
      </w:r>
    </w:p>
    <w:p w:rsidR="00DD7546" w:rsidRPr="00A0570D" w:rsidRDefault="00DD7546" w:rsidP="00DD7546">
      <w:pPr>
        <w:spacing w:after="0" w:line="240" w:lineRule="auto"/>
        <w:jc w:val="both"/>
        <w:rPr>
          <w:rFonts w:ascii="Times New Roman" w:hAnsi="Times New Roman" w:cs="Times New Roman"/>
          <w:bCs/>
          <w:sz w:val="28"/>
          <w:szCs w:val="28"/>
        </w:rPr>
      </w:pPr>
      <w:r w:rsidRPr="00A0570D">
        <w:rPr>
          <w:rFonts w:ascii="Times New Roman" w:hAnsi="Times New Roman" w:cs="Times New Roman"/>
          <w:bCs/>
          <w:sz w:val="28"/>
          <w:szCs w:val="28"/>
        </w:rPr>
        <w:t>- Повышение безопасност</w:t>
      </w:r>
      <w:r w:rsidR="004B4747" w:rsidRPr="00A0570D">
        <w:rPr>
          <w:rFonts w:ascii="Times New Roman" w:hAnsi="Times New Roman" w:cs="Times New Roman"/>
          <w:bCs/>
          <w:sz w:val="28"/>
          <w:szCs w:val="28"/>
        </w:rPr>
        <w:t>и участников дорожного движения</w:t>
      </w:r>
    </w:p>
    <w:p w:rsidR="00DD7546" w:rsidRPr="00A0570D" w:rsidRDefault="00DD7546" w:rsidP="00DD7546">
      <w:pPr>
        <w:spacing w:after="0" w:line="240" w:lineRule="auto"/>
        <w:jc w:val="both"/>
        <w:rPr>
          <w:rFonts w:ascii="Times New Roman" w:hAnsi="Times New Roman" w:cs="Times New Roman"/>
          <w:bCs/>
          <w:sz w:val="28"/>
          <w:szCs w:val="28"/>
        </w:rPr>
      </w:pPr>
      <w:r w:rsidRPr="00A0570D">
        <w:rPr>
          <w:rFonts w:ascii="Times New Roman" w:hAnsi="Times New Roman" w:cs="Times New Roman"/>
          <w:bCs/>
          <w:sz w:val="28"/>
          <w:szCs w:val="28"/>
        </w:rPr>
        <w:t>- Повыше</w:t>
      </w:r>
      <w:r w:rsidR="00A85AF0" w:rsidRPr="00A0570D">
        <w:rPr>
          <w:rFonts w:ascii="Times New Roman" w:hAnsi="Times New Roman" w:cs="Times New Roman"/>
          <w:bCs/>
          <w:sz w:val="28"/>
          <w:szCs w:val="28"/>
        </w:rPr>
        <w:t xml:space="preserve">ние качества </w:t>
      </w:r>
      <w:proofErr w:type="spellStart"/>
      <w:r w:rsidR="00A85AF0" w:rsidRPr="00A0570D">
        <w:rPr>
          <w:rFonts w:ascii="Times New Roman" w:hAnsi="Times New Roman" w:cs="Times New Roman"/>
          <w:bCs/>
          <w:sz w:val="28"/>
          <w:szCs w:val="28"/>
        </w:rPr>
        <w:t>пассажироперевозок</w:t>
      </w:r>
      <w:proofErr w:type="spellEnd"/>
    </w:p>
    <w:p w:rsidR="00DD7546" w:rsidRPr="00A0570D" w:rsidRDefault="00DD7546" w:rsidP="00DD7546">
      <w:pPr>
        <w:spacing w:after="0" w:line="240" w:lineRule="auto"/>
        <w:jc w:val="both"/>
        <w:rPr>
          <w:rFonts w:ascii="Times New Roman" w:hAnsi="Times New Roman" w:cs="Times New Roman"/>
          <w:bCs/>
          <w:sz w:val="28"/>
          <w:szCs w:val="28"/>
          <w:u w:val="single"/>
        </w:rPr>
      </w:pPr>
    </w:p>
    <w:p w:rsidR="00DD7546" w:rsidRPr="00871D60" w:rsidRDefault="00D460DA" w:rsidP="00DD7546">
      <w:pPr>
        <w:spacing w:after="0" w:line="240" w:lineRule="auto"/>
        <w:jc w:val="both"/>
        <w:rPr>
          <w:rFonts w:ascii="Times New Roman" w:hAnsi="Times New Roman" w:cs="Times New Roman"/>
          <w:b/>
          <w:bCs/>
          <w:sz w:val="28"/>
          <w:szCs w:val="28"/>
        </w:rPr>
      </w:pPr>
      <w:r w:rsidRPr="00871D60">
        <w:rPr>
          <w:rFonts w:ascii="Times New Roman" w:hAnsi="Times New Roman" w:cs="Times New Roman"/>
          <w:b/>
          <w:bCs/>
          <w:sz w:val="28"/>
          <w:szCs w:val="28"/>
        </w:rPr>
        <w:t>Задачи:</w:t>
      </w:r>
    </w:p>
    <w:p w:rsidR="00DD7546" w:rsidRPr="00A0570D" w:rsidRDefault="00DD7546" w:rsidP="00DD7546">
      <w:pPr>
        <w:spacing w:after="0" w:line="240" w:lineRule="auto"/>
        <w:jc w:val="both"/>
        <w:rPr>
          <w:rFonts w:ascii="Times New Roman" w:hAnsi="Times New Roman" w:cs="Times New Roman"/>
          <w:bCs/>
          <w:sz w:val="28"/>
          <w:szCs w:val="28"/>
        </w:rPr>
      </w:pPr>
      <w:r w:rsidRPr="00A0570D">
        <w:rPr>
          <w:rFonts w:ascii="Times New Roman" w:hAnsi="Times New Roman" w:cs="Times New Roman"/>
          <w:bCs/>
          <w:sz w:val="28"/>
          <w:szCs w:val="28"/>
        </w:rPr>
        <w:t>- Проведение мероприятий по стро</w:t>
      </w:r>
      <w:r w:rsidR="00A85AF0" w:rsidRPr="00A0570D">
        <w:rPr>
          <w:rFonts w:ascii="Times New Roman" w:hAnsi="Times New Roman" w:cs="Times New Roman"/>
          <w:bCs/>
          <w:sz w:val="28"/>
          <w:szCs w:val="28"/>
        </w:rPr>
        <w:t>ительству и реконструкции дорог</w:t>
      </w:r>
    </w:p>
    <w:p w:rsidR="00DD7546" w:rsidRPr="00A0570D" w:rsidRDefault="00DD7546" w:rsidP="00DD7546">
      <w:pPr>
        <w:spacing w:after="0" w:line="240" w:lineRule="auto"/>
        <w:jc w:val="both"/>
        <w:rPr>
          <w:rFonts w:ascii="Times New Roman" w:hAnsi="Times New Roman" w:cs="Times New Roman"/>
          <w:bCs/>
          <w:sz w:val="28"/>
          <w:szCs w:val="28"/>
        </w:rPr>
      </w:pPr>
      <w:r w:rsidRPr="00A0570D">
        <w:rPr>
          <w:rFonts w:ascii="Times New Roman" w:hAnsi="Times New Roman" w:cs="Times New Roman"/>
          <w:bCs/>
          <w:sz w:val="28"/>
          <w:szCs w:val="28"/>
        </w:rPr>
        <w:lastRenderedPageBreak/>
        <w:t>- Обес</w:t>
      </w:r>
      <w:r w:rsidR="00A85AF0" w:rsidRPr="00A0570D">
        <w:rPr>
          <w:rFonts w:ascii="Times New Roman" w:hAnsi="Times New Roman" w:cs="Times New Roman"/>
          <w:bCs/>
          <w:sz w:val="28"/>
          <w:szCs w:val="28"/>
        </w:rPr>
        <w:t>печенность парковочными местами</w:t>
      </w:r>
    </w:p>
    <w:p w:rsidR="00DD7546" w:rsidRPr="00A0570D" w:rsidRDefault="00DD7546" w:rsidP="00DD7546">
      <w:pPr>
        <w:spacing w:after="0" w:line="240" w:lineRule="auto"/>
        <w:jc w:val="both"/>
        <w:rPr>
          <w:rFonts w:ascii="Times New Roman" w:hAnsi="Times New Roman" w:cs="Times New Roman"/>
          <w:bCs/>
          <w:sz w:val="28"/>
          <w:szCs w:val="28"/>
        </w:rPr>
      </w:pPr>
      <w:r w:rsidRPr="00A0570D">
        <w:rPr>
          <w:rFonts w:ascii="Times New Roman" w:hAnsi="Times New Roman" w:cs="Times New Roman"/>
          <w:bCs/>
          <w:sz w:val="28"/>
          <w:szCs w:val="28"/>
        </w:rPr>
        <w:t>- Создание усл</w:t>
      </w:r>
      <w:r w:rsidR="00A85AF0" w:rsidRPr="00A0570D">
        <w:rPr>
          <w:rFonts w:ascii="Times New Roman" w:hAnsi="Times New Roman" w:cs="Times New Roman"/>
          <w:bCs/>
          <w:sz w:val="28"/>
          <w:szCs w:val="28"/>
        </w:rPr>
        <w:t>овий для передвижения пешеходов</w:t>
      </w:r>
    </w:p>
    <w:p w:rsidR="00DD7546" w:rsidRPr="00A0570D" w:rsidRDefault="00DD7546" w:rsidP="00DD7546">
      <w:pPr>
        <w:spacing w:after="0" w:line="240" w:lineRule="auto"/>
        <w:jc w:val="both"/>
        <w:rPr>
          <w:rFonts w:ascii="Times New Roman" w:hAnsi="Times New Roman" w:cs="Times New Roman"/>
          <w:bCs/>
          <w:sz w:val="28"/>
          <w:szCs w:val="28"/>
        </w:rPr>
      </w:pPr>
      <w:r w:rsidRPr="00A0570D">
        <w:rPr>
          <w:rFonts w:ascii="Times New Roman" w:hAnsi="Times New Roman" w:cs="Times New Roman"/>
          <w:bCs/>
          <w:sz w:val="28"/>
          <w:szCs w:val="28"/>
        </w:rPr>
        <w:t>- Создание усл</w:t>
      </w:r>
      <w:r w:rsidR="00A85AF0" w:rsidRPr="00A0570D">
        <w:rPr>
          <w:rFonts w:ascii="Times New Roman" w:hAnsi="Times New Roman" w:cs="Times New Roman"/>
          <w:bCs/>
          <w:sz w:val="28"/>
          <w:szCs w:val="28"/>
        </w:rPr>
        <w:t>овий для велосипедного движения</w:t>
      </w:r>
    </w:p>
    <w:p w:rsidR="00DD7546" w:rsidRPr="00875819" w:rsidRDefault="00DD7546" w:rsidP="00DD7546">
      <w:pPr>
        <w:spacing w:after="0" w:line="240" w:lineRule="auto"/>
        <w:jc w:val="both"/>
        <w:rPr>
          <w:rFonts w:ascii="Times New Roman" w:hAnsi="Times New Roman" w:cs="Times New Roman"/>
          <w:bCs/>
          <w:sz w:val="28"/>
          <w:szCs w:val="28"/>
        </w:rPr>
      </w:pPr>
    </w:p>
    <w:p w:rsidR="00DD7546" w:rsidRDefault="00DD7546" w:rsidP="00DD7546">
      <w:pPr>
        <w:spacing w:after="0" w:line="240" w:lineRule="auto"/>
        <w:jc w:val="both"/>
        <w:rPr>
          <w:rFonts w:ascii="Times New Roman" w:hAnsi="Times New Roman" w:cs="Times New Roman"/>
          <w:b/>
          <w:bCs/>
          <w:sz w:val="28"/>
          <w:szCs w:val="28"/>
        </w:rPr>
      </w:pPr>
      <w:r w:rsidRPr="00D460DA">
        <w:rPr>
          <w:rFonts w:ascii="Times New Roman" w:hAnsi="Times New Roman" w:cs="Times New Roman"/>
          <w:b/>
          <w:bCs/>
          <w:sz w:val="28"/>
          <w:szCs w:val="28"/>
        </w:rPr>
        <w:t>Механизмы достижения цели:</w:t>
      </w:r>
    </w:p>
    <w:p w:rsidR="00D460DA" w:rsidRPr="00D460DA" w:rsidRDefault="00D460DA" w:rsidP="00DD7546">
      <w:pPr>
        <w:spacing w:after="0" w:line="240" w:lineRule="auto"/>
        <w:jc w:val="both"/>
        <w:rPr>
          <w:rFonts w:ascii="Times New Roman" w:hAnsi="Times New Roman" w:cs="Times New Roman"/>
          <w:b/>
          <w:bCs/>
          <w:sz w:val="28"/>
          <w:szCs w:val="28"/>
        </w:rPr>
      </w:pPr>
    </w:p>
    <w:tbl>
      <w:tblPr>
        <w:tblStyle w:val="a3"/>
        <w:tblW w:w="0" w:type="auto"/>
        <w:tblLook w:val="04A0" w:firstRow="1" w:lastRow="0" w:firstColumn="1" w:lastColumn="0" w:noHBand="0" w:noVBand="1"/>
      </w:tblPr>
      <w:tblGrid>
        <w:gridCol w:w="9854"/>
      </w:tblGrid>
      <w:tr w:rsidR="00DD7546" w:rsidRPr="00A0570D" w:rsidTr="0022190A">
        <w:tc>
          <w:tcPr>
            <w:tcW w:w="9854" w:type="dxa"/>
            <w:vAlign w:val="center"/>
          </w:tcPr>
          <w:p w:rsidR="00DD7546" w:rsidRDefault="00DD7546" w:rsidP="00DD7546">
            <w:pPr>
              <w:jc w:val="both"/>
              <w:rPr>
                <w:rFonts w:ascii="Times New Roman" w:hAnsi="Times New Roman" w:cs="Times New Roman"/>
                <w:bCs/>
                <w:sz w:val="24"/>
                <w:szCs w:val="28"/>
              </w:rPr>
            </w:pPr>
            <w:r w:rsidRPr="00A0570D">
              <w:rPr>
                <w:rFonts w:ascii="Times New Roman" w:hAnsi="Times New Roman" w:cs="Times New Roman"/>
                <w:bCs/>
                <w:sz w:val="24"/>
                <w:szCs w:val="28"/>
              </w:rPr>
              <w:t xml:space="preserve">Реализация транспортной политики городского округа,  учитывающей реконструкцию и строительство дорог </w:t>
            </w:r>
          </w:p>
          <w:p w:rsidR="00C3395E" w:rsidRPr="00A0570D" w:rsidRDefault="00C3395E" w:rsidP="00DD7546">
            <w:pPr>
              <w:jc w:val="both"/>
              <w:rPr>
                <w:rFonts w:ascii="Times New Roman" w:hAnsi="Times New Roman" w:cs="Times New Roman"/>
                <w:bCs/>
                <w:sz w:val="24"/>
                <w:szCs w:val="28"/>
              </w:rPr>
            </w:pPr>
          </w:p>
        </w:tc>
      </w:tr>
      <w:tr w:rsidR="00DD7546" w:rsidRPr="00A0570D" w:rsidTr="0022190A">
        <w:tc>
          <w:tcPr>
            <w:tcW w:w="9854" w:type="dxa"/>
            <w:vAlign w:val="center"/>
          </w:tcPr>
          <w:p w:rsidR="00DD7546" w:rsidRDefault="00DD7546" w:rsidP="00DD7546">
            <w:pPr>
              <w:jc w:val="both"/>
              <w:rPr>
                <w:rFonts w:ascii="Times New Roman" w:hAnsi="Times New Roman" w:cs="Times New Roman"/>
                <w:bCs/>
                <w:sz w:val="24"/>
                <w:szCs w:val="28"/>
              </w:rPr>
            </w:pPr>
            <w:r w:rsidRPr="00A0570D">
              <w:rPr>
                <w:rFonts w:ascii="Times New Roman" w:hAnsi="Times New Roman" w:cs="Times New Roman"/>
                <w:bCs/>
                <w:sz w:val="24"/>
                <w:szCs w:val="28"/>
              </w:rPr>
              <w:t>Применение передовых информационных технологий для внедрения принципов «Умного города»</w:t>
            </w:r>
          </w:p>
          <w:p w:rsidR="00C3395E" w:rsidRPr="00A0570D" w:rsidRDefault="00C3395E" w:rsidP="00DD7546">
            <w:pPr>
              <w:jc w:val="both"/>
              <w:rPr>
                <w:rFonts w:ascii="Times New Roman" w:hAnsi="Times New Roman" w:cs="Times New Roman"/>
                <w:bCs/>
                <w:sz w:val="24"/>
                <w:szCs w:val="28"/>
              </w:rPr>
            </w:pPr>
          </w:p>
        </w:tc>
      </w:tr>
    </w:tbl>
    <w:p w:rsidR="00827213" w:rsidRDefault="00827213" w:rsidP="00DD7546">
      <w:pPr>
        <w:spacing w:after="0" w:line="240" w:lineRule="auto"/>
        <w:jc w:val="both"/>
        <w:rPr>
          <w:rFonts w:ascii="Times New Roman" w:hAnsi="Times New Roman" w:cs="Times New Roman"/>
          <w:b/>
          <w:bCs/>
          <w:sz w:val="28"/>
          <w:szCs w:val="28"/>
        </w:rPr>
      </w:pPr>
    </w:p>
    <w:p w:rsidR="00DD7546" w:rsidRPr="00D460DA" w:rsidRDefault="00DD7546" w:rsidP="00DD7546">
      <w:pPr>
        <w:spacing w:after="0" w:line="240" w:lineRule="auto"/>
        <w:jc w:val="both"/>
        <w:rPr>
          <w:rFonts w:ascii="Times New Roman" w:hAnsi="Times New Roman" w:cs="Times New Roman"/>
          <w:b/>
          <w:bCs/>
          <w:sz w:val="28"/>
          <w:szCs w:val="28"/>
        </w:rPr>
      </w:pPr>
      <w:r w:rsidRPr="00D460DA">
        <w:rPr>
          <w:rFonts w:ascii="Times New Roman" w:hAnsi="Times New Roman" w:cs="Times New Roman"/>
          <w:b/>
          <w:bCs/>
          <w:sz w:val="28"/>
          <w:szCs w:val="28"/>
        </w:rPr>
        <w:t xml:space="preserve">Мероприятия по достижению цели:  </w:t>
      </w:r>
    </w:p>
    <w:p w:rsidR="00DD7546" w:rsidRPr="00875819" w:rsidRDefault="00DD7546" w:rsidP="00DD7546">
      <w:pPr>
        <w:spacing w:after="0" w:line="240" w:lineRule="auto"/>
        <w:jc w:val="both"/>
        <w:rPr>
          <w:rFonts w:ascii="Times New Roman" w:hAnsi="Times New Roman" w:cs="Times New Roman"/>
          <w:bCs/>
          <w:sz w:val="28"/>
          <w:szCs w:val="28"/>
        </w:rPr>
      </w:pPr>
    </w:p>
    <w:tbl>
      <w:tblPr>
        <w:tblStyle w:val="a3"/>
        <w:tblW w:w="9889" w:type="dxa"/>
        <w:tblLayout w:type="fixed"/>
        <w:tblLook w:val="04A0" w:firstRow="1" w:lastRow="0" w:firstColumn="1" w:lastColumn="0" w:noHBand="0" w:noVBand="1"/>
      </w:tblPr>
      <w:tblGrid>
        <w:gridCol w:w="534"/>
        <w:gridCol w:w="2409"/>
        <w:gridCol w:w="2551"/>
        <w:gridCol w:w="1843"/>
        <w:gridCol w:w="2552"/>
      </w:tblGrid>
      <w:tr w:rsidR="00DD7546" w:rsidRPr="00A0570D" w:rsidTr="0022190A">
        <w:tc>
          <w:tcPr>
            <w:tcW w:w="534" w:type="dxa"/>
          </w:tcPr>
          <w:p w:rsidR="00DD7546" w:rsidRPr="00A0570D" w:rsidRDefault="00DD7546" w:rsidP="00DD7546">
            <w:pPr>
              <w:jc w:val="both"/>
              <w:rPr>
                <w:rFonts w:ascii="Times New Roman" w:hAnsi="Times New Roman" w:cs="Times New Roman"/>
                <w:bCs/>
                <w:sz w:val="24"/>
                <w:szCs w:val="28"/>
              </w:rPr>
            </w:pPr>
            <w:r w:rsidRPr="00A0570D">
              <w:rPr>
                <w:rFonts w:ascii="Times New Roman" w:hAnsi="Times New Roman" w:cs="Times New Roman"/>
                <w:bCs/>
                <w:sz w:val="24"/>
                <w:szCs w:val="28"/>
              </w:rPr>
              <w:t xml:space="preserve">№ </w:t>
            </w:r>
            <w:proofErr w:type="spellStart"/>
            <w:r w:rsidRPr="00A0570D">
              <w:rPr>
                <w:rFonts w:ascii="Times New Roman" w:hAnsi="Times New Roman" w:cs="Times New Roman"/>
                <w:bCs/>
                <w:sz w:val="24"/>
                <w:szCs w:val="28"/>
              </w:rPr>
              <w:t>пп</w:t>
            </w:r>
            <w:proofErr w:type="spellEnd"/>
          </w:p>
        </w:tc>
        <w:tc>
          <w:tcPr>
            <w:tcW w:w="2409" w:type="dxa"/>
          </w:tcPr>
          <w:p w:rsidR="00DD7546" w:rsidRPr="00A0570D" w:rsidRDefault="00DD7546" w:rsidP="00DD7546">
            <w:pPr>
              <w:jc w:val="both"/>
              <w:rPr>
                <w:rFonts w:ascii="Times New Roman" w:hAnsi="Times New Roman" w:cs="Times New Roman"/>
                <w:bCs/>
                <w:sz w:val="24"/>
                <w:szCs w:val="28"/>
              </w:rPr>
            </w:pPr>
            <w:r w:rsidRPr="00A0570D">
              <w:rPr>
                <w:rFonts w:ascii="Times New Roman" w:hAnsi="Times New Roman" w:cs="Times New Roman"/>
                <w:bCs/>
                <w:sz w:val="24"/>
                <w:szCs w:val="28"/>
              </w:rPr>
              <w:t>Название проекта</w:t>
            </w:r>
          </w:p>
        </w:tc>
        <w:tc>
          <w:tcPr>
            <w:tcW w:w="2551" w:type="dxa"/>
          </w:tcPr>
          <w:p w:rsidR="00DD7546" w:rsidRPr="00A0570D" w:rsidRDefault="00DD7546" w:rsidP="00DD7546">
            <w:pPr>
              <w:jc w:val="both"/>
              <w:rPr>
                <w:rFonts w:ascii="Times New Roman" w:hAnsi="Times New Roman" w:cs="Times New Roman"/>
                <w:bCs/>
                <w:sz w:val="24"/>
                <w:szCs w:val="28"/>
              </w:rPr>
            </w:pPr>
            <w:r w:rsidRPr="00A0570D">
              <w:rPr>
                <w:rFonts w:ascii="Times New Roman" w:hAnsi="Times New Roman" w:cs="Times New Roman"/>
                <w:bCs/>
                <w:sz w:val="24"/>
                <w:szCs w:val="28"/>
              </w:rPr>
              <w:t>Суть проекта</w:t>
            </w:r>
          </w:p>
        </w:tc>
        <w:tc>
          <w:tcPr>
            <w:tcW w:w="1843" w:type="dxa"/>
          </w:tcPr>
          <w:p w:rsidR="00DD7546" w:rsidRPr="00A0570D" w:rsidRDefault="00DD7546" w:rsidP="00DD7546">
            <w:pPr>
              <w:jc w:val="both"/>
              <w:rPr>
                <w:rFonts w:ascii="Times New Roman" w:hAnsi="Times New Roman" w:cs="Times New Roman"/>
                <w:bCs/>
                <w:sz w:val="24"/>
                <w:szCs w:val="28"/>
              </w:rPr>
            </w:pPr>
            <w:r w:rsidRPr="00A0570D">
              <w:rPr>
                <w:rFonts w:ascii="Times New Roman" w:hAnsi="Times New Roman" w:cs="Times New Roman"/>
                <w:bCs/>
                <w:sz w:val="24"/>
                <w:szCs w:val="28"/>
              </w:rPr>
              <w:t>Цель проекта</w:t>
            </w:r>
          </w:p>
        </w:tc>
        <w:tc>
          <w:tcPr>
            <w:tcW w:w="2552" w:type="dxa"/>
          </w:tcPr>
          <w:p w:rsidR="00DD7546" w:rsidRPr="00A0570D" w:rsidRDefault="00DD7546" w:rsidP="00DD7546">
            <w:pPr>
              <w:jc w:val="both"/>
              <w:rPr>
                <w:rFonts w:ascii="Times New Roman" w:hAnsi="Times New Roman" w:cs="Times New Roman"/>
                <w:bCs/>
                <w:sz w:val="24"/>
                <w:szCs w:val="28"/>
              </w:rPr>
            </w:pPr>
            <w:r w:rsidRPr="00A0570D">
              <w:rPr>
                <w:rFonts w:ascii="Times New Roman" w:hAnsi="Times New Roman" w:cs="Times New Roman"/>
                <w:bCs/>
                <w:sz w:val="24"/>
                <w:szCs w:val="28"/>
              </w:rPr>
              <w:t>Наименование нормативного правового акта</w:t>
            </w:r>
          </w:p>
        </w:tc>
      </w:tr>
      <w:tr w:rsidR="00DD7546" w:rsidRPr="00A0570D" w:rsidTr="0022190A">
        <w:tc>
          <w:tcPr>
            <w:tcW w:w="534" w:type="dxa"/>
          </w:tcPr>
          <w:p w:rsidR="00DD7546" w:rsidRPr="00A0570D" w:rsidRDefault="00DD7546" w:rsidP="00DD7546">
            <w:pPr>
              <w:jc w:val="both"/>
              <w:rPr>
                <w:rFonts w:ascii="Times New Roman" w:hAnsi="Times New Roman" w:cs="Times New Roman"/>
                <w:bCs/>
                <w:sz w:val="24"/>
                <w:szCs w:val="28"/>
              </w:rPr>
            </w:pPr>
            <w:r w:rsidRPr="00A0570D">
              <w:rPr>
                <w:rFonts w:ascii="Times New Roman" w:hAnsi="Times New Roman" w:cs="Times New Roman"/>
                <w:bCs/>
                <w:sz w:val="24"/>
                <w:szCs w:val="28"/>
              </w:rPr>
              <w:t>1</w:t>
            </w:r>
          </w:p>
        </w:tc>
        <w:tc>
          <w:tcPr>
            <w:tcW w:w="2409" w:type="dxa"/>
          </w:tcPr>
          <w:p w:rsidR="00DD7546" w:rsidRPr="00A0570D" w:rsidRDefault="00DD7546" w:rsidP="00DD7546">
            <w:pPr>
              <w:jc w:val="both"/>
              <w:rPr>
                <w:rFonts w:ascii="Times New Roman" w:hAnsi="Times New Roman" w:cs="Times New Roman"/>
                <w:bCs/>
                <w:sz w:val="24"/>
                <w:szCs w:val="28"/>
              </w:rPr>
            </w:pPr>
            <w:r w:rsidRPr="00A0570D">
              <w:rPr>
                <w:rFonts w:ascii="Times New Roman" w:hAnsi="Times New Roman" w:cs="Times New Roman"/>
                <w:bCs/>
                <w:sz w:val="24"/>
                <w:szCs w:val="28"/>
              </w:rPr>
              <w:t>Обустройство междугороднего остановочного пункта</w:t>
            </w:r>
          </w:p>
        </w:tc>
        <w:tc>
          <w:tcPr>
            <w:tcW w:w="2551" w:type="dxa"/>
          </w:tcPr>
          <w:p w:rsidR="00DD7546" w:rsidRPr="00A0570D" w:rsidRDefault="00DD7546" w:rsidP="00DD7546">
            <w:pPr>
              <w:jc w:val="both"/>
              <w:rPr>
                <w:rFonts w:ascii="Times New Roman" w:hAnsi="Times New Roman" w:cs="Times New Roman"/>
                <w:bCs/>
                <w:sz w:val="24"/>
                <w:szCs w:val="28"/>
              </w:rPr>
            </w:pPr>
            <w:r w:rsidRPr="00A0570D">
              <w:rPr>
                <w:rFonts w:ascii="Times New Roman" w:hAnsi="Times New Roman" w:cs="Times New Roman"/>
                <w:bCs/>
                <w:sz w:val="24"/>
                <w:szCs w:val="28"/>
              </w:rPr>
              <w:t>Открыти</w:t>
            </w:r>
            <w:r w:rsidR="00D5300D">
              <w:rPr>
                <w:rFonts w:ascii="Times New Roman" w:hAnsi="Times New Roman" w:cs="Times New Roman"/>
                <w:bCs/>
                <w:sz w:val="24"/>
                <w:szCs w:val="28"/>
              </w:rPr>
              <w:t xml:space="preserve">е </w:t>
            </w:r>
            <w:proofErr w:type="spellStart"/>
            <w:r w:rsidR="00D5300D">
              <w:rPr>
                <w:rFonts w:ascii="Times New Roman" w:hAnsi="Times New Roman" w:cs="Times New Roman"/>
                <w:bCs/>
                <w:sz w:val="24"/>
                <w:szCs w:val="28"/>
              </w:rPr>
              <w:t>автокассы</w:t>
            </w:r>
            <w:proofErr w:type="spellEnd"/>
            <w:r w:rsidRPr="00A0570D">
              <w:rPr>
                <w:rFonts w:ascii="Times New Roman" w:hAnsi="Times New Roman" w:cs="Times New Roman"/>
                <w:bCs/>
                <w:sz w:val="24"/>
                <w:szCs w:val="28"/>
              </w:rPr>
              <w:t xml:space="preserve"> в здании торгово - развлекательного комплекса «Медь» (обустройство кассы, зала ожидания)</w:t>
            </w:r>
          </w:p>
        </w:tc>
        <w:tc>
          <w:tcPr>
            <w:tcW w:w="1843" w:type="dxa"/>
          </w:tcPr>
          <w:p w:rsidR="00DD7546" w:rsidRPr="00A0570D" w:rsidRDefault="00DD7546" w:rsidP="00DD7546">
            <w:pPr>
              <w:jc w:val="both"/>
              <w:rPr>
                <w:rFonts w:ascii="Times New Roman" w:hAnsi="Times New Roman" w:cs="Times New Roman"/>
                <w:bCs/>
                <w:sz w:val="24"/>
                <w:szCs w:val="28"/>
              </w:rPr>
            </w:pPr>
            <w:r w:rsidRPr="00A0570D">
              <w:rPr>
                <w:rFonts w:ascii="Times New Roman" w:hAnsi="Times New Roman" w:cs="Times New Roman"/>
                <w:bCs/>
                <w:sz w:val="24"/>
                <w:szCs w:val="28"/>
              </w:rPr>
              <w:t xml:space="preserve">Обеспечение остановки </w:t>
            </w:r>
            <w:proofErr w:type="spellStart"/>
            <w:proofErr w:type="gramStart"/>
            <w:r w:rsidRPr="00A0570D">
              <w:rPr>
                <w:rFonts w:ascii="Times New Roman" w:hAnsi="Times New Roman" w:cs="Times New Roman"/>
                <w:bCs/>
                <w:sz w:val="24"/>
                <w:szCs w:val="28"/>
              </w:rPr>
              <w:t>междугородне</w:t>
            </w:r>
            <w:r w:rsidR="00D5300D">
              <w:rPr>
                <w:rFonts w:ascii="Times New Roman" w:hAnsi="Times New Roman" w:cs="Times New Roman"/>
                <w:bCs/>
                <w:sz w:val="24"/>
                <w:szCs w:val="28"/>
              </w:rPr>
              <w:t>-</w:t>
            </w:r>
            <w:r w:rsidRPr="00A0570D">
              <w:rPr>
                <w:rFonts w:ascii="Times New Roman" w:hAnsi="Times New Roman" w:cs="Times New Roman"/>
                <w:bCs/>
                <w:sz w:val="24"/>
                <w:szCs w:val="28"/>
              </w:rPr>
              <w:t>го</w:t>
            </w:r>
            <w:proofErr w:type="spellEnd"/>
            <w:proofErr w:type="gramEnd"/>
            <w:r w:rsidRPr="00A0570D">
              <w:rPr>
                <w:rFonts w:ascii="Times New Roman" w:hAnsi="Times New Roman" w:cs="Times New Roman"/>
                <w:bCs/>
                <w:sz w:val="24"/>
                <w:szCs w:val="28"/>
              </w:rPr>
              <w:t xml:space="preserve"> транспорта и комфортного места ожидания пассажиров</w:t>
            </w:r>
          </w:p>
        </w:tc>
        <w:tc>
          <w:tcPr>
            <w:tcW w:w="2552" w:type="dxa"/>
          </w:tcPr>
          <w:p w:rsidR="00DD7546" w:rsidRPr="00A0570D" w:rsidRDefault="00DD7546" w:rsidP="00DD7546">
            <w:pPr>
              <w:jc w:val="both"/>
              <w:rPr>
                <w:rFonts w:ascii="Times New Roman" w:hAnsi="Times New Roman" w:cs="Times New Roman"/>
                <w:bCs/>
                <w:sz w:val="24"/>
                <w:szCs w:val="28"/>
              </w:rPr>
            </w:pPr>
            <w:r w:rsidRPr="00A0570D">
              <w:rPr>
                <w:rFonts w:ascii="Times New Roman" w:hAnsi="Times New Roman" w:cs="Times New Roman"/>
                <w:bCs/>
                <w:sz w:val="24"/>
                <w:szCs w:val="28"/>
              </w:rPr>
              <w:t>Договор социального партнёрства с «АО Карабашмедь»</w:t>
            </w:r>
          </w:p>
        </w:tc>
      </w:tr>
      <w:tr w:rsidR="00DD7546" w:rsidRPr="00A0570D" w:rsidTr="0022190A">
        <w:tc>
          <w:tcPr>
            <w:tcW w:w="534" w:type="dxa"/>
          </w:tcPr>
          <w:p w:rsidR="00DD7546" w:rsidRPr="00A0570D" w:rsidRDefault="00DD7546" w:rsidP="00DD7546">
            <w:pPr>
              <w:jc w:val="both"/>
              <w:rPr>
                <w:rFonts w:ascii="Times New Roman" w:hAnsi="Times New Roman" w:cs="Times New Roman"/>
                <w:bCs/>
                <w:sz w:val="24"/>
                <w:szCs w:val="28"/>
              </w:rPr>
            </w:pPr>
            <w:r w:rsidRPr="00A0570D">
              <w:rPr>
                <w:rFonts w:ascii="Times New Roman" w:hAnsi="Times New Roman" w:cs="Times New Roman"/>
                <w:bCs/>
                <w:sz w:val="24"/>
                <w:szCs w:val="28"/>
              </w:rPr>
              <w:t>2</w:t>
            </w:r>
          </w:p>
        </w:tc>
        <w:tc>
          <w:tcPr>
            <w:tcW w:w="2409" w:type="dxa"/>
          </w:tcPr>
          <w:p w:rsidR="00DD7546" w:rsidRPr="00A0570D" w:rsidRDefault="00DD7546" w:rsidP="00DD7546">
            <w:pPr>
              <w:jc w:val="both"/>
              <w:rPr>
                <w:rFonts w:ascii="Times New Roman" w:hAnsi="Times New Roman" w:cs="Times New Roman"/>
                <w:bCs/>
                <w:sz w:val="24"/>
                <w:szCs w:val="28"/>
              </w:rPr>
            </w:pPr>
            <w:r w:rsidRPr="00A0570D">
              <w:rPr>
                <w:rFonts w:ascii="Times New Roman" w:hAnsi="Times New Roman" w:cs="Times New Roman"/>
                <w:bCs/>
                <w:sz w:val="24"/>
                <w:szCs w:val="28"/>
              </w:rPr>
              <w:t>Реконструкция участка транзитной автомобильной дороги Миасс – Карабаш - Кыштым, проходящего через Карабашский городской округ</w:t>
            </w:r>
          </w:p>
        </w:tc>
        <w:tc>
          <w:tcPr>
            <w:tcW w:w="2551" w:type="dxa"/>
          </w:tcPr>
          <w:p w:rsidR="00DD7546" w:rsidRPr="00A0570D" w:rsidRDefault="00DD7546" w:rsidP="00DD7546">
            <w:pPr>
              <w:jc w:val="both"/>
              <w:rPr>
                <w:rFonts w:ascii="Times New Roman" w:hAnsi="Times New Roman" w:cs="Times New Roman"/>
                <w:bCs/>
                <w:sz w:val="24"/>
                <w:szCs w:val="28"/>
              </w:rPr>
            </w:pPr>
            <w:r w:rsidRPr="00A0570D">
              <w:rPr>
                <w:rFonts w:ascii="Times New Roman" w:hAnsi="Times New Roman" w:cs="Times New Roman"/>
                <w:bCs/>
                <w:sz w:val="24"/>
                <w:szCs w:val="28"/>
              </w:rPr>
              <w:t>Приведение участка дороги в соответствие с нормативными требованиями, в т.ч. обустройство освещения, водопропускных труб, капитальный ремонт дорожного полотна, обустройство средств организации дорожного движения в соответствии с утверждённым проектом организации дорожного движения</w:t>
            </w:r>
          </w:p>
        </w:tc>
        <w:tc>
          <w:tcPr>
            <w:tcW w:w="1843" w:type="dxa"/>
          </w:tcPr>
          <w:p w:rsidR="00DD7546" w:rsidRPr="00A0570D" w:rsidRDefault="00DD7546" w:rsidP="00DD7546">
            <w:pPr>
              <w:jc w:val="both"/>
              <w:rPr>
                <w:rFonts w:ascii="Times New Roman" w:hAnsi="Times New Roman" w:cs="Times New Roman"/>
                <w:bCs/>
                <w:sz w:val="24"/>
                <w:szCs w:val="28"/>
              </w:rPr>
            </w:pPr>
            <w:r w:rsidRPr="00A0570D">
              <w:rPr>
                <w:rFonts w:ascii="Times New Roman" w:hAnsi="Times New Roman" w:cs="Times New Roman"/>
                <w:bCs/>
                <w:sz w:val="24"/>
                <w:szCs w:val="28"/>
              </w:rPr>
              <w:t>Повышение безопасности участников дорожного движения, увеличение доли протяжённости дорог округа, отвечающей нормативным требованиям</w:t>
            </w:r>
          </w:p>
        </w:tc>
        <w:tc>
          <w:tcPr>
            <w:tcW w:w="2552" w:type="dxa"/>
          </w:tcPr>
          <w:p w:rsidR="00DD7546" w:rsidRPr="00A0570D" w:rsidRDefault="00DD7546" w:rsidP="00DD7546">
            <w:pPr>
              <w:jc w:val="both"/>
              <w:rPr>
                <w:rFonts w:ascii="Times New Roman" w:hAnsi="Times New Roman" w:cs="Times New Roman"/>
                <w:bCs/>
                <w:sz w:val="24"/>
                <w:szCs w:val="28"/>
              </w:rPr>
            </w:pPr>
            <w:r w:rsidRPr="00A0570D">
              <w:rPr>
                <w:rFonts w:ascii="Times New Roman" w:hAnsi="Times New Roman" w:cs="Times New Roman"/>
                <w:bCs/>
                <w:sz w:val="24"/>
                <w:szCs w:val="28"/>
              </w:rPr>
              <w:t>Национальный проект «Качественные безопасные дороги»</w:t>
            </w:r>
          </w:p>
        </w:tc>
      </w:tr>
      <w:tr w:rsidR="00DD7546" w:rsidRPr="00A0570D" w:rsidTr="0022190A">
        <w:tc>
          <w:tcPr>
            <w:tcW w:w="534" w:type="dxa"/>
          </w:tcPr>
          <w:p w:rsidR="00DD7546" w:rsidRPr="00A0570D" w:rsidRDefault="00DD7546" w:rsidP="00DD7546">
            <w:pPr>
              <w:jc w:val="both"/>
              <w:rPr>
                <w:rFonts w:ascii="Times New Roman" w:hAnsi="Times New Roman" w:cs="Times New Roman"/>
                <w:bCs/>
                <w:sz w:val="24"/>
                <w:szCs w:val="28"/>
              </w:rPr>
            </w:pPr>
            <w:r w:rsidRPr="00A0570D">
              <w:rPr>
                <w:rFonts w:ascii="Times New Roman" w:hAnsi="Times New Roman" w:cs="Times New Roman"/>
                <w:bCs/>
                <w:sz w:val="24"/>
                <w:szCs w:val="28"/>
              </w:rPr>
              <w:t>3</w:t>
            </w:r>
          </w:p>
        </w:tc>
        <w:tc>
          <w:tcPr>
            <w:tcW w:w="2409" w:type="dxa"/>
          </w:tcPr>
          <w:p w:rsidR="00DD7546" w:rsidRPr="00A0570D" w:rsidRDefault="00DD7546" w:rsidP="00DD7546">
            <w:pPr>
              <w:jc w:val="both"/>
              <w:rPr>
                <w:rFonts w:ascii="Times New Roman" w:hAnsi="Times New Roman" w:cs="Times New Roman"/>
                <w:bCs/>
                <w:sz w:val="24"/>
                <w:szCs w:val="28"/>
              </w:rPr>
            </w:pPr>
            <w:r w:rsidRPr="00A0570D">
              <w:rPr>
                <w:rFonts w:ascii="Times New Roman" w:hAnsi="Times New Roman" w:cs="Times New Roman"/>
                <w:bCs/>
                <w:sz w:val="24"/>
                <w:szCs w:val="28"/>
              </w:rPr>
              <w:t>Обустройство парковочных мест на дворовых и общественных пространствах</w:t>
            </w:r>
          </w:p>
        </w:tc>
        <w:tc>
          <w:tcPr>
            <w:tcW w:w="2551" w:type="dxa"/>
          </w:tcPr>
          <w:p w:rsidR="00DD7546" w:rsidRPr="00A0570D" w:rsidRDefault="00DD7546" w:rsidP="00DD7546">
            <w:pPr>
              <w:jc w:val="both"/>
              <w:rPr>
                <w:rFonts w:ascii="Times New Roman" w:hAnsi="Times New Roman" w:cs="Times New Roman"/>
                <w:bCs/>
                <w:sz w:val="24"/>
                <w:szCs w:val="28"/>
              </w:rPr>
            </w:pPr>
            <w:r w:rsidRPr="00A0570D">
              <w:rPr>
                <w:rFonts w:ascii="Times New Roman" w:hAnsi="Times New Roman" w:cs="Times New Roman"/>
                <w:bCs/>
                <w:sz w:val="24"/>
                <w:szCs w:val="28"/>
              </w:rPr>
              <w:t>Обустройство парковок, стоянок на дворовых и общественных пространствах</w:t>
            </w:r>
          </w:p>
        </w:tc>
        <w:tc>
          <w:tcPr>
            <w:tcW w:w="1843" w:type="dxa"/>
          </w:tcPr>
          <w:p w:rsidR="00DD7546" w:rsidRDefault="00DD7546" w:rsidP="00DD7546">
            <w:pPr>
              <w:jc w:val="both"/>
              <w:rPr>
                <w:rFonts w:ascii="Times New Roman" w:hAnsi="Times New Roman" w:cs="Times New Roman"/>
                <w:bCs/>
                <w:sz w:val="24"/>
                <w:szCs w:val="28"/>
              </w:rPr>
            </w:pPr>
            <w:r w:rsidRPr="00A0570D">
              <w:rPr>
                <w:rFonts w:ascii="Times New Roman" w:hAnsi="Times New Roman" w:cs="Times New Roman"/>
                <w:bCs/>
                <w:sz w:val="24"/>
                <w:szCs w:val="28"/>
              </w:rPr>
              <w:t>Обеспечение жителей парковочными местами на дворовой территории и общественных пространствах</w:t>
            </w:r>
          </w:p>
          <w:p w:rsidR="00827213" w:rsidRPr="00A0570D" w:rsidRDefault="00827213" w:rsidP="00DD7546">
            <w:pPr>
              <w:jc w:val="both"/>
              <w:rPr>
                <w:rFonts w:ascii="Times New Roman" w:hAnsi="Times New Roman" w:cs="Times New Roman"/>
                <w:bCs/>
                <w:sz w:val="24"/>
                <w:szCs w:val="28"/>
              </w:rPr>
            </w:pPr>
          </w:p>
        </w:tc>
        <w:tc>
          <w:tcPr>
            <w:tcW w:w="2552" w:type="dxa"/>
          </w:tcPr>
          <w:p w:rsidR="00DD7546" w:rsidRPr="00A0570D" w:rsidRDefault="00DD7546" w:rsidP="00DD7546">
            <w:pPr>
              <w:jc w:val="both"/>
              <w:rPr>
                <w:rFonts w:ascii="Times New Roman" w:hAnsi="Times New Roman" w:cs="Times New Roman"/>
                <w:bCs/>
                <w:sz w:val="24"/>
                <w:szCs w:val="28"/>
              </w:rPr>
            </w:pPr>
            <w:r w:rsidRPr="00A0570D">
              <w:rPr>
                <w:rFonts w:ascii="Times New Roman" w:hAnsi="Times New Roman" w:cs="Times New Roman"/>
                <w:bCs/>
                <w:sz w:val="24"/>
                <w:szCs w:val="28"/>
              </w:rPr>
              <w:lastRenderedPageBreak/>
              <w:t>Национальный проект «Жильё и городская среда»</w:t>
            </w:r>
          </w:p>
        </w:tc>
      </w:tr>
      <w:tr w:rsidR="00DD7546" w:rsidRPr="00A0570D" w:rsidTr="0022190A">
        <w:tc>
          <w:tcPr>
            <w:tcW w:w="534" w:type="dxa"/>
          </w:tcPr>
          <w:p w:rsidR="00DD7546" w:rsidRPr="00A0570D" w:rsidRDefault="00DD7546" w:rsidP="00DD7546">
            <w:pPr>
              <w:jc w:val="both"/>
              <w:rPr>
                <w:rFonts w:ascii="Times New Roman" w:hAnsi="Times New Roman" w:cs="Times New Roman"/>
                <w:bCs/>
                <w:sz w:val="24"/>
                <w:szCs w:val="28"/>
              </w:rPr>
            </w:pPr>
            <w:r w:rsidRPr="00A0570D">
              <w:rPr>
                <w:rFonts w:ascii="Times New Roman" w:hAnsi="Times New Roman" w:cs="Times New Roman"/>
                <w:bCs/>
                <w:sz w:val="24"/>
                <w:szCs w:val="28"/>
              </w:rPr>
              <w:lastRenderedPageBreak/>
              <w:t>4</w:t>
            </w:r>
          </w:p>
        </w:tc>
        <w:tc>
          <w:tcPr>
            <w:tcW w:w="2409" w:type="dxa"/>
          </w:tcPr>
          <w:p w:rsidR="00DD7546" w:rsidRPr="00A0570D" w:rsidRDefault="00DD7546" w:rsidP="00DD7546">
            <w:pPr>
              <w:jc w:val="both"/>
              <w:rPr>
                <w:rFonts w:ascii="Times New Roman" w:hAnsi="Times New Roman" w:cs="Times New Roman"/>
                <w:bCs/>
                <w:sz w:val="24"/>
                <w:szCs w:val="28"/>
              </w:rPr>
            </w:pPr>
            <w:r w:rsidRPr="00A0570D">
              <w:rPr>
                <w:rFonts w:ascii="Times New Roman" w:hAnsi="Times New Roman" w:cs="Times New Roman"/>
                <w:bCs/>
                <w:sz w:val="24"/>
                <w:szCs w:val="28"/>
              </w:rPr>
              <w:t>Ремонт автомобильных дорог местного значения</w:t>
            </w:r>
          </w:p>
        </w:tc>
        <w:tc>
          <w:tcPr>
            <w:tcW w:w="2551" w:type="dxa"/>
          </w:tcPr>
          <w:p w:rsidR="00DD7546" w:rsidRPr="00A0570D" w:rsidRDefault="00DD7546" w:rsidP="00DD7546">
            <w:pPr>
              <w:jc w:val="both"/>
              <w:rPr>
                <w:rFonts w:ascii="Times New Roman" w:hAnsi="Times New Roman" w:cs="Times New Roman"/>
                <w:bCs/>
                <w:sz w:val="24"/>
                <w:szCs w:val="28"/>
              </w:rPr>
            </w:pPr>
            <w:r w:rsidRPr="00A0570D">
              <w:rPr>
                <w:rFonts w:ascii="Times New Roman" w:hAnsi="Times New Roman" w:cs="Times New Roman"/>
                <w:bCs/>
                <w:sz w:val="24"/>
                <w:szCs w:val="28"/>
              </w:rPr>
              <w:t>Ремонт автомобильных дорог местного значения. Перечень дорог, подлежащих ремонту, формируется на основании ежегодного обследования</w:t>
            </w:r>
          </w:p>
        </w:tc>
        <w:tc>
          <w:tcPr>
            <w:tcW w:w="1843" w:type="dxa"/>
          </w:tcPr>
          <w:p w:rsidR="00DD7546" w:rsidRDefault="00DD7546" w:rsidP="00DD7546">
            <w:pPr>
              <w:jc w:val="both"/>
              <w:rPr>
                <w:rFonts w:ascii="Times New Roman" w:hAnsi="Times New Roman" w:cs="Times New Roman"/>
                <w:bCs/>
                <w:sz w:val="24"/>
                <w:szCs w:val="28"/>
              </w:rPr>
            </w:pPr>
            <w:r w:rsidRPr="00A0570D">
              <w:rPr>
                <w:rFonts w:ascii="Times New Roman" w:hAnsi="Times New Roman" w:cs="Times New Roman"/>
                <w:bCs/>
                <w:sz w:val="24"/>
                <w:szCs w:val="28"/>
              </w:rPr>
              <w:t>Повышение безопасности участников дорожного движения, увеличение доли протяжённости дорог округа, отвечающей нормативным требованиям</w:t>
            </w:r>
          </w:p>
          <w:p w:rsidR="00D1682B" w:rsidRPr="00A0570D" w:rsidRDefault="00D1682B" w:rsidP="00DD7546">
            <w:pPr>
              <w:jc w:val="both"/>
              <w:rPr>
                <w:rFonts w:ascii="Times New Roman" w:hAnsi="Times New Roman" w:cs="Times New Roman"/>
                <w:bCs/>
                <w:sz w:val="24"/>
                <w:szCs w:val="28"/>
              </w:rPr>
            </w:pPr>
          </w:p>
        </w:tc>
        <w:tc>
          <w:tcPr>
            <w:tcW w:w="2552" w:type="dxa"/>
          </w:tcPr>
          <w:p w:rsidR="00DD7546" w:rsidRPr="00A0570D" w:rsidRDefault="00DD7546" w:rsidP="00DD7546">
            <w:pPr>
              <w:jc w:val="both"/>
              <w:rPr>
                <w:rFonts w:ascii="Times New Roman" w:hAnsi="Times New Roman" w:cs="Times New Roman"/>
                <w:bCs/>
                <w:sz w:val="24"/>
                <w:szCs w:val="28"/>
              </w:rPr>
            </w:pPr>
            <w:r w:rsidRPr="00A0570D">
              <w:rPr>
                <w:rFonts w:ascii="Times New Roman" w:hAnsi="Times New Roman" w:cs="Times New Roman"/>
                <w:bCs/>
                <w:sz w:val="24"/>
                <w:szCs w:val="28"/>
              </w:rPr>
              <w:t>Национальный проект «Качественные безопасные дороги»</w:t>
            </w:r>
          </w:p>
        </w:tc>
      </w:tr>
      <w:tr w:rsidR="00DD7546" w:rsidRPr="00A0570D" w:rsidTr="0022190A">
        <w:tc>
          <w:tcPr>
            <w:tcW w:w="534" w:type="dxa"/>
          </w:tcPr>
          <w:p w:rsidR="00DD7546" w:rsidRPr="00A0570D" w:rsidRDefault="00DD7546" w:rsidP="00DD7546">
            <w:pPr>
              <w:jc w:val="both"/>
              <w:rPr>
                <w:rFonts w:ascii="Times New Roman" w:hAnsi="Times New Roman" w:cs="Times New Roman"/>
                <w:bCs/>
                <w:sz w:val="24"/>
                <w:szCs w:val="28"/>
              </w:rPr>
            </w:pPr>
            <w:r w:rsidRPr="00A0570D">
              <w:rPr>
                <w:rFonts w:ascii="Times New Roman" w:hAnsi="Times New Roman" w:cs="Times New Roman"/>
                <w:bCs/>
                <w:sz w:val="24"/>
                <w:szCs w:val="28"/>
              </w:rPr>
              <w:t>5</w:t>
            </w:r>
          </w:p>
        </w:tc>
        <w:tc>
          <w:tcPr>
            <w:tcW w:w="2409" w:type="dxa"/>
          </w:tcPr>
          <w:p w:rsidR="00DD7546" w:rsidRDefault="00DD7546" w:rsidP="002505D7">
            <w:pPr>
              <w:jc w:val="both"/>
              <w:rPr>
                <w:rFonts w:ascii="Times New Roman" w:hAnsi="Times New Roman" w:cs="Times New Roman"/>
                <w:bCs/>
                <w:sz w:val="24"/>
                <w:szCs w:val="28"/>
              </w:rPr>
            </w:pPr>
            <w:r w:rsidRPr="00A0570D">
              <w:rPr>
                <w:rFonts w:ascii="Times New Roman" w:hAnsi="Times New Roman" w:cs="Times New Roman"/>
                <w:bCs/>
                <w:sz w:val="24"/>
                <w:szCs w:val="28"/>
              </w:rPr>
              <w:t>Строительство и р</w:t>
            </w:r>
            <w:r w:rsidR="002505D7">
              <w:rPr>
                <w:rFonts w:ascii="Times New Roman" w:hAnsi="Times New Roman" w:cs="Times New Roman"/>
                <w:bCs/>
                <w:sz w:val="24"/>
                <w:szCs w:val="28"/>
              </w:rPr>
              <w:t>еконструкция центральной улицы</w:t>
            </w:r>
          </w:p>
          <w:p w:rsidR="002505D7" w:rsidRPr="00A0570D" w:rsidRDefault="002505D7" w:rsidP="002505D7">
            <w:pPr>
              <w:jc w:val="both"/>
              <w:rPr>
                <w:rFonts w:ascii="Times New Roman" w:hAnsi="Times New Roman" w:cs="Times New Roman"/>
                <w:bCs/>
                <w:sz w:val="24"/>
                <w:szCs w:val="28"/>
              </w:rPr>
            </w:pPr>
          </w:p>
        </w:tc>
        <w:tc>
          <w:tcPr>
            <w:tcW w:w="2551" w:type="dxa"/>
          </w:tcPr>
          <w:p w:rsidR="00DD7546" w:rsidRPr="00A0570D" w:rsidRDefault="00DD7546" w:rsidP="00DD7546">
            <w:pPr>
              <w:jc w:val="both"/>
              <w:rPr>
                <w:rFonts w:ascii="Times New Roman" w:hAnsi="Times New Roman" w:cs="Times New Roman"/>
                <w:bCs/>
                <w:sz w:val="24"/>
                <w:szCs w:val="28"/>
              </w:rPr>
            </w:pPr>
            <w:r w:rsidRPr="00A0570D">
              <w:rPr>
                <w:rFonts w:ascii="Times New Roman" w:hAnsi="Times New Roman" w:cs="Times New Roman"/>
                <w:bCs/>
                <w:sz w:val="24"/>
                <w:szCs w:val="28"/>
              </w:rPr>
              <w:t>Строительство новых участков дорог в центре города и приведение участка дороги в соответствие с нормативными требованиями</w:t>
            </w:r>
          </w:p>
        </w:tc>
        <w:tc>
          <w:tcPr>
            <w:tcW w:w="1843" w:type="dxa"/>
          </w:tcPr>
          <w:p w:rsidR="00DD7546" w:rsidRPr="00A0570D" w:rsidRDefault="00DD7546" w:rsidP="00DD7546">
            <w:pPr>
              <w:jc w:val="both"/>
              <w:rPr>
                <w:rFonts w:ascii="Times New Roman" w:hAnsi="Times New Roman" w:cs="Times New Roman"/>
                <w:bCs/>
                <w:sz w:val="24"/>
                <w:szCs w:val="28"/>
              </w:rPr>
            </w:pPr>
            <w:r w:rsidRPr="00A0570D">
              <w:rPr>
                <w:rFonts w:ascii="Times New Roman" w:hAnsi="Times New Roman" w:cs="Times New Roman"/>
                <w:bCs/>
                <w:sz w:val="24"/>
                <w:szCs w:val="28"/>
              </w:rPr>
              <w:t>Повышение безопасности участников дорожного движения, увеличение доли протяжённости дорог округа, отвечающей нормативным требованиям</w:t>
            </w:r>
          </w:p>
        </w:tc>
        <w:tc>
          <w:tcPr>
            <w:tcW w:w="2552" w:type="dxa"/>
          </w:tcPr>
          <w:p w:rsidR="00DD7546" w:rsidRPr="00A0570D" w:rsidRDefault="00DD7546" w:rsidP="00DD7546">
            <w:pPr>
              <w:jc w:val="both"/>
              <w:rPr>
                <w:rFonts w:ascii="Times New Roman" w:hAnsi="Times New Roman" w:cs="Times New Roman"/>
                <w:bCs/>
                <w:sz w:val="24"/>
                <w:szCs w:val="28"/>
              </w:rPr>
            </w:pPr>
            <w:r w:rsidRPr="00A0570D">
              <w:rPr>
                <w:rFonts w:ascii="Times New Roman" w:hAnsi="Times New Roman" w:cs="Times New Roman"/>
                <w:bCs/>
                <w:sz w:val="24"/>
                <w:szCs w:val="28"/>
              </w:rPr>
              <w:t>Муниципальная программа «Развитие дорожного хозяйства Карабаш</w:t>
            </w:r>
            <w:r w:rsidR="001041AB">
              <w:rPr>
                <w:rFonts w:ascii="Times New Roman" w:hAnsi="Times New Roman" w:cs="Times New Roman"/>
                <w:bCs/>
                <w:sz w:val="24"/>
                <w:szCs w:val="28"/>
              </w:rPr>
              <w:t>ского городского округа на 2020</w:t>
            </w:r>
            <w:r w:rsidR="001041AB" w:rsidRPr="001041AB">
              <w:rPr>
                <w:rFonts w:ascii="Times New Roman" w:hAnsi="Times New Roman" w:cs="Times New Roman"/>
                <w:bCs/>
                <w:sz w:val="24"/>
                <w:szCs w:val="28"/>
              </w:rPr>
              <w:t>-</w:t>
            </w:r>
            <w:r w:rsidRPr="00A0570D">
              <w:rPr>
                <w:rFonts w:ascii="Times New Roman" w:hAnsi="Times New Roman" w:cs="Times New Roman"/>
                <w:bCs/>
                <w:sz w:val="24"/>
                <w:szCs w:val="28"/>
              </w:rPr>
              <w:t>2024 годы», Концепция развития Карабашского городского округа</w:t>
            </w:r>
          </w:p>
        </w:tc>
      </w:tr>
      <w:tr w:rsidR="00DD7546" w:rsidRPr="00A0570D" w:rsidTr="0022190A">
        <w:tc>
          <w:tcPr>
            <w:tcW w:w="534" w:type="dxa"/>
          </w:tcPr>
          <w:p w:rsidR="00DD7546" w:rsidRPr="00A0570D" w:rsidRDefault="00DD7546" w:rsidP="00DD7546">
            <w:pPr>
              <w:jc w:val="both"/>
              <w:rPr>
                <w:rFonts w:ascii="Times New Roman" w:hAnsi="Times New Roman" w:cs="Times New Roman"/>
                <w:bCs/>
                <w:sz w:val="24"/>
                <w:szCs w:val="28"/>
              </w:rPr>
            </w:pPr>
            <w:r w:rsidRPr="00A0570D">
              <w:rPr>
                <w:rFonts w:ascii="Times New Roman" w:hAnsi="Times New Roman" w:cs="Times New Roman"/>
                <w:bCs/>
                <w:sz w:val="24"/>
                <w:szCs w:val="28"/>
              </w:rPr>
              <w:t>6</w:t>
            </w:r>
          </w:p>
        </w:tc>
        <w:tc>
          <w:tcPr>
            <w:tcW w:w="2409" w:type="dxa"/>
          </w:tcPr>
          <w:p w:rsidR="00DD7546" w:rsidRPr="00A0570D" w:rsidRDefault="00DD7546" w:rsidP="00DD7546">
            <w:pPr>
              <w:jc w:val="both"/>
              <w:rPr>
                <w:rFonts w:ascii="Times New Roman" w:hAnsi="Times New Roman" w:cs="Times New Roman"/>
                <w:bCs/>
                <w:sz w:val="24"/>
                <w:szCs w:val="28"/>
              </w:rPr>
            </w:pPr>
            <w:r w:rsidRPr="00A0570D">
              <w:rPr>
                <w:rFonts w:ascii="Times New Roman" w:hAnsi="Times New Roman" w:cs="Times New Roman"/>
                <w:bCs/>
                <w:sz w:val="24"/>
                <w:szCs w:val="28"/>
              </w:rPr>
              <w:t>Обустройство тротуаров</w:t>
            </w:r>
          </w:p>
        </w:tc>
        <w:tc>
          <w:tcPr>
            <w:tcW w:w="2551" w:type="dxa"/>
          </w:tcPr>
          <w:p w:rsidR="00DD7546" w:rsidRPr="00A0570D" w:rsidRDefault="00DD7546" w:rsidP="00DD7546">
            <w:pPr>
              <w:jc w:val="both"/>
              <w:rPr>
                <w:rFonts w:ascii="Times New Roman" w:hAnsi="Times New Roman" w:cs="Times New Roman"/>
                <w:bCs/>
                <w:sz w:val="24"/>
                <w:szCs w:val="28"/>
              </w:rPr>
            </w:pPr>
            <w:r w:rsidRPr="00A0570D">
              <w:rPr>
                <w:rFonts w:ascii="Times New Roman" w:hAnsi="Times New Roman" w:cs="Times New Roman"/>
                <w:bCs/>
                <w:sz w:val="24"/>
                <w:szCs w:val="28"/>
              </w:rPr>
              <w:t>Ремонт существующих тротуаров и обустройство новых</w:t>
            </w:r>
          </w:p>
        </w:tc>
        <w:tc>
          <w:tcPr>
            <w:tcW w:w="1843" w:type="dxa"/>
          </w:tcPr>
          <w:p w:rsidR="00DD7546" w:rsidRPr="00A0570D" w:rsidRDefault="00DD7546" w:rsidP="00DD7546">
            <w:pPr>
              <w:jc w:val="both"/>
              <w:rPr>
                <w:rFonts w:ascii="Times New Roman" w:hAnsi="Times New Roman" w:cs="Times New Roman"/>
                <w:bCs/>
                <w:sz w:val="24"/>
                <w:szCs w:val="28"/>
              </w:rPr>
            </w:pPr>
            <w:r w:rsidRPr="00A0570D">
              <w:rPr>
                <w:rFonts w:ascii="Times New Roman" w:hAnsi="Times New Roman" w:cs="Times New Roman"/>
                <w:bCs/>
                <w:sz w:val="24"/>
                <w:szCs w:val="28"/>
              </w:rPr>
              <w:t>Повышение безопасности передвижения пешеходов</w:t>
            </w:r>
          </w:p>
        </w:tc>
        <w:tc>
          <w:tcPr>
            <w:tcW w:w="2552" w:type="dxa"/>
          </w:tcPr>
          <w:p w:rsidR="00DD7546" w:rsidRPr="00A0570D" w:rsidRDefault="00DD7546" w:rsidP="00DD7546">
            <w:pPr>
              <w:jc w:val="both"/>
              <w:rPr>
                <w:rFonts w:ascii="Times New Roman" w:hAnsi="Times New Roman" w:cs="Times New Roman"/>
                <w:bCs/>
                <w:sz w:val="24"/>
                <w:szCs w:val="28"/>
              </w:rPr>
            </w:pPr>
            <w:r w:rsidRPr="00A0570D">
              <w:rPr>
                <w:rFonts w:ascii="Times New Roman" w:hAnsi="Times New Roman" w:cs="Times New Roman"/>
                <w:bCs/>
                <w:sz w:val="24"/>
                <w:szCs w:val="28"/>
              </w:rPr>
              <w:t xml:space="preserve">Перечень Поручений Губернатора Челябинской области от 13.10.2019г. по итогам выезда в Карабашский городской округ </w:t>
            </w:r>
          </w:p>
        </w:tc>
      </w:tr>
      <w:tr w:rsidR="00DD7546" w:rsidRPr="00A0570D" w:rsidTr="0022190A">
        <w:tc>
          <w:tcPr>
            <w:tcW w:w="534" w:type="dxa"/>
          </w:tcPr>
          <w:p w:rsidR="00DD7546" w:rsidRPr="00A0570D" w:rsidRDefault="00DD7546" w:rsidP="00DD7546">
            <w:pPr>
              <w:jc w:val="both"/>
              <w:rPr>
                <w:rFonts w:ascii="Times New Roman" w:hAnsi="Times New Roman" w:cs="Times New Roman"/>
                <w:bCs/>
                <w:sz w:val="24"/>
                <w:szCs w:val="28"/>
              </w:rPr>
            </w:pPr>
            <w:r w:rsidRPr="00A0570D">
              <w:rPr>
                <w:rFonts w:ascii="Times New Roman" w:hAnsi="Times New Roman" w:cs="Times New Roman"/>
                <w:bCs/>
                <w:sz w:val="24"/>
                <w:szCs w:val="28"/>
              </w:rPr>
              <w:t>7</w:t>
            </w:r>
          </w:p>
        </w:tc>
        <w:tc>
          <w:tcPr>
            <w:tcW w:w="2409" w:type="dxa"/>
          </w:tcPr>
          <w:p w:rsidR="00DD7546" w:rsidRPr="00A0570D" w:rsidRDefault="00DD7546" w:rsidP="00DD7546">
            <w:pPr>
              <w:jc w:val="both"/>
              <w:rPr>
                <w:rFonts w:ascii="Times New Roman" w:hAnsi="Times New Roman" w:cs="Times New Roman"/>
                <w:bCs/>
                <w:sz w:val="24"/>
                <w:szCs w:val="28"/>
              </w:rPr>
            </w:pPr>
            <w:r w:rsidRPr="00A0570D">
              <w:rPr>
                <w:rFonts w:ascii="Times New Roman" w:hAnsi="Times New Roman" w:cs="Times New Roman"/>
                <w:bCs/>
                <w:sz w:val="24"/>
                <w:szCs w:val="28"/>
              </w:rPr>
              <w:t>Обустройство остановочных комплексов</w:t>
            </w:r>
          </w:p>
        </w:tc>
        <w:tc>
          <w:tcPr>
            <w:tcW w:w="2551" w:type="dxa"/>
          </w:tcPr>
          <w:p w:rsidR="00DD7546" w:rsidRPr="00A0570D" w:rsidRDefault="00DD7546" w:rsidP="00DD7546">
            <w:pPr>
              <w:jc w:val="both"/>
              <w:rPr>
                <w:rFonts w:ascii="Times New Roman" w:hAnsi="Times New Roman" w:cs="Times New Roman"/>
                <w:bCs/>
                <w:sz w:val="24"/>
                <w:szCs w:val="28"/>
              </w:rPr>
            </w:pPr>
            <w:r w:rsidRPr="00A0570D">
              <w:rPr>
                <w:rFonts w:ascii="Times New Roman" w:hAnsi="Times New Roman" w:cs="Times New Roman"/>
                <w:bCs/>
                <w:sz w:val="24"/>
                <w:szCs w:val="28"/>
              </w:rPr>
              <w:t>Ремонт остановочных комплексов и обустройство новых</w:t>
            </w:r>
          </w:p>
        </w:tc>
        <w:tc>
          <w:tcPr>
            <w:tcW w:w="1843" w:type="dxa"/>
          </w:tcPr>
          <w:p w:rsidR="00DD7546" w:rsidRPr="00A0570D" w:rsidRDefault="00DD7546" w:rsidP="00DD7546">
            <w:pPr>
              <w:jc w:val="both"/>
              <w:rPr>
                <w:rFonts w:ascii="Times New Roman" w:hAnsi="Times New Roman" w:cs="Times New Roman"/>
                <w:bCs/>
                <w:sz w:val="24"/>
                <w:szCs w:val="28"/>
              </w:rPr>
            </w:pPr>
            <w:r w:rsidRPr="00A0570D">
              <w:rPr>
                <w:rFonts w:ascii="Times New Roman" w:hAnsi="Times New Roman" w:cs="Times New Roman"/>
                <w:bCs/>
                <w:sz w:val="24"/>
                <w:szCs w:val="28"/>
              </w:rPr>
              <w:t>Повышение безопасности пешеходов (пассажиров общественного транспорта)</w:t>
            </w:r>
          </w:p>
        </w:tc>
        <w:tc>
          <w:tcPr>
            <w:tcW w:w="2552" w:type="dxa"/>
          </w:tcPr>
          <w:p w:rsidR="00DD7546" w:rsidRPr="00A0570D" w:rsidRDefault="00DD7546" w:rsidP="00DD7546">
            <w:pPr>
              <w:jc w:val="both"/>
              <w:rPr>
                <w:rFonts w:ascii="Times New Roman" w:hAnsi="Times New Roman" w:cs="Times New Roman"/>
                <w:bCs/>
                <w:sz w:val="24"/>
                <w:szCs w:val="28"/>
              </w:rPr>
            </w:pPr>
            <w:r w:rsidRPr="00A0570D">
              <w:rPr>
                <w:rFonts w:ascii="Times New Roman" w:hAnsi="Times New Roman" w:cs="Times New Roman"/>
                <w:bCs/>
                <w:sz w:val="24"/>
                <w:szCs w:val="28"/>
              </w:rPr>
              <w:t>Национальный проект «Качественные безопасные дороги»</w:t>
            </w:r>
          </w:p>
        </w:tc>
      </w:tr>
      <w:tr w:rsidR="00DD7546" w:rsidRPr="00A0570D" w:rsidTr="0022190A">
        <w:tc>
          <w:tcPr>
            <w:tcW w:w="534" w:type="dxa"/>
          </w:tcPr>
          <w:p w:rsidR="00DD7546" w:rsidRPr="00A0570D" w:rsidRDefault="00DD7546" w:rsidP="00DD7546">
            <w:pPr>
              <w:jc w:val="both"/>
              <w:rPr>
                <w:rFonts w:ascii="Times New Roman" w:hAnsi="Times New Roman" w:cs="Times New Roman"/>
                <w:bCs/>
                <w:sz w:val="24"/>
                <w:szCs w:val="28"/>
              </w:rPr>
            </w:pPr>
            <w:r w:rsidRPr="00A0570D">
              <w:rPr>
                <w:rFonts w:ascii="Times New Roman" w:hAnsi="Times New Roman" w:cs="Times New Roman"/>
                <w:bCs/>
                <w:sz w:val="24"/>
                <w:szCs w:val="28"/>
              </w:rPr>
              <w:t>8</w:t>
            </w:r>
          </w:p>
        </w:tc>
        <w:tc>
          <w:tcPr>
            <w:tcW w:w="2409" w:type="dxa"/>
          </w:tcPr>
          <w:p w:rsidR="00DD7546" w:rsidRPr="00A0570D" w:rsidRDefault="00DD7546" w:rsidP="00DD7546">
            <w:pPr>
              <w:jc w:val="both"/>
              <w:rPr>
                <w:rFonts w:ascii="Times New Roman" w:hAnsi="Times New Roman" w:cs="Times New Roman"/>
                <w:bCs/>
                <w:sz w:val="24"/>
                <w:szCs w:val="28"/>
              </w:rPr>
            </w:pPr>
            <w:r w:rsidRPr="00A0570D">
              <w:rPr>
                <w:rFonts w:ascii="Times New Roman" w:hAnsi="Times New Roman" w:cs="Times New Roman"/>
                <w:bCs/>
                <w:sz w:val="24"/>
                <w:szCs w:val="28"/>
              </w:rPr>
              <w:t>Мероприятия по совершенствованию условий велосипедного движения</w:t>
            </w:r>
          </w:p>
        </w:tc>
        <w:tc>
          <w:tcPr>
            <w:tcW w:w="2551" w:type="dxa"/>
          </w:tcPr>
          <w:p w:rsidR="00DD7546" w:rsidRPr="00A0570D" w:rsidRDefault="00DD7546" w:rsidP="00DD7546">
            <w:pPr>
              <w:jc w:val="both"/>
              <w:rPr>
                <w:rFonts w:ascii="Times New Roman" w:hAnsi="Times New Roman" w:cs="Times New Roman"/>
                <w:bCs/>
                <w:sz w:val="24"/>
                <w:szCs w:val="28"/>
              </w:rPr>
            </w:pPr>
            <w:r w:rsidRPr="00A0570D">
              <w:rPr>
                <w:rFonts w:ascii="Times New Roman" w:hAnsi="Times New Roman" w:cs="Times New Roman"/>
                <w:bCs/>
                <w:sz w:val="24"/>
                <w:szCs w:val="28"/>
              </w:rPr>
              <w:t>Обустройство велосипедных дорожек, удобных парковочных мест в близи объектов притяжения</w:t>
            </w:r>
          </w:p>
        </w:tc>
        <w:tc>
          <w:tcPr>
            <w:tcW w:w="1843" w:type="dxa"/>
          </w:tcPr>
          <w:p w:rsidR="00DD7546" w:rsidRPr="00A0570D" w:rsidRDefault="00DD7546" w:rsidP="00DD7546">
            <w:pPr>
              <w:jc w:val="both"/>
              <w:rPr>
                <w:rFonts w:ascii="Times New Roman" w:hAnsi="Times New Roman" w:cs="Times New Roman"/>
                <w:bCs/>
                <w:sz w:val="24"/>
                <w:szCs w:val="28"/>
              </w:rPr>
            </w:pPr>
            <w:r w:rsidRPr="00A0570D">
              <w:rPr>
                <w:rFonts w:ascii="Times New Roman" w:hAnsi="Times New Roman" w:cs="Times New Roman"/>
                <w:bCs/>
                <w:sz w:val="24"/>
                <w:szCs w:val="28"/>
              </w:rPr>
              <w:t>Повышение безопасности при передвижении на велосипеде</w:t>
            </w:r>
          </w:p>
        </w:tc>
        <w:tc>
          <w:tcPr>
            <w:tcW w:w="2552" w:type="dxa"/>
          </w:tcPr>
          <w:p w:rsidR="00DD7546" w:rsidRPr="00A0570D" w:rsidRDefault="00DD7546" w:rsidP="00DD7546">
            <w:pPr>
              <w:jc w:val="both"/>
              <w:rPr>
                <w:rFonts w:ascii="Times New Roman" w:hAnsi="Times New Roman" w:cs="Times New Roman"/>
                <w:bCs/>
                <w:sz w:val="24"/>
                <w:szCs w:val="28"/>
              </w:rPr>
            </w:pPr>
            <w:r w:rsidRPr="00A0570D">
              <w:rPr>
                <w:rFonts w:ascii="Times New Roman" w:hAnsi="Times New Roman" w:cs="Times New Roman"/>
                <w:bCs/>
                <w:sz w:val="24"/>
                <w:szCs w:val="28"/>
              </w:rPr>
              <w:t>Национальный проект «Жильё и городская среда»</w:t>
            </w:r>
          </w:p>
        </w:tc>
      </w:tr>
      <w:tr w:rsidR="00DD7546" w:rsidRPr="00A0570D" w:rsidTr="0022190A">
        <w:tc>
          <w:tcPr>
            <w:tcW w:w="534" w:type="dxa"/>
          </w:tcPr>
          <w:p w:rsidR="00DD7546" w:rsidRPr="00A0570D" w:rsidRDefault="00DD7546" w:rsidP="00DD7546">
            <w:pPr>
              <w:jc w:val="both"/>
              <w:rPr>
                <w:rFonts w:ascii="Times New Roman" w:hAnsi="Times New Roman" w:cs="Times New Roman"/>
                <w:bCs/>
                <w:sz w:val="24"/>
                <w:szCs w:val="28"/>
              </w:rPr>
            </w:pPr>
            <w:r w:rsidRPr="00A0570D">
              <w:rPr>
                <w:rFonts w:ascii="Times New Roman" w:hAnsi="Times New Roman" w:cs="Times New Roman"/>
                <w:bCs/>
                <w:sz w:val="24"/>
                <w:szCs w:val="28"/>
              </w:rPr>
              <w:t>9</w:t>
            </w:r>
          </w:p>
        </w:tc>
        <w:tc>
          <w:tcPr>
            <w:tcW w:w="2409" w:type="dxa"/>
          </w:tcPr>
          <w:p w:rsidR="00DD7546" w:rsidRPr="00A0570D" w:rsidRDefault="00DD7546" w:rsidP="00DD7546">
            <w:pPr>
              <w:jc w:val="both"/>
              <w:rPr>
                <w:rFonts w:ascii="Times New Roman" w:hAnsi="Times New Roman" w:cs="Times New Roman"/>
                <w:bCs/>
                <w:sz w:val="24"/>
                <w:szCs w:val="28"/>
              </w:rPr>
            </w:pPr>
            <w:r w:rsidRPr="00A0570D">
              <w:rPr>
                <w:rFonts w:ascii="Times New Roman" w:hAnsi="Times New Roman" w:cs="Times New Roman"/>
                <w:bCs/>
                <w:sz w:val="24"/>
                <w:szCs w:val="28"/>
              </w:rPr>
              <w:t>Содержание улично-дорожной сети, средств организации дорожного движения</w:t>
            </w:r>
          </w:p>
        </w:tc>
        <w:tc>
          <w:tcPr>
            <w:tcW w:w="2551" w:type="dxa"/>
          </w:tcPr>
          <w:p w:rsidR="00DD7546" w:rsidRPr="00A0570D" w:rsidRDefault="00DD7546" w:rsidP="00DD7546">
            <w:pPr>
              <w:jc w:val="both"/>
              <w:rPr>
                <w:rFonts w:ascii="Times New Roman" w:hAnsi="Times New Roman" w:cs="Times New Roman"/>
                <w:bCs/>
                <w:sz w:val="24"/>
                <w:szCs w:val="28"/>
              </w:rPr>
            </w:pPr>
            <w:r w:rsidRPr="00A0570D">
              <w:rPr>
                <w:rFonts w:ascii="Times New Roman" w:hAnsi="Times New Roman" w:cs="Times New Roman"/>
                <w:bCs/>
                <w:sz w:val="24"/>
                <w:szCs w:val="28"/>
              </w:rPr>
              <w:t xml:space="preserve">Текущий ремонт и содержание улично-дорожной сети, средств организации дорожного движения </w:t>
            </w:r>
          </w:p>
        </w:tc>
        <w:tc>
          <w:tcPr>
            <w:tcW w:w="1843" w:type="dxa"/>
          </w:tcPr>
          <w:p w:rsidR="00DD7546" w:rsidRPr="00A0570D" w:rsidRDefault="00DD7546" w:rsidP="00DD7546">
            <w:pPr>
              <w:jc w:val="both"/>
              <w:rPr>
                <w:rFonts w:ascii="Times New Roman" w:hAnsi="Times New Roman" w:cs="Times New Roman"/>
                <w:bCs/>
                <w:sz w:val="24"/>
                <w:szCs w:val="28"/>
              </w:rPr>
            </w:pPr>
            <w:r w:rsidRPr="00A0570D">
              <w:rPr>
                <w:rFonts w:ascii="Times New Roman" w:hAnsi="Times New Roman" w:cs="Times New Roman"/>
                <w:bCs/>
                <w:sz w:val="24"/>
                <w:szCs w:val="28"/>
              </w:rPr>
              <w:t>Повышение безопасности участников дорожного движения</w:t>
            </w:r>
          </w:p>
        </w:tc>
        <w:tc>
          <w:tcPr>
            <w:tcW w:w="2552" w:type="dxa"/>
          </w:tcPr>
          <w:p w:rsidR="00DD7546" w:rsidRPr="00A0570D" w:rsidRDefault="00DD7546" w:rsidP="00DD7546">
            <w:pPr>
              <w:jc w:val="both"/>
              <w:rPr>
                <w:rFonts w:ascii="Times New Roman" w:hAnsi="Times New Roman" w:cs="Times New Roman"/>
                <w:bCs/>
                <w:sz w:val="24"/>
                <w:szCs w:val="28"/>
              </w:rPr>
            </w:pPr>
            <w:r w:rsidRPr="00A0570D">
              <w:rPr>
                <w:rFonts w:ascii="Times New Roman" w:hAnsi="Times New Roman" w:cs="Times New Roman"/>
                <w:bCs/>
                <w:sz w:val="24"/>
                <w:szCs w:val="28"/>
              </w:rPr>
              <w:t>Национальный проект «Качественные безопасные дороги»</w:t>
            </w:r>
          </w:p>
        </w:tc>
      </w:tr>
      <w:tr w:rsidR="00DD7546" w:rsidRPr="00A0570D" w:rsidTr="0021665B">
        <w:trPr>
          <w:trHeight w:val="4242"/>
        </w:trPr>
        <w:tc>
          <w:tcPr>
            <w:tcW w:w="534" w:type="dxa"/>
          </w:tcPr>
          <w:p w:rsidR="00DD7546" w:rsidRPr="00A0570D" w:rsidRDefault="00DD7546" w:rsidP="00DD7546">
            <w:pPr>
              <w:jc w:val="both"/>
              <w:rPr>
                <w:rFonts w:ascii="Times New Roman" w:hAnsi="Times New Roman" w:cs="Times New Roman"/>
                <w:bCs/>
                <w:sz w:val="24"/>
                <w:szCs w:val="28"/>
              </w:rPr>
            </w:pPr>
            <w:r w:rsidRPr="00A0570D">
              <w:rPr>
                <w:rFonts w:ascii="Times New Roman" w:hAnsi="Times New Roman" w:cs="Times New Roman"/>
                <w:bCs/>
                <w:sz w:val="24"/>
                <w:szCs w:val="28"/>
              </w:rPr>
              <w:lastRenderedPageBreak/>
              <w:t>10</w:t>
            </w:r>
          </w:p>
        </w:tc>
        <w:tc>
          <w:tcPr>
            <w:tcW w:w="2409" w:type="dxa"/>
          </w:tcPr>
          <w:p w:rsidR="00DD7546" w:rsidRPr="00A0570D" w:rsidRDefault="00FA6023" w:rsidP="00DD7546">
            <w:pPr>
              <w:jc w:val="both"/>
              <w:rPr>
                <w:rFonts w:ascii="Times New Roman" w:hAnsi="Times New Roman" w:cs="Times New Roman"/>
                <w:bCs/>
                <w:sz w:val="24"/>
                <w:szCs w:val="28"/>
              </w:rPr>
            </w:pPr>
            <w:r>
              <w:rPr>
                <w:rFonts w:ascii="Times New Roman" w:hAnsi="Times New Roman" w:cs="Times New Roman"/>
                <w:bCs/>
                <w:sz w:val="24"/>
                <w:szCs w:val="28"/>
              </w:rPr>
              <w:t>Организация «У</w:t>
            </w:r>
            <w:r w:rsidR="00DD7546" w:rsidRPr="00A0570D">
              <w:rPr>
                <w:rFonts w:ascii="Times New Roman" w:hAnsi="Times New Roman" w:cs="Times New Roman"/>
                <w:bCs/>
                <w:sz w:val="24"/>
                <w:szCs w:val="28"/>
              </w:rPr>
              <w:t>мных парковок» в рамках внедрения передовых информационных технологий принципов «Умного города»</w:t>
            </w:r>
          </w:p>
          <w:p w:rsidR="00DD7546" w:rsidRPr="00A0570D" w:rsidRDefault="00DD7546" w:rsidP="00DD7546">
            <w:pPr>
              <w:jc w:val="both"/>
              <w:rPr>
                <w:rFonts w:ascii="Times New Roman" w:hAnsi="Times New Roman" w:cs="Times New Roman"/>
                <w:bCs/>
                <w:sz w:val="24"/>
                <w:szCs w:val="28"/>
              </w:rPr>
            </w:pPr>
          </w:p>
        </w:tc>
        <w:tc>
          <w:tcPr>
            <w:tcW w:w="2551" w:type="dxa"/>
          </w:tcPr>
          <w:p w:rsidR="00DD7546" w:rsidRPr="00A0570D" w:rsidRDefault="00DD7546" w:rsidP="00DD7546">
            <w:pPr>
              <w:jc w:val="both"/>
              <w:rPr>
                <w:rFonts w:ascii="Times New Roman" w:hAnsi="Times New Roman" w:cs="Times New Roman"/>
                <w:bCs/>
                <w:sz w:val="24"/>
                <w:szCs w:val="28"/>
              </w:rPr>
            </w:pPr>
            <w:r w:rsidRPr="00A0570D">
              <w:rPr>
                <w:rFonts w:ascii="Times New Roman" w:hAnsi="Times New Roman" w:cs="Times New Roman"/>
                <w:bCs/>
                <w:sz w:val="24"/>
                <w:szCs w:val="28"/>
              </w:rPr>
              <w:t>Организация парковок автомобилей, созданных с использованием датчиков и современных технологий для быстрого и удобного поиска парковочных мест, обеспечения безопасности и автоматизации процесса постановки автомобиля на стоянку</w:t>
            </w:r>
          </w:p>
        </w:tc>
        <w:tc>
          <w:tcPr>
            <w:tcW w:w="1843" w:type="dxa"/>
          </w:tcPr>
          <w:p w:rsidR="00DD7546" w:rsidRPr="00A0570D" w:rsidRDefault="00DD7546" w:rsidP="00DD7546">
            <w:pPr>
              <w:jc w:val="both"/>
              <w:rPr>
                <w:rFonts w:ascii="Times New Roman" w:hAnsi="Times New Roman" w:cs="Times New Roman"/>
                <w:bCs/>
                <w:sz w:val="24"/>
                <w:szCs w:val="28"/>
              </w:rPr>
            </w:pPr>
            <w:r w:rsidRPr="00A0570D">
              <w:rPr>
                <w:rFonts w:ascii="Times New Roman" w:hAnsi="Times New Roman" w:cs="Times New Roman"/>
                <w:bCs/>
                <w:sz w:val="24"/>
                <w:szCs w:val="28"/>
              </w:rPr>
              <w:t>Повышение безопасности участников дорожного движения</w:t>
            </w:r>
          </w:p>
        </w:tc>
        <w:tc>
          <w:tcPr>
            <w:tcW w:w="2552" w:type="dxa"/>
          </w:tcPr>
          <w:p w:rsidR="00DD7546" w:rsidRPr="00A0570D" w:rsidRDefault="00DD7546" w:rsidP="00DD7546">
            <w:pPr>
              <w:jc w:val="both"/>
              <w:rPr>
                <w:rFonts w:ascii="Times New Roman" w:hAnsi="Times New Roman" w:cs="Times New Roman"/>
                <w:bCs/>
                <w:sz w:val="24"/>
                <w:szCs w:val="28"/>
              </w:rPr>
            </w:pPr>
            <w:r w:rsidRPr="00A0570D">
              <w:rPr>
                <w:rFonts w:ascii="Times New Roman" w:hAnsi="Times New Roman" w:cs="Times New Roman"/>
                <w:bCs/>
                <w:sz w:val="24"/>
                <w:szCs w:val="28"/>
              </w:rPr>
              <w:t>Муниципальная программа «Развитие информационного общества в Карабашском на 2019 — 2030 годы», Концепция развития Карабашского городского округа</w:t>
            </w:r>
          </w:p>
        </w:tc>
      </w:tr>
    </w:tbl>
    <w:p w:rsidR="00FA6023" w:rsidRDefault="00FA6023" w:rsidP="00DD7546">
      <w:pPr>
        <w:spacing w:after="0" w:line="240" w:lineRule="auto"/>
        <w:jc w:val="both"/>
        <w:rPr>
          <w:rFonts w:ascii="Times New Roman" w:hAnsi="Times New Roman" w:cs="Times New Roman"/>
          <w:b/>
          <w:bCs/>
          <w:sz w:val="28"/>
          <w:szCs w:val="28"/>
        </w:rPr>
      </w:pPr>
    </w:p>
    <w:p w:rsidR="00DD7546" w:rsidRPr="00875819" w:rsidRDefault="00DD7546" w:rsidP="00DD7546">
      <w:pPr>
        <w:spacing w:after="0" w:line="240" w:lineRule="auto"/>
        <w:jc w:val="both"/>
        <w:rPr>
          <w:rFonts w:ascii="Times New Roman" w:hAnsi="Times New Roman" w:cs="Times New Roman"/>
          <w:b/>
          <w:bCs/>
          <w:sz w:val="28"/>
          <w:szCs w:val="28"/>
        </w:rPr>
      </w:pPr>
      <w:r w:rsidRPr="00875819">
        <w:rPr>
          <w:rFonts w:ascii="Times New Roman" w:hAnsi="Times New Roman" w:cs="Times New Roman"/>
          <w:b/>
          <w:bCs/>
          <w:sz w:val="28"/>
          <w:szCs w:val="28"/>
        </w:rPr>
        <w:t>Ожидаемые показатели</w:t>
      </w:r>
    </w:p>
    <w:p w:rsidR="00DD7546" w:rsidRPr="00875819" w:rsidRDefault="00DD7546" w:rsidP="00DD7546">
      <w:pPr>
        <w:spacing w:after="0" w:line="240" w:lineRule="auto"/>
        <w:jc w:val="both"/>
        <w:rPr>
          <w:rFonts w:ascii="Times New Roman" w:hAnsi="Times New Roman" w:cs="Times New Roman"/>
          <w:bCs/>
          <w:sz w:val="28"/>
          <w:szCs w:val="28"/>
        </w:rPr>
      </w:pPr>
    </w:p>
    <w:tbl>
      <w:tblPr>
        <w:tblStyle w:val="a3"/>
        <w:tblW w:w="9889" w:type="dxa"/>
        <w:tblLayout w:type="fixed"/>
        <w:tblLook w:val="04A0" w:firstRow="1" w:lastRow="0" w:firstColumn="1" w:lastColumn="0" w:noHBand="0" w:noVBand="1"/>
      </w:tblPr>
      <w:tblGrid>
        <w:gridCol w:w="2093"/>
        <w:gridCol w:w="992"/>
        <w:gridCol w:w="851"/>
        <w:gridCol w:w="850"/>
        <w:gridCol w:w="851"/>
        <w:gridCol w:w="850"/>
        <w:gridCol w:w="851"/>
        <w:gridCol w:w="850"/>
        <w:gridCol w:w="851"/>
        <w:gridCol w:w="850"/>
      </w:tblGrid>
      <w:tr w:rsidR="00DD7546" w:rsidRPr="00A0570D" w:rsidTr="00C3395E">
        <w:tc>
          <w:tcPr>
            <w:tcW w:w="2093" w:type="dxa"/>
            <w:vMerge w:val="restart"/>
          </w:tcPr>
          <w:p w:rsidR="00DD7546" w:rsidRPr="00A0570D" w:rsidRDefault="00DD7546"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Наименование показателей</w:t>
            </w:r>
          </w:p>
        </w:tc>
        <w:tc>
          <w:tcPr>
            <w:tcW w:w="992" w:type="dxa"/>
            <w:vMerge w:val="restart"/>
          </w:tcPr>
          <w:p w:rsidR="00DD7546" w:rsidRPr="00A0570D" w:rsidRDefault="00DD7546"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Ед.</w:t>
            </w:r>
          </w:p>
          <w:p w:rsidR="00DD7546" w:rsidRPr="00A0570D" w:rsidRDefault="00DD7546"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изм.</w:t>
            </w:r>
          </w:p>
        </w:tc>
        <w:tc>
          <w:tcPr>
            <w:tcW w:w="851" w:type="dxa"/>
            <w:vMerge w:val="restart"/>
          </w:tcPr>
          <w:p w:rsidR="00DD7546" w:rsidRPr="00A0570D" w:rsidRDefault="00DD7546"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2019 год</w:t>
            </w:r>
          </w:p>
          <w:p w:rsidR="00DD7546" w:rsidRPr="00A0570D" w:rsidRDefault="00DD7546"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(оценка)</w:t>
            </w:r>
          </w:p>
        </w:tc>
        <w:tc>
          <w:tcPr>
            <w:tcW w:w="5953" w:type="dxa"/>
            <w:gridSpan w:val="7"/>
          </w:tcPr>
          <w:p w:rsidR="00DD7546" w:rsidRPr="00A0570D" w:rsidRDefault="00DD7546"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прогноз</w:t>
            </w:r>
          </w:p>
        </w:tc>
      </w:tr>
      <w:tr w:rsidR="00DD7546" w:rsidRPr="00A0570D" w:rsidTr="00C3395E">
        <w:tc>
          <w:tcPr>
            <w:tcW w:w="2093" w:type="dxa"/>
            <w:vMerge/>
          </w:tcPr>
          <w:p w:rsidR="00DD7546" w:rsidRPr="00A0570D" w:rsidRDefault="00DD7546" w:rsidP="00C3395E">
            <w:pPr>
              <w:jc w:val="center"/>
              <w:rPr>
                <w:rFonts w:ascii="Times New Roman" w:hAnsi="Times New Roman" w:cs="Times New Roman"/>
                <w:bCs/>
                <w:sz w:val="24"/>
                <w:szCs w:val="28"/>
              </w:rPr>
            </w:pPr>
          </w:p>
        </w:tc>
        <w:tc>
          <w:tcPr>
            <w:tcW w:w="992" w:type="dxa"/>
            <w:vMerge/>
          </w:tcPr>
          <w:p w:rsidR="00DD7546" w:rsidRPr="00A0570D" w:rsidRDefault="00DD7546" w:rsidP="00C3395E">
            <w:pPr>
              <w:jc w:val="center"/>
              <w:rPr>
                <w:rFonts w:ascii="Times New Roman" w:hAnsi="Times New Roman" w:cs="Times New Roman"/>
                <w:bCs/>
                <w:sz w:val="24"/>
                <w:szCs w:val="28"/>
              </w:rPr>
            </w:pPr>
          </w:p>
        </w:tc>
        <w:tc>
          <w:tcPr>
            <w:tcW w:w="851" w:type="dxa"/>
            <w:vMerge/>
          </w:tcPr>
          <w:p w:rsidR="00DD7546" w:rsidRPr="00A0570D" w:rsidRDefault="00DD7546" w:rsidP="00C3395E">
            <w:pPr>
              <w:jc w:val="center"/>
              <w:rPr>
                <w:rFonts w:ascii="Times New Roman" w:hAnsi="Times New Roman" w:cs="Times New Roman"/>
                <w:bCs/>
                <w:sz w:val="24"/>
                <w:szCs w:val="28"/>
              </w:rPr>
            </w:pPr>
          </w:p>
        </w:tc>
        <w:tc>
          <w:tcPr>
            <w:tcW w:w="850" w:type="dxa"/>
          </w:tcPr>
          <w:p w:rsidR="00DD7546" w:rsidRPr="00A0570D" w:rsidRDefault="00DD7546"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2020 год</w:t>
            </w:r>
          </w:p>
          <w:p w:rsidR="00DD7546" w:rsidRPr="00A0570D" w:rsidRDefault="00DD7546" w:rsidP="00C3395E">
            <w:pPr>
              <w:jc w:val="center"/>
              <w:rPr>
                <w:rFonts w:ascii="Times New Roman" w:hAnsi="Times New Roman" w:cs="Times New Roman"/>
                <w:bCs/>
                <w:sz w:val="24"/>
                <w:szCs w:val="28"/>
              </w:rPr>
            </w:pPr>
          </w:p>
        </w:tc>
        <w:tc>
          <w:tcPr>
            <w:tcW w:w="851" w:type="dxa"/>
          </w:tcPr>
          <w:p w:rsidR="00DD7546" w:rsidRPr="00A0570D" w:rsidRDefault="00DD7546"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2021 год</w:t>
            </w:r>
          </w:p>
          <w:p w:rsidR="00DD7546" w:rsidRPr="00A0570D" w:rsidRDefault="00DD7546" w:rsidP="00C3395E">
            <w:pPr>
              <w:jc w:val="center"/>
              <w:rPr>
                <w:rFonts w:ascii="Times New Roman" w:hAnsi="Times New Roman" w:cs="Times New Roman"/>
                <w:bCs/>
                <w:sz w:val="24"/>
                <w:szCs w:val="28"/>
              </w:rPr>
            </w:pPr>
          </w:p>
        </w:tc>
        <w:tc>
          <w:tcPr>
            <w:tcW w:w="850" w:type="dxa"/>
          </w:tcPr>
          <w:p w:rsidR="00DD7546" w:rsidRPr="00A0570D" w:rsidRDefault="00DD7546"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2022 год</w:t>
            </w:r>
          </w:p>
          <w:p w:rsidR="00DD7546" w:rsidRPr="00A0570D" w:rsidRDefault="00DD7546" w:rsidP="00C3395E">
            <w:pPr>
              <w:jc w:val="center"/>
              <w:rPr>
                <w:rFonts w:ascii="Times New Roman" w:hAnsi="Times New Roman" w:cs="Times New Roman"/>
                <w:bCs/>
                <w:sz w:val="24"/>
                <w:szCs w:val="28"/>
              </w:rPr>
            </w:pPr>
          </w:p>
        </w:tc>
        <w:tc>
          <w:tcPr>
            <w:tcW w:w="851" w:type="dxa"/>
          </w:tcPr>
          <w:p w:rsidR="00DD7546" w:rsidRPr="00A0570D" w:rsidRDefault="00DD7546"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2023 год</w:t>
            </w:r>
          </w:p>
          <w:p w:rsidR="00DD7546" w:rsidRPr="00A0570D" w:rsidRDefault="00DD7546" w:rsidP="00C3395E">
            <w:pPr>
              <w:jc w:val="center"/>
              <w:rPr>
                <w:rFonts w:ascii="Times New Roman" w:hAnsi="Times New Roman" w:cs="Times New Roman"/>
                <w:bCs/>
                <w:sz w:val="24"/>
                <w:szCs w:val="28"/>
              </w:rPr>
            </w:pPr>
          </w:p>
        </w:tc>
        <w:tc>
          <w:tcPr>
            <w:tcW w:w="850" w:type="dxa"/>
          </w:tcPr>
          <w:p w:rsidR="00DD7546" w:rsidRPr="00A0570D" w:rsidRDefault="00DD7546"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2024 год</w:t>
            </w:r>
          </w:p>
          <w:p w:rsidR="00DD7546" w:rsidRPr="00A0570D" w:rsidRDefault="00DD7546" w:rsidP="00C3395E">
            <w:pPr>
              <w:jc w:val="center"/>
              <w:rPr>
                <w:rFonts w:ascii="Times New Roman" w:hAnsi="Times New Roman" w:cs="Times New Roman"/>
                <w:bCs/>
                <w:sz w:val="24"/>
                <w:szCs w:val="28"/>
              </w:rPr>
            </w:pPr>
          </w:p>
        </w:tc>
        <w:tc>
          <w:tcPr>
            <w:tcW w:w="851" w:type="dxa"/>
          </w:tcPr>
          <w:p w:rsidR="00DD7546" w:rsidRPr="00A0570D" w:rsidRDefault="00DD7546"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2030 год</w:t>
            </w:r>
          </w:p>
          <w:p w:rsidR="00DD7546" w:rsidRPr="00A0570D" w:rsidRDefault="00DD7546" w:rsidP="00C3395E">
            <w:pPr>
              <w:jc w:val="center"/>
              <w:rPr>
                <w:rFonts w:ascii="Times New Roman" w:hAnsi="Times New Roman" w:cs="Times New Roman"/>
                <w:bCs/>
                <w:sz w:val="24"/>
                <w:szCs w:val="28"/>
              </w:rPr>
            </w:pPr>
          </w:p>
        </w:tc>
        <w:tc>
          <w:tcPr>
            <w:tcW w:w="850" w:type="dxa"/>
          </w:tcPr>
          <w:p w:rsidR="00DD7546" w:rsidRPr="00A0570D" w:rsidRDefault="00DD7546"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2035 год</w:t>
            </w:r>
          </w:p>
          <w:p w:rsidR="00DD7546" w:rsidRPr="00A0570D" w:rsidRDefault="00DD7546" w:rsidP="00C3395E">
            <w:pPr>
              <w:jc w:val="center"/>
              <w:rPr>
                <w:rFonts w:ascii="Times New Roman" w:hAnsi="Times New Roman" w:cs="Times New Roman"/>
                <w:bCs/>
                <w:sz w:val="24"/>
                <w:szCs w:val="28"/>
              </w:rPr>
            </w:pPr>
          </w:p>
        </w:tc>
      </w:tr>
      <w:tr w:rsidR="00DD7546" w:rsidRPr="00A0570D" w:rsidTr="0021665B">
        <w:trPr>
          <w:trHeight w:val="1246"/>
        </w:trPr>
        <w:tc>
          <w:tcPr>
            <w:tcW w:w="2093" w:type="dxa"/>
          </w:tcPr>
          <w:p w:rsidR="00DD7546" w:rsidRPr="00A0570D" w:rsidRDefault="00DD7546" w:rsidP="00C3395E">
            <w:pPr>
              <w:jc w:val="both"/>
              <w:rPr>
                <w:rFonts w:ascii="Times New Roman" w:hAnsi="Times New Roman" w:cs="Times New Roman"/>
                <w:bCs/>
                <w:sz w:val="24"/>
                <w:szCs w:val="28"/>
              </w:rPr>
            </w:pPr>
            <w:r w:rsidRPr="00A0570D">
              <w:rPr>
                <w:rFonts w:ascii="Times New Roman" w:hAnsi="Times New Roman" w:cs="Times New Roman"/>
                <w:bCs/>
                <w:sz w:val="24"/>
                <w:szCs w:val="28"/>
              </w:rPr>
              <w:t>Парковочное пространство на общественных территориях</w:t>
            </w:r>
          </w:p>
        </w:tc>
        <w:tc>
          <w:tcPr>
            <w:tcW w:w="992" w:type="dxa"/>
          </w:tcPr>
          <w:p w:rsidR="00DD7546" w:rsidRPr="00A0570D" w:rsidRDefault="006C3E2F" w:rsidP="00C3395E">
            <w:pPr>
              <w:jc w:val="center"/>
              <w:rPr>
                <w:rFonts w:ascii="Times New Roman" w:hAnsi="Times New Roman" w:cs="Times New Roman"/>
                <w:bCs/>
                <w:sz w:val="24"/>
                <w:szCs w:val="28"/>
              </w:rPr>
            </w:pPr>
            <w:r>
              <w:rPr>
                <w:rFonts w:ascii="Times New Roman" w:hAnsi="Times New Roman" w:cs="Times New Roman"/>
                <w:bCs/>
                <w:sz w:val="24"/>
                <w:szCs w:val="28"/>
              </w:rPr>
              <w:t>Авто-</w:t>
            </w:r>
            <w:proofErr w:type="spellStart"/>
            <w:r>
              <w:rPr>
                <w:rFonts w:ascii="Times New Roman" w:hAnsi="Times New Roman" w:cs="Times New Roman"/>
                <w:bCs/>
                <w:sz w:val="24"/>
                <w:szCs w:val="28"/>
              </w:rPr>
              <w:t>мо</w:t>
            </w:r>
            <w:r w:rsidR="00DD7546" w:rsidRPr="00A0570D">
              <w:rPr>
                <w:rFonts w:ascii="Times New Roman" w:hAnsi="Times New Roman" w:cs="Times New Roman"/>
                <w:bCs/>
                <w:sz w:val="24"/>
                <w:szCs w:val="28"/>
              </w:rPr>
              <w:t>би</w:t>
            </w:r>
            <w:proofErr w:type="spellEnd"/>
            <w:r>
              <w:rPr>
                <w:rFonts w:ascii="Times New Roman" w:hAnsi="Times New Roman" w:cs="Times New Roman"/>
                <w:bCs/>
                <w:sz w:val="24"/>
                <w:szCs w:val="28"/>
              </w:rPr>
              <w:t>-</w:t>
            </w:r>
            <w:r w:rsidR="00DD7546" w:rsidRPr="00A0570D">
              <w:rPr>
                <w:rFonts w:ascii="Times New Roman" w:hAnsi="Times New Roman" w:cs="Times New Roman"/>
                <w:bCs/>
                <w:sz w:val="24"/>
                <w:szCs w:val="28"/>
              </w:rPr>
              <w:t>лей</w:t>
            </w:r>
          </w:p>
        </w:tc>
        <w:tc>
          <w:tcPr>
            <w:tcW w:w="851" w:type="dxa"/>
          </w:tcPr>
          <w:p w:rsidR="00DD7546" w:rsidRPr="00A0570D" w:rsidRDefault="00DD7546"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103</w:t>
            </w:r>
          </w:p>
        </w:tc>
        <w:tc>
          <w:tcPr>
            <w:tcW w:w="850" w:type="dxa"/>
          </w:tcPr>
          <w:p w:rsidR="00DD7546" w:rsidRPr="00A0570D" w:rsidRDefault="00DD7546"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153</w:t>
            </w:r>
          </w:p>
        </w:tc>
        <w:tc>
          <w:tcPr>
            <w:tcW w:w="851" w:type="dxa"/>
          </w:tcPr>
          <w:p w:rsidR="00DD7546" w:rsidRPr="00A0570D" w:rsidRDefault="00DD7546"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280</w:t>
            </w:r>
          </w:p>
        </w:tc>
        <w:tc>
          <w:tcPr>
            <w:tcW w:w="850" w:type="dxa"/>
          </w:tcPr>
          <w:p w:rsidR="00DD7546" w:rsidRPr="00A0570D" w:rsidRDefault="00DD7546"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350</w:t>
            </w:r>
          </w:p>
        </w:tc>
        <w:tc>
          <w:tcPr>
            <w:tcW w:w="851" w:type="dxa"/>
          </w:tcPr>
          <w:p w:rsidR="00DD7546" w:rsidRPr="00A0570D" w:rsidRDefault="00DD7546"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370</w:t>
            </w:r>
          </w:p>
        </w:tc>
        <w:tc>
          <w:tcPr>
            <w:tcW w:w="850" w:type="dxa"/>
          </w:tcPr>
          <w:p w:rsidR="00DD7546" w:rsidRPr="00A0570D" w:rsidRDefault="00DD7546"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380</w:t>
            </w:r>
          </w:p>
        </w:tc>
        <w:tc>
          <w:tcPr>
            <w:tcW w:w="851" w:type="dxa"/>
          </w:tcPr>
          <w:p w:rsidR="00DD7546" w:rsidRPr="00A0570D" w:rsidRDefault="00DD7546"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450</w:t>
            </w:r>
          </w:p>
        </w:tc>
        <w:tc>
          <w:tcPr>
            <w:tcW w:w="850" w:type="dxa"/>
          </w:tcPr>
          <w:p w:rsidR="00DD7546" w:rsidRPr="00A0570D" w:rsidRDefault="00DD7546"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500</w:t>
            </w:r>
          </w:p>
        </w:tc>
      </w:tr>
      <w:tr w:rsidR="00DD7546" w:rsidRPr="00A0570D" w:rsidTr="0021665B">
        <w:trPr>
          <w:trHeight w:val="2807"/>
        </w:trPr>
        <w:tc>
          <w:tcPr>
            <w:tcW w:w="2093" w:type="dxa"/>
          </w:tcPr>
          <w:p w:rsidR="00DD7546" w:rsidRPr="00A0570D" w:rsidRDefault="00DD7546" w:rsidP="00C3395E">
            <w:pPr>
              <w:jc w:val="both"/>
              <w:rPr>
                <w:rFonts w:ascii="Times New Roman" w:hAnsi="Times New Roman" w:cs="Times New Roman"/>
                <w:bCs/>
                <w:sz w:val="24"/>
                <w:szCs w:val="28"/>
              </w:rPr>
            </w:pPr>
            <w:r w:rsidRPr="00A0570D">
              <w:rPr>
                <w:rFonts w:ascii="Times New Roman" w:hAnsi="Times New Roman" w:cs="Times New Roman"/>
                <w:bCs/>
                <w:sz w:val="24"/>
                <w:szCs w:val="28"/>
              </w:rPr>
              <w:t>Доля протяжённости автомобильных дорог общего пользования местного значения, не отвечающих нормативным требованиям</w:t>
            </w:r>
          </w:p>
        </w:tc>
        <w:tc>
          <w:tcPr>
            <w:tcW w:w="992" w:type="dxa"/>
          </w:tcPr>
          <w:p w:rsidR="00DD7546" w:rsidRPr="00A0570D" w:rsidRDefault="00DD7546"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w:t>
            </w:r>
          </w:p>
        </w:tc>
        <w:tc>
          <w:tcPr>
            <w:tcW w:w="851" w:type="dxa"/>
          </w:tcPr>
          <w:p w:rsidR="00DD7546" w:rsidRPr="00A0570D" w:rsidRDefault="00DD7546"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13,2</w:t>
            </w:r>
          </w:p>
        </w:tc>
        <w:tc>
          <w:tcPr>
            <w:tcW w:w="850" w:type="dxa"/>
          </w:tcPr>
          <w:p w:rsidR="00DD7546" w:rsidRPr="00A0570D" w:rsidRDefault="00DD7546"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8,0</w:t>
            </w:r>
          </w:p>
        </w:tc>
        <w:tc>
          <w:tcPr>
            <w:tcW w:w="851" w:type="dxa"/>
          </w:tcPr>
          <w:p w:rsidR="00DD7546" w:rsidRPr="00A0570D" w:rsidRDefault="00DD7546"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7,56</w:t>
            </w:r>
          </w:p>
        </w:tc>
        <w:tc>
          <w:tcPr>
            <w:tcW w:w="850" w:type="dxa"/>
          </w:tcPr>
          <w:p w:rsidR="00DD7546" w:rsidRPr="00A0570D" w:rsidRDefault="00DD7546"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7,0</w:t>
            </w:r>
          </w:p>
        </w:tc>
        <w:tc>
          <w:tcPr>
            <w:tcW w:w="851" w:type="dxa"/>
          </w:tcPr>
          <w:p w:rsidR="00DD7546" w:rsidRPr="00A0570D" w:rsidRDefault="00DD7546"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6,5</w:t>
            </w:r>
          </w:p>
        </w:tc>
        <w:tc>
          <w:tcPr>
            <w:tcW w:w="850" w:type="dxa"/>
          </w:tcPr>
          <w:p w:rsidR="00DD7546" w:rsidRPr="00A0570D" w:rsidRDefault="00DD7546"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6,0</w:t>
            </w:r>
          </w:p>
        </w:tc>
        <w:tc>
          <w:tcPr>
            <w:tcW w:w="851" w:type="dxa"/>
          </w:tcPr>
          <w:p w:rsidR="00DD7546" w:rsidRPr="00A0570D" w:rsidRDefault="00DD7546"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4,0</w:t>
            </w:r>
          </w:p>
        </w:tc>
        <w:tc>
          <w:tcPr>
            <w:tcW w:w="850" w:type="dxa"/>
          </w:tcPr>
          <w:p w:rsidR="00DD7546" w:rsidRPr="00A0570D" w:rsidRDefault="00DD7546"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2,5</w:t>
            </w:r>
          </w:p>
        </w:tc>
      </w:tr>
      <w:tr w:rsidR="00DD7546" w:rsidRPr="00A0570D" w:rsidTr="0021665B">
        <w:trPr>
          <w:trHeight w:val="904"/>
        </w:trPr>
        <w:tc>
          <w:tcPr>
            <w:tcW w:w="2093" w:type="dxa"/>
          </w:tcPr>
          <w:p w:rsidR="0021665B" w:rsidRPr="00A0570D" w:rsidRDefault="00DD7546" w:rsidP="00C3395E">
            <w:pPr>
              <w:jc w:val="both"/>
              <w:rPr>
                <w:rFonts w:ascii="Times New Roman" w:hAnsi="Times New Roman" w:cs="Times New Roman"/>
                <w:bCs/>
                <w:sz w:val="24"/>
                <w:szCs w:val="28"/>
              </w:rPr>
            </w:pPr>
            <w:r w:rsidRPr="00A0570D">
              <w:rPr>
                <w:rFonts w:ascii="Times New Roman" w:hAnsi="Times New Roman" w:cs="Times New Roman"/>
                <w:bCs/>
                <w:sz w:val="24"/>
                <w:szCs w:val="28"/>
              </w:rPr>
              <w:t>Протяженность велосипедных дорожек</w:t>
            </w:r>
          </w:p>
        </w:tc>
        <w:tc>
          <w:tcPr>
            <w:tcW w:w="992" w:type="dxa"/>
          </w:tcPr>
          <w:p w:rsidR="00DD7546" w:rsidRPr="00A0570D" w:rsidRDefault="00DD7546"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км</w:t>
            </w:r>
          </w:p>
        </w:tc>
        <w:tc>
          <w:tcPr>
            <w:tcW w:w="851" w:type="dxa"/>
          </w:tcPr>
          <w:p w:rsidR="00DD7546" w:rsidRPr="00A0570D" w:rsidRDefault="00DD7546"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0</w:t>
            </w:r>
          </w:p>
        </w:tc>
        <w:tc>
          <w:tcPr>
            <w:tcW w:w="850" w:type="dxa"/>
          </w:tcPr>
          <w:p w:rsidR="00DD7546" w:rsidRPr="00A0570D" w:rsidRDefault="00DD7546"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0</w:t>
            </w:r>
          </w:p>
        </w:tc>
        <w:tc>
          <w:tcPr>
            <w:tcW w:w="851" w:type="dxa"/>
          </w:tcPr>
          <w:p w:rsidR="00DD7546" w:rsidRPr="00A0570D" w:rsidRDefault="00DD7546"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0</w:t>
            </w:r>
          </w:p>
        </w:tc>
        <w:tc>
          <w:tcPr>
            <w:tcW w:w="850" w:type="dxa"/>
          </w:tcPr>
          <w:p w:rsidR="00DD7546" w:rsidRPr="00A0570D" w:rsidRDefault="00DD7546"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1,075</w:t>
            </w:r>
          </w:p>
        </w:tc>
        <w:tc>
          <w:tcPr>
            <w:tcW w:w="851" w:type="dxa"/>
          </w:tcPr>
          <w:p w:rsidR="00DD7546" w:rsidRPr="00A0570D" w:rsidRDefault="00DD7546"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1,075</w:t>
            </w:r>
          </w:p>
        </w:tc>
        <w:tc>
          <w:tcPr>
            <w:tcW w:w="850" w:type="dxa"/>
          </w:tcPr>
          <w:p w:rsidR="00DD7546" w:rsidRPr="00A0570D" w:rsidRDefault="00DD7546"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1,075</w:t>
            </w:r>
          </w:p>
        </w:tc>
        <w:tc>
          <w:tcPr>
            <w:tcW w:w="851" w:type="dxa"/>
          </w:tcPr>
          <w:p w:rsidR="00DD7546" w:rsidRPr="00A0570D" w:rsidRDefault="00DD7546"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2,9</w:t>
            </w:r>
          </w:p>
        </w:tc>
        <w:tc>
          <w:tcPr>
            <w:tcW w:w="850" w:type="dxa"/>
          </w:tcPr>
          <w:p w:rsidR="00DD7546" w:rsidRPr="00A0570D" w:rsidRDefault="00DD7546"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3,9</w:t>
            </w:r>
          </w:p>
        </w:tc>
      </w:tr>
      <w:tr w:rsidR="00DD7546" w:rsidRPr="00A0570D" w:rsidTr="0021665B">
        <w:trPr>
          <w:trHeight w:val="1483"/>
        </w:trPr>
        <w:tc>
          <w:tcPr>
            <w:tcW w:w="2093" w:type="dxa"/>
          </w:tcPr>
          <w:p w:rsidR="0021665B" w:rsidRPr="00A0570D" w:rsidRDefault="00DD7546" w:rsidP="00C3395E">
            <w:pPr>
              <w:jc w:val="both"/>
              <w:rPr>
                <w:rFonts w:ascii="Times New Roman" w:hAnsi="Times New Roman" w:cs="Times New Roman"/>
                <w:bCs/>
                <w:sz w:val="24"/>
                <w:szCs w:val="28"/>
              </w:rPr>
            </w:pPr>
            <w:r w:rsidRPr="00A0570D">
              <w:rPr>
                <w:rFonts w:ascii="Times New Roman" w:hAnsi="Times New Roman" w:cs="Times New Roman"/>
                <w:bCs/>
                <w:sz w:val="24"/>
                <w:szCs w:val="28"/>
              </w:rPr>
              <w:t>С</w:t>
            </w:r>
            <w:r w:rsidR="00A712E9">
              <w:rPr>
                <w:rFonts w:ascii="Times New Roman" w:hAnsi="Times New Roman" w:cs="Times New Roman"/>
                <w:bCs/>
                <w:sz w:val="24"/>
                <w:szCs w:val="28"/>
              </w:rPr>
              <w:t>нижение травматизма при дорожн</w:t>
            </w:r>
            <w:proofErr w:type="gramStart"/>
            <w:r w:rsidR="00A712E9">
              <w:rPr>
                <w:rFonts w:ascii="Times New Roman" w:hAnsi="Times New Roman" w:cs="Times New Roman"/>
                <w:bCs/>
                <w:sz w:val="24"/>
                <w:szCs w:val="28"/>
              </w:rPr>
              <w:t>о</w:t>
            </w:r>
            <w:r w:rsidRPr="00A0570D">
              <w:rPr>
                <w:rFonts w:ascii="Times New Roman" w:hAnsi="Times New Roman" w:cs="Times New Roman"/>
                <w:bCs/>
                <w:sz w:val="24"/>
                <w:szCs w:val="28"/>
              </w:rPr>
              <w:t>-</w:t>
            </w:r>
            <w:proofErr w:type="gramEnd"/>
            <w:r w:rsidRPr="00A0570D">
              <w:rPr>
                <w:rFonts w:ascii="Times New Roman" w:hAnsi="Times New Roman" w:cs="Times New Roman"/>
                <w:bCs/>
                <w:sz w:val="24"/>
                <w:szCs w:val="28"/>
              </w:rPr>
              <w:t xml:space="preserve"> транспортных происшествиях</w:t>
            </w:r>
          </w:p>
        </w:tc>
        <w:tc>
          <w:tcPr>
            <w:tcW w:w="992" w:type="dxa"/>
          </w:tcPr>
          <w:p w:rsidR="00DD7546" w:rsidRPr="00A0570D" w:rsidRDefault="00DD7546"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w:t>
            </w:r>
          </w:p>
        </w:tc>
        <w:tc>
          <w:tcPr>
            <w:tcW w:w="851" w:type="dxa"/>
          </w:tcPr>
          <w:p w:rsidR="00DD7546" w:rsidRPr="00A0570D" w:rsidRDefault="00DD7546"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1</w:t>
            </w:r>
          </w:p>
        </w:tc>
        <w:tc>
          <w:tcPr>
            <w:tcW w:w="850" w:type="dxa"/>
          </w:tcPr>
          <w:p w:rsidR="00DD7546" w:rsidRPr="00A0570D" w:rsidRDefault="00DD7546"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1</w:t>
            </w:r>
          </w:p>
        </w:tc>
        <w:tc>
          <w:tcPr>
            <w:tcW w:w="851" w:type="dxa"/>
          </w:tcPr>
          <w:p w:rsidR="00DD7546" w:rsidRPr="00A0570D" w:rsidRDefault="00DD7546"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1</w:t>
            </w:r>
          </w:p>
        </w:tc>
        <w:tc>
          <w:tcPr>
            <w:tcW w:w="850" w:type="dxa"/>
          </w:tcPr>
          <w:p w:rsidR="00DD7546" w:rsidRPr="00A0570D" w:rsidRDefault="00DD7546"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1</w:t>
            </w:r>
          </w:p>
        </w:tc>
        <w:tc>
          <w:tcPr>
            <w:tcW w:w="851" w:type="dxa"/>
          </w:tcPr>
          <w:p w:rsidR="00DD7546" w:rsidRPr="00A0570D" w:rsidRDefault="00DD7546"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1</w:t>
            </w:r>
          </w:p>
        </w:tc>
        <w:tc>
          <w:tcPr>
            <w:tcW w:w="850" w:type="dxa"/>
          </w:tcPr>
          <w:p w:rsidR="00DD7546" w:rsidRPr="00A0570D" w:rsidRDefault="00DD7546"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1</w:t>
            </w:r>
          </w:p>
        </w:tc>
        <w:tc>
          <w:tcPr>
            <w:tcW w:w="851" w:type="dxa"/>
          </w:tcPr>
          <w:p w:rsidR="00DD7546" w:rsidRPr="00A0570D" w:rsidRDefault="00DD7546"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3</w:t>
            </w:r>
          </w:p>
        </w:tc>
        <w:tc>
          <w:tcPr>
            <w:tcW w:w="850" w:type="dxa"/>
          </w:tcPr>
          <w:p w:rsidR="00DD7546" w:rsidRPr="00A0570D" w:rsidRDefault="00DD7546"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3</w:t>
            </w:r>
          </w:p>
        </w:tc>
      </w:tr>
      <w:tr w:rsidR="00DD7546" w:rsidRPr="00A0570D" w:rsidTr="0021665B">
        <w:trPr>
          <w:trHeight w:val="1219"/>
        </w:trPr>
        <w:tc>
          <w:tcPr>
            <w:tcW w:w="2093" w:type="dxa"/>
          </w:tcPr>
          <w:p w:rsidR="0021665B" w:rsidRPr="00A0570D" w:rsidRDefault="00DD7546" w:rsidP="00C3395E">
            <w:pPr>
              <w:jc w:val="both"/>
              <w:rPr>
                <w:rFonts w:ascii="Times New Roman" w:hAnsi="Times New Roman" w:cs="Times New Roman"/>
                <w:bCs/>
                <w:sz w:val="24"/>
                <w:szCs w:val="28"/>
              </w:rPr>
            </w:pPr>
            <w:r w:rsidRPr="00A0570D">
              <w:rPr>
                <w:rFonts w:ascii="Times New Roman" w:hAnsi="Times New Roman" w:cs="Times New Roman"/>
                <w:bCs/>
                <w:sz w:val="24"/>
                <w:szCs w:val="28"/>
              </w:rPr>
              <w:t>Доля протяженности дорог с твёрдым покрытием</w:t>
            </w:r>
          </w:p>
        </w:tc>
        <w:tc>
          <w:tcPr>
            <w:tcW w:w="992" w:type="dxa"/>
          </w:tcPr>
          <w:p w:rsidR="00DD7546" w:rsidRPr="00A0570D" w:rsidRDefault="00DD7546"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w:t>
            </w:r>
          </w:p>
          <w:p w:rsidR="00DD7546" w:rsidRPr="00A0570D" w:rsidRDefault="00DD7546" w:rsidP="00C3395E">
            <w:pPr>
              <w:jc w:val="center"/>
              <w:rPr>
                <w:rFonts w:ascii="Times New Roman" w:hAnsi="Times New Roman" w:cs="Times New Roman"/>
                <w:bCs/>
                <w:sz w:val="24"/>
                <w:szCs w:val="28"/>
              </w:rPr>
            </w:pPr>
          </w:p>
        </w:tc>
        <w:tc>
          <w:tcPr>
            <w:tcW w:w="851" w:type="dxa"/>
          </w:tcPr>
          <w:p w:rsidR="00DD7546" w:rsidRPr="00A0570D" w:rsidRDefault="00DD7546"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31,8</w:t>
            </w:r>
          </w:p>
        </w:tc>
        <w:tc>
          <w:tcPr>
            <w:tcW w:w="850" w:type="dxa"/>
          </w:tcPr>
          <w:p w:rsidR="00DD7546" w:rsidRPr="00A0570D" w:rsidRDefault="00DD7546"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31,8</w:t>
            </w:r>
          </w:p>
        </w:tc>
        <w:tc>
          <w:tcPr>
            <w:tcW w:w="851" w:type="dxa"/>
          </w:tcPr>
          <w:p w:rsidR="00DD7546" w:rsidRPr="00A0570D" w:rsidRDefault="00DD7546"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33,3</w:t>
            </w:r>
          </w:p>
        </w:tc>
        <w:tc>
          <w:tcPr>
            <w:tcW w:w="850" w:type="dxa"/>
          </w:tcPr>
          <w:p w:rsidR="00DD7546" w:rsidRPr="00A0570D" w:rsidRDefault="00DD7546"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33,3</w:t>
            </w:r>
          </w:p>
        </w:tc>
        <w:tc>
          <w:tcPr>
            <w:tcW w:w="851" w:type="dxa"/>
          </w:tcPr>
          <w:p w:rsidR="00DD7546" w:rsidRPr="00A0570D" w:rsidRDefault="00DD7546"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34,3</w:t>
            </w:r>
          </w:p>
        </w:tc>
        <w:tc>
          <w:tcPr>
            <w:tcW w:w="850" w:type="dxa"/>
          </w:tcPr>
          <w:p w:rsidR="00DD7546" w:rsidRPr="00A0570D" w:rsidRDefault="00DD7546"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34,3</w:t>
            </w:r>
          </w:p>
        </w:tc>
        <w:tc>
          <w:tcPr>
            <w:tcW w:w="851" w:type="dxa"/>
          </w:tcPr>
          <w:p w:rsidR="00DD7546" w:rsidRPr="00A0570D" w:rsidRDefault="00DD7546"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36,0</w:t>
            </w:r>
          </w:p>
        </w:tc>
        <w:tc>
          <w:tcPr>
            <w:tcW w:w="850" w:type="dxa"/>
          </w:tcPr>
          <w:p w:rsidR="00DD7546" w:rsidRPr="00A0570D" w:rsidRDefault="00DD7546"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40,0</w:t>
            </w:r>
          </w:p>
        </w:tc>
      </w:tr>
    </w:tbl>
    <w:p w:rsidR="00827213" w:rsidRPr="00875819" w:rsidRDefault="00827213" w:rsidP="00DD7546">
      <w:pPr>
        <w:spacing w:after="0" w:line="240" w:lineRule="auto"/>
        <w:jc w:val="both"/>
        <w:rPr>
          <w:rFonts w:ascii="Times New Roman" w:hAnsi="Times New Roman" w:cs="Times New Roman"/>
          <w:bCs/>
          <w:sz w:val="28"/>
          <w:szCs w:val="28"/>
        </w:rPr>
      </w:pPr>
    </w:p>
    <w:p w:rsidR="009A2C25" w:rsidRPr="00D460DA" w:rsidRDefault="001C2725" w:rsidP="0062695E">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lang w:val="en-US"/>
        </w:rPr>
        <w:lastRenderedPageBreak/>
        <w:t>VIII</w:t>
      </w:r>
      <w:r w:rsidRPr="001C2725">
        <w:rPr>
          <w:rFonts w:ascii="Times New Roman" w:hAnsi="Times New Roman" w:cs="Times New Roman"/>
          <w:b/>
          <w:bCs/>
          <w:sz w:val="28"/>
          <w:szCs w:val="28"/>
        </w:rPr>
        <w:t xml:space="preserve">. </w:t>
      </w:r>
      <w:r w:rsidR="009A2C25" w:rsidRPr="00D460DA">
        <w:rPr>
          <w:rFonts w:ascii="Times New Roman" w:hAnsi="Times New Roman" w:cs="Times New Roman"/>
          <w:b/>
          <w:bCs/>
          <w:sz w:val="28"/>
          <w:szCs w:val="28"/>
        </w:rPr>
        <w:t>ОЦЕНКА ФИНАНСОВЫХ РЕСУРСОВ, НЕОБХОДИМЫХ ДЛЯ РЕАЛИЗАЦИИ СТРАТЕГИИ</w:t>
      </w:r>
    </w:p>
    <w:p w:rsidR="009A2C25" w:rsidRPr="00292C8F" w:rsidRDefault="009A2C25" w:rsidP="00A43880">
      <w:pPr>
        <w:spacing w:after="0" w:line="240" w:lineRule="auto"/>
        <w:jc w:val="both"/>
        <w:rPr>
          <w:rFonts w:ascii="Times New Roman" w:hAnsi="Times New Roman" w:cs="Times New Roman"/>
          <w:bCs/>
          <w:sz w:val="28"/>
          <w:szCs w:val="28"/>
          <w:highlight w:val="cyan"/>
        </w:rPr>
      </w:pPr>
    </w:p>
    <w:p w:rsidR="00EE5F90" w:rsidRPr="00012842" w:rsidRDefault="001C2725" w:rsidP="00EE5F90">
      <w:pPr>
        <w:spacing w:after="0" w:line="240" w:lineRule="auto"/>
        <w:jc w:val="both"/>
        <w:rPr>
          <w:rFonts w:ascii="Times New Roman" w:hAnsi="Times New Roman" w:cs="Times New Roman"/>
          <w:bCs/>
          <w:sz w:val="28"/>
          <w:szCs w:val="28"/>
        </w:rPr>
      </w:pPr>
      <w:r w:rsidRPr="001C2725">
        <w:rPr>
          <w:rFonts w:ascii="Times New Roman" w:hAnsi="Times New Roman" w:cs="Times New Roman"/>
          <w:bCs/>
          <w:sz w:val="28"/>
          <w:szCs w:val="28"/>
        </w:rPr>
        <w:t xml:space="preserve">           </w:t>
      </w:r>
      <w:r w:rsidR="009A2C25" w:rsidRPr="00875819">
        <w:rPr>
          <w:rFonts w:ascii="Times New Roman" w:hAnsi="Times New Roman" w:cs="Times New Roman"/>
          <w:bCs/>
          <w:sz w:val="28"/>
          <w:szCs w:val="28"/>
        </w:rPr>
        <w:t>Реализация Стратегии потребует привлечения значительных финансовых ресурсов. Источниками финансирования реализации мероприятий станут бюджетные (федеральный, областной и местный бюджеты) и внебюджетные средства (средства предприятий, организаций и др.). Объѐм бюджетных средств подлежит ежегодному уточнению при разработке соответствующего бюджета и исходя из его возможностей.  Внебюджетные средства могут привлекаться на реализацию инвестиционных проектов за счѐт собственных либо привлечѐнных средств инвесторов, а также для реализации инфраструктурных проектов</w:t>
      </w:r>
      <w:r w:rsidR="00D477DA">
        <w:rPr>
          <w:rFonts w:ascii="Times New Roman" w:hAnsi="Times New Roman" w:cs="Times New Roman"/>
          <w:bCs/>
          <w:sz w:val="28"/>
          <w:szCs w:val="28"/>
        </w:rPr>
        <w:t xml:space="preserve"> в рамках социальн</w:t>
      </w:r>
      <w:r w:rsidR="009A2C25" w:rsidRPr="00875819">
        <w:rPr>
          <w:rFonts w:ascii="Times New Roman" w:hAnsi="Times New Roman" w:cs="Times New Roman"/>
          <w:bCs/>
          <w:sz w:val="28"/>
          <w:szCs w:val="28"/>
        </w:rPr>
        <w:t xml:space="preserve">ого партнерства. </w:t>
      </w:r>
    </w:p>
    <w:p w:rsidR="001C2725" w:rsidRPr="00012842" w:rsidRDefault="001C2725" w:rsidP="00EE5F90">
      <w:pPr>
        <w:spacing w:after="0" w:line="240" w:lineRule="auto"/>
        <w:jc w:val="both"/>
        <w:rPr>
          <w:rFonts w:ascii="Times New Roman" w:hAnsi="Times New Roman" w:cs="Times New Roman"/>
          <w:bCs/>
          <w:color w:val="FF0000"/>
          <w:sz w:val="28"/>
          <w:szCs w:val="28"/>
        </w:rPr>
      </w:pPr>
    </w:p>
    <w:p w:rsidR="007F74E7" w:rsidRPr="001C2725" w:rsidRDefault="007F74E7" w:rsidP="007F74E7">
      <w:pPr>
        <w:spacing w:after="0" w:line="240" w:lineRule="auto"/>
        <w:jc w:val="center"/>
        <w:rPr>
          <w:rFonts w:ascii="Times New Roman" w:eastAsia="Times New Roman" w:hAnsi="Times New Roman" w:cs="Calibri"/>
          <w:sz w:val="28"/>
          <w:szCs w:val="28"/>
          <w:lang w:eastAsia="ru-RU"/>
        </w:rPr>
      </w:pPr>
      <w:r w:rsidRPr="001C2725">
        <w:rPr>
          <w:rFonts w:ascii="Times New Roman" w:eastAsia="Times New Roman" w:hAnsi="Times New Roman" w:cs="Calibri"/>
          <w:sz w:val="28"/>
          <w:szCs w:val="28"/>
          <w:lang w:eastAsia="ru-RU"/>
        </w:rPr>
        <w:t>Оценка финансовых ресурсов, необходимых для поддержания темпов социально-экономического развития города Карабаша,</w:t>
      </w:r>
    </w:p>
    <w:p w:rsidR="007F74E7" w:rsidRPr="001C2725" w:rsidRDefault="007F74E7" w:rsidP="007F74E7">
      <w:pPr>
        <w:spacing w:after="0" w:line="240" w:lineRule="auto"/>
        <w:jc w:val="center"/>
        <w:rPr>
          <w:rFonts w:ascii="Times New Roman" w:eastAsia="Times New Roman" w:hAnsi="Times New Roman" w:cs="Calibri"/>
          <w:sz w:val="28"/>
          <w:szCs w:val="28"/>
          <w:lang w:eastAsia="ru-RU"/>
        </w:rPr>
      </w:pPr>
      <w:r w:rsidRPr="001C2725">
        <w:rPr>
          <w:rFonts w:ascii="Times New Roman" w:eastAsia="Times New Roman" w:hAnsi="Times New Roman" w:cs="Calibri"/>
          <w:sz w:val="28"/>
          <w:szCs w:val="28"/>
          <w:lang w:eastAsia="ru-RU"/>
        </w:rPr>
        <w:t>на период реализации Стратегии</w:t>
      </w:r>
    </w:p>
    <w:p w:rsidR="007F74E7" w:rsidRPr="007F74E7" w:rsidRDefault="007F74E7" w:rsidP="007F74E7">
      <w:pPr>
        <w:spacing w:after="0"/>
        <w:jc w:val="right"/>
        <w:rPr>
          <w:rFonts w:ascii="Times New Roman" w:eastAsia="Calibri" w:hAnsi="Times New Roman" w:cs="Times New Roman"/>
          <w:sz w:val="28"/>
        </w:rPr>
      </w:pPr>
      <w:proofErr w:type="spellStart"/>
      <w:r w:rsidRPr="007F74E7">
        <w:rPr>
          <w:rFonts w:ascii="Times New Roman" w:eastAsia="Calibri" w:hAnsi="Times New Roman" w:cs="Times New Roman"/>
          <w:sz w:val="28"/>
        </w:rPr>
        <w:t>млн</w:t>
      </w:r>
      <w:proofErr w:type="gramStart"/>
      <w:r w:rsidRPr="007F74E7">
        <w:rPr>
          <w:rFonts w:ascii="Times New Roman" w:eastAsia="Calibri" w:hAnsi="Times New Roman" w:cs="Times New Roman"/>
          <w:sz w:val="28"/>
        </w:rPr>
        <w:t>.р</w:t>
      </w:r>
      <w:proofErr w:type="gramEnd"/>
      <w:r w:rsidRPr="007F74E7">
        <w:rPr>
          <w:rFonts w:ascii="Times New Roman" w:eastAsia="Calibri" w:hAnsi="Times New Roman" w:cs="Times New Roman"/>
          <w:sz w:val="28"/>
        </w:rPr>
        <w:t>уб</w:t>
      </w:r>
      <w:proofErr w:type="spellEnd"/>
    </w:p>
    <w:tbl>
      <w:tblPr>
        <w:tblStyle w:val="31"/>
        <w:tblW w:w="9889" w:type="dxa"/>
        <w:tblLook w:val="04A0" w:firstRow="1" w:lastRow="0" w:firstColumn="1" w:lastColumn="0" w:noHBand="0" w:noVBand="1"/>
      </w:tblPr>
      <w:tblGrid>
        <w:gridCol w:w="817"/>
        <w:gridCol w:w="3855"/>
        <w:gridCol w:w="1304"/>
        <w:gridCol w:w="1304"/>
        <w:gridCol w:w="1304"/>
        <w:gridCol w:w="1305"/>
      </w:tblGrid>
      <w:tr w:rsidR="007F74E7" w:rsidRPr="007F74E7" w:rsidTr="0062695E">
        <w:trPr>
          <w:trHeight w:val="503"/>
        </w:trPr>
        <w:tc>
          <w:tcPr>
            <w:tcW w:w="817" w:type="dxa"/>
            <w:vMerge w:val="restart"/>
            <w:vAlign w:val="center"/>
          </w:tcPr>
          <w:p w:rsidR="007F74E7" w:rsidRPr="006C3E2F" w:rsidRDefault="007F74E7" w:rsidP="0062695E">
            <w:pPr>
              <w:jc w:val="center"/>
              <w:rPr>
                <w:rFonts w:ascii="Times New Roman" w:eastAsia="Calibri" w:hAnsi="Times New Roman" w:cs="Times New Roman"/>
                <w:sz w:val="24"/>
                <w:szCs w:val="24"/>
              </w:rPr>
            </w:pPr>
            <w:r w:rsidRPr="006C3E2F">
              <w:rPr>
                <w:rFonts w:ascii="Times New Roman" w:eastAsia="Calibri" w:hAnsi="Times New Roman" w:cs="Times New Roman"/>
                <w:sz w:val="24"/>
                <w:szCs w:val="24"/>
              </w:rPr>
              <w:t>№</w:t>
            </w:r>
          </w:p>
          <w:p w:rsidR="007F74E7" w:rsidRPr="006C3E2F" w:rsidRDefault="007F74E7" w:rsidP="0062695E">
            <w:pPr>
              <w:jc w:val="center"/>
              <w:rPr>
                <w:rFonts w:ascii="Times New Roman" w:eastAsia="Calibri" w:hAnsi="Times New Roman" w:cs="Times New Roman"/>
                <w:sz w:val="24"/>
                <w:szCs w:val="24"/>
              </w:rPr>
            </w:pPr>
            <w:proofErr w:type="gramStart"/>
            <w:r w:rsidRPr="006C3E2F">
              <w:rPr>
                <w:rFonts w:ascii="Times New Roman" w:eastAsia="Calibri" w:hAnsi="Times New Roman" w:cs="Times New Roman"/>
                <w:sz w:val="24"/>
                <w:szCs w:val="24"/>
              </w:rPr>
              <w:t>п</w:t>
            </w:r>
            <w:proofErr w:type="gramEnd"/>
            <w:r w:rsidRPr="006C3E2F">
              <w:rPr>
                <w:rFonts w:ascii="Times New Roman" w:eastAsia="Calibri" w:hAnsi="Times New Roman" w:cs="Times New Roman"/>
                <w:sz w:val="24"/>
                <w:szCs w:val="24"/>
              </w:rPr>
              <w:t>/п</w:t>
            </w:r>
          </w:p>
        </w:tc>
        <w:tc>
          <w:tcPr>
            <w:tcW w:w="3855" w:type="dxa"/>
            <w:vMerge w:val="restart"/>
            <w:vAlign w:val="center"/>
          </w:tcPr>
          <w:p w:rsidR="007F74E7" w:rsidRPr="006C3E2F" w:rsidRDefault="007F74E7" w:rsidP="0062695E">
            <w:pPr>
              <w:jc w:val="center"/>
              <w:rPr>
                <w:rFonts w:ascii="Times New Roman" w:eastAsia="Calibri" w:hAnsi="Times New Roman" w:cs="Times New Roman"/>
                <w:sz w:val="24"/>
                <w:szCs w:val="24"/>
              </w:rPr>
            </w:pPr>
            <w:r w:rsidRPr="006C3E2F">
              <w:rPr>
                <w:rFonts w:ascii="Times New Roman" w:eastAsia="Calibri" w:hAnsi="Times New Roman" w:cs="Times New Roman"/>
                <w:sz w:val="24"/>
                <w:szCs w:val="24"/>
              </w:rPr>
              <w:t>Наименование показателя</w:t>
            </w:r>
          </w:p>
        </w:tc>
        <w:tc>
          <w:tcPr>
            <w:tcW w:w="1304" w:type="dxa"/>
          </w:tcPr>
          <w:p w:rsidR="007F74E7" w:rsidRPr="006C3E2F" w:rsidRDefault="007F74E7" w:rsidP="0062695E">
            <w:pPr>
              <w:jc w:val="center"/>
              <w:rPr>
                <w:rFonts w:ascii="Times New Roman" w:eastAsia="Calibri" w:hAnsi="Times New Roman" w:cs="Times New Roman"/>
                <w:sz w:val="24"/>
                <w:szCs w:val="24"/>
              </w:rPr>
            </w:pPr>
            <w:r w:rsidRPr="006C3E2F">
              <w:rPr>
                <w:rFonts w:ascii="Times New Roman" w:eastAsia="Calibri" w:hAnsi="Times New Roman" w:cs="Times New Roman"/>
                <w:sz w:val="24"/>
                <w:szCs w:val="24"/>
              </w:rPr>
              <w:t>1 этап</w:t>
            </w:r>
          </w:p>
        </w:tc>
        <w:tc>
          <w:tcPr>
            <w:tcW w:w="1304" w:type="dxa"/>
          </w:tcPr>
          <w:p w:rsidR="007F74E7" w:rsidRPr="006C3E2F" w:rsidRDefault="007F74E7" w:rsidP="0062695E">
            <w:pPr>
              <w:jc w:val="center"/>
              <w:rPr>
                <w:rFonts w:ascii="Times New Roman" w:eastAsia="Calibri" w:hAnsi="Times New Roman" w:cs="Times New Roman"/>
                <w:sz w:val="24"/>
                <w:szCs w:val="24"/>
              </w:rPr>
            </w:pPr>
            <w:r w:rsidRPr="006C3E2F">
              <w:rPr>
                <w:rFonts w:ascii="Times New Roman" w:eastAsia="Calibri" w:hAnsi="Times New Roman" w:cs="Times New Roman"/>
                <w:sz w:val="24"/>
                <w:szCs w:val="24"/>
              </w:rPr>
              <w:t>2 этап</w:t>
            </w:r>
          </w:p>
        </w:tc>
        <w:tc>
          <w:tcPr>
            <w:tcW w:w="1304" w:type="dxa"/>
          </w:tcPr>
          <w:p w:rsidR="007F74E7" w:rsidRPr="006C3E2F" w:rsidRDefault="007F74E7" w:rsidP="0062695E">
            <w:pPr>
              <w:jc w:val="center"/>
              <w:rPr>
                <w:rFonts w:ascii="Times New Roman" w:eastAsia="Calibri" w:hAnsi="Times New Roman" w:cs="Times New Roman"/>
                <w:sz w:val="24"/>
                <w:szCs w:val="24"/>
              </w:rPr>
            </w:pPr>
            <w:r w:rsidRPr="006C3E2F">
              <w:rPr>
                <w:rFonts w:ascii="Times New Roman" w:eastAsia="Calibri" w:hAnsi="Times New Roman" w:cs="Times New Roman"/>
                <w:sz w:val="24"/>
                <w:szCs w:val="24"/>
              </w:rPr>
              <w:t>3 этап</w:t>
            </w:r>
          </w:p>
        </w:tc>
        <w:tc>
          <w:tcPr>
            <w:tcW w:w="1305" w:type="dxa"/>
          </w:tcPr>
          <w:p w:rsidR="007F74E7" w:rsidRPr="006C3E2F" w:rsidRDefault="007F74E7" w:rsidP="0062695E">
            <w:pPr>
              <w:jc w:val="center"/>
              <w:rPr>
                <w:rFonts w:ascii="Times New Roman" w:eastAsia="Calibri" w:hAnsi="Times New Roman" w:cs="Times New Roman"/>
                <w:sz w:val="24"/>
                <w:szCs w:val="24"/>
              </w:rPr>
            </w:pPr>
            <w:r w:rsidRPr="006C3E2F">
              <w:rPr>
                <w:rFonts w:ascii="Times New Roman" w:eastAsia="Calibri" w:hAnsi="Times New Roman" w:cs="Times New Roman"/>
                <w:sz w:val="24"/>
                <w:szCs w:val="24"/>
              </w:rPr>
              <w:t>Итого</w:t>
            </w:r>
          </w:p>
        </w:tc>
      </w:tr>
      <w:tr w:rsidR="007F74E7" w:rsidRPr="007F74E7" w:rsidTr="0062695E">
        <w:trPr>
          <w:trHeight w:val="681"/>
        </w:trPr>
        <w:tc>
          <w:tcPr>
            <w:tcW w:w="817" w:type="dxa"/>
            <w:vMerge/>
          </w:tcPr>
          <w:p w:rsidR="007F74E7" w:rsidRPr="006C3E2F" w:rsidRDefault="007F74E7" w:rsidP="0062695E">
            <w:pPr>
              <w:jc w:val="center"/>
              <w:rPr>
                <w:rFonts w:ascii="Times New Roman" w:eastAsia="Calibri" w:hAnsi="Times New Roman" w:cs="Times New Roman"/>
                <w:sz w:val="24"/>
                <w:szCs w:val="24"/>
              </w:rPr>
            </w:pPr>
          </w:p>
        </w:tc>
        <w:tc>
          <w:tcPr>
            <w:tcW w:w="3855" w:type="dxa"/>
            <w:vMerge/>
          </w:tcPr>
          <w:p w:rsidR="007F74E7" w:rsidRPr="006C3E2F" w:rsidRDefault="007F74E7" w:rsidP="0062695E">
            <w:pPr>
              <w:jc w:val="center"/>
              <w:rPr>
                <w:rFonts w:ascii="Times New Roman" w:eastAsia="Calibri" w:hAnsi="Times New Roman" w:cs="Times New Roman"/>
                <w:sz w:val="24"/>
                <w:szCs w:val="24"/>
              </w:rPr>
            </w:pPr>
          </w:p>
        </w:tc>
        <w:tc>
          <w:tcPr>
            <w:tcW w:w="1304" w:type="dxa"/>
          </w:tcPr>
          <w:p w:rsidR="007F74E7" w:rsidRPr="006C3E2F" w:rsidRDefault="007F74E7" w:rsidP="0062695E">
            <w:pPr>
              <w:jc w:val="center"/>
              <w:rPr>
                <w:rFonts w:ascii="Times New Roman" w:eastAsia="Calibri" w:hAnsi="Times New Roman" w:cs="Times New Roman"/>
                <w:sz w:val="24"/>
                <w:szCs w:val="24"/>
              </w:rPr>
            </w:pPr>
            <w:r w:rsidRPr="006C3E2F">
              <w:rPr>
                <w:rFonts w:ascii="Times New Roman" w:eastAsia="Calibri" w:hAnsi="Times New Roman" w:cs="Times New Roman"/>
                <w:sz w:val="24"/>
                <w:szCs w:val="24"/>
              </w:rPr>
              <w:t>2020-2025 годы</w:t>
            </w:r>
          </w:p>
        </w:tc>
        <w:tc>
          <w:tcPr>
            <w:tcW w:w="1304" w:type="dxa"/>
          </w:tcPr>
          <w:p w:rsidR="007F74E7" w:rsidRPr="006C3E2F" w:rsidRDefault="007F74E7" w:rsidP="0062695E">
            <w:pPr>
              <w:jc w:val="center"/>
              <w:rPr>
                <w:rFonts w:ascii="Times New Roman" w:eastAsia="Calibri" w:hAnsi="Times New Roman" w:cs="Times New Roman"/>
                <w:sz w:val="24"/>
                <w:szCs w:val="24"/>
              </w:rPr>
            </w:pPr>
            <w:r w:rsidRPr="006C3E2F">
              <w:rPr>
                <w:rFonts w:ascii="Times New Roman" w:eastAsia="Calibri" w:hAnsi="Times New Roman" w:cs="Times New Roman"/>
                <w:sz w:val="24"/>
                <w:szCs w:val="24"/>
              </w:rPr>
              <w:t>2026-2030</w:t>
            </w:r>
          </w:p>
          <w:p w:rsidR="007F74E7" w:rsidRPr="006C3E2F" w:rsidRDefault="007F74E7" w:rsidP="0062695E">
            <w:pPr>
              <w:jc w:val="center"/>
              <w:rPr>
                <w:rFonts w:ascii="Times New Roman" w:eastAsia="Calibri" w:hAnsi="Times New Roman" w:cs="Times New Roman"/>
                <w:sz w:val="24"/>
                <w:szCs w:val="24"/>
              </w:rPr>
            </w:pPr>
            <w:r w:rsidRPr="006C3E2F">
              <w:rPr>
                <w:rFonts w:ascii="Times New Roman" w:eastAsia="Calibri" w:hAnsi="Times New Roman" w:cs="Times New Roman"/>
                <w:sz w:val="24"/>
                <w:szCs w:val="24"/>
              </w:rPr>
              <w:t>годы</w:t>
            </w:r>
          </w:p>
        </w:tc>
        <w:tc>
          <w:tcPr>
            <w:tcW w:w="1304" w:type="dxa"/>
          </w:tcPr>
          <w:p w:rsidR="007F74E7" w:rsidRPr="006C3E2F" w:rsidRDefault="007F74E7" w:rsidP="0062695E">
            <w:pPr>
              <w:jc w:val="center"/>
              <w:rPr>
                <w:rFonts w:ascii="Times New Roman" w:eastAsia="Calibri" w:hAnsi="Times New Roman" w:cs="Times New Roman"/>
                <w:sz w:val="24"/>
                <w:szCs w:val="24"/>
              </w:rPr>
            </w:pPr>
            <w:r w:rsidRPr="006C3E2F">
              <w:rPr>
                <w:rFonts w:ascii="Times New Roman" w:eastAsia="Calibri" w:hAnsi="Times New Roman" w:cs="Times New Roman"/>
                <w:sz w:val="24"/>
                <w:szCs w:val="24"/>
              </w:rPr>
              <w:t>2031-2035</w:t>
            </w:r>
          </w:p>
          <w:p w:rsidR="007F74E7" w:rsidRPr="006C3E2F" w:rsidRDefault="007F74E7" w:rsidP="0062695E">
            <w:pPr>
              <w:jc w:val="center"/>
              <w:rPr>
                <w:rFonts w:ascii="Times New Roman" w:eastAsia="Calibri" w:hAnsi="Times New Roman" w:cs="Times New Roman"/>
                <w:sz w:val="24"/>
                <w:szCs w:val="24"/>
              </w:rPr>
            </w:pPr>
            <w:r w:rsidRPr="006C3E2F">
              <w:rPr>
                <w:rFonts w:ascii="Times New Roman" w:eastAsia="Calibri" w:hAnsi="Times New Roman" w:cs="Times New Roman"/>
                <w:sz w:val="24"/>
                <w:szCs w:val="24"/>
              </w:rPr>
              <w:t>годы</w:t>
            </w:r>
          </w:p>
        </w:tc>
        <w:tc>
          <w:tcPr>
            <w:tcW w:w="1305" w:type="dxa"/>
          </w:tcPr>
          <w:p w:rsidR="007F74E7" w:rsidRPr="006C3E2F" w:rsidRDefault="007F74E7" w:rsidP="0062695E">
            <w:pPr>
              <w:jc w:val="center"/>
              <w:rPr>
                <w:rFonts w:ascii="Times New Roman" w:eastAsia="Calibri" w:hAnsi="Times New Roman" w:cs="Times New Roman"/>
                <w:sz w:val="24"/>
                <w:szCs w:val="24"/>
              </w:rPr>
            </w:pPr>
            <w:r w:rsidRPr="006C3E2F">
              <w:rPr>
                <w:rFonts w:ascii="Times New Roman" w:eastAsia="Calibri" w:hAnsi="Times New Roman" w:cs="Times New Roman"/>
                <w:sz w:val="24"/>
                <w:szCs w:val="24"/>
              </w:rPr>
              <w:t>2020-2035</w:t>
            </w:r>
          </w:p>
          <w:p w:rsidR="007F74E7" w:rsidRPr="006C3E2F" w:rsidRDefault="007F74E7" w:rsidP="0062695E">
            <w:pPr>
              <w:jc w:val="center"/>
              <w:rPr>
                <w:rFonts w:ascii="Times New Roman" w:eastAsia="Calibri" w:hAnsi="Times New Roman" w:cs="Times New Roman"/>
                <w:sz w:val="24"/>
                <w:szCs w:val="24"/>
              </w:rPr>
            </w:pPr>
            <w:r w:rsidRPr="006C3E2F">
              <w:rPr>
                <w:rFonts w:ascii="Times New Roman" w:eastAsia="Calibri" w:hAnsi="Times New Roman" w:cs="Times New Roman"/>
                <w:sz w:val="24"/>
                <w:szCs w:val="24"/>
              </w:rPr>
              <w:t>годы</w:t>
            </w:r>
          </w:p>
        </w:tc>
      </w:tr>
      <w:tr w:rsidR="007F74E7" w:rsidRPr="007F74E7" w:rsidTr="0062695E">
        <w:trPr>
          <w:trHeight w:val="680"/>
        </w:trPr>
        <w:tc>
          <w:tcPr>
            <w:tcW w:w="817" w:type="dxa"/>
          </w:tcPr>
          <w:p w:rsidR="007F74E7" w:rsidRPr="007F74E7" w:rsidRDefault="007F74E7" w:rsidP="0062695E">
            <w:pPr>
              <w:jc w:val="center"/>
              <w:rPr>
                <w:rFonts w:ascii="Times New Roman" w:eastAsia="Calibri" w:hAnsi="Times New Roman" w:cs="Times New Roman"/>
                <w:b/>
                <w:sz w:val="24"/>
                <w:szCs w:val="24"/>
                <w:lang w:val="en-US"/>
              </w:rPr>
            </w:pPr>
            <w:r w:rsidRPr="007F74E7">
              <w:rPr>
                <w:rFonts w:ascii="Times New Roman" w:eastAsia="Calibri" w:hAnsi="Times New Roman" w:cs="Times New Roman"/>
                <w:b/>
                <w:sz w:val="24"/>
                <w:szCs w:val="24"/>
                <w:lang w:val="en-US"/>
              </w:rPr>
              <w:t>I.</w:t>
            </w:r>
          </w:p>
        </w:tc>
        <w:tc>
          <w:tcPr>
            <w:tcW w:w="3855" w:type="dxa"/>
          </w:tcPr>
          <w:p w:rsidR="007F74E7" w:rsidRPr="007F74E7" w:rsidRDefault="007F74E7" w:rsidP="0062695E">
            <w:pPr>
              <w:jc w:val="center"/>
              <w:rPr>
                <w:rFonts w:ascii="Times New Roman" w:eastAsia="Calibri" w:hAnsi="Times New Roman" w:cs="Times New Roman"/>
                <w:b/>
                <w:sz w:val="24"/>
                <w:szCs w:val="24"/>
              </w:rPr>
            </w:pPr>
            <w:r w:rsidRPr="007F74E7">
              <w:rPr>
                <w:rFonts w:ascii="Times New Roman" w:eastAsia="Calibri" w:hAnsi="Times New Roman" w:cs="Times New Roman"/>
                <w:b/>
                <w:sz w:val="24"/>
                <w:szCs w:val="24"/>
              </w:rPr>
              <w:t>Экономика</w:t>
            </w:r>
          </w:p>
        </w:tc>
        <w:tc>
          <w:tcPr>
            <w:tcW w:w="1304" w:type="dxa"/>
          </w:tcPr>
          <w:p w:rsidR="007F74E7" w:rsidRPr="007F74E7" w:rsidRDefault="007F74E7" w:rsidP="0062695E">
            <w:pPr>
              <w:jc w:val="center"/>
              <w:rPr>
                <w:rFonts w:ascii="Times New Roman" w:eastAsia="Calibri" w:hAnsi="Times New Roman" w:cs="Times New Roman"/>
                <w:b/>
                <w:sz w:val="24"/>
                <w:szCs w:val="24"/>
              </w:rPr>
            </w:pPr>
            <w:r w:rsidRPr="007F74E7">
              <w:rPr>
                <w:rFonts w:ascii="Times New Roman" w:eastAsia="Calibri" w:hAnsi="Times New Roman" w:cs="Times New Roman"/>
                <w:b/>
                <w:sz w:val="24"/>
                <w:szCs w:val="24"/>
              </w:rPr>
              <w:t>12281,5</w:t>
            </w:r>
          </w:p>
        </w:tc>
        <w:tc>
          <w:tcPr>
            <w:tcW w:w="1304" w:type="dxa"/>
          </w:tcPr>
          <w:p w:rsidR="007F74E7" w:rsidRPr="007F74E7" w:rsidRDefault="007F74E7" w:rsidP="0062695E">
            <w:pPr>
              <w:jc w:val="center"/>
              <w:rPr>
                <w:rFonts w:ascii="Times New Roman" w:eastAsia="Calibri" w:hAnsi="Times New Roman" w:cs="Times New Roman"/>
                <w:b/>
                <w:sz w:val="24"/>
                <w:szCs w:val="24"/>
              </w:rPr>
            </w:pPr>
            <w:r w:rsidRPr="007F74E7">
              <w:rPr>
                <w:rFonts w:ascii="Times New Roman" w:eastAsia="Calibri" w:hAnsi="Times New Roman" w:cs="Times New Roman"/>
                <w:b/>
                <w:sz w:val="24"/>
                <w:szCs w:val="24"/>
              </w:rPr>
              <w:t>-</w:t>
            </w:r>
          </w:p>
        </w:tc>
        <w:tc>
          <w:tcPr>
            <w:tcW w:w="1304" w:type="dxa"/>
          </w:tcPr>
          <w:p w:rsidR="007F74E7" w:rsidRPr="007F74E7" w:rsidRDefault="007F74E7" w:rsidP="0062695E">
            <w:pPr>
              <w:jc w:val="center"/>
              <w:rPr>
                <w:rFonts w:ascii="Times New Roman" w:eastAsia="Calibri" w:hAnsi="Times New Roman" w:cs="Times New Roman"/>
                <w:b/>
                <w:sz w:val="24"/>
                <w:szCs w:val="24"/>
              </w:rPr>
            </w:pPr>
            <w:r w:rsidRPr="007F74E7">
              <w:rPr>
                <w:rFonts w:ascii="Times New Roman" w:eastAsia="Calibri" w:hAnsi="Times New Roman" w:cs="Times New Roman"/>
                <w:b/>
                <w:sz w:val="24"/>
                <w:szCs w:val="24"/>
              </w:rPr>
              <w:t>-</w:t>
            </w:r>
          </w:p>
        </w:tc>
        <w:tc>
          <w:tcPr>
            <w:tcW w:w="1305" w:type="dxa"/>
          </w:tcPr>
          <w:p w:rsidR="007F74E7" w:rsidRPr="007F74E7" w:rsidRDefault="007F74E7" w:rsidP="0062695E">
            <w:pPr>
              <w:jc w:val="center"/>
              <w:rPr>
                <w:rFonts w:ascii="Times New Roman" w:eastAsia="Calibri" w:hAnsi="Times New Roman" w:cs="Times New Roman"/>
                <w:b/>
                <w:sz w:val="24"/>
                <w:szCs w:val="24"/>
              </w:rPr>
            </w:pPr>
            <w:r w:rsidRPr="007F74E7">
              <w:rPr>
                <w:rFonts w:ascii="Times New Roman" w:eastAsia="Calibri" w:hAnsi="Times New Roman" w:cs="Times New Roman"/>
                <w:b/>
                <w:sz w:val="24"/>
                <w:szCs w:val="24"/>
              </w:rPr>
              <w:t>12281,5</w:t>
            </w:r>
          </w:p>
        </w:tc>
      </w:tr>
      <w:tr w:rsidR="007F74E7" w:rsidRPr="007F74E7" w:rsidTr="0062695E">
        <w:trPr>
          <w:trHeight w:val="680"/>
        </w:trPr>
        <w:tc>
          <w:tcPr>
            <w:tcW w:w="817" w:type="dxa"/>
          </w:tcPr>
          <w:p w:rsidR="007F74E7" w:rsidRPr="00D1682B" w:rsidRDefault="00D1682B" w:rsidP="0062695E">
            <w:pPr>
              <w:jc w:val="center"/>
              <w:rPr>
                <w:rFonts w:ascii="Times New Roman" w:eastAsia="Calibri" w:hAnsi="Times New Roman" w:cs="Times New Roman"/>
                <w:sz w:val="24"/>
                <w:szCs w:val="24"/>
              </w:rPr>
            </w:pPr>
            <w:r w:rsidRPr="00D1682B">
              <w:rPr>
                <w:rFonts w:ascii="Times New Roman" w:eastAsia="Calibri" w:hAnsi="Times New Roman" w:cs="Times New Roman"/>
                <w:sz w:val="24"/>
                <w:szCs w:val="24"/>
              </w:rPr>
              <w:t>1</w:t>
            </w:r>
          </w:p>
        </w:tc>
        <w:tc>
          <w:tcPr>
            <w:tcW w:w="3855" w:type="dxa"/>
          </w:tcPr>
          <w:p w:rsidR="007F74E7" w:rsidRPr="007F74E7" w:rsidRDefault="007F74E7" w:rsidP="0062695E">
            <w:pPr>
              <w:jc w:val="both"/>
              <w:rPr>
                <w:rFonts w:ascii="Times New Roman" w:eastAsia="Calibri" w:hAnsi="Times New Roman" w:cs="Times New Roman"/>
                <w:sz w:val="24"/>
                <w:szCs w:val="24"/>
              </w:rPr>
            </w:pPr>
            <w:r w:rsidRPr="007F74E7">
              <w:rPr>
                <w:rFonts w:ascii="Times New Roman" w:eastAsia="Calibri" w:hAnsi="Times New Roman" w:cs="Times New Roman"/>
                <w:sz w:val="24"/>
                <w:szCs w:val="24"/>
              </w:rPr>
              <w:t>Инвестиционный проект, связанный с увеличением производительности до 230 тысяч тонн черновой меди в год</w:t>
            </w:r>
          </w:p>
          <w:p w:rsidR="007F74E7" w:rsidRPr="007F74E7" w:rsidRDefault="007F74E7" w:rsidP="0062695E">
            <w:pPr>
              <w:jc w:val="both"/>
              <w:rPr>
                <w:rFonts w:ascii="Times New Roman" w:eastAsia="Calibri" w:hAnsi="Times New Roman" w:cs="Times New Roman"/>
                <w:sz w:val="24"/>
                <w:szCs w:val="24"/>
              </w:rPr>
            </w:pPr>
            <w:r w:rsidRPr="007F74E7">
              <w:rPr>
                <w:rFonts w:ascii="Times New Roman" w:eastAsia="Calibri" w:hAnsi="Times New Roman" w:cs="Times New Roman"/>
                <w:sz w:val="24"/>
                <w:szCs w:val="24"/>
              </w:rPr>
              <w:t>(АО «Карабашмедь»)</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5258,0</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w:t>
            </w:r>
          </w:p>
        </w:tc>
        <w:tc>
          <w:tcPr>
            <w:tcW w:w="1305"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5258,0</w:t>
            </w:r>
          </w:p>
        </w:tc>
      </w:tr>
      <w:tr w:rsidR="007F74E7" w:rsidRPr="007F74E7" w:rsidTr="0062695E">
        <w:trPr>
          <w:trHeight w:val="680"/>
        </w:trPr>
        <w:tc>
          <w:tcPr>
            <w:tcW w:w="817" w:type="dxa"/>
          </w:tcPr>
          <w:p w:rsidR="007F74E7" w:rsidRPr="00D1682B" w:rsidRDefault="00D1682B" w:rsidP="0062695E">
            <w:pPr>
              <w:jc w:val="center"/>
              <w:rPr>
                <w:rFonts w:ascii="Times New Roman" w:eastAsia="Calibri" w:hAnsi="Times New Roman" w:cs="Times New Roman"/>
                <w:sz w:val="24"/>
                <w:szCs w:val="24"/>
              </w:rPr>
            </w:pPr>
            <w:r w:rsidRPr="00D1682B">
              <w:rPr>
                <w:rFonts w:ascii="Times New Roman" w:eastAsia="Calibri" w:hAnsi="Times New Roman" w:cs="Times New Roman"/>
                <w:sz w:val="24"/>
                <w:szCs w:val="24"/>
              </w:rPr>
              <w:t>2</w:t>
            </w:r>
          </w:p>
        </w:tc>
        <w:tc>
          <w:tcPr>
            <w:tcW w:w="3855" w:type="dxa"/>
          </w:tcPr>
          <w:p w:rsidR="007F74E7" w:rsidRPr="007F74E7" w:rsidRDefault="007F74E7" w:rsidP="0062695E">
            <w:pPr>
              <w:jc w:val="both"/>
              <w:rPr>
                <w:rFonts w:ascii="Times New Roman" w:eastAsia="Calibri" w:hAnsi="Times New Roman" w:cs="Times New Roman"/>
                <w:sz w:val="24"/>
                <w:szCs w:val="24"/>
              </w:rPr>
            </w:pPr>
            <w:r w:rsidRPr="007F74E7">
              <w:rPr>
                <w:rFonts w:ascii="Times New Roman" w:eastAsia="Calibri" w:hAnsi="Times New Roman" w:cs="Times New Roman"/>
                <w:sz w:val="24"/>
                <w:szCs w:val="24"/>
              </w:rPr>
              <w:t>Строительство промышленного предприятия по производству минеральных удобрений</w:t>
            </w:r>
          </w:p>
          <w:p w:rsidR="007F74E7" w:rsidRPr="007F74E7" w:rsidRDefault="007F74E7" w:rsidP="0062695E">
            <w:pPr>
              <w:jc w:val="both"/>
              <w:rPr>
                <w:rFonts w:ascii="Times New Roman" w:eastAsia="Calibri" w:hAnsi="Times New Roman" w:cs="Times New Roman"/>
                <w:sz w:val="24"/>
                <w:szCs w:val="24"/>
              </w:rPr>
            </w:pPr>
            <w:r w:rsidRPr="007F74E7">
              <w:rPr>
                <w:rFonts w:ascii="Times New Roman" w:eastAsia="Calibri" w:hAnsi="Times New Roman" w:cs="Times New Roman"/>
                <w:sz w:val="24"/>
                <w:szCs w:val="24"/>
              </w:rPr>
              <w:t>(ООО «</w:t>
            </w:r>
            <w:proofErr w:type="spellStart"/>
            <w:r w:rsidRPr="007F74E7">
              <w:rPr>
                <w:rFonts w:ascii="Times New Roman" w:eastAsia="Calibri" w:hAnsi="Times New Roman" w:cs="Times New Roman"/>
                <w:sz w:val="24"/>
                <w:szCs w:val="24"/>
              </w:rPr>
              <w:t>ИнвестХимАгро</w:t>
            </w:r>
            <w:proofErr w:type="spellEnd"/>
            <w:r w:rsidRPr="007F74E7">
              <w:rPr>
                <w:rFonts w:ascii="Times New Roman" w:eastAsia="Calibri" w:hAnsi="Times New Roman" w:cs="Times New Roman"/>
                <w:sz w:val="24"/>
                <w:szCs w:val="24"/>
              </w:rPr>
              <w:t>»)</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5742,5</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w:t>
            </w:r>
          </w:p>
        </w:tc>
        <w:tc>
          <w:tcPr>
            <w:tcW w:w="1305"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5742,5</w:t>
            </w:r>
          </w:p>
        </w:tc>
      </w:tr>
      <w:tr w:rsidR="007F74E7" w:rsidRPr="007F74E7" w:rsidTr="0062695E">
        <w:trPr>
          <w:trHeight w:val="680"/>
        </w:trPr>
        <w:tc>
          <w:tcPr>
            <w:tcW w:w="817" w:type="dxa"/>
          </w:tcPr>
          <w:p w:rsidR="007F74E7" w:rsidRPr="00D1682B" w:rsidRDefault="00D1682B" w:rsidP="0062695E">
            <w:pPr>
              <w:jc w:val="center"/>
              <w:rPr>
                <w:rFonts w:ascii="Times New Roman" w:eastAsia="Calibri" w:hAnsi="Times New Roman" w:cs="Times New Roman"/>
                <w:sz w:val="24"/>
                <w:szCs w:val="24"/>
              </w:rPr>
            </w:pPr>
            <w:r w:rsidRPr="00D1682B">
              <w:rPr>
                <w:rFonts w:ascii="Times New Roman" w:eastAsia="Calibri" w:hAnsi="Times New Roman" w:cs="Times New Roman"/>
                <w:sz w:val="24"/>
                <w:szCs w:val="24"/>
              </w:rPr>
              <w:t>3</w:t>
            </w:r>
          </w:p>
        </w:tc>
        <w:tc>
          <w:tcPr>
            <w:tcW w:w="3855" w:type="dxa"/>
          </w:tcPr>
          <w:p w:rsidR="007F74E7" w:rsidRPr="007F74E7" w:rsidRDefault="007F74E7" w:rsidP="0062695E">
            <w:pPr>
              <w:jc w:val="both"/>
              <w:rPr>
                <w:rFonts w:ascii="Times New Roman" w:eastAsia="Calibri" w:hAnsi="Times New Roman" w:cs="Times New Roman"/>
                <w:sz w:val="24"/>
                <w:szCs w:val="24"/>
              </w:rPr>
            </w:pPr>
            <w:r w:rsidRPr="007F74E7">
              <w:rPr>
                <w:rFonts w:ascii="Times New Roman" w:eastAsia="Calibri" w:hAnsi="Times New Roman" w:cs="Times New Roman"/>
                <w:sz w:val="24"/>
                <w:szCs w:val="24"/>
              </w:rPr>
              <w:t xml:space="preserve">Реконструкция </w:t>
            </w:r>
            <w:proofErr w:type="spellStart"/>
            <w:proofErr w:type="gramStart"/>
            <w:r w:rsidRPr="007F74E7">
              <w:rPr>
                <w:rFonts w:ascii="Times New Roman" w:eastAsia="Calibri" w:hAnsi="Times New Roman" w:cs="Times New Roman"/>
                <w:sz w:val="24"/>
                <w:szCs w:val="24"/>
              </w:rPr>
              <w:t>пылеулавли-вающего</w:t>
            </w:r>
            <w:proofErr w:type="spellEnd"/>
            <w:proofErr w:type="gramEnd"/>
            <w:r w:rsidRPr="007F74E7">
              <w:rPr>
                <w:rFonts w:ascii="Times New Roman" w:eastAsia="Calibri" w:hAnsi="Times New Roman" w:cs="Times New Roman"/>
                <w:sz w:val="24"/>
                <w:szCs w:val="24"/>
              </w:rPr>
              <w:t xml:space="preserve"> оборудования, сушильного барабана и классификатора (ООО «КАЗ»)</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12,0</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w:t>
            </w:r>
          </w:p>
        </w:tc>
        <w:tc>
          <w:tcPr>
            <w:tcW w:w="1305"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12,0</w:t>
            </w:r>
          </w:p>
        </w:tc>
      </w:tr>
      <w:tr w:rsidR="007F74E7" w:rsidRPr="007F74E7" w:rsidTr="0062695E">
        <w:trPr>
          <w:trHeight w:val="680"/>
        </w:trPr>
        <w:tc>
          <w:tcPr>
            <w:tcW w:w="817" w:type="dxa"/>
          </w:tcPr>
          <w:p w:rsidR="007F74E7" w:rsidRPr="00D1682B" w:rsidRDefault="00D1682B" w:rsidP="0062695E">
            <w:pPr>
              <w:jc w:val="center"/>
              <w:rPr>
                <w:rFonts w:ascii="Times New Roman" w:eastAsia="Calibri" w:hAnsi="Times New Roman" w:cs="Times New Roman"/>
                <w:sz w:val="24"/>
                <w:szCs w:val="24"/>
              </w:rPr>
            </w:pPr>
            <w:r w:rsidRPr="00D1682B">
              <w:rPr>
                <w:rFonts w:ascii="Times New Roman" w:eastAsia="Calibri" w:hAnsi="Times New Roman" w:cs="Times New Roman"/>
                <w:sz w:val="24"/>
                <w:szCs w:val="24"/>
              </w:rPr>
              <w:t>4</w:t>
            </w:r>
          </w:p>
        </w:tc>
        <w:tc>
          <w:tcPr>
            <w:tcW w:w="3855" w:type="dxa"/>
          </w:tcPr>
          <w:p w:rsidR="007F74E7" w:rsidRPr="007F74E7" w:rsidRDefault="007F74E7" w:rsidP="0062695E">
            <w:pPr>
              <w:jc w:val="both"/>
              <w:rPr>
                <w:rFonts w:ascii="Times New Roman" w:eastAsia="Calibri" w:hAnsi="Times New Roman" w:cs="Times New Roman"/>
                <w:sz w:val="24"/>
                <w:szCs w:val="24"/>
              </w:rPr>
            </w:pPr>
            <w:r w:rsidRPr="007F74E7">
              <w:rPr>
                <w:rFonts w:ascii="Times New Roman" w:eastAsia="Calibri" w:hAnsi="Times New Roman" w:cs="Times New Roman"/>
                <w:bCs/>
                <w:iCs/>
                <w:sz w:val="24"/>
                <w:szCs w:val="24"/>
              </w:rPr>
              <w:t>Строительство завода по производству абразивных материалов (ООО «Уралгрит»)</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219,0</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w:t>
            </w:r>
          </w:p>
        </w:tc>
        <w:tc>
          <w:tcPr>
            <w:tcW w:w="1305"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219,0</w:t>
            </w:r>
          </w:p>
        </w:tc>
      </w:tr>
      <w:tr w:rsidR="007F74E7" w:rsidRPr="007F74E7" w:rsidTr="0062695E">
        <w:trPr>
          <w:trHeight w:val="680"/>
        </w:trPr>
        <w:tc>
          <w:tcPr>
            <w:tcW w:w="817" w:type="dxa"/>
          </w:tcPr>
          <w:p w:rsidR="007F74E7" w:rsidRPr="00D1682B" w:rsidRDefault="00D1682B" w:rsidP="0062695E">
            <w:pPr>
              <w:jc w:val="center"/>
              <w:rPr>
                <w:rFonts w:ascii="Times New Roman" w:eastAsia="Calibri" w:hAnsi="Times New Roman" w:cs="Times New Roman"/>
                <w:sz w:val="24"/>
                <w:szCs w:val="24"/>
              </w:rPr>
            </w:pPr>
            <w:r w:rsidRPr="00D1682B">
              <w:rPr>
                <w:rFonts w:ascii="Times New Roman" w:eastAsia="Calibri" w:hAnsi="Times New Roman" w:cs="Times New Roman"/>
                <w:sz w:val="24"/>
                <w:szCs w:val="24"/>
              </w:rPr>
              <w:t>5</w:t>
            </w:r>
          </w:p>
        </w:tc>
        <w:tc>
          <w:tcPr>
            <w:tcW w:w="3855" w:type="dxa"/>
          </w:tcPr>
          <w:p w:rsidR="007F74E7" w:rsidRPr="007F74E7" w:rsidRDefault="007F74E7" w:rsidP="0062695E">
            <w:pPr>
              <w:jc w:val="both"/>
              <w:rPr>
                <w:rFonts w:ascii="Times New Roman" w:eastAsia="Calibri" w:hAnsi="Times New Roman" w:cs="Times New Roman"/>
                <w:sz w:val="24"/>
                <w:szCs w:val="24"/>
                <w:lang w:eastAsia="ru-RU"/>
              </w:rPr>
            </w:pPr>
            <w:r w:rsidRPr="007F74E7">
              <w:rPr>
                <w:rFonts w:ascii="Times New Roman" w:eastAsia="Calibri" w:hAnsi="Times New Roman" w:cs="Times New Roman"/>
                <w:sz w:val="24"/>
                <w:szCs w:val="24"/>
                <w:lang w:eastAsia="ru-RU"/>
              </w:rPr>
              <w:t xml:space="preserve">Разработка горного месторождения серпентинитов </w:t>
            </w:r>
            <w:proofErr w:type="spellStart"/>
            <w:r w:rsidRPr="007F74E7">
              <w:rPr>
                <w:rFonts w:ascii="Times New Roman" w:eastAsia="Calibri" w:hAnsi="Times New Roman" w:cs="Times New Roman"/>
                <w:sz w:val="24"/>
                <w:szCs w:val="24"/>
                <w:lang w:eastAsia="ru-RU"/>
              </w:rPr>
              <w:t>Лысогорского</w:t>
            </w:r>
            <w:proofErr w:type="spellEnd"/>
            <w:r w:rsidRPr="007F74E7">
              <w:rPr>
                <w:rFonts w:ascii="Times New Roman" w:eastAsia="Calibri" w:hAnsi="Times New Roman" w:cs="Times New Roman"/>
                <w:sz w:val="24"/>
                <w:szCs w:val="24"/>
                <w:lang w:eastAsia="ru-RU"/>
              </w:rPr>
              <w:t xml:space="preserve"> месторождения</w:t>
            </w:r>
            <w:r w:rsidRPr="007F74E7">
              <w:rPr>
                <w:rFonts w:ascii="Times New Roman" w:eastAsia="Times New Roman" w:hAnsi="Times New Roman" w:cs="Times New Roman"/>
                <w:sz w:val="24"/>
                <w:szCs w:val="24"/>
                <w:lang w:eastAsia="ru-RU"/>
              </w:rPr>
              <w:t xml:space="preserve"> (ООО «</w:t>
            </w:r>
            <w:proofErr w:type="spellStart"/>
            <w:r w:rsidRPr="007F74E7">
              <w:rPr>
                <w:rFonts w:ascii="Times New Roman" w:eastAsia="Times New Roman" w:hAnsi="Times New Roman" w:cs="Times New Roman"/>
                <w:sz w:val="24"/>
                <w:szCs w:val="24"/>
                <w:lang w:eastAsia="ru-RU"/>
              </w:rPr>
              <w:t>Геур</w:t>
            </w:r>
            <w:proofErr w:type="spellEnd"/>
            <w:r w:rsidRPr="007F74E7">
              <w:rPr>
                <w:rFonts w:ascii="Times New Roman" w:eastAsia="Times New Roman" w:hAnsi="Times New Roman" w:cs="Times New Roman"/>
                <w:sz w:val="24"/>
                <w:szCs w:val="24"/>
                <w:lang w:eastAsia="ru-RU"/>
              </w:rPr>
              <w:t>-ГПК»)</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200,0</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w:t>
            </w:r>
          </w:p>
        </w:tc>
        <w:tc>
          <w:tcPr>
            <w:tcW w:w="1305"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200,0</w:t>
            </w:r>
          </w:p>
        </w:tc>
      </w:tr>
      <w:tr w:rsidR="007F74E7" w:rsidRPr="007F74E7" w:rsidTr="0062695E">
        <w:trPr>
          <w:trHeight w:val="680"/>
        </w:trPr>
        <w:tc>
          <w:tcPr>
            <w:tcW w:w="817" w:type="dxa"/>
          </w:tcPr>
          <w:p w:rsidR="007F74E7" w:rsidRPr="00D1682B" w:rsidRDefault="00D1682B" w:rsidP="0062695E">
            <w:pPr>
              <w:jc w:val="center"/>
              <w:rPr>
                <w:rFonts w:ascii="Times New Roman" w:eastAsia="Calibri" w:hAnsi="Times New Roman" w:cs="Times New Roman"/>
                <w:sz w:val="24"/>
                <w:szCs w:val="24"/>
              </w:rPr>
            </w:pPr>
            <w:r w:rsidRPr="00D1682B">
              <w:rPr>
                <w:rFonts w:ascii="Times New Roman" w:eastAsia="Calibri" w:hAnsi="Times New Roman" w:cs="Times New Roman"/>
                <w:sz w:val="24"/>
                <w:szCs w:val="24"/>
              </w:rPr>
              <w:t>6</w:t>
            </w:r>
          </w:p>
        </w:tc>
        <w:tc>
          <w:tcPr>
            <w:tcW w:w="3855" w:type="dxa"/>
          </w:tcPr>
          <w:p w:rsidR="007F74E7" w:rsidRPr="007F74E7" w:rsidRDefault="007F74E7" w:rsidP="0062695E">
            <w:pPr>
              <w:jc w:val="both"/>
              <w:rPr>
                <w:rFonts w:ascii="Times New Roman" w:eastAsia="Calibri" w:hAnsi="Times New Roman" w:cs="Times New Roman"/>
                <w:sz w:val="24"/>
                <w:szCs w:val="24"/>
                <w:lang w:eastAsia="ru-RU"/>
              </w:rPr>
            </w:pPr>
            <w:r w:rsidRPr="007F74E7">
              <w:rPr>
                <w:rFonts w:ascii="Times New Roman" w:eastAsia="Calibri" w:hAnsi="Times New Roman" w:cs="Times New Roman"/>
                <w:sz w:val="24"/>
                <w:szCs w:val="24"/>
                <w:lang w:eastAsia="ru-RU"/>
              </w:rPr>
              <w:t>Разведка и добыча россыпного золота на Восточно-</w:t>
            </w:r>
            <w:proofErr w:type="spellStart"/>
            <w:r w:rsidRPr="007F74E7">
              <w:rPr>
                <w:rFonts w:ascii="Times New Roman" w:eastAsia="Calibri" w:hAnsi="Times New Roman" w:cs="Times New Roman"/>
                <w:sz w:val="24"/>
                <w:szCs w:val="24"/>
                <w:lang w:eastAsia="ru-RU"/>
              </w:rPr>
              <w:t>Золотогорском</w:t>
            </w:r>
            <w:proofErr w:type="spellEnd"/>
            <w:r w:rsidRPr="007F74E7">
              <w:rPr>
                <w:rFonts w:ascii="Times New Roman" w:eastAsia="Calibri" w:hAnsi="Times New Roman" w:cs="Times New Roman"/>
                <w:sz w:val="24"/>
                <w:szCs w:val="24"/>
                <w:lang w:eastAsia="ru-RU"/>
              </w:rPr>
              <w:t xml:space="preserve"> участке </w:t>
            </w:r>
            <w:proofErr w:type="spellStart"/>
            <w:r w:rsidRPr="007F74E7">
              <w:rPr>
                <w:rFonts w:ascii="Times New Roman" w:eastAsia="Calibri" w:hAnsi="Times New Roman" w:cs="Times New Roman"/>
                <w:sz w:val="24"/>
                <w:szCs w:val="24"/>
                <w:lang w:eastAsia="ru-RU"/>
              </w:rPr>
              <w:t>Карабашского</w:t>
            </w:r>
            <w:proofErr w:type="spellEnd"/>
            <w:r w:rsidRPr="007F74E7">
              <w:rPr>
                <w:rFonts w:ascii="Times New Roman" w:eastAsia="Calibri" w:hAnsi="Times New Roman" w:cs="Times New Roman"/>
                <w:sz w:val="24"/>
                <w:szCs w:val="24"/>
                <w:lang w:eastAsia="ru-RU"/>
              </w:rPr>
              <w:t xml:space="preserve"> городского округа (ООО «Миасское геологическое предприятие»)</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350,0</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w:t>
            </w:r>
          </w:p>
        </w:tc>
        <w:tc>
          <w:tcPr>
            <w:tcW w:w="1305"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350,0</w:t>
            </w:r>
          </w:p>
        </w:tc>
      </w:tr>
      <w:tr w:rsidR="007F74E7" w:rsidRPr="007F74E7" w:rsidTr="0062695E">
        <w:trPr>
          <w:trHeight w:val="680"/>
        </w:trPr>
        <w:tc>
          <w:tcPr>
            <w:tcW w:w="817" w:type="dxa"/>
          </w:tcPr>
          <w:p w:rsidR="007F74E7" w:rsidRPr="00D1682B" w:rsidRDefault="00D1682B" w:rsidP="0062695E">
            <w:pPr>
              <w:jc w:val="center"/>
              <w:rPr>
                <w:rFonts w:ascii="Times New Roman" w:eastAsia="Calibri" w:hAnsi="Times New Roman" w:cs="Times New Roman"/>
                <w:sz w:val="24"/>
                <w:szCs w:val="24"/>
              </w:rPr>
            </w:pPr>
            <w:r w:rsidRPr="00D1682B">
              <w:rPr>
                <w:rFonts w:ascii="Times New Roman" w:eastAsia="Calibri" w:hAnsi="Times New Roman" w:cs="Times New Roman"/>
                <w:sz w:val="24"/>
                <w:szCs w:val="24"/>
              </w:rPr>
              <w:lastRenderedPageBreak/>
              <w:t>7</w:t>
            </w:r>
          </w:p>
        </w:tc>
        <w:tc>
          <w:tcPr>
            <w:tcW w:w="3855" w:type="dxa"/>
          </w:tcPr>
          <w:p w:rsidR="007F74E7" w:rsidRPr="007F74E7" w:rsidRDefault="007F74E7" w:rsidP="0062695E">
            <w:pPr>
              <w:jc w:val="both"/>
              <w:rPr>
                <w:rFonts w:ascii="Times New Roman" w:eastAsia="Calibri" w:hAnsi="Times New Roman" w:cs="Times New Roman"/>
                <w:sz w:val="24"/>
                <w:szCs w:val="24"/>
              </w:rPr>
            </w:pPr>
            <w:r w:rsidRPr="007F74E7">
              <w:rPr>
                <w:rFonts w:ascii="Times New Roman" w:eastAsia="Calibri" w:hAnsi="Times New Roman" w:cs="Times New Roman"/>
                <w:sz w:val="24"/>
                <w:szCs w:val="24"/>
              </w:rPr>
              <w:t>Реализация инвестиционного проекта ООО «</w:t>
            </w:r>
            <w:proofErr w:type="spellStart"/>
            <w:r w:rsidRPr="007F74E7">
              <w:rPr>
                <w:rFonts w:ascii="Times New Roman" w:eastAsia="Calibri" w:hAnsi="Times New Roman" w:cs="Times New Roman"/>
                <w:sz w:val="24"/>
                <w:szCs w:val="24"/>
              </w:rPr>
              <w:t>Кларинова</w:t>
            </w:r>
            <w:proofErr w:type="spellEnd"/>
            <w:r w:rsidRPr="007F74E7">
              <w:rPr>
                <w:rFonts w:ascii="Times New Roman" w:eastAsia="Calibri" w:hAnsi="Times New Roman" w:cs="Times New Roman"/>
                <w:sz w:val="24"/>
                <w:szCs w:val="24"/>
              </w:rPr>
              <w:t xml:space="preserve"> групп»</w:t>
            </w:r>
          </w:p>
          <w:p w:rsidR="007F74E7" w:rsidRPr="007F74E7" w:rsidRDefault="007F74E7" w:rsidP="0062695E">
            <w:pPr>
              <w:jc w:val="both"/>
              <w:rPr>
                <w:rFonts w:ascii="Times New Roman" w:eastAsia="Calibri" w:hAnsi="Times New Roman" w:cs="Times New Roman"/>
                <w:sz w:val="24"/>
                <w:szCs w:val="24"/>
              </w:rPr>
            </w:pPr>
            <w:r w:rsidRPr="007F74E7">
              <w:rPr>
                <w:rFonts w:ascii="Times New Roman" w:eastAsia="Calibri" w:hAnsi="Times New Roman" w:cs="Times New Roman"/>
                <w:sz w:val="24"/>
                <w:szCs w:val="24"/>
              </w:rPr>
              <w:t>(Переработка отходов промышленного производства)</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200,0</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w:t>
            </w:r>
          </w:p>
        </w:tc>
        <w:tc>
          <w:tcPr>
            <w:tcW w:w="1305"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200,0</w:t>
            </w:r>
          </w:p>
        </w:tc>
      </w:tr>
      <w:tr w:rsidR="007F74E7" w:rsidRPr="007F74E7" w:rsidTr="0062695E">
        <w:trPr>
          <w:trHeight w:val="790"/>
        </w:trPr>
        <w:tc>
          <w:tcPr>
            <w:tcW w:w="817" w:type="dxa"/>
          </w:tcPr>
          <w:p w:rsidR="007F74E7" w:rsidRPr="00D1682B" w:rsidRDefault="00D1682B" w:rsidP="0062695E">
            <w:pPr>
              <w:jc w:val="center"/>
              <w:rPr>
                <w:rFonts w:ascii="Times New Roman" w:eastAsia="Calibri" w:hAnsi="Times New Roman" w:cs="Times New Roman"/>
                <w:sz w:val="24"/>
                <w:szCs w:val="24"/>
              </w:rPr>
            </w:pPr>
            <w:r w:rsidRPr="00D1682B">
              <w:rPr>
                <w:rFonts w:ascii="Times New Roman" w:eastAsia="Calibri" w:hAnsi="Times New Roman" w:cs="Times New Roman"/>
                <w:sz w:val="24"/>
                <w:szCs w:val="24"/>
              </w:rPr>
              <w:t>8</w:t>
            </w:r>
          </w:p>
        </w:tc>
        <w:tc>
          <w:tcPr>
            <w:tcW w:w="3855" w:type="dxa"/>
          </w:tcPr>
          <w:p w:rsidR="007F74E7" w:rsidRPr="007F74E7" w:rsidRDefault="007F74E7" w:rsidP="0062695E">
            <w:pPr>
              <w:jc w:val="both"/>
              <w:rPr>
                <w:rFonts w:ascii="Times New Roman" w:eastAsia="Calibri" w:hAnsi="Times New Roman" w:cs="Times New Roman"/>
                <w:sz w:val="24"/>
                <w:szCs w:val="24"/>
              </w:rPr>
            </w:pPr>
            <w:r w:rsidRPr="007F74E7">
              <w:rPr>
                <w:rFonts w:ascii="Times New Roman" w:eastAsia="Calibri" w:hAnsi="Times New Roman" w:cs="Times New Roman"/>
                <w:sz w:val="24"/>
                <w:szCs w:val="24"/>
              </w:rPr>
              <w:t>Реализация инвестиционного проекта ООО «Челябинская инвестиционная группа»</w:t>
            </w:r>
          </w:p>
          <w:p w:rsidR="007F74E7" w:rsidRPr="007F74E7" w:rsidRDefault="007F74E7" w:rsidP="0062695E">
            <w:pPr>
              <w:jc w:val="both"/>
              <w:rPr>
                <w:rFonts w:ascii="Times New Roman" w:eastAsia="Calibri" w:hAnsi="Times New Roman" w:cs="Times New Roman"/>
                <w:sz w:val="24"/>
                <w:szCs w:val="24"/>
              </w:rPr>
            </w:pPr>
            <w:r w:rsidRPr="007F74E7">
              <w:rPr>
                <w:rFonts w:ascii="Times New Roman" w:eastAsia="Calibri" w:hAnsi="Times New Roman" w:cs="Times New Roman"/>
                <w:sz w:val="24"/>
                <w:szCs w:val="24"/>
              </w:rPr>
              <w:t>(Инвестиционный проект деревообрабатывающего производства)</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300,0</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w:t>
            </w:r>
          </w:p>
        </w:tc>
        <w:tc>
          <w:tcPr>
            <w:tcW w:w="1305"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300,0</w:t>
            </w:r>
          </w:p>
        </w:tc>
      </w:tr>
      <w:tr w:rsidR="007F74E7" w:rsidRPr="007F74E7" w:rsidTr="0062695E">
        <w:trPr>
          <w:trHeight w:val="680"/>
        </w:trPr>
        <w:tc>
          <w:tcPr>
            <w:tcW w:w="817" w:type="dxa"/>
          </w:tcPr>
          <w:p w:rsidR="007F74E7" w:rsidRPr="007F74E7" w:rsidRDefault="007F74E7" w:rsidP="0062695E">
            <w:pPr>
              <w:jc w:val="center"/>
              <w:rPr>
                <w:rFonts w:ascii="Times New Roman" w:eastAsia="Calibri" w:hAnsi="Times New Roman" w:cs="Times New Roman"/>
                <w:b/>
                <w:sz w:val="24"/>
                <w:szCs w:val="24"/>
                <w:lang w:val="en-US"/>
              </w:rPr>
            </w:pPr>
            <w:r w:rsidRPr="007F74E7">
              <w:rPr>
                <w:rFonts w:ascii="Times New Roman" w:eastAsia="Calibri" w:hAnsi="Times New Roman" w:cs="Times New Roman"/>
                <w:b/>
                <w:sz w:val="24"/>
                <w:szCs w:val="24"/>
                <w:lang w:val="en-US"/>
              </w:rPr>
              <w:t>II.</w:t>
            </w:r>
          </w:p>
        </w:tc>
        <w:tc>
          <w:tcPr>
            <w:tcW w:w="3855" w:type="dxa"/>
          </w:tcPr>
          <w:p w:rsidR="007F74E7" w:rsidRPr="007F74E7" w:rsidRDefault="007F74E7" w:rsidP="0062695E">
            <w:pPr>
              <w:jc w:val="both"/>
              <w:rPr>
                <w:rFonts w:ascii="Times New Roman" w:eastAsia="Calibri" w:hAnsi="Times New Roman" w:cs="Times New Roman"/>
                <w:b/>
                <w:sz w:val="24"/>
                <w:szCs w:val="24"/>
              </w:rPr>
            </w:pPr>
            <w:r w:rsidRPr="007F74E7">
              <w:rPr>
                <w:rFonts w:ascii="Times New Roman" w:eastAsia="Calibri" w:hAnsi="Times New Roman" w:cs="Times New Roman"/>
                <w:b/>
                <w:sz w:val="24"/>
                <w:szCs w:val="24"/>
              </w:rPr>
              <w:t>Малый и средний бизнес</w:t>
            </w:r>
          </w:p>
        </w:tc>
        <w:tc>
          <w:tcPr>
            <w:tcW w:w="1304" w:type="dxa"/>
          </w:tcPr>
          <w:p w:rsidR="007F74E7" w:rsidRPr="007F74E7" w:rsidRDefault="007F74E7" w:rsidP="0062695E">
            <w:pPr>
              <w:jc w:val="center"/>
              <w:rPr>
                <w:rFonts w:ascii="Times New Roman" w:eastAsia="Calibri" w:hAnsi="Times New Roman" w:cs="Times New Roman"/>
                <w:b/>
                <w:sz w:val="24"/>
                <w:szCs w:val="24"/>
              </w:rPr>
            </w:pPr>
            <w:r w:rsidRPr="007F74E7">
              <w:rPr>
                <w:rFonts w:ascii="Times New Roman" w:eastAsia="Calibri" w:hAnsi="Times New Roman" w:cs="Times New Roman"/>
                <w:b/>
                <w:sz w:val="24"/>
                <w:szCs w:val="24"/>
              </w:rPr>
              <w:t>14,0</w:t>
            </w:r>
          </w:p>
        </w:tc>
        <w:tc>
          <w:tcPr>
            <w:tcW w:w="1304" w:type="dxa"/>
          </w:tcPr>
          <w:p w:rsidR="007F74E7" w:rsidRPr="007F74E7" w:rsidRDefault="007F74E7" w:rsidP="0062695E">
            <w:pPr>
              <w:jc w:val="center"/>
              <w:rPr>
                <w:rFonts w:ascii="Times New Roman" w:eastAsia="Calibri" w:hAnsi="Times New Roman" w:cs="Times New Roman"/>
                <w:b/>
                <w:sz w:val="24"/>
                <w:szCs w:val="24"/>
              </w:rPr>
            </w:pPr>
            <w:r w:rsidRPr="007F74E7">
              <w:rPr>
                <w:rFonts w:ascii="Times New Roman" w:eastAsia="Calibri" w:hAnsi="Times New Roman" w:cs="Times New Roman"/>
                <w:b/>
                <w:sz w:val="24"/>
                <w:szCs w:val="24"/>
              </w:rPr>
              <w:t>-</w:t>
            </w:r>
          </w:p>
        </w:tc>
        <w:tc>
          <w:tcPr>
            <w:tcW w:w="1304" w:type="dxa"/>
          </w:tcPr>
          <w:p w:rsidR="007F74E7" w:rsidRPr="007F74E7" w:rsidRDefault="007F74E7" w:rsidP="0062695E">
            <w:pPr>
              <w:jc w:val="center"/>
              <w:rPr>
                <w:rFonts w:ascii="Times New Roman" w:eastAsia="Calibri" w:hAnsi="Times New Roman" w:cs="Times New Roman"/>
                <w:b/>
                <w:sz w:val="24"/>
                <w:szCs w:val="24"/>
              </w:rPr>
            </w:pPr>
            <w:r w:rsidRPr="007F74E7">
              <w:rPr>
                <w:rFonts w:ascii="Times New Roman" w:eastAsia="Calibri" w:hAnsi="Times New Roman" w:cs="Times New Roman"/>
                <w:b/>
                <w:sz w:val="24"/>
                <w:szCs w:val="24"/>
              </w:rPr>
              <w:t>-</w:t>
            </w:r>
          </w:p>
        </w:tc>
        <w:tc>
          <w:tcPr>
            <w:tcW w:w="1305" w:type="dxa"/>
          </w:tcPr>
          <w:p w:rsidR="007F74E7" w:rsidRPr="007F74E7" w:rsidRDefault="007F74E7" w:rsidP="0062695E">
            <w:pPr>
              <w:jc w:val="center"/>
              <w:rPr>
                <w:rFonts w:ascii="Times New Roman" w:eastAsia="Calibri" w:hAnsi="Times New Roman" w:cs="Times New Roman"/>
                <w:b/>
                <w:sz w:val="24"/>
                <w:szCs w:val="24"/>
              </w:rPr>
            </w:pPr>
            <w:r w:rsidRPr="007F74E7">
              <w:rPr>
                <w:rFonts w:ascii="Times New Roman" w:eastAsia="Calibri" w:hAnsi="Times New Roman" w:cs="Times New Roman"/>
                <w:b/>
                <w:sz w:val="24"/>
                <w:szCs w:val="24"/>
              </w:rPr>
              <w:t>14,0</w:t>
            </w:r>
          </w:p>
        </w:tc>
      </w:tr>
      <w:tr w:rsidR="007F74E7" w:rsidRPr="007F74E7" w:rsidTr="0062695E">
        <w:trPr>
          <w:trHeight w:val="680"/>
        </w:trPr>
        <w:tc>
          <w:tcPr>
            <w:tcW w:w="817" w:type="dxa"/>
          </w:tcPr>
          <w:p w:rsidR="007F74E7" w:rsidRPr="00D1682B" w:rsidRDefault="00D1682B" w:rsidP="0062695E">
            <w:pPr>
              <w:jc w:val="center"/>
              <w:rPr>
                <w:rFonts w:ascii="Times New Roman" w:eastAsia="Calibri" w:hAnsi="Times New Roman" w:cs="Times New Roman"/>
                <w:sz w:val="24"/>
                <w:szCs w:val="24"/>
              </w:rPr>
            </w:pPr>
            <w:r w:rsidRPr="00D1682B">
              <w:rPr>
                <w:rFonts w:ascii="Times New Roman" w:eastAsia="Calibri" w:hAnsi="Times New Roman" w:cs="Times New Roman"/>
                <w:sz w:val="24"/>
                <w:szCs w:val="24"/>
              </w:rPr>
              <w:t>1</w:t>
            </w:r>
          </w:p>
        </w:tc>
        <w:tc>
          <w:tcPr>
            <w:tcW w:w="3855" w:type="dxa"/>
          </w:tcPr>
          <w:p w:rsidR="007F74E7" w:rsidRPr="007F74E7" w:rsidRDefault="007F74E7" w:rsidP="0062695E">
            <w:pPr>
              <w:contextualSpacing/>
              <w:jc w:val="both"/>
              <w:rPr>
                <w:rFonts w:ascii="Times New Roman" w:eastAsia="Calibri" w:hAnsi="Times New Roman" w:cs="Times New Roman"/>
                <w:sz w:val="24"/>
                <w:szCs w:val="24"/>
              </w:rPr>
            </w:pPr>
            <w:r w:rsidRPr="007F74E7">
              <w:rPr>
                <w:rFonts w:ascii="Times New Roman" w:eastAsia="Calibri" w:hAnsi="Times New Roman" w:cs="Times New Roman"/>
                <w:sz w:val="24"/>
                <w:szCs w:val="24"/>
              </w:rPr>
              <w:t>Строительство рынка реализации</w:t>
            </w:r>
          </w:p>
          <w:p w:rsidR="007F74E7" w:rsidRPr="007F74E7" w:rsidRDefault="007F74E7" w:rsidP="0062695E">
            <w:pPr>
              <w:contextualSpacing/>
              <w:jc w:val="both"/>
              <w:rPr>
                <w:rFonts w:ascii="Times New Roman" w:eastAsia="Calibri" w:hAnsi="Times New Roman" w:cs="Times New Roman"/>
                <w:sz w:val="24"/>
                <w:szCs w:val="24"/>
              </w:rPr>
            </w:pPr>
            <w:r w:rsidRPr="007F74E7">
              <w:rPr>
                <w:rFonts w:ascii="Times New Roman" w:eastAsia="Calibri" w:hAnsi="Times New Roman" w:cs="Times New Roman"/>
                <w:sz w:val="24"/>
                <w:szCs w:val="24"/>
              </w:rPr>
              <w:t>сельскохозяйственной продукции</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8,0</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w:t>
            </w:r>
          </w:p>
        </w:tc>
        <w:tc>
          <w:tcPr>
            <w:tcW w:w="1305"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8,0</w:t>
            </w:r>
          </w:p>
        </w:tc>
      </w:tr>
      <w:tr w:rsidR="007F74E7" w:rsidRPr="007F74E7" w:rsidTr="0062695E">
        <w:trPr>
          <w:trHeight w:val="680"/>
        </w:trPr>
        <w:tc>
          <w:tcPr>
            <w:tcW w:w="817" w:type="dxa"/>
          </w:tcPr>
          <w:p w:rsidR="007F74E7" w:rsidRPr="00D1682B" w:rsidRDefault="00D1682B" w:rsidP="0062695E">
            <w:pPr>
              <w:jc w:val="center"/>
              <w:rPr>
                <w:rFonts w:ascii="Times New Roman" w:eastAsia="Calibri" w:hAnsi="Times New Roman" w:cs="Times New Roman"/>
                <w:sz w:val="24"/>
                <w:szCs w:val="24"/>
              </w:rPr>
            </w:pPr>
            <w:r w:rsidRPr="00D1682B">
              <w:rPr>
                <w:rFonts w:ascii="Times New Roman" w:eastAsia="Calibri" w:hAnsi="Times New Roman" w:cs="Times New Roman"/>
                <w:sz w:val="24"/>
                <w:szCs w:val="24"/>
              </w:rPr>
              <w:t>2</w:t>
            </w:r>
          </w:p>
        </w:tc>
        <w:tc>
          <w:tcPr>
            <w:tcW w:w="3855" w:type="dxa"/>
          </w:tcPr>
          <w:p w:rsidR="007F74E7" w:rsidRPr="007F74E7" w:rsidRDefault="007F74E7" w:rsidP="0062695E">
            <w:pPr>
              <w:contextualSpacing/>
              <w:jc w:val="both"/>
              <w:rPr>
                <w:rFonts w:ascii="Times New Roman" w:eastAsia="Calibri" w:hAnsi="Times New Roman" w:cs="Times New Roman"/>
                <w:sz w:val="24"/>
                <w:szCs w:val="24"/>
              </w:rPr>
            </w:pPr>
            <w:r w:rsidRPr="007F74E7">
              <w:rPr>
                <w:rFonts w:ascii="Times New Roman" w:eastAsia="Calibri" w:hAnsi="Times New Roman" w:cs="Times New Roman"/>
                <w:sz w:val="24"/>
                <w:szCs w:val="24"/>
              </w:rPr>
              <w:t>Реализация проектов гостиничного бизнеса</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6,0</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w:t>
            </w:r>
          </w:p>
        </w:tc>
        <w:tc>
          <w:tcPr>
            <w:tcW w:w="1305"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6,0</w:t>
            </w:r>
          </w:p>
        </w:tc>
      </w:tr>
      <w:tr w:rsidR="007F74E7" w:rsidRPr="007F74E7" w:rsidTr="0062695E">
        <w:trPr>
          <w:trHeight w:val="680"/>
        </w:trPr>
        <w:tc>
          <w:tcPr>
            <w:tcW w:w="817" w:type="dxa"/>
          </w:tcPr>
          <w:p w:rsidR="007F74E7" w:rsidRPr="007F74E7" w:rsidRDefault="007F74E7" w:rsidP="0062695E">
            <w:pPr>
              <w:jc w:val="center"/>
              <w:rPr>
                <w:rFonts w:ascii="Times New Roman" w:eastAsia="Calibri" w:hAnsi="Times New Roman" w:cs="Times New Roman"/>
                <w:b/>
                <w:sz w:val="24"/>
                <w:szCs w:val="24"/>
                <w:lang w:val="en-US"/>
              </w:rPr>
            </w:pPr>
            <w:r w:rsidRPr="007F74E7">
              <w:rPr>
                <w:rFonts w:ascii="Times New Roman" w:eastAsia="Calibri" w:hAnsi="Times New Roman" w:cs="Times New Roman"/>
                <w:b/>
                <w:sz w:val="24"/>
                <w:szCs w:val="24"/>
                <w:lang w:val="en-US"/>
              </w:rPr>
              <w:t>III.</w:t>
            </w:r>
          </w:p>
        </w:tc>
        <w:tc>
          <w:tcPr>
            <w:tcW w:w="3855" w:type="dxa"/>
          </w:tcPr>
          <w:p w:rsidR="007F74E7" w:rsidRPr="007F74E7" w:rsidRDefault="007F74E7" w:rsidP="0062695E">
            <w:pPr>
              <w:jc w:val="both"/>
              <w:rPr>
                <w:rFonts w:ascii="Times New Roman" w:eastAsia="Calibri" w:hAnsi="Times New Roman" w:cs="Times New Roman"/>
                <w:b/>
                <w:sz w:val="24"/>
                <w:szCs w:val="24"/>
              </w:rPr>
            </w:pPr>
            <w:r w:rsidRPr="007F74E7">
              <w:rPr>
                <w:rFonts w:ascii="Times New Roman" w:eastAsia="Calibri" w:hAnsi="Times New Roman" w:cs="Times New Roman"/>
                <w:b/>
                <w:sz w:val="24"/>
                <w:szCs w:val="24"/>
              </w:rPr>
              <w:t>Туризм</w:t>
            </w:r>
          </w:p>
        </w:tc>
        <w:tc>
          <w:tcPr>
            <w:tcW w:w="1304" w:type="dxa"/>
          </w:tcPr>
          <w:p w:rsidR="007F74E7" w:rsidRPr="007F74E7" w:rsidRDefault="007F74E7" w:rsidP="0062695E">
            <w:pPr>
              <w:jc w:val="center"/>
              <w:rPr>
                <w:rFonts w:ascii="Times New Roman" w:eastAsia="Calibri" w:hAnsi="Times New Roman" w:cs="Times New Roman"/>
                <w:b/>
                <w:sz w:val="24"/>
                <w:szCs w:val="24"/>
              </w:rPr>
            </w:pPr>
            <w:r w:rsidRPr="007F74E7">
              <w:rPr>
                <w:rFonts w:ascii="Times New Roman" w:eastAsia="Calibri" w:hAnsi="Times New Roman" w:cs="Times New Roman"/>
                <w:b/>
                <w:sz w:val="24"/>
                <w:szCs w:val="24"/>
              </w:rPr>
              <w:t>958,9</w:t>
            </w:r>
          </w:p>
        </w:tc>
        <w:tc>
          <w:tcPr>
            <w:tcW w:w="1304" w:type="dxa"/>
          </w:tcPr>
          <w:p w:rsidR="007F74E7" w:rsidRPr="007F74E7" w:rsidRDefault="007F74E7" w:rsidP="0062695E">
            <w:pPr>
              <w:jc w:val="center"/>
              <w:rPr>
                <w:rFonts w:ascii="Times New Roman" w:eastAsia="Calibri" w:hAnsi="Times New Roman" w:cs="Times New Roman"/>
                <w:b/>
                <w:sz w:val="24"/>
                <w:szCs w:val="24"/>
              </w:rPr>
            </w:pPr>
            <w:r w:rsidRPr="007F74E7">
              <w:rPr>
                <w:rFonts w:ascii="Times New Roman" w:eastAsia="Calibri" w:hAnsi="Times New Roman" w:cs="Times New Roman"/>
                <w:b/>
                <w:sz w:val="24"/>
                <w:szCs w:val="24"/>
              </w:rPr>
              <w:t>-</w:t>
            </w:r>
          </w:p>
        </w:tc>
        <w:tc>
          <w:tcPr>
            <w:tcW w:w="1304" w:type="dxa"/>
          </w:tcPr>
          <w:p w:rsidR="007F74E7" w:rsidRPr="007F74E7" w:rsidRDefault="007F74E7" w:rsidP="0062695E">
            <w:pPr>
              <w:jc w:val="center"/>
              <w:rPr>
                <w:rFonts w:ascii="Times New Roman" w:eastAsia="Calibri" w:hAnsi="Times New Roman" w:cs="Times New Roman"/>
                <w:b/>
                <w:sz w:val="24"/>
                <w:szCs w:val="24"/>
              </w:rPr>
            </w:pPr>
            <w:r w:rsidRPr="007F74E7">
              <w:rPr>
                <w:rFonts w:ascii="Times New Roman" w:eastAsia="Calibri" w:hAnsi="Times New Roman" w:cs="Times New Roman"/>
                <w:b/>
                <w:sz w:val="24"/>
                <w:szCs w:val="24"/>
              </w:rPr>
              <w:t>-</w:t>
            </w:r>
          </w:p>
        </w:tc>
        <w:tc>
          <w:tcPr>
            <w:tcW w:w="1305" w:type="dxa"/>
          </w:tcPr>
          <w:p w:rsidR="007F74E7" w:rsidRPr="007F74E7" w:rsidRDefault="007F74E7" w:rsidP="0062695E">
            <w:pPr>
              <w:jc w:val="center"/>
              <w:rPr>
                <w:rFonts w:ascii="Times New Roman" w:eastAsia="Calibri" w:hAnsi="Times New Roman" w:cs="Times New Roman"/>
                <w:b/>
                <w:sz w:val="24"/>
                <w:szCs w:val="24"/>
              </w:rPr>
            </w:pPr>
            <w:r w:rsidRPr="007F74E7">
              <w:rPr>
                <w:rFonts w:ascii="Times New Roman" w:eastAsia="Calibri" w:hAnsi="Times New Roman" w:cs="Times New Roman"/>
                <w:b/>
                <w:sz w:val="24"/>
                <w:szCs w:val="24"/>
              </w:rPr>
              <w:t>958,9</w:t>
            </w:r>
          </w:p>
        </w:tc>
      </w:tr>
      <w:tr w:rsidR="007F74E7" w:rsidRPr="007F74E7" w:rsidTr="0062695E">
        <w:trPr>
          <w:trHeight w:val="680"/>
        </w:trPr>
        <w:tc>
          <w:tcPr>
            <w:tcW w:w="817" w:type="dxa"/>
          </w:tcPr>
          <w:p w:rsidR="007F74E7" w:rsidRPr="00153F6D" w:rsidRDefault="00D1682B" w:rsidP="0062695E">
            <w:pPr>
              <w:jc w:val="center"/>
              <w:rPr>
                <w:rFonts w:ascii="Times New Roman" w:eastAsia="Calibri" w:hAnsi="Times New Roman" w:cs="Times New Roman"/>
                <w:sz w:val="24"/>
                <w:szCs w:val="24"/>
              </w:rPr>
            </w:pPr>
            <w:r w:rsidRPr="00153F6D">
              <w:rPr>
                <w:rFonts w:ascii="Times New Roman" w:eastAsia="Calibri" w:hAnsi="Times New Roman" w:cs="Times New Roman"/>
                <w:sz w:val="24"/>
                <w:szCs w:val="24"/>
              </w:rPr>
              <w:t>1</w:t>
            </w:r>
          </w:p>
        </w:tc>
        <w:tc>
          <w:tcPr>
            <w:tcW w:w="3855" w:type="dxa"/>
          </w:tcPr>
          <w:p w:rsidR="007F74E7" w:rsidRPr="007F74E7" w:rsidRDefault="007F74E7" w:rsidP="0062695E">
            <w:pPr>
              <w:contextualSpacing/>
              <w:jc w:val="both"/>
              <w:rPr>
                <w:rFonts w:ascii="Times New Roman" w:eastAsia="Calibri" w:hAnsi="Times New Roman" w:cs="Times New Roman"/>
                <w:sz w:val="24"/>
                <w:szCs w:val="24"/>
              </w:rPr>
            </w:pPr>
            <w:r w:rsidRPr="007F74E7">
              <w:rPr>
                <w:rFonts w:ascii="Times New Roman" w:eastAsia="Calibri" w:hAnsi="Times New Roman" w:cs="Times New Roman"/>
                <w:sz w:val="24"/>
                <w:szCs w:val="24"/>
              </w:rPr>
              <w:t>Ремонт фасадов в центре г</w:t>
            </w:r>
            <w:proofErr w:type="gramStart"/>
            <w:r w:rsidRPr="007F74E7">
              <w:rPr>
                <w:rFonts w:ascii="Times New Roman" w:eastAsia="Calibri" w:hAnsi="Times New Roman" w:cs="Times New Roman"/>
                <w:sz w:val="24"/>
                <w:szCs w:val="24"/>
              </w:rPr>
              <w:t>.К</w:t>
            </w:r>
            <w:proofErr w:type="gramEnd"/>
            <w:r w:rsidRPr="007F74E7">
              <w:rPr>
                <w:rFonts w:ascii="Times New Roman" w:eastAsia="Calibri" w:hAnsi="Times New Roman" w:cs="Times New Roman"/>
                <w:sz w:val="24"/>
                <w:szCs w:val="24"/>
              </w:rPr>
              <w:t>арабаша (гостевой маршрут)</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72,0</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w:t>
            </w:r>
          </w:p>
        </w:tc>
        <w:tc>
          <w:tcPr>
            <w:tcW w:w="1305"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72,0</w:t>
            </w:r>
          </w:p>
        </w:tc>
      </w:tr>
      <w:tr w:rsidR="007F74E7" w:rsidRPr="007F74E7" w:rsidTr="0062695E">
        <w:trPr>
          <w:trHeight w:val="680"/>
        </w:trPr>
        <w:tc>
          <w:tcPr>
            <w:tcW w:w="817" w:type="dxa"/>
          </w:tcPr>
          <w:p w:rsidR="007F74E7" w:rsidRPr="00153F6D" w:rsidRDefault="00D1682B" w:rsidP="0062695E">
            <w:pPr>
              <w:jc w:val="center"/>
              <w:rPr>
                <w:rFonts w:ascii="Times New Roman" w:eastAsia="Calibri" w:hAnsi="Times New Roman" w:cs="Times New Roman"/>
                <w:sz w:val="24"/>
                <w:szCs w:val="24"/>
              </w:rPr>
            </w:pPr>
            <w:r w:rsidRPr="00153F6D">
              <w:rPr>
                <w:rFonts w:ascii="Times New Roman" w:eastAsia="Calibri" w:hAnsi="Times New Roman" w:cs="Times New Roman"/>
                <w:sz w:val="24"/>
                <w:szCs w:val="24"/>
              </w:rPr>
              <w:t>2</w:t>
            </w:r>
          </w:p>
        </w:tc>
        <w:tc>
          <w:tcPr>
            <w:tcW w:w="3855" w:type="dxa"/>
          </w:tcPr>
          <w:p w:rsidR="007F74E7" w:rsidRPr="007F74E7" w:rsidRDefault="00153F6D" w:rsidP="0062695E">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Продвижение инвестиционного проекта </w:t>
            </w:r>
            <w:r w:rsidR="007F74E7" w:rsidRPr="007F74E7">
              <w:rPr>
                <w:rFonts w:ascii="Times New Roman" w:eastAsia="Calibri" w:hAnsi="Times New Roman" w:cs="Times New Roman"/>
                <w:sz w:val="24"/>
                <w:szCs w:val="24"/>
              </w:rPr>
              <w:t>База отдыха «Русские усадьбы»</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62,0</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w:t>
            </w:r>
          </w:p>
        </w:tc>
        <w:tc>
          <w:tcPr>
            <w:tcW w:w="1305"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62,0</w:t>
            </w:r>
          </w:p>
        </w:tc>
      </w:tr>
      <w:tr w:rsidR="007F74E7" w:rsidRPr="007F74E7" w:rsidTr="0062695E">
        <w:trPr>
          <w:trHeight w:val="680"/>
        </w:trPr>
        <w:tc>
          <w:tcPr>
            <w:tcW w:w="817" w:type="dxa"/>
          </w:tcPr>
          <w:p w:rsidR="007F74E7" w:rsidRPr="00153F6D" w:rsidRDefault="00D1682B" w:rsidP="0062695E">
            <w:pPr>
              <w:jc w:val="center"/>
              <w:rPr>
                <w:rFonts w:ascii="Times New Roman" w:eastAsia="Calibri" w:hAnsi="Times New Roman" w:cs="Times New Roman"/>
                <w:sz w:val="24"/>
                <w:szCs w:val="24"/>
              </w:rPr>
            </w:pPr>
            <w:r w:rsidRPr="00153F6D">
              <w:rPr>
                <w:rFonts w:ascii="Times New Roman" w:eastAsia="Calibri" w:hAnsi="Times New Roman" w:cs="Times New Roman"/>
                <w:sz w:val="24"/>
                <w:szCs w:val="24"/>
              </w:rPr>
              <w:t>3</w:t>
            </w:r>
          </w:p>
        </w:tc>
        <w:tc>
          <w:tcPr>
            <w:tcW w:w="3855" w:type="dxa"/>
          </w:tcPr>
          <w:p w:rsidR="007F74E7" w:rsidRPr="007F74E7" w:rsidRDefault="007F74E7" w:rsidP="0062695E">
            <w:pPr>
              <w:contextualSpacing/>
              <w:jc w:val="both"/>
              <w:rPr>
                <w:rFonts w:ascii="Times New Roman" w:eastAsia="Calibri" w:hAnsi="Times New Roman" w:cs="Times New Roman"/>
                <w:sz w:val="24"/>
                <w:szCs w:val="24"/>
              </w:rPr>
            </w:pPr>
            <w:r w:rsidRPr="007F74E7">
              <w:rPr>
                <w:rFonts w:ascii="Times New Roman" w:eastAsia="Calibri" w:hAnsi="Times New Roman" w:cs="Times New Roman"/>
                <w:sz w:val="24"/>
                <w:szCs w:val="24"/>
              </w:rPr>
              <w:t>Развитие туристической базы «Экстрим-клуб»</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6,0</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w:t>
            </w:r>
          </w:p>
        </w:tc>
        <w:tc>
          <w:tcPr>
            <w:tcW w:w="1305"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6,0</w:t>
            </w:r>
          </w:p>
        </w:tc>
      </w:tr>
      <w:tr w:rsidR="007F74E7" w:rsidRPr="007F74E7" w:rsidTr="0062695E">
        <w:trPr>
          <w:trHeight w:val="680"/>
        </w:trPr>
        <w:tc>
          <w:tcPr>
            <w:tcW w:w="817" w:type="dxa"/>
          </w:tcPr>
          <w:p w:rsidR="007F74E7" w:rsidRPr="00153F6D" w:rsidRDefault="00D1682B" w:rsidP="0062695E">
            <w:pPr>
              <w:jc w:val="center"/>
              <w:rPr>
                <w:rFonts w:ascii="Times New Roman" w:eastAsia="Calibri" w:hAnsi="Times New Roman" w:cs="Times New Roman"/>
                <w:sz w:val="24"/>
                <w:szCs w:val="24"/>
              </w:rPr>
            </w:pPr>
            <w:r w:rsidRPr="00153F6D">
              <w:rPr>
                <w:rFonts w:ascii="Times New Roman" w:eastAsia="Calibri" w:hAnsi="Times New Roman" w:cs="Times New Roman"/>
                <w:sz w:val="24"/>
                <w:szCs w:val="24"/>
              </w:rPr>
              <w:t>4</w:t>
            </w:r>
          </w:p>
        </w:tc>
        <w:tc>
          <w:tcPr>
            <w:tcW w:w="3855" w:type="dxa"/>
          </w:tcPr>
          <w:p w:rsidR="007F74E7" w:rsidRPr="007F74E7" w:rsidRDefault="00153F6D" w:rsidP="0062695E">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Реализация инвестиционного проекта </w:t>
            </w:r>
            <w:r w:rsidR="007F74E7" w:rsidRPr="007F74E7">
              <w:rPr>
                <w:rFonts w:ascii="Times New Roman" w:eastAsia="Calibri" w:hAnsi="Times New Roman" w:cs="Times New Roman"/>
                <w:sz w:val="24"/>
                <w:szCs w:val="24"/>
              </w:rPr>
              <w:t>«Карабаш Лэнд»</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100,0</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w:t>
            </w:r>
          </w:p>
        </w:tc>
        <w:tc>
          <w:tcPr>
            <w:tcW w:w="1305"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100,0</w:t>
            </w:r>
          </w:p>
        </w:tc>
      </w:tr>
      <w:tr w:rsidR="007F74E7" w:rsidRPr="007F74E7" w:rsidTr="0062695E">
        <w:trPr>
          <w:trHeight w:val="680"/>
        </w:trPr>
        <w:tc>
          <w:tcPr>
            <w:tcW w:w="817" w:type="dxa"/>
          </w:tcPr>
          <w:p w:rsidR="007F74E7" w:rsidRPr="00153F6D" w:rsidRDefault="00153F6D" w:rsidP="0062695E">
            <w:pPr>
              <w:jc w:val="center"/>
              <w:rPr>
                <w:rFonts w:ascii="Times New Roman" w:eastAsia="Calibri" w:hAnsi="Times New Roman" w:cs="Times New Roman"/>
                <w:sz w:val="24"/>
                <w:szCs w:val="24"/>
              </w:rPr>
            </w:pPr>
            <w:r w:rsidRPr="00153F6D">
              <w:rPr>
                <w:rFonts w:ascii="Times New Roman" w:eastAsia="Calibri" w:hAnsi="Times New Roman" w:cs="Times New Roman"/>
                <w:sz w:val="24"/>
                <w:szCs w:val="24"/>
              </w:rPr>
              <w:t>5</w:t>
            </w:r>
          </w:p>
        </w:tc>
        <w:tc>
          <w:tcPr>
            <w:tcW w:w="3855" w:type="dxa"/>
          </w:tcPr>
          <w:p w:rsidR="007F74E7" w:rsidRPr="007F74E7" w:rsidRDefault="007F74E7" w:rsidP="0062695E">
            <w:pPr>
              <w:contextualSpacing/>
              <w:jc w:val="both"/>
              <w:rPr>
                <w:rFonts w:ascii="Times New Roman" w:eastAsia="Calibri" w:hAnsi="Times New Roman" w:cs="Times New Roman"/>
                <w:sz w:val="24"/>
                <w:szCs w:val="24"/>
              </w:rPr>
            </w:pPr>
            <w:r w:rsidRPr="007F74E7">
              <w:rPr>
                <w:rFonts w:ascii="Times New Roman" w:eastAsia="Calibri" w:hAnsi="Times New Roman" w:cs="Times New Roman"/>
                <w:sz w:val="24"/>
                <w:szCs w:val="24"/>
              </w:rPr>
              <w:t>Благоустройство Набережной городского пруда</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60,0</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w:t>
            </w:r>
          </w:p>
        </w:tc>
        <w:tc>
          <w:tcPr>
            <w:tcW w:w="1305"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60,0</w:t>
            </w:r>
          </w:p>
        </w:tc>
      </w:tr>
      <w:tr w:rsidR="007F74E7" w:rsidRPr="007F74E7" w:rsidTr="0062695E">
        <w:trPr>
          <w:trHeight w:val="680"/>
        </w:trPr>
        <w:tc>
          <w:tcPr>
            <w:tcW w:w="817" w:type="dxa"/>
          </w:tcPr>
          <w:p w:rsidR="007F74E7" w:rsidRPr="00153F6D" w:rsidRDefault="00153F6D" w:rsidP="0062695E">
            <w:pPr>
              <w:jc w:val="center"/>
              <w:rPr>
                <w:rFonts w:ascii="Times New Roman" w:eastAsia="Calibri" w:hAnsi="Times New Roman" w:cs="Times New Roman"/>
                <w:sz w:val="24"/>
                <w:szCs w:val="24"/>
              </w:rPr>
            </w:pPr>
            <w:r w:rsidRPr="00153F6D">
              <w:rPr>
                <w:rFonts w:ascii="Times New Roman" w:eastAsia="Calibri" w:hAnsi="Times New Roman" w:cs="Times New Roman"/>
                <w:sz w:val="24"/>
                <w:szCs w:val="24"/>
              </w:rPr>
              <w:t>6</w:t>
            </w:r>
          </w:p>
        </w:tc>
        <w:tc>
          <w:tcPr>
            <w:tcW w:w="3855" w:type="dxa"/>
          </w:tcPr>
          <w:p w:rsidR="007F74E7" w:rsidRPr="007F74E7" w:rsidRDefault="00153F6D" w:rsidP="0062695E">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Строительство торгово-развлекательного комплекса </w:t>
            </w:r>
            <w:r w:rsidR="007F74E7" w:rsidRPr="007F74E7">
              <w:rPr>
                <w:rFonts w:ascii="Times New Roman" w:eastAsia="Calibri" w:hAnsi="Times New Roman" w:cs="Times New Roman"/>
                <w:sz w:val="24"/>
                <w:szCs w:val="24"/>
              </w:rPr>
              <w:t>«Медь»</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60,0</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w:t>
            </w:r>
          </w:p>
        </w:tc>
        <w:tc>
          <w:tcPr>
            <w:tcW w:w="1305"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60,0</w:t>
            </w:r>
          </w:p>
        </w:tc>
      </w:tr>
      <w:tr w:rsidR="007F74E7" w:rsidRPr="007F74E7" w:rsidTr="0062695E">
        <w:trPr>
          <w:trHeight w:val="680"/>
        </w:trPr>
        <w:tc>
          <w:tcPr>
            <w:tcW w:w="817" w:type="dxa"/>
          </w:tcPr>
          <w:p w:rsidR="007F74E7" w:rsidRPr="00153F6D" w:rsidRDefault="00153F6D" w:rsidP="0062695E">
            <w:pPr>
              <w:jc w:val="center"/>
              <w:rPr>
                <w:rFonts w:ascii="Times New Roman" w:eastAsia="Calibri" w:hAnsi="Times New Roman" w:cs="Times New Roman"/>
                <w:sz w:val="24"/>
                <w:szCs w:val="24"/>
              </w:rPr>
            </w:pPr>
            <w:r w:rsidRPr="00153F6D">
              <w:rPr>
                <w:rFonts w:ascii="Times New Roman" w:eastAsia="Calibri" w:hAnsi="Times New Roman" w:cs="Times New Roman"/>
                <w:sz w:val="24"/>
                <w:szCs w:val="24"/>
              </w:rPr>
              <w:t>7</w:t>
            </w:r>
          </w:p>
        </w:tc>
        <w:tc>
          <w:tcPr>
            <w:tcW w:w="3855" w:type="dxa"/>
          </w:tcPr>
          <w:p w:rsidR="007F74E7" w:rsidRPr="007F74E7" w:rsidRDefault="007F74E7" w:rsidP="0062695E">
            <w:pPr>
              <w:contextualSpacing/>
              <w:jc w:val="both"/>
              <w:rPr>
                <w:rFonts w:ascii="Times New Roman" w:eastAsia="Calibri" w:hAnsi="Times New Roman" w:cs="Times New Roman"/>
                <w:sz w:val="24"/>
                <w:szCs w:val="24"/>
              </w:rPr>
            </w:pPr>
            <w:r w:rsidRPr="007F74E7">
              <w:rPr>
                <w:rFonts w:ascii="Times New Roman" w:eastAsia="Calibri" w:hAnsi="Times New Roman" w:cs="Times New Roman"/>
                <w:sz w:val="24"/>
                <w:szCs w:val="24"/>
              </w:rPr>
              <w:t>Строительство Центральной площади</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77,0</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w:t>
            </w:r>
          </w:p>
        </w:tc>
        <w:tc>
          <w:tcPr>
            <w:tcW w:w="1305"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77,0</w:t>
            </w:r>
          </w:p>
        </w:tc>
      </w:tr>
      <w:tr w:rsidR="007F74E7" w:rsidRPr="007F74E7" w:rsidTr="0062695E">
        <w:trPr>
          <w:trHeight w:val="680"/>
        </w:trPr>
        <w:tc>
          <w:tcPr>
            <w:tcW w:w="817" w:type="dxa"/>
          </w:tcPr>
          <w:p w:rsidR="007F74E7" w:rsidRPr="00153F6D" w:rsidRDefault="00153F6D" w:rsidP="0062695E">
            <w:pPr>
              <w:jc w:val="center"/>
              <w:rPr>
                <w:rFonts w:ascii="Times New Roman" w:eastAsia="Calibri" w:hAnsi="Times New Roman" w:cs="Times New Roman"/>
                <w:sz w:val="24"/>
                <w:szCs w:val="24"/>
              </w:rPr>
            </w:pPr>
            <w:r w:rsidRPr="00153F6D">
              <w:rPr>
                <w:rFonts w:ascii="Times New Roman" w:eastAsia="Calibri" w:hAnsi="Times New Roman" w:cs="Times New Roman"/>
                <w:sz w:val="24"/>
                <w:szCs w:val="24"/>
              </w:rPr>
              <w:t>8</w:t>
            </w:r>
          </w:p>
        </w:tc>
        <w:tc>
          <w:tcPr>
            <w:tcW w:w="3855" w:type="dxa"/>
          </w:tcPr>
          <w:p w:rsidR="007F74E7" w:rsidRPr="007F74E7" w:rsidRDefault="007F74E7" w:rsidP="0062695E">
            <w:pPr>
              <w:contextualSpacing/>
              <w:jc w:val="both"/>
              <w:rPr>
                <w:rFonts w:ascii="Times New Roman" w:eastAsia="Calibri" w:hAnsi="Times New Roman" w:cs="Times New Roman"/>
                <w:sz w:val="24"/>
                <w:szCs w:val="24"/>
              </w:rPr>
            </w:pPr>
            <w:r w:rsidRPr="007F74E7">
              <w:rPr>
                <w:rFonts w:ascii="Times New Roman" w:eastAsia="Calibri" w:hAnsi="Times New Roman" w:cs="Times New Roman"/>
                <w:sz w:val="24"/>
                <w:szCs w:val="24"/>
              </w:rPr>
              <w:t>Реконструкция сквера</w:t>
            </w:r>
          </w:p>
          <w:p w:rsidR="007F74E7" w:rsidRPr="007F74E7" w:rsidRDefault="007F74E7" w:rsidP="0062695E">
            <w:pPr>
              <w:contextualSpacing/>
              <w:jc w:val="both"/>
              <w:rPr>
                <w:rFonts w:ascii="Times New Roman" w:eastAsia="Calibri" w:hAnsi="Times New Roman" w:cs="Times New Roman"/>
                <w:sz w:val="24"/>
                <w:szCs w:val="24"/>
              </w:rPr>
            </w:pPr>
            <w:r w:rsidRPr="007F74E7">
              <w:rPr>
                <w:rFonts w:ascii="Times New Roman" w:eastAsia="Calibri" w:hAnsi="Times New Roman" w:cs="Times New Roman"/>
                <w:sz w:val="24"/>
                <w:szCs w:val="24"/>
              </w:rPr>
              <w:t>« Аллея Ветеранов»</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99,9</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w:t>
            </w:r>
          </w:p>
        </w:tc>
        <w:tc>
          <w:tcPr>
            <w:tcW w:w="1305"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99,9</w:t>
            </w:r>
          </w:p>
        </w:tc>
      </w:tr>
      <w:tr w:rsidR="007F74E7" w:rsidRPr="007F74E7" w:rsidTr="0062695E">
        <w:trPr>
          <w:trHeight w:val="680"/>
        </w:trPr>
        <w:tc>
          <w:tcPr>
            <w:tcW w:w="817" w:type="dxa"/>
          </w:tcPr>
          <w:p w:rsidR="007F74E7" w:rsidRPr="00153F6D" w:rsidRDefault="00153F6D" w:rsidP="0062695E">
            <w:pPr>
              <w:jc w:val="center"/>
              <w:rPr>
                <w:rFonts w:ascii="Times New Roman" w:eastAsia="Calibri" w:hAnsi="Times New Roman" w:cs="Times New Roman"/>
                <w:sz w:val="24"/>
                <w:szCs w:val="24"/>
              </w:rPr>
            </w:pPr>
            <w:r w:rsidRPr="00153F6D">
              <w:rPr>
                <w:rFonts w:ascii="Times New Roman" w:eastAsia="Calibri" w:hAnsi="Times New Roman" w:cs="Times New Roman"/>
                <w:sz w:val="24"/>
                <w:szCs w:val="24"/>
              </w:rPr>
              <w:t>9</w:t>
            </w:r>
          </w:p>
        </w:tc>
        <w:tc>
          <w:tcPr>
            <w:tcW w:w="3855" w:type="dxa"/>
          </w:tcPr>
          <w:p w:rsidR="007F74E7" w:rsidRPr="007F74E7" w:rsidRDefault="007F74E7" w:rsidP="0062695E">
            <w:pPr>
              <w:contextualSpacing/>
              <w:jc w:val="both"/>
              <w:rPr>
                <w:rFonts w:ascii="Times New Roman" w:eastAsia="Calibri" w:hAnsi="Times New Roman" w:cs="Times New Roman"/>
                <w:sz w:val="24"/>
                <w:szCs w:val="24"/>
              </w:rPr>
            </w:pPr>
            <w:r w:rsidRPr="007F74E7">
              <w:rPr>
                <w:rFonts w:ascii="Times New Roman" w:eastAsia="Calibri" w:hAnsi="Times New Roman" w:cs="Times New Roman"/>
                <w:sz w:val="24"/>
                <w:szCs w:val="24"/>
              </w:rPr>
              <w:t>Строительство здания под размещение городского музея</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200,0</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w:t>
            </w:r>
          </w:p>
        </w:tc>
        <w:tc>
          <w:tcPr>
            <w:tcW w:w="1305"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200,0</w:t>
            </w:r>
          </w:p>
        </w:tc>
      </w:tr>
      <w:tr w:rsidR="007F74E7" w:rsidRPr="007F74E7" w:rsidTr="0062695E">
        <w:trPr>
          <w:trHeight w:val="680"/>
        </w:trPr>
        <w:tc>
          <w:tcPr>
            <w:tcW w:w="817" w:type="dxa"/>
          </w:tcPr>
          <w:p w:rsidR="007F74E7" w:rsidRPr="00153F6D" w:rsidRDefault="00153F6D" w:rsidP="0062695E">
            <w:pPr>
              <w:jc w:val="center"/>
              <w:rPr>
                <w:rFonts w:ascii="Times New Roman" w:eastAsia="Calibri" w:hAnsi="Times New Roman" w:cs="Times New Roman"/>
                <w:sz w:val="24"/>
                <w:szCs w:val="24"/>
              </w:rPr>
            </w:pPr>
            <w:r w:rsidRPr="00153F6D">
              <w:rPr>
                <w:rFonts w:ascii="Times New Roman" w:eastAsia="Calibri" w:hAnsi="Times New Roman" w:cs="Times New Roman"/>
                <w:sz w:val="24"/>
                <w:szCs w:val="24"/>
              </w:rPr>
              <w:t>10</w:t>
            </w:r>
          </w:p>
        </w:tc>
        <w:tc>
          <w:tcPr>
            <w:tcW w:w="3855" w:type="dxa"/>
          </w:tcPr>
          <w:p w:rsidR="007F74E7" w:rsidRPr="007F74E7" w:rsidRDefault="007F74E7" w:rsidP="0062695E">
            <w:pPr>
              <w:contextualSpacing/>
              <w:jc w:val="both"/>
              <w:rPr>
                <w:rFonts w:ascii="Times New Roman" w:eastAsia="Calibri" w:hAnsi="Times New Roman" w:cs="Times New Roman"/>
                <w:sz w:val="24"/>
                <w:szCs w:val="24"/>
              </w:rPr>
            </w:pPr>
            <w:r w:rsidRPr="007F74E7">
              <w:rPr>
                <w:rFonts w:ascii="Times New Roman" w:eastAsia="Calibri" w:hAnsi="Times New Roman" w:cs="Times New Roman"/>
                <w:sz w:val="24"/>
                <w:szCs w:val="24"/>
              </w:rPr>
              <w:t xml:space="preserve">Реконструкция ул. Металлургов и ул. </w:t>
            </w:r>
            <w:proofErr w:type="gramStart"/>
            <w:r w:rsidRPr="007F74E7">
              <w:rPr>
                <w:rFonts w:ascii="Times New Roman" w:eastAsia="Calibri" w:hAnsi="Times New Roman" w:cs="Times New Roman"/>
                <w:sz w:val="24"/>
                <w:szCs w:val="24"/>
              </w:rPr>
              <w:t>Комсомольской</w:t>
            </w:r>
            <w:proofErr w:type="gramEnd"/>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162,0</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w:t>
            </w:r>
          </w:p>
        </w:tc>
        <w:tc>
          <w:tcPr>
            <w:tcW w:w="1305"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162,0</w:t>
            </w:r>
          </w:p>
        </w:tc>
      </w:tr>
      <w:tr w:rsidR="007F74E7" w:rsidRPr="007F74E7" w:rsidTr="0062695E">
        <w:trPr>
          <w:trHeight w:val="680"/>
        </w:trPr>
        <w:tc>
          <w:tcPr>
            <w:tcW w:w="817" w:type="dxa"/>
          </w:tcPr>
          <w:p w:rsidR="007F74E7" w:rsidRPr="00153F6D" w:rsidRDefault="00153F6D" w:rsidP="0062695E">
            <w:pPr>
              <w:jc w:val="center"/>
              <w:rPr>
                <w:rFonts w:ascii="Times New Roman" w:eastAsia="Calibri" w:hAnsi="Times New Roman" w:cs="Times New Roman"/>
                <w:sz w:val="24"/>
                <w:szCs w:val="24"/>
              </w:rPr>
            </w:pPr>
            <w:r w:rsidRPr="00153F6D">
              <w:rPr>
                <w:rFonts w:ascii="Times New Roman" w:eastAsia="Calibri" w:hAnsi="Times New Roman" w:cs="Times New Roman"/>
                <w:sz w:val="24"/>
                <w:szCs w:val="24"/>
              </w:rPr>
              <w:t>11</w:t>
            </w:r>
          </w:p>
        </w:tc>
        <w:tc>
          <w:tcPr>
            <w:tcW w:w="3855" w:type="dxa"/>
          </w:tcPr>
          <w:p w:rsidR="007F74E7" w:rsidRPr="007F74E7" w:rsidRDefault="007F74E7" w:rsidP="0062695E">
            <w:pPr>
              <w:contextualSpacing/>
              <w:jc w:val="both"/>
              <w:rPr>
                <w:rFonts w:ascii="Times New Roman" w:eastAsia="Calibri" w:hAnsi="Times New Roman" w:cs="Times New Roman"/>
                <w:sz w:val="24"/>
                <w:szCs w:val="24"/>
              </w:rPr>
            </w:pPr>
            <w:r w:rsidRPr="007F74E7">
              <w:rPr>
                <w:rFonts w:ascii="Times New Roman" w:eastAsia="Calibri" w:hAnsi="Times New Roman" w:cs="Times New Roman"/>
                <w:sz w:val="24"/>
                <w:szCs w:val="24"/>
              </w:rPr>
              <w:t>Реставрация объектов культурного наследия</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60,0</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w:t>
            </w:r>
          </w:p>
        </w:tc>
        <w:tc>
          <w:tcPr>
            <w:tcW w:w="1305"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60,0</w:t>
            </w:r>
          </w:p>
        </w:tc>
      </w:tr>
      <w:tr w:rsidR="003A07EB" w:rsidRPr="007F74E7" w:rsidTr="0062695E">
        <w:trPr>
          <w:trHeight w:val="680"/>
        </w:trPr>
        <w:tc>
          <w:tcPr>
            <w:tcW w:w="817" w:type="dxa"/>
          </w:tcPr>
          <w:p w:rsidR="003A07EB" w:rsidRPr="008C4105" w:rsidRDefault="003A07EB" w:rsidP="0062695E">
            <w:pPr>
              <w:jc w:val="center"/>
              <w:rPr>
                <w:rFonts w:ascii="Times New Roman" w:eastAsia="Calibri" w:hAnsi="Times New Roman" w:cs="Times New Roman"/>
                <w:sz w:val="24"/>
                <w:szCs w:val="24"/>
                <w:highlight w:val="yellow"/>
              </w:rPr>
            </w:pPr>
            <w:r w:rsidRPr="008C4105">
              <w:rPr>
                <w:rFonts w:ascii="Times New Roman" w:eastAsia="Calibri" w:hAnsi="Times New Roman" w:cs="Times New Roman"/>
                <w:sz w:val="24"/>
                <w:szCs w:val="24"/>
                <w:highlight w:val="yellow"/>
              </w:rPr>
              <w:t>12</w:t>
            </w:r>
          </w:p>
        </w:tc>
        <w:tc>
          <w:tcPr>
            <w:tcW w:w="3855" w:type="dxa"/>
          </w:tcPr>
          <w:p w:rsidR="003A07EB" w:rsidRPr="008C4105" w:rsidRDefault="003A07EB" w:rsidP="0062695E">
            <w:pPr>
              <w:contextualSpacing/>
              <w:jc w:val="both"/>
              <w:rPr>
                <w:rFonts w:ascii="Times New Roman" w:eastAsia="Calibri" w:hAnsi="Times New Roman" w:cs="Times New Roman"/>
                <w:sz w:val="24"/>
                <w:szCs w:val="24"/>
                <w:highlight w:val="yellow"/>
              </w:rPr>
            </w:pPr>
            <w:r w:rsidRPr="008C4105">
              <w:rPr>
                <w:rFonts w:ascii="Times New Roman" w:eastAsia="Calibri" w:hAnsi="Times New Roman" w:cs="Times New Roman"/>
                <w:sz w:val="24"/>
                <w:szCs w:val="24"/>
                <w:highlight w:val="yellow"/>
              </w:rPr>
              <w:t xml:space="preserve">Организация общественного пространства для отдыха на </w:t>
            </w:r>
            <w:proofErr w:type="spellStart"/>
            <w:r w:rsidRPr="008C4105">
              <w:rPr>
                <w:rFonts w:ascii="Times New Roman" w:eastAsia="Calibri" w:hAnsi="Times New Roman" w:cs="Times New Roman"/>
                <w:sz w:val="24"/>
                <w:szCs w:val="24"/>
                <w:highlight w:val="yellow"/>
              </w:rPr>
              <w:t>оз</w:t>
            </w:r>
            <w:proofErr w:type="gramStart"/>
            <w:r w:rsidRPr="008C4105">
              <w:rPr>
                <w:rFonts w:ascii="Times New Roman" w:eastAsia="Calibri" w:hAnsi="Times New Roman" w:cs="Times New Roman"/>
                <w:sz w:val="24"/>
                <w:szCs w:val="24"/>
                <w:highlight w:val="yellow"/>
              </w:rPr>
              <w:t>.С</w:t>
            </w:r>
            <w:proofErr w:type="gramEnd"/>
            <w:r w:rsidRPr="008C4105">
              <w:rPr>
                <w:rFonts w:ascii="Times New Roman" w:eastAsia="Calibri" w:hAnsi="Times New Roman" w:cs="Times New Roman"/>
                <w:sz w:val="24"/>
                <w:szCs w:val="24"/>
                <w:highlight w:val="yellow"/>
              </w:rPr>
              <w:t>еребры</w:t>
            </w:r>
            <w:proofErr w:type="spellEnd"/>
          </w:p>
        </w:tc>
        <w:tc>
          <w:tcPr>
            <w:tcW w:w="1304" w:type="dxa"/>
          </w:tcPr>
          <w:p w:rsidR="003A07EB" w:rsidRPr="00C83339" w:rsidRDefault="00C83339" w:rsidP="0062695E">
            <w:pPr>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0</w:t>
            </w:r>
            <w:r>
              <w:rPr>
                <w:rFonts w:ascii="Times New Roman" w:eastAsia="Calibri" w:hAnsi="Times New Roman" w:cs="Times New Roman"/>
                <w:sz w:val="24"/>
                <w:szCs w:val="24"/>
              </w:rPr>
              <w:t>,</w:t>
            </w:r>
            <w:r>
              <w:rPr>
                <w:rFonts w:ascii="Times New Roman" w:eastAsia="Calibri" w:hAnsi="Times New Roman" w:cs="Times New Roman"/>
                <w:sz w:val="24"/>
                <w:szCs w:val="24"/>
                <w:lang w:val="en-US"/>
              </w:rPr>
              <w:t>6</w:t>
            </w:r>
          </w:p>
        </w:tc>
        <w:tc>
          <w:tcPr>
            <w:tcW w:w="1304" w:type="dxa"/>
          </w:tcPr>
          <w:p w:rsidR="003A07EB" w:rsidRPr="007F74E7" w:rsidRDefault="003A07EB" w:rsidP="0062695E">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304" w:type="dxa"/>
          </w:tcPr>
          <w:p w:rsidR="003A07EB" w:rsidRPr="007F74E7" w:rsidRDefault="003A07EB" w:rsidP="0062695E">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305" w:type="dxa"/>
          </w:tcPr>
          <w:p w:rsidR="003A07EB" w:rsidRPr="00C83339" w:rsidRDefault="003A07EB" w:rsidP="0062695E">
            <w:pPr>
              <w:jc w:val="center"/>
              <w:rPr>
                <w:rFonts w:ascii="Times New Roman" w:eastAsia="Calibri" w:hAnsi="Times New Roman" w:cs="Times New Roman"/>
                <w:sz w:val="24"/>
                <w:szCs w:val="24"/>
                <w:lang w:val="en-US"/>
              </w:rPr>
            </w:pPr>
            <w:r>
              <w:rPr>
                <w:rFonts w:ascii="Times New Roman" w:eastAsia="Calibri" w:hAnsi="Times New Roman" w:cs="Times New Roman"/>
                <w:sz w:val="24"/>
                <w:szCs w:val="24"/>
              </w:rPr>
              <w:t>0</w:t>
            </w:r>
            <w:r w:rsidR="00C83339">
              <w:rPr>
                <w:rFonts w:ascii="Times New Roman" w:eastAsia="Calibri" w:hAnsi="Times New Roman" w:cs="Times New Roman"/>
                <w:sz w:val="24"/>
                <w:szCs w:val="24"/>
              </w:rPr>
              <w:t>,6</w:t>
            </w:r>
          </w:p>
        </w:tc>
      </w:tr>
      <w:tr w:rsidR="007F74E7" w:rsidRPr="007F74E7" w:rsidTr="0062695E">
        <w:trPr>
          <w:trHeight w:val="680"/>
        </w:trPr>
        <w:tc>
          <w:tcPr>
            <w:tcW w:w="817" w:type="dxa"/>
          </w:tcPr>
          <w:p w:rsidR="007F74E7" w:rsidRPr="007F74E7" w:rsidRDefault="007F74E7" w:rsidP="0062695E">
            <w:pPr>
              <w:jc w:val="center"/>
              <w:rPr>
                <w:rFonts w:ascii="Times New Roman" w:eastAsia="Calibri" w:hAnsi="Times New Roman" w:cs="Times New Roman"/>
                <w:b/>
                <w:sz w:val="24"/>
                <w:szCs w:val="24"/>
                <w:lang w:val="en-US"/>
              </w:rPr>
            </w:pPr>
            <w:r w:rsidRPr="007F74E7">
              <w:rPr>
                <w:rFonts w:ascii="Times New Roman" w:eastAsia="Calibri" w:hAnsi="Times New Roman" w:cs="Times New Roman"/>
                <w:b/>
                <w:sz w:val="24"/>
                <w:szCs w:val="24"/>
                <w:lang w:val="en-US"/>
              </w:rPr>
              <w:lastRenderedPageBreak/>
              <w:t>IV.</w:t>
            </w:r>
          </w:p>
        </w:tc>
        <w:tc>
          <w:tcPr>
            <w:tcW w:w="3855" w:type="dxa"/>
          </w:tcPr>
          <w:p w:rsidR="007F74E7" w:rsidRPr="007F74E7" w:rsidRDefault="007F74E7" w:rsidP="0062695E">
            <w:pPr>
              <w:jc w:val="both"/>
              <w:rPr>
                <w:rFonts w:ascii="Times New Roman" w:eastAsia="Calibri" w:hAnsi="Times New Roman" w:cs="Times New Roman"/>
                <w:b/>
                <w:sz w:val="24"/>
                <w:szCs w:val="24"/>
              </w:rPr>
            </w:pPr>
            <w:r w:rsidRPr="007F74E7">
              <w:rPr>
                <w:rFonts w:ascii="Times New Roman" w:eastAsia="Calibri" w:hAnsi="Times New Roman" w:cs="Times New Roman"/>
                <w:b/>
                <w:sz w:val="24"/>
                <w:szCs w:val="24"/>
              </w:rPr>
              <w:t>Здравоохранение</w:t>
            </w:r>
          </w:p>
        </w:tc>
        <w:tc>
          <w:tcPr>
            <w:tcW w:w="1304" w:type="dxa"/>
          </w:tcPr>
          <w:p w:rsidR="007F74E7" w:rsidRPr="007F74E7" w:rsidRDefault="007F74E7" w:rsidP="0062695E">
            <w:pPr>
              <w:jc w:val="center"/>
              <w:rPr>
                <w:rFonts w:ascii="Times New Roman" w:eastAsia="Calibri" w:hAnsi="Times New Roman" w:cs="Times New Roman"/>
                <w:b/>
                <w:sz w:val="24"/>
                <w:szCs w:val="24"/>
              </w:rPr>
            </w:pPr>
            <w:r w:rsidRPr="007F74E7">
              <w:rPr>
                <w:rFonts w:ascii="Times New Roman" w:eastAsia="Calibri" w:hAnsi="Times New Roman" w:cs="Times New Roman"/>
                <w:b/>
                <w:sz w:val="24"/>
                <w:szCs w:val="24"/>
              </w:rPr>
              <w:t>280,34</w:t>
            </w:r>
          </w:p>
        </w:tc>
        <w:tc>
          <w:tcPr>
            <w:tcW w:w="1304" w:type="dxa"/>
          </w:tcPr>
          <w:p w:rsidR="007F74E7" w:rsidRPr="007F74E7" w:rsidRDefault="007F74E7" w:rsidP="0062695E">
            <w:pPr>
              <w:jc w:val="center"/>
              <w:rPr>
                <w:rFonts w:ascii="Times New Roman" w:eastAsia="Calibri" w:hAnsi="Times New Roman" w:cs="Times New Roman"/>
                <w:b/>
                <w:sz w:val="24"/>
                <w:szCs w:val="24"/>
              </w:rPr>
            </w:pPr>
            <w:r w:rsidRPr="007F74E7">
              <w:rPr>
                <w:rFonts w:ascii="Times New Roman" w:eastAsia="Calibri" w:hAnsi="Times New Roman" w:cs="Times New Roman"/>
                <w:b/>
                <w:sz w:val="24"/>
                <w:szCs w:val="24"/>
              </w:rPr>
              <w:t>24,2</w:t>
            </w:r>
          </w:p>
        </w:tc>
        <w:tc>
          <w:tcPr>
            <w:tcW w:w="1304" w:type="dxa"/>
          </w:tcPr>
          <w:p w:rsidR="007F74E7" w:rsidRPr="007F74E7" w:rsidRDefault="007F74E7" w:rsidP="0062695E">
            <w:pPr>
              <w:jc w:val="center"/>
              <w:rPr>
                <w:rFonts w:ascii="Times New Roman" w:eastAsia="Calibri" w:hAnsi="Times New Roman" w:cs="Times New Roman"/>
                <w:b/>
                <w:sz w:val="24"/>
                <w:szCs w:val="24"/>
              </w:rPr>
            </w:pPr>
            <w:r w:rsidRPr="007F74E7">
              <w:rPr>
                <w:rFonts w:ascii="Times New Roman" w:eastAsia="Calibri" w:hAnsi="Times New Roman" w:cs="Times New Roman"/>
                <w:b/>
                <w:sz w:val="24"/>
                <w:szCs w:val="24"/>
              </w:rPr>
              <w:t>24,2</w:t>
            </w:r>
          </w:p>
        </w:tc>
        <w:tc>
          <w:tcPr>
            <w:tcW w:w="1305" w:type="dxa"/>
          </w:tcPr>
          <w:p w:rsidR="007F74E7" w:rsidRPr="007F74E7" w:rsidRDefault="007F74E7" w:rsidP="0062695E">
            <w:pPr>
              <w:jc w:val="center"/>
              <w:rPr>
                <w:rFonts w:ascii="Times New Roman" w:eastAsia="Calibri" w:hAnsi="Times New Roman" w:cs="Times New Roman"/>
                <w:b/>
                <w:sz w:val="24"/>
                <w:szCs w:val="24"/>
              </w:rPr>
            </w:pPr>
            <w:r w:rsidRPr="007F74E7">
              <w:rPr>
                <w:rFonts w:ascii="Times New Roman" w:eastAsia="Calibri" w:hAnsi="Times New Roman" w:cs="Times New Roman"/>
                <w:b/>
                <w:sz w:val="24"/>
                <w:szCs w:val="24"/>
              </w:rPr>
              <w:t>328,74</w:t>
            </w:r>
          </w:p>
        </w:tc>
      </w:tr>
      <w:tr w:rsidR="007F74E7" w:rsidRPr="007F74E7" w:rsidTr="0062695E">
        <w:trPr>
          <w:trHeight w:val="680"/>
        </w:trPr>
        <w:tc>
          <w:tcPr>
            <w:tcW w:w="817" w:type="dxa"/>
          </w:tcPr>
          <w:p w:rsidR="007F74E7" w:rsidRPr="00153F6D" w:rsidRDefault="00153F6D" w:rsidP="0062695E">
            <w:pPr>
              <w:jc w:val="center"/>
              <w:rPr>
                <w:rFonts w:ascii="Times New Roman" w:eastAsia="Calibri" w:hAnsi="Times New Roman" w:cs="Times New Roman"/>
                <w:sz w:val="24"/>
                <w:szCs w:val="24"/>
              </w:rPr>
            </w:pPr>
            <w:r w:rsidRPr="00153F6D">
              <w:rPr>
                <w:rFonts w:ascii="Times New Roman" w:eastAsia="Calibri" w:hAnsi="Times New Roman" w:cs="Times New Roman"/>
                <w:sz w:val="24"/>
                <w:szCs w:val="24"/>
              </w:rPr>
              <w:t>1</w:t>
            </w:r>
          </w:p>
        </w:tc>
        <w:tc>
          <w:tcPr>
            <w:tcW w:w="3855" w:type="dxa"/>
          </w:tcPr>
          <w:p w:rsidR="007F74E7" w:rsidRPr="007F74E7" w:rsidRDefault="007F74E7" w:rsidP="0062695E">
            <w:pPr>
              <w:jc w:val="both"/>
              <w:rPr>
                <w:rFonts w:ascii="Times New Roman" w:eastAsia="Calibri" w:hAnsi="Times New Roman" w:cs="Times New Roman"/>
                <w:sz w:val="24"/>
                <w:szCs w:val="24"/>
              </w:rPr>
            </w:pPr>
            <w:r w:rsidRPr="007F74E7">
              <w:rPr>
                <w:rFonts w:ascii="Times New Roman" w:eastAsia="Calibri" w:hAnsi="Times New Roman" w:cs="Times New Roman"/>
                <w:sz w:val="24"/>
                <w:szCs w:val="24"/>
              </w:rPr>
              <w:t>Привлечение медицинских работников в систему здравоохранения</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20,4</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17</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17</w:t>
            </w:r>
          </w:p>
        </w:tc>
        <w:tc>
          <w:tcPr>
            <w:tcW w:w="1305"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54,4</w:t>
            </w:r>
          </w:p>
        </w:tc>
      </w:tr>
      <w:tr w:rsidR="007F74E7" w:rsidRPr="007F74E7" w:rsidTr="0062695E">
        <w:trPr>
          <w:trHeight w:val="680"/>
        </w:trPr>
        <w:tc>
          <w:tcPr>
            <w:tcW w:w="817" w:type="dxa"/>
          </w:tcPr>
          <w:p w:rsidR="007F74E7" w:rsidRPr="00153F6D" w:rsidRDefault="00153F6D" w:rsidP="0062695E">
            <w:pPr>
              <w:jc w:val="center"/>
              <w:rPr>
                <w:rFonts w:ascii="Times New Roman" w:eastAsia="Calibri" w:hAnsi="Times New Roman" w:cs="Times New Roman"/>
                <w:sz w:val="24"/>
                <w:szCs w:val="24"/>
              </w:rPr>
            </w:pPr>
            <w:r w:rsidRPr="00153F6D">
              <w:rPr>
                <w:rFonts w:ascii="Times New Roman" w:eastAsia="Calibri" w:hAnsi="Times New Roman" w:cs="Times New Roman"/>
                <w:sz w:val="24"/>
                <w:szCs w:val="24"/>
              </w:rPr>
              <w:t>2</w:t>
            </w:r>
          </w:p>
        </w:tc>
        <w:tc>
          <w:tcPr>
            <w:tcW w:w="3855" w:type="dxa"/>
          </w:tcPr>
          <w:p w:rsidR="007F74E7" w:rsidRPr="007F74E7" w:rsidRDefault="007F74E7" w:rsidP="0062695E">
            <w:pPr>
              <w:jc w:val="both"/>
              <w:rPr>
                <w:rFonts w:ascii="Times New Roman" w:eastAsia="Calibri" w:hAnsi="Times New Roman" w:cs="Times New Roman"/>
                <w:sz w:val="24"/>
                <w:szCs w:val="24"/>
              </w:rPr>
            </w:pPr>
            <w:r w:rsidRPr="007F74E7">
              <w:rPr>
                <w:rFonts w:ascii="Times New Roman" w:eastAsia="Calibri" w:hAnsi="Times New Roman" w:cs="Times New Roman"/>
                <w:sz w:val="24"/>
                <w:szCs w:val="24"/>
              </w:rPr>
              <w:t>Реконструкция ГБУЗ «Городская больница г. Карабаш» (ПСД)</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20,0</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w:t>
            </w:r>
          </w:p>
        </w:tc>
        <w:tc>
          <w:tcPr>
            <w:tcW w:w="1305"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20,0</w:t>
            </w:r>
          </w:p>
        </w:tc>
      </w:tr>
      <w:tr w:rsidR="007F74E7" w:rsidRPr="007F74E7" w:rsidTr="0062695E">
        <w:trPr>
          <w:trHeight w:val="680"/>
        </w:trPr>
        <w:tc>
          <w:tcPr>
            <w:tcW w:w="817" w:type="dxa"/>
          </w:tcPr>
          <w:p w:rsidR="007F74E7" w:rsidRPr="00153F6D" w:rsidRDefault="00153F6D" w:rsidP="0062695E">
            <w:pPr>
              <w:jc w:val="center"/>
              <w:rPr>
                <w:rFonts w:ascii="Times New Roman" w:eastAsia="Calibri" w:hAnsi="Times New Roman" w:cs="Times New Roman"/>
                <w:sz w:val="24"/>
                <w:szCs w:val="24"/>
              </w:rPr>
            </w:pPr>
            <w:r w:rsidRPr="00153F6D">
              <w:rPr>
                <w:rFonts w:ascii="Times New Roman" w:eastAsia="Calibri" w:hAnsi="Times New Roman" w:cs="Times New Roman"/>
                <w:sz w:val="24"/>
                <w:szCs w:val="24"/>
              </w:rPr>
              <w:t>3</w:t>
            </w:r>
          </w:p>
        </w:tc>
        <w:tc>
          <w:tcPr>
            <w:tcW w:w="3855" w:type="dxa"/>
          </w:tcPr>
          <w:p w:rsidR="007F74E7" w:rsidRPr="007F74E7" w:rsidRDefault="007F74E7" w:rsidP="0062695E">
            <w:pPr>
              <w:jc w:val="both"/>
              <w:rPr>
                <w:rFonts w:ascii="Times New Roman" w:eastAsia="Calibri" w:hAnsi="Times New Roman" w:cs="Times New Roman"/>
                <w:sz w:val="24"/>
                <w:szCs w:val="24"/>
              </w:rPr>
            </w:pPr>
            <w:r w:rsidRPr="007F74E7">
              <w:rPr>
                <w:rFonts w:ascii="Times New Roman" w:eastAsia="Calibri" w:hAnsi="Times New Roman" w:cs="Times New Roman"/>
                <w:sz w:val="24"/>
                <w:szCs w:val="24"/>
              </w:rPr>
              <w:t>Капитальный ремонт городской больницы</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206,0</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w:t>
            </w:r>
          </w:p>
        </w:tc>
        <w:tc>
          <w:tcPr>
            <w:tcW w:w="1305"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206,0</w:t>
            </w:r>
          </w:p>
        </w:tc>
      </w:tr>
      <w:tr w:rsidR="007F74E7" w:rsidRPr="007F74E7" w:rsidTr="0062695E">
        <w:trPr>
          <w:trHeight w:val="680"/>
        </w:trPr>
        <w:tc>
          <w:tcPr>
            <w:tcW w:w="817" w:type="dxa"/>
          </w:tcPr>
          <w:p w:rsidR="007F74E7" w:rsidRPr="00153F6D" w:rsidRDefault="00153F6D" w:rsidP="0062695E">
            <w:pPr>
              <w:jc w:val="center"/>
              <w:rPr>
                <w:rFonts w:ascii="Times New Roman" w:eastAsia="Calibri" w:hAnsi="Times New Roman" w:cs="Times New Roman"/>
                <w:sz w:val="24"/>
                <w:szCs w:val="24"/>
              </w:rPr>
            </w:pPr>
            <w:r w:rsidRPr="00153F6D">
              <w:rPr>
                <w:rFonts w:ascii="Times New Roman" w:eastAsia="Calibri" w:hAnsi="Times New Roman" w:cs="Times New Roman"/>
                <w:sz w:val="24"/>
                <w:szCs w:val="24"/>
              </w:rPr>
              <w:t>4</w:t>
            </w:r>
          </w:p>
        </w:tc>
        <w:tc>
          <w:tcPr>
            <w:tcW w:w="3855" w:type="dxa"/>
          </w:tcPr>
          <w:p w:rsidR="007F74E7" w:rsidRPr="007F74E7" w:rsidRDefault="007F74E7" w:rsidP="0062695E">
            <w:pPr>
              <w:jc w:val="both"/>
              <w:rPr>
                <w:rFonts w:ascii="Times New Roman" w:eastAsia="Calibri" w:hAnsi="Times New Roman" w:cs="Times New Roman"/>
                <w:sz w:val="24"/>
                <w:szCs w:val="24"/>
              </w:rPr>
            </w:pPr>
            <w:r w:rsidRPr="007F74E7">
              <w:rPr>
                <w:rFonts w:ascii="Times New Roman" w:eastAsia="Calibri" w:hAnsi="Times New Roman" w:cs="Times New Roman"/>
                <w:sz w:val="24"/>
                <w:szCs w:val="24"/>
              </w:rPr>
              <w:t>Создание эндоскопического отделения</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0,3</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w:t>
            </w:r>
          </w:p>
        </w:tc>
        <w:tc>
          <w:tcPr>
            <w:tcW w:w="1305"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0,3</w:t>
            </w:r>
          </w:p>
        </w:tc>
      </w:tr>
      <w:tr w:rsidR="007F74E7" w:rsidRPr="007F74E7" w:rsidTr="0062695E">
        <w:trPr>
          <w:trHeight w:val="680"/>
        </w:trPr>
        <w:tc>
          <w:tcPr>
            <w:tcW w:w="817" w:type="dxa"/>
          </w:tcPr>
          <w:p w:rsidR="007F74E7" w:rsidRPr="00153F6D" w:rsidRDefault="00153F6D" w:rsidP="0062695E">
            <w:pPr>
              <w:jc w:val="center"/>
              <w:rPr>
                <w:rFonts w:ascii="Times New Roman" w:eastAsia="Calibri" w:hAnsi="Times New Roman" w:cs="Times New Roman"/>
                <w:sz w:val="24"/>
                <w:szCs w:val="24"/>
              </w:rPr>
            </w:pPr>
            <w:r w:rsidRPr="00153F6D">
              <w:rPr>
                <w:rFonts w:ascii="Times New Roman" w:eastAsia="Calibri" w:hAnsi="Times New Roman" w:cs="Times New Roman"/>
                <w:sz w:val="24"/>
                <w:szCs w:val="24"/>
              </w:rPr>
              <w:t>5</w:t>
            </w:r>
          </w:p>
        </w:tc>
        <w:tc>
          <w:tcPr>
            <w:tcW w:w="3855" w:type="dxa"/>
          </w:tcPr>
          <w:p w:rsidR="007F74E7" w:rsidRPr="007F74E7" w:rsidRDefault="007F74E7" w:rsidP="0062695E">
            <w:pPr>
              <w:jc w:val="both"/>
              <w:rPr>
                <w:rFonts w:ascii="Times New Roman" w:eastAsia="Calibri" w:hAnsi="Times New Roman" w:cs="Times New Roman"/>
                <w:sz w:val="24"/>
                <w:szCs w:val="24"/>
              </w:rPr>
            </w:pPr>
            <w:r w:rsidRPr="007F74E7">
              <w:rPr>
                <w:rFonts w:ascii="Times New Roman" w:eastAsia="Calibri" w:hAnsi="Times New Roman" w:cs="Times New Roman"/>
                <w:sz w:val="24"/>
                <w:szCs w:val="24"/>
              </w:rPr>
              <w:t>Реализация мер, направленных на повышение рождаемости и профилактики абортов в рамках работы кризисного центра при ГБУЗ «Городская больница г.Карабаш».</w:t>
            </w:r>
          </w:p>
          <w:p w:rsidR="007F74E7" w:rsidRPr="007F74E7" w:rsidRDefault="007F74E7" w:rsidP="0062695E">
            <w:pPr>
              <w:jc w:val="both"/>
              <w:rPr>
                <w:rFonts w:ascii="Times New Roman" w:eastAsia="Calibri" w:hAnsi="Times New Roman" w:cs="Times New Roman"/>
                <w:sz w:val="24"/>
                <w:szCs w:val="24"/>
              </w:rPr>
            </w:pP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1,44</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1,2</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1,2</w:t>
            </w:r>
          </w:p>
        </w:tc>
        <w:tc>
          <w:tcPr>
            <w:tcW w:w="1305"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3,84</w:t>
            </w:r>
          </w:p>
        </w:tc>
      </w:tr>
      <w:tr w:rsidR="007F74E7" w:rsidRPr="007F74E7" w:rsidTr="0062695E">
        <w:trPr>
          <w:trHeight w:val="680"/>
        </w:trPr>
        <w:tc>
          <w:tcPr>
            <w:tcW w:w="817" w:type="dxa"/>
          </w:tcPr>
          <w:p w:rsidR="007F74E7" w:rsidRPr="00153F6D" w:rsidRDefault="00153F6D" w:rsidP="0062695E">
            <w:pPr>
              <w:jc w:val="center"/>
              <w:rPr>
                <w:rFonts w:ascii="Times New Roman" w:eastAsia="Calibri" w:hAnsi="Times New Roman" w:cs="Times New Roman"/>
                <w:sz w:val="24"/>
                <w:szCs w:val="24"/>
              </w:rPr>
            </w:pPr>
            <w:r w:rsidRPr="00153F6D">
              <w:rPr>
                <w:rFonts w:ascii="Times New Roman" w:eastAsia="Calibri" w:hAnsi="Times New Roman" w:cs="Times New Roman"/>
                <w:sz w:val="24"/>
                <w:szCs w:val="24"/>
              </w:rPr>
              <w:t>6</w:t>
            </w:r>
          </w:p>
        </w:tc>
        <w:tc>
          <w:tcPr>
            <w:tcW w:w="3855" w:type="dxa"/>
          </w:tcPr>
          <w:p w:rsidR="007F74E7" w:rsidRPr="007F74E7" w:rsidRDefault="007F74E7" w:rsidP="0062695E">
            <w:pPr>
              <w:jc w:val="both"/>
              <w:rPr>
                <w:rFonts w:ascii="Times New Roman" w:eastAsia="Calibri" w:hAnsi="Times New Roman" w:cs="Times New Roman"/>
                <w:sz w:val="24"/>
                <w:szCs w:val="24"/>
              </w:rPr>
            </w:pPr>
            <w:r w:rsidRPr="007F74E7">
              <w:rPr>
                <w:rFonts w:ascii="Times New Roman" w:eastAsia="Calibri" w:hAnsi="Times New Roman" w:cs="Times New Roman"/>
                <w:sz w:val="24"/>
                <w:szCs w:val="24"/>
              </w:rPr>
              <w:t xml:space="preserve">Обеспечение проживающих на территории Челябинской области лиц старше трудоспособного возраста (с 55 лет у женщин и с 60 лет у мужчин), страдающих определенными заболеваниями системы кровообращения, лекарственными препаратами для коррекции артериального давления и </w:t>
            </w:r>
            <w:proofErr w:type="spellStart"/>
            <w:r w:rsidRPr="007F74E7">
              <w:rPr>
                <w:rFonts w:ascii="Times New Roman" w:eastAsia="Calibri" w:hAnsi="Times New Roman" w:cs="Times New Roman"/>
                <w:sz w:val="24"/>
                <w:szCs w:val="24"/>
              </w:rPr>
              <w:t>статинами</w:t>
            </w:r>
            <w:proofErr w:type="spellEnd"/>
            <w:r w:rsidRPr="007F74E7">
              <w:rPr>
                <w:rFonts w:ascii="Times New Roman" w:eastAsia="Calibri" w:hAnsi="Times New Roman" w:cs="Times New Roman"/>
                <w:sz w:val="24"/>
                <w:szCs w:val="24"/>
              </w:rPr>
              <w:t xml:space="preserve"> в амбулаторно-поликлинических условиях</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7,2</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6,0</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6,0</w:t>
            </w:r>
          </w:p>
        </w:tc>
        <w:tc>
          <w:tcPr>
            <w:tcW w:w="1305"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19,2</w:t>
            </w:r>
          </w:p>
        </w:tc>
      </w:tr>
      <w:tr w:rsidR="007F74E7" w:rsidRPr="007F74E7" w:rsidTr="0062695E">
        <w:trPr>
          <w:trHeight w:val="680"/>
        </w:trPr>
        <w:tc>
          <w:tcPr>
            <w:tcW w:w="817" w:type="dxa"/>
          </w:tcPr>
          <w:p w:rsidR="007F74E7" w:rsidRPr="00153F6D" w:rsidRDefault="00153F6D" w:rsidP="0062695E">
            <w:pPr>
              <w:jc w:val="center"/>
              <w:rPr>
                <w:rFonts w:ascii="Times New Roman" w:eastAsia="Calibri" w:hAnsi="Times New Roman" w:cs="Times New Roman"/>
                <w:sz w:val="24"/>
                <w:szCs w:val="24"/>
              </w:rPr>
            </w:pPr>
            <w:r w:rsidRPr="00153F6D">
              <w:rPr>
                <w:rFonts w:ascii="Times New Roman" w:eastAsia="Calibri" w:hAnsi="Times New Roman" w:cs="Times New Roman"/>
                <w:sz w:val="24"/>
                <w:szCs w:val="24"/>
              </w:rPr>
              <w:t>7</w:t>
            </w:r>
          </w:p>
        </w:tc>
        <w:tc>
          <w:tcPr>
            <w:tcW w:w="3855" w:type="dxa"/>
          </w:tcPr>
          <w:p w:rsidR="007F74E7" w:rsidRPr="007F74E7" w:rsidRDefault="007F74E7" w:rsidP="0062695E">
            <w:pPr>
              <w:jc w:val="both"/>
              <w:rPr>
                <w:rFonts w:ascii="Times New Roman" w:eastAsia="Calibri" w:hAnsi="Times New Roman" w:cs="Times New Roman"/>
                <w:sz w:val="24"/>
                <w:szCs w:val="24"/>
              </w:rPr>
            </w:pPr>
            <w:r w:rsidRPr="007F74E7">
              <w:rPr>
                <w:rFonts w:ascii="Times New Roman" w:eastAsia="Calibri" w:hAnsi="Times New Roman" w:cs="Times New Roman"/>
                <w:bCs/>
                <w:sz w:val="24"/>
                <w:szCs w:val="24"/>
              </w:rPr>
              <w:t xml:space="preserve">Строительство фельдшерско-акушерских пунктов в поселке </w:t>
            </w:r>
            <w:proofErr w:type="spellStart"/>
            <w:r w:rsidRPr="007F74E7">
              <w:rPr>
                <w:rFonts w:ascii="Times New Roman" w:eastAsia="Calibri" w:hAnsi="Times New Roman" w:cs="Times New Roman"/>
                <w:bCs/>
                <w:sz w:val="24"/>
                <w:szCs w:val="24"/>
              </w:rPr>
              <w:t>Мухаметово</w:t>
            </w:r>
            <w:proofErr w:type="spellEnd"/>
            <w:r w:rsidRPr="007F74E7">
              <w:rPr>
                <w:rFonts w:ascii="Times New Roman" w:eastAsia="Calibri" w:hAnsi="Times New Roman" w:cs="Times New Roman"/>
                <w:bCs/>
                <w:sz w:val="24"/>
                <w:szCs w:val="24"/>
              </w:rPr>
              <w:t xml:space="preserve"> и южной части города</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25,0</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w:t>
            </w:r>
          </w:p>
        </w:tc>
        <w:tc>
          <w:tcPr>
            <w:tcW w:w="1305"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25,0</w:t>
            </w:r>
          </w:p>
        </w:tc>
      </w:tr>
      <w:tr w:rsidR="007F74E7" w:rsidRPr="007F74E7" w:rsidTr="0062695E">
        <w:trPr>
          <w:trHeight w:val="680"/>
        </w:trPr>
        <w:tc>
          <w:tcPr>
            <w:tcW w:w="817" w:type="dxa"/>
          </w:tcPr>
          <w:p w:rsidR="007F74E7" w:rsidRPr="007F74E7" w:rsidRDefault="007F74E7" w:rsidP="0062695E">
            <w:pPr>
              <w:jc w:val="center"/>
              <w:rPr>
                <w:rFonts w:ascii="Times New Roman" w:eastAsia="Calibri" w:hAnsi="Times New Roman" w:cs="Times New Roman"/>
                <w:b/>
                <w:sz w:val="24"/>
                <w:szCs w:val="24"/>
                <w:lang w:val="en-US"/>
              </w:rPr>
            </w:pPr>
            <w:r w:rsidRPr="007F74E7">
              <w:rPr>
                <w:rFonts w:ascii="Times New Roman" w:eastAsia="Calibri" w:hAnsi="Times New Roman" w:cs="Times New Roman"/>
                <w:b/>
                <w:sz w:val="24"/>
                <w:szCs w:val="24"/>
                <w:lang w:val="en-US"/>
              </w:rPr>
              <w:t>V.</w:t>
            </w:r>
          </w:p>
        </w:tc>
        <w:tc>
          <w:tcPr>
            <w:tcW w:w="3855" w:type="dxa"/>
          </w:tcPr>
          <w:p w:rsidR="007F74E7" w:rsidRPr="007F74E7" w:rsidRDefault="007F74E7" w:rsidP="0062695E">
            <w:pPr>
              <w:jc w:val="both"/>
              <w:rPr>
                <w:rFonts w:ascii="Times New Roman" w:eastAsia="Calibri" w:hAnsi="Times New Roman" w:cs="Times New Roman"/>
                <w:b/>
                <w:sz w:val="24"/>
                <w:szCs w:val="24"/>
              </w:rPr>
            </w:pPr>
            <w:r w:rsidRPr="007F74E7">
              <w:rPr>
                <w:rFonts w:ascii="Times New Roman" w:eastAsia="Calibri" w:hAnsi="Times New Roman" w:cs="Times New Roman"/>
                <w:b/>
                <w:sz w:val="24"/>
                <w:szCs w:val="24"/>
              </w:rPr>
              <w:t>Образование</w:t>
            </w:r>
          </w:p>
        </w:tc>
        <w:tc>
          <w:tcPr>
            <w:tcW w:w="1304" w:type="dxa"/>
          </w:tcPr>
          <w:p w:rsidR="007F74E7" w:rsidRPr="007F74E7" w:rsidRDefault="007F74E7" w:rsidP="0062695E">
            <w:pPr>
              <w:jc w:val="center"/>
              <w:rPr>
                <w:rFonts w:ascii="Times New Roman" w:eastAsia="Calibri" w:hAnsi="Times New Roman" w:cs="Times New Roman"/>
                <w:b/>
                <w:sz w:val="24"/>
                <w:szCs w:val="24"/>
              </w:rPr>
            </w:pPr>
            <w:r w:rsidRPr="007F74E7">
              <w:rPr>
                <w:rFonts w:ascii="Times New Roman" w:eastAsia="Calibri" w:hAnsi="Times New Roman" w:cs="Times New Roman"/>
                <w:b/>
                <w:sz w:val="24"/>
                <w:szCs w:val="24"/>
              </w:rPr>
              <w:t>1679,91</w:t>
            </w:r>
          </w:p>
        </w:tc>
        <w:tc>
          <w:tcPr>
            <w:tcW w:w="1304" w:type="dxa"/>
          </w:tcPr>
          <w:p w:rsidR="007F74E7" w:rsidRDefault="007F74E7" w:rsidP="0062695E">
            <w:pPr>
              <w:jc w:val="center"/>
              <w:rPr>
                <w:rFonts w:ascii="Times New Roman" w:eastAsia="Calibri" w:hAnsi="Times New Roman" w:cs="Times New Roman"/>
                <w:b/>
                <w:sz w:val="24"/>
                <w:szCs w:val="24"/>
              </w:rPr>
            </w:pPr>
            <w:r w:rsidRPr="007F74E7">
              <w:rPr>
                <w:rFonts w:ascii="Times New Roman" w:eastAsia="Calibri" w:hAnsi="Times New Roman" w:cs="Times New Roman"/>
                <w:b/>
                <w:sz w:val="24"/>
                <w:szCs w:val="24"/>
              </w:rPr>
              <w:t>25,5</w:t>
            </w:r>
          </w:p>
          <w:p w:rsidR="00B82803" w:rsidRPr="00B82803" w:rsidRDefault="00B82803" w:rsidP="0062695E">
            <w:pPr>
              <w:jc w:val="center"/>
              <w:rPr>
                <w:rFonts w:ascii="Times New Roman" w:eastAsia="Calibri" w:hAnsi="Times New Roman" w:cs="Times New Roman"/>
                <w:b/>
                <w:sz w:val="24"/>
                <w:szCs w:val="24"/>
                <w:lang w:val="en-US"/>
              </w:rPr>
            </w:pPr>
          </w:p>
        </w:tc>
        <w:tc>
          <w:tcPr>
            <w:tcW w:w="1304" w:type="dxa"/>
          </w:tcPr>
          <w:p w:rsidR="007F74E7" w:rsidRPr="007F74E7" w:rsidRDefault="007F74E7" w:rsidP="0062695E">
            <w:pPr>
              <w:jc w:val="center"/>
              <w:rPr>
                <w:rFonts w:ascii="Times New Roman" w:eastAsia="Calibri" w:hAnsi="Times New Roman" w:cs="Times New Roman"/>
                <w:b/>
                <w:sz w:val="24"/>
                <w:szCs w:val="24"/>
              </w:rPr>
            </w:pPr>
            <w:r w:rsidRPr="007F74E7">
              <w:rPr>
                <w:rFonts w:ascii="Times New Roman" w:eastAsia="Calibri" w:hAnsi="Times New Roman" w:cs="Times New Roman"/>
                <w:b/>
                <w:sz w:val="24"/>
                <w:szCs w:val="24"/>
              </w:rPr>
              <w:t>23,5</w:t>
            </w:r>
          </w:p>
        </w:tc>
        <w:tc>
          <w:tcPr>
            <w:tcW w:w="1305" w:type="dxa"/>
          </w:tcPr>
          <w:p w:rsidR="007F74E7" w:rsidRPr="007F74E7" w:rsidRDefault="007F74E7" w:rsidP="0062695E">
            <w:pPr>
              <w:jc w:val="center"/>
              <w:rPr>
                <w:rFonts w:ascii="Times New Roman" w:eastAsia="Calibri" w:hAnsi="Times New Roman" w:cs="Times New Roman"/>
                <w:b/>
                <w:sz w:val="24"/>
                <w:szCs w:val="24"/>
              </w:rPr>
            </w:pPr>
            <w:r w:rsidRPr="007F74E7">
              <w:rPr>
                <w:rFonts w:ascii="Times New Roman" w:eastAsia="Calibri" w:hAnsi="Times New Roman" w:cs="Times New Roman"/>
                <w:b/>
                <w:sz w:val="24"/>
                <w:szCs w:val="24"/>
              </w:rPr>
              <w:t>1728,91</w:t>
            </w:r>
          </w:p>
        </w:tc>
      </w:tr>
      <w:tr w:rsidR="007F74E7" w:rsidRPr="007F74E7" w:rsidTr="0062695E">
        <w:trPr>
          <w:trHeight w:val="680"/>
        </w:trPr>
        <w:tc>
          <w:tcPr>
            <w:tcW w:w="817" w:type="dxa"/>
          </w:tcPr>
          <w:p w:rsidR="007F74E7" w:rsidRPr="00153F6D" w:rsidRDefault="00153F6D" w:rsidP="0062695E">
            <w:pPr>
              <w:jc w:val="center"/>
              <w:rPr>
                <w:rFonts w:ascii="Times New Roman" w:eastAsia="Calibri" w:hAnsi="Times New Roman" w:cs="Times New Roman"/>
                <w:sz w:val="24"/>
              </w:rPr>
            </w:pPr>
            <w:r w:rsidRPr="00153F6D">
              <w:rPr>
                <w:rFonts w:ascii="Times New Roman" w:eastAsia="Calibri" w:hAnsi="Times New Roman" w:cs="Times New Roman"/>
                <w:sz w:val="24"/>
              </w:rPr>
              <w:t>1</w:t>
            </w:r>
          </w:p>
        </w:tc>
        <w:tc>
          <w:tcPr>
            <w:tcW w:w="3855" w:type="dxa"/>
          </w:tcPr>
          <w:p w:rsidR="007F74E7" w:rsidRPr="007F74E7" w:rsidRDefault="007F74E7" w:rsidP="0062695E">
            <w:pPr>
              <w:jc w:val="both"/>
              <w:rPr>
                <w:rFonts w:ascii="Times New Roman" w:eastAsia="Calibri" w:hAnsi="Times New Roman" w:cs="Times New Roman"/>
                <w:sz w:val="24"/>
              </w:rPr>
            </w:pPr>
            <w:r w:rsidRPr="007F74E7">
              <w:rPr>
                <w:rFonts w:ascii="Times New Roman" w:eastAsia="Calibri" w:hAnsi="Times New Roman" w:cs="Times New Roman"/>
                <w:sz w:val="24"/>
              </w:rPr>
              <w:t>Проведение капитального ремонта зданий и сооружений дополнительного образования - Дом детского творчества</w:t>
            </w:r>
          </w:p>
        </w:tc>
        <w:tc>
          <w:tcPr>
            <w:tcW w:w="1304" w:type="dxa"/>
          </w:tcPr>
          <w:p w:rsidR="007F74E7" w:rsidRPr="007F74E7" w:rsidRDefault="007F74E7" w:rsidP="0062695E">
            <w:pPr>
              <w:jc w:val="center"/>
              <w:rPr>
                <w:rFonts w:ascii="Times New Roman" w:eastAsia="Calibri" w:hAnsi="Times New Roman" w:cs="Times New Roman"/>
                <w:sz w:val="24"/>
              </w:rPr>
            </w:pPr>
          </w:p>
          <w:p w:rsidR="007F74E7" w:rsidRPr="007F74E7" w:rsidRDefault="007F74E7" w:rsidP="0062695E">
            <w:pPr>
              <w:jc w:val="center"/>
              <w:rPr>
                <w:rFonts w:ascii="Times New Roman" w:eastAsia="Calibri" w:hAnsi="Times New Roman" w:cs="Times New Roman"/>
                <w:sz w:val="24"/>
              </w:rPr>
            </w:pPr>
            <w:r w:rsidRPr="007F74E7">
              <w:rPr>
                <w:rFonts w:ascii="Times New Roman" w:eastAsia="Calibri" w:hAnsi="Times New Roman" w:cs="Times New Roman"/>
                <w:sz w:val="24"/>
              </w:rPr>
              <w:t>0,6</w:t>
            </w:r>
          </w:p>
        </w:tc>
        <w:tc>
          <w:tcPr>
            <w:tcW w:w="1304" w:type="dxa"/>
          </w:tcPr>
          <w:p w:rsidR="007F74E7" w:rsidRPr="007F74E7" w:rsidRDefault="007F74E7" w:rsidP="0062695E">
            <w:pPr>
              <w:jc w:val="center"/>
              <w:rPr>
                <w:rFonts w:ascii="Times New Roman" w:eastAsia="Calibri" w:hAnsi="Times New Roman" w:cs="Times New Roman"/>
                <w:sz w:val="24"/>
              </w:rPr>
            </w:pPr>
          </w:p>
          <w:p w:rsidR="007F74E7" w:rsidRPr="007F74E7" w:rsidRDefault="007F74E7" w:rsidP="0062695E">
            <w:pPr>
              <w:jc w:val="center"/>
              <w:rPr>
                <w:rFonts w:ascii="Times New Roman" w:eastAsia="Calibri" w:hAnsi="Times New Roman" w:cs="Times New Roman"/>
                <w:sz w:val="24"/>
              </w:rPr>
            </w:pPr>
            <w:r w:rsidRPr="007F74E7">
              <w:rPr>
                <w:rFonts w:ascii="Times New Roman" w:eastAsia="Calibri" w:hAnsi="Times New Roman" w:cs="Times New Roman"/>
                <w:sz w:val="24"/>
              </w:rPr>
              <w:t>-</w:t>
            </w:r>
          </w:p>
        </w:tc>
        <w:tc>
          <w:tcPr>
            <w:tcW w:w="1304" w:type="dxa"/>
          </w:tcPr>
          <w:p w:rsidR="007F74E7" w:rsidRPr="007F74E7" w:rsidRDefault="007F74E7" w:rsidP="0062695E">
            <w:pPr>
              <w:jc w:val="center"/>
              <w:rPr>
                <w:rFonts w:ascii="Times New Roman" w:eastAsia="Calibri" w:hAnsi="Times New Roman" w:cs="Times New Roman"/>
                <w:sz w:val="24"/>
              </w:rPr>
            </w:pPr>
          </w:p>
          <w:p w:rsidR="007F74E7" w:rsidRPr="007F74E7" w:rsidRDefault="007F74E7" w:rsidP="0062695E">
            <w:pPr>
              <w:jc w:val="center"/>
              <w:rPr>
                <w:rFonts w:ascii="Times New Roman" w:eastAsia="Calibri" w:hAnsi="Times New Roman" w:cs="Times New Roman"/>
                <w:sz w:val="24"/>
              </w:rPr>
            </w:pPr>
            <w:r w:rsidRPr="007F74E7">
              <w:rPr>
                <w:rFonts w:ascii="Times New Roman" w:eastAsia="Calibri" w:hAnsi="Times New Roman" w:cs="Times New Roman"/>
                <w:sz w:val="24"/>
              </w:rPr>
              <w:t>-</w:t>
            </w:r>
          </w:p>
        </w:tc>
        <w:tc>
          <w:tcPr>
            <w:tcW w:w="1305" w:type="dxa"/>
          </w:tcPr>
          <w:p w:rsidR="007F74E7" w:rsidRPr="007F74E7" w:rsidRDefault="007F74E7" w:rsidP="0062695E">
            <w:pPr>
              <w:jc w:val="center"/>
              <w:rPr>
                <w:rFonts w:ascii="Times New Roman" w:eastAsia="Calibri" w:hAnsi="Times New Roman" w:cs="Times New Roman"/>
                <w:sz w:val="24"/>
              </w:rPr>
            </w:pPr>
            <w:r w:rsidRPr="007F74E7">
              <w:rPr>
                <w:rFonts w:ascii="Times New Roman" w:eastAsia="Calibri" w:hAnsi="Times New Roman" w:cs="Times New Roman"/>
                <w:sz w:val="24"/>
              </w:rPr>
              <w:t>0,6</w:t>
            </w:r>
          </w:p>
        </w:tc>
      </w:tr>
      <w:tr w:rsidR="007F74E7" w:rsidRPr="007F74E7" w:rsidTr="0062695E">
        <w:trPr>
          <w:trHeight w:val="680"/>
        </w:trPr>
        <w:tc>
          <w:tcPr>
            <w:tcW w:w="817" w:type="dxa"/>
          </w:tcPr>
          <w:p w:rsidR="007F74E7" w:rsidRPr="00153F6D" w:rsidRDefault="00153F6D" w:rsidP="0062695E">
            <w:pPr>
              <w:jc w:val="center"/>
              <w:rPr>
                <w:rFonts w:ascii="Times New Roman" w:eastAsia="Calibri" w:hAnsi="Times New Roman" w:cs="Times New Roman"/>
                <w:sz w:val="24"/>
              </w:rPr>
            </w:pPr>
            <w:r w:rsidRPr="00153F6D">
              <w:rPr>
                <w:rFonts w:ascii="Times New Roman" w:eastAsia="Calibri" w:hAnsi="Times New Roman" w:cs="Times New Roman"/>
                <w:sz w:val="24"/>
              </w:rPr>
              <w:t>2</w:t>
            </w:r>
          </w:p>
        </w:tc>
        <w:tc>
          <w:tcPr>
            <w:tcW w:w="3855" w:type="dxa"/>
          </w:tcPr>
          <w:p w:rsidR="007F74E7" w:rsidRPr="007F74E7" w:rsidRDefault="007F74E7" w:rsidP="0062695E">
            <w:pPr>
              <w:jc w:val="both"/>
              <w:rPr>
                <w:rFonts w:ascii="Times New Roman" w:eastAsia="Calibri" w:hAnsi="Times New Roman" w:cs="Times New Roman"/>
                <w:sz w:val="24"/>
              </w:rPr>
            </w:pPr>
            <w:r w:rsidRPr="007F74E7">
              <w:rPr>
                <w:rFonts w:ascii="Times New Roman" w:eastAsia="Calibri" w:hAnsi="Times New Roman" w:cs="Times New Roman"/>
                <w:sz w:val="24"/>
              </w:rPr>
              <w:t>Проведение капитального ремонта зданий и сооружений дошкольного образования</w:t>
            </w:r>
          </w:p>
        </w:tc>
        <w:tc>
          <w:tcPr>
            <w:tcW w:w="1304" w:type="dxa"/>
          </w:tcPr>
          <w:p w:rsidR="007F74E7" w:rsidRPr="007F74E7" w:rsidRDefault="007F74E7" w:rsidP="0062695E">
            <w:pPr>
              <w:jc w:val="center"/>
              <w:rPr>
                <w:rFonts w:ascii="Times New Roman" w:eastAsia="Calibri" w:hAnsi="Times New Roman" w:cs="Times New Roman"/>
                <w:sz w:val="24"/>
              </w:rPr>
            </w:pPr>
          </w:p>
          <w:p w:rsidR="007F74E7" w:rsidRPr="007F74E7" w:rsidRDefault="007F74E7" w:rsidP="0062695E">
            <w:pPr>
              <w:jc w:val="center"/>
              <w:rPr>
                <w:rFonts w:ascii="Times New Roman" w:eastAsia="Calibri" w:hAnsi="Times New Roman" w:cs="Times New Roman"/>
                <w:sz w:val="24"/>
              </w:rPr>
            </w:pPr>
            <w:r w:rsidRPr="007F74E7">
              <w:rPr>
                <w:rFonts w:ascii="Times New Roman" w:eastAsia="Calibri" w:hAnsi="Times New Roman" w:cs="Times New Roman"/>
                <w:sz w:val="24"/>
              </w:rPr>
              <w:t>2,6</w:t>
            </w:r>
          </w:p>
        </w:tc>
        <w:tc>
          <w:tcPr>
            <w:tcW w:w="1304" w:type="dxa"/>
          </w:tcPr>
          <w:p w:rsidR="007F74E7" w:rsidRPr="007F74E7" w:rsidRDefault="007F74E7" w:rsidP="0062695E">
            <w:pPr>
              <w:jc w:val="center"/>
              <w:rPr>
                <w:rFonts w:ascii="Times New Roman" w:eastAsia="Calibri" w:hAnsi="Times New Roman" w:cs="Times New Roman"/>
                <w:sz w:val="24"/>
              </w:rPr>
            </w:pPr>
          </w:p>
          <w:p w:rsidR="007F74E7" w:rsidRPr="007F74E7" w:rsidRDefault="007F74E7" w:rsidP="0062695E">
            <w:pPr>
              <w:jc w:val="center"/>
              <w:rPr>
                <w:rFonts w:ascii="Times New Roman" w:eastAsia="Calibri" w:hAnsi="Times New Roman" w:cs="Times New Roman"/>
                <w:sz w:val="24"/>
              </w:rPr>
            </w:pPr>
            <w:r w:rsidRPr="007F74E7">
              <w:rPr>
                <w:rFonts w:ascii="Times New Roman" w:eastAsia="Calibri" w:hAnsi="Times New Roman" w:cs="Times New Roman"/>
                <w:sz w:val="24"/>
              </w:rPr>
              <w:t>-</w:t>
            </w:r>
          </w:p>
        </w:tc>
        <w:tc>
          <w:tcPr>
            <w:tcW w:w="1304" w:type="dxa"/>
          </w:tcPr>
          <w:p w:rsidR="007F74E7" w:rsidRPr="007F74E7" w:rsidRDefault="007F74E7" w:rsidP="0062695E">
            <w:pPr>
              <w:jc w:val="center"/>
              <w:rPr>
                <w:rFonts w:ascii="Times New Roman" w:eastAsia="Calibri" w:hAnsi="Times New Roman" w:cs="Times New Roman"/>
                <w:sz w:val="24"/>
              </w:rPr>
            </w:pPr>
          </w:p>
          <w:p w:rsidR="007F74E7" w:rsidRPr="007F74E7" w:rsidRDefault="007F74E7" w:rsidP="0062695E">
            <w:pPr>
              <w:jc w:val="center"/>
              <w:rPr>
                <w:rFonts w:ascii="Times New Roman" w:eastAsia="Calibri" w:hAnsi="Times New Roman" w:cs="Times New Roman"/>
                <w:sz w:val="24"/>
              </w:rPr>
            </w:pPr>
            <w:r w:rsidRPr="007F74E7">
              <w:rPr>
                <w:rFonts w:ascii="Times New Roman" w:eastAsia="Calibri" w:hAnsi="Times New Roman" w:cs="Times New Roman"/>
                <w:sz w:val="24"/>
              </w:rPr>
              <w:t>-</w:t>
            </w:r>
          </w:p>
        </w:tc>
        <w:tc>
          <w:tcPr>
            <w:tcW w:w="1305" w:type="dxa"/>
          </w:tcPr>
          <w:p w:rsidR="007F74E7" w:rsidRPr="007F74E7" w:rsidRDefault="007F74E7" w:rsidP="0062695E">
            <w:pPr>
              <w:jc w:val="center"/>
              <w:rPr>
                <w:rFonts w:ascii="Times New Roman" w:eastAsia="Calibri" w:hAnsi="Times New Roman" w:cs="Times New Roman"/>
                <w:sz w:val="24"/>
              </w:rPr>
            </w:pPr>
            <w:r w:rsidRPr="007F74E7">
              <w:rPr>
                <w:rFonts w:ascii="Times New Roman" w:eastAsia="Calibri" w:hAnsi="Times New Roman" w:cs="Times New Roman"/>
                <w:sz w:val="24"/>
              </w:rPr>
              <w:t>2,6</w:t>
            </w:r>
          </w:p>
        </w:tc>
      </w:tr>
      <w:tr w:rsidR="007F74E7" w:rsidRPr="007F74E7" w:rsidTr="0062695E">
        <w:trPr>
          <w:trHeight w:val="680"/>
        </w:trPr>
        <w:tc>
          <w:tcPr>
            <w:tcW w:w="817" w:type="dxa"/>
          </w:tcPr>
          <w:p w:rsidR="007F74E7" w:rsidRPr="00153F6D" w:rsidRDefault="00153F6D" w:rsidP="0062695E">
            <w:pPr>
              <w:jc w:val="center"/>
              <w:rPr>
                <w:rFonts w:ascii="Times New Roman" w:eastAsia="Calibri" w:hAnsi="Times New Roman" w:cs="Times New Roman"/>
                <w:sz w:val="24"/>
              </w:rPr>
            </w:pPr>
            <w:r w:rsidRPr="00153F6D">
              <w:rPr>
                <w:rFonts w:ascii="Times New Roman" w:eastAsia="Calibri" w:hAnsi="Times New Roman" w:cs="Times New Roman"/>
                <w:sz w:val="24"/>
              </w:rPr>
              <w:t>3</w:t>
            </w:r>
          </w:p>
        </w:tc>
        <w:tc>
          <w:tcPr>
            <w:tcW w:w="3855" w:type="dxa"/>
          </w:tcPr>
          <w:p w:rsidR="007F74E7" w:rsidRPr="007F74E7" w:rsidRDefault="007F74E7" w:rsidP="0062695E">
            <w:pPr>
              <w:jc w:val="both"/>
              <w:rPr>
                <w:rFonts w:ascii="Times New Roman" w:eastAsia="Calibri" w:hAnsi="Times New Roman" w:cs="Times New Roman"/>
                <w:sz w:val="24"/>
              </w:rPr>
            </w:pPr>
            <w:r w:rsidRPr="007F74E7">
              <w:rPr>
                <w:rFonts w:ascii="Times New Roman" w:eastAsia="Calibri" w:hAnsi="Times New Roman" w:cs="Times New Roman"/>
                <w:sz w:val="24"/>
              </w:rPr>
              <w:t>Проведение капитального ремонта зданий образовательных организаций</w:t>
            </w:r>
          </w:p>
        </w:tc>
        <w:tc>
          <w:tcPr>
            <w:tcW w:w="1304" w:type="dxa"/>
          </w:tcPr>
          <w:p w:rsidR="007F74E7" w:rsidRPr="007F74E7" w:rsidRDefault="007F74E7" w:rsidP="0062695E">
            <w:pPr>
              <w:jc w:val="center"/>
              <w:rPr>
                <w:rFonts w:ascii="Times New Roman" w:eastAsia="Calibri" w:hAnsi="Times New Roman" w:cs="Times New Roman"/>
                <w:sz w:val="24"/>
              </w:rPr>
            </w:pPr>
          </w:p>
          <w:p w:rsidR="007F74E7" w:rsidRPr="007F74E7" w:rsidRDefault="007F74E7" w:rsidP="0062695E">
            <w:pPr>
              <w:jc w:val="center"/>
              <w:rPr>
                <w:rFonts w:ascii="Times New Roman" w:eastAsia="Calibri" w:hAnsi="Times New Roman" w:cs="Times New Roman"/>
                <w:sz w:val="24"/>
              </w:rPr>
            </w:pPr>
            <w:r w:rsidRPr="007F74E7">
              <w:rPr>
                <w:rFonts w:ascii="Times New Roman" w:eastAsia="Calibri" w:hAnsi="Times New Roman" w:cs="Times New Roman"/>
                <w:sz w:val="24"/>
              </w:rPr>
              <w:t>9,2</w:t>
            </w:r>
          </w:p>
        </w:tc>
        <w:tc>
          <w:tcPr>
            <w:tcW w:w="1304" w:type="dxa"/>
          </w:tcPr>
          <w:p w:rsidR="007F74E7" w:rsidRPr="007F74E7" w:rsidRDefault="007F74E7" w:rsidP="0062695E">
            <w:pPr>
              <w:jc w:val="center"/>
              <w:rPr>
                <w:rFonts w:ascii="Times New Roman" w:eastAsia="Calibri" w:hAnsi="Times New Roman" w:cs="Times New Roman"/>
                <w:sz w:val="24"/>
              </w:rPr>
            </w:pPr>
          </w:p>
          <w:p w:rsidR="007F74E7" w:rsidRPr="007F74E7" w:rsidRDefault="007F74E7" w:rsidP="0062695E">
            <w:pPr>
              <w:jc w:val="center"/>
              <w:rPr>
                <w:rFonts w:ascii="Times New Roman" w:eastAsia="Calibri" w:hAnsi="Times New Roman" w:cs="Times New Roman"/>
                <w:sz w:val="24"/>
              </w:rPr>
            </w:pPr>
            <w:r w:rsidRPr="007F74E7">
              <w:rPr>
                <w:rFonts w:ascii="Times New Roman" w:eastAsia="Calibri" w:hAnsi="Times New Roman" w:cs="Times New Roman"/>
                <w:sz w:val="24"/>
              </w:rPr>
              <w:t>-</w:t>
            </w:r>
          </w:p>
          <w:p w:rsidR="007F74E7" w:rsidRPr="007F74E7" w:rsidRDefault="007F74E7" w:rsidP="0062695E">
            <w:pPr>
              <w:jc w:val="center"/>
              <w:rPr>
                <w:rFonts w:ascii="Times New Roman" w:eastAsia="Calibri" w:hAnsi="Times New Roman" w:cs="Times New Roman"/>
                <w:sz w:val="24"/>
              </w:rPr>
            </w:pPr>
          </w:p>
        </w:tc>
        <w:tc>
          <w:tcPr>
            <w:tcW w:w="1304" w:type="dxa"/>
          </w:tcPr>
          <w:p w:rsidR="007F74E7" w:rsidRPr="007F74E7" w:rsidRDefault="007F74E7" w:rsidP="0062695E">
            <w:pPr>
              <w:jc w:val="center"/>
              <w:rPr>
                <w:rFonts w:ascii="Times New Roman" w:eastAsia="Calibri" w:hAnsi="Times New Roman" w:cs="Times New Roman"/>
                <w:sz w:val="24"/>
              </w:rPr>
            </w:pPr>
          </w:p>
          <w:p w:rsidR="007F74E7" w:rsidRPr="007F74E7" w:rsidRDefault="007F74E7" w:rsidP="0062695E">
            <w:pPr>
              <w:jc w:val="center"/>
              <w:rPr>
                <w:rFonts w:ascii="Times New Roman" w:eastAsia="Calibri" w:hAnsi="Times New Roman" w:cs="Times New Roman"/>
                <w:sz w:val="24"/>
              </w:rPr>
            </w:pPr>
            <w:r w:rsidRPr="007F74E7">
              <w:rPr>
                <w:rFonts w:ascii="Times New Roman" w:eastAsia="Calibri" w:hAnsi="Times New Roman" w:cs="Times New Roman"/>
                <w:sz w:val="24"/>
              </w:rPr>
              <w:t>-</w:t>
            </w:r>
          </w:p>
        </w:tc>
        <w:tc>
          <w:tcPr>
            <w:tcW w:w="1305" w:type="dxa"/>
          </w:tcPr>
          <w:p w:rsidR="007F74E7" w:rsidRPr="007F74E7" w:rsidRDefault="007F74E7" w:rsidP="0062695E">
            <w:pPr>
              <w:jc w:val="center"/>
              <w:rPr>
                <w:rFonts w:ascii="Times New Roman" w:eastAsia="Calibri" w:hAnsi="Times New Roman" w:cs="Times New Roman"/>
                <w:sz w:val="24"/>
              </w:rPr>
            </w:pPr>
            <w:r w:rsidRPr="007F74E7">
              <w:rPr>
                <w:rFonts w:ascii="Times New Roman" w:eastAsia="Calibri" w:hAnsi="Times New Roman" w:cs="Times New Roman"/>
                <w:sz w:val="24"/>
              </w:rPr>
              <w:t>9,2</w:t>
            </w:r>
          </w:p>
        </w:tc>
      </w:tr>
      <w:tr w:rsidR="007F74E7" w:rsidRPr="007F74E7" w:rsidTr="0062695E">
        <w:trPr>
          <w:trHeight w:val="680"/>
        </w:trPr>
        <w:tc>
          <w:tcPr>
            <w:tcW w:w="817" w:type="dxa"/>
          </w:tcPr>
          <w:p w:rsidR="007F74E7" w:rsidRPr="00153F6D" w:rsidRDefault="00153F6D" w:rsidP="0062695E">
            <w:pPr>
              <w:jc w:val="center"/>
              <w:rPr>
                <w:rFonts w:ascii="Times New Roman" w:eastAsia="Calibri" w:hAnsi="Times New Roman" w:cs="Times New Roman"/>
                <w:sz w:val="24"/>
                <w:szCs w:val="24"/>
              </w:rPr>
            </w:pPr>
            <w:r w:rsidRPr="00153F6D">
              <w:rPr>
                <w:rFonts w:ascii="Times New Roman" w:eastAsia="Calibri" w:hAnsi="Times New Roman" w:cs="Times New Roman"/>
                <w:sz w:val="24"/>
                <w:szCs w:val="24"/>
              </w:rPr>
              <w:t>4</w:t>
            </w:r>
          </w:p>
        </w:tc>
        <w:tc>
          <w:tcPr>
            <w:tcW w:w="3855" w:type="dxa"/>
          </w:tcPr>
          <w:p w:rsidR="007F74E7" w:rsidRPr="007F74E7" w:rsidRDefault="007F74E7" w:rsidP="0062695E">
            <w:pPr>
              <w:jc w:val="both"/>
              <w:rPr>
                <w:rFonts w:ascii="Times New Roman" w:eastAsia="Calibri" w:hAnsi="Times New Roman" w:cs="Times New Roman"/>
                <w:sz w:val="24"/>
                <w:szCs w:val="24"/>
              </w:rPr>
            </w:pPr>
            <w:r w:rsidRPr="007F74E7">
              <w:rPr>
                <w:rFonts w:ascii="Times New Roman" w:eastAsia="Calibri" w:hAnsi="Times New Roman" w:cs="Times New Roman"/>
                <w:sz w:val="24"/>
                <w:szCs w:val="24"/>
              </w:rPr>
              <w:t>Строительство здания общеобразовательного учреждения на 220 мест</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250,0</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w:t>
            </w:r>
          </w:p>
        </w:tc>
        <w:tc>
          <w:tcPr>
            <w:tcW w:w="1305"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250,0</w:t>
            </w:r>
          </w:p>
        </w:tc>
      </w:tr>
      <w:tr w:rsidR="007F74E7" w:rsidRPr="007F74E7" w:rsidTr="0062695E">
        <w:trPr>
          <w:trHeight w:val="680"/>
        </w:trPr>
        <w:tc>
          <w:tcPr>
            <w:tcW w:w="817" w:type="dxa"/>
          </w:tcPr>
          <w:p w:rsidR="007F74E7" w:rsidRPr="00153F6D" w:rsidRDefault="00153F6D" w:rsidP="0062695E">
            <w:pPr>
              <w:jc w:val="center"/>
              <w:rPr>
                <w:rFonts w:ascii="Times New Roman" w:eastAsia="Calibri" w:hAnsi="Times New Roman" w:cs="Times New Roman"/>
                <w:sz w:val="24"/>
                <w:szCs w:val="24"/>
              </w:rPr>
            </w:pPr>
            <w:r w:rsidRPr="00153F6D">
              <w:rPr>
                <w:rFonts w:ascii="Times New Roman" w:eastAsia="Calibri" w:hAnsi="Times New Roman" w:cs="Times New Roman"/>
                <w:sz w:val="24"/>
                <w:szCs w:val="24"/>
              </w:rPr>
              <w:t>5</w:t>
            </w:r>
          </w:p>
        </w:tc>
        <w:tc>
          <w:tcPr>
            <w:tcW w:w="3855" w:type="dxa"/>
          </w:tcPr>
          <w:p w:rsidR="007F74E7" w:rsidRPr="007F74E7" w:rsidRDefault="007F74E7" w:rsidP="0062695E">
            <w:pPr>
              <w:jc w:val="both"/>
              <w:rPr>
                <w:rFonts w:ascii="Times New Roman" w:eastAsia="Calibri" w:hAnsi="Times New Roman" w:cs="Times New Roman"/>
                <w:sz w:val="24"/>
                <w:szCs w:val="24"/>
              </w:rPr>
            </w:pPr>
            <w:r w:rsidRPr="007F74E7">
              <w:rPr>
                <w:rFonts w:ascii="Times New Roman" w:eastAsia="Calibri" w:hAnsi="Times New Roman" w:cs="Times New Roman"/>
                <w:sz w:val="24"/>
                <w:szCs w:val="24"/>
              </w:rPr>
              <w:t>Реализация проекта «Земский учитель»</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18,0</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10,0</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8,0</w:t>
            </w:r>
          </w:p>
        </w:tc>
        <w:tc>
          <w:tcPr>
            <w:tcW w:w="1305"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36,0</w:t>
            </w:r>
          </w:p>
        </w:tc>
      </w:tr>
      <w:tr w:rsidR="007F74E7" w:rsidRPr="007F74E7" w:rsidTr="0062695E">
        <w:trPr>
          <w:trHeight w:val="680"/>
        </w:trPr>
        <w:tc>
          <w:tcPr>
            <w:tcW w:w="817" w:type="dxa"/>
          </w:tcPr>
          <w:p w:rsidR="007F74E7" w:rsidRPr="00153F6D" w:rsidRDefault="00153F6D" w:rsidP="0062695E">
            <w:pPr>
              <w:jc w:val="center"/>
              <w:rPr>
                <w:rFonts w:ascii="Times New Roman" w:eastAsia="Calibri" w:hAnsi="Times New Roman" w:cs="Times New Roman"/>
                <w:sz w:val="24"/>
                <w:szCs w:val="24"/>
              </w:rPr>
            </w:pPr>
            <w:r w:rsidRPr="00153F6D">
              <w:rPr>
                <w:rFonts w:ascii="Times New Roman" w:eastAsia="Calibri" w:hAnsi="Times New Roman" w:cs="Times New Roman"/>
                <w:sz w:val="24"/>
                <w:szCs w:val="24"/>
              </w:rPr>
              <w:lastRenderedPageBreak/>
              <w:t>6</w:t>
            </w:r>
          </w:p>
        </w:tc>
        <w:tc>
          <w:tcPr>
            <w:tcW w:w="3855" w:type="dxa"/>
          </w:tcPr>
          <w:p w:rsidR="007F74E7" w:rsidRPr="007F74E7" w:rsidRDefault="007F74E7" w:rsidP="0062695E">
            <w:pPr>
              <w:jc w:val="both"/>
              <w:rPr>
                <w:rFonts w:ascii="Times New Roman" w:eastAsia="Calibri" w:hAnsi="Times New Roman" w:cs="Times New Roman"/>
                <w:sz w:val="24"/>
                <w:szCs w:val="24"/>
              </w:rPr>
            </w:pPr>
            <w:r w:rsidRPr="007F74E7">
              <w:rPr>
                <w:rFonts w:ascii="Times New Roman" w:eastAsia="Calibri" w:hAnsi="Times New Roman" w:cs="Times New Roman"/>
                <w:sz w:val="24"/>
                <w:szCs w:val="24"/>
              </w:rPr>
              <w:t>Реализация Регионального проекта «Цифровая образовательная среда»</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9,6</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5,0</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5,0</w:t>
            </w:r>
          </w:p>
        </w:tc>
        <w:tc>
          <w:tcPr>
            <w:tcW w:w="1305"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19,6</w:t>
            </w:r>
          </w:p>
        </w:tc>
      </w:tr>
      <w:tr w:rsidR="007F74E7" w:rsidRPr="007F74E7" w:rsidTr="0062695E">
        <w:trPr>
          <w:trHeight w:val="680"/>
        </w:trPr>
        <w:tc>
          <w:tcPr>
            <w:tcW w:w="817" w:type="dxa"/>
          </w:tcPr>
          <w:p w:rsidR="007F74E7" w:rsidRPr="00153F6D" w:rsidRDefault="00153F6D" w:rsidP="0062695E">
            <w:pPr>
              <w:jc w:val="center"/>
              <w:rPr>
                <w:rFonts w:ascii="Times New Roman" w:eastAsia="Calibri" w:hAnsi="Times New Roman" w:cs="Times New Roman"/>
                <w:sz w:val="24"/>
                <w:szCs w:val="24"/>
              </w:rPr>
            </w:pPr>
            <w:r w:rsidRPr="00153F6D">
              <w:rPr>
                <w:rFonts w:ascii="Times New Roman" w:eastAsia="Calibri" w:hAnsi="Times New Roman" w:cs="Times New Roman"/>
                <w:sz w:val="24"/>
                <w:szCs w:val="24"/>
              </w:rPr>
              <w:t>7</w:t>
            </w:r>
          </w:p>
        </w:tc>
        <w:tc>
          <w:tcPr>
            <w:tcW w:w="3855" w:type="dxa"/>
          </w:tcPr>
          <w:p w:rsidR="007F74E7" w:rsidRPr="007F74E7" w:rsidRDefault="007F74E7" w:rsidP="0062695E">
            <w:pPr>
              <w:jc w:val="both"/>
              <w:rPr>
                <w:rFonts w:ascii="Times New Roman" w:eastAsia="Calibri" w:hAnsi="Times New Roman" w:cs="Times New Roman"/>
                <w:sz w:val="24"/>
                <w:szCs w:val="24"/>
              </w:rPr>
            </w:pPr>
            <w:r w:rsidRPr="007F74E7">
              <w:rPr>
                <w:rFonts w:ascii="Times New Roman" w:eastAsia="Calibri" w:hAnsi="Times New Roman" w:cs="Times New Roman"/>
                <w:sz w:val="24"/>
                <w:szCs w:val="24"/>
              </w:rPr>
              <w:t>Реализация регионального проекта «Современная школа»</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9,1</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8,0</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8,0</w:t>
            </w:r>
          </w:p>
        </w:tc>
        <w:tc>
          <w:tcPr>
            <w:tcW w:w="1305"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25,1</w:t>
            </w:r>
          </w:p>
        </w:tc>
      </w:tr>
      <w:tr w:rsidR="007F74E7" w:rsidRPr="007F74E7" w:rsidTr="0062695E">
        <w:trPr>
          <w:trHeight w:val="680"/>
        </w:trPr>
        <w:tc>
          <w:tcPr>
            <w:tcW w:w="817" w:type="dxa"/>
          </w:tcPr>
          <w:p w:rsidR="007F74E7" w:rsidRPr="00153F6D" w:rsidRDefault="00153F6D" w:rsidP="0062695E">
            <w:pPr>
              <w:jc w:val="center"/>
              <w:rPr>
                <w:rFonts w:ascii="Times New Roman" w:eastAsia="Calibri" w:hAnsi="Times New Roman" w:cs="Times New Roman"/>
                <w:sz w:val="24"/>
                <w:szCs w:val="24"/>
              </w:rPr>
            </w:pPr>
            <w:r w:rsidRPr="00153F6D">
              <w:rPr>
                <w:rFonts w:ascii="Times New Roman" w:eastAsia="Calibri" w:hAnsi="Times New Roman" w:cs="Times New Roman"/>
                <w:sz w:val="24"/>
                <w:szCs w:val="24"/>
              </w:rPr>
              <w:t>8</w:t>
            </w:r>
          </w:p>
        </w:tc>
        <w:tc>
          <w:tcPr>
            <w:tcW w:w="3855" w:type="dxa"/>
          </w:tcPr>
          <w:p w:rsidR="007F74E7" w:rsidRPr="007F74E7" w:rsidRDefault="007F74E7" w:rsidP="0062695E">
            <w:pPr>
              <w:jc w:val="both"/>
              <w:rPr>
                <w:rFonts w:ascii="Times New Roman" w:eastAsia="Calibri" w:hAnsi="Times New Roman" w:cs="Times New Roman"/>
                <w:sz w:val="24"/>
                <w:szCs w:val="24"/>
              </w:rPr>
            </w:pPr>
            <w:r w:rsidRPr="007F74E7">
              <w:rPr>
                <w:rFonts w:ascii="Times New Roman" w:eastAsia="Calibri" w:hAnsi="Times New Roman" w:cs="Times New Roman"/>
                <w:sz w:val="24"/>
                <w:szCs w:val="24"/>
              </w:rPr>
              <w:t>Реализация регионального проекта «Точка роста»</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2,61</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2,5</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2,5</w:t>
            </w:r>
          </w:p>
        </w:tc>
        <w:tc>
          <w:tcPr>
            <w:tcW w:w="1305"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7,61</w:t>
            </w:r>
          </w:p>
        </w:tc>
      </w:tr>
      <w:tr w:rsidR="007F74E7" w:rsidRPr="007F74E7" w:rsidTr="0062695E">
        <w:trPr>
          <w:trHeight w:val="680"/>
        </w:trPr>
        <w:tc>
          <w:tcPr>
            <w:tcW w:w="817" w:type="dxa"/>
          </w:tcPr>
          <w:p w:rsidR="007F74E7" w:rsidRPr="00153F6D" w:rsidRDefault="00153F6D" w:rsidP="0062695E">
            <w:pPr>
              <w:jc w:val="center"/>
              <w:rPr>
                <w:rFonts w:ascii="Times New Roman" w:eastAsia="Calibri" w:hAnsi="Times New Roman" w:cs="Times New Roman"/>
                <w:sz w:val="24"/>
                <w:szCs w:val="24"/>
              </w:rPr>
            </w:pPr>
            <w:r w:rsidRPr="00153F6D">
              <w:rPr>
                <w:rFonts w:ascii="Times New Roman" w:eastAsia="Calibri" w:hAnsi="Times New Roman" w:cs="Times New Roman"/>
                <w:sz w:val="24"/>
                <w:szCs w:val="24"/>
              </w:rPr>
              <w:t>9</w:t>
            </w:r>
          </w:p>
        </w:tc>
        <w:tc>
          <w:tcPr>
            <w:tcW w:w="3855" w:type="dxa"/>
          </w:tcPr>
          <w:p w:rsidR="007F74E7" w:rsidRPr="007F74E7" w:rsidRDefault="007F74E7" w:rsidP="0062695E">
            <w:pPr>
              <w:jc w:val="both"/>
              <w:rPr>
                <w:rFonts w:ascii="Times New Roman" w:eastAsia="Calibri" w:hAnsi="Times New Roman" w:cs="Times New Roman"/>
                <w:sz w:val="24"/>
                <w:szCs w:val="24"/>
              </w:rPr>
            </w:pPr>
            <w:r w:rsidRPr="007F74E7">
              <w:rPr>
                <w:rFonts w:ascii="Times New Roman" w:eastAsia="Calibri" w:hAnsi="Times New Roman" w:cs="Times New Roman"/>
                <w:sz w:val="24"/>
                <w:szCs w:val="24"/>
              </w:rPr>
              <w:t xml:space="preserve">Реконструкция здания </w:t>
            </w:r>
            <w:proofErr w:type="spellStart"/>
            <w:r w:rsidRPr="007F74E7">
              <w:rPr>
                <w:rFonts w:ascii="Times New Roman" w:eastAsia="Calibri" w:hAnsi="Times New Roman" w:cs="Times New Roman"/>
                <w:sz w:val="24"/>
                <w:szCs w:val="24"/>
              </w:rPr>
              <w:t>Карабашс</w:t>
            </w:r>
            <w:proofErr w:type="spellEnd"/>
            <w:r w:rsidRPr="007F74E7">
              <w:rPr>
                <w:rFonts w:ascii="Times New Roman" w:eastAsia="Calibri" w:hAnsi="Times New Roman" w:cs="Times New Roman"/>
                <w:sz w:val="24"/>
                <w:szCs w:val="24"/>
              </w:rPr>
              <w:t>-кого филиала «</w:t>
            </w:r>
            <w:proofErr w:type="spellStart"/>
            <w:r w:rsidRPr="007F74E7">
              <w:rPr>
                <w:rFonts w:ascii="Times New Roman" w:eastAsia="Calibri" w:hAnsi="Times New Roman" w:cs="Times New Roman"/>
                <w:sz w:val="24"/>
                <w:szCs w:val="24"/>
              </w:rPr>
              <w:t>Каслинского</w:t>
            </w:r>
            <w:proofErr w:type="spellEnd"/>
            <w:r w:rsidRPr="007F74E7">
              <w:rPr>
                <w:rFonts w:ascii="Times New Roman" w:eastAsia="Calibri" w:hAnsi="Times New Roman" w:cs="Times New Roman"/>
                <w:sz w:val="24"/>
                <w:szCs w:val="24"/>
              </w:rPr>
              <w:t xml:space="preserve"> промышленно – гуманитарного техникума»</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58,0</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w:t>
            </w:r>
          </w:p>
        </w:tc>
        <w:tc>
          <w:tcPr>
            <w:tcW w:w="1305"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58,0</w:t>
            </w:r>
          </w:p>
        </w:tc>
      </w:tr>
      <w:tr w:rsidR="007F74E7" w:rsidRPr="007F74E7" w:rsidTr="0062695E">
        <w:trPr>
          <w:trHeight w:val="680"/>
        </w:trPr>
        <w:tc>
          <w:tcPr>
            <w:tcW w:w="817" w:type="dxa"/>
          </w:tcPr>
          <w:p w:rsidR="007F74E7" w:rsidRPr="00153F6D" w:rsidRDefault="00153F6D" w:rsidP="0062695E">
            <w:pPr>
              <w:jc w:val="center"/>
              <w:rPr>
                <w:rFonts w:ascii="Times New Roman" w:eastAsia="Calibri" w:hAnsi="Times New Roman" w:cs="Times New Roman"/>
                <w:sz w:val="24"/>
                <w:szCs w:val="24"/>
              </w:rPr>
            </w:pPr>
            <w:r w:rsidRPr="00153F6D">
              <w:rPr>
                <w:rFonts w:ascii="Times New Roman" w:eastAsia="Calibri" w:hAnsi="Times New Roman" w:cs="Times New Roman"/>
                <w:sz w:val="24"/>
                <w:szCs w:val="24"/>
              </w:rPr>
              <w:t>10</w:t>
            </w:r>
          </w:p>
        </w:tc>
        <w:tc>
          <w:tcPr>
            <w:tcW w:w="3855" w:type="dxa"/>
          </w:tcPr>
          <w:p w:rsidR="007F74E7" w:rsidRPr="007F74E7" w:rsidRDefault="007F74E7" w:rsidP="0062695E">
            <w:pPr>
              <w:jc w:val="both"/>
              <w:rPr>
                <w:rFonts w:ascii="Times New Roman" w:eastAsia="Calibri" w:hAnsi="Times New Roman" w:cs="Times New Roman"/>
                <w:sz w:val="24"/>
                <w:szCs w:val="24"/>
              </w:rPr>
            </w:pPr>
            <w:r w:rsidRPr="007F74E7">
              <w:rPr>
                <w:rFonts w:ascii="Times New Roman" w:eastAsia="Calibri" w:hAnsi="Times New Roman" w:cs="Times New Roman"/>
                <w:sz w:val="24"/>
                <w:szCs w:val="24"/>
              </w:rPr>
              <w:t xml:space="preserve">Ремонт здания ДОУ «Детсад </w:t>
            </w:r>
            <w:r w:rsidRPr="007F74E7">
              <w:rPr>
                <w:rFonts w:ascii="Times New Roman" w:eastAsia="Calibri" w:hAnsi="Times New Roman" w:cs="Times New Roman"/>
                <w:sz w:val="24"/>
                <w:szCs w:val="24"/>
                <w:lang w:val="en-US"/>
              </w:rPr>
              <w:t xml:space="preserve">       </w:t>
            </w:r>
            <w:r w:rsidRPr="007F74E7">
              <w:rPr>
                <w:rFonts w:ascii="Times New Roman" w:eastAsia="Calibri" w:hAnsi="Times New Roman" w:cs="Times New Roman"/>
                <w:sz w:val="24"/>
                <w:szCs w:val="24"/>
              </w:rPr>
              <w:t>№ 12»</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0,6</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w:t>
            </w:r>
          </w:p>
        </w:tc>
        <w:tc>
          <w:tcPr>
            <w:tcW w:w="1305"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0,6</w:t>
            </w:r>
          </w:p>
        </w:tc>
      </w:tr>
      <w:tr w:rsidR="007F74E7" w:rsidRPr="007F74E7" w:rsidTr="0062695E">
        <w:trPr>
          <w:trHeight w:val="680"/>
        </w:trPr>
        <w:tc>
          <w:tcPr>
            <w:tcW w:w="817" w:type="dxa"/>
          </w:tcPr>
          <w:p w:rsidR="007F74E7" w:rsidRPr="00153F6D" w:rsidRDefault="00153F6D" w:rsidP="0062695E">
            <w:pPr>
              <w:jc w:val="center"/>
              <w:rPr>
                <w:rFonts w:ascii="Times New Roman" w:eastAsia="Calibri" w:hAnsi="Times New Roman" w:cs="Times New Roman"/>
                <w:sz w:val="24"/>
                <w:szCs w:val="24"/>
              </w:rPr>
            </w:pPr>
            <w:r w:rsidRPr="00153F6D">
              <w:rPr>
                <w:rFonts w:ascii="Times New Roman" w:eastAsia="Calibri" w:hAnsi="Times New Roman" w:cs="Times New Roman"/>
                <w:sz w:val="24"/>
                <w:szCs w:val="24"/>
              </w:rPr>
              <w:t>11</w:t>
            </w:r>
          </w:p>
        </w:tc>
        <w:tc>
          <w:tcPr>
            <w:tcW w:w="3855" w:type="dxa"/>
          </w:tcPr>
          <w:p w:rsidR="007F74E7" w:rsidRPr="007F74E7" w:rsidRDefault="007F74E7" w:rsidP="0062695E">
            <w:pPr>
              <w:jc w:val="both"/>
              <w:rPr>
                <w:rFonts w:ascii="Times New Roman" w:eastAsia="Calibri" w:hAnsi="Times New Roman" w:cs="Times New Roman"/>
                <w:sz w:val="24"/>
                <w:szCs w:val="24"/>
              </w:rPr>
            </w:pPr>
            <w:r w:rsidRPr="007F74E7">
              <w:rPr>
                <w:rFonts w:ascii="Times New Roman" w:eastAsia="Calibri" w:hAnsi="Times New Roman" w:cs="Times New Roman"/>
                <w:sz w:val="24"/>
                <w:szCs w:val="24"/>
              </w:rPr>
              <w:t>Реконструкция ДОУ «Детсад № 1»</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174,0</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w:t>
            </w:r>
          </w:p>
        </w:tc>
        <w:tc>
          <w:tcPr>
            <w:tcW w:w="1305"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174,0</w:t>
            </w:r>
          </w:p>
        </w:tc>
      </w:tr>
      <w:tr w:rsidR="007F74E7" w:rsidRPr="007F74E7" w:rsidTr="0062695E">
        <w:trPr>
          <w:trHeight w:val="680"/>
        </w:trPr>
        <w:tc>
          <w:tcPr>
            <w:tcW w:w="817" w:type="dxa"/>
          </w:tcPr>
          <w:p w:rsidR="007F74E7" w:rsidRPr="00153F6D" w:rsidRDefault="00153F6D" w:rsidP="0062695E">
            <w:pPr>
              <w:jc w:val="center"/>
              <w:rPr>
                <w:rFonts w:ascii="Times New Roman" w:eastAsia="Calibri" w:hAnsi="Times New Roman" w:cs="Times New Roman"/>
                <w:sz w:val="24"/>
                <w:szCs w:val="24"/>
              </w:rPr>
            </w:pPr>
            <w:r w:rsidRPr="00153F6D">
              <w:rPr>
                <w:rFonts w:ascii="Times New Roman" w:eastAsia="Calibri" w:hAnsi="Times New Roman" w:cs="Times New Roman"/>
                <w:sz w:val="24"/>
                <w:szCs w:val="24"/>
              </w:rPr>
              <w:t>12</w:t>
            </w:r>
          </w:p>
        </w:tc>
        <w:tc>
          <w:tcPr>
            <w:tcW w:w="3855" w:type="dxa"/>
          </w:tcPr>
          <w:p w:rsidR="007F74E7" w:rsidRPr="007F74E7" w:rsidRDefault="007F74E7" w:rsidP="0062695E">
            <w:pPr>
              <w:jc w:val="both"/>
              <w:rPr>
                <w:rFonts w:ascii="Times New Roman" w:eastAsia="Calibri" w:hAnsi="Times New Roman" w:cs="Times New Roman"/>
                <w:sz w:val="24"/>
                <w:szCs w:val="24"/>
              </w:rPr>
            </w:pPr>
            <w:r w:rsidRPr="007F74E7">
              <w:rPr>
                <w:rFonts w:ascii="Times New Roman" w:eastAsia="Calibri" w:hAnsi="Times New Roman" w:cs="Times New Roman"/>
                <w:sz w:val="24"/>
                <w:szCs w:val="24"/>
              </w:rPr>
              <w:t>Реконструкция ДОУ «Детсад № 1» (ПСД)</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7,5</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w:t>
            </w:r>
          </w:p>
        </w:tc>
        <w:tc>
          <w:tcPr>
            <w:tcW w:w="1305"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7,5</w:t>
            </w:r>
          </w:p>
        </w:tc>
      </w:tr>
      <w:tr w:rsidR="007F74E7" w:rsidRPr="007F74E7" w:rsidTr="0062695E">
        <w:trPr>
          <w:trHeight w:val="680"/>
        </w:trPr>
        <w:tc>
          <w:tcPr>
            <w:tcW w:w="817" w:type="dxa"/>
          </w:tcPr>
          <w:p w:rsidR="007F74E7" w:rsidRPr="00153F6D" w:rsidRDefault="00153F6D" w:rsidP="0062695E">
            <w:pPr>
              <w:jc w:val="center"/>
              <w:rPr>
                <w:rFonts w:ascii="Times New Roman" w:eastAsia="Calibri" w:hAnsi="Times New Roman" w:cs="Times New Roman"/>
                <w:sz w:val="24"/>
                <w:szCs w:val="24"/>
              </w:rPr>
            </w:pPr>
            <w:r w:rsidRPr="00153F6D">
              <w:rPr>
                <w:rFonts w:ascii="Times New Roman" w:eastAsia="Calibri" w:hAnsi="Times New Roman" w:cs="Times New Roman"/>
                <w:sz w:val="24"/>
                <w:szCs w:val="24"/>
              </w:rPr>
              <w:t>13</w:t>
            </w:r>
          </w:p>
        </w:tc>
        <w:tc>
          <w:tcPr>
            <w:tcW w:w="3855" w:type="dxa"/>
          </w:tcPr>
          <w:p w:rsidR="007F74E7" w:rsidRPr="007F74E7" w:rsidRDefault="007F74E7" w:rsidP="0062695E">
            <w:pPr>
              <w:jc w:val="both"/>
              <w:rPr>
                <w:rFonts w:ascii="Times New Roman" w:eastAsia="Calibri" w:hAnsi="Times New Roman" w:cs="Times New Roman"/>
                <w:sz w:val="24"/>
                <w:szCs w:val="24"/>
              </w:rPr>
            </w:pPr>
            <w:r w:rsidRPr="007F74E7">
              <w:rPr>
                <w:rFonts w:ascii="Times New Roman" w:eastAsia="Calibri" w:hAnsi="Times New Roman" w:cs="Times New Roman"/>
                <w:sz w:val="24"/>
                <w:szCs w:val="24"/>
              </w:rPr>
              <w:t>Реконструкция ДОУ «Детсад</w:t>
            </w:r>
            <w:r w:rsidRPr="007F74E7">
              <w:rPr>
                <w:rFonts w:ascii="Times New Roman" w:eastAsia="Calibri" w:hAnsi="Times New Roman" w:cs="Times New Roman"/>
                <w:sz w:val="24"/>
                <w:szCs w:val="24"/>
                <w:lang w:val="en-US"/>
              </w:rPr>
              <w:t xml:space="preserve">          </w:t>
            </w:r>
            <w:r w:rsidRPr="007F74E7">
              <w:rPr>
                <w:rFonts w:ascii="Times New Roman" w:eastAsia="Calibri" w:hAnsi="Times New Roman" w:cs="Times New Roman"/>
                <w:sz w:val="24"/>
                <w:szCs w:val="24"/>
              </w:rPr>
              <w:t xml:space="preserve"> № 10»</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199,5</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w:t>
            </w:r>
          </w:p>
        </w:tc>
        <w:tc>
          <w:tcPr>
            <w:tcW w:w="1305"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199,5</w:t>
            </w:r>
          </w:p>
        </w:tc>
      </w:tr>
      <w:tr w:rsidR="007F74E7" w:rsidRPr="007F74E7" w:rsidTr="0062695E">
        <w:trPr>
          <w:trHeight w:val="680"/>
        </w:trPr>
        <w:tc>
          <w:tcPr>
            <w:tcW w:w="817" w:type="dxa"/>
          </w:tcPr>
          <w:p w:rsidR="007F74E7" w:rsidRPr="00153F6D" w:rsidRDefault="00153F6D" w:rsidP="0062695E">
            <w:pPr>
              <w:jc w:val="center"/>
              <w:rPr>
                <w:rFonts w:ascii="Times New Roman" w:eastAsia="Calibri" w:hAnsi="Times New Roman" w:cs="Times New Roman"/>
                <w:sz w:val="24"/>
                <w:szCs w:val="24"/>
              </w:rPr>
            </w:pPr>
            <w:r w:rsidRPr="00153F6D">
              <w:rPr>
                <w:rFonts w:ascii="Times New Roman" w:eastAsia="Calibri" w:hAnsi="Times New Roman" w:cs="Times New Roman"/>
                <w:sz w:val="24"/>
                <w:szCs w:val="24"/>
              </w:rPr>
              <w:t>14</w:t>
            </w:r>
          </w:p>
        </w:tc>
        <w:tc>
          <w:tcPr>
            <w:tcW w:w="3855" w:type="dxa"/>
          </w:tcPr>
          <w:p w:rsidR="007F74E7" w:rsidRPr="007F74E7" w:rsidRDefault="007F74E7" w:rsidP="0062695E">
            <w:pPr>
              <w:jc w:val="both"/>
              <w:rPr>
                <w:rFonts w:ascii="Times New Roman" w:eastAsia="Calibri" w:hAnsi="Times New Roman" w:cs="Times New Roman"/>
                <w:sz w:val="24"/>
                <w:szCs w:val="24"/>
              </w:rPr>
            </w:pPr>
            <w:r w:rsidRPr="007F74E7">
              <w:rPr>
                <w:rFonts w:ascii="Times New Roman" w:eastAsia="Calibri" w:hAnsi="Times New Roman" w:cs="Times New Roman"/>
                <w:sz w:val="24"/>
                <w:szCs w:val="24"/>
              </w:rPr>
              <w:t xml:space="preserve">Реконструкция МКОУ «СОШ </w:t>
            </w:r>
            <w:r w:rsidRPr="007F74E7">
              <w:rPr>
                <w:rFonts w:ascii="Times New Roman" w:eastAsia="Calibri" w:hAnsi="Times New Roman" w:cs="Times New Roman"/>
                <w:sz w:val="24"/>
                <w:szCs w:val="24"/>
                <w:lang w:val="en-US"/>
              </w:rPr>
              <w:t xml:space="preserve">     </w:t>
            </w:r>
            <w:r w:rsidRPr="007F74E7">
              <w:rPr>
                <w:rFonts w:ascii="Times New Roman" w:eastAsia="Calibri" w:hAnsi="Times New Roman" w:cs="Times New Roman"/>
                <w:sz w:val="24"/>
                <w:szCs w:val="24"/>
              </w:rPr>
              <w:t>№ 1»</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520,0</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w:t>
            </w:r>
          </w:p>
        </w:tc>
        <w:tc>
          <w:tcPr>
            <w:tcW w:w="1305"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520,0</w:t>
            </w:r>
          </w:p>
        </w:tc>
      </w:tr>
      <w:tr w:rsidR="007F74E7" w:rsidRPr="007F74E7" w:rsidTr="0062695E">
        <w:trPr>
          <w:trHeight w:val="680"/>
        </w:trPr>
        <w:tc>
          <w:tcPr>
            <w:tcW w:w="817" w:type="dxa"/>
          </w:tcPr>
          <w:p w:rsidR="007F74E7" w:rsidRPr="00153F6D" w:rsidRDefault="00153F6D" w:rsidP="0062695E">
            <w:pPr>
              <w:jc w:val="center"/>
              <w:rPr>
                <w:rFonts w:ascii="Times New Roman" w:eastAsia="Calibri" w:hAnsi="Times New Roman" w:cs="Times New Roman"/>
                <w:sz w:val="24"/>
                <w:szCs w:val="24"/>
                <w:highlight w:val="yellow"/>
              </w:rPr>
            </w:pPr>
            <w:r w:rsidRPr="00153F6D">
              <w:rPr>
                <w:rFonts w:ascii="Times New Roman" w:eastAsia="Calibri" w:hAnsi="Times New Roman" w:cs="Times New Roman"/>
                <w:sz w:val="24"/>
                <w:szCs w:val="24"/>
              </w:rPr>
              <w:t>15</w:t>
            </w:r>
          </w:p>
        </w:tc>
        <w:tc>
          <w:tcPr>
            <w:tcW w:w="3855" w:type="dxa"/>
          </w:tcPr>
          <w:p w:rsidR="007F74E7" w:rsidRPr="007F74E7" w:rsidRDefault="007F74E7" w:rsidP="0062695E">
            <w:pPr>
              <w:jc w:val="both"/>
              <w:rPr>
                <w:rFonts w:ascii="Times New Roman" w:eastAsia="Calibri" w:hAnsi="Times New Roman" w:cs="Times New Roman"/>
                <w:sz w:val="24"/>
                <w:szCs w:val="24"/>
              </w:rPr>
            </w:pPr>
            <w:r w:rsidRPr="007F74E7">
              <w:rPr>
                <w:rFonts w:ascii="Times New Roman" w:eastAsia="Calibri" w:hAnsi="Times New Roman" w:cs="Times New Roman"/>
                <w:sz w:val="24"/>
                <w:szCs w:val="24"/>
              </w:rPr>
              <w:t>Ремонт здания МКОУ «СОШ № 2»</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16,0</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w:t>
            </w:r>
          </w:p>
        </w:tc>
        <w:tc>
          <w:tcPr>
            <w:tcW w:w="1305" w:type="dxa"/>
          </w:tcPr>
          <w:p w:rsidR="007F74E7" w:rsidRPr="007F74E7" w:rsidRDefault="007F74E7" w:rsidP="0062695E">
            <w:pPr>
              <w:jc w:val="center"/>
              <w:rPr>
                <w:rFonts w:ascii="Times New Roman" w:eastAsia="Calibri" w:hAnsi="Times New Roman" w:cs="Times New Roman"/>
                <w:sz w:val="24"/>
                <w:szCs w:val="24"/>
                <w:highlight w:val="yellow"/>
              </w:rPr>
            </w:pPr>
            <w:r w:rsidRPr="007F74E7">
              <w:rPr>
                <w:rFonts w:ascii="Times New Roman" w:eastAsia="Calibri" w:hAnsi="Times New Roman" w:cs="Times New Roman"/>
                <w:sz w:val="24"/>
                <w:szCs w:val="24"/>
              </w:rPr>
              <w:t>16,0</w:t>
            </w:r>
          </w:p>
        </w:tc>
      </w:tr>
      <w:tr w:rsidR="007F74E7" w:rsidRPr="007F74E7" w:rsidTr="0062695E">
        <w:trPr>
          <w:trHeight w:val="680"/>
        </w:trPr>
        <w:tc>
          <w:tcPr>
            <w:tcW w:w="817" w:type="dxa"/>
          </w:tcPr>
          <w:p w:rsidR="007F74E7" w:rsidRPr="00153F6D" w:rsidRDefault="00153F6D" w:rsidP="0062695E">
            <w:pPr>
              <w:jc w:val="center"/>
              <w:rPr>
                <w:rFonts w:ascii="Times New Roman" w:eastAsia="Calibri" w:hAnsi="Times New Roman" w:cs="Times New Roman"/>
                <w:sz w:val="24"/>
                <w:szCs w:val="24"/>
              </w:rPr>
            </w:pPr>
            <w:r w:rsidRPr="00153F6D">
              <w:rPr>
                <w:rFonts w:ascii="Times New Roman" w:eastAsia="Calibri" w:hAnsi="Times New Roman" w:cs="Times New Roman"/>
                <w:sz w:val="24"/>
                <w:szCs w:val="24"/>
              </w:rPr>
              <w:t>16</w:t>
            </w:r>
          </w:p>
        </w:tc>
        <w:tc>
          <w:tcPr>
            <w:tcW w:w="3855" w:type="dxa"/>
          </w:tcPr>
          <w:p w:rsidR="007F74E7" w:rsidRPr="007F74E7" w:rsidRDefault="007F74E7" w:rsidP="0062695E">
            <w:pPr>
              <w:jc w:val="both"/>
              <w:rPr>
                <w:rFonts w:ascii="Times New Roman" w:eastAsia="Calibri" w:hAnsi="Times New Roman" w:cs="Times New Roman"/>
                <w:sz w:val="24"/>
                <w:szCs w:val="24"/>
              </w:rPr>
            </w:pPr>
            <w:r w:rsidRPr="007F74E7">
              <w:rPr>
                <w:rFonts w:ascii="Times New Roman" w:eastAsia="Calibri" w:hAnsi="Times New Roman" w:cs="Times New Roman"/>
                <w:sz w:val="24"/>
                <w:szCs w:val="24"/>
              </w:rPr>
              <w:t xml:space="preserve">Реконструкция МКОУ «СОШ </w:t>
            </w:r>
            <w:r w:rsidRPr="007F74E7">
              <w:rPr>
                <w:rFonts w:ascii="Times New Roman" w:eastAsia="Calibri" w:hAnsi="Times New Roman" w:cs="Times New Roman"/>
                <w:sz w:val="24"/>
                <w:szCs w:val="24"/>
                <w:lang w:val="en-US"/>
              </w:rPr>
              <w:t xml:space="preserve">     </w:t>
            </w:r>
            <w:r w:rsidRPr="007F74E7">
              <w:rPr>
                <w:rFonts w:ascii="Times New Roman" w:eastAsia="Calibri" w:hAnsi="Times New Roman" w:cs="Times New Roman"/>
                <w:sz w:val="24"/>
                <w:szCs w:val="24"/>
              </w:rPr>
              <w:t>№ 2»</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109,6</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w:t>
            </w:r>
          </w:p>
        </w:tc>
        <w:tc>
          <w:tcPr>
            <w:tcW w:w="1305"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109,6</w:t>
            </w:r>
          </w:p>
        </w:tc>
      </w:tr>
      <w:tr w:rsidR="007F74E7" w:rsidRPr="007F74E7" w:rsidTr="0062695E">
        <w:trPr>
          <w:trHeight w:val="755"/>
        </w:trPr>
        <w:tc>
          <w:tcPr>
            <w:tcW w:w="817" w:type="dxa"/>
          </w:tcPr>
          <w:p w:rsidR="007F74E7" w:rsidRPr="00153F6D" w:rsidRDefault="00153F6D" w:rsidP="0062695E">
            <w:pPr>
              <w:jc w:val="center"/>
              <w:rPr>
                <w:rFonts w:ascii="Times New Roman" w:eastAsia="Calibri" w:hAnsi="Times New Roman" w:cs="Times New Roman"/>
                <w:sz w:val="24"/>
                <w:szCs w:val="24"/>
              </w:rPr>
            </w:pPr>
            <w:r w:rsidRPr="00153F6D">
              <w:rPr>
                <w:rFonts w:ascii="Times New Roman" w:eastAsia="Calibri" w:hAnsi="Times New Roman" w:cs="Times New Roman"/>
                <w:sz w:val="24"/>
                <w:szCs w:val="24"/>
              </w:rPr>
              <w:t>17</w:t>
            </w:r>
          </w:p>
        </w:tc>
        <w:tc>
          <w:tcPr>
            <w:tcW w:w="3855" w:type="dxa"/>
          </w:tcPr>
          <w:p w:rsidR="007F74E7" w:rsidRPr="007F74E7" w:rsidRDefault="007F74E7" w:rsidP="0062695E">
            <w:pPr>
              <w:jc w:val="both"/>
              <w:rPr>
                <w:rFonts w:ascii="Times New Roman" w:eastAsia="Calibri" w:hAnsi="Times New Roman" w:cs="Times New Roman"/>
                <w:sz w:val="24"/>
                <w:szCs w:val="24"/>
              </w:rPr>
            </w:pPr>
            <w:r w:rsidRPr="007F74E7">
              <w:rPr>
                <w:rFonts w:ascii="Times New Roman" w:eastAsia="Calibri" w:hAnsi="Times New Roman" w:cs="Times New Roman"/>
                <w:sz w:val="24"/>
                <w:szCs w:val="24"/>
              </w:rPr>
              <w:t xml:space="preserve">Реконструкция МКОУ «СОШ </w:t>
            </w:r>
            <w:r w:rsidRPr="007F74E7">
              <w:rPr>
                <w:rFonts w:ascii="Times New Roman" w:eastAsia="Calibri" w:hAnsi="Times New Roman" w:cs="Times New Roman"/>
                <w:sz w:val="24"/>
                <w:szCs w:val="24"/>
                <w:lang w:val="en-US"/>
              </w:rPr>
              <w:t xml:space="preserve">     </w:t>
            </w:r>
            <w:r w:rsidRPr="007F74E7">
              <w:rPr>
                <w:rFonts w:ascii="Times New Roman" w:eastAsia="Calibri" w:hAnsi="Times New Roman" w:cs="Times New Roman"/>
                <w:sz w:val="24"/>
                <w:szCs w:val="24"/>
              </w:rPr>
              <w:t>№ 6»</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137,0</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w:t>
            </w:r>
          </w:p>
        </w:tc>
        <w:tc>
          <w:tcPr>
            <w:tcW w:w="1305"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137,0</w:t>
            </w:r>
          </w:p>
        </w:tc>
      </w:tr>
      <w:tr w:rsidR="007F74E7" w:rsidRPr="007F74E7" w:rsidTr="0062695E">
        <w:trPr>
          <w:trHeight w:val="680"/>
        </w:trPr>
        <w:tc>
          <w:tcPr>
            <w:tcW w:w="817" w:type="dxa"/>
          </w:tcPr>
          <w:p w:rsidR="007F74E7" w:rsidRPr="00153F6D" w:rsidRDefault="00153F6D" w:rsidP="0062695E">
            <w:pPr>
              <w:jc w:val="center"/>
              <w:rPr>
                <w:rFonts w:ascii="Times New Roman" w:eastAsia="Calibri" w:hAnsi="Times New Roman" w:cs="Times New Roman"/>
                <w:sz w:val="24"/>
                <w:szCs w:val="24"/>
              </w:rPr>
            </w:pPr>
            <w:r w:rsidRPr="00153F6D">
              <w:rPr>
                <w:rFonts w:ascii="Times New Roman" w:eastAsia="Calibri" w:hAnsi="Times New Roman" w:cs="Times New Roman"/>
                <w:sz w:val="24"/>
                <w:szCs w:val="24"/>
              </w:rPr>
              <w:t>18</w:t>
            </w:r>
          </w:p>
        </w:tc>
        <w:tc>
          <w:tcPr>
            <w:tcW w:w="3855" w:type="dxa"/>
          </w:tcPr>
          <w:p w:rsidR="007F74E7" w:rsidRPr="007F74E7" w:rsidRDefault="007F74E7" w:rsidP="0062695E">
            <w:pPr>
              <w:jc w:val="both"/>
              <w:rPr>
                <w:rFonts w:ascii="Times New Roman" w:eastAsia="Calibri" w:hAnsi="Times New Roman" w:cs="Times New Roman"/>
                <w:sz w:val="24"/>
                <w:szCs w:val="24"/>
              </w:rPr>
            </w:pPr>
            <w:r w:rsidRPr="007F74E7">
              <w:rPr>
                <w:rFonts w:ascii="Times New Roman" w:eastAsia="Calibri" w:hAnsi="Times New Roman" w:cs="Times New Roman"/>
                <w:sz w:val="24"/>
                <w:szCs w:val="24"/>
              </w:rPr>
              <w:t>Реконструкция  МКОУ "Средняя общеобразовательная школа  № 4" со строительством детского сада на 55 человек</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156,0</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w:t>
            </w:r>
          </w:p>
        </w:tc>
        <w:tc>
          <w:tcPr>
            <w:tcW w:w="1305"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156,0</w:t>
            </w:r>
          </w:p>
        </w:tc>
      </w:tr>
      <w:tr w:rsidR="007F74E7" w:rsidRPr="007F74E7" w:rsidTr="0062695E">
        <w:trPr>
          <w:trHeight w:val="651"/>
        </w:trPr>
        <w:tc>
          <w:tcPr>
            <w:tcW w:w="817" w:type="dxa"/>
          </w:tcPr>
          <w:p w:rsidR="007F74E7" w:rsidRPr="00153F6D" w:rsidRDefault="007F74E7" w:rsidP="0062695E">
            <w:pPr>
              <w:jc w:val="center"/>
              <w:rPr>
                <w:rFonts w:ascii="Times New Roman" w:eastAsia="Calibri" w:hAnsi="Times New Roman" w:cs="Times New Roman"/>
                <w:b/>
                <w:sz w:val="24"/>
                <w:szCs w:val="24"/>
              </w:rPr>
            </w:pPr>
            <w:r w:rsidRPr="00153F6D">
              <w:rPr>
                <w:rFonts w:ascii="Times New Roman" w:eastAsia="Calibri" w:hAnsi="Times New Roman" w:cs="Times New Roman"/>
                <w:b/>
                <w:sz w:val="24"/>
                <w:szCs w:val="24"/>
                <w:lang w:val="en-US"/>
              </w:rPr>
              <w:t>VI.</w:t>
            </w:r>
          </w:p>
        </w:tc>
        <w:tc>
          <w:tcPr>
            <w:tcW w:w="3855" w:type="dxa"/>
          </w:tcPr>
          <w:p w:rsidR="007F74E7" w:rsidRPr="007F74E7" w:rsidRDefault="007F74E7" w:rsidP="0062695E">
            <w:pPr>
              <w:jc w:val="both"/>
              <w:rPr>
                <w:rFonts w:ascii="Times New Roman" w:eastAsia="Calibri" w:hAnsi="Times New Roman" w:cs="Times New Roman"/>
                <w:b/>
                <w:sz w:val="24"/>
                <w:szCs w:val="24"/>
              </w:rPr>
            </w:pPr>
            <w:r w:rsidRPr="007F74E7">
              <w:rPr>
                <w:rFonts w:ascii="Times New Roman" w:eastAsia="Calibri" w:hAnsi="Times New Roman" w:cs="Times New Roman"/>
                <w:b/>
                <w:sz w:val="24"/>
                <w:szCs w:val="24"/>
              </w:rPr>
              <w:t>Культура</w:t>
            </w:r>
          </w:p>
        </w:tc>
        <w:tc>
          <w:tcPr>
            <w:tcW w:w="1304" w:type="dxa"/>
          </w:tcPr>
          <w:p w:rsidR="007F74E7" w:rsidRPr="007F74E7" w:rsidRDefault="007F74E7" w:rsidP="0062695E">
            <w:pPr>
              <w:jc w:val="center"/>
              <w:rPr>
                <w:rFonts w:ascii="Times New Roman" w:eastAsia="Calibri" w:hAnsi="Times New Roman" w:cs="Times New Roman"/>
                <w:b/>
                <w:sz w:val="24"/>
                <w:szCs w:val="24"/>
              </w:rPr>
            </w:pPr>
            <w:r w:rsidRPr="007F74E7">
              <w:rPr>
                <w:rFonts w:ascii="Times New Roman" w:eastAsia="Calibri" w:hAnsi="Times New Roman" w:cs="Times New Roman"/>
                <w:b/>
                <w:sz w:val="24"/>
                <w:szCs w:val="24"/>
              </w:rPr>
              <w:t>175,5</w:t>
            </w:r>
          </w:p>
        </w:tc>
        <w:tc>
          <w:tcPr>
            <w:tcW w:w="1304" w:type="dxa"/>
          </w:tcPr>
          <w:p w:rsidR="007F74E7" w:rsidRPr="007F74E7" w:rsidRDefault="007F74E7" w:rsidP="0062695E">
            <w:pPr>
              <w:jc w:val="center"/>
              <w:rPr>
                <w:rFonts w:ascii="Times New Roman" w:eastAsia="Calibri" w:hAnsi="Times New Roman" w:cs="Times New Roman"/>
                <w:b/>
                <w:sz w:val="24"/>
                <w:szCs w:val="24"/>
              </w:rPr>
            </w:pPr>
            <w:r w:rsidRPr="007F74E7">
              <w:rPr>
                <w:rFonts w:ascii="Times New Roman" w:eastAsia="Calibri" w:hAnsi="Times New Roman" w:cs="Times New Roman"/>
                <w:b/>
                <w:sz w:val="24"/>
                <w:szCs w:val="24"/>
              </w:rPr>
              <w:t>0,8</w:t>
            </w:r>
          </w:p>
        </w:tc>
        <w:tc>
          <w:tcPr>
            <w:tcW w:w="1304" w:type="dxa"/>
          </w:tcPr>
          <w:p w:rsidR="007F74E7" w:rsidRPr="007F74E7" w:rsidRDefault="007F74E7" w:rsidP="0062695E">
            <w:pPr>
              <w:jc w:val="center"/>
              <w:rPr>
                <w:rFonts w:ascii="Times New Roman" w:eastAsia="Calibri" w:hAnsi="Times New Roman" w:cs="Times New Roman"/>
                <w:b/>
                <w:sz w:val="24"/>
                <w:szCs w:val="24"/>
              </w:rPr>
            </w:pPr>
            <w:r w:rsidRPr="007F74E7">
              <w:rPr>
                <w:rFonts w:ascii="Times New Roman" w:eastAsia="Calibri" w:hAnsi="Times New Roman" w:cs="Times New Roman"/>
                <w:b/>
                <w:sz w:val="24"/>
                <w:szCs w:val="24"/>
              </w:rPr>
              <w:t>-</w:t>
            </w:r>
          </w:p>
        </w:tc>
        <w:tc>
          <w:tcPr>
            <w:tcW w:w="1305" w:type="dxa"/>
          </w:tcPr>
          <w:p w:rsidR="007F74E7" w:rsidRPr="007F74E7" w:rsidRDefault="007F74E7" w:rsidP="0062695E">
            <w:pPr>
              <w:jc w:val="center"/>
              <w:rPr>
                <w:rFonts w:ascii="Times New Roman" w:eastAsia="Calibri" w:hAnsi="Times New Roman" w:cs="Times New Roman"/>
                <w:b/>
                <w:sz w:val="24"/>
                <w:szCs w:val="24"/>
              </w:rPr>
            </w:pPr>
            <w:r w:rsidRPr="007F74E7">
              <w:rPr>
                <w:rFonts w:ascii="Times New Roman" w:eastAsia="Calibri" w:hAnsi="Times New Roman" w:cs="Times New Roman"/>
                <w:b/>
                <w:sz w:val="24"/>
                <w:szCs w:val="24"/>
              </w:rPr>
              <w:t>176,3</w:t>
            </w:r>
          </w:p>
        </w:tc>
      </w:tr>
      <w:tr w:rsidR="007F74E7" w:rsidRPr="007F74E7" w:rsidTr="0062695E">
        <w:trPr>
          <w:trHeight w:val="419"/>
        </w:trPr>
        <w:tc>
          <w:tcPr>
            <w:tcW w:w="817" w:type="dxa"/>
          </w:tcPr>
          <w:p w:rsidR="007F74E7" w:rsidRPr="00153F6D" w:rsidRDefault="00153F6D" w:rsidP="0062695E">
            <w:pPr>
              <w:jc w:val="center"/>
              <w:rPr>
                <w:rFonts w:ascii="Times New Roman" w:eastAsia="Calibri" w:hAnsi="Times New Roman" w:cs="Times New Roman"/>
                <w:sz w:val="24"/>
                <w:szCs w:val="24"/>
              </w:rPr>
            </w:pPr>
            <w:r w:rsidRPr="00153F6D">
              <w:rPr>
                <w:rFonts w:ascii="Times New Roman" w:eastAsia="Calibri" w:hAnsi="Times New Roman" w:cs="Times New Roman"/>
                <w:sz w:val="24"/>
                <w:szCs w:val="24"/>
              </w:rPr>
              <w:t>1</w:t>
            </w:r>
          </w:p>
        </w:tc>
        <w:tc>
          <w:tcPr>
            <w:tcW w:w="3855" w:type="dxa"/>
          </w:tcPr>
          <w:p w:rsidR="007F74E7" w:rsidRPr="007F74E7" w:rsidRDefault="007F74E7" w:rsidP="0062695E">
            <w:pPr>
              <w:jc w:val="both"/>
              <w:rPr>
                <w:rFonts w:ascii="Times New Roman" w:eastAsia="Calibri" w:hAnsi="Times New Roman" w:cs="Times New Roman"/>
                <w:sz w:val="24"/>
                <w:szCs w:val="24"/>
              </w:rPr>
            </w:pPr>
            <w:r w:rsidRPr="007F74E7">
              <w:rPr>
                <w:rFonts w:ascii="Times New Roman" w:eastAsia="Calibri" w:hAnsi="Times New Roman" w:cs="Times New Roman"/>
                <w:color w:val="000000"/>
                <w:sz w:val="24"/>
                <w:szCs w:val="24"/>
              </w:rPr>
              <w:t>Строительство Дома культуры</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117,0</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w:t>
            </w:r>
          </w:p>
        </w:tc>
        <w:tc>
          <w:tcPr>
            <w:tcW w:w="1305"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117,0</w:t>
            </w:r>
          </w:p>
        </w:tc>
      </w:tr>
      <w:tr w:rsidR="007F74E7" w:rsidRPr="007F74E7" w:rsidTr="0062695E">
        <w:trPr>
          <w:trHeight w:val="680"/>
        </w:trPr>
        <w:tc>
          <w:tcPr>
            <w:tcW w:w="817" w:type="dxa"/>
          </w:tcPr>
          <w:p w:rsidR="007F74E7" w:rsidRPr="00153F6D" w:rsidRDefault="00153F6D" w:rsidP="0062695E">
            <w:pPr>
              <w:jc w:val="center"/>
              <w:rPr>
                <w:rFonts w:ascii="Times New Roman" w:eastAsia="Calibri" w:hAnsi="Times New Roman" w:cs="Times New Roman"/>
                <w:sz w:val="24"/>
                <w:szCs w:val="24"/>
              </w:rPr>
            </w:pPr>
            <w:r w:rsidRPr="00153F6D">
              <w:rPr>
                <w:rFonts w:ascii="Times New Roman" w:eastAsia="Calibri" w:hAnsi="Times New Roman" w:cs="Times New Roman"/>
                <w:sz w:val="24"/>
                <w:szCs w:val="24"/>
              </w:rPr>
              <w:t>2</w:t>
            </w:r>
          </w:p>
        </w:tc>
        <w:tc>
          <w:tcPr>
            <w:tcW w:w="3855" w:type="dxa"/>
          </w:tcPr>
          <w:p w:rsidR="007F74E7" w:rsidRPr="007F74E7" w:rsidRDefault="007F74E7" w:rsidP="0062695E">
            <w:pPr>
              <w:jc w:val="both"/>
              <w:rPr>
                <w:rFonts w:ascii="Times New Roman" w:eastAsia="Calibri" w:hAnsi="Times New Roman" w:cs="Times New Roman"/>
                <w:color w:val="000000"/>
                <w:sz w:val="24"/>
                <w:szCs w:val="24"/>
              </w:rPr>
            </w:pPr>
            <w:r w:rsidRPr="007F74E7">
              <w:rPr>
                <w:rFonts w:ascii="Times New Roman" w:eastAsia="Calibri" w:hAnsi="Times New Roman" w:cs="Times New Roman"/>
                <w:color w:val="000000"/>
                <w:sz w:val="24"/>
                <w:szCs w:val="24"/>
              </w:rPr>
              <w:t>Капитальный ремонт здания Центральной городской библиотеки МКУК «ЦКС КГО»</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0,8</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w:t>
            </w:r>
          </w:p>
        </w:tc>
        <w:tc>
          <w:tcPr>
            <w:tcW w:w="1305"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0,8</w:t>
            </w:r>
          </w:p>
        </w:tc>
      </w:tr>
      <w:tr w:rsidR="007F74E7" w:rsidRPr="007F74E7" w:rsidTr="0062695E">
        <w:trPr>
          <w:trHeight w:val="680"/>
        </w:trPr>
        <w:tc>
          <w:tcPr>
            <w:tcW w:w="817" w:type="dxa"/>
          </w:tcPr>
          <w:p w:rsidR="007F74E7" w:rsidRPr="00153F6D" w:rsidRDefault="00153F6D" w:rsidP="0062695E">
            <w:pPr>
              <w:jc w:val="center"/>
              <w:rPr>
                <w:rFonts w:ascii="Times New Roman" w:eastAsia="Calibri" w:hAnsi="Times New Roman" w:cs="Times New Roman"/>
                <w:sz w:val="24"/>
                <w:szCs w:val="24"/>
              </w:rPr>
            </w:pPr>
            <w:r w:rsidRPr="00153F6D">
              <w:rPr>
                <w:rFonts w:ascii="Times New Roman" w:eastAsia="Calibri" w:hAnsi="Times New Roman" w:cs="Times New Roman"/>
                <w:sz w:val="24"/>
                <w:szCs w:val="24"/>
              </w:rPr>
              <w:t>3</w:t>
            </w:r>
          </w:p>
        </w:tc>
        <w:tc>
          <w:tcPr>
            <w:tcW w:w="3855" w:type="dxa"/>
          </w:tcPr>
          <w:p w:rsidR="007F74E7" w:rsidRPr="007F74E7" w:rsidRDefault="007F74E7" w:rsidP="0062695E">
            <w:pPr>
              <w:jc w:val="both"/>
              <w:rPr>
                <w:rFonts w:ascii="Times New Roman" w:eastAsia="Calibri" w:hAnsi="Times New Roman" w:cs="Times New Roman"/>
                <w:sz w:val="24"/>
                <w:szCs w:val="24"/>
              </w:rPr>
            </w:pPr>
            <w:r w:rsidRPr="007F74E7">
              <w:rPr>
                <w:rFonts w:ascii="Times New Roman" w:eastAsia="Calibri" w:hAnsi="Times New Roman" w:cs="Times New Roman"/>
                <w:sz w:val="24"/>
                <w:szCs w:val="24"/>
              </w:rPr>
              <w:t xml:space="preserve">Обеспечение муниципальных учреждений культуры </w:t>
            </w:r>
            <w:proofErr w:type="spellStart"/>
            <w:proofErr w:type="gramStart"/>
            <w:r w:rsidRPr="007F74E7">
              <w:rPr>
                <w:rFonts w:ascii="Times New Roman" w:eastAsia="Calibri" w:hAnsi="Times New Roman" w:cs="Times New Roman"/>
                <w:sz w:val="24"/>
                <w:szCs w:val="24"/>
              </w:rPr>
              <w:t>специали-зированным</w:t>
            </w:r>
            <w:proofErr w:type="spellEnd"/>
            <w:proofErr w:type="gramEnd"/>
            <w:r w:rsidRPr="007F74E7">
              <w:rPr>
                <w:rFonts w:ascii="Times New Roman" w:eastAsia="Calibri" w:hAnsi="Times New Roman" w:cs="Times New Roman"/>
                <w:sz w:val="24"/>
                <w:szCs w:val="24"/>
              </w:rPr>
              <w:t xml:space="preserve"> автотранспортом (автоклуб) для обслуживания сельского населения</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5,4</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w:t>
            </w:r>
          </w:p>
        </w:tc>
        <w:tc>
          <w:tcPr>
            <w:tcW w:w="1305"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5,4</w:t>
            </w:r>
          </w:p>
        </w:tc>
      </w:tr>
      <w:tr w:rsidR="007F74E7" w:rsidRPr="007F74E7" w:rsidTr="0062695E">
        <w:trPr>
          <w:trHeight w:val="680"/>
        </w:trPr>
        <w:tc>
          <w:tcPr>
            <w:tcW w:w="817" w:type="dxa"/>
          </w:tcPr>
          <w:p w:rsidR="007F74E7" w:rsidRPr="00153F6D" w:rsidRDefault="00153F6D" w:rsidP="0062695E">
            <w:pPr>
              <w:jc w:val="center"/>
              <w:rPr>
                <w:rFonts w:ascii="Times New Roman" w:eastAsia="Calibri" w:hAnsi="Times New Roman" w:cs="Times New Roman"/>
                <w:sz w:val="24"/>
                <w:szCs w:val="24"/>
              </w:rPr>
            </w:pPr>
            <w:r w:rsidRPr="00153F6D">
              <w:rPr>
                <w:rFonts w:ascii="Times New Roman" w:eastAsia="Calibri" w:hAnsi="Times New Roman" w:cs="Times New Roman"/>
                <w:sz w:val="24"/>
                <w:szCs w:val="24"/>
              </w:rPr>
              <w:t>4</w:t>
            </w:r>
          </w:p>
        </w:tc>
        <w:tc>
          <w:tcPr>
            <w:tcW w:w="3855" w:type="dxa"/>
          </w:tcPr>
          <w:p w:rsidR="007F74E7" w:rsidRPr="007F74E7" w:rsidRDefault="007F74E7" w:rsidP="0062695E">
            <w:pPr>
              <w:jc w:val="both"/>
              <w:rPr>
                <w:rFonts w:ascii="Times New Roman" w:eastAsia="Calibri" w:hAnsi="Times New Roman" w:cs="Times New Roman"/>
                <w:sz w:val="24"/>
                <w:szCs w:val="24"/>
              </w:rPr>
            </w:pPr>
            <w:r w:rsidRPr="007F74E7">
              <w:rPr>
                <w:rFonts w:ascii="Times New Roman" w:eastAsia="Calibri" w:hAnsi="Times New Roman" w:cs="Times New Roman"/>
                <w:color w:val="000000"/>
                <w:sz w:val="24"/>
                <w:szCs w:val="24"/>
              </w:rPr>
              <w:t xml:space="preserve">Проведение ремонтных работ, противопожарных мероприятий, энергосберегающих мероприятий в зданиях учреждений культуры, </w:t>
            </w:r>
            <w:r w:rsidRPr="007F74E7">
              <w:rPr>
                <w:rFonts w:ascii="Times New Roman" w:eastAsia="Calibri" w:hAnsi="Times New Roman" w:cs="Times New Roman"/>
                <w:color w:val="000000"/>
                <w:sz w:val="24"/>
                <w:szCs w:val="24"/>
              </w:rPr>
              <w:lastRenderedPageBreak/>
              <w:t>находящихся в муниципальной собственности, и приобретение основных сре</w:t>
            </w:r>
            <w:proofErr w:type="gramStart"/>
            <w:r w:rsidRPr="007F74E7">
              <w:rPr>
                <w:rFonts w:ascii="Times New Roman" w:eastAsia="Calibri" w:hAnsi="Times New Roman" w:cs="Times New Roman"/>
                <w:color w:val="000000"/>
                <w:sz w:val="24"/>
                <w:szCs w:val="24"/>
              </w:rPr>
              <w:t>дств дл</w:t>
            </w:r>
            <w:proofErr w:type="gramEnd"/>
            <w:r w:rsidRPr="007F74E7">
              <w:rPr>
                <w:rFonts w:ascii="Times New Roman" w:eastAsia="Calibri" w:hAnsi="Times New Roman" w:cs="Times New Roman"/>
                <w:color w:val="000000"/>
                <w:sz w:val="24"/>
                <w:szCs w:val="24"/>
              </w:rPr>
              <w:t>я муниципальных учреждений</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lastRenderedPageBreak/>
              <w:t>0,6</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w:t>
            </w:r>
          </w:p>
        </w:tc>
        <w:tc>
          <w:tcPr>
            <w:tcW w:w="1305"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0,6</w:t>
            </w:r>
          </w:p>
        </w:tc>
      </w:tr>
      <w:tr w:rsidR="007F74E7" w:rsidRPr="007F74E7" w:rsidTr="0062695E">
        <w:trPr>
          <w:trHeight w:val="680"/>
        </w:trPr>
        <w:tc>
          <w:tcPr>
            <w:tcW w:w="817" w:type="dxa"/>
          </w:tcPr>
          <w:p w:rsidR="007F74E7" w:rsidRPr="00153F6D" w:rsidRDefault="00153F6D" w:rsidP="0062695E">
            <w:pPr>
              <w:jc w:val="center"/>
              <w:rPr>
                <w:rFonts w:ascii="Times New Roman" w:eastAsia="Calibri" w:hAnsi="Times New Roman" w:cs="Times New Roman"/>
                <w:sz w:val="24"/>
                <w:szCs w:val="24"/>
              </w:rPr>
            </w:pPr>
            <w:r w:rsidRPr="00153F6D">
              <w:rPr>
                <w:rFonts w:ascii="Times New Roman" w:eastAsia="Calibri" w:hAnsi="Times New Roman" w:cs="Times New Roman"/>
                <w:sz w:val="24"/>
                <w:szCs w:val="24"/>
              </w:rPr>
              <w:lastRenderedPageBreak/>
              <w:t>5</w:t>
            </w:r>
          </w:p>
        </w:tc>
        <w:tc>
          <w:tcPr>
            <w:tcW w:w="3855" w:type="dxa"/>
          </w:tcPr>
          <w:p w:rsidR="007F74E7" w:rsidRPr="007F74E7" w:rsidRDefault="007F74E7" w:rsidP="0062695E">
            <w:pPr>
              <w:jc w:val="both"/>
              <w:rPr>
                <w:rFonts w:ascii="Times New Roman" w:eastAsia="Calibri" w:hAnsi="Times New Roman" w:cs="Times New Roman"/>
                <w:sz w:val="24"/>
                <w:szCs w:val="24"/>
              </w:rPr>
            </w:pPr>
            <w:r w:rsidRPr="007F74E7">
              <w:rPr>
                <w:rFonts w:ascii="Times New Roman" w:eastAsia="Calibri" w:hAnsi="Times New Roman" w:cs="Times New Roman"/>
                <w:sz w:val="24"/>
                <w:szCs w:val="24"/>
              </w:rPr>
              <w:t>Создание виртуального концертного зала на базе Детской  школы искусств</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2,5</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w:t>
            </w:r>
          </w:p>
        </w:tc>
        <w:tc>
          <w:tcPr>
            <w:tcW w:w="1305"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2,5</w:t>
            </w:r>
          </w:p>
        </w:tc>
      </w:tr>
      <w:tr w:rsidR="007F74E7" w:rsidRPr="007F74E7" w:rsidTr="0062695E">
        <w:trPr>
          <w:trHeight w:val="680"/>
        </w:trPr>
        <w:tc>
          <w:tcPr>
            <w:tcW w:w="817" w:type="dxa"/>
          </w:tcPr>
          <w:p w:rsidR="007F74E7" w:rsidRPr="00153F6D" w:rsidRDefault="00153F6D" w:rsidP="0062695E">
            <w:pPr>
              <w:jc w:val="center"/>
              <w:rPr>
                <w:rFonts w:ascii="Times New Roman" w:eastAsia="Calibri" w:hAnsi="Times New Roman" w:cs="Times New Roman"/>
                <w:sz w:val="24"/>
                <w:szCs w:val="24"/>
              </w:rPr>
            </w:pPr>
            <w:r w:rsidRPr="00153F6D">
              <w:rPr>
                <w:rFonts w:ascii="Times New Roman" w:eastAsia="Calibri" w:hAnsi="Times New Roman" w:cs="Times New Roman"/>
                <w:sz w:val="24"/>
                <w:szCs w:val="24"/>
              </w:rPr>
              <w:t>6</w:t>
            </w:r>
          </w:p>
        </w:tc>
        <w:tc>
          <w:tcPr>
            <w:tcW w:w="3855" w:type="dxa"/>
          </w:tcPr>
          <w:p w:rsidR="007F74E7" w:rsidRPr="007F74E7" w:rsidRDefault="007F74E7" w:rsidP="0062695E">
            <w:pPr>
              <w:jc w:val="both"/>
              <w:rPr>
                <w:rFonts w:ascii="Times New Roman" w:eastAsia="Calibri" w:hAnsi="Times New Roman" w:cs="Times New Roman"/>
                <w:sz w:val="24"/>
                <w:szCs w:val="24"/>
              </w:rPr>
            </w:pPr>
            <w:r w:rsidRPr="007F74E7">
              <w:rPr>
                <w:rFonts w:ascii="Times New Roman" w:eastAsia="Calibri" w:hAnsi="Times New Roman" w:cs="Times New Roman"/>
                <w:sz w:val="24"/>
                <w:szCs w:val="24"/>
              </w:rPr>
              <w:t>Строительство клуба в</w:t>
            </w:r>
          </w:p>
          <w:p w:rsidR="007F74E7" w:rsidRPr="007F74E7" w:rsidRDefault="007F74E7" w:rsidP="0062695E">
            <w:pPr>
              <w:jc w:val="both"/>
              <w:rPr>
                <w:rFonts w:ascii="Times New Roman" w:eastAsia="Calibri" w:hAnsi="Times New Roman" w:cs="Times New Roman"/>
                <w:sz w:val="24"/>
                <w:szCs w:val="24"/>
              </w:rPr>
            </w:pPr>
            <w:proofErr w:type="gramStart"/>
            <w:r w:rsidRPr="007F74E7">
              <w:rPr>
                <w:rFonts w:ascii="Times New Roman" w:eastAsia="Calibri" w:hAnsi="Times New Roman" w:cs="Times New Roman"/>
                <w:sz w:val="24"/>
                <w:szCs w:val="24"/>
              </w:rPr>
              <w:t>поселке</w:t>
            </w:r>
            <w:proofErr w:type="gramEnd"/>
            <w:r w:rsidRPr="007F74E7">
              <w:rPr>
                <w:rFonts w:ascii="Times New Roman" w:eastAsia="Calibri" w:hAnsi="Times New Roman" w:cs="Times New Roman"/>
                <w:sz w:val="24"/>
                <w:szCs w:val="24"/>
              </w:rPr>
              <w:t xml:space="preserve"> </w:t>
            </w:r>
            <w:proofErr w:type="spellStart"/>
            <w:r w:rsidRPr="007F74E7">
              <w:rPr>
                <w:rFonts w:ascii="Times New Roman" w:eastAsia="Calibri" w:hAnsi="Times New Roman" w:cs="Times New Roman"/>
                <w:sz w:val="24"/>
                <w:szCs w:val="24"/>
              </w:rPr>
              <w:t>Мухаметово</w:t>
            </w:r>
            <w:proofErr w:type="spellEnd"/>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50,0</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w:t>
            </w:r>
          </w:p>
        </w:tc>
        <w:tc>
          <w:tcPr>
            <w:tcW w:w="1305"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50,0</w:t>
            </w:r>
          </w:p>
        </w:tc>
      </w:tr>
      <w:tr w:rsidR="007F74E7" w:rsidRPr="007F74E7" w:rsidTr="0062695E">
        <w:trPr>
          <w:trHeight w:val="680"/>
        </w:trPr>
        <w:tc>
          <w:tcPr>
            <w:tcW w:w="817" w:type="dxa"/>
          </w:tcPr>
          <w:p w:rsidR="007F74E7" w:rsidRPr="00153F6D" w:rsidRDefault="007F74E7" w:rsidP="0062695E">
            <w:pPr>
              <w:jc w:val="center"/>
              <w:rPr>
                <w:rFonts w:ascii="Times New Roman" w:eastAsia="Calibri" w:hAnsi="Times New Roman" w:cs="Times New Roman"/>
                <w:b/>
                <w:sz w:val="24"/>
                <w:szCs w:val="24"/>
              </w:rPr>
            </w:pPr>
            <w:r w:rsidRPr="00153F6D">
              <w:rPr>
                <w:rFonts w:ascii="Times New Roman" w:eastAsia="Calibri" w:hAnsi="Times New Roman" w:cs="Times New Roman"/>
                <w:b/>
                <w:sz w:val="24"/>
                <w:szCs w:val="24"/>
                <w:lang w:val="en-US"/>
              </w:rPr>
              <w:t>VII.</w:t>
            </w:r>
          </w:p>
        </w:tc>
        <w:tc>
          <w:tcPr>
            <w:tcW w:w="3855" w:type="dxa"/>
          </w:tcPr>
          <w:p w:rsidR="007F74E7" w:rsidRPr="007F74E7" w:rsidRDefault="007F74E7" w:rsidP="0062695E">
            <w:pPr>
              <w:jc w:val="both"/>
              <w:rPr>
                <w:rFonts w:ascii="Times New Roman" w:eastAsia="Calibri" w:hAnsi="Times New Roman" w:cs="Times New Roman"/>
                <w:b/>
                <w:sz w:val="24"/>
                <w:szCs w:val="24"/>
              </w:rPr>
            </w:pPr>
            <w:r w:rsidRPr="007F74E7">
              <w:rPr>
                <w:rFonts w:ascii="Times New Roman" w:eastAsia="Calibri" w:hAnsi="Times New Roman" w:cs="Times New Roman"/>
                <w:b/>
                <w:sz w:val="24"/>
                <w:szCs w:val="24"/>
              </w:rPr>
              <w:t>Спорт</w:t>
            </w:r>
          </w:p>
        </w:tc>
        <w:tc>
          <w:tcPr>
            <w:tcW w:w="1304" w:type="dxa"/>
          </w:tcPr>
          <w:p w:rsidR="007F74E7" w:rsidRPr="007F74E7" w:rsidRDefault="007F74E7" w:rsidP="0062695E">
            <w:pPr>
              <w:jc w:val="center"/>
              <w:rPr>
                <w:rFonts w:ascii="Times New Roman" w:eastAsia="Calibri" w:hAnsi="Times New Roman" w:cs="Times New Roman"/>
                <w:b/>
                <w:sz w:val="24"/>
                <w:szCs w:val="24"/>
              </w:rPr>
            </w:pPr>
            <w:r w:rsidRPr="007F74E7">
              <w:rPr>
                <w:rFonts w:ascii="Times New Roman" w:eastAsia="Calibri" w:hAnsi="Times New Roman" w:cs="Times New Roman"/>
                <w:b/>
                <w:sz w:val="24"/>
                <w:szCs w:val="24"/>
              </w:rPr>
              <w:t>351,8</w:t>
            </w:r>
          </w:p>
        </w:tc>
        <w:tc>
          <w:tcPr>
            <w:tcW w:w="1304" w:type="dxa"/>
          </w:tcPr>
          <w:p w:rsidR="007F74E7" w:rsidRPr="007F74E7" w:rsidRDefault="007F74E7" w:rsidP="0062695E">
            <w:pPr>
              <w:jc w:val="center"/>
              <w:rPr>
                <w:rFonts w:ascii="Times New Roman" w:eastAsia="Calibri" w:hAnsi="Times New Roman" w:cs="Times New Roman"/>
                <w:b/>
                <w:sz w:val="24"/>
                <w:szCs w:val="24"/>
              </w:rPr>
            </w:pPr>
            <w:r w:rsidRPr="007F74E7">
              <w:rPr>
                <w:rFonts w:ascii="Times New Roman" w:eastAsia="Calibri" w:hAnsi="Times New Roman" w:cs="Times New Roman"/>
                <w:b/>
                <w:sz w:val="24"/>
                <w:szCs w:val="24"/>
              </w:rPr>
              <w:t>-</w:t>
            </w:r>
          </w:p>
        </w:tc>
        <w:tc>
          <w:tcPr>
            <w:tcW w:w="1304" w:type="dxa"/>
          </w:tcPr>
          <w:p w:rsidR="007F74E7" w:rsidRPr="007F74E7" w:rsidRDefault="007F74E7" w:rsidP="0062695E">
            <w:pPr>
              <w:jc w:val="center"/>
              <w:rPr>
                <w:rFonts w:ascii="Times New Roman" w:eastAsia="Calibri" w:hAnsi="Times New Roman" w:cs="Times New Roman"/>
                <w:b/>
                <w:sz w:val="24"/>
                <w:szCs w:val="24"/>
              </w:rPr>
            </w:pPr>
            <w:r w:rsidRPr="007F74E7">
              <w:rPr>
                <w:rFonts w:ascii="Times New Roman" w:eastAsia="Calibri" w:hAnsi="Times New Roman" w:cs="Times New Roman"/>
                <w:b/>
                <w:sz w:val="24"/>
                <w:szCs w:val="24"/>
              </w:rPr>
              <w:t>-</w:t>
            </w:r>
          </w:p>
        </w:tc>
        <w:tc>
          <w:tcPr>
            <w:tcW w:w="1305" w:type="dxa"/>
          </w:tcPr>
          <w:p w:rsidR="007F74E7" w:rsidRPr="007F74E7" w:rsidRDefault="007F74E7" w:rsidP="0062695E">
            <w:pPr>
              <w:jc w:val="center"/>
              <w:rPr>
                <w:rFonts w:ascii="Times New Roman" w:eastAsia="Calibri" w:hAnsi="Times New Roman" w:cs="Times New Roman"/>
                <w:b/>
                <w:sz w:val="24"/>
                <w:szCs w:val="24"/>
              </w:rPr>
            </w:pPr>
            <w:r w:rsidRPr="007F74E7">
              <w:rPr>
                <w:rFonts w:ascii="Times New Roman" w:eastAsia="Calibri" w:hAnsi="Times New Roman" w:cs="Times New Roman"/>
                <w:b/>
                <w:sz w:val="24"/>
                <w:szCs w:val="24"/>
              </w:rPr>
              <w:t>351,8</w:t>
            </w:r>
          </w:p>
        </w:tc>
      </w:tr>
      <w:tr w:rsidR="007F74E7" w:rsidRPr="007F74E7" w:rsidTr="0062695E">
        <w:trPr>
          <w:trHeight w:val="680"/>
        </w:trPr>
        <w:tc>
          <w:tcPr>
            <w:tcW w:w="817" w:type="dxa"/>
          </w:tcPr>
          <w:p w:rsidR="007F74E7" w:rsidRPr="00153F6D" w:rsidRDefault="00153F6D" w:rsidP="0062695E">
            <w:pPr>
              <w:jc w:val="center"/>
              <w:rPr>
                <w:rFonts w:ascii="Times New Roman" w:eastAsia="Calibri" w:hAnsi="Times New Roman" w:cs="Times New Roman"/>
                <w:sz w:val="24"/>
                <w:szCs w:val="24"/>
              </w:rPr>
            </w:pPr>
            <w:r w:rsidRPr="00153F6D">
              <w:rPr>
                <w:rFonts w:ascii="Times New Roman" w:eastAsia="Calibri" w:hAnsi="Times New Roman" w:cs="Times New Roman"/>
                <w:sz w:val="24"/>
                <w:szCs w:val="24"/>
              </w:rPr>
              <w:t>1</w:t>
            </w:r>
          </w:p>
        </w:tc>
        <w:tc>
          <w:tcPr>
            <w:tcW w:w="3855" w:type="dxa"/>
          </w:tcPr>
          <w:p w:rsidR="007F74E7" w:rsidRPr="007F74E7" w:rsidRDefault="007F74E7" w:rsidP="0062695E">
            <w:pPr>
              <w:jc w:val="both"/>
              <w:rPr>
                <w:rFonts w:ascii="Times New Roman" w:eastAsia="Calibri" w:hAnsi="Times New Roman" w:cs="Times New Roman"/>
                <w:sz w:val="24"/>
                <w:szCs w:val="24"/>
              </w:rPr>
            </w:pPr>
            <w:r w:rsidRPr="007F74E7">
              <w:rPr>
                <w:rFonts w:ascii="Times New Roman" w:eastAsia="Calibri" w:hAnsi="Times New Roman" w:cs="Times New Roman"/>
                <w:sz w:val="24"/>
                <w:szCs w:val="24"/>
              </w:rPr>
              <w:t>Капитальный ремонт помещения МКУ «</w:t>
            </w:r>
            <w:proofErr w:type="spellStart"/>
            <w:r w:rsidRPr="007F74E7">
              <w:rPr>
                <w:rFonts w:ascii="Times New Roman" w:eastAsia="Calibri" w:hAnsi="Times New Roman" w:cs="Times New Roman"/>
                <w:sz w:val="24"/>
                <w:szCs w:val="24"/>
              </w:rPr>
              <w:t>Спортвный</w:t>
            </w:r>
            <w:proofErr w:type="spellEnd"/>
            <w:r w:rsidRPr="007F74E7">
              <w:rPr>
                <w:rFonts w:ascii="Times New Roman" w:eastAsia="Calibri" w:hAnsi="Times New Roman" w:cs="Times New Roman"/>
                <w:sz w:val="24"/>
                <w:szCs w:val="24"/>
              </w:rPr>
              <w:t xml:space="preserve"> клуб </w:t>
            </w:r>
            <w:proofErr w:type="spellStart"/>
            <w:r w:rsidRPr="007F74E7">
              <w:rPr>
                <w:rFonts w:ascii="Times New Roman" w:eastAsia="Calibri" w:hAnsi="Times New Roman" w:cs="Times New Roman"/>
                <w:sz w:val="24"/>
                <w:szCs w:val="24"/>
              </w:rPr>
              <w:t>Карабашского</w:t>
            </w:r>
            <w:proofErr w:type="spellEnd"/>
            <w:r w:rsidRPr="007F74E7">
              <w:rPr>
                <w:rFonts w:ascii="Times New Roman" w:eastAsia="Calibri" w:hAnsi="Times New Roman" w:cs="Times New Roman"/>
                <w:sz w:val="24"/>
                <w:szCs w:val="24"/>
              </w:rPr>
              <w:t xml:space="preserve"> ГО»</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1,8</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w:t>
            </w:r>
          </w:p>
        </w:tc>
        <w:tc>
          <w:tcPr>
            <w:tcW w:w="1305"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1,8</w:t>
            </w:r>
          </w:p>
        </w:tc>
      </w:tr>
      <w:tr w:rsidR="007F74E7" w:rsidRPr="007F74E7" w:rsidTr="0062695E">
        <w:trPr>
          <w:trHeight w:val="680"/>
        </w:trPr>
        <w:tc>
          <w:tcPr>
            <w:tcW w:w="817" w:type="dxa"/>
          </w:tcPr>
          <w:p w:rsidR="007F74E7" w:rsidRPr="00153F6D" w:rsidRDefault="00153F6D" w:rsidP="0062695E">
            <w:pPr>
              <w:jc w:val="center"/>
              <w:rPr>
                <w:rFonts w:ascii="Times New Roman" w:eastAsia="Calibri" w:hAnsi="Times New Roman" w:cs="Times New Roman"/>
                <w:b/>
                <w:sz w:val="24"/>
                <w:szCs w:val="24"/>
              </w:rPr>
            </w:pPr>
            <w:r w:rsidRPr="00153F6D">
              <w:rPr>
                <w:rFonts w:ascii="Times New Roman" w:eastAsia="Calibri" w:hAnsi="Times New Roman" w:cs="Times New Roman"/>
                <w:b/>
                <w:sz w:val="24"/>
                <w:szCs w:val="24"/>
              </w:rPr>
              <w:t>2</w:t>
            </w:r>
          </w:p>
        </w:tc>
        <w:tc>
          <w:tcPr>
            <w:tcW w:w="3855" w:type="dxa"/>
          </w:tcPr>
          <w:p w:rsidR="007F74E7" w:rsidRPr="007F74E7" w:rsidRDefault="007F74E7" w:rsidP="0062695E">
            <w:pPr>
              <w:contextualSpacing/>
              <w:jc w:val="both"/>
              <w:rPr>
                <w:rFonts w:ascii="Times New Roman" w:eastAsia="Calibri" w:hAnsi="Times New Roman" w:cs="Times New Roman"/>
                <w:sz w:val="24"/>
                <w:szCs w:val="24"/>
              </w:rPr>
            </w:pPr>
            <w:r w:rsidRPr="007F74E7">
              <w:rPr>
                <w:rFonts w:ascii="Times New Roman" w:eastAsia="Calibri" w:hAnsi="Times New Roman" w:cs="Times New Roman"/>
                <w:sz w:val="24"/>
                <w:szCs w:val="24"/>
              </w:rPr>
              <w:t>Строительство нового бассейна</w:t>
            </w:r>
          </w:p>
          <w:p w:rsidR="007F74E7" w:rsidRPr="007F74E7" w:rsidRDefault="007F74E7" w:rsidP="0062695E">
            <w:pPr>
              <w:contextualSpacing/>
              <w:jc w:val="both"/>
              <w:rPr>
                <w:rFonts w:ascii="Times New Roman" w:eastAsia="Calibri" w:hAnsi="Times New Roman" w:cs="Times New Roman"/>
                <w:sz w:val="24"/>
                <w:szCs w:val="24"/>
              </w:rPr>
            </w:pPr>
            <w:r w:rsidRPr="007F74E7">
              <w:rPr>
                <w:rFonts w:ascii="Times New Roman" w:eastAsia="Calibri" w:hAnsi="Times New Roman" w:cs="Times New Roman"/>
                <w:sz w:val="24"/>
                <w:szCs w:val="24"/>
              </w:rPr>
              <w:t>(в комплексе с баней)</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350,0</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w:t>
            </w:r>
          </w:p>
        </w:tc>
        <w:tc>
          <w:tcPr>
            <w:tcW w:w="1305"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350,0</w:t>
            </w:r>
          </w:p>
        </w:tc>
      </w:tr>
      <w:tr w:rsidR="007F74E7" w:rsidRPr="007F74E7" w:rsidTr="0062695E">
        <w:trPr>
          <w:trHeight w:val="680"/>
        </w:trPr>
        <w:tc>
          <w:tcPr>
            <w:tcW w:w="817" w:type="dxa"/>
          </w:tcPr>
          <w:p w:rsidR="007F74E7" w:rsidRPr="00153F6D" w:rsidRDefault="007F74E7" w:rsidP="0062695E">
            <w:pPr>
              <w:jc w:val="center"/>
              <w:rPr>
                <w:rFonts w:ascii="Times New Roman" w:eastAsia="Calibri" w:hAnsi="Times New Roman" w:cs="Times New Roman"/>
                <w:b/>
                <w:sz w:val="24"/>
                <w:szCs w:val="24"/>
              </w:rPr>
            </w:pPr>
            <w:r w:rsidRPr="00153F6D">
              <w:rPr>
                <w:rFonts w:ascii="Times New Roman" w:eastAsia="Calibri" w:hAnsi="Times New Roman" w:cs="Times New Roman"/>
                <w:b/>
                <w:sz w:val="24"/>
                <w:szCs w:val="24"/>
                <w:lang w:val="en-US"/>
              </w:rPr>
              <w:t>VIII.</w:t>
            </w:r>
          </w:p>
        </w:tc>
        <w:tc>
          <w:tcPr>
            <w:tcW w:w="3855" w:type="dxa"/>
          </w:tcPr>
          <w:p w:rsidR="007F74E7" w:rsidRPr="007F74E7" w:rsidRDefault="007F74E7" w:rsidP="0062695E">
            <w:pPr>
              <w:jc w:val="both"/>
              <w:rPr>
                <w:rFonts w:ascii="Times New Roman" w:eastAsia="Calibri" w:hAnsi="Times New Roman" w:cs="Times New Roman"/>
                <w:b/>
                <w:sz w:val="24"/>
                <w:szCs w:val="24"/>
              </w:rPr>
            </w:pPr>
            <w:r w:rsidRPr="007F74E7">
              <w:rPr>
                <w:rFonts w:ascii="Times New Roman" w:eastAsia="Calibri" w:hAnsi="Times New Roman" w:cs="Times New Roman"/>
                <w:b/>
                <w:sz w:val="24"/>
                <w:szCs w:val="24"/>
              </w:rPr>
              <w:t>Инженерная инфраструктура</w:t>
            </w:r>
          </w:p>
        </w:tc>
        <w:tc>
          <w:tcPr>
            <w:tcW w:w="1304" w:type="dxa"/>
          </w:tcPr>
          <w:p w:rsidR="007F74E7" w:rsidRPr="007F74E7" w:rsidRDefault="007F74E7" w:rsidP="0062695E">
            <w:pPr>
              <w:jc w:val="center"/>
              <w:rPr>
                <w:rFonts w:ascii="Times New Roman" w:eastAsia="Calibri" w:hAnsi="Times New Roman" w:cs="Times New Roman"/>
                <w:b/>
                <w:sz w:val="24"/>
                <w:szCs w:val="24"/>
              </w:rPr>
            </w:pPr>
            <w:r w:rsidRPr="007F74E7">
              <w:rPr>
                <w:rFonts w:ascii="Times New Roman" w:eastAsia="Calibri" w:hAnsi="Times New Roman" w:cs="Times New Roman"/>
                <w:b/>
                <w:sz w:val="24"/>
                <w:szCs w:val="24"/>
              </w:rPr>
              <w:t>981,3</w:t>
            </w:r>
          </w:p>
        </w:tc>
        <w:tc>
          <w:tcPr>
            <w:tcW w:w="1304" w:type="dxa"/>
          </w:tcPr>
          <w:p w:rsidR="007F74E7" w:rsidRPr="007F74E7" w:rsidRDefault="007F74E7" w:rsidP="0062695E">
            <w:pPr>
              <w:jc w:val="center"/>
              <w:rPr>
                <w:rFonts w:ascii="Times New Roman" w:eastAsia="Calibri" w:hAnsi="Times New Roman" w:cs="Times New Roman"/>
                <w:b/>
                <w:sz w:val="24"/>
                <w:szCs w:val="24"/>
              </w:rPr>
            </w:pPr>
            <w:r w:rsidRPr="007F74E7">
              <w:rPr>
                <w:rFonts w:ascii="Times New Roman" w:eastAsia="Calibri" w:hAnsi="Times New Roman" w:cs="Times New Roman"/>
                <w:b/>
                <w:sz w:val="24"/>
                <w:szCs w:val="24"/>
              </w:rPr>
              <w:t>2,0</w:t>
            </w:r>
          </w:p>
        </w:tc>
        <w:tc>
          <w:tcPr>
            <w:tcW w:w="1304" w:type="dxa"/>
          </w:tcPr>
          <w:p w:rsidR="007F74E7" w:rsidRPr="007F74E7" w:rsidRDefault="007F74E7" w:rsidP="0062695E">
            <w:pPr>
              <w:jc w:val="center"/>
              <w:rPr>
                <w:rFonts w:ascii="Times New Roman" w:eastAsia="Calibri" w:hAnsi="Times New Roman" w:cs="Times New Roman"/>
                <w:b/>
                <w:sz w:val="24"/>
                <w:szCs w:val="24"/>
              </w:rPr>
            </w:pPr>
            <w:r w:rsidRPr="007F74E7">
              <w:rPr>
                <w:rFonts w:ascii="Times New Roman" w:eastAsia="Calibri" w:hAnsi="Times New Roman" w:cs="Times New Roman"/>
                <w:b/>
                <w:sz w:val="24"/>
                <w:szCs w:val="24"/>
              </w:rPr>
              <w:t>2,0</w:t>
            </w:r>
          </w:p>
        </w:tc>
        <w:tc>
          <w:tcPr>
            <w:tcW w:w="1305" w:type="dxa"/>
          </w:tcPr>
          <w:p w:rsidR="007F74E7" w:rsidRPr="007F74E7" w:rsidRDefault="007F74E7" w:rsidP="0062695E">
            <w:pPr>
              <w:jc w:val="center"/>
              <w:rPr>
                <w:rFonts w:ascii="Times New Roman" w:eastAsia="Calibri" w:hAnsi="Times New Roman" w:cs="Times New Roman"/>
                <w:b/>
                <w:sz w:val="24"/>
                <w:szCs w:val="24"/>
              </w:rPr>
            </w:pPr>
            <w:r w:rsidRPr="007F74E7">
              <w:rPr>
                <w:rFonts w:ascii="Times New Roman" w:eastAsia="Calibri" w:hAnsi="Times New Roman" w:cs="Times New Roman"/>
                <w:b/>
                <w:sz w:val="24"/>
                <w:szCs w:val="24"/>
              </w:rPr>
              <w:t>985,3</w:t>
            </w:r>
          </w:p>
        </w:tc>
      </w:tr>
      <w:tr w:rsidR="007F74E7" w:rsidRPr="007F74E7" w:rsidTr="0062695E">
        <w:trPr>
          <w:trHeight w:val="680"/>
        </w:trPr>
        <w:tc>
          <w:tcPr>
            <w:tcW w:w="817" w:type="dxa"/>
          </w:tcPr>
          <w:p w:rsidR="007F74E7" w:rsidRPr="00153F6D" w:rsidRDefault="00153F6D" w:rsidP="0062695E">
            <w:pPr>
              <w:jc w:val="center"/>
              <w:rPr>
                <w:rFonts w:ascii="Times New Roman" w:eastAsia="Calibri" w:hAnsi="Times New Roman" w:cs="Times New Roman"/>
                <w:sz w:val="24"/>
                <w:szCs w:val="24"/>
              </w:rPr>
            </w:pPr>
            <w:r w:rsidRPr="00153F6D">
              <w:rPr>
                <w:rFonts w:ascii="Times New Roman" w:eastAsia="Calibri" w:hAnsi="Times New Roman" w:cs="Times New Roman"/>
                <w:sz w:val="24"/>
                <w:szCs w:val="24"/>
              </w:rPr>
              <w:t>1</w:t>
            </w:r>
          </w:p>
        </w:tc>
        <w:tc>
          <w:tcPr>
            <w:tcW w:w="3855" w:type="dxa"/>
          </w:tcPr>
          <w:p w:rsidR="007F74E7" w:rsidRPr="007F74E7" w:rsidRDefault="007F74E7" w:rsidP="0062695E">
            <w:pPr>
              <w:jc w:val="both"/>
              <w:rPr>
                <w:rFonts w:ascii="Times New Roman" w:eastAsia="Calibri" w:hAnsi="Times New Roman" w:cs="Times New Roman"/>
                <w:iCs/>
                <w:color w:val="000000"/>
                <w:sz w:val="24"/>
                <w:szCs w:val="24"/>
              </w:rPr>
            </w:pPr>
            <w:r w:rsidRPr="007F74E7">
              <w:rPr>
                <w:rFonts w:ascii="Times New Roman" w:eastAsia="Calibri" w:hAnsi="Times New Roman" w:cs="Times New Roman"/>
                <w:iCs/>
                <w:color w:val="000000"/>
                <w:sz w:val="24"/>
                <w:szCs w:val="24"/>
              </w:rPr>
              <w:t>Капитальный ремонт тепловых квартальных разводящих сетей</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42,0</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w:t>
            </w:r>
          </w:p>
        </w:tc>
        <w:tc>
          <w:tcPr>
            <w:tcW w:w="1305"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42,0</w:t>
            </w:r>
          </w:p>
        </w:tc>
      </w:tr>
      <w:tr w:rsidR="007F74E7" w:rsidRPr="007F74E7" w:rsidTr="0062695E">
        <w:trPr>
          <w:trHeight w:val="680"/>
        </w:trPr>
        <w:tc>
          <w:tcPr>
            <w:tcW w:w="817" w:type="dxa"/>
          </w:tcPr>
          <w:p w:rsidR="007F74E7" w:rsidRPr="00153F6D" w:rsidRDefault="00153F6D" w:rsidP="0062695E">
            <w:pPr>
              <w:jc w:val="center"/>
              <w:rPr>
                <w:rFonts w:ascii="Times New Roman" w:eastAsia="Calibri" w:hAnsi="Times New Roman" w:cs="Times New Roman"/>
                <w:sz w:val="24"/>
                <w:szCs w:val="24"/>
              </w:rPr>
            </w:pPr>
            <w:r w:rsidRPr="00153F6D">
              <w:rPr>
                <w:rFonts w:ascii="Times New Roman" w:eastAsia="Calibri" w:hAnsi="Times New Roman" w:cs="Times New Roman"/>
                <w:sz w:val="24"/>
                <w:szCs w:val="24"/>
              </w:rPr>
              <w:t>2</w:t>
            </w:r>
          </w:p>
        </w:tc>
        <w:tc>
          <w:tcPr>
            <w:tcW w:w="3855" w:type="dxa"/>
          </w:tcPr>
          <w:p w:rsidR="007F74E7" w:rsidRPr="007F74E7" w:rsidRDefault="007F74E7" w:rsidP="0062695E">
            <w:pPr>
              <w:jc w:val="both"/>
              <w:rPr>
                <w:rFonts w:ascii="Times New Roman" w:eastAsia="Calibri" w:hAnsi="Times New Roman" w:cs="Times New Roman"/>
                <w:iCs/>
                <w:sz w:val="24"/>
                <w:szCs w:val="24"/>
              </w:rPr>
            </w:pPr>
            <w:proofErr w:type="gramStart"/>
            <w:r w:rsidRPr="007F74E7">
              <w:rPr>
                <w:rFonts w:ascii="Times New Roman" w:eastAsia="Calibri" w:hAnsi="Times New Roman" w:cs="Times New Roman"/>
                <w:iCs/>
                <w:sz w:val="24"/>
                <w:szCs w:val="24"/>
              </w:rPr>
              <w:t>Реконструкция КНС - 4 с подводящими сетями коллектора (в том числе: участок самотечной трассы 1050 м от КГ-4 до КНС-4; участок трассы 500м от КГ-3 до КНС-4; участок трассы 750м от проектируемой КГ до КНС-4)</w:t>
            </w:r>
            <w:proofErr w:type="gramEnd"/>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48,3</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w:t>
            </w:r>
          </w:p>
        </w:tc>
        <w:tc>
          <w:tcPr>
            <w:tcW w:w="1305"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48,3</w:t>
            </w:r>
          </w:p>
        </w:tc>
      </w:tr>
      <w:tr w:rsidR="007F74E7" w:rsidRPr="007F74E7" w:rsidTr="0062695E">
        <w:trPr>
          <w:trHeight w:val="680"/>
        </w:trPr>
        <w:tc>
          <w:tcPr>
            <w:tcW w:w="817" w:type="dxa"/>
          </w:tcPr>
          <w:p w:rsidR="007F74E7" w:rsidRPr="00153F6D" w:rsidRDefault="00153F6D" w:rsidP="0062695E">
            <w:pPr>
              <w:jc w:val="center"/>
              <w:rPr>
                <w:rFonts w:ascii="Times New Roman" w:eastAsia="Calibri" w:hAnsi="Times New Roman" w:cs="Times New Roman"/>
                <w:sz w:val="24"/>
                <w:szCs w:val="24"/>
              </w:rPr>
            </w:pPr>
            <w:r w:rsidRPr="00153F6D">
              <w:rPr>
                <w:rFonts w:ascii="Times New Roman" w:eastAsia="Calibri" w:hAnsi="Times New Roman" w:cs="Times New Roman"/>
                <w:sz w:val="24"/>
                <w:szCs w:val="24"/>
              </w:rPr>
              <w:t>3</w:t>
            </w:r>
          </w:p>
        </w:tc>
        <w:tc>
          <w:tcPr>
            <w:tcW w:w="3855" w:type="dxa"/>
          </w:tcPr>
          <w:p w:rsidR="007F74E7" w:rsidRPr="007F74E7" w:rsidRDefault="007F74E7" w:rsidP="0062695E">
            <w:pPr>
              <w:jc w:val="both"/>
              <w:rPr>
                <w:rFonts w:ascii="Times New Roman" w:eastAsia="Calibri" w:hAnsi="Times New Roman" w:cs="Times New Roman"/>
                <w:iCs/>
                <w:sz w:val="24"/>
                <w:szCs w:val="24"/>
              </w:rPr>
            </w:pPr>
            <w:r w:rsidRPr="007F74E7">
              <w:rPr>
                <w:rFonts w:ascii="Times New Roman" w:eastAsia="Calibri" w:hAnsi="Times New Roman" w:cs="Times New Roman"/>
                <w:iCs/>
                <w:sz w:val="24"/>
                <w:szCs w:val="24"/>
              </w:rPr>
              <w:t>Ремонт сетей канализации</w:t>
            </w:r>
          </w:p>
          <w:p w:rsidR="007F74E7" w:rsidRPr="007F74E7" w:rsidRDefault="007F74E7" w:rsidP="0062695E">
            <w:pPr>
              <w:jc w:val="both"/>
              <w:rPr>
                <w:rFonts w:ascii="Times New Roman" w:eastAsia="Calibri" w:hAnsi="Times New Roman" w:cs="Times New Roman"/>
                <w:iCs/>
                <w:sz w:val="24"/>
                <w:szCs w:val="24"/>
              </w:rPr>
            </w:pPr>
            <w:r w:rsidRPr="007F74E7">
              <w:rPr>
                <w:rFonts w:ascii="Times New Roman" w:eastAsia="Calibri" w:hAnsi="Times New Roman" w:cs="Times New Roman"/>
                <w:iCs/>
                <w:sz w:val="24"/>
                <w:szCs w:val="24"/>
              </w:rPr>
              <w:t xml:space="preserve">(в том числе реконструкция                      </w:t>
            </w:r>
            <w:r w:rsidRPr="008C4105">
              <w:rPr>
                <w:rFonts w:ascii="Times New Roman" w:eastAsia="Calibri" w:hAnsi="Times New Roman" w:cs="Times New Roman"/>
                <w:iCs/>
                <w:sz w:val="24"/>
                <w:szCs w:val="24"/>
                <w:highlight w:val="yellow"/>
              </w:rPr>
              <w:t xml:space="preserve">КНС  № </w:t>
            </w:r>
            <w:r w:rsidR="003A07EB" w:rsidRPr="008C4105">
              <w:rPr>
                <w:rFonts w:ascii="Times New Roman" w:eastAsia="Calibri" w:hAnsi="Times New Roman" w:cs="Times New Roman"/>
                <w:iCs/>
                <w:sz w:val="24"/>
                <w:szCs w:val="24"/>
                <w:highlight w:val="yellow"/>
              </w:rPr>
              <w:t>1,</w:t>
            </w:r>
            <w:r w:rsidRPr="008C4105">
              <w:rPr>
                <w:rFonts w:ascii="Times New Roman" w:eastAsia="Calibri" w:hAnsi="Times New Roman" w:cs="Times New Roman"/>
                <w:iCs/>
                <w:sz w:val="24"/>
                <w:szCs w:val="24"/>
                <w:highlight w:val="yellow"/>
              </w:rPr>
              <w:t>2, 3, 4)</w:t>
            </w:r>
          </w:p>
        </w:tc>
        <w:tc>
          <w:tcPr>
            <w:tcW w:w="1304" w:type="dxa"/>
          </w:tcPr>
          <w:p w:rsidR="007F74E7" w:rsidRPr="007F74E7" w:rsidRDefault="003A07EB" w:rsidP="0062695E">
            <w:pPr>
              <w:jc w:val="center"/>
              <w:rPr>
                <w:rFonts w:ascii="Times New Roman" w:eastAsia="Calibri" w:hAnsi="Times New Roman" w:cs="Times New Roman"/>
                <w:sz w:val="24"/>
                <w:szCs w:val="24"/>
              </w:rPr>
            </w:pPr>
            <w:r>
              <w:rPr>
                <w:rFonts w:ascii="Times New Roman" w:eastAsia="Calibri" w:hAnsi="Times New Roman" w:cs="Times New Roman"/>
                <w:sz w:val="24"/>
                <w:szCs w:val="24"/>
              </w:rPr>
              <w:t>135</w:t>
            </w:r>
            <w:r w:rsidR="007F74E7" w:rsidRPr="007F74E7">
              <w:rPr>
                <w:rFonts w:ascii="Times New Roman" w:eastAsia="Calibri" w:hAnsi="Times New Roman" w:cs="Times New Roman"/>
                <w:sz w:val="24"/>
                <w:szCs w:val="24"/>
              </w:rPr>
              <w:t>,0</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w:t>
            </w:r>
          </w:p>
        </w:tc>
        <w:tc>
          <w:tcPr>
            <w:tcW w:w="1305" w:type="dxa"/>
          </w:tcPr>
          <w:p w:rsidR="007F74E7" w:rsidRPr="007F74E7" w:rsidRDefault="003A07EB" w:rsidP="0062695E">
            <w:pPr>
              <w:jc w:val="center"/>
              <w:rPr>
                <w:rFonts w:ascii="Times New Roman" w:eastAsia="Calibri" w:hAnsi="Times New Roman" w:cs="Times New Roman"/>
                <w:sz w:val="24"/>
                <w:szCs w:val="24"/>
              </w:rPr>
            </w:pPr>
            <w:r>
              <w:rPr>
                <w:rFonts w:ascii="Times New Roman" w:eastAsia="Calibri" w:hAnsi="Times New Roman" w:cs="Times New Roman"/>
                <w:sz w:val="24"/>
                <w:szCs w:val="24"/>
              </w:rPr>
              <w:t>135</w:t>
            </w:r>
            <w:r w:rsidR="007F74E7" w:rsidRPr="007F74E7">
              <w:rPr>
                <w:rFonts w:ascii="Times New Roman" w:eastAsia="Calibri" w:hAnsi="Times New Roman" w:cs="Times New Roman"/>
                <w:sz w:val="24"/>
                <w:szCs w:val="24"/>
              </w:rPr>
              <w:t>,0</w:t>
            </w:r>
          </w:p>
        </w:tc>
      </w:tr>
      <w:tr w:rsidR="007F74E7" w:rsidRPr="007F74E7" w:rsidTr="0062695E">
        <w:trPr>
          <w:trHeight w:val="680"/>
        </w:trPr>
        <w:tc>
          <w:tcPr>
            <w:tcW w:w="817" w:type="dxa"/>
          </w:tcPr>
          <w:p w:rsidR="007F74E7" w:rsidRPr="00153F6D" w:rsidRDefault="00153F6D" w:rsidP="0062695E">
            <w:pPr>
              <w:jc w:val="center"/>
              <w:rPr>
                <w:rFonts w:ascii="Times New Roman" w:eastAsia="Calibri" w:hAnsi="Times New Roman" w:cs="Times New Roman"/>
                <w:sz w:val="24"/>
                <w:szCs w:val="24"/>
              </w:rPr>
            </w:pPr>
            <w:r w:rsidRPr="00153F6D">
              <w:rPr>
                <w:rFonts w:ascii="Times New Roman" w:eastAsia="Calibri" w:hAnsi="Times New Roman" w:cs="Times New Roman"/>
                <w:sz w:val="24"/>
                <w:szCs w:val="24"/>
              </w:rPr>
              <w:t>4</w:t>
            </w:r>
          </w:p>
        </w:tc>
        <w:tc>
          <w:tcPr>
            <w:tcW w:w="3855" w:type="dxa"/>
          </w:tcPr>
          <w:p w:rsidR="007F74E7" w:rsidRPr="007F74E7" w:rsidRDefault="007F74E7" w:rsidP="0062695E">
            <w:pPr>
              <w:jc w:val="both"/>
              <w:rPr>
                <w:rFonts w:ascii="Times New Roman" w:eastAsia="Calibri" w:hAnsi="Times New Roman" w:cs="Times New Roman"/>
                <w:iCs/>
                <w:sz w:val="24"/>
                <w:szCs w:val="24"/>
              </w:rPr>
            </w:pPr>
            <w:r w:rsidRPr="007F74E7">
              <w:rPr>
                <w:rFonts w:ascii="Times New Roman" w:eastAsia="Calibri" w:hAnsi="Times New Roman" w:cs="Times New Roman"/>
                <w:iCs/>
                <w:sz w:val="24"/>
                <w:szCs w:val="24"/>
              </w:rPr>
              <w:t>Строительство газопровода в Южной части города и котельной для МКОУ «Средняя общеобразовательная школа № 4»</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34,4</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w:t>
            </w:r>
          </w:p>
        </w:tc>
        <w:tc>
          <w:tcPr>
            <w:tcW w:w="1305"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34,4</w:t>
            </w:r>
          </w:p>
        </w:tc>
      </w:tr>
      <w:tr w:rsidR="007F74E7" w:rsidRPr="007F74E7" w:rsidTr="0062695E">
        <w:trPr>
          <w:trHeight w:val="680"/>
        </w:trPr>
        <w:tc>
          <w:tcPr>
            <w:tcW w:w="817" w:type="dxa"/>
          </w:tcPr>
          <w:p w:rsidR="007F74E7" w:rsidRPr="00153F6D" w:rsidRDefault="00153F6D" w:rsidP="0062695E">
            <w:pPr>
              <w:jc w:val="center"/>
              <w:rPr>
                <w:rFonts w:ascii="Times New Roman" w:eastAsia="Calibri" w:hAnsi="Times New Roman" w:cs="Times New Roman"/>
                <w:sz w:val="24"/>
                <w:szCs w:val="24"/>
              </w:rPr>
            </w:pPr>
            <w:r w:rsidRPr="00153F6D">
              <w:rPr>
                <w:rFonts w:ascii="Times New Roman" w:eastAsia="Calibri" w:hAnsi="Times New Roman" w:cs="Times New Roman"/>
                <w:sz w:val="24"/>
                <w:szCs w:val="24"/>
              </w:rPr>
              <w:t>5</w:t>
            </w:r>
          </w:p>
        </w:tc>
        <w:tc>
          <w:tcPr>
            <w:tcW w:w="3855" w:type="dxa"/>
          </w:tcPr>
          <w:p w:rsidR="007F74E7" w:rsidRPr="007F74E7" w:rsidRDefault="007F74E7" w:rsidP="0062695E">
            <w:pPr>
              <w:jc w:val="both"/>
              <w:rPr>
                <w:rFonts w:ascii="Times New Roman" w:eastAsia="Calibri" w:hAnsi="Times New Roman" w:cs="Times New Roman"/>
                <w:iCs/>
                <w:sz w:val="24"/>
                <w:szCs w:val="24"/>
              </w:rPr>
            </w:pPr>
            <w:r w:rsidRPr="007F74E7">
              <w:rPr>
                <w:rFonts w:ascii="Times New Roman" w:eastAsia="Calibri" w:hAnsi="Times New Roman" w:cs="Times New Roman"/>
                <w:iCs/>
                <w:sz w:val="24"/>
                <w:szCs w:val="24"/>
              </w:rPr>
              <w:t>Проектно - изыскательские работы по реконструкции водозабора</w:t>
            </w:r>
          </w:p>
          <w:p w:rsidR="007F74E7" w:rsidRPr="007F74E7" w:rsidRDefault="007F74E7" w:rsidP="0062695E">
            <w:pPr>
              <w:jc w:val="both"/>
              <w:rPr>
                <w:rFonts w:ascii="Times New Roman" w:eastAsia="Calibri" w:hAnsi="Times New Roman" w:cs="Times New Roman"/>
                <w:iCs/>
                <w:sz w:val="24"/>
                <w:szCs w:val="24"/>
              </w:rPr>
            </w:pPr>
            <w:r w:rsidRPr="007F74E7">
              <w:rPr>
                <w:rFonts w:ascii="Times New Roman" w:eastAsia="Calibri" w:hAnsi="Times New Roman" w:cs="Times New Roman"/>
                <w:iCs/>
                <w:sz w:val="24"/>
                <w:szCs w:val="24"/>
              </w:rPr>
              <w:t>оз. Серебры на территории Карабашского городского округа</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3,9</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w:t>
            </w:r>
          </w:p>
        </w:tc>
        <w:tc>
          <w:tcPr>
            <w:tcW w:w="1305"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3,9</w:t>
            </w:r>
          </w:p>
        </w:tc>
      </w:tr>
      <w:tr w:rsidR="007F74E7" w:rsidRPr="007F74E7" w:rsidTr="0062695E">
        <w:trPr>
          <w:trHeight w:val="680"/>
        </w:trPr>
        <w:tc>
          <w:tcPr>
            <w:tcW w:w="817" w:type="dxa"/>
          </w:tcPr>
          <w:p w:rsidR="007F74E7" w:rsidRPr="00153F6D" w:rsidRDefault="00153F6D" w:rsidP="0062695E">
            <w:pPr>
              <w:jc w:val="center"/>
              <w:rPr>
                <w:rFonts w:ascii="Times New Roman" w:eastAsia="Calibri" w:hAnsi="Times New Roman" w:cs="Times New Roman"/>
                <w:sz w:val="24"/>
                <w:szCs w:val="24"/>
              </w:rPr>
            </w:pPr>
            <w:r w:rsidRPr="00153F6D">
              <w:rPr>
                <w:rFonts w:ascii="Times New Roman" w:eastAsia="Calibri" w:hAnsi="Times New Roman" w:cs="Times New Roman"/>
                <w:sz w:val="24"/>
                <w:szCs w:val="24"/>
              </w:rPr>
              <w:t>6</w:t>
            </w:r>
          </w:p>
        </w:tc>
        <w:tc>
          <w:tcPr>
            <w:tcW w:w="3855" w:type="dxa"/>
          </w:tcPr>
          <w:p w:rsidR="007F74E7" w:rsidRPr="007F74E7" w:rsidRDefault="007F74E7" w:rsidP="0062695E">
            <w:pPr>
              <w:jc w:val="both"/>
              <w:rPr>
                <w:rFonts w:ascii="Times New Roman" w:eastAsia="Calibri" w:hAnsi="Times New Roman" w:cs="Times New Roman"/>
                <w:iCs/>
                <w:sz w:val="24"/>
                <w:szCs w:val="24"/>
              </w:rPr>
            </w:pPr>
            <w:r w:rsidRPr="007F74E7">
              <w:rPr>
                <w:rFonts w:ascii="Times New Roman" w:eastAsia="Calibri" w:hAnsi="Times New Roman" w:cs="Times New Roman"/>
                <w:iCs/>
                <w:sz w:val="24"/>
                <w:szCs w:val="24"/>
              </w:rPr>
              <w:t>Реконструкция водозабора</w:t>
            </w:r>
          </w:p>
          <w:p w:rsidR="007F74E7" w:rsidRPr="007F74E7" w:rsidRDefault="007F74E7" w:rsidP="0062695E">
            <w:pPr>
              <w:jc w:val="both"/>
              <w:rPr>
                <w:rFonts w:ascii="Times New Roman" w:eastAsia="Calibri" w:hAnsi="Times New Roman" w:cs="Times New Roman"/>
                <w:iCs/>
                <w:sz w:val="24"/>
                <w:szCs w:val="24"/>
              </w:rPr>
            </w:pPr>
            <w:r w:rsidRPr="007F74E7">
              <w:rPr>
                <w:rFonts w:ascii="Times New Roman" w:eastAsia="Calibri" w:hAnsi="Times New Roman" w:cs="Times New Roman"/>
                <w:iCs/>
                <w:sz w:val="24"/>
                <w:szCs w:val="24"/>
              </w:rPr>
              <w:t>оз. Серебры на территории Карабашского городского округа</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55,0</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w:t>
            </w:r>
          </w:p>
        </w:tc>
        <w:tc>
          <w:tcPr>
            <w:tcW w:w="1305"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55,0</w:t>
            </w:r>
          </w:p>
        </w:tc>
      </w:tr>
      <w:tr w:rsidR="007F74E7" w:rsidRPr="007F74E7" w:rsidTr="0062695E">
        <w:trPr>
          <w:trHeight w:val="680"/>
        </w:trPr>
        <w:tc>
          <w:tcPr>
            <w:tcW w:w="817" w:type="dxa"/>
          </w:tcPr>
          <w:p w:rsidR="007F74E7" w:rsidRPr="00153F6D" w:rsidRDefault="00153F6D" w:rsidP="0062695E">
            <w:pPr>
              <w:jc w:val="center"/>
              <w:rPr>
                <w:rFonts w:ascii="Times New Roman" w:eastAsia="Calibri" w:hAnsi="Times New Roman" w:cs="Times New Roman"/>
                <w:sz w:val="24"/>
                <w:szCs w:val="24"/>
              </w:rPr>
            </w:pPr>
            <w:r w:rsidRPr="00153F6D">
              <w:rPr>
                <w:rFonts w:ascii="Times New Roman" w:eastAsia="Calibri" w:hAnsi="Times New Roman" w:cs="Times New Roman"/>
                <w:sz w:val="24"/>
                <w:szCs w:val="24"/>
              </w:rPr>
              <w:t>7</w:t>
            </w:r>
          </w:p>
        </w:tc>
        <w:tc>
          <w:tcPr>
            <w:tcW w:w="3855" w:type="dxa"/>
          </w:tcPr>
          <w:p w:rsidR="007F74E7" w:rsidRPr="007F74E7" w:rsidRDefault="007F74E7" w:rsidP="0062695E">
            <w:pPr>
              <w:jc w:val="both"/>
              <w:rPr>
                <w:rFonts w:ascii="Times New Roman" w:eastAsia="Calibri" w:hAnsi="Times New Roman" w:cs="Times New Roman"/>
                <w:iCs/>
                <w:sz w:val="24"/>
                <w:szCs w:val="24"/>
              </w:rPr>
            </w:pPr>
            <w:r w:rsidRPr="007F74E7">
              <w:rPr>
                <w:rFonts w:ascii="Times New Roman" w:eastAsia="Calibri" w:hAnsi="Times New Roman" w:cs="Times New Roman"/>
                <w:iCs/>
                <w:sz w:val="24"/>
                <w:szCs w:val="24"/>
              </w:rPr>
              <w:t>Реконструкция очистных сооружений в г. Карабаше  (с разработкой ПСД-2020 года)</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413,6</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w:t>
            </w:r>
          </w:p>
        </w:tc>
        <w:tc>
          <w:tcPr>
            <w:tcW w:w="1305"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413,6</w:t>
            </w:r>
          </w:p>
        </w:tc>
      </w:tr>
      <w:tr w:rsidR="007F74E7" w:rsidRPr="007F74E7" w:rsidTr="0062695E">
        <w:trPr>
          <w:trHeight w:val="680"/>
        </w:trPr>
        <w:tc>
          <w:tcPr>
            <w:tcW w:w="817" w:type="dxa"/>
          </w:tcPr>
          <w:p w:rsidR="007F74E7" w:rsidRPr="00153F6D" w:rsidRDefault="00153F6D" w:rsidP="0062695E">
            <w:pPr>
              <w:jc w:val="center"/>
              <w:rPr>
                <w:rFonts w:ascii="Times New Roman" w:eastAsia="Calibri" w:hAnsi="Times New Roman" w:cs="Times New Roman"/>
                <w:sz w:val="24"/>
                <w:szCs w:val="24"/>
              </w:rPr>
            </w:pPr>
            <w:r w:rsidRPr="00153F6D">
              <w:rPr>
                <w:rFonts w:ascii="Times New Roman" w:eastAsia="Calibri" w:hAnsi="Times New Roman" w:cs="Times New Roman"/>
                <w:sz w:val="24"/>
                <w:szCs w:val="24"/>
              </w:rPr>
              <w:t>8</w:t>
            </w:r>
          </w:p>
        </w:tc>
        <w:tc>
          <w:tcPr>
            <w:tcW w:w="3855" w:type="dxa"/>
          </w:tcPr>
          <w:p w:rsidR="007F74E7" w:rsidRPr="007F74E7" w:rsidRDefault="007F74E7" w:rsidP="0062695E">
            <w:pPr>
              <w:jc w:val="both"/>
              <w:rPr>
                <w:rFonts w:ascii="Times New Roman" w:eastAsia="Calibri" w:hAnsi="Times New Roman" w:cs="Times New Roman"/>
                <w:iCs/>
                <w:sz w:val="24"/>
                <w:szCs w:val="24"/>
              </w:rPr>
            </w:pPr>
            <w:r w:rsidRPr="007F74E7">
              <w:rPr>
                <w:rFonts w:ascii="Times New Roman" w:eastAsia="Calibri" w:hAnsi="Times New Roman" w:cs="Times New Roman"/>
                <w:iCs/>
                <w:sz w:val="24"/>
                <w:szCs w:val="24"/>
              </w:rPr>
              <w:t xml:space="preserve">Проектно-изыскательские работы по реконструкции, капитальному ремонту водозабора </w:t>
            </w:r>
            <w:proofErr w:type="spellStart"/>
            <w:r w:rsidRPr="007F74E7">
              <w:rPr>
                <w:rFonts w:ascii="Times New Roman" w:eastAsia="Calibri" w:hAnsi="Times New Roman" w:cs="Times New Roman"/>
                <w:iCs/>
                <w:sz w:val="24"/>
                <w:szCs w:val="24"/>
              </w:rPr>
              <w:t>оз</w:t>
            </w:r>
            <w:proofErr w:type="gramStart"/>
            <w:r w:rsidRPr="007F74E7">
              <w:rPr>
                <w:rFonts w:ascii="Times New Roman" w:eastAsia="Calibri" w:hAnsi="Times New Roman" w:cs="Times New Roman"/>
                <w:iCs/>
                <w:sz w:val="24"/>
                <w:szCs w:val="24"/>
              </w:rPr>
              <w:t>.К</w:t>
            </w:r>
            <w:proofErr w:type="gramEnd"/>
            <w:r w:rsidRPr="007F74E7">
              <w:rPr>
                <w:rFonts w:ascii="Times New Roman" w:eastAsia="Calibri" w:hAnsi="Times New Roman" w:cs="Times New Roman"/>
                <w:iCs/>
                <w:sz w:val="24"/>
                <w:szCs w:val="24"/>
              </w:rPr>
              <w:t>иалим</w:t>
            </w:r>
            <w:proofErr w:type="spellEnd"/>
            <w:r w:rsidRPr="007F74E7">
              <w:rPr>
                <w:rFonts w:ascii="Times New Roman" w:eastAsia="Calibri" w:hAnsi="Times New Roman" w:cs="Times New Roman"/>
                <w:iCs/>
                <w:sz w:val="24"/>
                <w:szCs w:val="24"/>
              </w:rPr>
              <w:t xml:space="preserve"> и участков водовода на территории Карабашского городского округа</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3,9</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w:t>
            </w:r>
          </w:p>
        </w:tc>
        <w:tc>
          <w:tcPr>
            <w:tcW w:w="1305"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3,9</w:t>
            </w:r>
          </w:p>
        </w:tc>
      </w:tr>
      <w:tr w:rsidR="007F74E7" w:rsidRPr="007F74E7" w:rsidTr="0062695E">
        <w:trPr>
          <w:trHeight w:val="680"/>
        </w:trPr>
        <w:tc>
          <w:tcPr>
            <w:tcW w:w="817" w:type="dxa"/>
          </w:tcPr>
          <w:p w:rsidR="007F74E7" w:rsidRPr="00153F6D" w:rsidRDefault="00153F6D" w:rsidP="0062695E">
            <w:pPr>
              <w:jc w:val="center"/>
              <w:rPr>
                <w:rFonts w:ascii="Times New Roman" w:eastAsia="Calibri" w:hAnsi="Times New Roman" w:cs="Times New Roman"/>
                <w:sz w:val="24"/>
                <w:szCs w:val="24"/>
              </w:rPr>
            </w:pPr>
            <w:r w:rsidRPr="00153F6D">
              <w:rPr>
                <w:rFonts w:ascii="Times New Roman" w:eastAsia="Calibri" w:hAnsi="Times New Roman" w:cs="Times New Roman"/>
                <w:sz w:val="24"/>
                <w:szCs w:val="24"/>
              </w:rPr>
              <w:lastRenderedPageBreak/>
              <w:t>9</w:t>
            </w:r>
          </w:p>
        </w:tc>
        <w:tc>
          <w:tcPr>
            <w:tcW w:w="3855" w:type="dxa"/>
          </w:tcPr>
          <w:p w:rsidR="007F74E7" w:rsidRPr="007F74E7" w:rsidRDefault="007F74E7" w:rsidP="0062695E">
            <w:pPr>
              <w:jc w:val="both"/>
              <w:rPr>
                <w:rFonts w:ascii="Times New Roman" w:eastAsia="Calibri" w:hAnsi="Times New Roman" w:cs="Times New Roman"/>
                <w:iCs/>
                <w:sz w:val="24"/>
                <w:szCs w:val="24"/>
              </w:rPr>
            </w:pPr>
            <w:r w:rsidRPr="007F74E7">
              <w:rPr>
                <w:rFonts w:ascii="Times New Roman" w:eastAsia="Calibri" w:hAnsi="Times New Roman" w:cs="Times New Roman"/>
                <w:iCs/>
                <w:sz w:val="24"/>
                <w:szCs w:val="24"/>
              </w:rPr>
              <w:t xml:space="preserve">Реконструкция водозабора </w:t>
            </w:r>
            <w:proofErr w:type="spellStart"/>
            <w:r w:rsidRPr="007F74E7">
              <w:rPr>
                <w:rFonts w:ascii="Times New Roman" w:eastAsia="Calibri" w:hAnsi="Times New Roman" w:cs="Times New Roman"/>
                <w:iCs/>
                <w:sz w:val="24"/>
                <w:szCs w:val="24"/>
              </w:rPr>
              <w:t>оз</w:t>
            </w:r>
            <w:proofErr w:type="gramStart"/>
            <w:r w:rsidRPr="007F74E7">
              <w:rPr>
                <w:rFonts w:ascii="Times New Roman" w:eastAsia="Calibri" w:hAnsi="Times New Roman" w:cs="Times New Roman"/>
                <w:iCs/>
                <w:sz w:val="24"/>
                <w:szCs w:val="24"/>
              </w:rPr>
              <w:t>.К</w:t>
            </w:r>
            <w:proofErr w:type="gramEnd"/>
            <w:r w:rsidRPr="007F74E7">
              <w:rPr>
                <w:rFonts w:ascii="Times New Roman" w:eastAsia="Calibri" w:hAnsi="Times New Roman" w:cs="Times New Roman"/>
                <w:iCs/>
                <w:sz w:val="24"/>
                <w:szCs w:val="24"/>
              </w:rPr>
              <w:t>иалим</w:t>
            </w:r>
            <w:proofErr w:type="spellEnd"/>
            <w:r w:rsidRPr="007F74E7">
              <w:rPr>
                <w:rFonts w:ascii="Times New Roman" w:eastAsia="Calibri" w:hAnsi="Times New Roman" w:cs="Times New Roman"/>
                <w:iCs/>
                <w:sz w:val="24"/>
                <w:szCs w:val="24"/>
              </w:rPr>
              <w:t xml:space="preserve"> и участков водовода на территории Карабашского городского округа</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150,0</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w:t>
            </w:r>
          </w:p>
        </w:tc>
        <w:tc>
          <w:tcPr>
            <w:tcW w:w="1305"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150,0</w:t>
            </w:r>
          </w:p>
        </w:tc>
      </w:tr>
      <w:tr w:rsidR="007F74E7" w:rsidRPr="007F74E7" w:rsidTr="0062695E">
        <w:trPr>
          <w:trHeight w:val="680"/>
        </w:trPr>
        <w:tc>
          <w:tcPr>
            <w:tcW w:w="817" w:type="dxa"/>
          </w:tcPr>
          <w:p w:rsidR="007F74E7" w:rsidRPr="00153F6D" w:rsidRDefault="00153F6D" w:rsidP="0062695E">
            <w:pPr>
              <w:jc w:val="center"/>
              <w:rPr>
                <w:rFonts w:ascii="Times New Roman" w:eastAsia="Calibri" w:hAnsi="Times New Roman" w:cs="Times New Roman"/>
                <w:sz w:val="24"/>
                <w:szCs w:val="24"/>
              </w:rPr>
            </w:pPr>
            <w:r w:rsidRPr="00153F6D">
              <w:rPr>
                <w:rFonts w:ascii="Times New Roman" w:eastAsia="Calibri" w:hAnsi="Times New Roman" w:cs="Times New Roman"/>
                <w:sz w:val="24"/>
                <w:szCs w:val="24"/>
              </w:rPr>
              <w:t>10</w:t>
            </w:r>
          </w:p>
        </w:tc>
        <w:tc>
          <w:tcPr>
            <w:tcW w:w="3855" w:type="dxa"/>
          </w:tcPr>
          <w:p w:rsidR="007F74E7" w:rsidRPr="007F74E7" w:rsidRDefault="007F74E7" w:rsidP="0062695E">
            <w:pPr>
              <w:jc w:val="both"/>
              <w:rPr>
                <w:rFonts w:ascii="Times New Roman" w:eastAsia="Calibri" w:hAnsi="Times New Roman" w:cs="Times New Roman"/>
                <w:iCs/>
                <w:sz w:val="24"/>
                <w:szCs w:val="24"/>
              </w:rPr>
            </w:pPr>
            <w:r w:rsidRPr="007F74E7">
              <w:rPr>
                <w:rFonts w:ascii="Times New Roman" w:eastAsia="Calibri" w:hAnsi="Times New Roman" w:cs="Times New Roman"/>
                <w:iCs/>
                <w:sz w:val="24"/>
                <w:szCs w:val="24"/>
              </w:rPr>
              <w:t xml:space="preserve">Проектно </w:t>
            </w:r>
            <w:proofErr w:type="gramStart"/>
            <w:r w:rsidRPr="007F74E7">
              <w:rPr>
                <w:rFonts w:ascii="Times New Roman" w:eastAsia="Calibri" w:hAnsi="Times New Roman" w:cs="Times New Roman"/>
                <w:iCs/>
                <w:sz w:val="24"/>
                <w:szCs w:val="24"/>
              </w:rPr>
              <w:t>-и</w:t>
            </w:r>
            <w:proofErr w:type="gramEnd"/>
            <w:r w:rsidRPr="007F74E7">
              <w:rPr>
                <w:rFonts w:ascii="Times New Roman" w:eastAsia="Calibri" w:hAnsi="Times New Roman" w:cs="Times New Roman"/>
                <w:iCs/>
                <w:sz w:val="24"/>
                <w:szCs w:val="24"/>
              </w:rPr>
              <w:t>зыскательские работы по строительству водовода в южной части города на территории  Карабашского городского округа</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14,6</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w:t>
            </w:r>
          </w:p>
        </w:tc>
        <w:tc>
          <w:tcPr>
            <w:tcW w:w="1305"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14,6</w:t>
            </w:r>
          </w:p>
        </w:tc>
      </w:tr>
      <w:tr w:rsidR="007F74E7" w:rsidRPr="007F74E7" w:rsidTr="0062695E">
        <w:trPr>
          <w:trHeight w:val="680"/>
        </w:trPr>
        <w:tc>
          <w:tcPr>
            <w:tcW w:w="817" w:type="dxa"/>
          </w:tcPr>
          <w:p w:rsidR="007F74E7" w:rsidRPr="00153F6D" w:rsidRDefault="00153F6D" w:rsidP="0062695E">
            <w:pPr>
              <w:jc w:val="center"/>
              <w:rPr>
                <w:rFonts w:ascii="Times New Roman" w:eastAsia="Calibri" w:hAnsi="Times New Roman" w:cs="Times New Roman"/>
                <w:sz w:val="24"/>
                <w:szCs w:val="24"/>
              </w:rPr>
            </w:pPr>
            <w:r w:rsidRPr="00153F6D">
              <w:rPr>
                <w:rFonts w:ascii="Times New Roman" w:eastAsia="Calibri" w:hAnsi="Times New Roman" w:cs="Times New Roman"/>
                <w:sz w:val="24"/>
                <w:szCs w:val="24"/>
              </w:rPr>
              <w:t>11</w:t>
            </w:r>
          </w:p>
        </w:tc>
        <w:tc>
          <w:tcPr>
            <w:tcW w:w="3855" w:type="dxa"/>
          </w:tcPr>
          <w:p w:rsidR="007F74E7" w:rsidRPr="007F74E7" w:rsidRDefault="007F74E7" w:rsidP="0062695E">
            <w:pPr>
              <w:jc w:val="both"/>
              <w:rPr>
                <w:rFonts w:ascii="Times New Roman" w:eastAsia="Calibri" w:hAnsi="Times New Roman" w:cs="Times New Roman"/>
                <w:iCs/>
                <w:color w:val="000000"/>
                <w:sz w:val="24"/>
                <w:szCs w:val="24"/>
              </w:rPr>
            </w:pPr>
            <w:r w:rsidRPr="007F74E7">
              <w:rPr>
                <w:rFonts w:ascii="Times New Roman" w:eastAsia="Calibri" w:hAnsi="Times New Roman" w:cs="Times New Roman"/>
                <w:iCs/>
                <w:color w:val="000000"/>
                <w:sz w:val="24"/>
                <w:szCs w:val="24"/>
              </w:rPr>
              <w:t>Строительство водовода в Южной части города</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15,3</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w:t>
            </w:r>
          </w:p>
        </w:tc>
        <w:tc>
          <w:tcPr>
            <w:tcW w:w="1305"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15,3</w:t>
            </w:r>
          </w:p>
        </w:tc>
      </w:tr>
      <w:tr w:rsidR="007F74E7" w:rsidRPr="007F74E7" w:rsidTr="0062695E">
        <w:trPr>
          <w:trHeight w:val="680"/>
        </w:trPr>
        <w:tc>
          <w:tcPr>
            <w:tcW w:w="817" w:type="dxa"/>
          </w:tcPr>
          <w:p w:rsidR="007F74E7" w:rsidRPr="00153F6D" w:rsidRDefault="00153F6D" w:rsidP="0062695E">
            <w:pPr>
              <w:jc w:val="center"/>
              <w:rPr>
                <w:rFonts w:ascii="Times New Roman" w:eastAsia="Calibri" w:hAnsi="Times New Roman" w:cs="Times New Roman"/>
                <w:sz w:val="24"/>
                <w:szCs w:val="24"/>
              </w:rPr>
            </w:pPr>
            <w:r w:rsidRPr="00153F6D">
              <w:rPr>
                <w:rFonts w:ascii="Times New Roman" w:eastAsia="Calibri" w:hAnsi="Times New Roman" w:cs="Times New Roman"/>
                <w:sz w:val="24"/>
                <w:szCs w:val="24"/>
              </w:rPr>
              <w:t>12</w:t>
            </w:r>
          </w:p>
        </w:tc>
        <w:tc>
          <w:tcPr>
            <w:tcW w:w="3855" w:type="dxa"/>
          </w:tcPr>
          <w:p w:rsidR="007F74E7" w:rsidRPr="007F74E7" w:rsidRDefault="007F74E7" w:rsidP="0062695E">
            <w:pPr>
              <w:jc w:val="both"/>
              <w:rPr>
                <w:rFonts w:ascii="Times New Roman" w:eastAsia="Calibri" w:hAnsi="Times New Roman" w:cs="Times New Roman"/>
                <w:color w:val="000000"/>
                <w:sz w:val="24"/>
                <w:szCs w:val="24"/>
              </w:rPr>
            </w:pPr>
            <w:r w:rsidRPr="007F74E7">
              <w:rPr>
                <w:rFonts w:ascii="Times New Roman" w:eastAsia="Calibri" w:hAnsi="Times New Roman" w:cs="Times New Roman"/>
                <w:color w:val="000000"/>
                <w:sz w:val="24"/>
                <w:szCs w:val="24"/>
              </w:rPr>
              <w:t>Строительство газовой котельной</w:t>
            </w:r>
          </w:p>
          <w:p w:rsidR="007F74E7" w:rsidRPr="007F74E7" w:rsidRDefault="007F74E7" w:rsidP="0062695E">
            <w:pPr>
              <w:jc w:val="both"/>
              <w:rPr>
                <w:rFonts w:ascii="Times New Roman" w:eastAsia="Calibri" w:hAnsi="Times New Roman" w:cs="Times New Roman"/>
                <w:color w:val="000000"/>
                <w:sz w:val="24"/>
                <w:szCs w:val="24"/>
              </w:rPr>
            </w:pPr>
            <w:r w:rsidRPr="007F74E7">
              <w:rPr>
                <w:rFonts w:ascii="Times New Roman" w:eastAsia="Calibri" w:hAnsi="Times New Roman" w:cs="Times New Roman"/>
                <w:color w:val="000000"/>
                <w:sz w:val="24"/>
                <w:szCs w:val="24"/>
              </w:rPr>
              <w:t>(микрорайон «</w:t>
            </w:r>
            <w:r w:rsidRPr="007F74E7">
              <w:rPr>
                <w:rFonts w:ascii="Times New Roman" w:eastAsia="Calibri" w:hAnsi="Times New Roman" w:cs="Times New Roman"/>
                <w:sz w:val="24"/>
                <w:szCs w:val="24"/>
              </w:rPr>
              <w:t>Медная горка»)</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40,0</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w:t>
            </w:r>
          </w:p>
        </w:tc>
        <w:tc>
          <w:tcPr>
            <w:tcW w:w="1305"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40,0</w:t>
            </w:r>
          </w:p>
        </w:tc>
      </w:tr>
      <w:tr w:rsidR="007F74E7" w:rsidRPr="007F74E7" w:rsidTr="0062695E">
        <w:trPr>
          <w:trHeight w:val="680"/>
        </w:trPr>
        <w:tc>
          <w:tcPr>
            <w:tcW w:w="817" w:type="dxa"/>
          </w:tcPr>
          <w:p w:rsidR="007F74E7" w:rsidRPr="00153F6D" w:rsidRDefault="00153F6D" w:rsidP="0062695E">
            <w:pPr>
              <w:jc w:val="center"/>
              <w:rPr>
                <w:rFonts w:ascii="Times New Roman" w:eastAsia="Calibri" w:hAnsi="Times New Roman" w:cs="Times New Roman"/>
                <w:sz w:val="24"/>
                <w:szCs w:val="24"/>
              </w:rPr>
            </w:pPr>
            <w:r w:rsidRPr="00153F6D">
              <w:rPr>
                <w:rFonts w:ascii="Times New Roman" w:eastAsia="Calibri" w:hAnsi="Times New Roman" w:cs="Times New Roman"/>
                <w:sz w:val="24"/>
                <w:szCs w:val="24"/>
              </w:rPr>
              <w:t>13</w:t>
            </w:r>
          </w:p>
        </w:tc>
        <w:tc>
          <w:tcPr>
            <w:tcW w:w="3855" w:type="dxa"/>
          </w:tcPr>
          <w:p w:rsidR="007F74E7" w:rsidRPr="007F74E7" w:rsidRDefault="007F74E7" w:rsidP="0062695E">
            <w:pPr>
              <w:jc w:val="both"/>
              <w:rPr>
                <w:rFonts w:ascii="Times New Roman" w:eastAsia="Calibri" w:hAnsi="Times New Roman" w:cs="Times New Roman"/>
                <w:color w:val="000000"/>
                <w:sz w:val="24"/>
                <w:szCs w:val="24"/>
              </w:rPr>
            </w:pPr>
            <w:r w:rsidRPr="007F74E7">
              <w:rPr>
                <w:rFonts w:ascii="Times New Roman" w:eastAsia="Calibri" w:hAnsi="Times New Roman" w:cs="Times New Roman"/>
                <w:color w:val="000000"/>
                <w:sz w:val="24"/>
                <w:szCs w:val="24"/>
              </w:rPr>
              <w:t>Ремонт теплотрассы</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2,7</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2,0</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2,0</w:t>
            </w:r>
          </w:p>
        </w:tc>
        <w:tc>
          <w:tcPr>
            <w:tcW w:w="1305"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6,7</w:t>
            </w:r>
          </w:p>
        </w:tc>
      </w:tr>
      <w:tr w:rsidR="007F74E7" w:rsidRPr="007F74E7" w:rsidTr="0062695E">
        <w:trPr>
          <w:trHeight w:val="680"/>
        </w:trPr>
        <w:tc>
          <w:tcPr>
            <w:tcW w:w="817" w:type="dxa"/>
          </w:tcPr>
          <w:p w:rsidR="007F74E7" w:rsidRPr="00153F6D" w:rsidRDefault="00153F6D" w:rsidP="0062695E">
            <w:pPr>
              <w:jc w:val="center"/>
              <w:rPr>
                <w:rFonts w:ascii="Times New Roman" w:eastAsia="Calibri" w:hAnsi="Times New Roman" w:cs="Times New Roman"/>
                <w:sz w:val="24"/>
                <w:szCs w:val="24"/>
              </w:rPr>
            </w:pPr>
            <w:r w:rsidRPr="00153F6D">
              <w:rPr>
                <w:rFonts w:ascii="Times New Roman" w:eastAsia="Calibri" w:hAnsi="Times New Roman" w:cs="Times New Roman"/>
                <w:sz w:val="24"/>
                <w:szCs w:val="24"/>
              </w:rPr>
              <w:t>14</w:t>
            </w:r>
          </w:p>
        </w:tc>
        <w:tc>
          <w:tcPr>
            <w:tcW w:w="3855" w:type="dxa"/>
          </w:tcPr>
          <w:p w:rsidR="007F74E7" w:rsidRPr="007F74E7" w:rsidRDefault="007F74E7" w:rsidP="0062695E">
            <w:pPr>
              <w:jc w:val="both"/>
              <w:rPr>
                <w:rFonts w:ascii="Times New Roman" w:eastAsia="Calibri" w:hAnsi="Times New Roman" w:cs="Times New Roman"/>
                <w:color w:val="000000"/>
                <w:sz w:val="24"/>
                <w:szCs w:val="24"/>
              </w:rPr>
            </w:pPr>
            <w:r w:rsidRPr="007F74E7">
              <w:rPr>
                <w:rFonts w:ascii="Times New Roman" w:eastAsia="Calibri" w:hAnsi="Times New Roman" w:cs="Times New Roman"/>
                <w:color w:val="000000"/>
                <w:sz w:val="24"/>
                <w:szCs w:val="24"/>
              </w:rPr>
              <w:t>Модернизация, реконструкция, капитальный ремонт систем водоснабжения и теплоснабжения</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57,6</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w:t>
            </w:r>
          </w:p>
        </w:tc>
        <w:tc>
          <w:tcPr>
            <w:tcW w:w="1305"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57,6</w:t>
            </w:r>
          </w:p>
        </w:tc>
      </w:tr>
      <w:tr w:rsidR="007F74E7" w:rsidRPr="007F74E7" w:rsidTr="0062695E">
        <w:trPr>
          <w:trHeight w:val="680"/>
        </w:trPr>
        <w:tc>
          <w:tcPr>
            <w:tcW w:w="817" w:type="dxa"/>
          </w:tcPr>
          <w:p w:rsidR="007F74E7" w:rsidRPr="007F74E7" w:rsidRDefault="007F74E7" w:rsidP="0062695E">
            <w:pPr>
              <w:jc w:val="center"/>
              <w:rPr>
                <w:rFonts w:ascii="Times New Roman" w:eastAsia="Calibri" w:hAnsi="Times New Roman" w:cs="Times New Roman"/>
                <w:b/>
                <w:sz w:val="24"/>
                <w:szCs w:val="24"/>
                <w:lang w:val="en-US"/>
              </w:rPr>
            </w:pPr>
            <w:r w:rsidRPr="007F74E7">
              <w:rPr>
                <w:rFonts w:ascii="Times New Roman" w:eastAsia="Calibri" w:hAnsi="Times New Roman" w:cs="Times New Roman"/>
                <w:b/>
                <w:sz w:val="24"/>
                <w:szCs w:val="24"/>
                <w:lang w:val="en-US"/>
              </w:rPr>
              <w:t>IX.</w:t>
            </w:r>
          </w:p>
        </w:tc>
        <w:tc>
          <w:tcPr>
            <w:tcW w:w="3855" w:type="dxa"/>
          </w:tcPr>
          <w:p w:rsidR="007F74E7" w:rsidRPr="007F74E7" w:rsidRDefault="007F74E7" w:rsidP="0062695E">
            <w:pPr>
              <w:jc w:val="both"/>
              <w:rPr>
                <w:rFonts w:ascii="Times New Roman" w:eastAsia="Calibri" w:hAnsi="Times New Roman" w:cs="Times New Roman"/>
                <w:b/>
                <w:sz w:val="24"/>
                <w:szCs w:val="24"/>
              </w:rPr>
            </w:pPr>
            <w:r w:rsidRPr="007F74E7">
              <w:rPr>
                <w:rFonts w:ascii="Times New Roman" w:eastAsia="Calibri" w:hAnsi="Times New Roman" w:cs="Times New Roman"/>
                <w:b/>
                <w:color w:val="000000"/>
                <w:sz w:val="24"/>
                <w:szCs w:val="24"/>
              </w:rPr>
              <w:t>Строительство комфортного жилья и благоустройство</w:t>
            </w:r>
          </w:p>
        </w:tc>
        <w:tc>
          <w:tcPr>
            <w:tcW w:w="1304" w:type="dxa"/>
          </w:tcPr>
          <w:p w:rsidR="007F74E7" w:rsidRPr="007F74E7" w:rsidRDefault="007F74E7" w:rsidP="0062695E">
            <w:pPr>
              <w:jc w:val="center"/>
              <w:rPr>
                <w:rFonts w:ascii="Times New Roman" w:eastAsia="Calibri" w:hAnsi="Times New Roman" w:cs="Times New Roman"/>
                <w:b/>
                <w:sz w:val="24"/>
                <w:szCs w:val="24"/>
              </w:rPr>
            </w:pPr>
            <w:r w:rsidRPr="007F74E7">
              <w:rPr>
                <w:rFonts w:ascii="Times New Roman" w:eastAsia="Calibri" w:hAnsi="Times New Roman" w:cs="Times New Roman"/>
                <w:b/>
                <w:sz w:val="24"/>
                <w:szCs w:val="24"/>
              </w:rPr>
              <w:t>520,7</w:t>
            </w:r>
          </w:p>
        </w:tc>
        <w:tc>
          <w:tcPr>
            <w:tcW w:w="1304" w:type="dxa"/>
          </w:tcPr>
          <w:p w:rsidR="007F74E7" w:rsidRPr="007F74E7" w:rsidRDefault="007F74E7" w:rsidP="0062695E">
            <w:pPr>
              <w:jc w:val="center"/>
              <w:rPr>
                <w:rFonts w:ascii="Times New Roman" w:eastAsia="Calibri" w:hAnsi="Times New Roman" w:cs="Times New Roman"/>
                <w:b/>
                <w:sz w:val="24"/>
                <w:szCs w:val="24"/>
              </w:rPr>
            </w:pPr>
            <w:r w:rsidRPr="007F74E7">
              <w:rPr>
                <w:rFonts w:ascii="Times New Roman" w:eastAsia="Calibri" w:hAnsi="Times New Roman" w:cs="Times New Roman"/>
                <w:b/>
                <w:sz w:val="24"/>
                <w:szCs w:val="24"/>
              </w:rPr>
              <w:t>27,2</w:t>
            </w:r>
          </w:p>
        </w:tc>
        <w:tc>
          <w:tcPr>
            <w:tcW w:w="1304" w:type="dxa"/>
          </w:tcPr>
          <w:p w:rsidR="007F74E7" w:rsidRPr="007F74E7" w:rsidRDefault="007F74E7" w:rsidP="0062695E">
            <w:pPr>
              <w:jc w:val="center"/>
              <w:rPr>
                <w:rFonts w:ascii="Times New Roman" w:eastAsia="Calibri" w:hAnsi="Times New Roman" w:cs="Times New Roman"/>
                <w:b/>
                <w:sz w:val="24"/>
                <w:szCs w:val="24"/>
              </w:rPr>
            </w:pPr>
            <w:r w:rsidRPr="007F74E7">
              <w:rPr>
                <w:rFonts w:ascii="Times New Roman" w:eastAsia="Calibri" w:hAnsi="Times New Roman" w:cs="Times New Roman"/>
                <w:b/>
                <w:sz w:val="24"/>
                <w:szCs w:val="24"/>
              </w:rPr>
              <w:t>27,2</w:t>
            </w:r>
          </w:p>
        </w:tc>
        <w:tc>
          <w:tcPr>
            <w:tcW w:w="1305" w:type="dxa"/>
          </w:tcPr>
          <w:p w:rsidR="007F74E7" w:rsidRPr="007F74E7" w:rsidRDefault="007F74E7" w:rsidP="0062695E">
            <w:pPr>
              <w:jc w:val="center"/>
              <w:rPr>
                <w:rFonts w:ascii="Times New Roman" w:eastAsia="Calibri" w:hAnsi="Times New Roman" w:cs="Times New Roman"/>
                <w:b/>
                <w:sz w:val="24"/>
                <w:szCs w:val="24"/>
              </w:rPr>
            </w:pPr>
            <w:r w:rsidRPr="007F74E7">
              <w:rPr>
                <w:rFonts w:ascii="Times New Roman" w:eastAsia="Calibri" w:hAnsi="Times New Roman" w:cs="Times New Roman"/>
                <w:b/>
                <w:sz w:val="24"/>
                <w:szCs w:val="24"/>
              </w:rPr>
              <w:t>575,1</w:t>
            </w:r>
          </w:p>
        </w:tc>
      </w:tr>
      <w:tr w:rsidR="007F74E7" w:rsidRPr="007F74E7" w:rsidTr="0062695E">
        <w:trPr>
          <w:trHeight w:val="680"/>
        </w:trPr>
        <w:tc>
          <w:tcPr>
            <w:tcW w:w="817" w:type="dxa"/>
          </w:tcPr>
          <w:p w:rsidR="007F74E7" w:rsidRPr="00153F6D" w:rsidRDefault="00153F6D" w:rsidP="0062695E">
            <w:pPr>
              <w:jc w:val="center"/>
              <w:rPr>
                <w:rFonts w:ascii="Times New Roman" w:eastAsia="Calibri" w:hAnsi="Times New Roman" w:cs="Times New Roman"/>
                <w:sz w:val="24"/>
              </w:rPr>
            </w:pPr>
            <w:r w:rsidRPr="00153F6D">
              <w:rPr>
                <w:rFonts w:ascii="Times New Roman" w:eastAsia="Calibri" w:hAnsi="Times New Roman" w:cs="Times New Roman"/>
                <w:sz w:val="24"/>
              </w:rPr>
              <w:t>1</w:t>
            </w:r>
          </w:p>
        </w:tc>
        <w:tc>
          <w:tcPr>
            <w:tcW w:w="3855" w:type="dxa"/>
          </w:tcPr>
          <w:p w:rsidR="007F74E7" w:rsidRPr="007F74E7" w:rsidRDefault="007F74E7" w:rsidP="0062695E">
            <w:pPr>
              <w:jc w:val="both"/>
              <w:rPr>
                <w:rFonts w:ascii="Times New Roman" w:eastAsia="Calibri" w:hAnsi="Times New Roman" w:cs="Times New Roman"/>
                <w:color w:val="000000"/>
                <w:sz w:val="24"/>
              </w:rPr>
            </w:pPr>
            <w:r w:rsidRPr="007F74E7">
              <w:rPr>
                <w:rFonts w:ascii="Times New Roman" w:eastAsia="Calibri" w:hAnsi="Times New Roman" w:cs="Times New Roman"/>
                <w:color w:val="000000"/>
                <w:sz w:val="24"/>
              </w:rPr>
              <w:t>Строительство 1 многоквартирного дома</w:t>
            </w:r>
          </w:p>
        </w:tc>
        <w:tc>
          <w:tcPr>
            <w:tcW w:w="1304" w:type="dxa"/>
          </w:tcPr>
          <w:p w:rsidR="007F74E7" w:rsidRPr="007F74E7" w:rsidRDefault="007F74E7" w:rsidP="0062695E">
            <w:pPr>
              <w:jc w:val="center"/>
              <w:rPr>
                <w:rFonts w:ascii="Times New Roman" w:eastAsia="Calibri" w:hAnsi="Times New Roman" w:cs="Times New Roman"/>
                <w:sz w:val="24"/>
              </w:rPr>
            </w:pPr>
            <w:r w:rsidRPr="007F74E7">
              <w:rPr>
                <w:rFonts w:ascii="Times New Roman" w:eastAsia="Calibri" w:hAnsi="Times New Roman" w:cs="Times New Roman"/>
                <w:sz w:val="24"/>
              </w:rPr>
              <w:t>124,0</w:t>
            </w:r>
          </w:p>
        </w:tc>
        <w:tc>
          <w:tcPr>
            <w:tcW w:w="1304" w:type="dxa"/>
          </w:tcPr>
          <w:p w:rsidR="007F74E7" w:rsidRPr="007F74E7" w:rsidRDefault="007F74E7" w:rsidP="0062695E">
            <w:pPr>
              <w:jc w:val="center"/>
              <w:rPr>
                <w:rFonts w:ascii="Times New Roman" w:eastAsia="Calibri" w:hAnsi="Times New Roman" w:cs="Times New Roman"/>
                <w:sz w:val="24"/>
              </w:rPr>
            </w:pPr>
            <w:r w:rsidRPr="007F74E7">
              <w:rPr>
                <w:rFonts w:ascii="Times New Roman" w:eastAsia="Calibri" w:hAnsi="Times New Roman" w:cs="Times New Roman"/>
                <w:sz w:val="24"/>
              </w:rPr>
              <w:t>-</w:t>
            </w:r>
          </w:p>
        </w:tc>
        <w:tc>
          <w:tcPr>
            <w:tcW w:w="1304" w:type="dxa"/>
          </w:tcPr>
          <w:p w:rsidR="007F74E7" w:rsidRPr="007F74E7" w:rsidRDefault="007F74E7" w:rsidP="0062695E">
            <w:pPr>
              <w:jc w:val="center"/>
              <w:rPr>
                <w:rFonts w:ascii="Times New Roman" w:eastAsia="Calibri" w:hAnsi="Times New Roman" w:cs="Times New Roman"/>
                <w:sz w:val="24"/>
              </w:rPr>
            </w:pPr>
            <w:r w:rsidRPr="007F74E7">
              <w:rPr>
                <w:rFonts w:ascii="Times New Roman" w:eastAsia="Calibri" w:hAnsi="Times New Roman" w:cs="Times New Roman"/>
                <w:sz w:val="24"/>
              </w:rPr>
              <w:t>-</w:t>
            </w:r>
          </w:p>
        </w:tc>
        <w:tc>
          <w:tcPr>
            <w:tcW w:w="1305" w:type="dxa"/>
          </w:tcPr>
          <w:p w:rsidR="007F74E7" w:rsidRPr="007F74E7" w:rsidRDefault="007F74E7" w:rsidP="0062695E">
            <w:pPr>
              <w:jc w:val="center"/>
              <w:rPr>
                <w:rFonts w:ascii="Times New Roman" w:eastAsia="Calibri" w:hAnsi="Times New Roman" w:cs="Times New Roman"/>
                <w:sz w:val="24"/>
              </w:rPr>
            </w:pPr>
            <w:r w:rsidRPr="007F74E7">
              <w:rPr>
                <w:rFonts w:ascii="Times New Roman" w:eastAsia="Calibri" w:hAnsi="Times New Roman" w:cs="Times New Roman"/>
                <w:sz w:val="24"/>
              </w:rPr>
              <w:t>124,0</w:t>
            </w:r>
          </w:p>
        </w:tc>
      </w:tr>
      <w:tr w:rsidR="007F74E7" w:rsidRPr="007F74E7" w:rsidTr="0062695E">
        <w:trPr>
          <w:trHeight w:val="680"/>
        </w:trPr>
        <w:tc>
          <w:tcPr>
            <w:tcW w:w="817" w:type="dxa"/>
          </w:tcPr>
          <w:p w:rsidR="007F74E7" w:rsidRPr="00153F6D" w:rsidRDefault="00153F6D" w:rsidP="0062695E">
            <w:pPr>
              <w:jc w:val="center"/>
              <w:rPr>
                <w:rFonts w:ascii="Times New Roman" w:eastAsia="Calibri" w:hAnsi="Times New Roman" w:cs="Times New Roman"/>
                <w:sz w:val="24"/>
              </w:rPr>
            </w:pPr>
            <w:r w:rsidRPr="00153F6D">
              <w:rPr>
                <w:rFonts w:ascii="Times New Roman" w:eastAsia="Calibri" w:hAnsi="Times New Roman" w:cs="Times New Roman"/>
                <w:sz w:val="24"/>
              </w:rPr>
              <w:t>2</w:t>
            </w:r>
          </w:p>
        </w:tc>
        <w:tc>
          <w:tcPr>
            <w:tcW w:w="3855" w:type="dxa"/>
          </w:tcPr>
          <w:p w:rsidR="007F74E7" w:rsidRPr="007F74E7" w:rsidRDefault="007F74E7" w:rsidP="0062695E">
            <w:pPr>
              <w:jc w:val="both"/>
              <w:rPr>
                <w:rFonts w:ascii="Times New Roman" w:eastAsia="Calibri" w:hAnsi="Times New Roman" w:cs="Times New Roman"/>
                <w:color w:val="000000"/>
                <w:sz w:val="24"/>
              </w:rPr>
            </w:pPr>
            <w:r w:rsidRPr="007F74E7">
              <w:rPr>
                <w:rFonts w:ascii="Times New Roman" w:eastAsia="Calibri" w:hAnsi="Times New Roman" w:cs="Times New Roman"/>
                <w:color w:val="000000"/>
                <w:sz w:val="24"/>
              </w:rPr>
              <w:t>Ремонт здания администрации        г. Карабаша</w:t>
            </w:r>
          </w:p>
        </w:tc>
        <w:tc>
          <w:tcPr>
            <w:tcW w:w="1304" w:type="dxa"/>
          </w:tcPr>
          <w:p w:rsidR="007F74E7" w:rsidRPr="007F74E7" w:rsidRDefault="007F74E7" w:rsidP="0062695E">
            <w:pPr>
              <w:jc w:val="center"/>
              <w:rPr>
                <w:rFonts w:ascii="Times New Roman" w:eastAsia="Calibri" w:hAnsi="Times New Roman" w:cs="Times New Roman"/>
                <w:sz w:val="24"/>
              </w:rPr>
            </w:pPr>
            <w:r w:rsidRPr="007F74E7">
              <w:rPr>
                <w:rFonts w:ascii="Times New Roman" w:eastAsia="Calibri" w:hAnsi="Times New Roman" w:cs="Times New Roman"/>
                <w:sz w:val="24"/>
              </w:rPr>
              <w:t>13,0</w:t>
            </w:r>
          </w:p>
        </w:tc>
        <w:tc>
          <w:tcPr>
            <w:tcW w:w="1304" w:type="dxa"/>
          </w:tcPr>
          <w:p w:rsidR="007F74E7" w:rsidRPr="007F74E7" w:rsidRDefault="007F74E7" w:rsidP="0062695E">
            <w:pPr>
              <w:jc w:val="center"/>
              <w:rPr>
                <w:rFonts w:ascii="Times New Roman" w:eastAsia="Calibri" w:hAnsi="Times New Roman" w:cs="Times New Roman"/>
                <w:sz w:val="24"/>
              </w:rPr>
            </w:pPr>
            <w:r w:rsidRPr="007F74E7">
              <w:rPr>
                <w:rFonts w:ascii="Times New Roman" w:eastAsia="Calibri" w:hAnsi="Times New Roman" w:cs="Times New Roman"/>
                <w:sz w:val="24"/>
              </w:rPr>
              <w:t>-</w:t>
            </w:r>
          </w:p>
        </w:tc>
        <w:tc>
          <w:tcPr>
            <w:tcW w:w="1304" w:type="dxa"/>
          </w:tcPr>
          <w:p w:rsidR="007F74E7" w:rsidRPr="007F74E7" w:rsidRDefault="007F74E7" w:rsidP="0062695E">
            <w:pPr>
              <w:jc w:val="center"/>
              <w:rPr>
                <w:rFonts w:ascii="Times New Roman" w:eastAsia="Calibri" w:hAnsi="Times New Roman" w:cs="Times New Roman"/>
                <w:sz w:val="24"/>
              </w:rPr>
            </w:pPr>
            <w:r w:rsidRPr="007F74E7">
              <w:rPr>
                <w:rFonts w:ascii="Times New Roman" w:eastAsia="Calibri" w:hAnsi="Times New Roman" w:cs="Times New Roman"/>
                <w:sz w:val="24"/>
              </w:rPr>
              <w:t>-</w:t>
            </w:r>
          </w:p>
        </w:tc>
        <w:tc>
          <w:tcPr>
            <w:tcW w:w="1305" w:type="dxa"/>
          </w:tcPr>
          <w:p w:rsidR="007F74E7" w:rsidRPr="007F74E7" w:rsidRDefault="007F74E7" w:rsidP="0062695E">
            <w:pPr>
              <w:jc w:val="center"/>
              <w:rPr>
                <w:rFonts w:ascii="Times New Roman" w:eastAsia="Calibri" w:hAnsi="Times New Roman" w:cs="Times New Roman"/>
                <w:sz w:val="24"/>
              </w:rPr>
            </w:pPr>
            <w:r w:rsidRPr="007F74E7">
              <w:rPr>
                <w:rFonts w:ascii="Times New Roman" w:eastAsia="Calibri" w:hAnsi="Times New Roman" w:cs="Times New Roman"/>
                <w:sz w:val="24"/>
              </w:rPr>
              <w:t>13,0</w:t>
            </w:r>
          </w:p>
        </w:tc>
      </w:tr>
      <w:tr w:rsidR="007F74E7" w:rsidRPr="007F74E7" w:rsidTr="0062695E">
        <w:trPr>
          <w:trHeight w:val="680"/>
        </w:trPr>
        <w:tc>
          <w:tcPr>
            <w:tcW w:w="817" w:type="dxa"/>
          </w:tcPr>
          <w:p w:rsidR="007F74E7" w:rsidRPr="00153F6D" w:rsidRDefault="00153F6D" w:rsidP="0062695E">
            <w:pPr>
              <w:jc w:val="center"/>
              <w:rPr>
                <w:rFonts w:ascii="Times New Roman" w:eastAsia="Calibri" w:hAnsi="Times New Roman" w:cs="Times New Roman"/>
                <w:sz w:val="24"/>
              </w:rPr>
            </w:pPr>
            <w:r w:rsidRPr="00153F6D">
              <w:rPr>
                <w:rFonts w:ascii="Times New Roman" w:eastAsia="Calibri" w:hAnsi="Times New Roman" w:cs="Times New Roman"/>
                <w:sz w:val="24"/>
              </w:rPr>
              <w:t>3</w:t>
            </w:r>
          </w:p>
        </w:tc>
        <w:tc>
          <w:tcPr>
            <w:tcW w:w="3855" w:type="dxa"/>
          </w:tcPr>
          <w:p w:rsidR="007F74E7" w:rsidRPr="007F74E7" w:rsidRDefault="007F74E7" w:rsidP="0062695E">
            <w:pPr>
              <w:jc w:val="both"/>
              <w:rPr>
                <w:rFonts w:ascii="Times New Roman" w:eastAsia="Calibri" w:hAnsi="Times New Roman" w:cs="Times New Roman"/>
                <w:sz w:val="24"/>
                <w:szCs w:val="20"/>
              </w:rPr>
            </w:pPr>
            <w:r w:rsidRPr="007F74E7">
              <w:rPr>
                <w:rFonts w:ascii="Times New Roman" w:eastAsia="Calibri" w:hAnsi="Times New Roman" w:cs="Times New Roman"/>
                <w:sz w:val="24"/>
                <w:szCs w:val="20"/>
              </w:rPr>
              <w:t>Переселение граждан из аварийного жилья</w:t>
            </w:r>
          </w:p>
        </w:tc>
        <w:tc>
          <w:tcPr>
            <w:tcW w:w="1304" w:type="dxa"/>
          </w:tcPr>
          <w:p w:rsidR="007F74E7" w:rsidRPr="007F74E7" w:rsidRDefault="007F74E7" w:rsidP="0062695E">
            <w:pPr>
              <w:jc w:val="center"/>
              <w:rPr>
                <w:rFonts w:ascii="Times New Roman" w:eastAsia="Calibri" w:hAnsi="Times New Roman" w:cs="Times New Roman"/>
                <w:sz w:val="24"/>
                <w:szCs w:val="20"/>
              </w:rPr>
            </w:pPr>
            <w:r w:rsidRPr="007F74E7">
              <w:rPr>
                <w:rFonts w:ascii="Times New Roman" w:eastAsia="Calibri" w:hAnsi="Times New Roman" w:cs="Times New Roman"/>
                <w:sz w:val="24"/>
                <w:szCs w:val="20"/>
              </w:rPr>
              <w:t>86,0</w:t>
            </w:r>
          </w:p>
        </w:tc>
        <w:tc>
          <w:tcPr>
            <w:tcW w:w="1304" w:type="dxa"/>
          </w:tcPr>
          <w:p w:rsidR="007F74E7" w:rsidRPr="007F74E7" w:rsidRDefault="007F74E7" w:rsidP="0062695E">
            <w:pPr>
              <w:jc w:val="center"/>
              <w:rPr>
                <w:rFonts w:ascii="Times New Roman" w:eastAsia="Calibri" w:hAnsi="Times New Roman" w:cs="Times New Roman"/>
                <w:sz w:val="24"/>
                <w:szCs w:val="20"/>
              </w:rPr>
            </w:pPr>
            <w:r w:rsidRPr="007F74E7">
              <w:rPr>
                <w:rFonts w:ascii="Times New Roman" w:eastAsia="Calibri" w:hAnsi="Times New Roman" w:cs="Times New Roman"/>
                <w:sz w:val="24"/>
                <w:szCs w:val="20"/>
              </w:rPr>
              <w:t>-</w:t>
            </w:r>
          </w:p>
        </w:tc>
        <w:tc>
          <w:tcPr>
            <w:tcW w:w="1304" w:type="dxa"/>
          </w:tcPr>
          <w:p w:rsidR="007F74E7" w:rsidRPr="007F74E7" w:rsidRDefault="007F74E7" w:rsidP="0062695E">
            <w:pPr>
              <w:jc w:val="center"/>
              <w:rPr>
                <w:rFonts w:ascii="Times New Roman" w:eastAsia="Calibri" w:hAnsi="Times New Roman" w:cs="Times New Roman"/>
                <w:sz w:val="24"/>
                <w:szCs w:val="20"/>
              </w:rPr>
            </w:pPr>
            <w:r w:rsidRPr="007F74E7">
              <w:rPr>
                <w:rFonts w:ascii="Times New Roman" w:eastAsia="Calibri" w:hAnsi="Times New Roman" w:cs="Times New Roman"/>
                <w:sz w:val="24"/>
                <w:szCs w:val="20"/>
              </w:rPr>
              <w:t>-</w:t>
            </w:r>
          </w:p>
        </w:tc>
        <w:tc>
          <w:tcPr>
            <w:tcW w:w="1305" w:type="dxa"/>
          </w:tcPr>
          <w:p w:rsidR="007F74E7" w:rsidRPr="007F74E7" w:rsidRDefault="007F74E7" w:rsidP="0062695E">
            <w:pPr>
              <w:jc w:val="center"/>
              <w:rPr>
                <w:rFonts w:ascii="Times New Roman" w:eastAsia="Calibri" w:hAnsi="Times New Roman" w:cs="Times New Roman"/>
                <w:sz w:val="24"/>
              </w:rPr>
            </w:pPr>
            <w:r w:rsidRPr="007F74E7">
              <w:rPr>
                <w:rFonts w:ascii="Times New Roman" w:eastAsia="Calibri" w:hAnsi="Times New Roman" w:cs="Times New Roman"/>
                <w:sz w:val="24"/>
              </w:rPr>
              <w:t>86,0</w:t>
            </w:r>
          </w:p>
        </w:tc>
      </w:tr>
      <w:tr w:rsidR="007F74E7" w:rsidRPr="007F74E7" w:rsidTr="0062695E">
        <w:trPr>
          <w:trHeight w:val="680"/>
        </w:trPr>
        <w:tc>
          <w:tcPr>
            <w:tcW w:w="817" w:type="dxa"/>
          </w:tcPr>
          <w:p w:rsidR="007F74E7" w:rsidRPr="00153F6D" w:rsidRDefault="00153F6D" w:rsidP="0062695E">
            <w:pPr>
              <w:jc w:val="center"/>
              <w:rPr>
                <w:rFonts w:ascii="Times New Roman" w:eastAsia="Calibri" w:hAnsi="Times New Roman" w:cs="Times New Roman"/>
                <w:sz w:val="24"/>
                <w:szCs w:val="24"/>
              </w:rPr>
            </w:pPr>
            <w:r w:rsidRPr="00153F6D">
              <w:rPr>
                <w:rFonts w:ascii="Times New Roman" w:eastAsia="Calibri" w:hAnsi="Times New Roman" w:cs="Times New Roman"/>
                <w:sz w:val="24"/>
                <w:szCs w:val="24"/>
              </w:rPr>
              <w:t>4</w:t>
            </w:r>
          </w:p>
        </w:tc>
        <w:tc>
          <w:tcPr>
            <w:tcW w:w="3855" w:type="dxa"/>
          </w:tcPr>
          <w:p w:rsidR="007F74E7" w:rsidRPr="007F74E7" w:rsidRDefault="007F74E7" w:rsidP="0062695E">
            <w:pPr>
              <w:jc w:val="both"/>
              <w:rPr>
                <w:rFonts w:ascii="Times New Roman" w:eastAsia="Calibri" w:hAnsi="Times New Roman" w:cs="Times New Roman"/>
                <w:sz w:val="24"/>
                <w:szCs w:val="20"/>
              </w:rPr>
            </w:pPr>
            <w:r w:rsidRPr="007F74E7">
              <w:rPr>
                <w:rFonts w:ascii="Times New Roman" w:eastAsia="Calibri" w:hAnsi="Times New Roman" w:cs="Times New Roman"/>
                <w:sz w:val="24"/>
                <w:szCs w:val="20"/>
              </w:rPr>
              <w:t>Обустройство дворовых территорий, общественных пространств, детских площадок</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21,2</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20,0</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20,0</w:t>
            </w:r>
          </w:p>
        </w:tc>
        <w:tc>
          <w:tcPr>
            <w:tcW w:w="1305"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61,2</w:t>
            </w:r>
          </w:p>
        </w:tc>
      </w:tr>
      <w:tr w:rsidR="007F74E7" w:rsidRPr="007F74E7" w:rsidTr="0062695E">
        <w:trPr>
          <w:trHeight w:val="680"/>
        </w:trPr>
        <w:tc>
          <w:tcPr>
            <w:tcW w:w="817" w:type="dxa"/>
          </w:tcPr>
          <w:p w:rsidR="007F74E7" w:rsidRPr="00153F6D" w:rsidRDefault="00153F6D" w:rsidP="0062695E">
            <w:pPr>
              <w:jc w:val="center"/>
              <w:rPr>
                <w:rFonts w:ascii="Times New Roman" w:eastAsia="Calibri" w:hAnsi="Times New Roman" w:cs="Times New Roman"/>
                <w:sz w:val="24"/>
                <w:szCs w:val="24"/>
              </w:rPr>
            </w:pPr>
            <w:r w:rsidRPr="00153F6D">
              <w:rPr>
                <w:rFonts w:ascii="Times New Roman" w:eastAsia="Calibri" w:hAnsi="Times New Roman" w:cs="Times New Roman"/>
                <w:sz w:val="24"/>
                <w:szCs w:val="24"/>
              </w:rPr>
              <w:t>5</w:t>
            </w:r>
          </w:p>
        </w:tc>
        <w:tc>
          <w:tcPr>
            <w:tcW w:w="3855" w:type="dxa"/>
          </w:tcPr>
          <w:p w:rsidR="007F74E7" w:rsidRPr="007F74E7" w:rsidRDefault="007F74E7" w:rsidP="0062695E">
            <w:pPr>
              <w:jc w:val="both"/>
              <w:rPr>
                <w:rFonts w:ascii="Times New Roman" w:eastAsia="Calibri" w:hAnsi="Times New Roman" w:cs="Times New Roman"/>
                <w:color w:val="000000"/>
                <w:sz w:val="24"/>
                <w:szCs w:val="24"/>
              </w:rPr>
            </w:pPr>
            <w:r w:rsidRPr="007F74E7">
              <w:rPr>
                <w:rFonts w:ascii="Times New Roman" w:eastAsia="Calibri" w:hAnsi="Times New Roman" w:cs="Times New Roman"/>
                <w:color w:val="000000"/>
                <w:sz w:val="24"/>
                <w:szCs w:val="24"/>
              </w:rPr>
              <w:t>Реализация муниципальной программы «Оказание молодым семьям государственной поддержки для улучшения жилищных условий в Карабашском городском округе на 2019 – 2021 годы»</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9,0</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6,8</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6,8</w:t>
            </w:r>
          </w:p>
        </w:tc>
        <w:tc>
          <w:tcPr>
            <w:tcW w:w="1305"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22,6</w:t>
            </w:r>
          </w:p>
        </w:tc>
      </w:tr>
      <w:tr w:rsidR="007F74E7" w:rsidRPr="007F74E7" w:rsidTr="0062695E">
        <w:trPr>
          <w:trHeight w:val="680"/>
        </w:trPr>
        <w:tc>
          <w:tcPr>
            <w:tcW w:w="817" w:type="dxa"/>
          </w:tcPr>
          <w:p w:rsidR="007F74E7" w:rsidRPr="00153F6D" w:rsidRDefault="00153F6D" w:rsidP="0062695E">
            <w:pPr>
              <w:jc w:val="center"/>
              <w:rPr>
                <w:rFonts w:ascii="Times New Roman" w:eastAsia="Calibri" w:hAnsi="Times New Roman" w:cs="Times New Roman"/>
                <w:sz w:val="24"/>
                <w:szCs w:val="24"/>
              </w:rPr>
            </w:pPr>
            <w:r w:rsidRPr="00153F6D">
              <w:rPr>
                <w:rFonts w:ascii="Times New Roman" w:eastAsia="Calibri" w:hAnsi="Times New Roman" w:cs="Times New Roman"/>
                <w:sz w:val="24"/>
                <w:szCs w:val="24"/>
              </w:rPr>
              <w:t>6</w:t>
            </w:r>
          </w:p>
        </w:tc>
        <w:tc>
          <w:tcPr>
            <w:tcW w:w="3855" w:type="dxa"/>
          </w:tcPr>
          <w:p w:rsidR="007F74E7" w:rsidRPr="007F74E7" w:rsidRDefault="007F74E7" w:rsidP="0062695E">
            <w:pPr>
              <w:jc w:val="both"/>
              <w:rPr>
                <w:rFonts w:ascii="Times New Roman" w:eastAsia="Calibri" w:hAnsi="Times New Roman" w:cs="Times New Roman"/>
                <w:sz w:val="24"/>
                <w:szCs w:val="24"/>
              </w:rPr>
            </w:pPr>
            <w:r w:rsidRPr="007F74E7">
              <w:rPr>
                <w:rFonts w:ascii="Times New Roman" w:eastAsia="Calibri" w:hAnsi="Times New Roman" w:cs="Times New Roman"/>
                <w:sz w:val="24"/>
                <w:szCs w:val="24"/>
              </w:rPr>
              <w:t xml:space="preserve">Строительство объекта «Газоснабжение жилых домов </w:t>
            </w:r>
            <w:proofErr w:type="spellStart"/>
            <w:r w:rsidRPr="007F74E7">
              <w:rPr>
                <w:rFonts w:ascii="Times New Roman" w:eastAsia="Calibri" w:hAnsi="Times New Roman" w:cs="Times New Roman"/>
                <w:sz w:val="24"/>
                <w:szCs w:val="24"/>
              </w:rPr>
              <w:t>ул</w:t>
            </w:r>
            <w:proofErr w:type="gramStart"/>
            <w:r w:rsidRPr="007F74E7">
              <w:rPr>
                <w:rFonts w:ascii="Times New Roman" w:eastAsia="Calibri" w:hAnsi="Times New Roman" w:cs="Times New Roman"/>
                <w:sz w:val="24"/>
                <w:szCs w:val="24"/>
              </w:rPr>
              <w:t>.К</w:t>
            </w:r>
            <w:proofErr w:type="gramEnd"/>
            <w:r w:rsidRPr="007F74E7">
              <w:rPr>
                <w:rFonts w:ascii="Times New Roman" w:eastAsia="Calibri" w:hAnsi="Times New Roman" w:cs="Times New Roman"/>
                <w:sz w:val="24"/>
                <w:szCs w:val="24"/>
              </w:rPr>
              <w:t>рупская</w:t>
            </w:r>
            <w:proofErr w:type="spellEnd"/>
            <w:r w:rsidRPr="007F74E7">
              <w:rPr>
                <w:rFonts w:ascii="Times New Roman" w:eastAsia="Calibri" w:hAnsi="Times New Roman" w:cs="Times New Roman"/>
                <w:sz w:val="24"/>
                <w:szCs w:val="24"/>
              </w:rPr>
              <w:t xml:space="preserve">, Нахимова, </w:t>
            </w:r>
            <w:proofErr w:type="spellStart"/>
            <w:r w:rsidRPr="007F74E7">
              <w:rPr>
                <w:rFonts w:ascii="Times New Roman" w:eastAsia="Calibri" w:hAnsi="Times New Roman" w:cs="Times New Roman"/>
                <w:sz w:val="24"/>
                <w:szCs w:val="24"/>
              </w:rPr>
              <w:t>С.Лазо</w:t>
            </w:r>
            <w:proofErr w:type="spellEnd"/>
            <w:r w:rsidRPr="007F74E7">
              <w:rPr>
                <w:rFonts w:ascii="Times New Roman" w:eastAsia="Calibri" w:hAnsi="Times New Roman" w:cs="Times New Roman"/>
                <w:sz w:val="24"/>
                <w:szCs w:val="24"/>
              </w:rPr>
              <w:t xml:space="preserve">, </w:t>
            </w:r>
            <w:proofErr w:type="spellStart"/>
            <w:r w:rsidRPr="007F74E7">
              <w:rPr>
                <w:rFonts w:ascii="Times New Roman" w:eastAsia="Calibri" w:hAnsi="Times New Roman" w:cs="Times New Roman"/>
                <w:sz w:val="24"/>
                <w:szCs w:val="24"/>
              </w:rPr>
              <w:t>Кр.Горка</w:t>
            </w:r>
            <w:proofErr w:type="spellEnd"/>
            <w:r w:rsidRPr="007F74E7">
              <w:rPr>
                <w:rFonts w:ascii="Times New Roman" w:eastAsia="Calibri" w:hAnsi="Times New Roman" w:cs="Times New Roman"/>
                <w:sz w:val="24"/>
                <w:szCs w:val="24"/>
              </w:rPr>
              <w:t xml:space="preserve">, Щорса, </w:t>
            </w:r>
            <w:proofErr w:type="spellStart"/>
            <w:r w:rsidRPr="007F74E7">
              <w:rPr>
                <w:rFonts w:ascii="Times New Roman" w:eastAsia="Calibri" w:hAnsi="Times New Roman" w:cs="Times New Roman"/>
                <w:sz w:val="24"/>
                <w:szCs w:val="24"/>
              </w:rPr>
              <w:t>Кл.Цеткин</w:t>
            </w:r>
            <w:proofErr w:type="spellEnd"/>
            <w:r w:rsidRPr="007F74E7">
              <w:rPr>
                <w:rFonts w:ascii="Times New Roman" w:eastAsia="Calibri" w:hAnsi="Times New Roman" w:cs="Times New Roman"/>
                <w:sz w:val="24"/>
                <w:szCs w:val="24"/>
              </w:rPr>
              <w:t xml:space="preserve"> в </w:t>
            </w:r>
            <w:proofErr w:type="spellStart"/>
            <w:r w:rsidRPr="007F74E7">
              <w:rPr>
                <w:rFonts w:ascii="Times New Roman" w:eastAsia="Calibri" w:hAnsi="Times New Roman" w:cs="Times New Roman"/>
                <w:sz w:val="24"/>
                <w:szCs w:val="24"/>
              </w:rPr>
              <w:t>г.Карабаше</w:t>
            </w:r>
            <w:proofErr w:type="spellEnd"/>
            <w:r w:rsidRPr="007F74E7">
              <w:rPr>
                <w:rFonts w:ascii="Times New Roman" w:eastAsia="Calibri" w:hAnsi="Times New Roman" w:cs="Times New Roman"/>
                <w:sz w:val="24"/>
                <w:szCs w:val="24"/>
              </w:rPr>
              <w:t xml:space="preserve"> Челябинской области»</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33,3</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w:t>
            </w:r>
          </w:p>
        </w:tc>
        <w:tc>
          <w:tcPr>
            <w:tcW w:w="1305"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33,3</w:t>
            </w:r>
          </w:p>
        </w:tc>
      </w:tr>
      <w:tr w:rsidR="007F74E7" w:rsidRPr="007F74E7" w:rsidTr="0062695E">
        <w:trPr>
          <w:trHeight w:val="680"/>
        </w:trPr>
        <w:tc>
          <w:tcPr>
            <w:tcW w:w="817" w:type="dxa"/>
          </w:tcPr>
          <w:p w:rsidR="007F74E7" w:rsidRPr="00153F6D" w:rsidRDefault="00153F6D" w:rsidP="0062695E">
            <w:pPr>
              <w:jc w:val="center"/>
              <w:rPr>
                <w:rFonts w:ascii="Times New Roman" w:eastAsia="Calibri" w:hAnsi="Times New Roman" w:cs="Times New Roman"/>
                <w:sz w:val="24"/>
                <w:szCs w:val="24"/>
              </w:rPr>
            </w:pPr>
            <w:r w:rsidRPr="00153F6D">
              <w:rPr>
                <w:rFonts w:ascii="Times New Roman" w:eastAsia="Calibri" w:hAnsi="Times New Roman" w:cs="Times New Roman"/>
                <w:sz w:val="24"/>
                <w:szCs w:val="24"/>
              </w:rPr>
              <w:t>7</w:t>
            </w:r>
          </w:p>
        </w:tc>
        <w:tc>
          <w:tcPr>
            <w:tcW w:w="3855" w:type="dxa"/>
          </w:tcPr>
          <w:p w:rsidR="007F74E7" w:rsidRPr="007F74E7" w:rsidRDefault="007F74E7" w:rsidP="0062695E">
            <w:pPr>
              <w:jc w:val="both"/>
              <w:rPr>
                <w:rFonts w:ascii="Times New Roman" w:eastAsia="Calibri" w:hAnsi="Times New Roman" w:cs="Times New Roman"/>
                <w:color w:val="000000"/>
                <w:sz w:val="24"/>
                <w:szCs w:val="24"/>
              </w:rPr>
            </w:pPr>
            <w:r w:rsidRPr="007F74E7">
              <w:rPr>
                <w:rFonts w:ascii="Times New Roman" w:eastAsia="Calibri" w:hAnsi="Times New Roman" w:cs="Times New Roman"/>
                <w:color w:val="000000"/>
                <w:sz w:val="24"/>
                <w:szCs w:val="24"/>
              </w:rPr>
              <w:t>Переход многоквартирных домов на индивидуальное газовое отопление</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0,2</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0,4</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0,4</w:t>
            </w:r>
          </w:p>
        </w:tc>
        <w:tc>
          <w:tcPr>
            <w:tcW w:w="1305"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1,0</w:t>
            </w:r>
          </w:p>
        </w:tc>
      </w:tr>
      <w:tr w:rsidR="007F74E7" w:rsidRPr="007F74E7" w:rsidTr="0062695E">
        <w:trPr>
          <w:trHeight w:val="680"/>
        </w:trPr>
        <w:tc>
          <w:tcPr>
            <w:tcW w:w="817" w:type="dxa"/>
          </w:tcPr>
          <w:p w:rsidR="007F74E7" w:rsidRPr="00153F6D" w:rsidRDefault="00153F6D" w:rsidP="0062695E">
            <w:pPr>
              <w:jc w:val="center"/>
              <w:rPr>
                <w:rFonts w:ascii="Times New Roman" w:eastAsia="Calibri" w:hAnsi="Times New Roman" w:cs="Times New Roman"/>
                <w:sz w:val="24"/>
                <w:szCs w:val="24"/>
              </w:rPr>
            </w:pPr>
            <w:r w:rsidRPr="00153F6D">
              <w:rPr>
                <w:rFonts w:ascii="Times New Roman" w:eastAsia="Calibri" w:hAnsi="Times New Roman" w:cs="Times New Roman"/>
                <w:sz w:val="24"/>
                <w:szCs w:val="24"/>
              </w:rPr>
              <w:t>8</w:t>
            </w:r>
          </w:p>
        </w:tc>
        <w:tc>
          <w:tcPr>
            <w:tcW w:w="3855" w:type="dxa"/>
          </w:tcPr>
          <w:p w:rsidR="007F74E7" w:rsidRPr="007F74E7" w:rsidRDefault="007F74E7" w:rsidP="0062695E">
            <w:pPr>
              <w:jc w:val="both"/>
              <w:rPr>
                <w:rFonts w:ascii="Times New Roman" w:eastAsia="Calibri" w:hAnsi="Times New Roman" w:cs="Times New Roman"/>
                <w:iCs/>
                <w:color w:val="000000"/>
                <w:sz w:val="24"/>
                <w:szCs w:val="24"/>
              </w:rPr>
            </w:pPr>
            <w:r w:rsidRPr="007F74E7">
              <w:rPr>
                <w:rFonts w:ascii="Times New Roman" w:eastAsia="Calibri" w:hAnsi="Times New Roman" w:cs="Times New Roman"/>
                <w:iCs/>
                <w:color w:val="000000"/>
                <w:sz w:val="24"/>
                <w:szCs w:val="24"/>
              </w:rPr>
              <w:t>Строительство микрорайона «Медная горка» в рамках Концепции развития Карабашского городского округа на 2016-2021 годы</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234,0</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w:t>
            </w:r>
          </w:p>
        </w:tc>
        <w:tc>
          <w:tcPr>
            <w:tcW w:w="1305"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234,0</w:t>
            </w:r>
          </w:p>
        </w:tc>
      </w:tr>
      <w:tr w:rsidR="007F74E7" w:rsidRPr="007F74E7" w:rsidTr="0062695E">
        <w:trPr>
          <w:trHeight w:val="680"/>
        </w:trPr>
        <w:tc>
          <w:tcPr>
            <w:tcW w:w="817" w:type="dxa"/>
          </w:tcPr>
          <w:p w:rsidR="007F74E7" w:rsidRPr="007F74E7" w:rsidRDefault="007F74E7" w:rsidP="0062695E">
            <w:pPr>
              <w:jc w:val="center"/>
              <w:rPr>
                <w:rFonts w:ascii="Times New Roman" w:eastAsia="Calibri" w:hAnsi="Times New Roman" w:cs="Times New Roman"/>
                <w:b/>
                <w:sz w:val="24"/>
                <w:szCs w:val="24"/>
              </w:rPr>
            </w:pPr>
            <w:r w:rsidRPr="007F74E7">
              <w:rPr>
                <w:rFonts w:ascii="Times New Roman" w:eastAsia="Calibri" w:hAnsi="Times New Roman" w:cs="Times New Roman"/>
                <w:b/>
                <w:sz w:val="24"/>
                <w:szCs w:val="24"/>
                <w:lang w:val="en-US"/>
              </w:rPr>
              <w:lastRenderedPageBreak/>
              <w:t>X.</w:t>
            </w:r>
          </w:p>
        </w:tc>
        <w:tc>
          <w:tcPr>
            <w:tcW w:w="3855" w:type="dxa"/>
          </w:tcPr>
          <w:p w:rsidR="007F74E7" w:rsidRPr="007F74E7" w:rsidRDefault="007F74E7" w:rsidP="0062695E">
            <w:pPr>
              <w:jc w:val="both"/>
              <w:rPr>
                <w:rFonts w:ascii="Times New Roman" w:eastAsia="Calibri" w:hAnsi="Times New Roman" w:cs="Times New Roman"/>
                <w:b/>
                <w:sz w:val="24"/>
                <w:szCs w:val="24"/>
              </w:rPr>
            </w:pPr>
            <w:r w:rsidRPr="007F74E7">
              <w:rPr>
                <w:rFonts w:ascii="Times New Roman" w:eastAsia="Calibri" w:hAnsi="Times New Roman" w:cs="Times New Roman"/>
                <w:b/>
                <w:sz w:val="24"/>
                <w:szCs w:val="24"/>
              </w:rPr>
              <w:t>Экология</w:t>
            </w:r>
          </w:p>
        </w:tc>
        <w:tc>
          <w:tcPr>
            <w:tcW w:w="1304" w:type="dxa"/>
          </w:tcPr>
          <w:p w:rsidR="007F74E7" w:rsidRPr="007F74E7" w:rsidRDefault="007F74E7" w:rsidP="0062695E">
            <w:pPr>
              <w:jc w:val="center"/>
              <w:rPr>
                <w:rFonts w:ascii="Times New Roman" w:eastAsia="Calibri" w:hAnsi="Times New Roman" w:cs="Times New Roman"/>
                <w:b/>
                <w:sz w:val="24"/>
                <w:szCs w:val="24"/>
              </w:rPr>
            </w:pPr>
            <w:r w:rsidRPr="007F74E7">
              <w:rPr>
                <w:rFonts w:ascii="Times New Roman" w:eastAsia="Calibri" w:hAnsi="Times New Roman" w:cs="Times New Roman"/>
                <w:b/>
                <w:sz w:val="24"/>
                <w:szCs w:val="24"/>
              </w:rPr>
              <w:t>1028,8</w:t>
            </w:r>
          </w:p>
        </w:tc>
        <w:tc>
          <w:tcPr>
            <w:tcW w:w="1304" w:type="dxa"/>
          </w:tcPr>
          <w:p w:rsidR="007F74E7" w:rsidRPr="007F74E7" w:rsidRDefault="007F74E7" w:rsidP="0062695E">
            <w:pPr>
              <w:jc w:val="center"/>
              <w:rPr>
                <w:rFonts w:ascii="Times New Roman" w:eastAsia="Calibri" w:hAnsi="Times New Roman" w:cs="Times New Roman"/>
                <w:b/>
                <w:sz w:val="24"/>
                <w:szCs w:val="24"/>
              </w:rPr>
            </w:pPr>
            <w:r w:rsidRPr="007F74E7">
              <w:rPr>
                <w:rFonts w:ascii="Times New Roman" w:eastAsia="Calibri" w:hAnsi="Times New Roman" w:cs="Times New Roman"/>
                <w:b/>
                <w:sz w:val="24"/>
                <w:szCs w:val="24"/>
              </w:rPr>
              <w:t>2,8</w:t>
            </w:r>
          </w:p>
        </w:tc>
        <w:tc>
          <w:tcPr>
            <w:tcW w:w="1304" w:type="dxa"/>
          </w:tcPr>
          <w:p w:rsidR="007F74E7" w:rsidRPr="007F74E7" w:rsidRDefault="007F74E7" w:rsidP="0062695E">
            <w:pPr>
              <w:jc w:val="center"/>
              <w:rPr>
                <w:rFonts w:ascii="Times New Roman" w:eastAsia="Calibri" w:hAnsi="Times New Roman" w:cs="Times New Roman"/>
                <w:b/>
                <w:sz w:val="24"/>
                <w:szCs w:val="24"/>
              </w:rPr>
            </w:pPr>
            <w:r w:rsidRPr="007F74E7">
              <w:rPr>
                <w:rFonts w:ascii="Times New Roman" w:eastAsia="Calibri" w:hAnsi="Times New Roman" w:cs="Times New Roman"/>
                <w:b/>
                <w:sz w:val="24"/>
                <w:szCs w:val="24"/>
              </w:rPr>
              <w:t>2,8</w:t>
            </w:r>
          </w:p>
        </w:tc>
        <w:tc>
          <w:tcPr>
            <w:tcW w:w="1305" w:type="dxa"/>
          </w:tcPr>
          <w:p w:rsidR="007F74E7" w:rsidRPr="007F74E7" w:rsidRDefault="007F74E7" w:rsidP="0062695E">
            <w:pPr>
              <w:jc w:val="center"/>
              <w:rPr>
                <w:rFonts w:ascii="Times New Roman" w:eastAsia="Calibri" w:hAnsi="Times New Roman" w:cs="Times New Roman"/>
                <w:b/>
                <w:sz w:val="24"/>
                <w:szCs w:val="24"/>
              </w:rPr>
            </w:pPr>
            <w:r w:rsidRPr="007F74E7">
              <w:rPr>
                <w:rFonts w:ascii="Times New Roman" w:eastAsia="Calibri" w:hAnsi="Times New Roman" w:cs="Times New Roman"/>
                <w:b/>
                <w:sz w:val="24"/>
                <w:szCs w:val="24"/>
              </w:rPr>
              <w:t>1034,4</w:t>
            </w:r>
          </w:p>
        </w:tc>
      </w:tr>
      <w:tr w:rsidR="007F74E7" w:rsidRPr="007F74E7" w:rsidTr="0062695E">
        <w:trPr>
          <w:trHeight w:val="680"/>
        </w:trPr>
        <w:tc>
          <w:tcPr>
            <w:tcW w:w="817" w:type="dxa"/>
          </w:tcPr>
          <w:p w:rsidR="007F74E7" w:rsidRPr="00153F6D" w:rsidRDefault="00153F6D" w:rsidP="0062695E">
            <w:pPr>
              <w:jc w:val="center"/>
              <w:rPr>
                <w:rFonts w:ascii="Times New Roman" w:eastAsia="Calibri" w:hAnsi="Times New Roman" w:cs="Times New Roman"/>
                <w:sz w:val="24"/>
                <w:szCs w:val="24"/>
              </w:rPr>
            </w:pPr>
            <w:r w:rsidRPr="00153F6D">
              <w:rPr>
                <w:rFonts w:ascii="Times New Roman" w:eastAsia="Calibri" w:hAnsi="Times New Roman" w:cs="Times New Roman"/>
                <w:sz w:val="24"/>
                <w:szCs w:val="24"/>
              </w:rPr>
              <w:t>1</w:t>
            </w:r>
          </w:p>
        </w:tc>
        <w:tc>
          <w:tcPr>
            <w:tcW w:w="3855" w:type="dxa"/>
          </w:tcPr>
          <w:p w:rsidR="007F74E7" w:rsidRPr="007F74E7" w:rsidRDefault="007F74E7" w:rsidP="0062695E">
            <w:pPr>
              <w:jc w:val="both"/>
              <w:rPr>
                <w:rFonts w:ascii="Times New Roman" w:eastAsia="Calibri" w:hAnsi="Times New Roman" w:cs="Times New Roman"/>
                <w:color w:val="000000"/>
                <w:sz w:val="24"/>
                <w:szCs w:val="24"/>
              </w:rPr>
            </w:pPr>
            <w:r w:rsidRPr="007F74E7">
              <w:rPr>
                <w:rFonts w:ascii="Times New Roman" w:eastAsia="Calibri" w:hAnsi="Times New Roman" w:cs="Times New Roman"/>
                <w:color w:val="000000"/>
                <w:sz w:val="24"/>
                <w:szCs w:val="24"/>
              </w:rPr>
              <w:t>Реабилитация и ликвидация объектов ранее накопленного вреда окружающей среде на территории Карабашского городского округа</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1 012</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w:t>
            </w:r>
          </w:p>
        </w:tc>
        <w:tc>
          <w:tcPr>
            <w:tcW w:w="1305"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1012</w:t>
            </w:r>
          </w:p>
        </w:tc>
      </w:tr>
      <w:tr w:rsidR="007F74E7" w:rsidRPr="007F74E7" w:rsidTr="0062695E">
        <w:trPr>
          <w:trHeight w:val="680"/>
        </w:trPr>
        <w:tc>
          <w:tcPr>
            <w:tcW w:w="817" w:type="dxa"/>
          </w:tcPr>
          <w:p w:rsidR="007F74E7" w:rsidRPr="00153F6D" w:rsidRDefault="00153F6D" w:rsidP="0062695E">
            <w:pPr>
              <w:jc w:val="center"/>
              <w:rPr>
                <w:rFonts w:ascii="Times New Roman" w:eastAsia="Calibri" w:hAnsi="Times New Roman" w:cs="Times New Roman"/>
                <w:sz w:val="24"/>
                <w:szCs w:val="24"/>
              </w:rPr>
            </w:pPr>
            <w:r w:rsidRPr="00153F6D">
              <w:rPr>
                <w:rFonts w:ascii="Times New Roman" w:eastAsia="Calibri" w:hAnsi="Times New Roman" w:cs="Times New Roman"/>
                <w:sz w:val="24"/>
                <w:szCs w:val="24"/>
              </w:rPr>
              <w:t>2</w:t>
            </w:r>
          </w:p>
        </w:tc>
        <w:tc>
          <w:tcPr>
            <w:tcW w:w="3855" w:type="dxa"/>
          </w:tcPr>
          <w:p w:rsidR="007F74E7" w:rsidRPr="007F74E7" w:rsidRDefault="007F74E7" w:rsidP="0062695E">
            <w:pPr>
              <w:jc w:val="both"/>
              <w:rPr>
                <w:rFonts w:ascii="Times New Roman" w:eastAsia="Calibri" w:hAnsi="Times New Roman" w:cs="Times New Roman"/>
                <w:color w:val="000000"/>
                <w:sz w:val="24"/>
                <w:szCs w:val="24"/>
              </w:rPr>
            </w:pPr>
            <w:r w:rsidRPr="007F74E7">
              <w:rPr>
                <w:rFonts w:ascii="Times New Roman" w:eastAsia="Calibri" w:hAnsi="Times New Roman" w:cs="Times New Roman"/>
                <w:color w:val="000000"/>
                <w:sz w:val="24"/>
                <w:szCs w:val="24"/>
              </w:rPr>
              <w:t>Обустройство контейнерных площадок на территории Карабашского городского округа</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1,3</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1,3</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1,3</w:t>
            </w:r>
          </w:p>
        </w:tc>
        <w:tc>
          <w:tcPr>
            <w:tcW w:w="1305"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3,9</w:t>
            </w:r>
          </w:p>
        </w:tc>
      </w:tr>
      <w:tr w:rsidR="007F74E7" w:rsidRPr="007F74E7" w:rsidTr="0062695E">
        <w:trPr>
          <w:trHeight w:val="680"/>
        </w:trPr>
        <w:tc>
          <w:tcPr>
            <w:tcW w:w="817" w:type="dxa"/>
          </w:tcPr>
          <w:p w:rsidR="007F74E7" w:rsidRPr="00153F6D" w:rsidRDefault="00153F6D" w:rsidP="0062695E">
            <w:pPr>
              <w:jc w:val="center"/>
              <w:rPr>
                <w:rFonts w:ascii="Times New Roman" w:eastAsia="Calibri" w:hAnsi="Times New Roman" w:cs="Times New Roman"/>
                <w:sz w:val="24"/>
                <w:szCs w:val="24"/>
              </w:rPr>
            </w:pPr>
            <w:r w:rsidRPr="00153F6D">
              <w:rPr>
                <w:rFonts w:ascii="Times New Roman" w:eastAsia="Calibri" w:hAnsi="Times New Roman" w:cs="Times New Roman"/>
                <w:sz w:val="24"/>
                <w:szCs w:val="24"/>
              </w:rPr>
              <w:t>3</w:t>
            </w:r>
          </w:p>
        </w:tc>
        <w:tc>
          <w:tcPr>
            <w:tcW w:w="3855" w:type="dxa"/>
          </w:tcPr>
          <w:p w:rsidR="007F74E7" w:rsidRPr="007F74E7" w:rsidRDefault="007F74E7" w:rsidP="0062695E">
            <w:pPr>
              <w:jc w:val="both"/>
              <w:rPr>
                <w:rFonts w:ascii="Times New Roman" w:eastAsia="Calibri" w:hAnsi="Times New Roman" w:cs="Times New Roman"/>
                <w:color w:val="000000"/>
                <w:sz w:val="24"/>
                <w:szCs w:val="24"/>
              </w:rPr>
            </w:pPr>
            <w:r w:rsidRPr="007F74E7">
              <w:rPr>
                <w:rFonts w:ascii="Times New Roman" w:eastAsia="Calibri" w:hAnsi="Times New Roman" w:cs="Times New Roman"/>
                <w:color w:val="000000"/>
                <w:sz w:val="24"/>
                <w:szCs w:val="24"/>
              </w:rPr>
              <w:t xml:space="preserve">Ликвидация </w:t>
            </w:r>
            <w:proofErr w:type="spellStart"/>
            <w:proofErr w:type="gramStart"/>
            <w:r w:rsidRPr="007F74E7">
              <w:rPr>
                <w:rFonts w:ascii="Times New Roman" w:eastAsia="Calibri" w:hAnsi="Times New Roman" w:cs="Times New Roman"/>
                <w:color w:val="000000"/>
                <w:sz w:val="24"/>
                <w:szCs w:val="24"/>
              </w:rPr>
              <w:t>несанкционирован-ных</w:t>
            </w:r>
            <w:proofErr w:type="spellEnd"/>
            <w:proofErr w:type="gramEnd"/>
            <w:r w:rsidRPr="007F74E7">
              <w:rPr>
                <w:rFonts w:ascii="Times New Roman" w:eastAsia="Calibri" w:hAnsi="Times New Roman" w:cs="Times New Roman"/>
                <w:color w:val="000000"/>
                <w:sz w:val="24"/>
                <w:szCs w:val="24"/>
              </w:rPr>
              <w:t xml:space="preserve"> свалок  на территории Карабашского городского округа</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1,8</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1,5</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1,5</w:t>
            </w:r>
          </w:p>
        </w:tc>
        <w:tc>
          <w:tcPr>
            <w:tcW w:w="1305"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4,8</w:t>
            </w:r>
          </w:p>
        </w:tc>
      </w:tr>
      <w:tr w:rsidR="007F74E7" w:rsidRPr="007F74E7" w:rsidTr="0062695E">
        <w:trPr>
          <w:trHeight w:val="680"/>
        </w:trPr>
        <w:tc>
          <w:tcPr>
            <w:tcW w:w="817" w:type="dxa"/>
          </w:tcPr>
          <w:p w:rsidR="007F74E7" w:rsidRPr="00153F6D" w:rsidRDefault="00153F6D" w:rsidP="0062695E">
            <w:pPr>
              <w:jc w:val="center"/>
              <w:rPr>
                <w:rFonts w:ascii="Times New Roman" w:eastAsia="Calibri" w:hAnsi="Times New Roman" w:cs="Times New Roman"/>
                <w:sz w:val="24"/>
                <w:szCs w:val="24"/>
              </w:rPr>
            </w:pPr>
            <w:r w:rsidRPr="00153F6D">
              <w:rPr>
                <w:rFonts w:ascii="Times New Roman" w:eastAsia="Calibri" w:hAnsi="Times New Roman" w:cs="Times New Roman"/>
                <w:sz w:val="24"/>
                <w:szCs w:val="24"/>
              </w:rPr>
              <w:t>4</w:t>
            </w:r>
          </w:p>
        </w:tc>
        <w:tc>
          <w:tcPr>
            <w:tcW w:w="3855" w:type="dxa"/>
          </w:tcPr>
          <w:p w:rsidR="007F74E7" w:rsidRPr="007F74E7" w:rsidRDefault="00153F6D" w:rsidP="0062695E">
            <w:pPr>
              <w:jc w:val="both"/>
              <w:rPr>
                <w:rFonts w:ascii="Times New Roman" w:eastAsia="Calibri" w:hAnsi="Times New Roman" w:cs="Times New Roman"/>
                <w:color w:val="000000"/>
                <w:sz w:val="24"/>
                <w:szCs w:val="24"/>
                <w:shd w:val="clear" w:color="auto" w:fill="FFFFFF"/>
              </w:rPr>
            </w:pPr>
            <w:r>
              <w:rPr>
                <w:rFonts w:ascii="Times New Roman" w:eastAsia="Calibri" w:hAnsi="Times New Roman" w:cs="Times New Roman"/>
                <w:color w:val="000000"/>
                <w:sz w:val="24"/>
                <w:szCs w:val="24"/>
                <w:shd w:val="clear" w:color="auto" w:fill="FFFFFF"/>
              </w:rPr>
              <w:t>Реализация п</w:t>
            </w:r>
            <w:r w:rsidR="007F74E7" w:rsidRPr="007F74E7">
              <w:rPr>
                <w:rFonts w:ascii="Times New Roman" w:eastAsia="Calibri" w:hAnsi="Times New Roman" w:cs="Times New Roman"/>
                <w:color w:val="000000"/>
                <w:sz w:val="24"/>
                <w:szCs w:val="24"/>
                <w:shd w:val="clear" w:color="auto" w:fill="FFFFFF"/>
              </w:rPr>
              <w:t>роект</w:t>
            </w:r>
            <w:r>
              <w:rPr>
                <w:rFonts w:ascii="Times New Roman" w:eastAsia="Calibri" w:hAnsi="Times New Roman" w:cs="Times New Roman"/>
                <w:color w:val="000000"/>
                <w:sz w:val="24"/>
                <w:szCs w:val="24"/>
                <w:shd w:val="clear" w:color="auto" w:fill="FFFFFF"/>
              </w:rPr>
              <w:t xml:space="preserve">а по </w:t>
            </w:r>
            <w:r w:rsidR="007F74E7" w:rsidRPr="007F74E7">
              <w:rPr>
                <w:rFonts w:ascii="Times New Roman" w:eastAsia="Calibri" w:hAnsi="Times New Roman" w:cs="Times New Roman"/>
                <w:color w:val="000000"/>
                <w:sz w:val="24"/>
                <w:szCs w:val="24"/>
                <w:shd w:val="clear" w:color="auto" w:fill="FFFFFF"/>
              </w:rPr>
              <w:t xml:space="preserve"> рекультивации </w:t>
            </w:r>
            <w:proofErr w:type="spellStart"/>
            <w:r w:rsidR="007F74E7" w:rsidRPr="007F74E7">
              <w:rPr>
                <w:rFonts w:ascii="Times New Roman" w:eastAsia="Calibri" w:hAnsi="Times New Roman" w:cs="Times New Roman"/>
                <w:color w:val="000000"/>
                <w:sz w:val="24"/>
                <w:szCs w:val="24"/>
                <w:shd w:val="clear" w:color="auto" w:fill="FFFFFF"/>
              </w:rPr>
              <w:t>хвостохранилища</w:t>
            </w:r>
            <w:proofErr w:type="spellEnd"/>
            <w:r w:rsidR="007F74E7" w:rsidRPr="007F74E7">
              <w:rPr>
                <w:rFonts w:ascii="Times New Roman" w:eastAsia="Calibri" w:hAnsi="Times New Roman" w:cs="Times New Roman"/>
                <w:color w:val="000000"/>
                <w:sz w:val="24"/>
                <w:szCs w:val="24"/>
                <w:shd w:val="clear" w:color="auto" w:fill="FFFFFF"/>
              </w:rPr>
              <w:t xml:space="preserve"> № 3</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13,7</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w:t>
            </w:r>
          </w:p>
        </w:tc>
        <w:tc>
          <w:tcPr>
            <w:tcW w:w="1305"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13,7</w:t>
            </w:r>
          </w:p>
        </w:tc>
      </w:tr>
      <w:tr w:rsidR="007F74E7" w:rsidRPr="007F74E7" w:rsidTr="0062695E">
        <w:trPr>
          <w:trHeight w:val="680"/>
        </w:trPr>
        <w:tc>
          <w:tcPr>
            <w:tcW w:w="817" w:type="dxa"/>
          </w:tcPr>
          <w:p w:rsidR="007F74E7" w:rsidRPr="007F74E7" w:rsidRDefault="007F74E7" w:rsidP="0062695E">
            <w:pPr>
              <w:jc w:val="center"/>
              <w:rPr>
                <w:rFonts w:ascii="Times New Roman" w:eastAsia="Calibri" w:hAnsi="Times New Roman" w:cs="Times New Roman"/>
                <w:b/>
                <w:sz w:val="24"/>
                <w:szCs w:val="24"/>
                <w:lang w:val="en-US"/>
              </w:rPr>
            </w:pPr>
            <w:r w:rsidRPr="007F74E7">
              <w:rPr>
                <w:rFonts w:ascii="Times New Roman" w:eastAsia="Calibri" w:hAnsi="Times New Roman" w:cs="Times New Roman"/>
                <w:b/>
                <w:sz w:val="24"/>
                <w:szCs w:val="24"/>
                <w:lang w:val="en-US"/>
              </w:rPr>
              <w:t>XI.</w:t>
            </w:r>
          </w:p>
        </w:tc>
        <w:tc>
          <w:tcPr>
            <w:tcW w:w="3855" w:type="dxa"/>
          </w:tcPr>
          <w:p w:rsidR="007F74E7" w:rsidRPr="007F74E7" w:rsidRDefault="007F74E7" w:rsidP="0062695E">
            <w:pPr>
              <w:jc w:val="both"/>
              <w:rPr>
                <w:rFonts w:ascii="Times New Roman" w:eastAsia="Calibri" w:hAnsi="Times New Roman" w:cs="Times New Roman"/>
                <w:b/>
                <w:sz w:val="24"/>
                <w:szCs w:val="24"/>
              </w:rPr>
            </w:pPr>
            <w:r w:rsidRPr="007F74E7">
              <w:rPr>
                <w:rFonts w:ascii="Times New Roman" w:eastAsia="Calibri" w:hAnsi="Times New Roman" w:cs="Times New Roman"/>
                <w:b/>
                <w:sz w:val="24"/>
                <w:szCs w:val="24"/>
              </w:rPr>
              <w:t>Транспортная инфраструктура</w:t>
            </w:r>
          </w:p>
        </w:tc>
        <w:tc>
          <w:tcPr>
            <w:tcW w:w="1304" w:type="dxa"/>
          </w:tcPr>
          <w:p w:rsidR="007F74E7" w:rsidRPr="007F74E7" w:rsidRDefault="007F74E7" w:rsidP="0062695E">
            <w:pPr>
              <w:jc w:val="center"/>
              <w:rPr>
                <w:rFonts w:ascii="Times New Roman" w:eastAsia="Calibri" w:hAnsi="Times New Roman" w:cs="Times New Roman"/>
                <w:b/>
                <w:sz w:val="24"/>
                <w:szCs w:val="24"/>
              </w:rPr>
            </w:pPr>
            <w:r w:rsidRPr="007F74E7">
              <w:rPr>
                <w:rFonts w:ascii="Times New Roman" w:eastAsia="Calibri" w:hAnsi="Times New Roman" w:cs="Times New Roman"/>
                <w:b/>
                <w:sz w:val="24"/>
                <w:szCs w:val="24"/>
              </w:rPr>
              <w:t>434,9</w:t>
            </w:r>
          </w:p>
        </w:tc>
        <w:tc>
          <w:tcPr>
            <w:tcW w:w="1304" w:type="dxa"/>
          </w:tcPr>
          <w:p w:rsidR="007F74E7" w:rsidRPr="007F74E7" w:rsidRDefault="007F74E7" w:rsidP="0062695E">
            <w:pPr>
              <w:jc w:val="center"/>
              <w:rPr>
                <w:rFonts w:ascii="Times New Roman" w:eastAsia="Calibri" w:hAnsi="Times New Roman" w:cs="Times New Roman"/>
                <w:b/>
                <w:sz w:val="24"/>
                <w:szCs w:val="24"/>
              </w:rPr>
            </w:pPr>
            <w:r w:rsidRPr="007F74E7">
              <w:rPr>
                <w:rFonts w:ascii="Times New Roman" w:eastAsia="Calibri" w:hAnsi="Times New Roman" w:cs="Times New Roman"/>
                <w:b/>
                <w:sz w:val="24"/>
                <w:szCs w:val="24"/>
              </w:rPr>
              <w:t>136,7</w:t>
            </w:r>
          </w:p>
        </w:tc>
        <w:tc>
          <w:tcPr>
            <w:tcW w:w="1304" w:type="dxa"/>
          </w:tcPr>
          <w:p w:rsidR="007F74E7" w:rsidRPr="007F74E7" w:rsidRDefault="007F74E7" w:rsidP="0062695E">
            <w:pPr>
              <w:jc w:val="center"/>
              <w:rPr>
                <w:rFonts w:ascii="Times New Roman" w:eastAsia="Calibri" w:hAnsi="Times New Roman" w:cs="Times New Roman"/>
                <w:b/>
                <w:sz w:val="24"/>
                <w:szCs w:val="24"/>
              </w:rPr>
            </w:pPr>
            <w:r w:rsidRPr="007F74E7">
              <w:rPr>
                <w:rFonts w:ascii="Times New Roman" w:eastAsia="Calibri" w:hAnsi="Times New Roman" w:cs="Times New Roman"/>
                <w:b/>
                <w:sz w:val="24"/>
                <w:szCs w:val="24"/>
              </w:rPr>
              <w:t>138,7</w:t>
            </w:r>
          </w:p>
        </w:tc>
        <w:tc>
          <w:tcPr>
            <w:tcW w:w="1305" w:type="dxa"/>
          </w:tcPr>
          <w:p w:rsidR="007F74E7" w:rsidRPr="007F74E7" w:rsidRDefault="007F74E7" w:rsidP="0062695E">
            <w:pPr>
              <w:jc w:val="center"/>
              <w:rPr>
                <w:rFonts w:ascii="Times New Roman" w:eastAsia="Calibri" w:hAnsi="Times New Roman" w:cs="Times New Roman"/>
                <w:b/>
                <w:sz w:val="24"/>
                <w:szCs w:val="24"/>
              </w:rPr>
            </w:pPr>
            <w:r w:rsidRPr="007F74E7">
              <w:rPr>
                <w:rFonts w:ascii="Times New Roman" w:eastAsia="Calibri" w:hAnsi="Times New Roman" w:cs="Times New Roman"/>
                <w:b/>
                <w:sz w:val="24"/>
                <w:szCs w:val="24"/>
              </w:rPr>
              <w:t>710,3</w:t>
            </w:r>
          </w:p>
        </w:tc>
      </w:tr>
      <w:tr w:rsidR="007F74E7" w:rsidRPr="007F74E7" w:rsidTr="0062695E">
        <w:trPr>
          <w:trHeight w:val="680"/>
        </w:trPr>
        <w:tc>
          <w:tcPr>
            <w:tcW w:w="817" w:type="dxa"/>
          </w:tcPr>
          <w:p w:rsidR="007F74E7" w:rsidRPr="00153F6D" w:rsidRDefault="00153F6D" w:rsidP="0062695E">
            <w:pPr>
              <w:jc w:val="center"/>
              <w:rPr>
                <w:rFonts w:ascii="Times New Roman" w:eastAsia="Calibri" w:hAnsi="Times New Roman" w:cs="Times New Roman"/>
                <w:sz w:val="24"/>
                <w:szCs w:val="24"/>
              </w:rPr>
            </w:pPr>
            <w:r w:rsidRPr="00153F6D">
              <w:rPr>
                <w:rFonts w:ascii="Times New Roman" w:eastAsia="Calibri" w:hAnsi="Times New Roman" w:cs="Times New Roman"/>
                <w:sz w:val="24"/>
                <w:szCs w:val="24"/>
              </w:rPr>
              <w:t>1</w:t>
            </w:r>
          </w:p>
        </w:tc>
        <w:tc>
          <w:tcPr>
            <w:tcW w:w="3855" w:type="dxa"/>
          </w:tcPr>
          <w:p w:rsidR="007F74E7" w:rsidRPr="007F74E7" w:rsidRDefault="007F74E7" w:rsidP="0062695E">
            <w:pPr>
              <w:jc w:val="both"/>
              <w:rPr>
                <w:rFonts w:ascii="Times New Roman" w:eastAsia="Calibri" w:hAnsi="Times New Roman" w:cs="Times New Roman"/>
                <w:sz w:val="24"/>
                <w:szCs w:val="24"/>
              </w:rPr>
            </w:pPr>
            <w:r w:rsidRPr="007F74E7">
              <w:rPr>
                <w:rFonts w:ascii="Times New Roman" w:eastAsia="Calibri" w:hAnsi="Times New Roman" w:cs="Times New Roman"/>
                <w:sz w:val="24"/>
                <w:szCs w:val="24"/>
              </w:rPr>
              <w:t>Техническое содержание объектов дорожного движения</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4,2</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4,2</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4,2</w:t>
            </w:r>
          </w:p>
        </w:tc>
        <w:tc>
          <w:tcPr>
            <w:tcW w:w="1305"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12,6</w:t>
            </w:r>
          </w:p>
        </w:tc>
      </w:tr>
      <w:tr w:rsidR="007F74E7" w:rsidRPr="007F74E7" w:rsidTr="0062695E">
        <w:trPr>
          <w:trHeight w:val="680"/>
        </w:trPr>
        <w:tc>
          <w:tcPr>
            <w:tcW w:w="817" w:type="dxa"/>
          </w:tcPr>
          <w:p w:rsidR="007F74E7" w:rsidRPr="00153F6D" w:rsidRDefault="00153F6D" w:rsidP="0062695E">
            <w:pPr>
              <w:jc w:val="center"/>
              <w:rPr>
                <w:rFonts w:ascii="Times New Roman" w:eastAsia="Calibri" w:hAnsi="Times New Roman" w:cs="Times New Roman"/>
                <w:sz w:val="24"/>
                <w:szCs w:val="24"/>
              </w:rPr>
            </w:pPr>
            <w:r w:rsidRPr="00153F6D">
              <w:rPr>
                <w:rFonts w:ascii="Times New Roman" w:eastAsia="Calibri" w:hAnsi="Times New Roman" w:cs="Times New Roman"/>
                <w:sz w:val="24"/>
                <w:szCs w:val="24"/>
              </w:rPr>
              <w:t>2</w:t>
            </w:r>
          </w:p>
        </w:tc>
        <w:tc>
          <w:tcPr>
            <w:tcW w:w="3855" w:type="dxa"/>
          </w:tcPr>
          <w:p w:rsidR="007F74E7" w:rsidRPr="007F74E7" w:rsidRDefault="007F74E7" w:rsidP="0062695E">
            <w:pPr>
              <w:jc w:val="both"/>
              <w:rPr>
                <w:rFonts w:ascii="Times New Roman" w:eastAsia="Calibri" w:hAnsi="Times New Roman" w:cs="Times New Roman"/>
                <w:sz w:val="24"/>
                <w:szCs w:val="24"/>
              </w:rPr>
            </w:pPr>
            <w:r w:rsidRPr="007F74E7">
              <w:rPr>
                <w:rFonts w:ascii="Times New Roman" w:eastAsia="Calibri" w:hAnsi="Times New Roman" w:cs="Times New Roman"/>
                <w:sz w:val="24"/>
                <w:szCs w:val="24"/>
              </w:rPr>
              <w:t>Разработка ПСД для реконструкции автомобильной дороги  Миасс - Карабаш – Кыштым</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11,6</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w:t>
            </w:r>
          </w:p>
        </w:tc>
        <w:tc>
          <w:tcPr>
            <w:tcW w:w="1305"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11,6</w:t>
            </w:r>
          </w:p>
        </w:tc>
      </w:tr>
      <w:tr w:rsidR="007F74E7" w:rsidRPr="007F74E7" w:rsidTr="0062695E">
        <w:trPr>
          <w:trHeight w:val="680"/>
        </w:trPr>
        <w:tc>
          <w:tcPr>
            <w:tcW w:w="817" w:type="dxa"/>
          </w:tcPr>
          <w:p w:rsidR="007F74E7" w:rsidRPr="00153F6D" w:rsidRDefault="00153F6D" w:rsidP="0062695E">
            <w:pPr>
              <w:jc w:val="center"/>
              <w:rPr>
                <w:rFonts w:ascii="Times New Roman" w:eastAsia="Calibri" w:hAnsi="Times New Roman" w:cs="Times New Roman"/>
                <w:sz w:val="24"/>
                <w:szCs w:val="24"/>
              </w:rPr>
            </w:pPr>
            <w:r w:rsidRPr="00153F6D">
              <w:rPr>
                <w:rFonts w:ascii="Times New Roman" w:eastAsia="Calibri" w:hAnsi="Times New Roman" w:cs="Times New Roman"/>
                <w:sz w:val="24"/>
                <w:szCs w:val="24"/>
              </w:rPr>
              <w:t>3</w:t>
            </w:r>
          </w:p>
        </w:tc>
        <w:tc>
          <w:tcPr>
            <w:tcW w:w="3855" w:type="dxa"/>
          </w:tcPr>
          <w:p w:rsidR="007F74E7" w:rsidRPr="007F74E7" w:rsidRDefault="007F74E7" w:rsidP="0062695E">
            <w:pPr>
              <w:jc w:val="both"/>
              <w:rPr>
                <w:rFonts w:ascii="Times New Roman" w:eastAsia="Calibri" w:hAnsi="Times New Roman" w:cs="Times New Roman"/>
                <w:sz w:val="24"/>
                <w:szCs w:val="24"/>
              </w:rPr>
            </w:pPr>
            <w:r w:rsidRPr="007F74E7">
              <w:rPr>
                <w:rFonts w:ascii="Times New Roman" w:eastAsia="Calibri" w:hAnsi="Times New Roman" w:cs="Times New Roman"/>
                <w:sz w:val="24"/>
                <w:szCs w:val="24"/>
              </w:rPr>
              <w:t>Реконструкция участка транзитной автомобильной дороги Миасс – Карабаш - Кыштым, проходящего через Карабашский городской округ</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270,0</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w:t>
            </w:r>
          </w:p>
        </w:tc>
        <w:tc>
          <w:tcPr>
            <w:tcW w:w="1305"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270,0</w:t>
            </w:r>
          </w:p>
        </w:tc>
      </w:tr>
      <w:tr w:rsidR="007F74E7" w:rsidRPr="007F74E7" w:rsidTr="0062695E">
        <w:trPr>
          <w:trHeight w:val="680"/>
        </w:trPr>
        <w:tc>
          <w:tcPr>
            <w:tcW w:w="817" w:type="dxa"/>
          </w:tcPr>
          <w:p w:rsidR="007F74E7" w:rsidRPr="00153F6D" w:rsidRDefault="00153F6D" w:rsidP="0062695E">
            <w:pPr>
              <w:jc w:val="center"/>
              <w:rPr>
                <w:rFonts w:ascii="Times New Roman" w:eastAsia="Calibri" w:hAnsi="Times New Roman" w:cs="Times New Roman"/>
                <w:sz w:val="24"/>
                <w:szCs w:val="24"/>
              </w:rPr>
            </w:pPr>
            <w:r w:rsidRPr="00153F6D">
              <w:rPr>
                <w:rFonts w:ascii="Times New Roman" w:eastAsia="Calibri" w:hAnsi="Times New Roman" w:cs="Times New Roman"/>
                <w:sz w:val="24"/>
                <w:szCs w:val="24"/>
              </w:rPr>
              <w:t>4</w:t>
            </w:r>
          </w:p>
        </w:tc>
        <w:tc>
          <w:tcPr>
            <w:tcW w:w="3855" w:type="dxa"/>
          </w:tcPr>
          <w:p w:rsidR="007F74E7" w:rsidRPr="007F74E7" w:rsidRDefault="007F74E7" w:rsidP="0062695E">
            <w:pPr>
              <w:jc w:val="both"/>
              <w:rPr>
                <w:rFonts w:ascii="Times New Roman" w:eastAsia="Calibri" w:hAnsi="Times New Roman" w:cs="Times New Roman"/>
                <w:sz w:val="24"/>
                <w:szCs w:val="24"/>
              </w:rPr>
            </w:pPr>
            <w:r w:rsidRPr="007F74E7">
              <w:rPr>
                <w:rFonts w:ascii="Times New Roman" w:eastAsia="Calibri" w:hAnsi="Times New Roman" w:cs="Times New Roman"/>
                <w:sz w:val="24"/>
                <w:szCs w:val="24"/>
              </w:rPr>
              <w:t>Ремонт городских дорог</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59,1</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60,0</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60,0</w:t>
            </w:r>
          </w:p>
        </w:tc>
        <w:tc>
          <w:tcPr>
            <w:tcW w:w="1305"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179,1</w:t>
            </w:r>
          </w:p>
        </w:tc>
      </w:tr>
      <w:tr w:rsidR="007F74E7" w:rsidRPr="007F74E7" w:rsidTr="0062695E">
        <w:trPr>
          <w:trHeight w:val="680"/>
        </w:trPr>
        <w:tc>
          <w:tcPr>
            <w:tcW w:w="817" w:type="dxa"/>
          </w:tcPr>
          <w:p w:rsidR="007F74E7" w:rsidRPr="00153F6D" w:rsidRDefault="00153F6D" w:rsidP="0062695E">
            <w:pPr>
              <w:jc w:val="center"/>
              <w:rPr>
                <w:rFonts w:ascii="Times New Roman" w:eastAsia="Calibri" w:hAnsi="Times New Roman" w:cs="Times New Roman"/>
                <w:sz w:val="24"/>
                <w:szCs w:val="24"/>
              </w:rPr>
            </w:pPr>
            <w:r w:rsidRPr="00153F6D">
              <w:rPr>
                <w:rFonts w:ascii="Times New Roman" w:eastAsia="Calibri" w:hAnsi="Times New Roman" w:cs="Times New Roman"/>
                <w:sz w:val="24"/>
                <w:szCs w:val="24"/>
              </w:rPr>
              <w:t>5</w:t>
            </w:r>
          </w:p>
        </w:tc>
        <w:tc>
          <w:tcPr>
            <w:tcW w:w="3855" w:type="dxa"/>
          </w:tcPr>
          <w:p w:rsidR="007F74E7" w:rsidRPr="007F74E7" w:rsidRDefault="007F74E7" w:rsidP="0062695E">
            <w:pPr>
              <w:jc w:val="both"/>
              <w:rPr>
                <w:rFonts w:ascii="Times New Roman" w:eastAsia="Calibri" w:hAnsi="Times New Roman" w:cs="Times New Roman"/>
                <w:sz w:val="24"/>
                <w:szCs w:val="24"/>
              </w:rPr>
            </w:pPr>
            <w:r w:rsidRPr="007F74E7">
              <w:rPr>
                <w:rFonts w:ascii="Times New Roman" w:eastAsia="Calibri" w:hAnsi="Times New Roman" w:cs="Times New Roman"/>
                <w:sz w:val="24"/>
                <w:szCs w:val="24"/>
              </w:rPr>
              <w:t>Ремонт и содержание улично-дорожной сети города</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27,0</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50,0</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52,0</w:t>
            </w:r>
          </w:p>
        </w:tc>
        <w:tc>
          <w:tcPr>
            <w:tcW w:w="1305"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129,0</w:t>
            </w:r>
          </w:p>
        </w:tc>
      </w:tr>
      <w:tr w:rsidR="007F74E7" w:rsidRPr="007F74E7" w:rsidTr="0062695E">
        <w:trPr>
          <w:trHeight w:val="680"/>
        </w:trPr>
        <w:tc>
          <w:tcPr>
            <w:tcW w:w="817" w:type="dxa"/>
          </w:tcPr>
          <w:p w:rsidR="007F74E7" w:rsidRPr="00153F6D" w:rsidRDefault="00153F6D" w:rsidP="0062695E">
            <w:pPr>
              <w:jc w:val="center"/>
              <w:rPr>
                <w:rFonts w:ascii="Times New Roman" w:eastAsia="Calibri" w:hAnsi="Times New Roman" w:cs="Times New Roman"/>
                <w:sz w:val="24"/>
                <w:szCs w:val="24"/>
              </w:rPr>
            </w:pPr>
            <w:r w:rsidRPr="00153F6D">
              <w:rPr>
                <w:rFonts w:ascii="Times New Roman" w:eastAsia="Calibri" w:hAnsi="Times New Roman" w:cs="Times New Roman"/>
                <w:sz w:val="24"/>
                <w:szCs w:val="24"/>
              </w:rPr>
              <w:t>6</w:t>
            </w:r>
          </w:p>
        </w:tc>
        <w:tc>
          <w:tcPr>
            <w:tcW w:w="3855" w:type="dxa"/>
          </w:tcPr>
          <w:p w:rsidR="007F74E7" w:rsidRPr="007F74E7" w:rsidRDefault="007F74E7" w:rsidP="0062695E">
            <w:pPr>
              <w:jc w:val="both"/>
              <w:rPr>
                <w:rFonts w:ascii="Times New Roman" w:eastAsia="Calibri" w:hAnsi="Times New Roman" w:cs="Times New Roman"/>
                <w:sz w:val="24"/>
                <w:szCs w:val="24"/>
              </w:rPr>
            </w:pPr>
            <w:r w:rsidRPr="007F74E7">
              <w:rPr>
                <w:rFonts w:ascii="Times New Roman" w:eastAsia="Calibri" w:hAnsi="Times New Roman" w:cs="Times New Roman"/>
                <w:sz w:val="24"/>
                <w:szCs w:val="24"/>
              </w:rPr>
              <w:t>Обустройство парковочных мест на дворовых и общественных пространствах</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60,0</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20,0</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20,0</w:t>
            </w:r>
          </w:p>
        </w:tc>
        <w:tc>
          <w:tcPr>
            <w:tcW w:w="1305"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100,0</w:t>
            </w:r>
          </w:p>
        </w:tc>
      </w:tr>
      <w:tr w:rsidR="007F74E7" w:rsidRPr="007F74E7" w:rsidTr="0062695E">
        <w:trPr>
          <w:trHeight w:val="680"/>
        </w:trPr>
        <w:tc>
          <w:tcPr>
            <w:tcW w:w="817" w:type="dxa"/>
          </w:tcPr>
          <w:p w:rsidR="007F74E7" w:rsidRPr="00153F6D" w:rsidRDefault="00153F6D" w:rsidP="0062695E">
            <w:pPr>
              <w:jc w:val="center"/>
              <w:rPr>
                <w:rFonts w:ascii="Times New Roman" w:eastAsia="Calibri" w:hAnsi="Times New Roman" w:cs="Times New Roman"/>
                <w:sz w:val="24"/>
                <w:szCs w:val="24"/>
              </w:rPr>
            </w:pPr>
            <w:r w:rsidRPr="00153F6D">
              <w:rPr>
                <w:rFonts w:ascii="Times New Roman" w:eastAsia="Calibri" w:hAnsi="Times New Roman" w:cs="Times New Roman"/>
                <w:sz w:val="24"/>
                <w:szCs w:val="24"/>
              </w:rPr>
              <w:t>7</w:t>
            </w:r>
          </w:p>
        </w:tc>
        <w:tc>
          <w:tcPr>
            <w:tcW w:w="3855" w:type="dxa"/>
          </w:tcPr>
          <w:p w:rsidR="007F74E7" w:rsidRPr="007F74E7" w:rsidRDefault="007F74E7" w:rsidP="0062695E">
            <w:pPr>
              <w:jc w:val="both"/>
              <w:rPr>
                <w:rFonts w:ascii="Times New Roman" w:eastAsia="Calibri" w:hAnsi="Times New Roman" w:cs="Times New Roman"/>
                <w:sz w:val="24"/>
                <w:szCs w:val="24"/>
              </w:rPr>
            </w:pPr>
            <w:r w:rsidRPr="007F74E7">
              <w:rPr>
                <w:rFonts w:ascii="Times New Roman" w:eastAsia="Calibri" w:hAnsi="Times New Roman" w:cs="Times New Roman"/>
                <w:sz w:val="24"/>
                <w:szCs w:val="24"/>
              </w:rPr>
              <w:t>Обустройство тротуаров</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3,0</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2,5</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2,5</w:t>
            </w:r>
          </w:p>
        </w:tc>
        <w:tc>
          <w:tcPr>
            <w:tcW w:w="1305"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8,0</w:t>
            </w:r>
          </w:p>
        </w:tc>
      </w:tr>
      <w:tr w:rsidR="007F74E7" w:rsidRPr="007F74E7" w:rsidTr="0062695E">
        <w:trPr>
          <w:trHeight w:val="680"/>
        </w:trPr>
        <w:tc>
          <w:tcPr>
            <w:tcW w:w="817" w:type="dxa"/>
          </w:tcPr>
          <w:p w:rsidR="007F74E7" w:rsidRPr="007F74E7" w:rsidRDefault="007F74E7" w:rsidP="0062695E">
            <w:pPr>
              <w:jc w:val="center"/>
              <w:rPr>
                <w:rFonts w:ascii="Times New Roman" w:eastAsia="Calibri" w:hAnsi="Times New Roman" w:cs="Times New Roman"/>
                <w:b/>
                <w:sz w:val="24"/>
                <w:szCs w:val="24"/>
                <w:lang w:val="en-US"/>
              </w:rPr>
            </w:pPr>
            <w:r w:rsidRPr="007F74E7">
              <w:rPr>
                <w:rFonts w:ascii="Times New Roman" w:eastAsia="Calibri" w:hAnsi="Times New Roman" w:cs="Times New Roman"/>
                <w:b/>
                <w:sz w:val="24"/>
                <w:szCs w:val="24"/>
                <w:lang w:val="en-US"/>
              </w:rPr>
              <w:t>XII.</w:t>
            </w:r>
          </w:p>
        </w:tc>
        <w:tc>
          <w:tcPr>
            <w:tcW w:w="3855" w:type="dxa"/>
          </w:tcPr>
          <w:p w:rsidR="007F74E7" w:rsidRPr="007F74E7" w:rsidRDefault="007F74E7" w:rsidP="0062695E">
            <w:pPr>
              <w:jc w:val="both"/>
              <w:rPr>
                <w:rFonts w:ascii="Times New Roman" w:eastAsia="Calibri" w:hAnsi="Times New Roman" w:cs="Times New Roman"/>
                <w:b/>
                <w:sz w:val="24"/>
                <w:szCs w:val="24"/>
              </w:rPr>
            </w:pPr>
            <w:r w:rsidRPr="007F74E7">
              <w:rPr>
                <w:rFonts w:ascii="Times New Roman" w:eastAsia="Calibri" w:hAnsi="Times New Roman" w:cs="Times New Roman"/>
                <w:b/>
                <w:sz w:val="24"/>
                <w:szCs w:val="24"/>
              </w:rPr>
              <w:t>Связь и информатизация</w:t>
            </w:r>
          </w:p>
        </w:tc>
        <w:tc>
          <w:tcPr>
            <w:tcW w:w="1304" w:type="dxa"/>
          </w:tcPr>
          <w:p w:rsidR="007F74E7" w:rsidRPr="007F74E7" w:rsidRDefault="007F74E7" w:rsidP="0062695E">
            <w:pPr>
              <w:jc w:val="center"/>
              <w:rPr>
                <w:rFonts w:ascii="Times New Roman" w:eastAsia="Calibri" w:hAnsi="Times New Roman" w:cs="Times New Roman"/>
                <w:b/>
                <w:sz w:val="24"/>
                <w:szCs w:val="24"/>
              </w:rPr>
            </w:pPr>
            <w:r w:rsidRPr="007F74E7">
              <w:rPr>
                <w:rFonts w:ascii="Times New Roman" w:eastAsia="Calibri" w:hAnsi="Times New Roman" w:cs="Times New Roman"/>
                <w:b/>
                <w:sz w:val="24"/>
                <w:szCs w:val="24"/>
              </w:rPr>
              <w:t>14,6</w:t>
            </w:r>
          </w:p>
        </w:tc>
        <w:tc>
          <w:tcPr>
            <w:tcW w:w="1304" w:type="dxa"/>
          </w:tcPr>
          <w:p w:rsidR="007F74E7" w:rsidRPr="007F74E7" w:rsidRDefault="007F74E7" w:rsidP="0062695E">
            <w:pPr>
              <w:jc w:val="center"/>
              <w:rPr>
                <w:rFonts w:ascii="Times New Roman" w:eastAsia="Calibri" w:hAnsi="Times New Roman" w:cs="Times New Roman"/>
                <w:b/>
                <w:sz w:val="24"/>
                <w:szCs w:val="24"/>
              </w:rPr>
            </w:pPr>
            <w:r w:rsidRPr="007F74E7">
              <w:rPr>
                <w:rFonts w:ascii="Times New Roman" w:eastAsia="Calibri" w:hAnsi="Times New Roman" w:cs="Times New Roman"/>
                <w:b/>
                <w:sz w:val="24"/>
                <w:szCs w:val="24"/>
              </w:rPr>
              <w:t>2,7</w:t>
            </w:r>
          </w:p>
        </w:tc>
        <w:tc>
          <w:tcPr>
            <w:tcW w:w="1304" w:type="dxa"/>
          </w:tcPr>
          <w:p w:rsidR="007F74E7" w:rsidRPr="007F74E7" w:rsidRDefault="007F74E7" w:rsidP="0062695E">
            <w:pPr>
              <w:jc w:val="center"/>
              <w:rPr>
                <w:rFonts w:ascii="Times New Roman" w:eastAsia="Calibri" w:hAnsi="Times New Roman" w:cs="Times New Roman"/>
                <w:b/>
                <w:sz w:val="24"/>
                <w:szCs w:val="24"/>
              </w:rPr>
            </w:pPr>
            <w:r w:rsidRPr="007F74E7">
              <w:rPr>
                <w:rFonts w:ascii="Times New Roman" w:eastAsia="Calibri" w:hAnsi="Times New Roman" w:cs="Times New Roman"/>
                <w:b/>
                <w:sz w:val="24"/>
                <w:szCs w:val="24"/>
              </w:rPr>
              <w:t>2,2</w:t>
            </w:r>
          </w:p>
        </w:tc>
        <w:tc>
          <w:tcPr>
            <w:tcW w:w="1305" w:type="dxa"/>
          </w:tcPr>
          <w:p w:rsidR="007F74E7" w:rsidRPr="007F74E7" w:rsidRDefault="007F74E7" w:rsidP="0062695E">
            <w:pPr>
              <w:jc w:val="center"/>
              <w:rPr>
                <w:rFonts w:ascii="Times New Roman" w:eastAsia="Calibri" w:hAnsi="Times New Roman" w:cs="Times New Roman"/>
                <w:b/>
                <w:sz w:val="24"/>
                <w:szCs w:val="24"/>
              </w:rPr>
            </w:pPr>
            <w:r w:rsidRPr="007F74E7">
              <w:rPr>
                <w:rFonts w:ascii="Times New Roman" w:eastAsia="Calibri" w:hAnsi="Times New Roman" w:cs="Times New Roman"/>
                <w:b/>
                <w:sz w:val="24"/>
                <w:szCs w:val="24"/>
              </w:rPr>
              <w:t>19,5</w:t>
            </w:r>
          </w:p>
        </w:tc>
      </w:tr>
      <w:tr w:rsidR="007F74E7" w:rsidRPr="007F74E7" w:rsidTr="0062695E">
        <w:trPr>
          <w:trHeight w:val="680"/>
        </w:trPr>
        <w:tc>
          <w:tcPr>
            <w:tcW w:w="817" w:type="dxa"/>
          </w:tcPr>
          <w:p w:rsidR="007F74E7" w:rsidRPr="00153F6D" w:rsidRDefault="00153F6D" w:rsidP="0062695E">
            <w:pPr>
              <w:jc w:val="center"/>
              <w:rPr>
                <w:rFonts w:ascii="Times New Roman" w:eastAsia="Calibri" w:hAnsi="Times New Roman" w:cs="Times New Roman"/>
                <w:sz w:val="24"/>
                <w:szCs w:val="24"/>
              </w:rPr>
            </w:pPr>
            <w:r w:rsidRPr="00153F6D">
              <w:rPr>
                <w:rFonts w:ascii="Times New Roman" w:eastAsia="Calibri" w:hAnsi="Times New Roman" w:cs="Times New Roman"/>
                <w:sz w:val="24"/>
                <w:szCs w:val="24"/>
              </w:rPr>
              <w:t>1</w:t>
            </w:r>
          </w:p>
        </w:tc>
        <w:tc>
          <w:tcPr>
            <w:tcW w:w="3855" w:type="dxa"/>
          </w:tcPr>
          <w:p w:rsidR="007F74E7" w:rsidRPr="007F74E7" w:rsidRDefault="007F74E7" w:rsidP="0062695E">
            <w:pPr>
              <w:tabs>
                <w:tab w:val="left" w:pos="10093"/>
              </w:tabs>
              <w:jc w:val="both"/>
              <w:rPr>
                <w:rFonts w:ascii="Times New Roman" w:eastAsia="Calibri" w:hAnsi="Times New Roman" w:cs="Times New Roman"/>
                <w:sz w:val="24"/>
                <w:szCs w:val="24"/>
              </w:rPr>
            </w:pPr>
            <w:r w:rsidRPr="007F74E7">
              <w:rPr>
                <w:rFonts w:ascii="Times New Roman" w:eastAsia="Calibri" w:hAnsi="Times New Roman" w:cs="Times New Roman"/>
                <w:sz w:val="24"/>
                <w:szCs w:val="24"/>
              </w:rPr>
              <w:t>Подключение сельских населенных пунктов  городского округа к широкополосному доступу в интернет</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12,5</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w:t>
            </w:r>
          </w:p>
        </w:tc>
        <w:tc>
          <w:tcPr>
            <w:tcW w:w="1305"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12,5</w:t>
            </w:r>
          </w:p>
        </w:tc>
      </w:tr>
      <w:tr w:rsidR="007F74E7" w:rsidRPr="007F74E7" w:rsidTr="0062695E">
        <w:trPr>
          <w:trHeight w:val="680"/>
        </w:trPr>
        <w:tc>
          <w:tcPr>
            <w:tcW w:w="817" w:type="dxa"/>
          </w:tcPr>
          <w:p w:rsidR="007F74E7" w:rsidRPr="00153F6D" w:rsidRDefault="00153F6D" w:rsidP="0062695E">
            <w:pPr>
              <w:jc w:val="center"/>
              <w:rPr>
                <w:rFonts w:ascii="Times New Roman" w:eastAsia="Calibri" w:hAnsi="Times New Roman" w:cs="Times New Roman"/>
                <w:sz w:val="24"/>
                <w:szCs w:val="24"/>
              </w:rPr>
            </w:pPr>
            <w:r w:rsidRPr="00153F6D">
              <w:rPr>
                <w:rFonts w:ascii="Times New Roman" w:eastAsia="Calibri" w:hAnsi="Times New Roman" w:cs="Times New Roman"/>
                <w:sz w:val="24"/>
                <w:szCs w:val="24"/>
              </w:rPr>
              <w:t>2</w:t>
            </w:r>
          </w:p>
        </w:tc>
        <w:tc>
          <w:tcPr>
            <w:tcW w:w="3855" w:type="dxa"/>
          </w:tcPr>
          <w:p w:rsidR="007F74E7" w:rsidRPr="007F74E7" w:rsidRDefault="007F74E7" w:rsidP="0062695E">
            <w:pPr>
              <w:tabs>
                <w:tab w:val="left" w:pos="10093"/>
              </w:tabs>
              <w:jc w:val="both"/>
              <w:rPr>
                <w:rFonts w:ascii="Times New Roman" w:eastAsia="Calibri" w:hAnsi="Times New Roman" w:cs="Times New Roman"/>
                <w:sz w:val="24"/>
                <w:szCs w:val="24"/>
              </w:rPr>
            </w:pPr>
            <w:r w:rsidRPr="007F74E7">
              <w:rPr>
                <w:rFonts w:ascii="Times New Roman" w:eastAsia="Calibri" w:hAnsi="Times New Roman" w:cs="Times New Roman"/>
                <w:sz w:val="24"/>
                <w:szCs w:val="24"/>
              </w:rPr>
              <w:t>Поэтапное внедрение систем видеонаблюдения на всех территориях возможного массового скопления людей</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0,6</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1,2</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1,2</w:t>
            </w:r>
          </w:p>
        </w:tc>
        <w:tc>
          <w:tcPr>
            <w:tcW w:w="1305"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3,0</w:t>
            </w:r>
          </w:p>
        </w:tc>
      </w:tr>
      <w:tr w:rsidR="007F74E7" w:rsidRPr="007F74E7" w:rsidTr="0062695E">
        <w:trPr>
          <w:trHeight w:val="680"/>
        </w:trPr>
        <w:tc>
          <w:tcPr>
            <w:tcW w:w="817" w:type="dxa"/>
          </w:tcPr>
          <w:p w:rsidR="007F74E7" w:rsidRPr="00153F6D" w:rsidRDefault="00153F6D" w:rsidP="0062695E">
            <w:pPr>
              <w:jc w:val="center"/>
              <w:rPr>
                <w:rFonts w:ascii="Times New Roman" w:eastAsia="Calibri" w:hAnsi="Times New Roman" w:cs="Times New Roman"/>
                <w:sz w:val="24"/>
                <w:szCs w:val="24"/>
              </w:rPr>
            </w:pPr>
            <w:r w:rsidRPr="00153F6D">
              <w:rPr>
                <w:rFonts w:ascii="Times New Roman" w:eastAsia="Calibri" w:hAnsi="Times New Roman" w:cs="Times New Roman"/>
                <w:sz w:val="24"/>
                <w:szCs w:val="24"/>
              </w:rPr>
              <w:lastRenderedPageBreak/>
              <w:t>3</w:t>
            </w:r>
          </w:p>
        </w:tc>
        <w:tc>
          <w:tcPr>
            <w:tcW w:w="3855" w:type="dxa"/>
          </w:tcPr>
          <w:p w:rsidR="007F74E7" w:rsidRPr="007F74E7" w:rsidRDefault="007F74E7" w:rsidP="0062695E">
            <w:pPr>
              <w:tabs>
                <w:tab w:val="left" w:pos="10093"/>
              </w:tabs>
              <w:jc w:val="both"/>
              <w:rPr>
                <w:rFonts w:ascii="Times New Roman" w:eastAsia="Calibri" w:hAnsi="Times New Roman" w:cs="Times New Roman"/>
                <w:sz w:val="24"/>
                <w:szCs w:val="24"/>
              </w:rPr>
            </w:pPr>
            <w:r w:rsidRPr="007F74E7">
              <w:rPr>
                <w:rFonts w:ascii="Times New Roman" w:eastAsia="Calibri" w:hAnsi="Times New Roman" w:cs="Times New Roman"/>
                <w:sz w:val="24"/>
                <w:szCs w:val="24"/>
              </w:rPr>
              <w:t xml:space="preserve">Подключение систем </w:t>
            </w:r>
            <w:proofErr w:type="spellStart"/>
            <w:r w:rsidRPr="007F74E7">
              <w:rPr>
                <w:rFonts w:ascii="Times New Roman" w:eastAsia="Calibri" w:hAnsi="Times New Roman" w:cs="Times New Roman"/>
                <w:sz w:val="24"/>
                <w:szCs w:val="24"/>
              </w:rPr>
              <w:t>видеослежения</w:t>
            </w:r>
            <w:proofErr w:type="spellEnd"/>
            <w:r w:rsidRPr="007F74E7">
              <w:rPr>
                <w:rFonts w:ascii="Times New Roman" w:eastAsia="Calibri" w:hAnsi="Times New Roman" w:cs="Times New Roman"/>
                <w:sz w:val="24"/>
                <w:szCs w:val="24"/>
              </w:rPr>
              <w:t xml:space="preserve"> на определенных участках автомобильных дорог Карабашского городского округа</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0,5</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0,5</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w:t>
            </w:r>
          </w:p>
        </w:tc>
        <w:tc>
          <w:tcPr>
            <w:tcW w:w="1305"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1,0</w:t>
            </w:r>
          </w:p>
        </w:tc>
      </w:tr>
      <w:tr w:rsidR="007F74E7" w:rsidRPr="007F74E7" w:rsidTr="0062695E">
        <w:trPr>
          <w:trHeight w:val="680"/>
        </w:trPr>
        <w:tc>
          <w:tcPr>
            <w:tcW w:w="817" w:type="dxa"/>
          </w:tcPr>
          <w:p w:rsidR="007F74E7" w:rsidRPr="00153F6D" w:rsidRDefault="00153F6D" w:rsidP="0062695E">
            <w:pPr>
              <w:jc w:val="center"/>
              <w:rPr>
                <w:rFonts w:ascii="Times New Roman" w:eastAsia="Calibri" w:hAnsi="Times New Roman" w:cs="Times New Roman"/>
                <w:sz w:val="24"/>
                <w:szCs w:val="24"/>
              </w:rPr>
            </w:pPr>
            <w:r w:rsidRPr="00153F6D">
              <w:rPr>
                <w:rFonts w:ascii="Times New Roman" w:eastAsia="Calibri" w:hAnsi="Times New Roman" w:cs="Times New Roman"/>
                <w:sz w:val="24"/>
                <w:szCs w:val="24"/>
              </w:rPr>
              <w:t>4</w:t>
            </w:r>
          </w:p>
        </w:tc>
        <w:tc>
          <w:tcPr>
            <w:tcW w:w="3855" w:type="dxa"/>
          </w:tcPr>
          <w:p w:rsidR="007F74E7" w:rsidRPr="007F74E7" w:rsidRDefault="007F74E7" w:rsidP="0062695E">
            <w:pPr>
              <w:tabs>
                <w:tab w:val="left" w:pos="10093"/>
              </w:tabs>
              <w:jc w:val="both"/>
              <w:rPr>
                <w:rFonts w:ascii="Times New Roman" w:eastAsia="Calibri" w:hAnsi="Times New Roman" w:cs="Times New Roman"/>
                <w:sz w:val="24"/>
                <w:szCs w:val="24"/>
              </w:rPr>
            </w:pPr>
            <w:r w:rsidRPr="007F74E7">
              <w:rPr>
                <w:rFonts w:ascii="Times New Roman" w:eastAsia="Calibri" w:hAnsi="Times New Roman" w:cs="Times New Roman"/>
                <w:sz w:val="24"/>
                <w:szCs w:val="24"/>
              </w:rPr>
              <w:t>Поэтапное подключение «умного освещения» придворных территорий, улиц, общественных территории в рамках платформы «Умный город»</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1,0</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1,0</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1,0</w:t>
            </w:r>
          </w:p>
        </w:tc>
        <w:tc>
          <w:tcPr>
            <w:tcW w:w="1305"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3,0</w:t>
            </w:r>
          </w:p>
        </w:tc>
      </w:tr>
      <w:tr w:rsidR="007F74E7" w:rsidRPr="007F74E7" w:rsidTr="0062695E">
        <w:trPr>
          <w:trHeight w:val="680"/>
        </w:trPr>
        <w:tc>
          <w:tcPr>
            <w:tcW w:w="817" w:type="dxa"/>
          </w:tcPr>
          <w:p w:rsidR="007F74E7" w:rsidRPr="007F74E7" w:rsidRDefault="007F74E7" w:rsidP="0062695E">
            <w:pPr>
              <w:jc w:val="center"/>
              <w:rPr>
                <w:rFonts w:ascii="Times New Roman" w:eastAsia="Calibri" w:hAnsi="Times New Roman" w:cs="Times New Roman"/>
                <w:b/>
                <w:sz w:val="24"/>
                <w:szCs w:val="24"/>
              </w:rPr>
            </w:pPr>
          </w:p>
        </w:tc>
        <w:tc>
          <w:tcPr>
            <w:tcW w:w="3855" w:type="dxa"/>
          </w:tcPr>
          <w:p w:rsidR="007F74E7" w:rsidRPr="007F74E7" w:rsidRDefault="007F74E7" w:rsidP="0062695E">
            <w:pPr>
              <w:tabs>
                <w:tab w:val="left" w:pos="10093"/>
              </w:tabs>
              <w:rPr>
                <w:rFonts w:ascii="Times New Roman" w:eastAsia="Calibri" w:hAnsi="Times New Roman" w:cs="Times New Roman"/>
                <w:b/>
                <w:sz w:val="24"/>
                <w:szCs w:val="24"/>
              </w:rPr>
            </w:pPr>
            <w:r w:rsidRPr="007F74E7">
              <w:rPr>
                <w:rFonts w:ascii="Times New Roman" w:eastAsia="Calibri" w:hAnsi="Times New Roman" w:cs="Times New Roman"/>
                <w:b/>
                <w:sz w:val="24"/>
                <w:szCs w:val="24"/>
              </w:rPr>
              <w:t>ИТОГО:</w:t>
            </w:r>
          </w:p>
        </w:tc>
        <w:tc>
          <w:tcPr>
            <w:tcW w:w="1304" w:type="dxa"/>
          </w:tcPr>
          <w:p w:rsidR="007F74E7" w:rsidRPr="007F74E7" w:rsidRDefault="003A07EB" w:rsidP="0062695E">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18757</w:t>
            </w:r>
            <w:r w:rsidR="00C83339">
              <w:rPr>
                <w:rFonts w:ascii="Times New Roman" w:eastAsia="Calibri" w:hAnsi="Times New Roman" w:cs="Times New Roman"/>
                <w:b/>
                <w:sz w:val="24"/>
                <w:szCs w:val="24"/>
              </w:rPr>
              <w:t>,</w:t>
            </w:r>
            <w:r w:rsidR="00C83339">
              <w:rPr>
                <w:rFonts w:ascii="Times New Roman" w:eastAsia="Calibri" w:hAnsi="Times New Roman" w:cs="Times New Roman"/>
                <w:b/>
                <w:sz w:val="24"/>
                <w:szCs w:val="24"/>
                <w:lang w:val="en-US"/>
              </w:rPr>
              <w:t>8</w:t>
            </w:r>
            <w:r w:rsidR="007F74E7" w:rsidRPr="007F74E7">
              <w:rPr>
                <w:rFonts w:ascii="Times New Roman" w:eastAsia="Calibri" w:hAnsi="Times New Roman" w:cs="Times New Roman"/>
                <w:b/>
                <w:sz w:val="24"/>
                <w:szCs w:val="24"/>
              </w:rPr>
              <w:t>5</w:t>
            </w:r>
          </w:p>
        </w:tc>
        <w:tc>
          <w:tcPr>
            <w:tcW w:w="1304" w:type="dxa"/>
          </w:tcPr>
          <w:p w:rsidR="007F74E7" w:rsidRPr="007F74E7" w:rsidRDefault="007F74E7" w:rsidP="0062695E">
            <w:pPr>
              <w:jc w:val="center"/>
              <w:rPr>
                <w:rFonts w:ascii="Times New Roman" w:eastAsia="Calibri" w:hAnsi="Times New Roman" w:cs="Times New Roman"/>
                <w:b/>
                <w:sz w:val="24"/>
                <w:szCs w:val="24"/>
              </w:rPr>
            </w:pPr>
            <w:r w:rsidRPr="007F74E7">
              <w:rPr>
                <w:rFonts w:ascii="Times New Roman" w:eastAsia="Calibri" w:hAnsi="Times New Roman" w:cs="Times New Roman"/>
                <w:b/>
                <w:sz w:val="24"/>
                <w:szCs w:val="24"/>
              </w:rPr>
              <w:t>221,9</w:t>
            </w:r>
          </w:p>
        </w:tc>
        <w:tc>
          <w:tcPr>
            <w:tcW w:w="1304" w:type="dxa"/>
          </w:tcPr>
          <w:p w:rsidR="007F74E7" w:rsidRPr="007F74E7" w:rsidRDefault="007F74E7" w:rsidP="0062695E">
            <w:pPr>
              <w:jc w:val="center"/>
              <w:rPr>
                <w:rFonts w:ascii="Times New Roman" w:eastAsia="Calibri" w:hAnsi="Times New Roman" w:cs="Times New Roman"/>
                <w:b/>
                <w:sz w:val="24"/>
                <w:szCs w:val="24"/>
              </w:rPr>
            </w:pPr>
            <w:r w:rsidRPr="007F74E7">
              <w:rPr>
                <w:rFonts w:ascii="Times New Roman" w:eastAsia="Calibri" w:hAnsi="Times New Roman" w:cs="Times New Roman"/>
                <w:b/>
                <w:sz w:val="24"/>
                <w:szCs w:val="24"/>
              </w:rPr>
              <w:t>220,6</w:t>
            </w:r>
          </w:p>
        </w:tc>
        <w:tc>
          <w:tcPr>
            <w:tcW w:w="1305" w:type="dxa"/>
          </w:tcPr>
          <w:p w:rsidR="007F74E7" w:rsidRPr="007F74E7" w:rsidRDefault="00C83339" w:rsidP="0062695E">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19</w:t>
            </w:r>
            <w:r>
              <w:rPr>
                <w:rFonts w:ascii="Times New Roman" w:eastAsia="Calibri" w:hAnsi="Times New Roman" w:cs="Times New Roman"/>
                <w:b/>
                <w:sz w:val="24"/>
                <w:szCs w:val="24"/>
                <w:lang w:val="en-US"/>
              </w:rPr>
              <w:t>200</w:t>
            </w:r>
            <w:r>
              <w:rPr>
                <w:rFonts w:ascii="Times New Roman" w:eastAsia="Calibri" w:hAnsi="Times New Roman" w:cs="Times New Roman"/>
                <w:b/>
                <w:sz w:val="24"/>
                <w:szCs w:val="24"/>
              </w:rPr>
              <w:t>,</w:t>
            </w:r>
            <w:r>
              <w:rPr>
                <w:rFonts w:ascii="Times New Roman" w:eastAsia="Calibri" w:hAnsi="Times New Roman" w:cs="Times New Roman"/>
                <w:b/>
                <w:sz w:val="24"/>
                <w:szCs w:val="24"/>
                <w:lang w:val="en-US"/>
              </w:rPr>
              <w:t>3</w:t>
            </w:r>
            <w:r w:rsidR="007F74E7" w:rsidRPr="007F74E7">
              <w:rPr>
                <w:rFonts w:ascii="Times New Roman" w:eastAsia="Calibri" w:hAnsi="Times New Roman" w:cs="Times New Roman"/>
                <w:b/>
                <w:sz w:val="24"/>
                <w:szCs w:val="24"/>
              </w:rPr>
              <w:t>5</w:t>
            </w:r>
          </w:p>
        </w:tc>
      </w:tr>
    </w:tbl>
    <w:p w:rsidR="00D477DA" w:rsidRPr="00875819" w:rsidRDefault="00D477DA" w:rsidP="007F74E7">
      <w:pPr>
        <w:spacing w:after="0" w:line="240" w:lineRule="auto"/>
        <w:jc w:val="both"/>
        <w:rPr>
          <w:rFonts w:ascii="Times New Roman" w:hAnsi="Times New Roman" w:cs="Times New Roman"/>
          <w:bCs/>
          <w:color w:val="FF0000"/>
          <w:sz w:val="28"/>
          <w:szCs w:val="28"/>
        </w:rPr>
      </w:pPr>
    </w:p>
    <w:p w:rsidR="007F74E7" w:rsidRDefault="00EE5F90" w:rsidP="00EE5F90">
      <w:pPr>
        <w:spacing w:after="0" w:line="240" w:lineRule="auto"/>
        <w:jc w:val="both"/>
        <w:rPr>
          <w:rFonts w:ascii="Times New Roman" w:hAnsi="Times New Roman" w:cs="Times New Roman"/>
          <w:bCs/>
          <w:sz w:val="28"/>
          <w:szCs w:val="28"/>
        </w:rPr>
      </w:pPr>
      <w:r w:rsidRPr="00875819">
        <w:rPr>
          <w:rFonts w:ascii="Times New Roman" w:hAnsi="Times New Roman" w:cs="Times New Roman"/>
          <w:bCs/>
          <w:sz w:val="28"/>
          <w:szCs w:val="28"/>
        </w:rPr>
        <w:t xml:space="preserve">           </w:t>
      </w:r>
      <w:r w:rsidR="009A2C25" w:rsidRPr="00875819">
        <w:rPr>
          <w:rFonts w:ascii="Times New Roman" w:hAnsi="Times New Roman" w:cs="Times New Roman"/>
          <w:bCs/>
          <w:sz w:val="28"/>
          <w:szCs w:val="28"/>
        </w:rPr>
        <w:t>При формировании проектов муниципальных программ объемы средств бюджета городского округа на выполнение расходных обязате</w:t>
      </w:r>
      <w:r w:rsidR="007F74E7">
        <w:rPr>
          <w:rFonts w:ascii="Times New Roman" w:hAnsi="Times New Roman" w:cs="Times New Roman"/>
          <w:bCs/>
          <w:sz w:val="28"/>
          <w:szCs w:val="28"/>
        </w:rPr>
        <w:t>льств Карабашского городского округа</w:t>
      </w:r>
      <w:r w:rsidR="009A2C25" w:rsidRPr="00875819">
        <w:rPr>
          <w:rFonts w:ascii="Times New Roman" w:hAnsi="Times New Roman" w:cs="Times New Roman"/>
          <w:bCs/>
          <w:sz w:val="28"/>
          <w:szCs w:val="28"/>
        </w:rPr>
        <w:t xml:space="preserve"> определяются в соответствии с решением о бюджете муниципального образования на очередной финансовый год и плановый период – в пределах планового периода. В условиях недостаточности финансовых ресурсов важнейшим направлением реализации бюджетной политики является повышение эффе</w:t>
      </w:r>
      <w:r w:rsidR="007F74E7">
        <w:rPr>
          <w:rFonts w:ascii="Times New Roman" w:hAnsi="Times New Roman" w:cs="Times New Roman"/>
          <w:bCs/>
          <w:sz w:val="28"/>
          <w:szCs w:val="28"/>
        </w:rPr>
        <w:t>ктивности бюджетных расходов</w:t>
      </w:r>
      <w:r w:rsidR="009A2C25" w:rsidRPr="00875819">
        <w:rPr>
          <w:rFonts w:ascii="Times New Roman" w:hAnsi="Times New Roman" w:cs="Times New Roman"/>
          <w:bCs/>
          <w:sz w:val="28"/>
          <w:szCs w:val="28"/>
        </w:rPr>
        <w:t xml:space="preserve">. </w:t>
      </w:r>
    </w:p>
    <w:p w:rsidR="00875819" w:rsidRDefault="00875819" w:rsidP="007F74E7">
      <w:pPr>
        <w:spacing w:after="0" w:line="240" w:lineRule="auto"/>
        <w:rPr>
          <w:rFonts w:ascii="Times New Roman" w:hAnsi="Times New Roman" w:cs="Times New Roman"/>
          <w:bCs/>
          <w:sz w:val="28"/>
          <w:szCs w:val="28"/>
        </w:rPr>
      </w:pPr>
    </w:p>
    <w:p w:rsidR="00DE6EE7" w:rsidRPr="00875819" w:rsidRDefault="00DE6EE7" w:rsidP="00871D60">
      <w:pPr>
        <w:spacing w:after="0" w:line="240" w:lineRule="auto"/>
        <w:jc w:val="center"/>
        <w:rPr>
          <w:rFonts w:ascii="Times New Roman" w:hAnsi="Times New Roman" w:cs="Times New Roman"/>
          <w:sz w:val="28"/>
          <w:szCs w:val="28"/>
        </w:rPr>
      </w:pPr>
      <w:r w:rsidRPr="00875819">
        <w:rPr>
          <w:rFonts w:ascii="Times New Roman" w:hAnsi="Times New Roman" w:cs="Times New Roman"/>
          <w:bCs/>
          <w:sz w:val="28"/>
          <w:szCs w:val="28"/>
        </w:rPr>
        <w:t>Объем финансирования муниципальных программ города Карабаша</w:t>
      </w:r>
    </w:p>
    <w:p w:rsidR="00871D60" w:rsidRPr="007117B3" w:rsidRDefault="00DE6EE7" w:rsidP="00871D60">
      <w:pPr>
        <w:spacing w:after="0" w:line="240" w:lineRule="auto"/>
        <w:jc w:val="center"/>
        <w:rPr>
          <w:rFonts w:ascii="Times New Roman" w:hAnsi="Times New Roman" w:cs="Times New Roman"/>
          <w:bCs/>
          <w:sz w:val="28"/>
          <w:szCs w:val="28"/>
        </w:rPr>
      </w:pPr>
      <w:r w:rsidRPr="00875819">
        <w:rPr>
          <w:rFonts w:ascii="Times New Roman" w:hAnsi="Times New Roman" w:cs="Times New Roman"/>
          <w:bCs/>
          <w:sz w:val="28"/>
          <w:szCs w:val="28"/>
        </w:rPr>
        <w:t>на 2019-2021 годы (уточненные сведе</w:t>
      </w:r>
      <w:r w:rsidR="009A2C25" w:rsidRPr="00875819">
        <w:rPr>
          <w:rFonts w:ascii="Times New Roman" w:hAnsi="Times New Roman" w:cs="Times New Roman"/>
          <w:bCs/>
          <w:sz w:val="28"/>
          <w:szCs w:val="28"/>
        </w:rPr>
        <w:t>ния по состоянию на сентябрь 2020</w:t>
      </w:r>
      <w:r w:rsidRPr="00875819">
        <w:rPr>
          <w:rFonts w:ascii="Times New Roman" w:hAnsi="Times New Roman" w:cs="Times New Roman"/>
          <w:bCs/>
          <w:sz w:val="28"/>
          <w:szCs w:val="28"/>
        </w:rPr>
        <w:t xml:space="preserve"> года)</w:t>
      </w:r>
    </w:p>
    <w:p w:rsidR="009A2C25" w:rsidRPr="00875819" w:rsidRDefault="00DE6EE7" w:rsidP="00871D60">
      <w:pPr>
        <w:spacing w:after="0" w:line="240" w:lineRule="auto"/>
        <w:jc w:val="right"/>
        <w:rPr>
          <w:rFonts w:ascii="Times New Roman" w:hAnsi="Times New Roman" w:cs="Times New Roman"/>
          <w:bCs/>
          <w:sz w:val="28"/>
          <w:szCs w:val="28"/>
        </w:rPr>
      </w:pPr>
      <w:r w:rsidRPr="00875819">
        <w:rPr>
          <w:rFonts w:ascii="Times New Roman" w:hAnsi="Times New Roman" w:cs="Times New Roman"/>
          <w:bCs/>
          <w:sz w:val="28"/>
          <w:szCs w:val="28"/>
        </w:rPr>
        <w:t>тыс. руб.</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1417"/>
        <w:gridCol w:w="1701"/>
        <w:gridCol w:w="1701"/>
      </w:tblGrid>
      <w:tr w:rsidR="009A2C25" w:rsidRPr="00A0570D" w:rsidTr="0062695E">
        <w:trPr>
          <w:trHeight w:val="148"/>
        </w:trPr>
        <w:tc>
          <w:tcPr>
            <w:tcW w:w="4928" w:type="dxa"/>
          </w:tcPr>
          <w:p w:rsidR="009A2C25" w:rsidRPr="006C3E2F" w:rsidRDefault="009A2C25" w:rsidP="0062695E">
            <w:pPr>
              <w:spacing w:after="0" w:line="240" w:lineRule="auto"/>
              <w:jc w:val="center"/>
              <w:rPr>
                <w:rFonts w:ascii="Times New Roman" w:hAnsi="Times New Roman" w:cs="Times New Roman"/>
                <w:sz w:val="24"/>
                <w:szCs w:val="24"/>
              </w:rPr>
            </w:pPr>
            <w:r w:rsidRPr="006C3E2F">
              <w:rPr>
                <w:rFonts w:ascii="Times New Roman" w:hAnsi="Times New Roman" w:cs="Times New Roman"/>
                <w:bCs/>
                <w:iCs/>
                <w:sz w:val="24"/>
                <w:szCs w:val="24"/>
              </w:rPr>
              <w:t>Наименование программы</w:t>
            </w:r>
          </w:p>
        </w:tc>
        <w:tc>
          <w:tcPr>
            <w:tcW w:w="4819" w:type="dxa"/>
            <w:gridSpan w:val="3"/>
          </w:tcPr>
          <w:p w:rsidR="009A2C25" w:rsidRPr="006C3E2F" w:rsidRDefault="009A2C25" w:rsidP="0062695E">
            <w:pPr>
              <w:spacing w:after="0" w:line="240" w:lineRule="auto"/>
              <w:jc w:val="center"/>
              <w:rPr>
                <w:rFonts w:ascii="Times New Roman" w:hAnsi="Times New Roman" w:cs="Times New Roman"/>
                <w:sz w:val="24"/>
                <w:szCs w:val="24"/>
              </w:rPr>
            </w:pPr>
            <w:r w:rsidRPr="006C3E2F">
              <w:rPr>
                <w:rFonts w:ascii="Times New Roman" w:hAnsi="Times New Roman" w:cs="Times New Roman"/>
                <w:bCs/>
                <w:iCs/>
                <w:sz w:val="24"/>
                <w:szCs w:val="24"/>
              </w:rPr>
              <w:t>1 этап</w:t>
            </w:r>
          </w:p>
        </w:tc>
      </w:tr>
      <w:tr w:rsidR="009A2C25" w:rsidRPr="00A0570D" w:rsidTr="0062695E">
        <w:trPr>
          <w:trHeight w:val="88"/>
        </w:trPr>
        <w:tc>
          <w:tcPr>
            <w:tcW w:w="4928" w:type="dxa"/>
          </w:tcPr>
          <w:p w:rsidR="009A2C25" w:rsidRPr="006C3E2F" w:rsidRDefault="009A2C25" w:rsidP="0062695E">
            <w:pPr>
              <w:spacing w:after="0" w:line="240" w:lineRule="auto"/>
              <w:jc w:val="center"/>
              <w:rPr>
                <w:rFonts w:ascii="Times New Roman" w:hAnsi="Times New Roman" w:cs="Times New Roman"/>
                <w:sz w:val="24"/>
                <w:szCs w:val="24"/>
              </w:rPr>
            </w:pPr>
          </w:p>
        </w:tc>
        <w:tc>
          <w:tcPr>
            <w:tcW w:w="1417" w:type="dxa"/>
          </w:tcPr>
          <w:p w:rsidR="009A2C25" w:rsidRPr="006C3E2F" w:rsidRDefault="009A2C25" w:rsidP="0062695E">
            <w:pPr>
              <w:spacing w:after="0" w:line="240" w:lineRule="auto"/>
              <w:jc w:val="center"/>
              <w:rPr>
                <w:rFonts w:ascii="Times New Roman" w:hAnsi="Times New Roman" w:cs="Times New Roman"/>
                <w:sz w:val="24"/>
                <w:szCs w:val="24"/>
              </w:rPr>
            </w:pPr>
            <w:r w:rsidRPr="006C3E2F">
              <w:rPr>
                <w:rFonts w:ascii="Times New Roman" w:hAnsi="Times New Roman" w:cs="Times New Roman"/>
                <w:bCs/>
                <w:iCs/>
                <w:sz w:val="24"/>
                <w:szCs w:val="24"/>
              </w:rPr>
              <w:t>2019 год</w:t>
            </w:r>
          </w:p>
        </w:tc>
        <w:tc>
          <w:tcPr>
            <w:tcW w:w="1701" w:type="dxa"/>
          </w:tcPr>
          <w:p w:rsidR="009A2C25" w:rsidRPr="006C3E2F" w:rsidRDefault="009A2C25" w:rsidP="0062695E">
            <w:pPr>
              <w:spacing w:after="0" w:line="240" w:lineRule="auto"/>
              <w:jc w:val="center"/>
              <w:rPr>
                <w:rFonts w:ascii="Times New Roman" w:hAnsi="Times New Roman" w:cs="Times New Roman"/>
                <w:sz w:val="24"/>
                <w:szCs w:val="24"/>
              </w:rPr>
            </w:pPr>
            <w:r w:rsidRPr="006C3E2F">
              <w:rPr>
                <w:rFonts w:ascii="Times New Roman" w:hAnsi="Times New Roman" w:cs="Times New Roman"/>
                <w:bCs/>
                <w:iCs/>
                <w:sz w:val="24"/>
                <w:szCs w:val="24"/>
              </w:rPr>
              <w:t>2020 год</w:t>
            </w:r>
          </w:p>
        </w:tc>
        <w:tc>
          <w:tcPr>
            <w:tcW w:w="1701" w:type="dxa"/>
          </w:tcPr>
          <w:p w:rsidR="009A2C25" w:rsidRPr="006C3E2F" w:rsidRDefault="009A2C25" w:rsidP="0062695E">
            <w:pPr>
              <w:spacing w:after="0" w:line="240" w:lineRule="auto"/>
              <w:jc w:val="center"/>
              <w:rPr>
                <w:rFonts w:ascii="Times New Roman" w:hAnsi="Times New Roman" w:cs="Times New Roman"/>
                <w:sz w:val="24"/>
                <w:szCs w:val="24"/>
              </w:rPr>
            </w:pPr>
            <w:r w:rsidRPr="006C3E2F">
              <w:rPr>
                <w:rFonts w:ascii="Times New Roman" w:hAnsi="Times New Roman" w:cs="Times New Roman"/>
                <w:bCs/>
                <w:iCs/>
                <w:sz w:val="24"/>
                <w:szCs w:val="24"/>
              </w:rPr>
              <w:t>2021 год</w:t>
            </w:r>
          </w:p>
        </w:tc>
      </w:tr>
      <w:tr w:rsidR="009A2C25" w:rsidRPr="00A0570D" w:rsidTr="0062695E">
        <w:trPr>
          <w:trHeight w:val="383"/>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Управление муниципальными финансами и муниципальным долгом Карабашского городского округа на 2019 – 2021 годы</w:t>
            </w:r>
          </w:p>
        </w:tc>
        <w:tc>
          <w:tcPr>
            <w:tcW w:w="1417"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10</w:t>
            </w:r>
            <w:r w:rsidR="0089165C" w:rsidRPr="00A0570D">
              <w:rPr>
                <w:rFonts w:ascii="Times New Roman" w:hAnsi="Times New Roman" w:cs="Times New Roman"/>
                <w:sz w:val="24"/>
                <w:szCs w:val="24"/>
              </w:rPr>
              <w:t>869,3</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9 597,5</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8 218,1</w:t>
            </w:r>
          </w:p>
        </w:tc>
      </w:tr>
      <w:tr w:rsidR="009A2C25" w:rsidRPr="00A0570D" w:rsidTr="0062695E">
        <w:trPr>
          <w:trHeight w:val="109"/>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федеральный бюджет</w:t>
            </w:r>
          </w:p>
        </w:tc>
        <w:tc>
          <w:tcPr>
            <w:tcW w:w="1417" w:type="dxa"/>
          </w:tcPr>
          <w:p w:rsidR="009A2C25" w:rsidRPr="00A0570D" w:rsidRDefault="00B4416E" w:rsidP="006269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tcPr>
          <w:p w:rsidR="009A2C25" w:rsidRPr="00A0570D" w:rsidRDefault="00B4416E" w:rsidP="006269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tcPr>
          <w:p w:rsidR="009A2C25" w:rsidRPr="00A0570D" w:rsidRDefault="00B4416E" w:rsidP="006269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9A2C25" w:rsidRPr="00A0570D" w:rsidTr="0062695E">
        <w:trPr>
          <w:trHeight w:val="109"/>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областной бюджет</w:t>
            </w:r>
          </w:p>
        </w:tc>
        <w:tc>
          <w:tcPr>
            <w:tcW w:w="1417" w:type="dxa"/>
          </w:tcPr>
          <w:p w:rsidR="009A2C25" w:rsidRPr="00A0570D" w:rsidRDefault="00B4416E" w:rsidP="006269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tcPr>
          <w:p w:rsidR="009A2C25" w:rsidRPr="00A0570D" w:rsidRDefault="00B4416E" w:rsidP="006269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tcPr>
          <w:p w:rsidR="009A2C25" w:rsidRPr="00A0570D" w:rsidRDefault="00B4416E" w:rsidP="006269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9A2C25" w:rsidRPr="00A0570D" w:rsidTr="0062695E">
        <w:trPr>
          <w:trHeight w:val="109"/>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бюджет города</w:t>
            </w:r>
          </w:p>
        </w:tc>
        <w:tc>
          <w:tcPr>
            <w:tcW w:w="1417"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10 869,3</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9 597,5</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8 218,1</w:t>
            </w:r>
          </w:p>
        </w:tc>
      </w:tr>
      <w:tr w:rsidR="009A2C25" w:rsidRPr="00A0570D" w:rsidTr="0062695E">
        <w:trPr>
          <w:trHeight w:val="109"/>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иные источники</w:t>
            </w:r>
          </w:p>
        </w:tc>
        <w:tc>
          <w:tcPr>
            <w:tcW w:w="1417" w:type="dxa"/>
          </w:tcPr>
          <w:p w:rsidR="009A2C25" w:rsidRPr="00A0570D" w:rsidRDefault="00B4416E" w:rsidP="006269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tcPr>
          <w:p w:rsidR="009A2C25" w:rsidRPr="00A0570D" w:rsidRDefault="00B4416E" w:rsidP="006269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tcPr>
          <w:p w:rsidR="009A2C25" w:rsidRPr="00A0570D" w:rsidRDefault="00B4416E" w:rsidP="006269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Капитальное строительство на территории Карабашского городского округа  на 2019 – 2021 годы</w:t>
            </w:r>
          </w:p>
        </w:tc>
        <w:tc>
          <w:tcPr>
            <w:tcW w:w="1417"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113 771 ,1</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183 993,4</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211 808,6</w:t>
            </w: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федеральный бюджет</w:t>
            </w:r>
          </w:p>
        </w:tc>
        <w:tc>
          <w:tcPr>
            <w:tcW w:w="1417"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60 000,0</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0,00</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0,00</w:t>
            </w: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областной бюджет</w:t>
            </w:r>
          </w:p>
        </w:tc>
        <w:tc>
          <w:tcPr>
            <w:tcW w:w="1417"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48 700,0</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157 247,4</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201 708,5</w:t>
            </w: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бюджет города</w:t>
            </w:r>
          </w:p>
        </w:tc>
        <w:tc>
          <w:tcPr>
            <w:tcW w:w="1417"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5 071,1</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26 746,0</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10 100,0</w:t>
            </w: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иные источники</w:t>
            </w:r>
          </w:p>
        </w:tc>
        <w:tc>
          <w:tcPr>
            <w:tcW w:w="1417" w:type="dxa"/>
          </w:tcPr>
          <w:p w:rsidR="009A2C25" w:rsidRPr="00A0570D" w:rsidRDefault="00B4416E" w:rsidP="006269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tcPr>
          <w:p w:rsidR="009A2C25" w:rsidRPr="00A0570D" w:rsidRDefault="00B4416E" w:rsidP="006269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tcPr>
          <w:p w:rsidR="009A2C25" w:rsidRPr="00A0570D" w:rsidRDefault="00B4416E" w:rsidP="006269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Оказание молодым семьям государственной поддержки для улучшения жилищных условий в Карабашском городском округе на 2019 – 2021 годы</w:t>
            </w:r>
          </w:p>
        </w:tc>
        <w:tc>
          <w:tcPr>
            <w:tcW w:w="1417"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5 523,17</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6 273,82</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3281,71</w:t>
            </w: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федеральный бюджет</w:t>
            </w:r>
          </w:p>
        </w:tc>
        <w:tc>
          <w:tcPr>
            <w:tcW w:w="1417"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511,15</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286,70</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320,7</w:t>
            </w: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областной бюджет</w:t>
            </w:r>
          </w:p>
        </w:tc>
        <w:tc>
          <w:tcPr>
            <w:tcW w:w="1417"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557,67</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1072,80</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550,6</w:t>
            </w:r>
          </w:p>
        </w:tc>
      </w:tr>
      <w:tr w:rsidR="009A2C25" w:rsidRPr="00A0570D" w:rsidTr="0062695E">
        <w:trPr>
          <w:trHeight w:val="517"/>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lastRenderedPageBreak/>
              <w:t>бюджет города</w:t>
            </w:r>
          </w:p>
        </w:tc>
        <w:tc>
          <w:tcPr>
            <w:tcW w:w="1417"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614,80</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836,40</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500,0</w:t>
            </w: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иные источники</w:t>
            </w:r>
          </w:p>
        </w:tc>
        <w:tc>
          <w:tcPr>
            <w:tcW w:w="1417"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3 839,55</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4077,92</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1910,41</w:t>
            </w:r>
          </w:p>
        </w:tc>
      </w:tr>
      <w:tr w:rsidR="009A2C25" w:rsidRPr="00A0570D" w:rsidTr="0062695E">
        <w:trPr>
          <w:trHeight w:val="385"/>
        </w:trPr>
        <w:tc>
          <w:tcPr>
            <w:tcW w:w="4928" w:type="dxa"/>
          </w:tcPr>
          <w:p w:rsidR="009A2C25" w:rsidRPr="00A0570D" w:rsidRDefault="009A2C25" w:rsidP="00827213">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Строительство (приобретение) жилых помещений для осуществлени</w:t>
            </w:r>
            <w:r w:rsidR="00827213">
              <w:rPr>
                <w:rFonts w:ascii="Times New Roman" w:hAnsi="Times New Roman" w:cs="Times New Roman"/>
                <w:sz w:val="24"/>
                <w:szCs w:val="24"/>
              </w:rPr>
              <w:t>я</w:t>
            </w:r>
            <w:r w:rsidRPr="00A0570D">
              <w:rPr>
                <w:rFonts w:ascii="Times New Roman" w:hAnsi="Times New Roman" w:cs="Times New Roman"/>
                <w:sz w:val="24"/>
                <w:szCs w:val="24"/>
              </w:rPr>
              <w:t xml:space="preserve"> мероприятий по переселению граждан из жилищного фонда, признанного непригодным для проживания на территории Карабашского городского округа на 2019 – 2021 годы</w:t>
            </w:r>
          </w:p>
        </w:tc>
        <w:tc>
          <w:tcPr>
            <w:tcW w:w="1417"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0,00</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0,00</w:t>
            </w:r>
          </w:p>
          <w:p w:rsidR="009A2C25" w:rsidRPr="00A0570D" w:rsidRDefault="009A2C25" w:rsidP="0062695E">
            <w:pPr>
              <w:spacing w:after="0" w:line="240" w:lineRule="auto"/>
              <w:jc w:val="center"/>
              <w:rPr>
                <w:rFonts w:ascii="Times New Roman" w:hAnsi="Times New Roman" w:cs="Times New Roman"/>
                <w:sz w:val="24"/>
                <w:szCs w:val="24"/>
              </w:rPr>
            </w:pP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3337,7</w:t>
            </w:r>
          </w:p>
          <w:p w:rsidR="009A2C25" w:rsidRPr="00A0570D" w:rsidRDefault="009A2C25" w:rsidP="0062695E">
            <w:pPr>
              <w:spacing w:after="0" w:line="240" w:lineRule="auto"/>
              <w:jc w:val="center"/>
              <w:rPr>
                <w:rFonts w:ascii="Times New Roman" w:hAnsi="Times New Roman" w:cs="Times New Roman"/>
                <w:sz w:val="24"/>
                <w:szCs w:val="24"/>
              </w:rPr>
            </w:pP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федеральный бюджет</w:t>
            </w:r>
          </w:p>
        </w:tc>
        <w:tc>
          <w:tcPr>
            <w:tcW w:w="1417" w:type="dxa"/>
          </w:tcPr>
          <w:p w:rsidR="009A2C25" w:rsidRPr="00A0570D" w:rsidRDefault="00B4416E" w:rsidP="006269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tcPr>
          <w:p w:rsidR="009A2C25" w:rsidRPr="00A0570D" w:rsidRDefault="00B4416E" w:rsidP="006269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tcPr>
          <w:p w:rsidR="009A2C25" w:rsidRPr="00A0570D" w:rsidRDefault="00B4416E" w:rsidP="006269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областной бюджет</w:t>
            </w:r>
          </w:p>
        </w:tc>
        <w:tc>
          <w:tcPr>
            <w:tcW w:w="1417" w:type="dxa"/>
          </w:tcPr>
          <w:p w:rsidR="009A2C25" w:rsidRPr="00A0570D" w:rsidRDefault="00B4416E" w:rsidP="006269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tcPr>
          <w:p w:rsidR="009A2C25" w:rsidRPr="00A0570D" w:rsidRDefault="00B4416E" w:rsidP="006269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3003,93</w:t>
            </w: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бюджет города</w:t>
            </w:r>
          </w:p>
        </w:tc>
        <w:tc>
          <w:tcPr>
            <w:tcW w:w="1417" w:type="dxa"/>
          </w:tcPr>
          <w:p w:rsidR="009A2C25" w:rsidRPr="00A0570D" w:rsidRDefault="00B4416E" w:rsidP="006269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tcPr>
          <w:p w:rsidR="009A2C25" w:rsidRPr="00A0570D" w:rsidRDefault="00B4416E" w:rsidP="006269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333,77</w:t>
            </w: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иные источники</w:t>
            </w:r>
          </w:p>
        </w:tc>
        <w:tc>
          <w:tcPr>
            <w:tcW w:w="1417" w:type="dxa"/>
          </w:tcPr>
          <w:p w:rsidR="009A2C25" w:rsidRPr="00A0570D" w:rsidRDefault="009A2C25" w:rsidP="0062695E">
            <w:pPr>
              <w:spacing w:after="0" w:line="240" w:lineRule="auto"/>
              <w:jc w:val="center"/>
              <w:rPr>
                <w:rFonts w:ascii="Times New Roman" w:hAnsi="Times New Roman" w:cs="Times New Roman"/>
                <w:sz w:val="24"/>
                <w:szCs w:val="24"/>
              </w:rPr>
            </w:pP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Содержание и развитие муниципального хозяйства Карабашского городского округа на 2019 -2022 годы, всего</w:t>
            </w:r>
          </w:p>
        </w:tc>
        <w:tc>
          <w:tcPr>
            <w:tcW w:w="1417"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55  470,10</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32 767,43</w:t>
            </w:r>
          </w:p>
          <w:p w:rsidR="009A2C25" w:rsidRPr="00A0570D" w:rsidRDefault="009A2C25" w:rsidP="0062695E">
            <w:pPr>
              <w:spacing w:after="0" w:line="240" w:lineRule="auto"/>
              <w:jc w:val="center"/>
              <w:rPr>
                <w:rFonts w:ascii="Times New Roman" w:hAnsi="Times New Roman" w:cs="Times New Roman"/>
                <w:sz w:val="24"/>
                <w:szCs w:val="24"/>
              </w:rPr>
            </w:pP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26 332,80</w:t>
            </w:r>
          </w:p>
          <w:p w:rsidR="009A2C25" w:rsidRPr="00A0570D" w:rsidRDefault="009A2C25" w:rsidP="0062695E">
            <w:pPr>
              <w:spacing w:after="0" w:line="240" w:lineRule="auto"/>
              <w:jc w:val="center"/>
              <w:rPr>
                <w:rFonts w:ascii="Times New Roman" w:hAnsi="Times New Roman" w:cs="Times New Roman"/>
                <w:sz w:val="24"/>
                <w:szCs w:val="24"/>
              </w:rPr>
            </w:pP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федеральный бюджет</w:t>
            </w:r>
          </w:p>
        </w:tc>
        <w:tc>
          <w:tcPr>
            <w:tcW w:w="1417" w:type="dxa"/>
          </w:tcPr>
          <w:p w:rsidR="009A2C25" w:rsidRPr="00A0570D" w:rsidRDefault="00B4416E" w:rsidP="006269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tcPr>
          <w:p w:rsidR="009A2C25" w:rsidRPr="00A0570D" w:rsidRDefault="00B4416E" w:rsidP="006269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tcPr>
          <w:p w:rsidR="009A2C25" w:rsidRPr="00A0570D" w:rsidRDefault="00B4416E" w:rsidP="006269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областной бюджет</w:t>
            </w:r>
          </w:p>
        </w:tc>
        <w:tc>
          <w:tcPr>
            <w:tcW w:w="1417"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5 904,60</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11 405,30</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23 661,40</w:t>
            </w:r>
          </w:p>
        </w:tc>
      </w:tr>
      <w:tr w:rsidR="009A2C25" w:rsidRPr="00A0570D" w:rsidTr="0062695E">
        <w:trPr>
          <w:trHeight w:val="428"/>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бюджет города</w:t>
            </w:r>
          </w:p>
        </w:tc>
        <w:tc>
          <w:tcPr>
            <w:tcW w:w="1417"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49 565,50</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21 362,13</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2 671,40</w:t>
            </w: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иные источники</w:t>
            </w:r>
          </w:p>
        </w:tc>
        <w:tc>
          <w:tcPr>
            <w:tcW w:w="1417" w:type="dxa"/>
          </w:tcPr>
          <w:p w:rsidR="009A2C25" w:rsidRPr="00A0570D" w:rsidRDefault="00B4416E" w:rsidP="006269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tcPr>
          <w:p w:rsidR="009A2C25" w:rsidRPr="00A0570D" w:rsidRDefault="00B4416E" w:rsidP="006269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tcPr>
          <w:p w:rsidR="009A2C25" w:rsidRPr="00A0570D" w:rsidRDefault="00B4416E" w:rsidP="006269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подпрограмма 1 «Содержание и развитие коммунальной инфраструктуры</w:t>
            </w:r>
          </w:p>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Карабашского городского округа»</w:t>
            </w:r>
          </w:p>
        </w:tc>
        <w:tc>
          <w:tcPr>
            <w:tcW w:w="1417"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9 430,10</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12 951,30</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23 279,10</w:t>
            </w: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федеральный бюджет</w:t>
            </w:r>
          </w:p>
        </w:tc>
        <w:tc>
          <w:tcPr>
            <w:tcW w:w="1417" w:type="dxa"/>
          </w:tcPr>
          <w:p w:rsidR="009A2C25" w:rsidRPr="00A0570D" w:rsidRDefault="00B4416E" w:rsidP="006269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tcPr>
          <w:p w:rsidR="009A2C25" w:rsidRPr="00A0570D" w:rsidRDefault="00B4416E" w:rsidP="006269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tcPr>
          <w:p w:rsidR="009A2C25" w:rsidRPr="00A0570D" w:rsidRDefault="00B4416E" w:rsidP="006269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областной бюджет</w:t>
            </w:r>
          </w:p>
        </w:tc>
        <w:tc>
          <w:tcPr>
            <w:tcW w:w="1417"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5 200,00</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11 000,00</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23 255,80</w:t>
            </w: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бюджет города</w:t>
            </w:r>
          </w:p>
        </w:tc>
        <w:tc>
          <w:tcPr>
            <w:tcW w:w="1417"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4 230,10</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1 951,30</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23,30</w:t>
            </w: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иные источники</w:t>
            </w:r>
          </w:p>
        </w:tc>
        <w:tc>
          <w:tcPr>
            <w:tcW w:w="1417" w:type="dxa"/>
          </w:tcPr>
          <w:p w:rsidR="009A2C25" w:rsidRPr="00A0570D" w:rsidRDefault="00B4416E" w:rsidP="006269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tcPr>
          <w:p w:rsidR="009A2C25" w:rsidRPr="00A0570D" w:rsidRDefault="00B4416E" w:rsidP="006269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tcPr>
          <w:p w:rsidR="009A2C25" w:rsidRPr="00A0570D" w:rsidRDefault="00B4416E" w:rsidP="006269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подпрограмма 2 «Прочее благоустройство территории Карабашского городского округа на 2019-2021г.»</w:t>
            </w:r>
          </w:p>
        </w:tc>
        <w:tc>
          <w:tcPr>
            <w:tcW w:w="1417"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14858,57</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15135,13</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2990,80</w:t>
            </w: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федеральный бюджет</w:t>
            </w:r>
          </w:p>
        </w:tc>
        <w:tc>
          <w:tcPr>
            <w:tcW w:w="1417" w:type="dxa"/>
          </w:tcPr>
          <w:p w:rsidR="009A2C25" w:rsidRPr="00A0570D" w:rsidRDefault="00B4416E" w:rsidP="006269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tcPr>
          <w:p w:rsidR="009A2C25" w:rsidRPr="00A0570D" w:rsidRDefault="00B4416E" w:rsidP="006269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tcPr>
          <w:p w:rsidR="009A2C25" w:rsidRPr="00A0570D" w:rsidRDefault="00B4416E" w:rsidP="006269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областной бюджет</w:t>
            </w:r>
          </w:p>
        </w:tc>
        <w:tc>
          <w:tcPr>
            <w:tcW w:w="1417"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642,20</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342,70</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342,70</w:t>
            </w: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бюджет города</w:t>
            </w:r>
          </w:p>
        </w:tc>
        <w:tc>
          <w:tcPr>
            <w:tcW w:w="1417"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14216,37</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14792,43</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2648,10</w:t>
            </w: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иные источники</w:t>
            </w:r>
          </w:p>
        </w:tc>
        <w:tc>
          <w:tcPr>
            <w:tcW w:w="1417" w:type="dxa"/>
          </w:tcPr>
          <w:p w:rsidR="009A2C25" w:rsidRPr="00A0570D" w:rsidRDefault="00B4416E" w:rsidP="006269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tcPr>
          <w:p w:rsidR="009A2C25" w:rsidRPr="00A0570D" w:rsidRDefault="00B4416E" w:rsidP="006269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tcPr>
          <w:p w:rsidR="009A2C25" w:rsidRPr="00A0570D" w:rsidRDefault="00B4416E" w:rsidP="006269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подпрограмма 3 «Профилактика клещевого энцефалита на территории Карабашского городского округа»</w:t>
            </w:r>
          </w:p>
          <w:p w:rsidR="009A2C25" w:rsidRPr="00A0570D" w:rsidRDefault="009A2C25" w:rsidP="0062695E">
            <w:pPr>
              <w:spacing w:after="0" w:line="240" w:lineRule="auto"/>
              <w:jc w:val="both"/>
              <w:rPr>
                <w:rFonts w:ascii="Times New Roman" w:hAnsi="Times New Roman" w:cs="Times New Roman"/>
                <w:sz w:val="24"/>
                <w:szCs w:val="24"/>
              </w:rPr>
            </w:pPr>
          </w:p>
        </w:tc>
        <w:tc>
          <w:tcPr>
            <w:tcW w:w="1417"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79,00</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80,00</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0,00</w:t>
            </w: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федеральный бюджет</w:t>
            </w:r>
          </w:p>
        </w:tc>
        <w:tc>
          <w:tcPr>
            <w:tcW w:w="1417" w:type="dxa"/>
          </w:tcPr>
          <w:p w:rsidR="009A2C25" w:rsidRPr="00A0570D" w:rsidRDefault="00B4416E" w:rsidP="006269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p>
        </w:tc>
        <w:tc>
          <w:tcPr>
            <w:tcW w:w="1701" w:type="dxa"/>
          </w:tcPr>
          <w:p w:rsidR="009A2C25" w:rsidRPr="00A0570D" w:rsidRDefault="00B4416E" w:rsidP="006269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областной бюджет</w:t>
            </w:r>
          </w:p>
        </w:tc>
        <w:tc>
          <w:tcPr>
            <w:tcW w:w="1417" w:type="dxa"/>
          </w:tcPr>
          <w:p w:rsidR="009A2C25" w:rsidRPr="00A0570D" w:rsidRDefault="00B4416E" w:rsidP="006269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tcPr>
          <w:p w:rsidR="009A2C25" w:rsidRPr="00A0570D" w:rsidRDefault="00B4416E" w:rsidP="006269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tcPr>
          <w:p w:rsidR="009A2C25" w:rsidRPr="00A0570D" w:rsidRDefault="00B4416E" w:rsidP="006269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бюджет города</w:t>
            </w:r>
          </w:p>
        </w:tc>
        <w:tc>
          <w:tcPr>
            <w:tcW w:w="1417"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79,00</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80,0</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0,00</w:t>
            </w: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иные источники</w:t>
            </w:r>
          </w:p>
        </w:tc>
        <w:tc>
          <w:tcPr>
            <w:tcW w:w="1417" w:type="dxa"/>
          </w:tcPr>
          <w:p w:rsidR="009A2C25" w:rsidRPr="00A0570D" w:rsidRDefault="00B4416E" w:rsidP="006269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tcPr>
          <w:p w:rsidR="009A2C25" w:rsidRPr="00A0570D" w:rsidRDefault="00B4416E" w:rsidP="006269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tcPr>
          <w:p w:rsidR="009A2C25" w:rsidRPr="00A0570D" w:rsidRDefault="00B4416E" w:rsidP="006269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lastRenderedPageBreak/>
              <w:t>подпрограмма 4 «Организация транспортного обслуживания населения на территории Карабашского городского округа»</w:t>
            </w:r>
          </w:p>
        </w:tc>
        <w:tc>
          <w:tcPr>
            <w:tcW w:w="1417"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0,00</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4017,0</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0,00</w:t>
            </w: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федеральный бюджет</w:t>
            </w:r>
          </w:p>
        </w:tc>
        <w:tc>
          <w:tcPr>
            <w:tcW w:w="1417" w:type="dxa"/>
          </w:tcPr>
          <w:p w:rsidR="009A2C25" w:rsidRPr="00A0570D" w:rsidRDefault="00B4416E" w:rsidP="006269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tcPr>
          <w:p w:rsidR="009A2C25" w:rsidRPr="00A0570D" w:rsidRDefault="00B4416E" w:rsidP="006269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tcPr>
          <w:p w:rsidR="009A2C25" w:rsidRPr="00A0570D" w:rsidRDefault="00B4416E" w:rsidP="006269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областной бюджет</w:t>
            </w:r>
          </w:p>
        </w:tc>
        <w:tc>
          <w:tcPr>
            <w:tcW w:w="1417" w:type="dxa"/>
          </w:tcPr>
          <w:p w:rsidR="009A2C25" w:rsidRPr="00A0570D" w:rsidRDefault="00B4416E" w:rsidP="006269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tcPr>
          <w:p w:rsidR="009A2C25" w:rsidRPr="00A0570D" w:rsidRDefault="00B4416E" w:rsidP="006269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tcPr>
          <w:p w:rsidR="009A2C25" w:rsidRPr="00A0570D" w:rsidRDefault="00B4416E" w:rsidP="006269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бюджет города</w:t>
            </w:r>
          </w:p>
        </w:tc>
        <w:tc>
          <w:tcPr>
            <w:tcW w:w="1417"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0,00</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4017,0</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0,00</w:t>
            </w: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иные источники</w:t>
            </w:r>
          </w:p>
        </w:tc>
        <w:tc>
          <w:tcPr>
            <w:tcW w:w="1417" w:type="dxa"/>
          </w:tcPr>
          <w:p w:rsidR="009A2C25" w:rsidRPr="00A0570D" w:rsidRDefault="00B4416E" w:rsidP="006269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tcPr>
          <w:p w:rsidR="009A2C25" w:rsidRPr="00A0570D" w:rsidRDefault="00B4416E" w:rsidP="006269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tcPr>
          <w:p w:rsidR="009A2C25" w:rsidRPr="00A0570D" w:rsidRDefault="00B4416E" w:rsidP="006269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Повышение безопасности дорожного движения и создание безопасных условий передвижения пешеходов в Карабашском городском округе на 2019 – 2021 годы</w:t>
            </w:r>
          </w:p>
        </w:tc>
        <w:tc>
          <w:tcPr>
            <w:tcW w:w="1417"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13 537,34</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0,00</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0,00</w:t>
            </w: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федеральный бюджет</w:t>
            </w:r>
          </w:p>
        </w:tc>
        <w:tc>
          <w:tcPr>
            <w:tcW w:w="1417" w:type="dxa"/>
          </w:tcPr>
          <w:p w:rsidR="009A2C25" w:rsidRPr="00A0570D" w:rsidRDefault="00B4416E" w:rsidP="006269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tcPr>
          <w:p w:rsidR="009A2C25" w:rsidRPr="00A0570D" w:rsidRDefault="00B4416E" w:rsidP="006269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областной бюджет</w:t>
            </w:r>
          </w:p>
        </w:tc>
        <w:tc>
          <w:tcPr>
            <w:tcW w:w="1417"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4 027,64</w:t>
            </w:r>
          </w:p>
        </w:tc>
        <w:tc>
          <w:tcPr>
            <w:tcW w:w="1701" w:type="dxa"/>
          </w:tcPr>
          <w:p w:rsidR="009A2C25" w:rsidRPr="00A0570D" w:rsidRDefault="00B4416E" w:rsidP="006269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tcPr>
          <w:p w:rsidR="009A2C25" w:rsidRPr="00A0570D" w:rsidRDefault="00B4416E" w:rsidP="006269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бюджет города</w:t>
            </w:r>
          </w:p>
        </w:tc>
        <w:tc>
          <w:tcPr>
            <w:tcW w:w="1417"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9 509,70</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p>
        </w:tc>
        <w:tc>
          <w:tcPr>
            <w:tcW w:w="1701" w:type="dxa"/>
          </w:tcPr>
          <w:p w:rsidR="009A2C25" w:rsidRPr="00A0570D" w:rsidRDefault="00B4416E" w:rsidP="006269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иные источники</w:t>
            </w:r>
          </w:p>
        </w:tc>
        <w:tc>
          <w:tcPr>
            <w:tcW w:w="1417" w:type="dxa"/>
          </w:tcPr>
          <w:p w:rsidR="009A2C25" w:rsidRPr="00A0570D" w:rsidRDefault="00B4416E" w:rsidP="006269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tcPr>
          <w:p w:rsidR="009A2C25" w:rsidRPr="00A0570D" w:rsidRDefault="00B4416E" w:rsidP="006269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tcPr>
          <w:p w:rsidR="009A2C25" w:rsidRPr="00A0570D" w:rsidRDefault="00B4416E" w:rsidP="006269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Формирование современной городской среды Карабашского городского округа на 2018-2024 годы</w:t>
            </w:r>
          </w:p>
        </w:tc>
        <w:tc>
          <w:tcPr>
            <w:tcW w:w="1417"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4 078,70</w:t>
            </w:r>
          </w:p>
          <w:p w:rsidR="009A2C25" w:rsidRPr="00A0570D" w:rsidRDefault="009A2C25" w:rsidP="0062695E">
            <w:pPr>
              <w:spacing w:after="0" w:line="240" w:lineRule="auto"/>
              <w:jc w:val="center"/>
              <w:rPr>
                <w:rFonts w:ascii="Times New Roman" w:hAnsi="Times New Roman" w:cs="Times New Roman"/>
                <w:sz w:val="24"/>
                <w:szCs w:val="24"/>
              </w:rPr>
            </w:pP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3796,30</w:t>
            </w:r>
          </w:p>
          <w:p w:rsidR="009A2C25" w:rsidRPr="00A0570D" w:rsidRDefault="009A2C25" w:rsidP="0062695E">
            <w:pPr>
              <w:spacing w:after="0" w:line="240" w:lineRule="auto"/>
              <w:jc w:val="center"/>
              <w:rPr>
                <w:rFonts w:ascii="Times New Roman" w:hAnsi="Times New Roman" w:cs="Times New Roman"/>
                <w:sz w:val="24"/>
                <w:szCs w:val="24"/>
              </w:rPr>
            </w:pPr>
          </w:p>
          <w:p w:rsidR="009A2C25" w:rsidRPr="00A0570D" w:rsidRDefault="009A2C25" w:rsidP="0062695E">
            <w:pPr>
              <w:spacing w:after="0" w:line="240" w:lineRule="auto"/>
              <w:jc w:val="center"/>
              <w:rPr>
                <w:rFonts w:ascii="Times New Roman" w:hAnsi="Times New Roman" w:cs="Times New Roman"/>
                <w:sz w:val="24"/>
                <w:szCs w:val="24"/>
              </w:rPr>
            </w:pP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4234,70</w:t>
            </w:r>
          </w:p>
          <w:p w:rsidR="009A2C25" w:rsidRPr="00A0570D" w:rsidRDefault="009A2C25" w:rsidP="0062695E">
            <w:pPr>
              <w:spacing w:after="0" w:line="240" w:lineRule="auto"/>
              <w:jc w:val="center"/>
              <w:rPr>
                <w:rFonts w:ascii="Times New Roman" w:hAnsi="Times New Roman" w:cs="Times New Roman"/>
                <w:sz w:val="24"/>
                <w:szCs w:val="24"/>
              </w:rPr>
            </w:pPr>
          </w:p>
          <w:p w:rsidR="009A2C25" w:rsidRPr="00A0570D" w:rsidRDefault="009A2C25" w:rsidP="0062695E">
            <w:pPr>
              <w:spacing w:after="0" w:line="240" w:lineRule="auto"/>
              <w:jc w:val="center"/>
              <w:rPr>
                <w:rFonts w:ascii="Times New Roman" w:hAnsi="Times New Roman" w:cs="Times New Roman"/>
                <w:sz w:val="24"/>
                <w:szCs w:val="24"/>
              </w:rPr>
            </w:pP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федеральный бюджет</w:t>
            </w:r>
          </w:p>
        </w:tc>
        <w:tc>
          <w:tcPr>
            <w:tcW w:w="1417"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3 861,40</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3212,50</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4024,60</w:t>
            </w: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областной бюджет</w:t>
            </w:r>
          </w:p>
        </w:tc>
        <w:tc>
          <w:tcPr>
            <w:tcW w:w="1417"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161,00</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543,80</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167,70</w:t>
            </w: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бюджет города</w:t>
            </w:r>
          </w:p>
        </w:tc>
        <w:tc>
          <w:tcPr>
            <w:tcW w:w="1417"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56,30</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40,00</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42,40</w:t>
            </w: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иные источники</w:t>
            </w:r>
          </w:p>
        </w:tc>
        <w:tc>
          <w:tcPr>
            <w:tcW w:w="1417" w:type="dxa"/>
          </w:tcPr>
          <w:p w:rsidR="009A2C25" w:rsidRPr="00A0570D" w:rsidRDefault="00B4416E" w:rsidP="006269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tcPr>
          <w:p w:rsidR="009A2C25" w:rsidRPr="00A0570D" w:rsidRDefault="00B4416E" w:rsidP="006269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tcPr>
          <w:p w:rsidR="009A2C25" w:rsidRPr="00A0570D" w:rsidRDefault="00B4416E" w:rsidP="006269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Формирование законопослушного поведения участников дорожного движения в Карабашском городском округе на 2019-2021 годы</w:t>
            </w:r>
          </w:p>
        </w:tc>
        <w:tc>
          <w:tcPr>
            <w:tcW w:w="1417"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8,00</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0,00</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0,00</w:t>
            </w: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федеральный бюджет</w:t>
            </w:r>
          </w:p>
        </w:tc>
        <w:tc>
          <w:tcPr>
            <w:tcW w:w="1417" w:type="dxa"/>
          </w:tcPr>
          <w:p w:rsidR="009A2C25" w:rsidRPr="00A0570D" w:rsidRDefault="005D0562" w:rsidP="006269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tcPr>
          <w:p w:rsidR="009A2C25" w:rsidRPr="00A0570D" w:rsidRDefault="005D0562" w:rsidP="006269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tcPr>
          <w:p w:rsidR="009A2C25" w:rsidRPr="00A0570D" w:rsidRDefault="005D0562" w:rsidP="006269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областной бюджет</w:t>
            </w:r>
          </w:p>
        </w:tc>
        <w:tc>
          <w:tcPr>
            <w:tcW w:w="1417"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0,00</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0,00</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0,00</w:t>
            </w: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бюджет города</w:t>
            </w:r>
          </w:p>
        </w:tc>
        <w:tc>
          <w:tcPr>
            <w:tcW w:w="1417"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8,00</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0,00</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0,00</w:t>
            </w: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иные источники</w:t>
            </w:r>
          </w:p>
        </w:tc>
        <w:tc>
          <w:tcPr>
            <w:tcW w:w="1417" w:type="dxa"/>
          </w:tcPr>
          <w:p w:rsidR="009A2C25" w:rsidRPr="00A0570D" w:rsidRDefault="00B4416E" w:rsidP="006269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tcPr>
          <w:p w:rsidR="009A2C25" w:rsidRPr="00A0570D" w:rsidRDefault="00B4416E" w:rsidP="006269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tcPr>
          <w:p w:rsidR="009A2C25" w:rsidRPr="00A0570D" w:rsidRDefault="00B4416E" w:rsidP="006269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Внесение в Единый государственный реестр недвижимости сведений о границах населенных пунктов Карабашского городского округа на 2020-2022 годы</w:t>
            </w:r>
          </w:p>
        </w:tc>
        <w:tc>
          <w:tcPr>
            <w:tcW w:w="1417"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35,0</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0,00</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0,00</w:t>
            </w: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федеральный бюджет</w:t>
            </w:r>
          </w:p>
        </w:tc>
        <w:tc>
          <w:tcPr>
            <w:tcW w:w="1417" w:type="dxa"/>
          </w:tcPr>
          <w:p w:rsidR="009A2C25" w:rsidRPr="00A0570D" w:rsidRDefault="00B4416E" w:rsidP="006269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tcPr>
          <w:p w:rsidR="009A2C25" w:rsidRPr="00A0570D" w:rsidRDefault="00B4416E" w:rsidP="006269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областной бюджет</w:t>
            </w:r>
          </w:p>
        </w:tc>
        <w:tc>
          <w:tcPr>
            <w:tcW w:w="1417" w:type="dxa"/>
          </w:tcPr>
          <w:p w:rsidR="009A2C25" w:rsidRPr="00A0570D" w:rsidRDefault="00B4416E" w:rsidP="006269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tcPr>
          <w:p w:rsidR="009A2C25" w:rsidRPr="00A0570D" w:rsidRDefault="00B4416E" w:rsidP="006269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tcPr>
          <w:p w:rsidR="009A2C25" w:rsidRPr="00A0570D" w:rsidRDefault="00B4416E" w:rsidP="006269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бюджет города</w:t>
            </w:r>
          </w:p>
        </w:tc>
        <w:tc>
          <w:tcPr>
            <w:tcW w:w="1417"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35,0</w:t>
            </w:r>
          </w:p>
        </w:tc>
        <w:tc>
          <w:tcPr>
            <w:tcW w:w="1701" w:type="dxa"/>
          </w:tcPr>
          <w:p w:rsidR="009A2C25" w:rsidRPr="00A0570D" w:rsidRDefault="005D0562" w:rsidP="006269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tcPr>
          <w:p w:rsidR="009A2C25" w:rsidRPr="00A0570D" w:rsidRDefault="005D0562" w:rsidP="006269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иные источники</w:t>
            </w:r>
          </w:p>
        </w:tc>
        <w:tc>
          <w:tcPr>
            <w:tcW w:w="1417" w:type="dxa"/>
          </w:tcPr>
          <w:p w:rsidR="009A2C25" w:rsidRPr="00A0570D" w:rsidRDefault="00B4416E" w:rsidP="006269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tcPr>
          <w:p w:rsidR="009A2C25" w:rsidRPr="00A0570D" w:rsidRDefault="00B4416E" w:rsidP="006269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tcPr>
          <w:p w:rsidR="009A2C25" w:rsidRPr="00A0570D" w:rsidRDefault="00B4416E" w:rsidP="006269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Поддержка и развитие малого и среднего предпринимательства монопрофильной территории Карабашского городского округа Челябинской области на 2019 -2021 годы</w:t>
            </w:r>
          </w:p>
        </w:tc>
        <w:tc>
          <w:tcPr>
            <w:tcW w:w="1417"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50,00</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40,00</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50,00</w:t>
            </w: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lastRenderedPageBreak/>
              <w:t>федеральный бюджет</w:t>
            </w:r>
          </w:p>
        </w:tc>
        <w:tc>
          <w:tcPr>
            <w:tcW w:w="1417" w:type="dxa"/>
          </w:tcPr>
          <w:p w:rsidR="009A2C25" w:rsidRPr="00A0570D" w:rsidRDefault="00B4416E" w:rsidP="006269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tcPr>
          <w:p w:rsidR="009A2C25" w:rsidRPr="00A0570D" w:rsidRDefault="00B4416E" w:rsidP="006269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tcPr>
          <w:p w:rsidR="009A2C25" w:rsidRPr="00A0570D" w:rsidRDefault="00B4416E" w:rsidP="006269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областной бюджет</w:t>
            </w:r>
          </w:p>
        </w:tc>
        <w:tc>
          <w:tcPr>
            <w:tcW w:w="1417"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0,00</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0,00</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0,00</w:t>
            </w: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бюджет города</w:t>
            </w:r>
          </w:p>
        </w:tc>
        <w:tc>
          <w:tcPr>
            <w:tcW w:w="1417"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50,00</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50,00</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50,00</w:t>
            </w: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иные источники</w:t>
            </w:r>
          </w:p>
        </w:tc>
        <w:tc>
          <w:tcPr>
            <w:tcW w:w="1417" w:type="dxa"/>
          </w:tcPr>
          <w:p w:rsidR="009A2C25" w:rsidRPr="00A0570D" w:rsidRDefault="00B4416E" w:rsidP="006269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tcPr>
          <w:p w:rsidR="009A2C25" w:rsidRPr="00A0570D" w:rsidRDefault="00B4416E" w:rsidP="006269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tcPr>
          <w:p w:rsidR="009A2C25" w:rsidRPr="00A0570D" w:rsidRDefault="00B4416E" w:rsidP="006269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Развитие садоводческих и огороднических некоммерческих товариществ на территории Карабашского городского округа Челябинской области на 2019-2021 годы</w:t>
            </w:r>
          </w:p>
        </w:tc>
        <w:tc>
          <w:tcPr>
            <w:tcW w:w="1417"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245,1</w:t>
            </w:r>
          </w:p>
          <w:p w:rsidR="009A2C25" w:rsidRPr="00A0570D" w:rsidRDefault="009A2C25" w:rsidP="0062695E">
            <w:pPr>
              <w:spacing w:after="0" w:line="240" w:lineRule="auto"/>
              <w:jc w:val="center"/>
              <w:rPr>
                <w:rFonts w:ascii="Times New Roman" w:hAnsi="Times New Roman" w:cs="Times New Roman"/>
                <w:sz w:val="24"/>
                <w:szCs w:val="24"/>
              </w:rPr>
            </w:pP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5,2</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410,00</w:t>
            </w: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федеральный бюджет</w:t>
            </w:r>
          </w:p>
        </w:tc>
        <w:tc>
          <w:tcPr>
            <w:tcW w:w="1417" w:type="dxa"/>
          </w:tcPr>
          <w:p w:rsidR="009A2C25" w:rsidRPr="00A0570D" w:rsidRDefault="00B4416E" w:rsidP="006269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tcPr>
          <w:p w:rsidR="009A2C25" w:rsidRPr="00A0570D" w:rsidRDefault="00B4416E" w:rsidP="006269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tcPr>
          <w:p w:rsidR="009A2C25" w:rsidRPr="00A0570D" w:rsidRDefault="00B4416E" w:rsidP="006269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областной бюджет</w:t>
            </w:r>
          </w:p>
        </w:tc>
        <w:tc>
          <w:tcPr>
            <w:tcW w:w="1417"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220,1</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0,00</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400,00</w:t>
            </w: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бюджет города</w:t>
            </w:r>
          </w:p>
        </w:tc>
        <w:tc>
          <w:tcPr>
            <w:tcW w:w="1417"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25,00</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5,2</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10,00</w:t>
            </w: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иные источники</w:t>
            </w:r>
          </w:p>
        </w:tc>
        <w:tc>
          <w:tcPr>
            <w:tcW w:w="1417" w:type="dxa"/>
          </w:tcPr>
          <w:p w:rsidR="009A2C25" w:rsidRPr="00A0570D" w:rsidRDefault="00B4416E" w:rsidP="006269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tcPr>
          <w:p w:rsidR="009A2C25" w:rsidRPr="00A0570D" w:rsidRDefault="00B4416E" w:rsidP="006269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tcPr>
          <w:p w:rsidR="009A2C25" w:rsidRPr="00A0570D" w:rsidRDefault="00B4416E" w:rsidP="006269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Развитие туризма на территории Карабашского городского округа на 2017 – 2019 годы</w:t>
            </w:r>
          </w:p>
        </w:tc>
        <w:tc>
          <w:tcPr>
            <w:tcW w:w="1417"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0,00</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w:t>
            </w: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федеральный бюджет</w:t>
            </w:r>
          </w:p>
        </w:tc>
        <w:tc>
          <w:tcPr>
            <w:tcW w:w="1417" w:type="dxa"/>
          </w:tcPr>
          <w:p w:rsidR="009A2C25" w:rsidRPr="00A0570D" w:rsidRDefault="00B4416E" w:rsidP="006269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tcPr>
          <w:p w:rsidR="009A2C25" w:rsidRPr="00A0570D" w:rsidRDefault="00B4416E" w:rsidP="006269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tcPr>
          <w:p w:rsidR="009A2C25" w:rsidRPr="00A0570D" w:rsidRDefault="00B4416E" w:rsidP="006269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областной бюджет</w:t>
            </w:r>
          </w:p>
        </w:tc>
        <w:tc>
          <w:tcPr>
            <w:tcW w:w="1417"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0,00</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w:t>
            </w: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бюджет города</w:t>
            </w:r>
          </w:p>
        </w:tc>
        <w:tc>
          <w:tcPr>
            <w:tcW w:w="1417"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0,00</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w:t>
            </w: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иные источники</w:t>
            </w:r>
          </w:p>
        </w:tc>
        <w:tc>
          <w:tcPr>
            <w:tcW w:w="1417" w:type="dxa"/>
          </w:tcPr>
          <w:p w:rsidR="009A2C25" w:rsidRPr="00A0570D" w:rsidRDefault="009A2C25" w:rsidP="0062695E">
            <w:pPr>
              <w:spacing w:after="0" w:line="240" w:lineRule="auto"/>
              <w:jc w:val="center"/>
              <w:rPr>
                <w:rFonts w:ascii="Times New Roman" w:hAnsi="Times New Roman" w:cs="Times New Roman"/>
                <w:sz w:val="24"/>
                <w:szCs w:val="24"/>
              </w:rPr>
            </w:pP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Совершенствование муниципального управления  Карабашского городского округа на 2019 – 2021 годы, всего</w:t>
            </w:r>
          </w:p>
        </w:tc>
        <w:tc>
          <w:tcPr>
            <w:tcW w:w="1417"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43 194,45</w:t>
            </w:r>
          </w:p>
          <w:p w:rsidR="009A2C25" w:rsidRPr="00A0570D" w:rsidRDefault="009A2C25" w:rsidP="0062695E">
            <w:pPr>
              <w:spacing w:after="0" w:line="240" w:lineRule="auto"/>
              <w:jc w:val="center"/>
              <w:rPr>
                <w:rFonts w:ascii="Times New Roman" w:hAnsi="Times New Roman" w:cs="Times New Roman"/>
                <w:sz w:val="24"/>
                <w:szCs w:val="24"/>
              </w:rPr>
            </w:pP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27 283,5</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27 500,50</w:t>
            </w:r>
          </w:p>
          <w:p w:rsidR="009A2C25" w:rsidRPr="00A0570D" w:rsidRDefault="009A2C25" w:rsidP="0062695E">
            <w:pPr>
              <w:spacing w:after="0" w:line="240" w:lineRule="auto"/>
              <w:jc w:val="center"/>
              <w:rPr>
                <w:rFonts w:ascii="Times New Roman" w:hAnsi="Times New Roman" w:cs="Times New Roman"/>
                <w:sz w:val="24"/>
                <w:szCs w:val="24"/>
              </w:rPr>
            </w:pP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федеральный бюджет</w:t>
            </w:r>
          </w:p>
        </w:tc>
        <w:tc>
          <w:tcPr>
            <w:tcW w:w="1417"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2 252,2</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1799,6</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1880,70</w:t>
            </w: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областной бюджет</w:t>
            </w:r>
          </w:p>
        </w:tc>
        <w:tc>
          <w:tcPr>
            <w:tcW w:w="1417"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951,79</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1007,0</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1007,0</w:t>
            </w: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бюджет города</w:t>
            </w:r>
          </w:p>
        </w:tc>
        <w:tc>
          <w:tcPr>
            <w:tcW w:w="1417"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39 990,46</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24476,9</w:t>
            </w:r>
          </w:p>
          <w:p w:rsidR="009A2C25" w:rsidRPr="00A0570D" w:rsidRDefault="009A2C25" w:rsidP="0062695E">
            <w:pPr>
              <w:spacing w:after="0" w:line="240" w:lineRule="auto"/>
              <w:jc w:val="center"/>
              <w:rPr>
                <w:rFonts w:ascii="Times New Roman" w:hAnsi="Times New Roman" w:cs="Times New Roman"/>
                <w:sz w:val="24"/>
                <w:szCs w:val="24"/>
              </w:rPr>
            </w:pP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24612,80</w:t>
            </w:r>
          </w:p>
          <w:p w:rsidR="009A2C25" w:rsidRPr="00A0570D" w:rsidRDefault="009A2C25" w:rsidP="0062695E">
            <w:pPr>
              <w:spacing w:after="0" w:line="240" w:lineRule="auto"/>
              <w:jc w:val="center"/>
              <w:rPr>
                <w:rFonts w:ascii="Times New Roman" w:hAnsi="Times New Roman" w:cs="Times New Roman"/>
                <w:sz w:val="24"/>
                <w:szCs w:val="24"/>
              </w:rPr>
            </w:pP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иные источники</w:t>
            </w:r>
          </w:p>
        </w:tc>
        <w:tc>
          <w:tcPr>
            <w:tcW w:w="1417" w:type="dxa"/>
          </w:tcPr>
          <w:p w:rsidR="009A2C25" w:rsidRPr="00A0570D" w:rsidRDefault="00B4416E" w:rsidP="006269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tcPr>
          <w:p w:rsidR="009A2C25" w:rsidRPr="00A0570D" w:rsidRDefault="00B4416E" w:rsidP="006269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tcPr>
          <w:p w:rsidR="009A2C25" w:rsidRPr="00A0570D" w:rsidRDefault="00B4416E" w:rsidP="006269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подпрограмма 1 «Обеспечение деятельности администрации Карабашского городского округа»</w:t>
            </w:r>
          </w:p>
          <w:p w:rsidR="009A2C25" w:rsidRPr="00A0570D" w:rsidRDefault="009A2C25" w:rsidP="0062695E">
            <w:pPr>
              <w:spacing w:after="0" w:line="240" w:lineRule="auto"/>
              <w:jc w:val="both"/>
              <w:rPr>
                <w:rFonts w:ascii="Times New Roman" w:hAnsi="Times New Roman" w:cs="Times New Roman"/>
                <w:sz w:val="24"/>
                <w:szCs w:val="24"/>
              </w:rPr>
            </w:pPr>
          </w:p>
        </w:tc>
        <w:tc>
          <w:tcPr>
            <w:tcW w:w="1417"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37 047,59</w:t>
            </w:r>
          </w:p>
          <w:p w:rsidR="009A2C25" w:rsidRPr="00A0570D" w:rsidRDefault="009A2C25" w:rsidP="0062695E">
            <w:pPr>
              <w:spacing w:after="0" w:line="240" w:lineRule="auto"/>
              <w:jc w:val="center"/>
              <w:rPr>
                <w:rFonts w:ascii="Times New Roman" w:hAnsi="Times New Roman" w:cs="Times New Roman"/>
                <w:sz w:val="24"/>
                <w:szCs w:val="24"/>
              </w:rPr>
            </w:pP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23 887,70</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24 104,70</w:t>
            </w: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федеральный бюджет</w:t>
            </w:r>
          </w:p>
        </w:tc>
        <w:tc>
          <w:tcPr>
            <w:tcW w:w="1417"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2252,2</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1799,60</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1880,70</w:t>
            </w: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областной бюджет</w:t>
            </w:r>
          </w:p>
        </w:tc>
        <w:tc>
          <w:tcPr>
            <w:tcW w:w="1417"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951,79</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1007,00</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1007,00</w:t>
            </w: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бюджет города</w:t>
            </w:r>
          </w:p>
        </w:tc>
        <w:tc>
          <w:tcPr>
            <w:tcW w:w="1417"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33843,60</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21 081,10</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21 217,00</w:t>
            </w: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иные источники</w:t>
            </w:r>
          </w:p>
        </w:tc>
        <w:tc>
          <w:tcPr>
            <w:tcW w:w="1417" w:type="dxa"/>
          </w:tcPr>
          <w:p w:rsidR="009A2C25" w:rsidRPr="00A0570D" w:rsidRDefault="00B4416E" w:rsidP="006269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tcPr>
          <w:p w:rsidR="009A2C25" w:rsidRPr="00A0570D" w:rsidRDefault="00B4416E" w:rsidP="006269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tcPr>
          <w:p w:rsidR="009A2C25" w:rsidRPr="00A0570D" w:rsidRDefault="00B4416E" w:rsidP="006269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подпрограмма 2«Развитие муниципальной службы Карабашского городского округа»</w:t>
            </w:r>
          </w:p>
        </w:tc>
        <w:tc>
          <w:tcPr>
            <w:tcW w:w="1417"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193,26</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0,00</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0,00</w:t>
            </w: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федеральный бюджет</w:t>
            </w:r>
          </w:p>
        </w:tc>
        <w:tc>
          <w:tcPr>
            <w:tcW w:w="1417" w:type="dxa"/>
          </w:tcPr>
          <w:p w:rsidR="009A2C25" w:rsidRPr="00A0570D" w:rsidRDefault="00B4416E" w:rsidP="006269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tcPr>
          <w:p w:rsidR="009A2C25" w:rsidRPr="00A0570D" w:rsidRDefault="00B4416E" w:rsidP="006269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tcPr>
          <w:p w:rsidR="009A2C25" w:rsidRPr="00A0570D" w:rsidRDefault="00B4416E" w:rsidP="006269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областной бюджет</w:t>
            </w:r>
          </w:p>
        </w:tc>
        <w:tc>
          <w:tcPr>
            <w:tcW w:w="1417"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0,00</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0,00</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0,00</w:t>
            </w: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бюджет города</w:t>
            </w:r>
          </w:p>
        </w:tc>
        <w:tc>
          <w:tcPr>
            <w:tcW w:w="1417"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193,26</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0,00</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0,00</w:t>
            </w: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иные источники</w:t>
            </w:r>
          </w:p>
        </w:tc>
        <w:tc>
          <w:tcPr>
            <w:tcW w:w="1417" w:type="dxa"/>
          </w:tcPr>
          <w:p w:rsidR="009A2C25" w:rsidRPr="00A0570D" w:rsidRDefault="00B4416E" w:rsidP="006269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tcPr>
          <w:p w:rsidR="009A2C25" w:rsidRPr="00A0570D" w:rsidRDefault="00B4416E" w:rsidP="006269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tcPr>
          <w:p w:rsidR="009A2C25" w:rsidRPr="00A0570D" w:rsidRDefault="00B4416E" w:rsidP="006269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lastRenderedPageBreak/>
              <w:t>подпрограмма 3  «Оптимизация функций государственного (муниципального) управления Карабашского городского округа и повышение эффективности их обеспечения»</w:t>
            </w:r>
          </w:p>
          <w:p w:rsidR="009A2C25" w:rsidRPr="00A0570D" w:rsidRDefault="009A2C25" w:rsidP="0062695E">
            <w:pPr>
              <w:spacing w:after="0" w:line="240" w:lineRule="auto"/>
              <w:jc w:val="both"/>
              <w:rPr>
                <w:rFonts w:ascii="Times New Roman" w:hAnsi="Times New Roman" w:cs="Times New Roman"/>
                <w:sz w:val="24"/>
                <w:szCs w:val="24"/>
              </w:rPr>
            </w:pPr>
          </w:p>
        </w:tc>
        <w:tc>
          <w:tcPr>
            <w:tcW w:w="1417"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3995,4</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3395,8</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3395,80</w:t>
            </w: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федеральный бюджет</w:t>
            </w:r>
          </w:p>
        </w:tc>
        <w:tc>
          <w:tcPr>
            <w:tcW w:w="1417" w:type="dxa"/>
          </w:tcPr>
          <w:p w:rsidR="009A2C25" w:rsidRPr="00A0570D" w:rsidRDefault="00B4416E" w:rsidP="006269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tcPr>
          <w:p w:rsidR="009A2C25" w:rsidRPr="00A0570D" w:rsidRDefault="00B4416E" w:rsidP="006269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tcPr>
          <w:p w:rsidR="009A2C25" w:rsidRPr="00A0570D" w:rsidRDefault="00B4416E" w:rsidP="006269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областной бюджет</w:t>
            </w:r>
          </w:p>
        </w:tc>
        <w:tc>
          <w:tcPr>
            <w:tcW w:w="1417"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0,00</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0,00</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0,00</w:t>
            </w: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бюджет города</w:t>
            </w:r>
          </w:p>
        </w:tc>
        <w:tc>
          <w:tcPr>
            <w:tcW w:w="1417"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3995,4</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3395,8</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3395,80</w:t>
            </w: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иные источники</w:t>
            </w:r>
          </w:p>
        </w:tc>
        <w:tc>
          <w:tcPr>
            <w:tcW w:w="1417" w:type="dxa"/>
          </w:tcPr>
          <w:p w:rsidR="009A2C25" w:rsidRPr="00A0570D" w:rsidRDefault="00B4416E" w:rsidP="006269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tcPr>
          <w:p w:rsidR="009A2C25" w:rsidRPr="00A0570D" w:rsidRDefault="00B4416E" w:rsidP="006269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tcPr>
          <w:p w:rsidR="009A2C25" w:rsidRPr="00A0570D" w:rsidRDefault="00B4416E" w:rsidP="006269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Подпрограмма 4  «Публикация нормативно-правовых актов Карабашского городского округа»</w:t>
            </w:r>
          </w:p>
          <w:p w:rsidR="009A2C25" w:rsidRPr="00A0570D" w:rsidRDefault="009A2C25" w:rsidP="0062695E">
            <w:pPr>
              <w:spacing w:after="0" w:line="240" w:lineRule="auto"/>
              <w:jc w:val="both"/>
              <w:rPr>
                <w:rFonts w:ascii="Times New Roman" w:hAnsi="Times New Roman" w:cs="Times New Roman"/>
                <w:sz w:val="24"/>
                <w:szCs w:val="24"/>
              </w:rPr>
            </w:pPr>
          </w:p>
        </w:tc>
        <w:tc>
          <w:tcPr>
            <w:tcW w:w="1417"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1600,00</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0,00</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0,00</w:t>
            </w: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федеральный бюджет</w:t>
            </w:r>
          </w:p>
        </w:tc>
        <w:tc>
          <w:tcPr>
            <w:tcW w:w="1417" w:type="dxa"/>
          </w:tcPr>
          <w:p w:rsidR="009A2C25" w:rsidRPr="00A0570D" w:rsidRDefault="00B4416E" w:rsidP="006269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tcPr>
          <w:p w:rsidR="009A2C25" w:rsidRPr="00A0570D" w:rsidRDefault="00B4416E" w:rsidP="006269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tcPr>
          <w:p w:rsidR="009A2C25" w:rsidRPr="00A0570D" w:rsidRDefault="00B4416E" w:rsidP="006269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областной бюджет</w:t>
            </w:r>
          </w:p>
        </w:tc>
        <w:tc>
          <w:tcPr>
            <w:tcW w:w="1417"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0,00</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0,00</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0,00</w:t>
            </w: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бюджет города</w:t>
            </w:r>
          </w:p>
        </w:tc>
        <w:tc>
          <w:tcPr>
            <w:tcW w:w="1417"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1600,00</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0,00</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0,00</w:t>
            </w: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иные источники</w:t>
            </w:r>
          </w:p>
        </w:tc>
        <w:tc>
          <w:tcPr>
            <w:tcW w:w="1417" w:type="dxa"/>
          </w:tcPr>
          <w:p w:rsidR="009A2C25" w:rsidRPr="00A0570D" w:rsidRDefault="00B4416E" w:rsidP="006269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tcPr>
          <w:p w:rsidR="009A2C25" w:rsidRPr="00A0570D" w:rsidRDefault="00B4416E" w:rsidP="006269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tcPr>
          <w:p w:rsidR="009A2C25" w:rsidRPr="00A0570D" w:rsidRDefault="00B4416E" w:rsidP="006269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Мероприятия муниципальной программы «Совершенствование муниципального управления  Карабашского городского округа на 2019 – 2021 годы», не входящие в подпрограммы</w:t>
            </w:r>
          </w:p>
        </w:tc>
        <w:tc>
          <w:tcPr>
            <w:tcW w:w="1417"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143,20</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0,00</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0,00</w:t>
            </w: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Развитие физической культуры и массового спорта в Карабашском городском округе на 2019 – 2021 годы</w:t>
            </w:r>
          </w:p>
        </w:tc>
        <w:tc>
          <w:tcPr>
            <w:tcW w:w="1417"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7 729,3</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7 643,8</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6 848,4</w:t>
            </w: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федеральный бюджет</w:t>
            </w:r>
          </w:p>
        </w:tc>
        <w:tc>
          <w:tcPr>
            <w:tcW w:w="1417" w:type="dxa"/>
          </w:tcPr>
          <w:p w:rsidR="009A2C25" w:rsidRPr="00A0570D" w:rsidRDefault="00B4416E" w:rsidP="006269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tcPr>
          <w:p w:rsidR="009A2C25" w:rsidRPr="00A0570D" w:rsidRDefault="00B4416E" w:rsidP="006269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tcPr>
          <w:p w:rsidR="009A2C25" w:rsidRPr="00A0570D" w:rsidRDefault="00B4416E" w:rsidP="006269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областной бюджет</w:t>
            </w:r>
          </w:p>
        </w:tc>
        <w:tc>
          <w:tcPr>
            <w:tcW w:w="1417"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880,60</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792,6</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792,6</w:t>
            </w: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бюджет города</w:t>
            </w:r>
          </w:p>
        </w:tc>
        <w:tc>
          <w:tcPr>
            <w:tcW w:w="1417"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6 848,7</w:t>
            </w:r>
          </w:p>
          <w:p w:rsidR="009A2C25" w:rsidRPr="00A0570D" w:rsidRDefault="009A2C25" w:rsidP="0062695E">
            <w:pPr>
              <w:spacing w:after="0" w:line="240" w:lineRule="auto"/>
              <w:jc w:val="center"/>
              <w:rPr>
                <w:rFonts w:ascii="Times New Roman" w:hAnsi="Times New Roman" w:cs="Times New Roman"/>
                <w:sz w:val="24"/>
                <w:szCs w:val="24"/>
              </w:rPr>
            </w:pP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6851,2</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6055,8</w:t>
            </w: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иные источники</w:t>
            </w:r>
          </w:p>
        </w:tc>
        <w:tc>
          <w:tcPr>
            <w:tcW w:w="1417" w:type="dxa"/>
          </w:tcPr>
          <w:p w:rsidR="009A2C25" w:rsidRPr="00A0570D" w:rsidRDefault="00B4416E" w:rsidP="006269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tcPr>
          <w:p w:rsidR="009A2C25" w:rsidRPr="00A0570D" w:rsidRDefault="00B4416E" w:rsidP="006269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tcPr>
          <w:p w:rsidR="009A2C25" w:rsidRPr="00A0570D" w:rsidRDefault="00B4416E" w:rsidP="006269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Развитие молодежной политики в Карабашском городском округе на 2018 – 2020 годы</w:t>
            </w:r>
          </w:p>
        </w:tc>
        <w:tc>
          <w:tcPr>
            <w:tcW w:w="1417"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249,70</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208,7</w:t>
            </w:r>
          </w:p>
        </w:tc>
        <w:tc>
          <w:tcPr>
            <w:tcW w:w="1701" w:type="dxa"/>
          </w:tcPr>
          <w:p w:rsidR="009A2C25" w:rsidRPr="00A0570D" w:rsidRDefault="005D0562" w:rsidP="006269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федеральный бюджет</w:t>
            </w:r>
          </w:p>
        </w:tc>
        <w:tc>
          <w:tcPr>
            <w:tcW w:w="1417" w:type="dxa"/>
          </w:tcPr>
          <w:p w:rsidR="009A2C25" w:rsidRPr="00A0570D" w:rsidRDefault="00B4416E" w:rsidP="006269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tcPr>
          <w:p w:rsidR="009A2C25" w:rsidRPr="00A0570D" w:rsidRDefault="00B4416E" w:rsidP="006269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tcPr>
          <w:p w:rsidR="009A2C25" w:rsidRPr="00A0570D" w:rsidRDefault="00B4416E" w:rsidP="006269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областной бюджет</w:t>
            </w:r>
          </w:p>
        </w:tc>
        <w:tc>
          <w:tcPr>
            <w:tcW w:w="1417"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149,70</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108,7</w:t>
            </w:r>
          </w:p>
        </w:tc>
        <w:tc>
          <w:tcPr>
            <w:tcW w:w="1701" w:type="dxa"/>
          </w:tcPr>
          <w:p w:rsidR="009A2C25" w:rsidRPr="00A0570D" w:rsidRDefault="005D0562" w:rsidP="006269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бюджет города</w:t>
            </w:r>
          </w:p>
        </w:tc>
        <w:tc>
          <w:tcPr>
            <w:tcW w:w="1417"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100,00</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100,00</w:t>
            </w:r>
          </w:p>
        </w:tc>
        <w:tc>
          <w:tcPr>
            <w:tcW w:w="1701" w:type="dxa"/>
          </w:tcPr>
          <w:p w:rsidR="009A2C25" w:rsidRPr="00A0570D" w:rsidRDefault="005D0562" w:rsidP="006269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иные источники</w:t>
            </w:r>
          </w:p>
        </w:tc>
        <w:tc>
          <w:tcPr>
            <w:tcW w:w="1417" w:type="dxa"/>
          </w:tcPr>
          <w:p w:rsidR="009A2C25" w:rsidRPr="00A0570D" w:rsidRDefault="009A2C25" w:rsidP="0062695E">
            <w:pPr>
              <w:spacing w:after="0" w:line="240" w:lineRule="auto"/>
              <w:jc w:val="center"/>
              <w:rPr>
                <w:rFonts w:ascii="Times New Roman" w:hAnsi="Times New Roman" w:cs="Times New Roman"/>
                <w:sz w:val="24"/>
                <w:szCs w:val="24"/>
              </w:rPr>
            </w:pP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Противодействие злоупотреблению наркотическими средствами и их незаконному обороту в Карабашском городском округе на 2020 – 2022 годы</w:t>
            </w:r>
          </w:p>
        </w:tc>
        <w:tc>
          <w:tcPr>
            <w:tcW w:w="1417" w:type="dxa"/>
          </w:tcPr>
          <w:p w:rsidR="009A2C25" w:rsidRPr="00A0570D" w:rsidRDefault="005D0562" w:rsidP="006269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10,0</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0,00</w:t>
            </w: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федеральный бюджет</w:t>
            </w:r>
          </w:p>
        </w:tc>
        <w:tc>
          <w:tcPr>
            <w:tcW w:w="1417" w:type="dxa"/>
          </w:tcPr>
          <w:p w:rsidR="009A2C25" w:rsidRPr="00A0570D" w:rsidRDefault="00B4416E" w:rsidP="006269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tcPr>
          <w:p w:rsidR="009A2C25" w:rsidRPr="00A0570D" w:rsidRDefault="00B4416E" w:rsidP="006269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tcPr>
          <w:p w:rsidR="009A2C25" w:rsidRPr="00A0570D" w:rsidRDefault="00B4416E" w:rsidP="006269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областной бюджет</w:t>
            </w:r>
          </w:p>
        </w:tc>
        <w:tc>
          <w:tcPr>
            <w:tcW w:w="1417" w:type="dxa"/>
          </w:tcPr>
          <w:p w:rsidR="009A2C25" w:rsidRPr="00A0570D" w:rsidRDefault="00B4416E" w:rsidP="006269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10,00</w:t>
            </w:r>
          </w:p>
        </w:tc>
        <w:tc>
          <w:tcPr>
            <w:tcW w:w="1701" w:type="dxa"/>
          </w:tcPr>
          <w:p w:rsidR="009A2C25" w:rsidRPr="00A0570D" w:rsidRDefault="005D0562" w:rsidP="006269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lastRenderedPageBreak/>
              <w:t>бюджет города</w:t>
            </w:r>
          </w:p>
        </w:tc>
        <w:tc>
          <w:tcPr>
            <w:tcW w:w="1417" w:type="dxa"/>
          </w:tcPr>
          <w:p w:rsidR="009A2C25" w:rsidRPr="00A0570D" w:rsidRDefault="00B4416E" w:rsidP="006269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tcPr>
          <w:p w:rsidR="009A2C25" w:rsidRPr="00A0570D" w:rsidRDefault="00B4416E" w:rsidP="006269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tcPr>
          <w:p w:rsidR="009A2C25" w:rsidRPr="00A0570D" w:rsidRDefault="00B4416E" w:rsidP="006269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иные источники</w:t>
            </w:r>
          </w:p>
        </w:tc>
        <w:tc>
          <w:tcPr>
            <w:tcW w:w="1417" w:type="dxa"/>
          </w:tcPr>
          <w:p w:rsidR="009A2C25" w:rsidRPr="00A0570D" w:rsidRDefault="00B4416E" w:rsidP="006269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tcPr>
          <w:p w:rsidR="009A2C25" w:rsidRPr="00A0570D" w:rsidRDefault="00B4416E" w:rsidP="006269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tcPr>
          <w:p w:rsidR="009A2C25" w:rsidRPr="00A0570D" w:rsidRDefault="00B4416E" w:rsidP="006269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Программа по профилактике преступлений и иных правонарушений на 2020 – 2022 годы в Карабашском городском округе</w:t>
            </w:r>
          </w:p>
        </w:tc>
        <w:tc>
          <w:tcPr>
            <w:tcW w:w="1417" w:type="dxa"/>
          </w:tcPr>
          <w:p w:rsidR="009A2C25" w:rsidRPr="00A0570D" w:rsidRDefault="00B4416E" w:rsidP="006269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930,0</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0,00</w:t>
            </w: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федеральный бюджет</w:t>
            </w:r>
          </w:p>
        </w:tc>
        <w:tc>
          <w:tcPr>
            <w:tcW w:w="1417" w:type="dxa"/>
          </w:tcPr>
          <w:p w:rsidR="009A2C25" w:rsidRPr="00A0570D" w:rsidRDefault="00B4416E" w:rsidP="006269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0,00</w:t>
            </w:r>
          </w:p>
        </w:tc>
        <w:tc>
          <w:tcPr>
            <w:tcW w:w="1701" w:type="dxa"/>
          </w:tcPr>
          <w:p w:rsidR="009A2C25" w:rsidRPr="00A0570D" w:rsidRDefault="005D0562" w:rsidP="006269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областной бюджет</w:t>
            </w:r>
          </w:p>
        </w:tc>
        <w:tc>
          <w:tcPr>
            <w:tcW w:w="1417" w:type="dxa"/>
          </w:tcPr>
          <w:p w:rsidR="009A2C25" w:rsidRPr="00A0570D" w:rsidRDefault="00B4416E" w:rsidP="006269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0,00</w:t>
            </w:r>
          </w:p>
        </w:tc>
        <w:tc>
          <w:tcPr>
            <w:tcW w:w="1701" w:type="dxa"/>
          </w:tcPr>
          <w:p w:rsidR="009A2C25" w:rsidRPr="00A0570D" w:rsidRDefault="005D0562" w:rsidP="006269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бюджет города</w:t>
            </w:r>
          </w:p>
        </w:tc>
        <w:tc>
          <w:tcPr>
            <w:tcW w:w="1417" w:type="dxa"/>
          </w:tcPr>
          <w:p w:rsidR="009A2C25" w:rsidRPr="00A0570D" w:rsidRDefault="00B4416E" w:rsidP="006269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30,0</w:t>
            </w:r>
          </w:p>
        </w:tc>
        <w:tc>
          <w:tcPr>
            <w:tcW w:w="1701" w:type="dxa"/>
          </w:tcPr>
          <w:p w:rsidR="009A2C25" w:rsidRPr="00A0570D" w:rsidRDefault="005D0562" w:rsidP="006269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иные источники</w:t>
            </w:r>
          </w:p>
        </w:tc>
        <w:tc>
          <w:tcPr>
            <w:tcW w:w="1417" w:type="dxa"/>
          </w:tcPr>
          <w:p w:rsidR="009A2C25" w:rsidRPr="00A0570D" w:rsidRDefault="00B4416E" w:rsidP="006269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900,0</w:t>
            </w:r>
          </w:p>
        </w:tc>
        <w:tc>
          <w:tcPr>
            <w:tcW w:w="1701" w:type="dxa"/>
          </w:tcPr>
          <w:p w:rsidR="009A2C25" w:rsidRPr="00A0570D" w:rsidRDefault="005D0562" w:rsidP="006269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Профилактика проявлений экстремизма на территории Карабашского городского округа на 2020 – 2022 годы</w:t>
            </w:r>
          </w:p>
        </w:tc>
        <w:tc>
          <w:tcPr>
            <w:tcW w:w="1417" w:type="dxa"/>
          </w:tcPr>
          <w:p w:rsidR="009A2C25" w:rsidRPr="00A0570D" w:rsidRDefault="00B4416E" w:rsidP="006269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510,0</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0,00</w:t>
            </w: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федеральный бюджет</w:t>
            </w:r>
          </w:p>
        </w:tc>
        <w:tc>
          <w:tcPr>
            <w:tcW w:w="1417" w:type="dxa"/>
          </w:tcPr>
          <w:p w:rsidR="009A2C25" w:rsidRPr="00A0570D" w:rsidRDefault="00B4416E" w:rsidP="006269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0,00</w:t>
            </w:r>
          </w:p>
        </w:tc>
        <w:tc>
          <w:tcPr>
            <w:tcW w:w="1701" w:type="dxa"/>
          </w:tcPr>
          <w:p w:rsidR="009A2C25" w:rsidRPr="00A0570D" w:rsidRDefault="005D0562" w:rsidP="006269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областной бюджет</w:t>
            </w:r>
          </w:p>
        </w:tc>
        <w:tc>
          <w:tcPr>
            <w:tcW w:w="1417" w:type="dxa"/>
          </w:tcPr>
          <w:p w:rsidR="009A2C25" w:rsidRPr="00A0570D" w:rsidRDefault="00B4416E" w:rsidP="006269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0,00</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w:t>
            </w: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бюджет города</w:t>
            </w:r>
          </w:p>
        </w:tc>
        <w:tc>
          <w:tcPr>
            <w:tcW w:w="1417" w:type="dxa"/>
          </w:tcPr>
          <w:p w:rsidR="009A2C25" w:rsidRPr="00A0570D" w:rsidRDefault="00B4416E" w:rsidP="006269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10,0</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w:t>
            </w: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иные источники</w:t>
            </w:r>
          </w:p>
        </w:tc>
        <w:tc>
          <w:tcPr>
            <w:tcW w:w="1417" w:type="dxa"/>
          </w:tcPr>
          <w:p w:rsidR="009A2C25" w:rsidRPr="00A0570D" w:rsidRDefault="00B4416E" w:rsidP="006269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500,0</w:t>
            </w:r>
          </w:p>
        </w:tc>
        <w:tc>
          <w:tcPr>
            <w:tcW w:w="1701" w:type="dxa"/>
          </w:tcPr>
          <w:p w:rsidR="009A2C25" w:rsidRPr="00A0570D" w:rsidRDefault="005D0562" w:rsidP="006269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Крепкая семья на 2020 – 2022 годы в Карабашском городском округе</w:t>
            </w:r>
          </w:p>
        </w:tc>
        <w:tc>
          <w:tcPr>
            <w:tcW w:w="1417"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5,00</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0,00</w:t>
            </w: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федеральный бюджет</w:t>
            </w:r>
          </w:p>
        </w:tc>
        <w:tc>
          <w:tcPr>
            <w:tcW w:w="1417" w:type="dxa"/>
          </w:tcPr>
          <w:p w:rsidR="009A2C25" w:rsidRPr="00A0570D" w:rsidRDefault="009A2C25" w:rsidP="0062695E">
            <w:pPr>
              <w:spacing w:after="0" w:line="240" w:lineRule="auto"/>
              <w:jc w:val="center"/>
              <w:rPr>
                <w:rFonts w:ascii="Times New Roman" w:hAnsi="Times New Roman" w:cs="Times New Roman"/>
                <w:sz w:val="24"/>
                <w:szCs w:val="24"/>
              </w:rPr>
            </w:pP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областной бюджет</w:t>
            </w:r>
          </w:p>
        </w:tc>
        <w:tc>
          <w:tcPr>
            <w:tcW w:w="1417"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0,00</w:t>
            </w:r>
          </w:p>
        </w:tc>
        <w:tc>
          <w:tcPr>
            <w:tcW w:w="1701" w:type="dxa"/>
          </w:tcPr>
          <w:p w:rsidR="009A2C25" w:rsidRPr="00A0570D" w:rsidRDefault="005D0562" w:rsidP="006269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бюджет города</w:t>
            </w:r>
          </w:p>
        </w:tc>
        <w:tc>
          <w:tcPr>
            <w:tcW w:w="1417"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5,00</w:t>
            </w:r>
          </w:p>
        </w:tc>
        <w:tc>
          <w:tcPr>
            <w:tcW w:w="1701" w:type="dxa"/>
          </w:tcPr>
          <w:p w:rsidR="009A2C25" w:rsidRPr="00A0570D" w:rsidRDefault="005D0562" w:rsidP="006269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иные источники</w:t>
            </w:r>
          </w:p>
        </w:tc>
        <w:tc>
          <w:tcPr>
            <w:tcW w:w="1417" w:type="dxa"/>
          </w:tcPr>
          <w:p w:rsidR="009A2C25" w:rsidRPr="00A0570D" w:rsidRDefault="009A2C25" w:rsidP="0062695E">
            <w:pPr>
              <w:spacing w:after="0" w:line="240" w:lineRule="auto"/>
              <w:jc w:val="center"/>
              <w:rPr>
                <w:rFonts w:ascii="Times New Roman" w:hAnsi="Times New Roman" w:cs="Times New Roman"/>
                <w:sz w:val="24"/>
                <w:szCs w:val="24"/>
              </w:rPr>
            </w:pP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Реализация государственной национальной политики на территории Карабашского городского округа на 2018 – 2020 годы</w:t>
            </w:r>
          </w:p>
        </w:tc>
        <w:tc>
          <w:tcPr>
            <w:tcW w:w="1417"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5,00</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5,00</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w:t>
            </w: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федеральный бюджет</w:t>
            </w:r>
          </w:p>
        </w:tc>
        <w:tc>
          <w:tcPr>
            <w:tcW w:w="1417" w:type="dxa"/>
          </w:tcPr>
          <w:p w:rsidR="009A2C25" w:rsidRPr="00A0570D" w:rsidRDefault="009A2C25" w:rsidP="0062695E">
            <w:pPr>
              <w:spacing w:after="0" w:line="240" w:lineRule="auto"/>
              <w:jc w:val="center"/>
              <w:rPr>
                <w:rFonts w:ascii="Times New Roman" w:hAnsi="Times New Roman" w:cs="Times New Roman"/>
                <w:sz w:val="24"/>
                <w:szCs w:val="24"/>
              </w:rPr>
            </w:pP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областной бюджет</w:t>
            </w:r>
          </w:p>
        </w:tc>
        <w:tc>
          <w:tcPr>
            <w:tcW w:w="1417"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0,00</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0,00</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w:t>
            </w: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бюджет города</w:t>
            </w:r>
          </w:p>
        </w:tc>
        <w:tc>
          <w:tcPr>
            <w:tcW w:w="1417"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5,00</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5,00</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w:t>
            </w: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иные источники</w:t>
            </w:r>
          </w:p>
        </w:tc>
        <w:tc>
          <w:tcPr>
            <w:tcW w:w="1417" w:type="dxa"/>
          </w:tcPr>
          <w:p w:rsidR="009A2C25" w:rsidRPr="00A0570D" w:rsidRDefault="009A2C25" w:rsidP="0062695E">
            <w:pPr>
              <w:spacing w:after="0" w:line="240" w:lineRule="auto"/>
              <w:jc w:val="center"/>
              <w:rPr>
                <w:rFonts w:ascii="Times New Roman" w:hAnsi="Times New Roman" w:cs="Times New Roman"/>
                <w:sz w:val="24"/>
                <w:szCs w:val="24"/>
              </w:rPr>
            </w:pP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Улучшение условий и охраны труда в Карабашском городском округе на 2019 – 2021 годы</w:t>
            </w:r>
          </w:p>
        </w:tc>
        <w:tc>
          <w:tcPr>
            <w:tcW w:w="1417"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60,00</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60,00</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0,00</w:t>
            </w: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федеральный бюджет</w:t>
            </w:r>
          </w:p>
        </w:tc>
        <w:tc>
          <w:tcPr>
            <w:tcW w:w="1417" w:type="dxa"/>
          </w:tcPr>
          <w:p w:rsidR="009A2C25" w:rsidRPr="00A0570D" w:rsidRDefault="002505D7" w:rsidP="006269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tcPr>
          <w:p w:rsidR="009A2C25" w:rsidRPr="00A0570D" w:rsidRDefault="002505D7" w:rsidP="006269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tcPr>
          <w:p w:rsidR="009A2C25" w:rsidRPr="00A0570D" w:rsidRDefault="002505D7" w:rsidP="006269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областной бюджет</w:t>
            </w:r>
          </w:p>
        </w:tc>
        <w:tc>
          <w:tcPr>
            <w:tcW w:w="1417"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0,00</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0,00</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0,00</w:t>
            </w: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бюджет города</w:t>
            </w:r>
          </w:p>
        </w:tc>
        <w:tc>
          <w:tcPr>
            <w:tcW w:w="1417"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60,00</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60,00</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0,00</w:t>
            </w: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иные источники</w:t>
            </w:r>
          </w:p>
        </w:tc>
        <w:tc>
          <w:tcPr>
            <w:tcW w:w="1417" w:type="dxa"/>
          </w:tcPr>
          <w:p w:rsidR="009A2C25" w:rsidRPr="00A0570D" w:rsidRDefault="009A2C25" w:rsidP="0062695E">
            <w:pPr>
              <w:spacing w:after="0" w:line="240" w:lineRule="auto"/>
              <w:jc w:val="center"/>
              <w:rPr>
                <w:rFonts w:ascii="Times New Roman" w:hAnsi="Times New Roman" w:cs="Times New Roman"/>
                <w:sz w:val="24"/>
                <w:szCs w:val="24"/>
              </w:rPr>
            </w:pP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Профилактика терроризма в Карабашском городском округе на 2019 – 2021 годы</w:t>
            </w:r>
          </w:p>
        </w:tc>
        <w:tc>
          <w:tcPr>
            <w:tcW w:w="1417"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402,80</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423,8</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1,00</w:t>
            </w: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федеральный бюджет</w:t>
            </w:r>
          </w:p>
        </w:tc>
        <w:tc>
          <w:tcPr>
            <w:tcW w:w="1417" w:type="dxa"/>
          </w:tcPr>
          <w:p w:rsidR="009A2C25" w:rsidRPr="00A0570D" w:rsidRDefault="002505D7" w:rsidP="006269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tcPr>
          <w:p w:rsidR="009A2C25" w:rsidRPr="00A0570D" w:rsidRDefault="002505D7" w:rsidP="006269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tcPr>
          <w:p w:rsidR="009A2C25" w:rsidRPr="00A0570D" w:rsidRDefault="002505D7" w:rsidP="006269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областной бюджет</w:t>
            </w:r>
          </w:p>
        </w:tc>
        <w:tc>
          <w:tcPr>
            <w:tcW w:w="1417"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0,00</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0,00</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0,00</w:t>
            </w: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бюджет города</w:t>
            </w:r>
          </w:p>
        </w:tc>
        <w:tc>
          <w:tcPr>
            <w:tcW w:w="1417"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402,80</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423,8</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1,00</w:t>
            </w: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lastRenderedPageBreak/>
              <w:t>иные источники</w:t>
            </w:r>
          </w:p>
        </w:tc>
        <w:tc>
          <w:tcPr>
            <w:tcW w:w="1417" w:type="dxa"/>
          </w:tcPr>
          <w:p w:rsidR="009A2C25" w:rsidRPr="00A0570D" w:rsidRDefault="002505D7" w:rsidP="006269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Повышение пожарной безопасности в Карабашском городском округе на 2019 – 2021 годы</w:t>
            </w:r>
          </w:p>
        </w:tc>
        <w:tc>
          <w:tcPr>
            <w:tcW w:w="1417"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1 917,34</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881,8</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0,00</w:t>
            </w: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федеральный бюджет</w:t>
            </w:r>
          </w:p>
        </w:tc>
        <w:tc>
          <w:tcPr>
            <w:tcW w:w="1417" w:type="dxa"/>
          </w:tcPr>
          <w:p w:rsidR="009A2C25" w:rsidRPr="00A0570D" w:rsidRDefault="002505D7" w:rsidP="006269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tcPr>
          <w:p w:rsidR="009A2C25" w:rsidRPr="00A0570D" w:rsidRDefault="002505D7" w:rsidP="006269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tcPr>
          <w:p w:rsidR="009A2C25" w:rsidRPr="00A0570D" w:rsidRDefault="002505D7" w:rsidP="006269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областной бюджет</w:t>
            </w:r>
          </w:p>
        </w:tc>
        <w:tc>
          <w:tcPr>
            <w:tcW w:w="1417"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0,00</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0,00</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0,00</w:t>
            </w: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бюджет города</w:t>
            </w:r>
          </w:p>
        </w:tc>
        <w:tc>
          <w:tcPr>
            <w:tcW w:w="1417"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1 917,34</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881,8</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0,00</w:t>
            </w: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иные источники</w:t>
            </w:r>
          </w:p>
        </w:tc>
        <w:tc>
          <w:tcPr>
            <w:tcW w:w="1417" w:type="dxa"/>
          </w:tcPr>
          <w:p w:rsidR="009A2C25" w:rsidRPr="00A0570D" w:rsidRDefault="002505D7" w:rsidP="006269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tcPr>
          <w:p w:rsidR="009A2C25" w:rsidRPr="00A0570D" w:rsidRDefault="002505D7" w:rsidP="006269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tcPr>
          <w:p w:rsidR="009A2C25" w:rsidRPr="00A0570D" w:rsidRDefault="002505D7" w:rsidP="006269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Защита населения и территории Карабашского городского округа от чрезвычайных ситуаций природного и техногенного характера на 2019 – 2021 годы</w:t>
            </w:r>
          </w:p>
        </w:tc>
        <w:tc>
          <w:tcPr>
            <w:tcW w:w="1417"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261,1</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749,9</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0,00</w:t>
            </w: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федеральный бюджет</w:t>
            </w:r>
          </w:p>
        </w:tc>
        <w:tc>
          <w:tcPr>
            <w:tcW w:w="1417" w:type="dxa"/>
          </w:tcPr>
          <w:p w:rsidR="009A2C25" w:rsidRPr="00A0570D" w:rsidRDefault="00B4416E" w:rsidP="006269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tcPr>
          <w:p w:rsidR="009A2C25" w:rsidRPr="00A0570D" w:rsidRDefault="00B4416E" w:rsidP="006269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tcPr>
          <w:p w:rsidR="009A2C25" w:rsidRPr="00A0570D" w:rsidRDefault="00B4416E" w:rsidP="006269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областной бюджет</w:t>
            </w:r>
          </w:p>
        </w:tc>
        <w:tc>
          <w:tcPr>
            <w:tcW w:w="1417"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0,00</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0,00</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0,00</w:t>
            </w: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бюджет города</w:t>
            </w:r>
          </w:p>
        </w:tc>
        <w:tc>
          <w:tcPr>
            <w:tcW w:w="1417"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261,1</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749,9</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0,00</w:t>
            </w: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иные источники</w:t>
            </w:r>
          </w:p>
        </w:tc>
        <w:tc>
          <w:tcPr>
            <w:tcW w:w="1417" w:type="dxa"/>
          </w:tcPr>
          <w:p w:rsidR="009A2C25" w:rsidRPr="00A0570D" w:rsidRDefault="002505D7" w:rsidP="006269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tcPr>
          <w:p w:rsidR="009A2C25" w:rsidRPr="00A0570D" w:rsidRDefault="002505D7" w:rsidP="006269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tcPr>
          <w:p w:rsidR="009A2C25" w:rsidRPr="00A0570D" w:rsidRDefault="002505D7" w:rsidP="006269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Обеспечение деятельности муниципального казенного учреждения «Управление гражданской защиты и экологии» Карабашского городского округа на 2019 – 2021 годы</w:t>
            </w:r>
          </w:p>
        </w:tc>
        <w:tc>
          <w:tcPr>
            <w:tcW w:w="1417"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5 459,02</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5591,7</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5187,0</w:t>
            </w: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федеральный бюджет</w:t>
            </w:r>
          </w:p>
        </w:tc>
        <w:tc>
          <w:tcPr>
            <w:tcW w:w="1417" w:type="dxa"/>
          </w:tcPr>
          <w:p w:rsidR="009A2C25" w:rsidRPr="00A0570D" w:rsidRDefault="00B4416E" w:rsidP="006269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tcPr>
          <w:p w:rsidR="009A2C25" w:rsidRPr="00A0570D" w:rsidRDefault="00B4416E" w:rsidP="006269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tcPr>
          <w:p w:rsidR="009A2C25" w:rsidRPr="00A0570D" w:rsidRDefault="00B4416E" w:rsidP="006269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областной бюджет</w:t>
            </w:r>
          </w:p>
        </w:tc>
        <w:tc>
          <w:tcPr>
            <w:tcW w:w="1417"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0,00</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0,00</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0,00</w:t>
            </w: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бюджет города</w:t>
            </w:r>
          </w:p>
        </w:tc>
        <w:tc>
          <w:tcPr>
            <w:tcW w:w="1417"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5 459,02</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5591,7</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5187,0</w:t>
            </w: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иные источники</w:t>
            </w:r>
          </w:p>
        </w:tc>
        <w:tc>
          <w:tcPr>
            <w:tcW w:w="1417" w:type="dxa"/>
          </w:tcPr>
          <w:p w:rsidR="009A2C25" w:rsidRPr="00A0570D" w:rsidRDefault="009A2C25" w:rsidP="0062695E">
            <w:pPr>
              <w:spacing w:after="0" w:line="240" w:lineRule="auto"/>
              <w:jc w:val="center"/>
              <w:rPr>
                <w:rFonts w:ascii="Times New Roman" w:hAnsi="Times New Roman" w:cs="Times New Roman"/>
                <w:sz w:val="24"/>
                <w:szCs w:val="24"/>
              </w:rPr>
            </w:pP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Социальная поддержка населения Карабашского городского округа</w:t>
            </w:r>
          </w:p>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на 2019 – 2021 годы, всего</w:t>
            </w:r>
          </w:p>
        </w:tc>
        <w:tc>
          <w:tcPr>
            <w:tcW w:w="1417"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141 109,4</w:t>
            </w:r>
          </w:p>
          <w:p w:rsidR="009A2C25" w:rsidRPr="00A0570D" w:rsidRDefault="009A2C25" w:rsidP="0062695E">
            <w:pPr>
              <w:spacing w:after="0" w:line="240" w:lineRule="auto"/>
              <w:jc w:val="center"/>
              <w:rPr>
                <w:rFonts w:ascii="Times New Roman" w:hAnsi="Times New Roman" w:cs="Times New Roman"/>
                <w:sz w:val="24"/>
                <w:szCs w:val="24"/>
              </w:rPr>
            </w:pP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155441,7</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154511,5</w:t>
            </w: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федеральный бюджет</w:t>
            </w:r>
          </w:p>
        </w:tc>
        <w:tc>
          <w:tcPr>
            <w:tcW w:w="1417"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21 284,7</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25723,3</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26008,4</w:t>
            </w: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областной бюджет</w:t>
            </w:r>
          </w:p>
        </w:tc>
        <w:tc>
          <w:tcPr>
            <w:tcW w:w="1417"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115 246,3</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126240,2</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127941,4</w:t>
            </w: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бюджет города</w:t>
            </w:r>
          </w:p>
        </w:tc>
        <w:tc>
          <w:tcPr>
            <w:tcW w:w="1417"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4 578,4</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3478,2</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561,7</w:t>
            </w: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иные источники</w:t>
            </w:r>
          </w:p>
        </w:tc>
        <w:tc>
          <w:tcPr>
            <w:tcW w:w="1417" w:type="dxa"/>
          </w:tcPr>
          <w:p w:rsidR="009A2C25" w:rsidRPr="00A0570D" w:rsidRDefault="002505D7" w:rsidP="006269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tcPr>
          <w:p w:rsidR="009A2C25" w:rsidRPr="00A0570D" w:rsidRDefault="002505D7" w:rsidP="006269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tcPr>
          <w:p w:rsidR="009A2C25" w:rsidRPr="00A0570D" w:rsidRDefault="002505D7" w:rsidP="006269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подпрограмма 1 «Повышение качества жизни детей и семей с детьми»</w:t>
            </w:r>
          </w:p>
        </w:tc>
        <w:tc>
          <w:tcPr>
            <w:tcW w:w="1417"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41704,0</w:t>
            </w:r>
          </w:p>
          <w:p w:rsidR="009A2C25" w:rsidRPr="00A0570D" w:rsidRDefault="009A2C25" w:rsidP="0062695E">
            <w:pPr>
              <w:spacing w:after="0" w:line="240" w:lineRule="auto"/>
              <w:jc w:val="center"/>
              <w:rPr>
                <w:rFonts w:ascii="Times New Roman" w:hAnsi="Times New Roman" w:cs="Times New Roman"/>
                <w:sz w:val="24"/>
                <w:szCs w:val="24"/>
              </w:rPr>
            </w:pP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44716,5</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45377,4</w:t>
            </w:r>
          </w:p>
          <w:p w:rsidR="009A2C25" w:rsidRPr="00A0570D" w:rsidRDefault="009A2C25" w:rsidP="0062695E">
            <w:pPr>
              <w:spacing w:after="0" w:line="240" w:lineRule="auto"/>
              <w:jc w:val="center"/>
              <w:rPr>
                <w:rFonts w:ascii="Times New Roman" w:hAnsi="Times New Roman" w:cs="Times New Roman"/>
                <w:sz w:val="24"/>
                <w:szCs w:val="24"/>
              </w:rPr>
            </w:pP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федеральный бюджет</w:t>
            </w:r>
          </w:p>
        </w:tc>
        <w:tc>
          <w:tcPr>
            <w:tcW w:w="1417"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7202,2</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7807,6</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8054,8</w:t>
            </w: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областной бюджет</w:t>
            </w:r>
          </w:p>
        </w:tc>
        <w:tc>
          <w:tcPr>
            <w:tcW w:w="1417"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34501,8</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36748,9</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37322,6</w:t>
            </w: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бюджет города</w:t>
            </w:r>
          </w:p>
        </w:tc>
        <w:tc>
          <w:tcPr>
            <w:tcW w:w="1417"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0,00</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160,0</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0,00</w:t>
            </w: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иные источники</w:t>
            </w:r>
          </w:p>
        </w:tc>
        <w:tc>
          <w:tcPr>
            <w:tcW w:w="1417" w:type="dxa"/>
          </w:tcPr>
          <w:p w:rsidR="009A2C25" w:rsidRPr="00A0570D" w:rsidRDefault="002505D7" w:rsidP="006269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tcPr>
          <w:p w:rsidR="009A2C25" w:rsidRPr="00A0570D" w:rsidRDefault="002505D7" w:rsidP="006269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p>
        </w:tc>
      </w:tr>
      <w:tr w:rsidR="009A2C25" w:rsidRPr="00A0570D" w:rsidTr="0062695E">
        <w:trPr>
          <w:trHeight w:val="1028"/>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Подпрограмма 2 «Повышение качества жизни граждан пожилого возраста и других категорий граждан»</w:t>
            </w:r>
          </w:p>
        </w:tc>
        <w:tc>
          <w:tcPr>
            <w:tcW w:w="1417"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89620,2</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98954,3</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97604,0</w:t>
            </w:r>
          </w:p>
        </w:tc>
      </w:tr>
      <w:tr w:rsidR="009A2C25" w:rsidRPr="00A0570D" w:rsidTr="0062695E">
        <w:trPr>
          <w:trHeight w:val="33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федеральный бюджет</w:t>
            </w:r>
          </w:p>
        </w:tc>
        <w:tc>
          <w:tcPr>
            <w:tcW w:w="1417"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14082,</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17915,7</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17953,6</w:t>
            </w:r>
          </w:p>
        </w:tc>
      </w:tr>
      <w:tr w:rsidR="009A2C25" w:rsidRPr="00A0570D" w:rsidTr="0062695E">
        <w:trPr>
          <w:trHeight w:val="343"/>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lastRenderedPageBreak/>
              <w:t>областной бюджет</w:t>
            </w:r>
          </w:p>
        </w:tc>
        <w:tc>
          <w:tcPr>
            <w:tcW w:w="1417"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72124,4</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78522,9</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79650,4</w:t>
            </w: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бюджет города</w:t>
            </w:r>
          </w:p>
        </w:tc>
        <w:tc>
          <w:tcPr>
            <w:tcW w:w="1417"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3413,3</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2515,7</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0,00</w:t>
            </w: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иные источники</w:t>
            </w:r>
          </w:p>
        </w:tc>
        <w:tc>
          <w:tcPr>
            <w:tcW w:w="1417" w:type="dxa"/>
          </w:tcPr>
          <w:p w:rsidR="009A2C25" w:rsidRPr="00A0570D" w:rsidRDefault="002505D7" w:rsidP="006269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tcPr>
          <w:p w:rsidR="009A2C25" w:rsidRPr="00A0570D" w:rsidRDefault="002505D7" w:rsidP="006269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tcPr>
          <w:p w:rsidR="009A2C25" w:rsidRPr="00A0570D" w:rsidRDefault="002505D7" w:rsidP="006269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подпрограмма 3 «Организация деятельности Управления социальной защиты населения администрации Карабашского городского округа»</w:t>
            </w:r>
          </w:p>
          <w:p w:rsidR="009A2C25" w:rsidRPr="00A0570D" w:rsidRDefault="009A2C25" w:rsidP="0062695E">
            <w:pPr>
              <w:spacing w:after="0" w:line="240" w:lineRule="auto"/>
              <w:jc w:val="both"/>
              <w:rPr>
                <w:rFonts w:ascii="Times New Roman" w:hAnsi="Times New Roman" w:cs="Times New Roman"/>
                <w:sz w:val="24"/>
                <w:szCs w:val="24"/>
              </w:rPr>
            </w:pPr>
          </w:p>
        </w:tc>
        <w:tc>
          <w:tcPr>
            <w:tcW w:w="1417"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7572,4</w:t>
            </w:r>
          </w:p>
          <w:p w:rsidR="009A2C25" w:rsidRPr="00A0570D" w:rsidRDefault="009A2C25" w:rsidP="0062695E">
            <w:pPr>
              <w:spacing w:after="0" w:line="240" w:lineRule="auto"/>
              <w:jc w:val="center"/>
              <w:rPr>
                <w:rFonts w:ascii="Times New Roman" w:hAnsi="Times New Roman" w:cs="Times New Roman"/>
                <w:sz w:val="24"/>
                <w:szCs w:val="24"/>
              </w:rPr>
            </w:pP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7364,3</w:t>
            </w:r>
          </w:p>
          <w:p w:rsidR="009A2C25" w:rsidRPr="00A0570D" w:rsidRDefault="009A2C25" w:rsidP="0062695E">
            <w:pPr>
              <w:spacing w:after="0" w:line="240" w:lineRule="auto"/>
              <w:jc w:val="center"/>
              <w:rPr>
                <w:rFonts w:ascii="Times New Roman" w:hAnsi="Times New Roman" w:cs="Times New Roman"/>
                <w:sz w:val="24"/>
                <w:szCs w:val="24"/>
              </w:rPr>
            </w:pP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7123,5</w:t>
            </w:r>
          </w:p>
          <w:p w:rsidR="009A2C25" w:rsidRPr="00A0570D" w:rsidRDefault="009A2C25" w:rsidP="0062695E">
            <w:pPr>
              <w:spacing w:after="0" w:line="240" w:lineRule="auto"/>
              <w:jc w:val="center"/>
              <w:rPr>
                <w:rFonts w:ascii="Times New Roman" w:hAnsi="Times New Roman" w:cs="Times New Roman"/>
                <w:sz w:val="24"/>
                <w:szCs w:val="24"/>
              </w:rPr>
            </w:pP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федеральный бюджет</w:t>
            </w:r>
          </w:p>
        </w:tc>
        <w:tc>
          <w:tcPr>
            <w:tcW w:w="1417" w:type="dxa"/>
          </w:tcPr>
          <w:p w:rsidR="009A2C25" w:rsidRPr="00A0570D" w:rsidRDefault="00B4416E" w:rsidP="006269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tcPr>
          <w:p w:rsidR="009A2C25" w:rsidRPr="00A0570D" w:rsidRDefault="00B4416E" w:rsidP="006269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tcPr>
          <w:p w:rsidR="009A2C25" w:rsidRPr="00A0570D" w:rsidRDefault="00B4416E" w:rsidP="006269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областной бюджет</w:t>
            </w:r>
          </w:p>
        </w:tc>
        <w:tc>
          <w:tcPr>
            <w:tcW w:w="1417"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6407,3</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6561,8</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6561,8</w:t>
            </w: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бюджет города</w:t>
            </w:r>
          </w:p>
        </w:tc>
        <w:tc>
          <w:tcPr>
            <w:tcW w:w="1417"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1165,1</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802,5</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561,7</w:t>
            </w: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иные источники</w:t>
            </w:r>
          </w:p>
        </w:tc>
        <w:tc>
          <w:tcPr>
            <w:tcW w:w="1417" w:type="dxa"/>
          </w:tcPr>
          <w:p w:rsidR="009A2C25" w:rsidRPr="00A0570D" w:rsidRDefault="009A2C25" w:rsidP="0062695E">
            <w:pPr>
              <w:spacing w:after="0" w:line="240" w:lineRule="auto"/>
              <w:jc w:val="center"/>
              <w:rPr>
                <w:rFonts w:ascii="Times New Roman" w:hAnsi="Times New Roman" w:cs="Times New Roman"/>
                <w:sz w:val="24"/>
                <w:szCs w:val="24"/>
              </w:rPr>
            </w:pP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p>
        </w:tc>
      </w:tr>
      <w:tr w:rsidR="009A2C25" w:rsidRPr="00A0570D" w:rsidTr="0062695E">
        <w:trPr>
          <w:trHeight w:val="385"/>
        </w:trPr>
        <w:tc>
          <w:tcPr>
            <w:tcW w:w="4928" w:type="dxa"/>
            <w:shd w:val="clear" w:color="auto" w:fill="auto"/>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Мероприятия муниципальной программы «Социальная поддержка населения Карабашского городского округа на 2019 – 2021 годы», не входящие в подпрограммы</w:t>
            </w:r>
          </w:p>
        </w:tc>
        <w:tc>
          <w:tcPr>
            <w:tcW w:w="1417"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2640,29</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1834,70</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1834,8</w:t>
            </w: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Формирование доступной среды для инвалидов и маломобильных групп населения на 2019 – 2021 годы  в Карабашском городском  округе</w:t>
            </w:r>
          </w:p>
        </w:tc>
        <w:tc>
          <w:tcPr>
            <w:tcW w:w="1417"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10,00</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10,00</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10,00</w:t>
            </w: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федеральный бюджет</w:t>
            </w:r>
          </w:p>
        </w:tc>
        <w:tc>
          <w:tcPr>
            <w:tcW w:w="1417" w:type="dxa"/>
          </w:tcPr>
          <w:p w:rsidR="009A2C25" w:rsidRPr="00A0570D" w:rsidRDefault="00B4416E" w:rsidP="006269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tcPr>
          <w:p w:rsidR="009A2C25" w:rsidRPr="00A0570D" w:rsidRDefault="00B4416E" w:rsidP="006269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tcPr>
          <w:p w:rsidR="009A2C25" w:rsidRPr="00A0570D" w:rsidRDefault="00B4416E" w:rsidP="006269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областной бюджет</w:t>
            </w:r>
          </w:p>
        </w:tc>
        <w:tc>
          <w:tcPr>
            <w:tcW w:w="1417"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0,00</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0,00</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0,00</w:t>
            </w: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бюджет города</w:t>
            </w:r>
          </w:p>
        </w:tc>
        <w:tc>
          <w:tcPr>
            <w:tcW w:w="1417"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10,00</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10,00</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10,00</w:t>
            </w: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иные источники</w:t>
            </w:r>
          </w:p>
        </w:tc>
        <w:tc>
          <w:tcPr>
            <w:tcW w:w="1417" w:type="dxa"/>
          </w:tcPr>
          <w:p w:rsidR="009A2C25" w:rsidRPr="00A0570D" w:rsidRDefault="002505D7" w:rsidP="006269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tcPr>
          <w:p w:rsidR="009A2C25" w:rsidRPr="00A0570D" w:rsidRDefault="002505D7" w:rsidP="006269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tcPr>
          <w:p w:rsidR="009A2C25" w:rsidRPr="00A0570D" w:rsidRDefault="002505D7" w:rsidP="006269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Развитие системы образования Карабашского городского округа на 2019 – 2021 годы</w:t>
            </w:r>
          </w:p>
        </w:tc>
        <w:tc>
          <w:tcPr>
            <w:tcW w:w="1417"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155 691,6</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155 755,4</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131 337,5</w:t>
            </w: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федеральный бюджет</w:t>
            </w:r>
          </w:p>
        </w:tc>
        <w:tc>
          <w:tcPr>
            <w:tcW w:w="1417"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0,00</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2 168,80</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6 493,10</w:t>
            </w: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областной бюджет</w:t>
            </w:r>
          </w:p>
        </w:tc>
        <w:tc>
          <w:tcPr>
            <w:tcW w:w="1417"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83 621,80</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88 118,00</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89 367,10</w:t>
            </w: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бюджет города</w:t>
            </w:r>
          </w:p>
        </w:tc>
        <w:tc>
          <w:tcPr>
            <w:tcW w:w="1417"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72 069,80</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65 468,60</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35 477,30</w:t>
            </w: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иные источники</w:t>
            </w:r>
          </w:p>
        </w:tc>
        <w:tc>
          <w:tcPr>
            <w:tcW w:w="1417" w:type="dxa"/>
          </w:tcPr>
          <w:p w:rsidR="009A2C25" w:rsidRPr="00A0570D" w:rsidRDefault="002505D7" w:rsidP="006269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tcPr>
          <w:p w:rsidR="009A2C25" w:rsidRPr="00A0570D" w:rsidRDefault="002505D7" w:rsidP="006269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tcPr>
          <w:p w:rsidR="009A2C25" w:rsidRPr="00A0570D" w:rsidRDefault="002505D7" w:rsidP="006269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подпрограмма 1 «Создание условий для реализации муниципальной Программы Карабашского городского округа на 2019-2021 годы»</w:t>
            </w:r>
          </w:p>
        </w:tc>
        <w:tc>
          <w:tcPr>
            <w:tcW w:w="1417"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13 217,70</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10 570,40</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6 715,10</w:t>
            </w: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федеральный бюджет</w:t>
            </w:r>
          </w:p>
        </w:tc>
        <w:tc>
          <w:tcPr>
            <w:tcW w:w="1417" w:type="dxa"/>
          </w:tcPr>
          <w:p w:rsidR="009A2C25" w:rsidRPr="00A0570D" w:rsidRDefault="002505D7" w:rsidP="006269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tcPr>
          <w:p w:rsidR="009A2C25" w:rsidRPr="00A0570D" w:rsidRDefault="002505D7" w:rsidP="006269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tcPr>
          <w:p w:rsidR="009A2C25" w:rsidRPr="00A0570D" w:rsidRDefault="002505D7" w:rsidP="006269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областной бюджет</w:t>
            </w:r>
          </w:p>
        </w:tc>
        <w:tc>
          <w:tcPr>
            <w:tcW w:w="1417"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0,00</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0,00</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0,00</w:t>
            </w: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бюджет города</w:t>
            </w:r>
          </w:p>
        </w:tc>
        <w:tc>
          <w:tcPr>
            <w:tcW w:w="1417"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13 217,70</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10 570,40</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6 715,10</w:t>
            </w: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иные источники</w:t>
            </w:r>
          </w:p>
        </w:tc>
        <w:tc>
          <w:tcPr>
            <w:tcW w:w="1417" w:type="dxa"/>
          </w:tcPr>
          <w:p w:rsidR="009A2C25" w:rsidRPr="00A0570D" w:rsidRDefault="002505D7" w:rsidP="006269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tcPr>
          <w:p w:rsidR="009A2C25" w:rsidRPr="00A0570D" w:rsidRDefault="002505D7" w:rsidP="006269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tcPr>
          <w:p w:rsidR="009A2C25" w:rsidRPr="00A0570D" w:rsidRDefault="002505D7" w:rsidP="006269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подпрограмма 2 «Развитие общего образования Карабашского городского округа на 2019-2021 годы»</w:t>
            </w:r>
          </w:p>
        </w:tc>
        <w:tc>
          <w:tcPr>
            <w:tcW w:w="1417"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127 175,6</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132 024,6</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113 594,3</w:t>
            </w: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федеральный бюджет</w:t>
            </w:r>
          </w:p>
        </w:tc>
        <w:tc>
          <w:tcPr>
            <w:tcW w:w="1417"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0,00</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2 168,80</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6 493,10</w:t>
            </w: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областной бюджет</w:t>
            </w:r>
          </w:p>
        </w:tc>
        <w:tc>
          <w:tcPr>
            <w:tcW w:w="1417"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79 384,50</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84 027,90</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84 081,50</w:t>
            </w: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lastRenderedPageBreak/>
              <w:t>бюджет города</w:t>
            </w:r>
          </w:p>
        </w:tc>
        <w:tc>
          <w:tcPr>
            <w:tcW w:w="1417"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47 791,10</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45 827,90</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23 019,70</w:t>
            </w: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иные источники</w:t>
            </w:r>
          </w:p>
        </w:tc>
        <w:tc>
          <w:tcPr>
            <w:tcW w:w="1417" w:type="dxa"/>
          </w:tcPr>
          <w:p w:rsidR="009A2C25" w:rsidRPr="00A0570D" w:rsidRDefault="002505D7" w:rsidP="006269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tcPr>
          <w:p w:rsidR="009A2C25" w:rsidRPr="00A0570D" w:rsidRDefault="002505D7" w:rsidP="006269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tcPr>
          <w:p w:rsidR="009A2C25" w:rsidRPr="00A0570D" w:rsidRDefault="002505D7" w:rsidP="006269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подпрограмма 3  «Развитие дополнительного образования детей в Карабашском городском округе на 2019-2021 годы»</w:t>
            </w:r>
          </w:p>
          <w:p w:rsidR="009A2C25" w:rsidRPr="00A0570D" w:rsidRDefault="009A2C25" w:rsidP="0062695E">
            <w:pPr>
              <w:spacing w:after="0" w:line="240" w:lineRule="auto"/>
              <w:jc w:val="both"/>
              <w:rPr>
                <w:rFonts w:ascii="Times New Roman" w:hAnsi="Times New Roman" w:cs="Times New Roman"/>
                <w:sz w:val="24"/>
                <w:szCs w:val="24"/>
              </w:rPr>
            </w:pPr>
          </w:p>
        </w:tc>
        <w:tc>
          <w:tcPr>
            <w:tcW w:w="1417"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8 991,00</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7 222,30</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6 035,8</w:t>
            </w:r>
          </w:p>
          <w:p w:rsidR="009A2C25" w:rsidRPr="00A0570D" w:rsidRDefault="009A2C25" w:rsidP="0062695E">
            <w:pPr>
              <w:spacing w:after="0" w:line="240" w:lineRule="auto"/>
              <w:jc w:val="center"/>
              <w:rPr>
                <w:rFonts w:ascii="Times New Roman" w:hAnsi="Times New Roman" w:cs="Times New Roman"/>
                <w:sz w:val="24"/>
                <w:szCs w:val="24"/>
              </w:rPr>
            </w:pP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федеральный бюджет</w:t>
            </w:r>
          </w:p>
        </w:tc>
        <w:tc>
          <w:tcPr>
            <w:tcW w:w="1417" w:type="dxa"/>
          </w:tcPr>
          <w:p w:rsidR="009A2C25" w:rsidRPr="00A0570D" w:rsidRDefault="002505D7" w:rsidP="006269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tcPr>
          <w:p w:rsidR="009A2C25" w:rsidRPr="00A0570D" w:rsidRDefault="002505D7" w:rsidP="006269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tcPr>
          <w:p w:rsidR="009A2C25" w:rsidRPr="00A0570D" w:rsidRDefault="002505D7" w:rsidP="006269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областной бюджет</w:t>
            </w:r>
          </w:p>
        </w:tc>
        <w:tc>
          <w:tcPr>
            <w:tcW w:w="1417"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0,00</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0,00</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422,20</w:t>
            </w: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бюджет города</w:t>
            </w:r>
          </w:p>
        </w:tc>
        <w:tc>
          <w:tcPr>
            <w:tcW w:w="1417"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8 991,00</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7 222,30</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5 613,60</w:t>
            </w: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иные источники</w:t>
            </w:r>
          </w:p>
        </w:tc>
        <w:tc>
          <w:tcPr>
            <w:tcW w:w="1417" w:type="dxa"/>
          </w:tcPr>
          <w:p w:rsidR="009A2C25" w:rsidRPr="00A0570D" w:rsidRDefault="002505D7" w:rsidP="006269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tcPr>
          <w:p w:rsidR="009A2C25" w:rsidRPr="00A0570D" w:rsidRDefault="002505D7" w:rsidP="006269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tcPr>
          <w:p w:rsidR="009A2C25" w:rsidRPr="00A0570D" w:rsidRDefault="002505D7" w:rsidP="006269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подпрограмма 4 «Молодежная политика и оздоровление детей Карабашского городского округа на 2019-2021 годы»</w:t>
            </w:r>
          </w:p>
          <w:p w:rsidR="009A2C25" w:rsidRPr="00A0570D" w:rsidRDefault="009A2C25" w:rsidP="0062695E">
            <w:pPr>
              <w:spacing w:after="0" w:line="240" w:lineRule="auto"/>
              <w:jc w:val="both"/>
              <w:rPr>
                <w:rFonts w:ascii="Times New Roman" w:hAnsi="Times New Roman" w:cs="Times New Roman"/>
                <w:sz w:val="24"/>
                <w:szCs w:val="24"/>
              </w:rPr>
            </w:pPr>
          </w:p>
        </w:tc>
        <w:tc>
          <w:tcPr>
            <w:tcW w:w="1417"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3 951,20</w:t>
            </w:r>
          </w:p>
          <w:p w:rsidR="009A2C25" w:rsidRPr="00A0570D" w:rsidRDefault="009A2C25" w:rsidP="0062695E">
            <w:pPr>
              <w:spacing w:after="0" w:line="240" w:lineRule="auto"/>
              <w:jc w:val="center"/>
              <w:rPr>
                <w:rFonts w:ascii="Times New Roman" w:hAnsi="Times New Roman" w:cs="Times New Roman"/>
                <w:sz w:val="24"/>
                <w:szCs w:val="24"/>
              </w:rPr>
            </w:pP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3 710,20</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2 438,1</w:t>
            </w: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федеральный бюджет</w:t>
            </w:r>
          </w:p>
        </w:tc>
        <w:tc>
          <w:tcPr>
            <w:tcW w:w="1417" w:type="dxa"/>
          </w:tcPr>
          <w:p w:rsidR="009A2C25" w:rsidRPr="00A0570D" w:rsidRDefault="002505D7" w:rsidP="006269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tcPr>
          <w:p w:rsidR="009A2C25" w:rsidRPr="00A0570D" w:rsidRDefault="002505D7" w:rsidP="006269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tcPr>
          <w:p w:rsidR="009A2C25" w:rsidRPr="00A0570D" w:rsidRDefault="002505D7" w:rsidP="006269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областной бюджет</w:t>
            </w:r>
          </w:p>
        </w:tc>
        <w:tc>
          <w:tcPr>
            <w:tcW w:w="1417"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1 881,20</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1 859,20</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2 309,10</w:t>
            </w: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бюджет города</w:t>
            </w:r>
          </w:p>
        </w:tc>
        <w:tc>
          <w:tcPr>
            <w:tcW w:w="1417"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2 070,00</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1 851,00</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129,00</w:t>
            </w:r>
          </w:p>
        </w:tc>
      </w:tr>
      <w:tr w:rsidR="009A2C25" w:rsidRPr="00A0570D" w:rsidTr="0062695E">
        <w:trPr>
          <w:trHeight w:val="274"/>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иные источники</w:t>
            </w:r>
          </w:p>
        </w:tc>
        <w:tc>
          <w:tcPr>
            <w:tcW w:w="1417" w:type="dxa"/>
          </w:tcPr>
          <w:p w:rsidR="009A2C25" w:rsidRPr="00A0570D" w:rsidRDefault="002505D7" w:rsidP="006269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tcPr>
          <w:p w:rsidR="009A2C25" w:rsidRPr="00A0570D" w:rsidRDefault="002505D7" w:rsidP="006269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tcPr>
          <w:p w:rsidR="009A2C25" w:rsidRPr="00A0570D" w:rsidRDefault="002505D7" w:rsidP="006269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Мероприятия муниципальной программы «Развитие системы образования Карабашского городского округа на 2019 – 2021 годы», не входящие в подпрограммы</w:t>
            </w:r>
          </w:p>
        </w:tc>
        <w:tc>
          <w:tcPr>
            <w:tcW w:w="1417"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2681,30</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2681,30</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2681,30</w:t>
            </w: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Развитие  дошкольного образования  Карабашского городского округа на 2019 – 2021 годы</w:t>
            </w:r>
          </w:p>
        </w:tc>
        <w:tc>
          <w:tcPr>
            <w:tcW w:w="1417"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81 337,5</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72 282,5</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58 474,6</w:t>
            </w: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федеральный бюджет</w:t>
            </w:r>
          </w:p>
        </w:tc>
        <w:tc>
          <w:tcPr>
            <w:tcW w:w="1417" w:type="dxa"/>
          </w:tcPr>
          <w:p w:rsidR="009A2C25" w:rsidRPr="00A0570D" w:rsidRDefault="002505D7" w:rsidP="006269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tcPr>
          <w:p w:rsidR="009A2C25" w:rsidRPr="00A0570D" w:rsidRDefault="002505D7" w:rsidP="006269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tcPr>
          <w:p w:rsidR="009A2C25" w:rsidRPr="00A0570D" w:rsidRDefault="002505D7" w:rsidP="006269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областной бюджет</w:t>
            </w:r>
          </w:p>
        </w:tc>
        <w:tc>
          <w:tcPr>
            <w:tcW w:w="1417"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47 208,30</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39 882,40</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41 219,70</w:t>
            </w: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бюджет города</w:t>
            </w:r>
          </w:p>
        </w:tc>
        <w:tc>
          <w:tcPr>
            <w:tcW w:w="1417"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34 129,20</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32 400,10</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17 254,90</w:t>
            </w: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иные источники</w:t>
            </w:r>
          </w:p>
        </w:tc>
        <w:tc>
          <w:tcPr>
            <w:tcW w:w="1417" w:type="dxa"/>
          </w:tcPr>
          <w:p w:rsidR="009A2C25" w:rsidRPr="00A0570D" w:rsidRDefault="002505D7" w:rsidP="006269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tcPr>
          <w:p w:rsidR="009A2C25" w:rsidRPr="00A0570D" w:rsidRDefault="002505D7" w:rsidP="006269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tcPr>
          <w:p w:rsidR="009A2C25" w:rsidRPr="00A0570D" w:rsidRDefault="002505D7" w:rsidP="006269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Организация временной трудовой занятости несовершеннолетних граждан Карабашского городского округа на 2020– 2022 годы</w:t>
            </w:r>
          </w:p>
        </w:tc>
        <w:tc>
          <w:tcPr>
            <w:tcW w:w="1417"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388,0</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0,0</w:t>
            </w: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федеральный бюджет</w:t>
            </w:r>
          </w:p>
        </w:tc>
        <w:tc>
          <w:tcPr>
            <w:tcW w:w="1417" w:type="dxa"/>
          </w:tcPr>
          <w:p w:rsidR="009A2C25" w:rsidRPr="00A0570D" w:rsidRDefault="002505D7" w:rsidP="006269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tcPr>
          <w:p w:rsidR="009A2C25" w:rsidRPr="00A0570D" w:rsidRDefault="002505D7" w:rsidP="006269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tcPr>
          <w:p w:rsidR="009A2C25" w:rsidRPr="00A0570D" w:rsidRDefault="002505D7" w:rsidP="006269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областной бюджет</w:t>
            </w:r>
          </w:p>
        </w:tc>
        <w:tc>
          <w:tcPr>
            <w:tcW w:w="1417"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w:t>
            </w: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бюджет города</w:t>
            </w:r>
          </w:p>
        </w:tc>
        <w:tc>
          <w:tcPr>
            <w:tcW w:w="1417"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388,0</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w:t>
            </w: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иные источники</w:t>
            </w:r>
          </w:p>
        </w:tc>
        <w:tc>
          <w:tcPr>
            <w:tcW w:w="1417" w:type="dxa"/>
          </w:tcPr>
          <w:p w:rsidR="009A2C25" w:rsidRPr="00A0570D" w:rsidRDefault="002505D7" w:rsidP="006269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tcPr>
          <w:p w:rsidR="009A2C25" w:rsidRPr="00A0570D" w:rsidRDefault="002505D7" w:rsidP="006269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tcPr>
          <w:p w:rsidR="009A2C25" w:rsidRPr="00A0570D" w:rsidRDefault="002505D7" w:rsidP="006269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Развитие культуры Карабашского городского округа  на 2019 – 2021 годы</w:t>
            </w:r>
          </w:p>
        </w:tc>
        <w:tc>
          <w:tcPr>
            <w:tcW w:w="1417"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bCs/>
                <w:sz w:val="24"/>
                <w:szCs w:val="24"/>
              </w:rPr>
              <w:t>35 969,5</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bCs/>
                <w:sz w:val="24"/>
                <w:szCs w:val="24"/>
              </w:rPr>
              <w:t>31 624,7</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bCs/>
                <w:sz w:val="24"/>
                <w:szCs w:val="24"/>
              </w:rPr>
              <w:t>40 426,43</w:t>
            </w: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федеральный бюджет</w:t>
            </w:r>
          </w:p>
        </w:tc>
        <w:tc>
          <w:tcPr>
            <w:tcW w:w="1417" w:type="dxa"/>
          </w:tcPr>
          <w:p w:rsidR="009A2C25" w:rsidRPr="00A0570D" w:rsidRDefault="002505D7" w:rsidP="006269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tcPr>
          <w:p w:rsidR="009A2C25" w:rsidRPr="00A0570D" w:rsidRDefault="002505D7" w:rsidP="006269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tcPr>
          <w:p w:rsidR="009A2C25" w:rsidRPr="00A0570D" w:rsidRDefault="002505D7" w:rsidP="006269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областной бюджет</w:t>
            </w:r>
          </w:p>
        </w:tc>
        <w:tc>
          <w:tcPr>
            <w:tcW w:w="1417"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0,00</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0,00</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0,00</w:t>
            </w: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бюджет города</w:t>
            </w:r>
          </w:p>
        </w:tc>
        <w:tc>
          <w:tcPr>
            <w:tcW w:w="1417"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bCs/>
                <w:sz w:val="24"/>
                <w:szCs w:val="24"/>
              </w:rPr>
              <w:t>35 969,5</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bCs/>
                <w:sz w:val="24"/>
                <w:szCs w:val="24"/>
              </w:rPr>
              <w:t>31 624,7</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bCs/>
                <w:sz w:val="24"/>
                <w:szCs w:val="24"/>
              </w:rPr>
              <w:t>40 426,43</w:t>
            </w: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иные источники</w:t>
            </w:r>
          </w:p>
        </w:tc>
        <w:tc>
          <w:tcPr>
            <w:tcW w:w="1417" w:type="dxa"/>
          </w:tcPr>
          <w:p w:rsidR="009A2C25" w:rsidRPr="00A0570D" w:rsidRDefault="002505D7" w:rsidP="006269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tcPr>
          <w:p w:rsidR="009A2C25" w:rsidRPr="00A0570D" w:rsidRDefault="002505D7" w:rsidP="006269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tcPr>
          <w:p w:rsidR="009A2C25" w:rsidRPr="00A0570D" w:rsidRDefault="002505D7" w:rsidP="006269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bCs/>
                <w:sz w:val="24"/>
                <w:szCs w:val="24"/>
              </w:rPr>
            </w:pPr>
            <w:r w:rsidRPr="00A0570D">
              <w:rPr>
                <w:rFonts w:ascii="Times New Roman" w:hAnsi="Times New Roman" w:cs="Times New Roman"/>
                <w:bCs/>
                <w:sz w:val="24"/>
                <w:szCs w:val="24"/>
              </w:rPr>
              <w:lastRenderedPageBreak/>
              <w:t>подпрограмма 1 «Библиотечное обслуживание населения на 2019 - 2021 годы»</w:t>
            </w:r>
          </w:p>
          <w:p w:rsidR="009A2C25" w:rsidRPr="00A0570D" w:rsidRDefault="009A2C25" w:rsidP="0062695E">
            <w:pPr>
              <w:spacing w:after="0" w:line="240" w:lineRule="auto"/>
              <w:jc w:val="both"/>
              <w:rPr>
                <w:rFonts w:ascii="Times New Roman" w:hAnsi="Times New Roman" w:cs="Times New Roman"/>
                <w:sz w:val="24"/>
                <w:szCs w:val="24"/>
              </w:rPr>
            </w:pPr>
          </w:p>
        </w:tc>
        <w:tc>
          <w:tcPr>
            <w:tcW w:w="1417" w:type="dxa"/>
          </w:tcPr>
          <w:p w:rsidR="009A2C25" w:rsidRPr="00A0570D" w:rsidRDefault="009A2C25" w:rsidP="0062695E">
            <w:pPr>
              <w:spacing w:after="0" w:line="240" w:lineRule="auto"/>
              <w:jc w:val="center"/>
              <w:rPr>
                <w:rFonts w:ascii="Times New Roman" w:hAnsi="Times New Roman" w:cs="Times New Roman"/>
                <w:bCs/>
                <w:sz w:val="24"/>
                <w:szCs w:val="24"/>
              </w:rPr>
            </w:pPr>
            <w:r w:rsidRPr="00A0570D">
              <w:rPr>
                <w:rFonts w:ascii="Times New Roman" w:hAnsi="Times New Roman" w:cs="Times New Roman"/>
                <w:bCs/>
                <w:sz w:val="24"/>
                <w:szCs w:val="24"/>
              </w:rPr>
              <w:t>10 938,7</w:t>
            </w:r>
          </w:p>
        </w:tc>
        <w:tc>
          <w:tcPr>
            <w:tcW w:w="1701" w:type="dxa"/>
          </w:tcPr>
          <w:p w:rsidR="009A2C25" w:rsidRPr="00A0570D" w:rsidRDefault="009A2C25" w:rsidP="0062695E">
            <w:pPr>
              <w:spacing w:after="0" w:line="240" w:lineRule="auto"/>
              <w:jc w:val="center"/>
              <w:rPr>
                <w:rFonts w:ascii="Times New Roman" w:hAnsi="Times New Roman" w:cs="Times New Roman"/>
                <w:bCs/>
                <w:sz w:val="24"/>
                <w:szCs w:val="24"/>
              </w:rPr>
            </w:pPr>
            <w:r w:rsidRPr="00A0570D">
              <w:rPr>
                <w:rFonts w:ascii="Times New Roman" w:hAnsi="Times New Roman" w:cs="Times New Roman"/>
                <w:bCs/>
                <w:sz w:val="24"/>
                <w:szCs w:val="24"/>
              </w:rPr>
              <w:t>8 850,4</w:t>
            </w:r>
          </w:p>
        </w:tc>
        <w:tc>
          <w:tcPr>
            <w:tcW w:w="1701" w:type="dxa"/>
          </w:tcPr>
          <w:p w:rsidR="009A2C25" w:rsidRPr="00A0570D" w:rsidRDefault="009A2C25" w:rsidP="0062695E">
            <w:pPr>
              <w:spacing w:after="0" w:line="240" w:lineRule="auto"/>
              <w:jc w:val="center"/>
              <w:rPr>
                <w:rFonts w:ascii="Times New Roman" w:hAnsi="Times New Roman" w:cs="Times New Roman"/>
                <w:bCs/>
                <w:sz w:val="24"/>
                <w:szCs w:val="24"/>
              </w:rPr>
            </w:pPr>
            <w:r w:rsidRPr="00A0570D">
              <w:rPr>
                <w:rFonts w:ascii="Times New Roman" w:hAnsi="Times New Roman" w:cs="Times New Roman"/>
                <w:bCs/>
                <w:sz w:val="24"/>
                <w:szCs w:val="24"/>
              </w:rPr>
              <w:t>11 686,52</w:t>
            </w: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федеральный бюджет</w:t>
            </w:r>
          </w:p>
        </w:tc>
        <w:tc>
          <w:tcPr>
            <w:tcW w:w="1417" w:type="dxa"/>
          </w:tcPr>
          <w:p w:rsidR="009A2C25" w:rsidRPr="00A0570D" w:rsidRDefault="002505D7" w:rsidP="006269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tcPr>
          <w:p w:rsidR="009A2C25" w:rsidRPr="00A0570D" w:rsidRDefault="002505D7" w:rsidP="006269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tcPr>
          <w:p w:rsidR="009A2C25" w:rsidRPr="00A0570D" w:rsidRDefault="002505D7" w:rsidP="006269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областной бюджет</w:t>
            </w:r>
          </w:p>
        </w:tc>
        <w:tc>
          <w:tcPr>
            <w:tcW w:w="1417"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0,00</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0,00</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0,00</w:t>
            </w: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бюджет города</w:t>
            </w:r>
          </w:p>
        </w:tc>
        <w:tc>
          <w:tcPr>
            <w:tcW w:w="1417" w:type="dxa"/>
          </w:tcPr>
          <w:p w:rsidR="009A2C25" w:rsidRPr="00A0570D" w:rsidRDefault="009A2C25" w:rsidP="0062695E">
            <w:pPr>
              <w:spacing w:after="0" w:line="240" w:lineRule="auto"/>
              <w:jc w:val="center"/>
              <w:rPr>
                <w:rFonts w:ascii="Times New Roman" w:hAnsi="Times New Roman" w:cs="Times New Roman"/>
                <w:bCs/>
                <w:sz w:val="24"/>
                <w:szCs w:val="24"/>
              </w:rPr>
            </w:pPr>
            <w:r w:rsidRPr="00A0570D">
              <w:rPr>
                <w:rFonts w:ascii="Times New Roman" w:hAnsi="Times New Roman" w:cs="Times New Roman"/>
                <w:bCs/>
                <w:sz w:val="24"/>
                <w:szCs w:val="24"/>
              </w:rPr>
              <w:t>10 938,7</w:t>
            </w:r>
          </w:p>
        </w:tc>
        <w:tc>
          <w:tcPr>
            <w:tcW w:w="1701" w:type="dxa"/>
          </w:tcPr>
          <w:p w:rsidR="009A2C25" w:rsidRPr="00A0570D" w:rsidRDefault="009A2C25" w:rsidP="0062695E">
            <w:pPr>
              <w:spacing w:after="0" w:line="240" w:lineRule="auto"/>
              <w:jc w:val="center"/>
              <w:rPr>
                <w:rFonts w:ascii="Times New Roman" w:hAnsi="Times New Roman" w:cs="Times New Roman"/>
                <w:bCs/>
                <w:sz w:val="24"/>
                <w:szCs w:val="24"/>
              </w:rPr>
            </w:pPr>
            <w:r w:rsidRPr="00A0570D">
              <w:rPr>
                <w:rFonts w:ascii="Times New Roman" w:hAnsi="Times New Roman" w:cs="Times New Roman"/>
                <w:bCs/>
                <w:sz w:val="24"/>
                <w:szCs w:val="24"/>
              </w:rPr>
              <w:t>8 850,4</w:t>
            </w:r>
          </w:p>
        </w:tc>
        <w:tc>
          <w:tcPr>
            <w:tcW w:w="1701" w:type="dxa"/>
          </w:tcPr>
          <w:p w:rsidR="009A2C25" w:rsidRPr="00A0570D" w:rsidRDefault="009A2C25" w:rsidP="0062695E">
            <w:pPr>
              <w:spacing w:after="0" w:line="240" w:lineRule="auto"/>
              <w:jc w:val="center"/>
              <w:rPr>
                <w:rFonts w:ascii="Times New Roman" w:hAnsi="Times New Roman" w:cs="Times New Roman"/>
                <w:bCs/>
                <w:sz w:val="24"/>
                <w:szCs w:val="24"/>
              </w:rPr>
            </w:pPr>
            <w:r w:rsidRPr="00A0570D">
              <w:rPr>
                <w:rFonts w:ascii="Times New Roman" w:hAnsi="Times New Roman" w:cs="Times New Roman"/>
                <w:bCs/>
                <w:sz w:val="24"/>
                <w:szCs w:val="24"/>
              </w:rPr>
              <w:t>11 686,52</w:t>
            </w: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иные источники</w:t>
            </w:r>
          </w:p>
        </w:tc>
        <w:tc>
          <w:tcPr>
            <w:tcW w:w="1417" w:type="dxa"/>
          </w:tcPr>
          <w:p w:rsidR="009A2C25" w:rsidRPr="00A0570D" w:rsidRDefault="002505D7" w:rsidP="006269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tcPr>
          <w:p w:rsidR="009A2C25" w:rsidRPr="00A0570D" w:rsidRDefault="002505D7" w:rsidP="006269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tcPr>
          <w:p w:rsidR="009A2C25" w:rsidRPr="00A0570D" w:rsidRDefault="002505D7" w:rsidP="006269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bCs/>
                <w:sz w:val="24"/>
                <w:szCs w:val="24"/>
              </w:rPr>
            </w:pPr>
            <w:r w:rsidRPr="00A0570D">
              <w:rPr>
                <w:rFonts w:ascii="Times New Roman" w:hAnsi="Times New Roman" w:cs="Times New Roman"/>
                <w:bCs/>
                <w:sz w:val="24"/>
                <w:szCs w:val="24"/>
              </w:rPr>
              <w:t>подпрограмма 2  «Организация досуга и предоставление услуг учреждением культуры на 2019 – 2021 годы»</w:t>
            </w:r>
          </w:p>
        </w:tc>
        <w:tc>
          <w:tcPr>
            <w:tcW w:w="1417" w:type="dxa"/>
          </w:tcPr>
          <w:p w:rsidR="009A2C25" w:rsidRPr="00A0570D" w:rsidRDefault="009A2C25" w:rsidP="0062695E">
            <w:pPr>
              <w:spacing w:after="0" w:line="240" w:lineRule="auto"/>
              <w:jc w:val="center"/>
              <w:rPr>
                <w:rFonts w:ascii="Times New Roman" w:hAnsi="Times New Roman" w:cs="Times New Roman"/>
                <w:bCs/>
                <w:sz w:val="24"/>
                <w:szCs w:val="24"/>
              </w:rPr>
            </w:pPr>
            <w:r w:rsidRPr="00A0570D">
              <w:rPr>
                <w:rFonts w:ascii="Times New Roman" w:hAnsi="Times New Roman" w:cs="Times New Roman"/>
                <w:bCs/>
                <w:sz w:val="24"/>
                <w:szCs w:val="24"/>
              </w:rPr>
              <w:t>7 457,6</w:t>
            </w:r>
          </w:p>
        </w:tc>
        <w:tc>
          <w:tcPr>
            <w:tcW w:w="1701" w:type="dxa"/>
          </w:tcPr>
          <w:p w:rsidR="009A2C25" w:rsidRPr="00A0570D" w:rsidRDefault="009A2C25" w:rsidP="0062695E">
            <w:pPr>
              <w:spacing w:after="0" w:line="240" w:lineRule="auto"/>
              <w:jc w:val="center"/>
              <w:rPr>
                <w:rFonts w:ascii="Times New Roman" w:hAnsi="Times New Roman" w:cs="Times New Roman"/>
                <w:bCs/>
                <w:sz w:val="24"/>
                <w:szCs w:val="24"/>
              </w:rPr>
            </w:pPr>
            <w:r w:rsidRPr="00A0570D">
              <w:rPr>
                <w:rFonts w:ascii="Times New Roman" w:hAnsi="Times New Roman" w:cs="Times New Roman"/>
                <w:bCs/>
                <w:sz w:val="24"/>
                <w:szCs w:val="24"/>
              </w:rPr>
              <w:t>7 465,9</w:t>
            </w:r>
          </w:p>
        </w:tc>
        <w:tc>
          <w:tcPr>
            <w:tcW w:w="1701" w:type="dxa"/>
          </w:tcPr>
          <w:p w:rsidR="009A2C25" w:rsidRPr="00A0570D" w:rsidRDefault="009A2C25" w:rsidP="0062695E">
            <w:pPr>
              <w:spacing w:after="0" w:line="240" w:lineRule="auto"/>
              <w:jc w:val="center"/>
              <w:rPr>
                <w:rFonts w:ascii="Times New Roman" w:hAnsi="Times New Roman" w:cs="Times New Roman"/>
                <w:bCs/>
                <w:sz w:val="24"/>
                <w:szCs w:val="24"/>
              </w:rPr>
            </w:pPr>
            <w:r w:rsidRPr="00A0570D">
              <w:rPr>
                <w:rFonts w:ascii="Times New Roman" w:hAnsi="Times New Roman" w:cs="Times New Roman"/>
                <w:bCs/>
                <w:sz w:val="24"/>
                <w:szCs w:val="24"/>
              </w:rPr>
              <w:t>9 488,41</w:t>
            </w: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федеральный бюджет</w:t>
            </w:r>
          </w:p>
        </w:tc>
        <w:tc>
          <w:tcPr>
            <w:tcW w:w="1417" w:type="dxa"/>
          </w:tcPr>
          <w:p w:rsidR="009A2C25" w:rsidRPr="00A0570D" w:rsidRDefault="002505D7" w:rsidP="006269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tcPr>
          <w:p w:rsidR="009A2C25" w:rsidRPr="00A0570D" w:rsidRDefault="002505D7" w:rsidP="006269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tcPr>
          <w:p w:rsidR="009A2C25" w:rsidRPr="00A0570D" w:rsidRDefault="002505D7" w:rsidP="006269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областной бюджет</w:t>
            </w:r>
          </w:p>
        </w:tc>
        <w:tc>
          <w:tcPr>
            <w:tcW w:w="1417"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0,00</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0,00</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0,00</w:t>
            </w: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бюджет города</w:t>
            </w:r>
          </w:p>
        </w:tc>
        <w:tc>
          <w:tcPr>
            <w:tcW w:w="1417" w:type="dxa"/>
          </w:tcPr>
          <w:p w:rsidR="009A2C25" w:rsidRPr="00A0570D" w:rsidRDefault="009A2C25" w:rsidP="0062695E">
            <w:pPr>
              <w:spacing w:after="0" w:line="240" w:lineRule="auto"/>
              <w:jc w:val="center"/>
              <w:rPr>
                <w:rFonts w:ascii="Times New Roman" w:hAnsi="Times New Roman" w:cs="Times New Roman"/>
                <w:bCs/>
                <w:sz w:val="24"/>
                <w:szCs w:val="24"/>
              </w:rPr>
            </w:pPr>
            <w:r w:rsidRPr="00A0570D">
              <w:rPr>
                <w:rFonts w:ascii="Times New Roman" w:hAnsi="Times New Roman" w:cs="Times New Roman"/>
                <w:bCs/>
                <w:sz w:val="24"/>
                <w:szCs w:val="24"/>
              </w:rPr>
              <w:t>7 457,6</w:t>
            </w:r>
          </w:p>
        </w:tc>
        <w:tc>
          <w:tcPr>
            <w:tcW w:w="1701" w:type="dxa"/>
          </w:tcPr>
          <w:p w:rsidR="009A2C25" w:rsidRPr="00A0570D" w:rsidRDefault="009A2C25" w:rsidP="0062695E">
            <w:pPr>
              <w:spacing w:after="0" w:line="240" w:lineRule="auto"/>
              <w:jc w:val="center"/>
              <w:rPr>
                <w:rFonts w:ascii="Times New Roman" w:hAnsi="Times New Roman" w:cs="Times New Roman"/>
                <w:bCs/>
                <w:sz w:val="24"/>
                <w:szCs w:val="24"/>
              </w:rPr>
            </w:pPr>
            <w:r w:rsidRPr="00A0570D">
              <w:rPr>
                <w:rFonts w:ascii="Times New Roman" w:hAnsi="Times New Roman" w:cs="Times New Roman"/>
                <w:bCs/>
                <w:sz w:val="24"/>
                <w:szCs w:val="24"/>
              </w:rPr>
              <w:t>7 465,9</w:t>
            </w:r>
          </w:p>
        </w:tc>
        <w:tc>
          <w:tcPr>
            <w:tcW w:w="1701" w:type="dxa"/>
          </w:tcPr>
          <w:p w:rsidR="009A2C25" w:rsidRPr="00A0570D" w:rsidRDefault="009A2C25" w:rsidP="0062695E">
            <w:pPr>
              <w:spacing w:after="0" w:line="240" w:lineRule="auto"/>
              <w:jc w:val="center"/>
              <w:rPr>
                <w:rFonts w:ascii="Times New Roman" w:hAnsi="Times New Roman" w:cs="Times New Roman"/>
                <w:bCs/>
                <w:sz w:val="24"/>
                <w:szCs w:val="24"/>
              </w:rPr>
            </w:pPr>
            <w:r w:rsidRPr="00A0570D">
              <w:rPr>
                <w:rFonts w:ascii="Times New Roman" w:hAnsi="Times New Roman" w:cs="Times New Roman"/>
                <w:bCs/>
                <w:sz w:val="24"/>
                <w:szCs w:val="24"/>
              </w:rPr>
              <w:t>9 488,41</w:t>
            </w: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иные источники</w:t>
            </w:r>
          </w:p>
        </w:tc>
        <w:tc>
          <w:tcPr>
            <w:tcW w:w="1417" w:type="dxa"/>
          </w:tcPr>
          <w:p w:rsidR="009A2C25" w:rsidRPr="00A0570D" w:rsidRDefault="002505D7" w:rsidP="006269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tcPr>
          <w:p w:rsidR="009A2C25" w:rsidRPr="00A0570D" w:rsidRDefault="002505D7" w:rsidP="006269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tcPr>
          <w:p w:rsidR="009A2C25" w:rsidRPr="00A0570D" w:rsidRDefault="002505D7" w:rsidP="006269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bCs/>
                <w:sz w:val="24"/>
                <w:szCs w:val="24"/>
              </w:rPr>
              <w:t>подпрограмма 3 «Сохранение, изучение, публикация, пополнение музейных фондов и оказание услуг                           на 2019 – 2021 годы»</w:t>
            </w:r>
          </w:p>
        </w:tc>
        <w:tc>
          <w:tcPr>
            <w:tcW w:w="1417" w:type="dxa"/>
          </w:tcPr>
          <w:p w:rsidR="009A2C25" w:rsidRPr="00A0570D" w:rsidRDefault="009A2C25" w:rsidP="0062695E">
            <w:pPr>
              <w:spacing w:after="0" w:line="240" w:lineRule="auto"/>
              <w:jc w:val="center"/>
              <w:rPr>
                <w:rFonts w:ascii="Times New Roman" w:hAnsi="Times New Roman" w:cs="Times New Roman"/>
                <w:bCs/>
                <w:sz w:val="24"/>
                <w:szCs w:val="24"/>
              </w:rPr>
            </w:pPr>
            <w:r w:rsidRPr="00A0570D">
              <w:rPr>
                <w:rFonts w:ascii="Times New Roman" w:hAnsi="Times New Roman" w:cs="Times New Roman"/>
                <w:bCs/>
                <w:sz w:val="24"/>
                <w:szCs w:val="24"/>
              </w:rPr>
              <w:t>2 169,1</w:t>
            </w:r>
          </w:p>
        </w:tc>
        <w:tc>
          <w:tcPr>
            <w:tcW w:w="1701" w:type="dxa"/>
          </w:tcPr>
          <w:p w:rsidR="009A2C25" w:rsidRPr="00A0570D" w:rsidRDefault="009A2C25" w:rsidP="0062695E">
            <w:pPr>
              <w:spacing w:after="0" w:line="240" w:lineRule="auto"/>
              <w:jc w:val="center"/>
              <w:rPr>
                <w:rFonts w:ascii="Times New Roman" w:hAnsi="Times New Roman" w:cs="Times New Roman"/>
                <w:bCs/>
                <w:sz w:val="24"/>
                <w:szCs w:val="24"/>
              </w:rPr>
            </w:pPr>
            <w:r w:rsidRPr="00A0570D">
              <w:rPr>
                <w:rFonts w:ascii="Times New Roman" w:hAnsi="Times New Roman" w:cs="Times New Roman"/>
                <w:bCs/>
                <w:sz w:val="24"/>
                <w:szCs w:val="24"/>
              </w:rPr>
              <w:t>1 891,2</w:t>
            </w:r>
          </w:p>
        </w:tc>
        <w:tc>
          <w:tcPr>
            <w:tcW w:w="1701" w:type="dxa"/>
          </w:tcPr>
          <w:p w:rsidR="009A2C25" w:rsidRPr="00A0570D" w:rsidRDefault="009A2C25" w:rsidP="0062695E">
            <w:pPr>
              <w:spacing w:after="0" w:line="240" w:lineRule="auto"/>
              <w:jc w:val="center"/>
              <w:rPr>
                <w:rFonts w:ascii="Times New Roman" w:hAnsi="Times New Roman" w:cs="Times New Roman"/>
                <w:bCs/>
                <w:sz w:val="24"/>
                <w:szCs w:val="24"/>
              </w:rPr>
            </w:pPr>
            <w:r w:rsidRPr="00A0570D">
              <w:rPr>
                <w:rFonts w:ascii="Times New Roman" w:hAnsi="Times New Roman" w:cs="Times New Roman"/>
                <w:bCs/>
                <w:sz w:val="24"/>
                <w:szCs w:val="24"/>
              </w:rPr>
              <w:t>4 110,1</w:t>
            </w: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федеральный бюджет</w:t>
            </w:r>
          </w:p>
        </w:tc>
        <w:tc>
          <w:tcPr>
            <w:tcW w:w="1417" w:type="dxa"/>
          </w:tcPr>
          <w:p w:rsidR="009A2C25" w:rsidRPr="00A0570D" w:rsidRDefault="002505D7" w:rsidP="006269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tcPr>
          <w:p w:rsidR="009A2C25" w:rsidRPr="00A0570D" w:rsidRDefault="002505D7" w:rsidP="006269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tcPr>
          <w:p w:rsidR="009A2C25" w:rsidRPr="00A0570D" w:rsidRDefault="002505D7" w:rsidP="006269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областной бюджет</w:t>
            </w:r>
          </w:p>
        </w:tc>
        <w:tc>
          <w:tcPr>
            <w:tcW w:w="1417"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0,00</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0,00</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0,00</w:t>
            </w: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бюджет города</w:t>
            </w:r>
          </w:p>
        </w:tc>
        <w:tc>
          <w:tcPr>
            <w:tcW w:w="1417" w:type="dxa"/>
          </w:tcPr>
          <w:p w:rsidR="009A2C25" w:rsidRPr="00A0570D" w:rsidRDefault="009A2C25" w:rsidP="0062695E">
            <w:pPr>
              <w:spacing w:after="0" w:line="240" w:lineRule="auto"/>
              <w:jc w:val="center"/>
              <w:rPr>
                <w:rFonts w:ascii="Times New Roman" w:hAnsi="Times New Roman" w:cs="Times New Roman"/>
                <w:bCs/>
                <w:sz w:val="24"/>
                <w:szCs w:val="24"/>
              </w:rPr>
            </w:pPr>
            <w:r w:rsidRPr="00A0570D">
              <w:rPr>
                <w:rFonts w:ascii="Times New Roman" w:hAnsi="Times New Roman" w:cs="Times New Roman"/>
                <w:bCs/>
                <w:sz w:val="24"/>
                <w:szCs w:val="24"/>
              </w:rPr>
              <w:t>2 169,1</w:t>
            </w:r>
          </w:p>
        </w:tc>
        <w:tc>
          <w:tcPr>
            <w:tcW w:w="1701" w:type="dxa"/>
          </w:tcPr>
          <w:p w:rsidR="009A2C25" w:rsidRPr="00A0570D" w:rsidRDefault="009A2C25" w:rsidP="0062695E">
            <w:pPr>
              <w:spacing w:after="0" w:line="240" w:lineRule="auto"/>
              <w:jc w:val="center"/>
              <w:rPr>
                <w:rFonts w:ascii="Times New Roman" w:hAnsi="Times New Roman" w:cs="Times New Roman"/>
                <w:bCs/>
                <w:sz w:val="24"/>
                <w:szCs w:val="24"/>
              </w:rPr>
            </w:pPr>
            <w:r w:rsidRPr="00A0570D">
              <w:rPr>
                <w:rFonts w:ascii="Times New Roman" w:hAnsi="Times New Roman" w:cs="Times New Roman"/>
                <w:bCs/>
                <w:sz w:val="24"/>
                <w:szCs w:val="24"/>
              </w:rPr>
              <w:t>1 891,2</w:t>
            </w:r>
          </w:p>
        </w:tc>
        <w:tc>
          <w:tcPr>
            <w:tcW w:w="1701" w:type="dxa"/>
          </w:tcPr>
          <w:p w:rsidR="009A2C25" w:rsidRPr="00A0570D" w:rsidRDefault="009A2C25" w:rsidP="0062695E">
            <w:pPr>
              <w:spacing w:after="0" w:line="240" w:lineRule="auto"/>
              <w:jc w:val="center"/>
              <w:rPr>
                <w:rFonts w:ascii="Times New Roman" w:hAnsi="Times New Roman" w:cs="Times New Roman"/>
                <w:bCs/>
                <w:sz w:val="24"/>
                <w:szCs w:val="24"/>
              </w:rPr>
            </w:pPr>
            <w:r w:rsidRPr="00A0570D">
              <w:rPr>
                <w:rFonts w:ascii="Times New Roman" w:hAnsi="Times New Roman" w:cs="Times New Roman"/>
                <w:bCs/>
                <w:sz w:val="24"/>
                <w:szCs w:val="24"/>
              </w:rPr>
              <w:t>4 110,1</w:t>
            </w: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иные источники</w:t>
            </w:r>
          </w:p>
        </w:tc>
        <w:tc>
          <w:tcPr>
            <w:tcW w:w="1417" w:type="dxa"/>
          </w:tcPr>
          <w:p w:rsidR="009A2C25" w:rsidRPr="00A0570D" w:rsidRDefault="002505D7" w:rsidP="006269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tcPr>
          <w:p w:rsidR="009A2C25" w:rsidRPr="00A0570D" w:rsidRDefault="002505D7" w:rsidP="006269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tcPr>
          <w:p w:rsidR="009A2C25" w:rsidRPr="00A0570D" w:rsidRDefault="002505D7" w:rsidP="006269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bCs/>
                <w:sz w:val="24"/>
                <w:szCs w:val="24"/>
              </w:rPr>
            </w:pPr>
            <w:r w:rsidRPr="00A0570D">
              <w:rPr>
                <w:rFonts w:ascii="Times New Roman" w:hAnsi="Times New Roman" w:cs="Times New Roman"/>
                <w:bCs/>
                <w:sz w:val="24"/>
                <w:szCs w:val="24"/>
              </w:rPr>
              <w:t>подпрограмма 4 «Создание условий для реализации муниципальной программы на 2019-2021 годы»</w:t>
            </w:r>
          </w:p>
          <w:p w:rsidR="009A2C25" w:rsidRPr="00A0570D" w:rsidRDefault="009A2C25" w:rsidP="0062695E">
            <w:pPr>
              <w:spacing w:after="0" w:line="240" w:lineRule="auto"/>
              <w:jc w:val="both"/>
              <w:rPr>
                <w:rFonts w:ascii="Times New Roman" w:hAnsi="Times New Roman" w:cs="Times New Roman"/>
                <w:sz w:val="24"/>
                <w:szCs w:val="24"/>
              </w:rPr>
            </w:pPr>
          </w:p>
        </w:tc>
        <w:tc>
          <w:tcPr>
            <w:tcW w:w="1417" w:type="dxa"/>
          </w:tcPr>
          <w:p w:rsidR="009A2C25" w:rsidRPr="00A0570D" w:rsidRDefault="009A2C25" w:rsidP="0062695E">
            <w:pPr>
              <w:spacing w:after="0" w:line="240" w:lineRule="auto"/>
              <w:jc w:val="center"/>
              <w:rPr>
                <w:rFonts w:ascii="Times New Roman" w:hAnsi="Times New Roman" w:cs="Times New Roman"/>
                <w:bCs/>
                <w:sz w:val="24"/>
                <w:szCs w:val="24"/>
              </w:rPr>
            </w:pPr>
            <w:r w:rsidRPr="00A0570D">
              <w:rPr>
                <w:rFonts w:ascii="Times New Roman" w:hAnsi="Times New Roman" w:cs="Times New Roman"/>
                <w:bCs/>
                <w:sz w:val="24"/>
                <w:szCs w:val="24"/>
              </w:rPr>
              <w:t>5 930,6</w:t>
            </w:r>
          </w:p>
        </w:tc>
        <w:tc>
          <w:tcPr>
            <w:tcW w:w="1701" w:type="dxa"/>
          </w:tcPr>
          <w:p w:rsidR="009A2C25" w:rsidRPr="00A0570D" w:rsidRDefault="009A2C25" w:rsidP="0062695E">
            <w:pPr>
              <w:spacing w:after="0" w:line="240" w:lineRule="auto"/>
              <w:jc w:val="center"/>
              <w:rPr>
                <w:rFonts w:ascii="Times New Roman" w:hAnsi="Times New Roman" w:cs="Times New Roman"/>
                <w:bCs/>
                <w:sz w:val="24"/>
                <w:szCs w:val="24"/>
              </w:rPr>
            </w:pPr>
            <w:r w:rsidRPr="00A0570D">
              <w:rPr>
                <w:rFonts w:ascii="Times New Roman" w:hAnsi="Times New Roman" w:cs="Times New Roman"/>
                <w:bCs/>
                <w:sz w:val="24"/>
                <w:szCs w:val="24"/>
              </w:rPr>
              <w:t>4 696,8</w:t>
            </w:r>
          </w:p>
        </w:tc>
        <w:tc>
          <w:tcPr>
            <w:tcW w:w="1701" w:type="dxa"/>
          </w:tcPr>
          <w:p w:rsidR="009A2C25" w:rsidRPr="00A0570D" w:rsidRDefault="009A2C25" w:rsidP="0062695E">
            <w:pPr>
              <w:spacing w:after="0" w:line="240" w:lineRule="auto"/>
              <w:jc w:val="center"/>
              <w:rPr>
                <w:rFonts w:ascii="Times New Roman" w:hAnsi="Times New Roman" w:cs="Times New Roman"/>
                <w:bCs/>
                <w:sz w:val="24"/>
                <w:szCs w:val="24"/>
              </w:rPr>
            </w:pPr>
            <w:r w:rsidRPr="00A0570D">
              <w:rPr>
                <w:rFonts w:ascii="Times New Roman" w:hAnsi="Times New Roman" w:cs="Times New Roman"/>
                <w:bCs/>
                <w:sz w:val="24"/>
                <w:szCs w:val="24"/>
              </w:rPr>
              <w:t>5 971,9</w:t>
            </w: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федеральный бюджет</w:t>
            </w:r>
          </w:p>
        </w:tc>
        <w:tc>
          <w:tcPr>
            <w:tcW w:w="1417" w:type="dxa"/>
          </w:tcPr>
          <w:p w:rsidR="009A2C25" w:rsidRPr="00A0570D" w:rsidRDefault="002505D7" w:rsidP="006269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tcPr>
          <w:p w:rsidR="009A2C25" w:rsidRPr="00A0570D" w:rsidRDefault="002505D7" w:rsidP="006269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tcPr>
          <w:p w:rsidR="009A2C25" w:rsidRPr="00A0570D" w:rsidRDefault="002505D7" w:rsidP="006269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областной бюджет</w:t>
            </w:r>
          </w:p>
        </w:tc>
        <w:tc>
          <w:tcPr>
            <w:tcW w:w="1417"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0,00</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0,00</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0,00</w:t>
            </w: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бюджет города</w:t>
            </w:r>
          </w:p>
        </w:tc>
        <w:tc>
          <w:tcPr>
            <w:tcW w:w="1417" w:type="dxa"/>
          </w:tcPr>
          <w:p w:rsidR="009A2C25" w:rsidRPr="00A0570D" w:rsidRDefault="009A2C25" w:rsidP="0062695E">
            <w:pPr>
              <w:spacing w:after="0" w:line="240" w:lineRule="auto"/>
              <w:jc w:val="center"/>
              <w:rPr>
                <w:rFonts w:ascii="Times New Roman" w:hAnsi="Times New Roman" w:cs="Times New Roman"/>
                <w:bCs/>
                <w:sz w:val="24"/>
                <w:szCs w:val="24"/>
              </w:rPr>
            </w:pPr>
            <w:r w:rsidRPr="00A0570D">
              <w:rPr>
                <w:rFonts w:ascii="Times New Roman" w:hAnsi="Times New Roman" w:cs="Times New Roman"/>
                <w:bCs/>
                <w:sz w:val="24"/>
                <w:szCs w:val="24"/>
              </w:rPr>
              <w:t>5 930,6</w:t>
            </w:r>
          </w:p>
        </w:tc>
        <w:tc>
          <w:tcPr>
            <w:tcW w:w="1701" w:type="dxa"/>
          </w:tcPr>
          <w:p w:rsidR="009A2C25" w:rsidRPr="00A0570D" w:rsidRDefault="009A2C25" w:rsidP="0062695E">
            <w:pPr>
              <w:spacing w:after="0" w:line="240" w:lineRule="auto"/>
              <w:jc w:val="center"/>
              <w:rPr>
                <w:rFonts w:ascii="Times New Roman" w:hAnsi="Times New Roman" w:cs="Times New Roman"/>
                <w:bCs/>
                <w:sz w:val="24"/>
                <w:szCs w:val="24"/>
              </w:rPr>
            </w:pPr>
            <w:r w:rsidRPr="00A0570D">
              <w:rPr>
                <w:rFonts w:ascii="Times New Roman" w:hAnsi="Times New Roman" w:cs="Times New Roman"/>
                <w:bCs/>
                <w:sz w:val="24"/>
                <w:szCs w:val="24"/>
              </w:rPr>
              <w:t>4 696,8</w:t>
            </w:r>
          </w:p>
        </w:tc>
        <w:tc>
          <w:tcPr>
            <w:tcW w:w="1701" w:type="dxa"/>
          </w:tcPr>
          <w:p w:rsidR="009A2C25" w:rsidRPr="00A0570D" w:rsidRDefault="009A2C25" w:rsidP="0062695E">
            <w:pPr>
              <w:spacing w:after="0" w:line="240" w:lineRule="auto"/>
              <w:jc w:val="center"/>
              <w:rPr>
                <w:rFonts w:ascii="Times New Roman" w:hAnsi="Times New Roman" w:cs="Times New Roman"/>
                <w:bCs/>
                <w:sz w:val="24"/>
                <w:szCs w:val="24"/>
              </w:rPr>
            </w:pPr>
            <w:r w:rsidRPr="00A0570D">
              <w:rPr>
                <w:rFonts w:ascii="Times New Roman" w:hAnsi="Times New Roman" w:cs="Times New Roman"/>
                <w:bCs/>
                <w:sz w:val="24"/>
                <w:szCs w:val="24"/>
              </w:rPr>
              <w:t>5 971,9</w:t>
            </w: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иные источники</w:t>
            </w:r>
          </w:p>
        </w:tc>
        <w:tc>
          <w:tcPr>
            <w:tcW w:w="1417" w:type="dxa"/>
          </w:tcPr>
          <w:p w:rsidR="009A2C25" w:rsidRPr="00A0570D" w:rsidRDefault="002505D7" w:rsidP="006269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tcPr>
          <w:p w:rsidR="009A2C25" w:rsidRPr="00A0570D" w:rsidRDefault="002505D7" w:rsidP="006269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tcPr>
          <w:p w:rsidR="009A2C25" w:rsidRPr="00A0570D" w:rsidRDefault="002505D7" w:rsidP="006269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bCs/>
                <w:sz w:val="24"/>
                <w:szCs w:val="24"/>
              </w:rPr>
            </w:pPr>
            <w:r w:rsidRPr="00A0570D">
              <w:rPr>
                <w:rFonts w:ascii="Times New Roman" w:hAnsi="Times New Roman" w:cs="Times New Roman"/>
                <w:bCs/>
                <w:sz w:val="24"/>
                <w:szCs w:val="24"/>
              </w:rPr>
              <w:t>подпрограмма 5 «Дополнительное образование в Детской школе искусств на 2019-2021 годы»</w:t>
            </w:r>
          </w:p>
          <w:p w:rsidR="009A2C25" w:rsidRPr="00A0570D" w:rsidRDefault="009A2C25" w:rsidP="0062695E">
            <w:pPr>
              <w:spacing w:after="0" w:line="240" w:lineRule="auto"/>
              <w:jc w:val="both"/>
              <w:rPr>
                <w:rFonts w:ascii="Times New Roman" w:hAnsi="Times New Roman" w:cs="Times New Roman"/>
                <w:sz w:val="24"/>
                <w:szCs w:val="24"/>
              </w:rPr>
            </w:pPr>
          </w:p>
        </w:tc>
        <w:tc>
          <w:tcPr>
            <w:tcW w:w="1417" w:type="dxa"/>
          </w:tcPr>
          <w:p w:rsidR="009A2C25" w:rsidRPr="00A0570D" w:rsidRDefault="009A2C25" w:rsidP="0062695E">
            <w:pPr>
              <w:spacing w:after="0" w:line="240" w:lineRule="auto"/>
              <w:jc w:val="center"/>
              <w:rPr>
                <w:rFonts w:ascii="Times New Roman" w:hAnsi="Times New Roman" w:cs="Times New Roman"/>
                <w:bCs/>
                <w:sz w:val="24"/>
                <w:szCs w:val="24"/>
              </w:rPr>
            </w:pPr>
            <w:r w:rsidRPr="00A0570D">
              <w:rPr>
                <w:rFonts w:ascii="Times New Roman" w:hAnsi="Times New Roman" w:cs="Times New Roman"/>
                <w:bCs/>
                <w:sz w:val="24"/>
                <w:szCs w:val="24"/>
              </w:rPr>
              <w:t>9 473,5</w:t>
            </w:r>
          </w:p>
        </w:tc>
        <w:tc>
          <w:tcPr>
            <w:tcW w:w="1701" w:type="dxa"/>
          </w:tcPr>
          <w:p w:rsidR="009A2C25" w:rsidRPr="00A0570D" w:rsidRDefault="009A2C25" w:rsidP="0062695E">
            <w:pPr>
              <w:spacing w:after="0" w:line="240" w:lineRule="auto"/>
              <w:jc w:val="center"/>
              <w:rPr>
                <w:rFonts w:ascii="Times New Roman" w:hAnsi="Times New Roman" w:cs="Times New Roman"/>
                <w:bCs/>
                <w:sz w:val="24"/>
                <w:szCs w:val="24"/>
              </w:rPr>
            </w:pPr>
            <w:r w:rsidRPr="00A0570D">
              <w:rPr>
                <w:rFonts w:ascii="Times New Roman" w:hAnsi="Times New Roman" w:cs="Times New Roman"/>
                <w:bCs/>
                <w:sz w:val="24"/>
                <w:szCs w:val="24"/>
              </w:rPr>
              <w:t>8 720,4</w:t>
            </w:r>
          </w:p>
        </w:tc>
        <w:tc>
          <w:tcPr>
            <w:tcW w:w="1701" w:type="dxa"/>
          </w:tcPr>
          <w:p w:rsidR="009A2C25" w:rsidRPr="00A0570D" w:rsidRDefault="009A2C25" w:rsidP="0062695E">
            <w:pPr>
              <w:spacing w:after="0" w:line="240" w:lineRule="auto"/>
              <w:jc w:val="center"/>
              <w:rPr>
                <w:rFonts w:ascii="Times New Roman" w:hAnsi="Times New Roman" w:cs="Times New Roman"/>
                <w:bCs/>
                <w:sz w:val="24"/>
                <w:szCs w:val="24"/>
              </w:rPr>
            </w:pPr>
            <w:r w:rsidRPr="00A0570D">
              <w:rPr>
                <w:rFonts w:ascii="Times New Roman" w:hAnsi="Times New Roman" w:cs="Times New Roman"/>
                <w:bCs/>
                <w:sz w:val="24"/>
                <w:szCs w:val="24"/>
              </w:rPr>
              <w:t>9 060,2</w:t>
            </w: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федеральный бюджет</w:t>
            </w:r>
          </w:p>
        </w:tc>
        <w:tc>
          <w:tcPr>
            <w:tcW w:w="1417" w:type="dxa"/>
          </w:tcPr>
          <w:p w:rsidR="009A2C25" w:rsidRPr="00A0570D" w:rsidRDefault="002505D7" w:rsidP="006269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tcPr>
          <w:p w:rsidR="009A2C25" w:rsidRPr="00A0570D" w:rsidRDefault="002505D7" w:rsidP="006269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tcPr>
          <w:p w:rsidR="009A2C25" w:rsidRPr="00A0570D" w:rsidRDefault="002505D7" w:rsidP="006269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областной бюджет</w:t>
            </w:r>
          </w:p>
        </w:tc>
        <w:tc>
          <w:tcPr>
            <w:tcW w:w="1417"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0,00</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0,00</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0,00</w:t>
            </w: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бюджет города</w:t>
            </w:r>
          </w:p>
        </w:tc>
        <w:tc>
          <w:tcPr>
            <w:tcW w:w="1417" w:type="dxa"/>
          </w:tcPr>
          <w:p w:rsidR="009A2C25" w:rsidRPr="00A0570D" w:rsidRDefault="009A2C25" w:rsidP="0062695E">
            <w:pPr>
              <w:spacing w:after="0" w:line="240" w:lineRule="auto"/>
              <w:jc w:val="center"/>
              <w:rPr>
                <w:rFonts w:ascii="Times New Roman" w:hAnsi="Times New Roman" w:cs="Times New Roman"/>
                <w:bCs/>
                <w:sz w:val="24"/>
                <w:szCs w:val="24"/>
              </w:rPr>
            </w:pPr>
            <w:r w:rsidRPr="00A0570D">
              <w:rPr>
                <w:rFonts w:ascii="Times New Roman" w:hAnsi="Times New Roman" w:cs="Times New Roman"/>
                <w:bCs/>
                <w:sz w:val="24"/>
                <w:szCs w:val="24"/>
              </w:rPr>
              <w:t>9 473,5</w:t>
            </w:r>
          </w:p>
        </w:tc>
        <w:tc>
          <w:tcPr>
            <w:tcW w:w="1701" w:type="dxa"/>
          </w:tcPr>
          <w:p w:rsidR="009A2C25" w:rsidRPr="00A0570D" w:rsidRDefault="009A2C25" w:rsidP="0062695E">
            <w:pPr>
              <w:spacing w:after="0" w:line="240" w:lineRule="auto"/>
              <w:jc w:val="center"/>
              <w:rPr>
                <w:rFonts w:ascii="Times New Roman" w:hAnsi="Times New Roman" w:cs="Times New Roman"/>
                <w:bCs/>
                <w:sz w:val="24"/>
                <w:szCs w:val="24"/>
              </w:rPr>
            </w:pPr>
            <w:r w:rsidRPr="00A0570D">
              <w:rPr>
                <w:rFonts w:ascii="Times New Roman" w:hAnsi="Times New Roman" w:cs="Times New Roman"/>
                <w:bCs/>
                <w:sz w:val="24"/>
                <w:szCs w:val="24"/>
              </w:rPr>
              <w:t>8 720,4</w:t>
            </w:r>
          </w:p>
        </w:tc>
        <w:tc>
          <w:tcPr>
            <w:tcW w:w="1701" w:type="dxa"/>
          </w:tcPr>
          <w:p w:rsidR="009A2C25" w:rsidRPr="00A0570D" w:rsidRDefault="009A2C25" w:rsidP="0062695E">
            <w:pPr>
              <w:spacing w:after="0" w:line="240" w:lineRule="auto"/>
              <w:jc w:val="center"/>
              <w:rPr>
                <w:rFonts w:ascii="Times New Roman" w:hAnsi="Times New Roman" w:cs="Times New Roman"/>
                <w:bCs/>
                <w:sz w:val="24"/>
                <w:szCs w:val="24"/>
              </w:rPr>
            </w:pPr>
            <w:r w:rsidRPr="00A0570D">
              <w:rPr>
                <w:rFonts w:ascii="Times New Roman" w:hAnsi="Times New Roman" w:cs="Times New Roman"/>
                <w:bCs/>
                <w:sz w:val="24"/>
                <w:szCs w:val="24"/>
              </w:rPr>
              <w:t>9 060,2</w:t>
            </w: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иные источники</w:t>
            </w:r>
          </w:p>
        </w:tc>
        <w:tc>
          <w:tcPr>
            <w:tcW w:w="1417" w:type="dxa"/>
          </w:tcPr>
          <w:p w:rsidR="009A2C25" w:rsidRPr="00A0570D" w:rsidRDefault="002505D7" w:rsidP="006269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tcPr>
          <w:p w:rsidR="009A2C25" w:rsidRPr="00A0570D" w:rsidRDefault="002505D7" w:rsidP="006269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tcPr>
          <w:p w:rsidR="009A2C25" w:rsidRPr="00A0570D" w:rsidRDefault="002505D7" w:rsidP="006269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 xml:space="preserve">Организация общественных работ и временного трудоустройства безработных граждан, испытывающих трудности в поиске работы на территории Карабашского </w:t>
            </w:r>
            <w:r w:rsidRPr="00A0570D">
              <w:rPr>
                <w:rFonts w:ascii="Times New Roman" w:hAnsi="Times New Roman" w:cs="Times New Roman"/>
                <w:sz w:val="24"/>
                <w:szCs w:val="24"/>
              </w:rPr>
              <w:lastRenderedPageBreak/>
              <w:t>городского округа на 2020-2022 годы</w:t>
            </w:r>
          </w:p>
        </w:tc>
        <w:tc>
          <w:tcPr>
            <w:tcW w:w="1417"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lastRenderedPageBreak/>
              <w:t>-</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147,05</w:t>
            </w: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lastRenderedPageBreak/>
              <w:t>федеральный бюджет</w:t>
            </w:r>
          </w:p>
        </w:tc>
        <w:tc>
          <w:tcPr>
            <w:tcW w:w="1417" w:type="dxa"/>
          </w:tcPr>
          <w:p w:rsidR="009A2C25" w:rsidRPr="00A0570D" w:rsidRDefault="002505D7" w:rsidP="006269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tcPr>
          <w:p w:rsidR="009A2C25" w:rsidRPr="00A0570D" w:rsidRDefault="002505D7" w:rsidP="006269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tcPr>
          <w:p w:rsidR="009A2C25" w:rsidRPr="00A0570D" w:rsidRDefault="002505D7" w:rsidP="006269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областной бюджет</w:t>
            </w:r>
          </w:p>
        </w:tc>
        <w:tc>
          <w:tcPr>
            <w:tcW w:w="1417"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w:t>
            </w: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бюджет города</w:t>
            </w:r>
          </w:p>
        </w:tc>
        <w:tc>
          <w:tcPr>
            <w:tcW w:w="1417"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147,05</w:t>
            </w: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иные источники</w:t>
            </w:r>
          </w:p>
        </w:tc>
        <w:tc>
          <w:tcPr>
            <w:tcW w:w="1417" w:type="dxa"/>
          </w:tcPr>
          <w:p w:rsidR="009A2C25" w:rsidRPr="00A0570D" w:rsidRDefault="009A2C25" w:rsidP="0062695E">
            <w:pPr>
              <w:spacing w:after="0" w:line="240" w:lineRule="auto"/>
              <w:jc w:val="center"/>
              <w:rPr>
                <w:rFonts w:ascii="Times New Roman" w:hAnsi="Times New Roman" w:cs="Times New Roman"/>
                <w:sz w:val="24"/>
                <w:szCs w:val="24"/>
              </w:rPr>
            </w:pP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Повышение результативности деятельности органов местного самоуправления Карабашского городского округа на 2019 – 2021 годы</w:t>
            </w:r>
          </w:p>
        </w:tc>
        <w:tc>
          <w:tcPr>
            <w:tcW w:w="1417"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w:t>
            </w: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федеральный бюджет</w:t>
            </w:r>
          </w:p>
        </w:tc>
        <w:tc>
          <w:tcPr>
            <w:tcW w:w="1417" w:type="dxa"/>
          </w:tcPr>
          <w:p w:rsidR="009A2C25" w:rsidRPr="00A0570D" w:rsidRDefault="002505D7" w:rsidP="006269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tcPr>
          <w:p w:rsidR="009A2C25" w:rsidRPr="00A0570D" w:rsidRDefault="002505D7" w:rsidP="006269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tcPr>
          <w:p w:rsidR="009A2C25" w:rsidRPr="00A0570D" w:rsidRDefault="002505D7" w:rsidP="006269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9A2C25" w:rsidRPr="00A0570D" w:rsidTr="0062695E">
        <w:trPr>
          <w:trHeight w:val="527"/>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областной бюджет</w:t>
            </w:r>
          </w:p>
        </w:tc>
        <w:tc>
          <w:tcPr>
            <w:tcW w:w="1417"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w:t>
            </w: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бюджет города</w:t>
            </w:r>
          </w:p>
        </w:tc>
        <w:tc>
          <w:tcPr>
            <w:tcW w:w="1417"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w:t>
            </w: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иные источники</w:t>
            </w:r>
          </w:p>
        </w:tc>
        <w:tc>
          <w:tcPr>
            <w:tcW w:w="1417" w:type="dxa"/>
          </w:tcPr>
          <w:p w:rsidR="009A2C25" w:rsidRPr="00A0570D" w:rsidRDefault="009A2C25" w:rsidP="0062695E">
            <w:pPr>
              <w:spacing w:after="0" w:line="240" w:lineRule="auto"/>
              <w:jc w:val="center"/>
              <w:rPr>
                <w:rFonts w:ascii="Times New Roman" w:hAnsi="Times New Roman" w:cs="Times New Roman"/>
                <w:sz w:val="24"/>
                <w:szCs w:val="24"/>
              </w:rPr>
            </w:pP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Развитие информационного общества в Карабашском городском округе на 2019 — 2030 годы</w:t>
            </w:r>
          </w:p>
        </w:tc>
        <w:tc>
          <w:tcPr>
            <w:tcW w:w="1417"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0,00</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0,00</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545,00</w:t>
            </w: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федеральный бюджет</w:t>
            </w:r>
          </w:p>
        </w:tc>
        <w:tc>
          <w:tcPr>
            <w:tcW w:w="1417" w:type="dxa"/>
          </w:tcPr>
          <w:p w:rsidR="009A2C25" w:rsidRPr="00A0570D" w:rsidRDefault="002505D7" w:rsidP="006269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tcPr>
          <w:p w:rsidR="009A2C25" w:rsidRPr="00A0570D" w:rsidRDefault="002505D7" w:rsidP="006269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tcPr>
          <w:p w:rsidR="009A2C25" w:rsidRPr="00A0570D" w:rsidRDefault="002505D7" w:rsidP="006269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областной бюджет</w:t>
            </w:r>
          </w:p>
        </w:tc>
        <w:tc>
          <w:tcPr>
            <w:tcW w:w="1417"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0,00</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0,00</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0,00</w:t>
            </w: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бюджет города</w:t>
            </w:r>
          </w:p>
        </w:tc>
        <w:tc>
          <w:tcPr>
            <w:tcW w:w="1417"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0,00</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0,00</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545,00</w:t>
            </w: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иные источники</w:t>
            </w:r>
          </w:p>
        </w:tc>
        <w:tc>
          <w:tcPr>
            <w:tcW w:w="1417" w:type="dxa"/>
          </w:tcPr>
          <w:p w:rsidR="009A2C25" w:rsidRPr="00A0570D" w:rsidRDefault="002505D7" w:rsidP="006269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tcPr>
          <w:p w:rsidR="009A2C25" w:rsidRPr="00A0570D" w:rsidRDefault="002505D7" w:rsidP="006269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tcPr>
          <w:p w:rsidR="009A2C25" w:rsidRPr="00A0570D" w:rsidRDefault="002505D7" w:rsidP="006269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bCs/>
                <w:sz w:val="24"/>
                <w:szCs w:val="24"/>
              </w:rPr>
              <w:t>ИТОГО по муниципальным программам</w:t>
            </w:r>
          </w:p>
        </w:tc>
        <w:tc>
          <w:tcPr>
            <w:tcW w:w="1417"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676984,52</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696279,15</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682662,59</w:t>
            </w: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федеральный бюджет</w:t>
            </w:r>
          </w:p>
        </w:tc>
        <w:tc>
          <w:tcPr>
            <w:tcW w:w="1417"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87909,45</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33190,9</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38727,5</w:t>
            </w: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областной бюджет</w:t>
            </w:r>
          </w:p>
        </w:tc>
        <w:tc>
          <w:tcPr>
            <w:tcW w:w="1417"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307629,5</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426428,2</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489820,03</w:t>
            </w: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бюджет города</w:t>
            </w:r>
          </w:p>
        </w:tc>
        <w:tc>
          <w:tcPr>
            <w:tcW w:w="1417"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277606,02</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231182,13</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152204,65</w:t>
            </w: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иные источники</w:t>
            </w:r>
          </w:p>
        </w:tc>
        <w:tc>
          <w:tcPr>
            <w:tcW w:w="1417"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3 839,55</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5477,92</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1910,41</w:t>
            </w:r>
          </w:p>
        </w:tc>
      </w:tr>
    </w:tbl>
    <w:p w:rsidR="00DE6EE7" w:rsidRPr="007E2D06" w:rsidRDefault="00DE6EE7" w:rsidP="00A43880">
      <w:pPr>
        <w:spacing w:after="0" w:line="240" w:lineRule="auto"/>
        <w:ind w:firstLine="709"/>
        <w:jc w:val="both"/>
        <w:rPr>
          <w:rFonts w:ascii="Times New Roman" w:hAnsi="Times New Roman" w:cs="Times New Roman"/>
          <w:sz w:val="28"/>
          <w:szCs w:val="28"/>
        </w:rPr>
      </w:pPr>
    </w:p>
    <w:p w:rsidR="006C3E2F" w:rsidRDefault="007F74E7" w:rsidP="006C3E2F">
      <w:pPr>
        <w:spacing w:after="0" w:line="240" w:lineRule="auto"/>
        <w:ind w:firstLine="709"/>
        <w:jc w:val="both"/>
        <w:rPr>
          <w:rFonts w:ascii="Times New Roman" w:hAnsi="Times New Roman" w:cs="Times New Roman"/>
          <w:b/>
          <w:bCs/>
          <w:sz w:val="28"/>
          <w:szCs w:val="28"/>
        </w:rPr>
      </w:pPr>
      <w:r w:rsidRPr="007F74E7">
        <w:rPr>
          <w:rFonts w:ascii="Times New Roman" w:hAnsi="Times New Roman" w:cs="Times New Roman"/>
          <w:sz w:val="28"/>
          <w:szCs w:val="28"/>
        </w:rPr>
        <w:t>В  Карабашском городском округе реализуется программно-целевой метод бюджетного планирования. Достижение целей и задач Стратегии за счет средств бюджета Карабашского городского округа, а также за счет привлечения средств из вышестоящих бюджетов будет осуществляться в рамках реализации муниципальных программ  Карабашского городского округа. Объем бюджетных средств на реализацию муниципальных программ  будет ежегодно уточняться по итогам оценки эффективности реализации муниципальных программ, исходя из возможностей бюджетов всех уровней.</w:t>
      </w:r>
    </w:p>
    <w:p w:rsidR="006C3E2F" w:rsidRDefault="006C3E2F" w:rsidP="006C3E2F">
      <w:pPr>
        <w:spacing w:after="0" w:line="240" w:lineRule="auto"/>
        <w:ind w:firstLine="709"/>
        <w:jc w:val="both"/>
        <w:rPr>
          <w:rFonts w:ascii="Times New Roman" w:hAnsi="Times New Roman" w:cs="Times New Roman"/>
          <w:b/>
          <w:bCs/>
          <w:sz w:val="28"/>
          <w:szCs w:val="28"/>
        </w:rPr>
      </w:pPr>
    </w:p>
    <w:p w:rsidR="0015639F" w:rsidRPr="006C3E2F" w:rsidRDefault="003C1FB2" w:rsidP="0062695E">
      <w:pPr>
        <w:spacing w:after="0" w:line="240" w:lineRule="auto"/>
        <w:jc w:val="center"/>
        <w:rPr>
          <w:rFonts w:ascii="Times New Roman" w:hAnsi="Times New Roman" w:cs="Times New Roman"/>
          <w:b/>
          <w:bCs/>
          <w:sz w:val="28"/>
          <w:szCs w:val="28"/>
        </w:rPr>
      </w:pPr>
      <w:proofErr w:type="gramStart"/>
      <w:r>
        <w:rPr>
          <w:rFonts w:ascii="Times New Roman" w:hAnsi="Times New Roman" w:cs="Times New Roman"/>
          <w:b/>
          <w:bCs/>
          <w:sz w:val="28"/>
          <w:szCs w:val="28"/>
          <w:lang w:val="en-US"/>
        </w:rPr>
        <w:t>I</w:t>
      </w:r>
      <w:r>
        <w:rPr>
          <w:rFonts w:ascii="Times New Roman" w:hAnsi="Times New Roman" w:cs="Times New Roman"/>
          <w:b/>
          <w:bCs/>
          <w:sz w:val="28"/>
          <w:szCs w:val="28"/>
        </w:rPr>
        <w:t>Х</w:t>
      </w:r>
      <w:r w:rsidR="00D460DA">
        <w:rPr>
          <w:rFonts w:ascii="Times New Roman" w:hAnsi="Times New Roman" w:cs="Times New Roman"/>
          <w:b/>
          <w:bCs/>
          <w:sz w:val="28"/>
          <w:szCs w:val="28"/>
        </w:rPr>
        <w:t>.</w:t>
      </w:r>
      <w:proofErr w:type="gramEnd"/>
      <w:r w:rsidR="00D460DA">
        <w:rPr>
          <w:rFonts w:ascii="Times New Roman" w:hAnsi="Times New Roman" w:cs="Times New Roman"/>
          <w:b/>
          <w:bCs/>
          <w:sz w:val="28"/>
          <w:szCs w:val="28"/>
        </w:rPr>
        <w:t xml:space="preserve"> </w:t>
      </w:r>
      <w:r w:rsidR="0015639F" w:rsidRPr="007E2D06">
        <w:rPr>
          <w:rFonts w:ascii="Times New Roman" w:hAnsi="Times New Roman" w:cs="Times New Roman"/>
          <w:b/>
          <w:bCs/>
          <w:sz w:val="28"/>
          <w:szCs w:val="28"/>
        </w:rPr>
        <w:t xml:space="preserve">ИНФОРМАЦИЯ О МУНИЦИПАЛЬНЫХ ПРОГРАММАХ </w:t>
      </w:r>
      <w:r w:rsidR="00D460DA" w:rsidRPr="007E2D06">
        <w:rPr>
          <w:rFonts w:ascii="Times New Roman" w:hAnsi="Times New Roman" w:cs="Times New Roman"/>
          <w:b/>
          <w:bCs/>
          <w:sz w:val="28"/>
          <w:szCs w:val="28"/>
        </w:rPr>
        <w:t xml:space="preserve">КАРАБАШСКОГО ГОРОДСКОГО ОКРУГА, </w:t>
      </w:r>
      <w:r w:rsidR="0015639F" w:rsidRPr="007E2D06">
        <w:rPr>
          <w:rFonts w:ascii="Times New Roman" w:hAnsi="Times New Roman" w:cs="Times New Roman"/>
          <w:b/>
          <w:bCs/>
          <w:sz w:val="28"/>
          <w:szCs w:val="28"/>
        </w:rPr>
        <w:t>УТВЕРЖДАЕМЫХ В ЦЕЛЯХ РЕАЛИЗАЦИИ СТРАТЕГИИ</w:t>
      </w:r>
    </w:p>
    <w:p w:rsidR="0015639F" w:rsidRPr="007E2D06" w:rsidRDefault="0015639F" w:rsidP="00A43880">
      <w:pPr>
        <w:spacing w:after="0" w:line="240" w:lineRule="auto"/>
        <w:jc w:val="both"/>
        <w:rPr>
          <w:rFonts w:ascii="Times New Roman" w:hAnsi="Times New Roman" w:cs="Times New Roman"/>
          <w:b/>
          <w:bCs/>
          <w:sz w:val="28"/>
          <w:szCs w:val="28"/>
        </w:rPr>
      </w:pPr>
    </w:p>
    <w:p w:rsidR="0015639F" w:rsidRPr="007E2D06" w:rsidRDefault="0015639F" w:rsidP="00A43880">
      <w:pPr>
        <w:spacing w:after="0" w:line="240" w:lineRule="auto"/>
        <w:ind w:firstLine="709"/>
        <w:jc w:val="both"/>
        <w:rPr>
          <w:rFonts w:ascii="Times New Roman" w:hAnsi="Times New Roman" w:cs="Times New Roman"/>
          <w:bCs/>
          <w:sz w:val="28"/>
          <w:szCs w:val="28"/>
        </w:rPr>
      </w:pPr>
      <w:proofErr w:type="gramStart"/>
      <w:r w:rsidRPr="007E2D06">
        <w:rPr>
          <w:rFonts w:ascii="Times New Roman" w:hAnsi="Times New Roman" w:cs="Times New Roman"/>
          <w:bCs/>
          <w:sz w:val="28"/>
          <w:szCs w:val="28"/>
        </w:rPr>
        <w:t xml:space="preserve">На основании того, что Стратегия разрабатывается как документ, встраиваемый в существующую систему документов стратегического </w:t>
      </w:r>
      <w:r w:rsidRPr="007E2D06">
        <w:rPr>
          <w:rFonts w:ascii="Times New Roman" w:hAnsi="Times New Roman" w:cs="Times New Roman"/>
          <w:bCs/>
          <w:sz w:val="28"/>
          <w:szCs w:val="28"/>
        </w:rPr>
        <w:lastRenderedPageBreak/>
        <w:t>планирования города Карабаша, которая характеризуется наличием реализуемого взаимоувязанного комплекса государственных и муниципальных программ, направленных на развитие социальной сферы, инфраструктуры и экономики муниципального образования, улучшение уровня и качества жизни населения, при разработке Стратегии учитывается комплекс из 35 реализуемых на территории города муниципальных программ на период с 2019</w:t>
      </w:r>
      <w:proofErr w:type="gramEnd"/>
      <w:r w:rsidRPr="007E2D06">
        <w:rPr>
          <w:rFonts w:ascii="Times New Roman" w:hAnsi="Times New Roman" w:cs="Times New Roman"/>
          <w:bCs/>
          <w:sz w:val="28"/>
          <w:szCs w:val="28"/>
        </w:rPr>
        <w:t xml:space="preserve"> года: </w:t>
      </w:r>
    </w:p>
    <w:p w:rsidR="0015639F" w:rsidRPr="007E2D06" w:rsidRDefault="0015639F" w:rsidP="00486A96">
      <w:pPr>
        <w:pStyle w:val="a7"/>
        <w:numPr>
          <w:ilvl w:val="0"/>
          <w:numId w:val="14"/>
        </w:numPr>
        <w:spacing w:after="0" w:line="240" w:lineRule="auto"/>
        <w:ind w:left="0" w:firstLine="709"/>
        <w:jc w:val="both"/>
        <w:rPr>
          <w:rFonts w:ascii="Times New Roman" w:hAnsi="Times New Roman" w:cs="Times New Roman"/>
          <w:bCs/>
          <w:sz w:val="28"/>
          <w:szCs w:val="28"/>
        </w:rPr>
      </w:pPr>
      <w:r w:rsidRPr="007E2D06">
        <w:rPr>
          <w:rFonts w:ascii="Times New Roman" w:hAnsi="Times New Roman" w:cs="Times New Roman"/>
          <w:bCs/>
          <w:sz w:val="28"/>
          <w:szCs w:val="28"/>
        </w:rPr>
        <w:t>муниципальная программа «Управление муниципальными финансами и муниципальным долгом Карабашского городского округа на 2019 – 2021 годы»;</w:t>
      </w:r>
    </w:p>
    <w:p w:rsidR="0015639F" w:rsidRPr="007E2D06" w:rsidRDefault="0015639F" w:rsidP="00486A96">
      <w:pPr>
        <w:pStyle w:val="a7"/>
        <w:numPr>
          <w:ilvl w:val="0"/>
          <w:numId w:val="14"/>
        </w:numPr>
        <w:spacing w:after="0" w:line="240" w:lineRule="auto"/>
        <w:ind w:left="0" w:firstLine="709"/>
        <w:jc w:val="both"/>
        <w:rPr>
          <w:rFonts w:ascii="Times New Roman" w:hAnsi="Times New Roman" w:cs="Times New Roman"/>
          <w:bCs/>
          <w:sz w:val="28"/>
          <w:szCs w:val="28"/>
        </w:rPr>
      </w:pPr>
      <w:r w:rsidRPr="007E2D06">
        <w:rPr>
          <w:rFonts w:ascii="Times New Roman" w:hAnsi="Times New Roman" w:cs="Times New Roman"/>
          <w:bCs/>
          <w:sz w:val="28"/>
          <w:szCs w:val="28"/>
        </w:rPr>
        <w:t>муниципальная программа «Капитальное строительство на территории Карабашского городского округа  на 2019 – 2021 годы»;</w:t>
      </w:r>
    </w:p>
    <w:p w:rsidR="0015639F" w:rsidRPr="007E2D06" w:rsidRDefault="0015639F" w:rsidP="00486A96">
      <w:pPr>
        <w:pStyle w:val="a7"/>
        <w:numPr>
          <w:ilvl w:val="0"/>
          <w:numId w:val="14"/>
        </w:numPr>
        <w:spacing w:after="0" w:line="240" w:lineRule="auto"/>
        <w:ind w:left="0" w:firstLine="709"/>
        <w:jc w:val="both"/>
        <w:rPr>
          <w:rFonts w:ascii="Times New Roman" w:hAnsi="Times New Roman" w:cs="Times New Roman"/>
          <w:bCs/>
          <w:sz w:val="28"/>
          <w:szCs w:val="28"/>
        </w:rPr>
      </w:pPr>
      <w:r w:rsidRPr="007E2D06">
        <w:rPr>
          <w:rFonts w:ascii="Times New Roman" w:hAnsi="Times New Roman" w:cs="Times New Roman"/>
          <w:bCs/>
          <w:sz w:val="28"/>
          <w:szCs w:val="28"/>
        </w:rPr>
        <w:t>муниципальная программа «Оказание молодым семьям государственной поддержки для улучшения жилищных условий в Карабашском городском округе на 2019 – 2021 годы»;</w:t>
      </w:r>
    </w:p>
    <w:p w:rsidR="0015639F" w:rsidRPr="007E2D06" w:rsidRDefault="0015639F" w:rsidP="00486A96">
      <w:pPr>
        <w:pStyle w:val="a7"/>
        <w:numPr>
          <w:ilvl w:val="0"/>
          <w:numId w:val="14"/>
        </w:numPr>
        <w:spacing w:after="0" w:line="240" w:lineRule="auto"/>
        <w:ind w:left="0" w:firstLine="709"/>
        <w:jc w:val="both"/>
        <w:rPr>
          <w:rFonts w:ascii="Times New Roman" w:hAnsi="Times New Roman" w:cs="Times New Roman"/>
          <w:bCs/>
          <w:sz w:val="28"/>
          <w:szCs w:val="28"/>
        </w:rPr>
      </w:pPr>
      <w:r w:rsidRPr="007E2D06">
        <w:rPr>
          <w:rFonts w:ascii="Times New Roman" w:hAnsi="Times New Roman" w:cs="Times New Roman"/>
          <w:bCs/>
          <w:sz w:val="28"/>
          <w:szCs w:val="28"/>
        </w:rPr>
        <w:t>муниципальная программа «Строительство (приобретение) ж</w:t>
      </w:r>
      <w:r w:rsidR="00F86A6A">
        <w:rPr>
          <w:rFonts w:ascii="Times New Roman" w:hAnsi="Times New Roman" w:cs="Times New Roman"/>
          <w:bCs/>
          <w:sz w:val="28"/>
          <w:szCs w:val="28"/>
        </w:rPr>
        <w:t>илых помещений для осуществления</w:t>
      </w:r>
      <w:r w:rsidRPr="007E2D06">
        <w:rPr>
          <w:rFonts w:ascii="Times New Roman" w:hAnsi="Times New Roman" w:cs="Times New Roman"/>
          <w:bCs/>
          <w:sz w:val="28"/>
          <w:szCs w:val="28"/>
        </w:rPr>
        <w:t xml:space="preserve"> мероприятий по переселению граждан из жилищного фонда, признанного непригодным для проживания на территории Карабашского городского округа на 2019 – 2021 годы»</w:t>
      </w:r>
      <w:r w:rsidR="005D0562">
        <w:rPr>
          <w:rFonts w:ascii="Times New Roman" w:hAnsi="Times New Roman" w:cs="Times New Roman"/>
          <w:bCs/>
          <w:sz w:val="28"/>
          <w:szCs w:val="28"/>
        </w:rPr>
        <w:t>;</w:t>
      </w:r>
    </w:p>
    <w:p w:rsidR="0015639F" w:rsidRPr="007E2D06" w:rsidRDefault="0015639F" w:rsidP="00486A96">
      <w:pPr>
        <w:pStyle w:val="a7"/>
        <w:numPr>
          <w:ilvl w:val="0"/>
          <w:numId w:val="14"/>
        </w:numPr>
        <w:spacing w:after="0" w:line="240" w:lineRule="auto"/>
        <w:ind w:left="0" w:firstLine="709"/>
        <w:jc w:val="both"/>
        <w:rPr>
          <w:rFonts w:ascii="Times New Roman" w:hAnsi="Times New Roman" w:cs="Times New Roman"/>
          <w:bCs/>
          <w:sz w:val="28"/>
          <w:szCs w:val="28"/>
        </w:rPr>
      </w:pPr>
      <w:r w:rsidRPr="007E2D06">
        <w:rPr>
          <w:rFonts w:ascii="Times New Roman" w:hAnsi="Times New Roman" w:cs="Times New Roman"/>
          <w:bCs/>
          <w:sz w:val="28"/>
          <w:szCs w:val="28"/>
        </w:rPr>
        <w:t>муниципальная программа «Содержание и развитие муниципального хозяйства Карабашского городского округа на 2019 -2022 годы»</w:t>
      </w:r>
      <w:r w:rsidR="005D0562">
        <w:rPr>
          <w:rFonts w:ascii="Times New Roman" w:hAnsi="Times New Roman" w:cs="Times New Roman"/>
          <w:bCs/>
          <w:sz w:val="28"/>
          <w:szCs w:val="28"/>
        </w:rPr>
        <w:t>;</w:t>
      </w:r>
    </w:p>
    <w:p w:rsidR="0015639F" w:rsidRPr="007E2D06" w:rsidRDefault="0015639F" w:rsidP="00486A96">
      <w:pPr>
        <w:pStyle w:val="a7"/>
        <w:numPr>
          <w:ilvl w:val="0"/>
          <w:numId w:val="14"/>
        </w:numPr>
        <w:spacing w:after="0" w:line="240" w:lineRule="auto"/>
        <w:ind w:left="0" w:firstLine="709"/>
        <w:jc w:val="both"/>
        <w:rPr>
          <w:rFonts w:ascii="Times New Roman" w:hAnsi="Times New Roman" w:cs="Times New Roman"/>
          <w:bCs/>
          <w:sz w:val="28"/>
          <w:szCs w:val="28"/>
        </w:rPr>
      </w:pPr>
      <w:r w:rsidRPr="007E2D06">
        <w:rPr>
          <w:rFonts w:ascii="Times New Roman" w:hAnsi="Times New Roman" w:cs="Times New Roman"/>
          <w:bCs/>
          <w:sz w:val="28"/>
          <w:szCs w:val="28"/>
        </w:rPr>
        <w:t>муниципальная программа «Повышение безопасности дорожного движения и создание безопасных условий передвижения пешеходов в Карабашском городском округе на 2019 – 2021 годы»;</w:t>
      </w:r>
    </w:p>
    <w:p w:rsidR="0015639F" w:rsidRPr="007E2D06" w:rsidRDefault="0015639F" w:rsidP="00486A96">
      <w:pPr>
        <w:pStyle w:val="a7"/>
        <w:numPr>
          <w:ilvl w:val="0"/>
          <w:numId w:val="14"/>
        </w:numPr>
        <w:spacing w:after="0" w:line="240" w:lineRule="auto"/>
        <w:ind w:left="0" w:firstLine="709"/>
        <w:jc w:val="both"/>
        <w:rPr>
          <w:rFonts w:ascii="Times New Roman" w:hAnsi="Times New Roman" w:cs="Times New Roman"/>
          <w:bCs/>
          <w:sz w:val="28"/>
          <w:szCs w:val="28"/>
        </w:rPr>
      </w:pPr>
      <w:r w:rsidRPr="007E2D06">
        <w:rPr>
          <w:rFonts w:ascii="Times New Roman" w:hAnsi="Times New Roman" w:cs="Times New Roman"/>
          <w:bCs/>
          <w:sz w:val="28"/>
          <w:szCs w:val="28"/>
        </w:rPr>
        <w:t>муниципальная программа «Формирование современной городской среды Карабашского городского округа на 2018-2022 годы»;</w:t>
      </w:r>
    </w:p>
    <w:p w:rsidR="0015639F" w:rsidRPr="007E2D06" w:rsidRDefault="0015639F" w:rsidP="00486A96">
      <w:pPr>
        <w:pStyle w:val="a7"/>
        <w:numPr>
          <w:ilvl w:val="0"/>
          <w:numId w:val="14"/>
        </w:numPr>
        <w:spacing w:after="0" w:line="240" w:lineRule="auto"/>
        <w:ind w:left="0" w:firstLine="709"/>
        <w:jc w:val="both"/>
        <w:rPr>
          <w:rFonts w:ascii="Times New Roman" w:hAnsi="Times New Roman" w:cs="Times New Roman"/>
          <w:bCs/>
          <w:sz w:val="28"/>
          <w:szCs w:val="28"/>
        </w:rPr>
      </w:pPr>
      <w:r w:rsidRPr="007E2D06">
        <w:rPr>
          <w:rFonts w:ascii="Times New Roman" w:hAnsi="Times New Roman" w:cs="Times New Roman"/>
          <w:bCs/>
          <w:sz w:val="28"/>
          <w:szCs w:val="28"/>
        </w:rPr>
        <w:t>муниципальная программа «Формирование законопослушного поведения участников дорожного движения в Карабашском городском округе на 2019-2021 годы»;</w:t>
      </w:r>
    </w:p>
    <w:p w:rsidR="0015639F" w:rsidRPr="007E2D06" w:rsidRDefault="0015639F" w:rsidP="00486A96">
      <w:pPr>
        <w:pStyle w:val="a7"/>
        <w:numPr>
          <w:ilvl w:val="0"/>
          <w:numId w:val="14"/>
        </w:numPr>
        <w:spacing w:after="0" w:line="240" w:lineRule="auto"/>
        <w:ind w:left="0" w:firstLine="709"/>
        <w:jc w:val="both"/>
        <w:rPr>
          <w:rFonts w:ascii="Times New Roman" w:hAnsi="Times New Roman" w:cs="Times New Roman"/>
          <w:bCs/>
          <w:sz w:val="28"/>
          <w:szCs w:val="28"/>
        </w:rPr>
      </w:pPr>
      <w:r w:rsidRPr="007E2D06">
        <w:rPr>
          <w:rFonts w:ascii="Times New Roman" w:hAnsi="Times New Roman" w:cs="Times New Roman"/>
          <w:bCs/>
          <w:sz w:val="28"/>
          <w:szCs w:val="28"/>
        </w:rPr>
        <w:t>муниципальная программа «Внесение в Единый государственный реестр недвижимости сведений о границах населенных пунктов Карабашского городского округа на 2020-2022 годы»;</w:t>
      </w:r>
    </w:p>
    <w:p w:rsidR="0015639F" w:rsidRPr="007E2D06" w:rsidRDefault="0015639F" w:rsidP="00486A96">
      <w:pPr>
        <w:pStyle w:val="a7"/>
        <w:numPr>
          <w:ilvl w:val="0"/>
          <w:numId w:val="14"/>
        </w:numPr>
        <w:spacing w:after="0" w:line="240" w:lineRule="auto"/>
        <w:ind w:left="0" w:firstLine="709"/>
        <w:jc w:val="both"/>
        <w:rPr>
          <w:rFonts w:ascii="Times New Roman" w:hAnsi="Times New Roman" w:cs="Times New Roman"/>
          <w:bCs/>
          <w:sz w:val="28"/>
          <w:szCs w:val="28"/>
        </w:rPr>
      </w:pPr>
      <w:r w:rsidRPr="007E2D06">
        <w:rPr>
          <w:rFonts w:ascii="Times New Roman" w:hAnsi="Times New Roman" w:cs="Times New Roman"/>
          <w:bCs/>
          <w:sz w:val="28"/>
          <w:szCs w:val="28"/>
        </w:rPr>
        <w:t>муниципальная программа «Поддержка и развитие малого и среднего предпринимательства монопрофильной территории Карабашского городского округа Челябинской области на 2019 -2021 годы»;</w:t>
      </w:r>
    </w:p>
    <w:p w:rsidR="0015639F" w:rsidRPr="007E2D06" w:rsidRDefault="0015639F" w:rsidP="00486A96">
      <w:pPr>
        <w:pStyle w:val="a7"/>
        <w:numPr>
          <w:ilvl w:val="0"/>
          <w:numId w:val="14"/>
        </w:numPr>
        <w:spacing w:after="0" w:line="240" w:lineRule="auto"/>
        <w:ind w:left="0" w:firstLine="709"/>
        <w:jc w:val="both"/>
        <w:rPr>
          <w:rFonts w:ascii="Times New Roman" w:hAnsi="Times New Roman" w:cs="Times New Roman"/>
          <w:bCs/>
          <w:sz w:val="28"/>
          <w:szCs w:val="28"/>
        </w:rPr>
      </w:pPr>
      <w:r w:rsidRPr="007E2D06">
        <w:rPr>
          <w:rFonts w:ascii="Times New Roman" w:hAnsi="Times New Roman" w:cs="Times New Roman"/>
          <w:bCs/>
          <w:sz w:val="28"/>
          <w:szCs w:val="28"/>
        </w:rPr>
        <w:t>муниципальная программа «Развитие садоводческих и огороднических некоммерческих товариществ на территории Карабашского городского округа Челябинской области на 2019-2021 годы»;</w:t>
      </w:r>
    </w:p>
    <w:p w:rsidR="0015639F" w:rsidRPr="007E2D06" w:rsidRDefault="0015639F" w:rsidP="00486A96">
      <w:pPr>
        <w:pStyle w:val="a7"/>
        <w:numPr>
          <w:ilvl w:val="0"/>
          <w:numId w:val="14"/>
        </w:numPr>
        <w:spacing w:after="0" w:line="240" w:lineRule="auto"/>
        <w:ind w:left="0" w:firstLine="709"/>
        <w:jc w:val="both"/>
        <w:rPr>
          <w:rFonts w:ascii="Times New Roman" w:hAnsi="Times New Roman" w:cs="Times New Roman"/>
          <w:bCs/>
          <w:sz w:val="28"/>
          <w:szCs w:val="28"/>
        </w:rPr>
      </w:pPr>
      <w:r w:rsidRPr="007E2D06">
        <w:rPr>
          <w:rFonts w:ascii="Times New Roman" w:hAnsi="Times New Roman" w:cs="Times New Roman"/>
          <w:bCs/>
          <w:sz w:val="28"/>
          <w:szCs w:val="28"/>
        </w:rPr>
        <w:t>муниципальная программа «Развитие туризма на территории Карабашского городского округа на 2020-2022 годы»;</w:t>
      </w:r>
    </w:p>
    <w:p w:rsidR="0015639F" w:rsidRPr="007E2D06" w:rsidRDefault="0015639F" w:rsidP="00486A96">
      <w:pPr>
        <w:pStyle w:val="a7"/>
        <w:numPr>
          <w:ilvl w:val="0"/>
          <w:numId w:val="14"/>
        </w:numPr>
        <w:spacing w:after="0" w:line="240" w:lineRule="auto"/>
        <w:ind w:left="0" w:firstLine="709"/>
        <w:jc w:val="both"/>
        <w:rPr>
          <w:rFonts w:ascii="Times New Roman" w:hAnsi="Times New Roman" w:cs="Times New Roman"/>
          <w:bCs/>
          <w:sz w:val="28"/>
          <w:szCs w:val="28"/>
        </w:rPr>
      </w:pPr>
      <w:r w:rsidRPr="007E2D06">
        <w:rPr>
          <w:rFonts w:ascii="Times New Roman" w:hAnsi="Times New Roman" w:cs="Times New Roman"/>
          <w:bCs/>
          <w:sz w:val="28"/>
          <w:szCs w:val="28"/>
        </w:rPr>
        <w:t>муниципальная программа «Совершенствование муниципального управления  Карабашского городского округа на 2019 – 2021 годы»;</w:t>
      </w:r>
    </w:p>
    <w:p w:rsidR="0015639F" w:rsidRPr="007E2D06" w:rsidRDefault="0015639F" w:rsidP="00486A96">
      <w:pPr>
        <w:pStyle w:val="a7"/>
        <w:numPr>
          <w:ilvl w:val="0"/>
          <w:numId w:val="14"/>
        </w:numPr>
        <w:spacing w:after="0" w:line="240" w:lineRule="auto"/>
        <w:ind w:left="0" w:firstLine="709"/>
        <w:jc w:val="both"/>
        <w:rPr>
          <w:rFonts w:ascii="Times New Roman" w:hAnsi="Times New Roman" w:cs="Times New Roman"/>
          <w:bCs/>
          <w:sz w:val="28"/>
          <w:szCs w:val="28"/>
        </w:rPr>
      </w:pPr>
      <w:r w:rsidRPr="007E2D06">
        <w:rPr>
          <w:rFonts w:ascii="Times New Roman" w:hAnsi="Times New Roman" w:cs="Times New Roman"/>
          <w:bCs/>
          <w:sz w:val="28"/>
          <w:szCs w:val="28"/>
        </w:rPr>
        <w:t>муниципальная программа «Развитие физической культуры и массового спорта в Карабашском городском округе на 2019 – 2021 годы»;</w:t>
      </w:r>
    </w:p>
    <w:p w:rsidR="0015639F" w:rsidRPr="007E2D06" w:rsidRDefault="0015639F" w:rsidP="00486A96">
      <w:pPr>
        <w:pStyle w:val="a7"/>
        <w:numPr>
          <w:ilvl w:val="0"/>
          <w:numId w:val="14"/>
        </w:numPr>
        <w:spacing w:after="0" w:line="240" w:lineRule="auto"/>
        <w:ind w:left="0" w:firstLine="709"/>
        <w:jc w:val="both"/>
        <w:rPr>
          <w:rFonts w:ascii="Times New Roman" w:hAnsi="Times New Roman" w:cs="Times New Roman"/>
          <w:bCs/>
          <w:sz w:val="28"/>
          <w:szCs w:val="28"/>
        </w:rPr>
      </w:pPr>
      <w:r w:rsidRPr="007E2D06">
        <w:rPr>
          <w:rFonts w:ascii="Times New Roman" w:hAnsi="Times New Roman" w:cs="Times New Roman"/>
          <w:bCs/>
          <w:sz w:val="28"/>
          <w:szCs w:val="28"/>
        </w:rPr>
        <w:lastRenderedPageBreak/>
        <w:t>муниципальная программа «Развитие молодежной политики в Карабашском городском округе на 2018 – 2020 годы»</w:t>
      </w:r>
    </w:p>
    <w:p w:rsidR="0015639F" w:rsidRPr="007E2D06" w:rsidRDefault="0015639F" w:rsidP="00486A96">
      <w:pPr>
        <w:pStyle w:val="a7"/>
        <w:numPr>
          <w:ilvl w:val="0"/>
          <w:numId w:val="14"/>
        </w:numPr>
        <w:spacing w:after="0" w:line="240" w:lineRule="auto"/>
        <w:ind w:left="0" w:firstLine="709"/>
        <w:jc w:val="both"/>
        <w:rPr>
          <w:rFonts w:ascii="Times New Roman" w:hAnsi="Times New Roman" w:cs="Times New Roman"/>
          <w:bCs/>
          <w:sz w:val="28"/>
          <w:szCs w:val="28"/>
        </w:rPr>
      </w:pPr>
      <w:r w:rsidRPr="007E2D06">
        <w:rPr>
          <w:rFonts w:ascii="Times New Roman" w:hAnsi="Times New Roman" w:cs="Times New Roman"/>
          <w:bCs/>
          <w:sz w:val="28"/>
          <w:szCs w:val="28"/>
        </w:rPr>
        <w:t>муниципальная программа «Противодействие злоупотреблению наркотическими средствами и их незаконному обороту в Карабашском городском округе на 2020-2022 годы»;</w:t>
      </w:r>
    </w:p>
    <w:p w:rsidR="0015639F" w:rsidRPr="007E2D06" w:rsidRDefault="0015639F" w:rsidP="00486A96">
      <w:pPr>
        <w:pStyle w:val="a7"/>
        <w:numPr>
          <w:ilvl w:val="0"/>
          <w:numId w:val="14"/>
        </w:numPr>
        <w:spacing w:after="0" w:line="240" w:lineRule="auto"/>
        <w:ind w:left="0" w:firstLine="709"/>
        <w:jc w:val="both"/>
        <w:rPr>
          <w:rFonts w:ascii="Times New Roman" w:hAnsi="Times New Roman" w:cs="Times New Roman"/>
          <w:bCs/>
          <w:sz w:val="28"/>
          <w:szCs w:val="28"/>
        </w:rPr>
      </w:pPr>
      <w:r w:rsidRPr="007E2D06">
        <w:rPr>
          <w:rFonts w:ascii="Times New Roman" w:hAnsi="Times New Roman" w:cs="Times New Roman"/>
          <w:bCs/>
          <w:sz w:val="28"/>
          <w:szCs w:val="28"/>
        </w:rPr>
        <w:t>муниципальная программа «Программа по профилактике преступлений и иных правонарушений на 2020-2022 годы в Карабашском городском округе»;</w:t>
      </w:r>
    </w:p>
    <w:p w:rsidR="0015639F" w:rsidRPr="007E2D06" w:rsidRDefault="0015639F" w:rsidP="00486A96">
      <w:pPr>
        <w:pStyle w:val="a7"/>
        <w:numPr>
          <w:ilvl w:val="0"/>
          <w:numId w:val="14"/>
        </w:numPr>
        <w:spacing w:after="0" w:line="240" w:lineRule="auto"/>
        <w:ind w:left="0" w:firstLine="709"/>
        <w:jc w:val="both"/>
        <w:rPr>
          <w:rFonts w:ascii="Times New Roman" w:hAnsi="Times New Roman" w:cs="Times New Roman"/>
          <w:bCs/>
          <w:sz w:val="28"/>
          <w:szCs w:val="28"/>
        </w:rPr>
      </w:pPr>
      <w:r w:rsidRPr="007E2D06">
        <w:rPr>
          <w:rFonts w:ascii="Times New Roman" w:hAnsi="Times New Roman" w:cs="Times New Roman"/>
          <w:bCs/>
          <w:sz w:val="28"/>
          <w:szCs w:val="28"/>
        </w:rPr>
        <w:t>муниципальная программа «Профилактика проявлений экстремизма на территории Карабашского городского округа на 2020-2022годы»;</w:t>
      </w:r>
    </w:p>
    <w:p w:rsidR="0015639F" w:rsidRPr="007E2D06" w:rsidRDefault="0015639F" w:rsidP="00486A96">
      <w:pPr>
        <w:pStyle w:val="a7"/>
        <w:numPr>
          <w:ilvl w:val="0"/>
          <w:numId w:val="14"/>
        </w:numPr>
        <w:spacing w:after="0" w:line="240" w:lineRule="auto"/>
        <w:ind w:left="0" w:firstLine="709"/>
        <w:jc w:val="both"/>
        <w:rPr>
          <w:rFonts w:ascii="Times New Roman" w:hAnsi="Times New Roman" w:cs="Times New Roman"/>
          <w:bCs/>
          <w:sz w:val="28"/>
          <w:szCs w:val="28"/>
        </w:rPr>
      </w:pPr>
      <w:r w:rsidRPr="007E2D06">
        <w:rPr>
          <w:rFonts w:ascii="Times New Roman" w:hAnsi="Times New Roman" w:cs="Times New Roman"/>
          <w:bCs/>
          <w:sz w:val="28"/>
          <w:szCs w:val="28"/>
        </w:rPr>
        <w:t>муниципальная программа «Крепкая семья на 2020-2022 годы в Карабашском городском округе»;</w:t>
      </w:r>
    </w:p>
    <w:p w:rsidR="0015639F" w:rsidRPr="007E2D06" w:rsidRDefault="0015639F" w:rsidP="00486A96">
      <w:pPr>
        <w:pStyle w:val="a7"/>
        <w:numPr>
          <w:ilvl w:val="0"/>
          <w:numId w:val="14"/>
        </w:numPr>
        <w:spacing w:after="0" w:line="240" w:lineRule="auto"/>
        <w:ind w:left="0" w:firstLine="709"/>
        <w:jc w:val="both"/>
        <w:rPr>
          <w:rFonts w:ascii="Times New Roman" w:hAnsi="Times New Roman" w:cs="Times New Roman"/>
          <w:bCs/>
          <w:sz w:val="28"/>
          <w:szCs w:val="28"/>
        </w:rPr>
      </w:pPr>
      <w:r w:rsidRPr="007E2D06">
        <w:rPr>
          <w:rFonts w:ascii="Times New Roman" w:hAnsi="Times New Roman" w:cs="Times New Roman"/>
          <w:bCs/>
          <w:sz w:val="28"/>
          <w:szCs w:val="28"/>
        </w:rPr>
        <w:t>муниципальная программа «Реализация государственной национальной политики на территории Карабашского городского округа на 2018 – 2020 годы»;</w:t>
      </w:r>
    </w:p>
    <w:p w:rsidR="0015639F" w:rsidRPr="007E2D06" w:rsidRDefault="0015639F" w:rsidP="00486A96">
      <w:pPr>
        <w:pStyle w:val="a7"/>
        <w:numPr>
          <w:ilvl w:val="0"/>
          <w:numId w:val="14"/>
        </w:numPr>
        <w:spacing w:after="0" w:line="240" w:lineRule="auto"/>
        <w:ind w:left="0" w:firstLine="709"/>
        <w:jc w:val="both"/>
        <w:rPr>
          <w:rFonts w:ascii="Times New Roman" w:hAnsi="Times New Roman" w:cs="Times New Roman"/>
          <w:bCs/>
          <w:sz w:val="28"/>
          <w:szCs w:val="28"/>
        </w:rPr>
      </w:pPr>
      <w:r w:rsidRPr="007E2D06">
        <w:rPr>
          <w:rFonts w:ascii="Times New Roman" w:hAnsi="Times New Roman" w:cs="Times New Roman"/>
          <w:bCs/>
          <w:sz w:val="28"/>
          <w:szCs w:val="28"/>
        </w:rPr>
        <w:t>муниципальная программа «Улучшение условий и охраны труда в Карабашском городском округе на 2019 – 2021 годы»;</w:t>
      </w:r>
    </w:p>
    <w:p w:rsidR="0015639F" w:rsidRPr="007E2D06" w:rsidRDefault="0015639F" w:rsidP="00486A96">
      <w:pPr>
        <w:pStyle w:val="a7"/>
        <w:numPr>
          <w:ilvl w:val="0"/>
          <w:numId w:val="14"/>
        </w:numPr>
        <w:spacing w:after="0" w:line="240" w:lineRule="auto"/>
        <w:ind w:left="0" w:firstLine="709"/>
        <w:jc w:val="both"/>
        <w:rPr>
          <w:rFonts w:ascii="Times New Roman" w:hAnsi="Times New Roman" w:cs="Times New Roman"/>
          <w:bCs/>
          <w:sz w:val="28"/>
          <w:szCs w:val="28"/>
        </w:rPr>
      </w:pPr>
      <w:r w:rsidRPr="007E2D06">
        <w:rPr>
          <w:rFonts w:ascii="Times New Roman" w:hAnsi="Times New Roman" w:cs="Times New Roman"/>
          <w:bCs/>
          <w:sz w:val="28"/>
          <w:szCs w:val="28"/>
        </w:rPr>
        <w:t>муниципальная программа «Профилактика терроризма в Карабашском городском округе на 2019 – 2021 годы»;</w:t>
      </w:r>
    </w:p>
    <w:p w:rsidR="0015639F" w:rsidRPr="007E2D06" w:rsidRDefault="0015639F" w:rsidP="00486A96">
      <w:pPr>
        <w:pStyle w:val="a7"/>
        <w:numPr>
          <w:ilvl w:val="0"/>
          <w:numId w:val="14"/>
        </w:numPr>
        <w:spacing w:after="0" w:line="240" w:lineRule="auto"/>
        <w:ind w:left="0" w:firstLine="709"/>
        <w:jc w:val="both"/>
        <w:rPr>
          <w:rFonts w:ascii="Times New Roman" w:hAnsi="Times New Roman" w:cs="Times New Roman"/>
          <w:bCs/>
          <w:sz w:val="28"/>
          <w:szCs w:val="28"/>
        </w:rPr>
      </w:pPr>
      <w:r w:rsidRPr="007E2D06">
        <w:rPr>
          <w:rFonts w:ascii="Times New Roman" w:hAnsi="Times New Roman" w:cs="Times New Roman"/>
          <w:bCs/>
          <w:sz w:val="28"/>
          <w:szCs w:val="28"/>
        </w:rPr>
        <w:t>муниципальная программа «Повышение пожарной безопасности в Карабашском городском округе на 2019 – 2021 годы»;</w:t>
      </w:r>
    </w:p>
    <w:p w:rsidR="0015639F" w:rsidRPr="007E2D06" w:rsidRDefault="0015639F" w:rsidP="00486A96">
      <w:pPr>
        <w:pStyle w:val="a7"/>
        <w:numPr>
          <w:ilvl w:val="0"/>
          <w:numId w:val="14"/>
        </w:numPr>
        <w:spacing w:after="0" w:line="240" w:lineRule="auto"/>
        <w:ind w:left="0" w:firstLine="709"/>
        <w:jc w:val="both"/>
        <w:rPr>
          <w:rFonts w:ascii="Times New Roman" w:hAnsi="Times New Roman" w:cs="Times New Roman"/>
          <w:bCs/>
          <w:sz w:val="28"/>
          <w:szCs w:val="28"/>
        </w:rPr>
      </w:pPr>
      <w:r w:rsidRPr="007E2D06">
        <w:rPr>
          <w:rFonts w:ascii="Times New Roman" w:hAnsi="Times New Roman" w:cs="Times New Roman"/>
          <w:bCs/>
          <w:sz w:val="28"/>
          <w:szCs w:val="28"/>
        </w:rPr>
        <w:t>муниципальная программа «Защита населения и территории Карабашского городского округа от чрезвычайных ситуаций природного и техногенного характера на 2019 – 2021 годы»;</w:t>
      </w:r>
    </w:p>
    <w:p w:rsidR="0015639F" w:rsidRPr="007E2D06" w:rsidRDefault="0015639F" w:rsidP="00486A96">
      <w:pPr>
        <w:pStyle w:val="a7"/>
        <w:numPr>
          <w:ilvl w:val="0"/>
          <w:numId w:val="14"/>
        </w:numPr>
        <w:spacing w:after="0" w:line="240" w:lineRule="auto"/>
        <w:ind w:left="0" w:firstLine="709"/>
        <w:jc w:val="both"/>
        <w:rPr>
          <w:rFonts w:ascii="Times New Roman" w:hAnsi="Times New Roman" w:cs="Times New Roman"/>
          <w:bCs/>
          <w:sz w:val="28"/>
          <w:szCs w:val="28"/>
        </w:rPr>
      </w:pPr>
      <w:r w:rsidRPr="007E2D06">
        <w:rPr>
          <w:rFonts w:ascii="Times New Roman" w:hAnsi="Times New Roman" w:cs="Times New Roman"/>
          <w:bCs/>
          <w:sz w:val="28"/>
          <w:szCs w:val="28"/>
        </w:rPr>
        <w:t>муниципальная программа «Обеспечение деятельности муниципального казенного учреждения «Управление гражданской защиты и экологии» Карабашского городского округа на 2019 – 2021 годы»;</w:t>
      </w:r>
    </w:p>
    <w:p w:rsidR="0015639F" w:rsidRPr="007E2D06" w:rsidRDefault="0015639F" w:rsidP="00486A96">
      <w:pPr>
        <w:pStyle w:val="a7"/>
        <w:numPr>
          <w:ilvl w:val="0"/>
          <w:numId w:val="14"/>
        </w:numPr>
        <w:spacing w:after="0" w:line="240" w:lineRule="auto"/>
        <w:ind w:left="0" w:firstLine="709"/>
        <w:jc w:val="both"/>
        <w:rPr>
          <w:rFonts w:ascii="Times New Roman" w:hAnsi="Times New Roman" w:cs="Times New Roman"/>
          <w:bCs/>
          <w:sz w:val="28"/>
          <w:szCs w:val="28"/>
        </w:rPr>
      </w:pPr>
      <w:r w:rsidRPr="007E2D06">
        <w:rPr>
          <w:rFonts w:ascii="Times New Roman" w:hAnsi="Times New Roman" w:cs="Times New Roman"/>
          <w:bCs/>
          <w:sz w:val="28"/>
          <w:szCs w:val="28"/>
        </w:rPr>
        <w:t>муниципальная программа «Социальная поддержка населения Карабашского городского округа на 2019 – 2021 годы»;</w:t>
      </w:r>
    </w:p>
    <w:p w:rsidR="0015639F" w:rsidRPr="007E2D06" w:rsidRDefault="0015639F" w:rsidP="00486A96">
      <w:pPr>
        <w:pStyle w:val="a7"/>
        <w:numPr>
          <w:ilvl w:val="0"/>
          <w:numId w:val="14"/>
        </w:numPr>
        <w:spacing w:after="0" w:line="240" w:lineRule="auto"/>
        <w:ind w:left="0" w:firstLine="709"/>
        <w:jc w:val="both"/>
        <w:rPr>
          <w:rFonts w:ascii="Times New Roman" w:hAnsi="Times New Roman" w:cs="Times New Roman"/>
          <w:bCs/>
          <w:sz w:val="28"/>
          <w:szCs w:val="28"/>
        </w:rPr>
      </w:pPr>
      <w:r w:rsidRPr="007E2D06">
        <w:rPr>
          <w:rFonts w:ascii="Times New Roman" w:hAnsi="Times New Roman" w:cs="Times New Roman"/>
          <w:bCs/>
          <w:sz w:val="28"/>
          <w:szCs w:val="28"/>
        </w:rPr>
        <w:t>муниципальная программа «Формирование доступной среды для инвалидов и маломобильных групп населения на 2019 – 2021 годы  в Карабашском городском  округе»;</w:t>
      </w:r>
    </w:p>
    <w:p w:rsidR="0015639F" w:rsidRPr="007E2D06" w:rsidRDefault="0015639F" w:rsidP="00486A96">
      <w:pPr>
        <w:pStyle w:val="a7"/>
        <w:numPr>
          <w:ilvl w:val="0"/>
          <w:numId w:val="14"/>
        </w:numPr>
        <w:spacing w:after="0" w:line="240" w:lineRule="auto"/>
        <w:ind w:left="0" w:firstLine="709"/>
        <w:jc w:val="both"/>
        <w:rPr>
          <w:rFonts w:ascii="Times New Roman" w:hAnsi="Times New Roman" w:cs="Times New Roman"/>
          <w:bCs/>
          <w:sz w:val="28"/>
          <w:szCs w:val="28"/>
        </w:rPr>
      </w:pPr>
      <w:r w:rsidRPr="007E2D06">
        <w:rPr>
          <w:rFonts w:ascii="Times New Roman" w:hAnsi="Times New Roman" w:cs="Times New Roman"/>
          <w:bCs/>
          <w:sz w:val="28"/>
          <w:szCs w:val="28"/>
        </w:rPr>
        <w:t>муниципальная программа «Развитие системы образования Карабашского городского округа на 2019 – 2021 годы»;</w:t>
      </w:r>
    </w:p>
    <w:p w:rsidR="0015639F" w:rsidRPr="007E2D06" w:rsidRDefault="0015639F" w:rsidP="00486A96">
      <w:pPr>
        <w:pStyle w:val="a7"/>
        <w:numPr>
          <w:ilvl w:val="0"/>
          <w:numId w:val="14"/>
        </w:numPr>
        <w:spacing w:after="0" w:line="240" w:lineRule="auto"/>
        <w:ind w:left="0" w:firstLine="709"/>
        <w:jc w:val="both"/>
        <w:rPr>
          <w:rFonts w:ascii="Times New Roman" w:hAnsi="Times New Roman" w:cs="Times New Roman"/>
          <w:bCs/>
          <w:sz w:val="28"/>
          <w:szCs w:val="28"/>
        </w:rPr>
      </w:pPr>
      <w:r w:rsidRPr="007E2D06">
        <w:rPr>
          <w:rFonts w:ascii="Times New Roman" w:hAnsi="Times New Roman" w:cs="Times New Roman"/>
          <w:bCs/>
          <w:sz w:val="28"/>
          <w:szCs w:val="28"/>
        </w:rPr>
        <w:t>муниципальная программа «Развитие  дошкольного образования  Карабашского городского округа на 2019 – 2021 годы»;</w:t>
      </w:r>
    </w:p>
    <w:p w:rsidR="0015639F" w:rsidRPr="007E2D06" w:rsidRDefault="0015639F" w:rsidP="00486A96">
      <w:pPr>
        <w:pStyle w:val="a7"/>
        <w:numPr>
          <w:ilvl w:val="0"/>
          <w:numId w:val="14"/>
        </w:numPr>
        <w:spacing w:after="0" w:line="240" w:lineRule="auto"/>
        <w:ind w:left="0" w:firstLine="709"/>
        <w:jc w:val="both"/>
        <w:rPr>
          <w:rFonts w:ascii="Times New Roman" w:hAnsi="Times New Roman" w:cs="Times New Roman"/>
          <w:bCs/>
          <w:sz w:val="28"/>
          <w:szCs w:val="28"/>
        </w:rPr>
      </w:pPr>
      <w:r w:rsidRPr="007E2D06">
        <w:rPr>
          <w:rFonts w:ascii="Times New Roman" w:hAnsi="Times New Roman" w:cs="Times New Roman"/>
          <w:bCs/>
          <w:sz w:val="28"/>
          <w:szCs w:val="28"/>
        </w:rPr>
        <w:t>муниципальная программа «Организация временной трудовой занятости несовершеннолетних граждан Карабашского городского округа на 2020-2022годы»;</w:t>
      </w:r>
    </w:p>
    <w:p w:rsidR="0015639F" w:rsidRPr="007E2D06" w:rsidRDefault="0015639F" w:rsidP="00486A96">
      <w:pPr>
        <w:pStyle w:val="a7"/>
        <w:numPr>
          <w:ilvl w:val="0"/>
          <w:numId w:val="14"/>
        </w:numPr>
        <w:spacing w:after="0" w:line="240" w:lineRule="auto"/>
        <w:ind w:left="0" w:firstLine="709"/>
        <w:jc w:val="both"/>
        <w:rPr>
          <w:rFonts w:ascii="Times New Roman" w:hAnsi="Times New Roman" w:cs="Times New Roman"/>
          <w:bCs/>
          <w:sz w:val="28"/>
          <w:szCs w:val="28"/>
        </w:rPr>
      </w:pPr>
      <w:r w:rsidRPr="007E2D06">
        <w:rPr>
          <w:rFonts w:ascii="Times New Roman" w:hAnsi="Times New Roman" w:cs="Times New Roman"/>
          <w:bCs/>
          <w:sz w:val="28"/>
          <w:szCs w:val="28"/>
        </w:rPr>
        <w:t>муниципальная программа «Развитие культуры Карабашского городского округа  на 2019 – 2021 годы»;</w:t>
      </w:r>
    </w:p>
    <w:p w:rsidR="0015639F" w:rsidRPr="007E2D06" w:rsidRDefault="0015639F" w:rsidP="00486A96">
      <w:pPr>
        <w:pStyle w:val="a7"/>
        <w:numPr>
          <w:ilvl w:val="0"/>
          <w:numId w:val="14"/>
        </w:numPr>
        <w:spacing w:after="0" w:line="240" w:lineRule="auto"/>
        <w:ind w:left="0" w:firstLine="709"/>
        <w:jc w:val="both"/>
        <w:rPr>
          <w:rFonts w:ascii="Times New Roman" w:hAnsi="Times New Roman" w:cs="Times New Roman"/>
          <w:bCs/>
          <w:sz w:val="28"/>
          <w:szCs w:val="28"/>
        </w:rPr>
      </w:pPr>
      <w:r w:rsidRPr="007E2D06">
        <w:rPr>
          <w:rFonts w:ascii="Times New Roman" w:hAnsi="Times New Roman" w:cs="Times New Roman"/>
          <w:bCs/>
          <w:sz w:val="28"/>
          <w:szCs w:val="28"/>
        </w:rPr>
        <w:t xml:space="preserve">муниципальная программа «Организация общественных работ и временного трудоустройства безработных граждан, испытывающих трудности </w:t>
      </w:r>
      <w:r w:rsidRPr="007E2D06">
        <w:rPr>
          <w:rFonts w:ascii="Times New Roman" w:hAnsi="Times New Roman" w:cs="Times New Roman"/>
          <w:bCs/>
          <w:sz w:val="28"/>
          <w:szCs w:val="28"/>
        </w:rPr>
        <w:lastRenderedPageBreak/>
        <w:t>в поиске работы на территории Карабашского городского округа на 2020-2022 год»;</w:t>
      </w:r>
    </w:p>
    <w:p w:rsidR="0015639F" w:rsidRPr="007E2D06" w:rsidRDefault="0015639F" w:rsidP="00486A96">
      <w:pPr>
        <w:pStyle w:val="a7"/>
        <w:numPr>
          <w:ilvl w:val="0"/>
          <w:numId w:val="14"/>
        </w:numPr>
        <w:spacing w:after="0" w:line="240" w:lineRule="auto"/>
        <w:ind w:left="0" w:firstLine="709"/>
        <w:jc w:val="both"/>
        <w:rPr>
          <w:rFonts w:ascii="Times New Roman" w:hAnsi="Times New Roman" w:cs="Times New Roman"/>
          <w:bCs/>
          <w:sz w:val="28"/>
          <w:szCs w:val="28"/>
        </w:rPr>
      </w:pPr>
      <w:r w:rsidRPr="007E2D06">
        <w:rPr>
          <w:rFonts w:ascii="Times New Roman" w:hAnsi="Times New Roman" w:cs="Times New Roman"/>
          <w:bCs/>
          <w:sz w:val="28"/>
          <w:szCs w:val="28"/>
        </w:rPr>
        <w:t>муниципальная программа «Повышение результативности деятельности органов местного самоуправления Карабашского городского округа на 2019 – 2021 годы»;</w:t>
      </w:r>
    </w:p>
    <w:p w:rsidR="0015639F" w:rsidRPr="007E2D06" w:rsidRDefault="0015639F" w:rsidP="00486A96">
      <w:pPr>
        <w:pStyle w:val="a7"/>
        <w:numPr>
          <w:ilvl w:val="0"/>
          <w:numId w:val="14"/>
        </w:numPr>
        <w:spacing w:after="0" w:line="240" w:lineRule="auto"/>
        <w:ind w:left="0" w:firstLine="709"/>
        <w:jc w:val="both"/>
        <w:rPr>
          <w:rFonts w:ascii="Times New Roman" w:hAnsi="Times New Roman" w:cs="Times New Roman"/>
          <w:bCs/>
          <w:sz w:val="28"/>
          <w:szCs w:val="28"/>
        </w:rPr>
      </w:pPr>
      <w:r w:rsidRPr="007E2D06">
        <w:rPr>
          <w:rFonts w:ascii="Times New Roman" w:hAnsi="Times New Roman" w:cs="Times New Roman"/>
          <w:bCs/>
          <w:sz w:val="28"/>
          <w:szCs w:val="28"/>
        </w:rPr>
        <w:t>муниципальная программа «Развитие информационного общества в Карабашском городс</w:t>
      </w:r>
      <w:r w:rsidR="005D0562">
        <w:rPr>
          <w:rFonts w:ascii="Times New Roman" w:hAnsi="Times New Roman" w:cs="Times New Roman"/>
          <w:bCs/>
          <w:sz w:val="28"/>
          <w:szCs w:val="28"/>
        </w:rPr>
        <w:t>ком округе на 2019 — 2030 годы»;</w:t>
      </w:r>
    </w:p>
    <w:p w:rsidR="0015639F" w:rsidRPr="007E2D06" w:rsidRDefault="0015639F" w:rsidP="00486A96">
      <w:pPr>
        <w:pStyle w:val="a7"/>
        <w:numPr>
          <w:ilvl w:val="0"/>
          <w:numId w:val="14"/>
        </w:numPr>
        <w:spacing w:after="0" w:line="240" w:lineRule="auto"/>
        <w:ind w:left="0" w:firstLine="709"/>
        <w:jc w:val="both"/>
        <w:rPr>
          <w:rFonts w:ascii="Times New Roman" w:hAnsi="Times New Roman" w:cs="Times New Roman"/>
          <w:bCs/>
          <w:sz w:val="28"/>
          <w:szCs w:val="28"/>
        </w:rPr>
      </w:pPr>
      <w:r w:rsidRPr="007E2D06">
        <w:rPr>
          <w:rFonts w:ascii="Times New Roman" w:hAnsi="Times New Roman" w:cs="Times New Roman"/>
          <w:bCs/>
          <w:sz w:val="28"/>
          <w:szCs w:val="28"/>
        </w:rPr>
        <w:t>муниципальная программа «Развитие дорожного хозяйства Карабашского городск</w:t>
      </w:r>
      <w:r w:rsidR="005D0562">
        <w:rPr>
          <w:rFonts w:ascii="Times New Roman" w:hAnsi="Times New Roman" w:cs="Times New Roman"/>
          <w:bCs/>
          <w:sz w:val="28"/>
          <w:szCs w:val="28"/>
        </w:rPr>
        <w:t>ого округа на 2020 — 2024 годы».</w:t>
      </w:r>
    </w:p>
    <w:p w:rsidR="0015639F" w:rsidRPr="007E2D06" w:rsidRDefault="0015639F" w:rsidP="00A43880">
      <w:pPr>
        <w:spacing w:after="0" w:line="240" w:lineRule="auto"/>
        <w:ind w:firstLine="709"/>
        <w:jc w:val="both"/>
        <w:rPr>
          <w:rFonts w:ascii="Times New Roman" w:hAnsi="Times New Roman" w:cs="Times New Roman"/>
          <w:bCs/>
          <w:sz w:val="28"/>
          <w:szCs w:val="28"/>
        </w:rPr>
      </w:pPr>
      <w:r w:rsidRPr="007E2D06">
        <w:rPr>
          <w:rFonts w:ascii="Times New Roman" w:hAnsi="Times New Roman" w:cs="Times New Roman"/>
          <w:bCs/>
          <w:sz w:val="28"/>
          <w:szCs w:val="28"/>
        </w:rPr>
        <w:t xml:space="preserve">Цели муниципальных программ соответствуют основным приоритетам социально-экономического развития Российской Федерации и Челябинской области. Цели, задачи, мероприятия действующих муниципальных программ в целом соответствуют стратегическим направлениям, целям и задачам долгосрочного социально-экономического развития города Карабаша, сформированным в Стратегии. </w:t>
      </w:r>
    </w:p>
    <w:p w:rsidR="0015639F" w:rsidRPr="007E2D06" w:rsidRDefault="0015639F" w:rsidP="00A43880">
      <w:pPr>
        <w:spacing w:after="0" w:line="240" w:lineRule="auto"/>
        <w:ind w:firstLine="709"/>
        <w:jc w:val="both"/>
        <w:rPr>
          <w:rFonts w:ascii="Times New Roman" w:hAnsi="Times New Roman" w:cs="Times New Roman"/>
          <w:bCs/>
          <w:sz w:val="28"/>
          <w:szCs w:val="28"/>
        </w:rPr>
      </w:pPr>
      <w:r w:rsidRPr="007E2D06">
        <w:rPr>
          <w:rFonts w:ascii="Times New Roman" w:hAnsi="Times New Roman" w:cs="Times New Roman"/>
          <w:bCs/>
          <w:sz w:val="28"/>
          <w:szCs w:val="28"/>
        </w:rPr>
        <w:t xml:space="preserve">В соответствии с принципами преемственности и непрерывности стратегического планирования, План мероприятий по реализации Стратегии должен включать как уже реализуемые запланированные мероприятия муниципальных программ, так и мероприятия, предлагаемые к реализации. Подробный перечень мероприятий и инвестиционных проектов, включающий как утвержденные и согласованные мероприятия, так и новые мероприятия, и инвестиционные проекты, с привязкой к срокам и ответственным исполнителям будет представлен в Плане мероприятий по реализации Стратегии. </w:t>
      </w:r>
    </w:p>
    <w:p w:rsidR="00C67484" w:rsidRDefault="0015639F" w:rsidP="00753C65">
      <w:pPr>
        <w:spacing w:after="0" w:line="240" w:lineRule="auto"/>
        <w:ind w:firstLine="709"/>
        <w:jc w:val="both"/>
        <w:rPr>
          <w:rFonts w:ascii="Times New Roman" w:hAnsi="Times New Roman" w:cs="Times New Roman"/>
          <w:bCs/>
          <w:sz w:val="28"/>
          <w:szCs w:val="28"/>
        </w:rPr>
      </w:pPr>
      <w:r w:rsidRPr="007E2D06">
        <w:rPr>
          <w:rFonts w:ascii="Times New Roman" w:hAnsi="Times New Roman" w:cs="Times New Roman"/>
          <w:bCs/>
          <w:sz w:val="28"/>
          <w:szCs w:val="28"/>
        </w:rPr>
        <w:t>Корректировка, мониторинг и контроль реализации Стратегии осуществляются в порядке, установленном муниципальными нормативными правовыми актами.</w:t>
      </w:r>
    </w:p>
    <w:p w:rsidR="00C67484" w:rsidRDefault="00C67484" w:rsidP="006C3E2F">
      <w:pPr>
        <w:spacing w:after="0" w:line="240" w:lineRule="auto"/>
        <w:jc w:val="both"/>
        <w:rPr>
          <w:rFonts w:ascii="Times New Roman" w:hAnsi="Times New Roman" w:cs="Times New Roman"/>
          <w:bCs/>
          <w:sz w:val="28"/>
          <w:szCs w:val="28"/>
        </w:rPr>
      </w:pPr>
    </w:p>
    <w:p w:rsidR="00753C65" w:rsidRDefault="00753C65" w:rsidP="006C3E2F">
      <w:pPr>
        <w:spacing w:after="0" w:line="240" w:lineRule="auto"/>
        <w:jc w:val="both"/>
        <w:rPr>
          <w:rFonts w:ascii="Times New Roman" w:hAnsi="Times New Roman" w:cs="Times New Roman"/>
          <w:bCs/>
          <w:sz w:val="28"/>
          <w:szCs w:val="28"/>
        </w:rPr>
      </w:pPr>
    </w:p>
    <w:p w:rsidR="00753C65" w:rsidRDefault="00753C65" w:rsidP="006C3E2F">
      <w:pPr>
        <w:spacing w:after="0" w:line="240" w:lineRule="auto"/>
        <w:jc w:val="both"/>
        <w:rPr>
          <w:rFonts w:ascii="Times New Roman" w:hAnsi="Times New Roman" w:cs="Times New Roman"/>
          <w:bCs/>
          <w:sz w:val="28"/>
          <w:szCs w:val="28"/>
        </w:rPr>
      </w:pPr>
    </w:p>
    <w:p w:rsidR="00753C65" w:rsidRDefault="00753C65" w:rsidP="006C3E2F">
      <w:pPr>
        <w:spacing w:after="0" w:line="240" w:lineRule="auto"/>
        <w:jc w:val="both"/>
        <w:rPr>
          <w:rFonts w:ascii="Times New Roman" w:hAnsi="Times New Roman" w:cs="Times New Roman"/>
          <w:bCs/>
          <w:sz w:val="28"/>
          <w:szCs w:val="28"/>
        </w:rPr>
      </w:pPr>
    </w:p>
    <w:p w:rsidR="00753C65" w:rsidRDefault="00753C65" w:rsidP="006C3E2F">
      <w:pPr>
        <w:spacing w:after="0" w:line="240" w:lineRule="auto"/>
        <w:jc w:val="both"/>
        <w:rPr>
          <w:rFonts w:ascii="Times New Roman" w:hAnsi="Times New Roman" w:cs="Times New Roman"/>
          <w:bCs/>
          <w:sz w:val="28"/>
          <w:szCs w:val="28"/>
        </w:rPr>
      </w:pPr>
    </w:p>
    <w:p w:rsidR="00753C65" w:rsidRDefault="00753C65" w:rsidP="006C3E2F">
      <w:pPr>
        <w:spacing w:after="0" w:line="240" w:lineRule="auto"/>
        <w:jc w:val="both"/>
        <w:rPr>
          <w:rFonts w:ascii="Times New Roman" w:hAnsi="Times New Roman" w:cs="Times New Roman"/>
          <w:bCs/>
          <w:sz w:val="28"/>
          <w:szCs w:val="28"/>
        </w:rPr>
      </w:pPr>
    </w:p>
    <w:p w:rsidR="00753C65" w:rsidRDefault="00753C65" w:rsidP="006C3E2F">
      <w:pPr>
        <w:spacing w:after="0" w:line="240" w:lineRule="auto"/>
        <w:jc w:val="both"/>
        <w:rPr>
          <w:rFonts w:ascii="Times New Roman" w:hAnsi="Times New Roman" w:cs="Times New Roman"/>
          <w:bCs/>
          <w:sz w:val="28"/>
          <w:szCs w:val="28"/>
        </w:rPr>
      </w:pPr>
    </w:p>
    <w:p w:rsidR="00753C65" w:rsidRDefault="00753C65" w:rsidP="006C3E2F">
      <w:pPr>
        <w:spacing w:after="0" w:line="240" w:lineRule="auto"/>
        <w:jc w:val="both"/>
        <w:rPr>
          <w:rFonts w:ascii="Times New Roman" w:hAnsi="Times New Roman" w:cs="Times New Roman"/>
          <w:bCs/>
          <w:sz w:val="28"/>
          <w:szCs w:val="28"/>
        </w:rPr>
      </w:pPr>
    </w:p>
    <w:p w:rsidR="00753C65" w:rsidRDefault="00753C65" w:rsidP="006C3E2F">
      <w:pPr>
        <w:spacing w:after="0" w:line="240" w:lineRule="auto"/>
        <w:jc w:val="both"/>
        <w:rPr>
          <w:rFonts w:ascii="Times New Roman" w:hAnsi="Times New Roman" w:cs="Times New Roman"/>
          <w:bCs/>
          <w:sz w:val="28"/>
          <w:szCs w:val="28"/>
        </w:rPr>
      </w:pPr>
    </w:p>
    <w:p w:rsidR="00753C65" w:rsidRDefault="00753C65" w:rsidP="006C3E2F">
      <w:pPr>
        <w:spacing w:after="0" w:line="240" w:lineRule="auto"/>
        <w:jc w:val="both"/>
        <w:rPr>
          <w:rFonts w:ascii="Times New Roman" w:hAnsi="Times New Roman" w:cs="Times New Roman"/>
          <w:bCs/>
          <w:sz w:val="28"/>
          <w:szCs w:val="28"/>
        </w:rPr>
      </w:pPr>
    </w:p>
    <w:p w:rsidR="00753C65" w:rsidRDefault="00753C65" w:rsidP="006C3E2F">
      <w:pPr>
        <w:spacing w:after="0" w:line="240" w:lineRule="auto"/>
        <w:jc w:val="both"/>
        <w:rPr>
          <w:rFonts w:ascii="Times New Roman" w:hAnsi="Times New Roman" w:cs="Times New Roman"/>
          <w:bCs/>
          <w:sz w:val="28"/>
          <w:szCs w:val="28"/>
        </w:rPr>
      </w:pPr>
    </w:p>
    <w:p w:rsidR="00753C65" w:rsidRDefault="00753C65" w:rsidP="006C3E2F">
      <w:pPr>
        <w:spacing w:after="0" w:line="240" w:lineRule="auto"/>
        <w:jc w:val="both"/>
        <w:rPr>
          <w:rFonts w:ascii="Times New Roman" w:hAnsi="Times New Roman" w:cs="Times New Roman"/>
          <w:bCs/>
          <w:sz w:val="28"/>
          <w:szCs w:val="28"/>
        </w:rPr>
      </w:pPr>
    </w:p>
    <w:p w:rsidR="00753C65" w:rsidRDefault="00753C65" w:rsidP="006C3E2F">
      <w:pPr>
        <w:spacing w:after="0" w:line="240" w:lineRule="auto"/>
        <w:jc w:val="both"/>
        <w:rPr>
          <w:rFonts w:ascii="Times New Roman" w:hAnsi="Times New Roman" w:cs="Times New Roman"/>
          <w:bCs/>
          <w:sz w:val="28"/>
          <w:szCs w:val="28"/>
        </w:rPr>
      </w:pPr>
    </w:p>
    <w:p w:rsidR="00753C65" w:rsidRDefault="00753C65" w:rsidP="006C3E2F">
      <w:pPr>
        <w:spacing w:after="0" w:line="240" w:lineRule="auto"/>
        <w:jc w:val="both"/>
        <w:rPr>
          <w:rFonts w:ascii="Times New Roman" w:hAnsi="Times New Roman" w:cs="Times New Roman"/>
          <w:bCs/>
          <w:sz w:val="28"/>
          <w:szCs w:val="28"/>
        </w:rPr>
      </w:pPr>
    </w:p>
    <w:p w:rsidR="00753C65" w:rsidRDefault="00753C65" w:rsidP="006C3E2F">
      <w:pPr>
        <w:spacing w:after="0" w:line="240" w:lineRule="auto"/>
        <w:jc w:val="both"/>
        <w:rPr>
          <w:rFonts w:ascii="Times New Roman" w:hAnsi="Times New Roman" w:cs="Times New Roman"/>
          <w:bCs/>
          <w:sz w:val="28"/>
          <w:szCs w:val="28"/>
        </w:rPr>
      </w:pPr>
    </w:p>
    <w:p w:rsidR="00753C65" w:rsidRDefault="00753C65" w:rsidP="006C3E2F">
      <w:pPr>
        <w:spacing w:after="0" w:line="240" w:lineRule="auto"/>
        <w:jc w:val="both"/>
        <w:rPr>
          <w:rFonts w:ascii="Times New Roman" w:hAnsi="Times New Roman" w:cs="Times New Roman"/>
          <w:bCs/>
          <w:sz w:val="28"/>
          <w:szCs w:val="28"/>
        </w:rPr>
      </w:pPr>
    </w:p>
    <w:p w:rsidR="00753C65" w:rsidRDefault="00753C65" w:rsidP="006C3E2F">
      <w:pPr>
        <w:spacing w:after="0" w:line="240" w:lineRule="auto"/>
        <w:jc w:val="both"/>
        <w:rPr>
          <w:rFonts w:ascii="Times New Roman" w:hAnsi="Times New Roman" w:cs="Times New Roman"/>
          <w:bCs/>
          <w:sz w:val="28"/>
          <w:szCs w:val="28"/>
        </w:rPr>
      </w:pPr>
    </w:p>
    <w:p w:rsidR="00753C65" w:rsidRPr="001C4E5C" w:rsidRDefault="00753C65" w:rsidP="006C3E2F">
      <w:pPr>
        <w:spacing w:after="0" w:line="240" w:lineRule="auto"/>
        <w:jc w:val="both"/>
        <w:rPr>
          <w:rFonts w:ascii="Times New Roman" w:hAnsi="Times New Roman" w:cs="Times New Roman"/>
          <w:bCs/>
          <w:sz w:val="28"/>
          <w:szCs w:val="28"/>
        </w:rPr>
      </w:pPr>
    </w:p>
    <w:p w:rsidR="00462170" w:rsidRPr="001C4E5C" w:rsidRDefault="003C1FB2" w:rsidP="006C3E2F">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Х</w:t>
      </w:r>
      <w:r w:rsidR="00D460DA" w:rsidRPr="00AD4FD4">
        <w:rPr>
          <w:rFonts w:ascii="Times New Roman" w:hAnsi="Times New Roman" w:cs="Times New Roman"/>
          <w:b/>
          <w:bCs/>
          <w:sz w:val="28"/>
          <w:szCs w:val="28"/>
        </w:rPr>
        <w:t xml:space="preserve">. </w:t>
      </w:r>
      <w:r w:rsidR="00D460DA">
        <w:rPr>
          <w:rFonts w:ascii="Times New Roman" w:hAnsi="Times New Roman" w:cs="Times New Roman"/>
          <w:b/>
          <w:bCs/>
          <w:sz w:val="28"/>
          <w:szCs w:val="28"/>
        </w:rPr>
        <w:t>МЕХАНИЗМ</w:t>
      </w:r>
      <w:r w:rsidR="001C4E5C" w:rsidRPr="001C4E5C">
        <w:rPr>
          <w:rFonts w:ascii="Times New Roman" w:hAnsi="Times New Roman" w:cs="Times New Roman"/>
          <w:b/>
          <w:bCs/>
          <w:sz w:val="28"/>
          <w:szCs w:val="28"/>
        </w:rPr>
        <w:t xml:space="preserve"> РЕАЛИЗАЦИИ СТРАТЕГИИ</w:t>
      </w:r>
    </w:p>
    <w:p w:rsidR="00753C65" w:rsidRPr="001C4E5C" w:rsidRDefault="00753C65" w:rsidP="006C3E2F">
      <w:pPr>
        <w:spacing w:after="0" w:line="240" w:lineRule="auto"/>
        <w:ind w:firstLine="709"/>
        <w:jc w:val="center"/>
        <w:rPr>
          <w:rFonts w:ascii="Times New Roman" w:hAnsi="Times New Roman" w:cs="Times New Roman"/>
          <w:sz w:val="28"/>
          <w:szCs w:val="28"/>
        </w:rPr>
      </w:pPr>
    </w:p>
    <w:p w:rsidR="00C67484" w:rsidRDefault="00462170" w:rsidP="00753C65">
      <w:pPr>
        <w:spacing w:after="0" w:line="240" w:lineRule="auto"/>
        <w:ind w:firstLine="709"/>
        <w:jc w:val="both"/>
        <w:rPr>
          <w:rFonts w:ascii="Times New Roman" w:hAnsi="Times New Roman" w:cs="Times New Roman"/>
          <w:sz w:val="28"/>
          <w:szCs w:val="28"/>
        </w:rPr>
      </w:pPr>
      <w:r w:rsidRPr="00462170">
        <w:rPr>
          <w:rFonts w:ascii="Times New Roman" w:hAnsi="Times New Roman" w:cs="Times New Roman"/>
          <w:sz w:val="28"/>
          <w:szCs w:val="28"/>
        </w:rPr>
        <w:t>Механизмы взаимодействия участников разработки и реализации Стратегии соц</w:t>
      </w:r>
      <w:r w:rsidR="00CD1567">
        <w:rPr>
          <w:rFonts w:ascii="Times New Roman" w:hAnsi="Times New Roman" w:cs="Times New Roman"/>
          <w:sz w:val="28"/>
          <w:szCs w:val="28"/>
        </w:rPr>
        <w:t xml:space="preserve">иально-экономического развития Карабашского городского округа </w:t>
      </w:r>
      <w:r w:rsidRPr="00462170">
        <w:rPr>
          <w:rFonts w:ascii="Times New Roman" w:hAnsi="Times New Roman" w:cs="Times New Roman"/>
          <w:sz w:val="28"/>
          <w:szCs w:val="28"/>
        </w:rPr>
        <w:t>представлены на схемах 1 и 2.</w:t>
      </w:r>
    </w:p>
    <w:p w:rsidR="00753C65" w:rsidRPr="00753C65" w:rsidRDefault="00753C65" w:rsidP="00753C65">
      <w:pPr>
        <w:spacing w:after="0" w:line="240" w:lineRule="auto"/>
        <w:ind w:firstLine="709"/>
        <w:jc w:val="both"/>
        <w:rPr>
          <w:rFonts w:ascii="Times New Roman" w:hAnsi="Times New Roman" w:cs="Times New Roman"/>
          <w:sz w:val="28"/>
          <w:szCs w:val="28"/>
        </w:rPr>
      </w:pPr>
    </w:p>
    <w:p w:rsidR="001C4E5C" w:rsidRDefault="00255AA8" w:rsidP="001C4E5C">
      <w:pPr>
        <w:spacing w:after="0" w:line="240" w:lineRule="auto"/>
        <w:ind w:firstLine="709"/>
        <w:jc w:val="both"/>
        <w:rPr>
          <w:rFonts w:ascii="Times New Roman" w:hAnsi="Times New Roman" w:cs="Times New Roman"/>
          <w:i/>
          <w:sz w:val="28"/>
          <w:szCs w:val="28"/>
        </w:rPr>
      </w:pPr>
      <w:r w:rsidRPr="001C4E5C">
        <w:rPr>
          <w:rFonts w:ascii="Times New Roman" w:hAnsi="Times New Roman" w:cs="Times New Roman"/>
          <w:i/>
          <w:sz w:val="28"/>
          <w:szCs w:val="28"/>
        </w:rPr>
        <w:t>Взаимодействие участников разработки</w:t>
      </w:r>
      <w:r w:rsidR="001C4E5C" w:rsidRPr="001C4E5C">
        <w:rPr>
          <w:rFonts w:ascii="Times New Roman" w:hAnsi="Times New Roman" w:cs="Times New Roman"/>
          <w:i/>
          <w:sz w:val="28"/>
          <w:szCs w:val="28"/>
        </w:rPr>
        <w:t xml:space="preserve"> Стратегии социально-экономического развития Карабашского городского округа</w:t>
      </w:r>
    </w:p>
    <w:p w:rsidR="00C67484" w:rsidRPr="001C4E5C" w:rsidRDefault="00C67484" w:rsidP="001C4E5C">
      <w:pPr>
        <w:spacing w:after="0" w:line="240" w:lineRule="auto"/>
        <w:ind w:firstLine="709"/>
        <w:jc w:val="both"/>
        <w:rPr>
          <w:rFonts w:ascii="Times New Roman" w:hAnsi="Times New Roman" w:cs="Times New Roman"/>
          <w:i/>
          <w:sz w:val="28"/>
          <w:szCs w:val="28"/>
        </w:rPr>
      </w:pPr>
    </w:p>
    <w:p w:rsidR="00255AA8" w:rsidRPr="00255AA8" w:rsidRDefault="00255AA8" w:rsidP="00A43880">
      <w:pPr>
        <w:spacing w:after="0" w:line="240" w:lineRule="auto"/>
        <w:ind w:firstLine="709"/>
        <w:jc w:val="both"/>
        <w:rPr>
          <w:rFonts w:ascii="Times New Roman" w:hAnsi="Times New Roman" w:cs="Times New Roman"/>
          <w:sz w:val="28"/>
          <w:szCs w:val="28"/>
        </w:rPr>
      </w:pPr>
    </w:p>
    <w:p w:rsidR="00255AA8" w:rsidRPr="00255AA8" w:rsidRDefault="00255AA8" w:rsidP="00A43880">
      <w:pPr>
        <w:spacing w:after="0" w:line="240" w:lineRule="auto"/>
        <w:ind w:firstLine="709"/>
        <w:jc w:val="both"/>
        <w:rPr>
          <w:rFonts w:ascii="Times New Roman" w:hAnsi="Times New Roman" w:cs="Times New Roman"/>
          <w:sz w:val="28"/>
          <w:szCs w:val="28"/>
        </w:rPr>
      </w:pPr>
    </w:p>
    <w:p w:rsidR="00255AA8" w:rsidRPr="00255AA8" w:rsidRDefault="00190413" w:rsidP="00A43880">
      <w:pPr>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pict>
          <v:line id="Прямая соединительная линия 40" o:spid="_x0000_s1075" style="position:absolute;left:0;text-align:left;flip:y;z-index:2517032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9pt,14.4pt" to="189pt,5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">
            <v:stroke endarrow="block"/>
          </v:line>
        </w:pict>
      </w:r>
      <w:r>
        <w:rPr>
          <w:rFonts w:ascii="Times New Roman" w:hAnsi="Times New Roman" w:cs="Times New Roman"/>
          <w:noProof/>
          <w:sz w:val="28"/>
          <w:szCs w:val="28"/>
          <w:lang w:eastAsia="ru-RU"/>
        </w:rPr>
        <w:pict>
          <v:shape id="Поле 49" o:spid="_x0000_s1037" type="#_x0000_t202" style="position:absolute;left:0;text-align:left;margin-left:82.4pt;margin-top:-23.7pt;width:215.05pt;height:38.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">
            <v:textbox style="mso-next-textbox:#Поле 49">
              <w:txbxContent>
                <w:p w:rsidR="0016070F" w:rsidRPr="00FD48F5" w:rsidRDefault="0016070F" w:rsidP="00255AA8">
                  <w:pPr>
                    <w:jc w:val="center"/>
                    <w:rPr>
                      <w:rFonts w:ascii="Times New Roman" w:hAnsi="Times New Roman" w:cs="Times New Roman"/>
                      <w:sz w:val="24"/>
                      <w:szCs w:val="24"/>
                    </w:rPr>
                  </w:pPr>
                  <w:r w:rsidRPr="00FD48F5">
                    <w:rPr>
                      <w:rFonts w:ascii="Times New Roman" w:hAnsi="Times New Roman" w:cs="Times New Roman"/>
                      <w:sz w:val="24"/>
                      <w:szCs w:val="24"/>
                    </w:rPr>
                    <w:t>Собрание депутатов Карабашского городского округа</w:t>
                  </w:r>
                </w:p>
              </w:txbxContent>
            </v:textbox>
          </v:shape>
        </w:pict>
      </w:r>
      <w:r>
        <w:rPr>
          <w:rFonts w:ascii="Times New Roman" w:hAnsi="Times New Roman" w:cs="Times New Roman"/>
          <w:noProof/>
          <w:sz w:val="28"/>
          <w:szCs w:val="28"/>
          <w:lang w:eastAsia="ru-RU"/>
        </w:rPr>
        <w:pict>
          <v:line id="Прямая соединительная линия 44" o:spid="_x0000_s1074" style="position:absolute;left:0;text-align:left;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8.55pt,39.55pt" to="355.3pt,7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">
            <v:stroke startarrow="block" endarrow="block"/>
          </v:line>
        </w:pict>
      </w:r>
      <w:r>
        <w:rPr>
          <w:rFonts w:ascii="Times New Roman" w:hAnsi="Times New Roman" w:cs="Times New Roman"/>
          <w:noProof/>
          <w:sz w:val="28"/>
          <w:szCs w:val="28"/>
          <w:lang w:eastAsia="ru-RU"/>
        </w:rPr>
        <w:pict>
          <v:shape id="Поле 42" o:spid="_x0000_s1038" type="#_x0000_t202" style="position:absolute;left:0;text-align:left;margin-left:93.5pt;margin-top:52.25pt;width:215.05pt;height:38.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">
            <v:textbox style="mso-next-textbox:#Поле 42">
              <w:txbxContent>
                <w:p w:rsidR="0016070F" w:rsidRPr="00FD48F5" w:rsidRDefault="0016070F" w:rsidP="00255AA8">
                  <w:pPr>
                    <w:jc w:val="center"/>
                    <w:rPr>
                      <w:rFonts w:ascii="Times New Roman" w:hAnsi="Times New Roman" w:cs="Times New Roman"/>
                      <w:sz w:val="24"/>
                      <w:szCs w:val="24"/>
                    </w:rPr>
                  </w:pPr>
                  <w:r w:rsidRPr="00FD48F5">
                    <w:rPr>
                      <w:rFonts w:ascii="Times New Roman" w:hAnsi="Times New Roman" w:cs="Times New Roman"/>
                      <w:sz w:val="24"/>
                      <w:szCs w:val="24"/>
                    </w:rPr>
                    <w:t>Глава Карабашского городского округа</w:t>
                  </w:r>
                </w:p>
              </w:txbxContent>
            </v:textbox>
          </v:shape>
        </w:pict>
      </w:r>
    </w:p>
    <w:p w:rsidR="00255AA8" w:rsidRPr="00255AA8" w:rsidRDefault="00190413" w:rsidP="00A43880">
      <w:pPr>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pict>
          <v:shape id="Поле 41" o:spid="_x0000_s1039" type="#_x0000_t202" style="position:absolute;left:0;text-align:left;margin-left:355.3pt;margin-top:10.75pt;width:1in;height:39.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">
            <v:textbox style="mso-next-textbox:#Поле 41">
              <w:txbxContent>
                <w:p w:rsidR="0016070F" w:rsidRPr="00FD48F5" w:rsidRDefault="0016070F" w:rsidP="00255AA8">
                  <w:pPr>
                    <w:jc w:val="center"/>
                    <w:rPr>
                      <w:rFonts w:ascii="Times New Roman" w:hAnsi="Times New Roman" w:cs="Times New Roman"/>
                      <w:sz w:val="24"/>
                      <w:szCs w:val="24"/>
                    </w:rPr>
                  </w:pPr>
                  <w:r w:rsidRPr="00FD48F5">
                    <w:rPr>
                      <w:rFonts w:ascii="Times New Roman" w:hAnsi="Times New Roman" w:cs="Times New Roman"/>
                      <w:sz w:val="24"/>
                      <w:szCs w:val="24"/>
                    </w:rPr>
                    <w:t>Прое</w:t>
                  </w:r>
                  <w:proofErr w:type="gramStart"/>
                  <w:r w:rsidRPr="00FD48F5">
                    <w:rPr>
                      <w:rFonts w:ascii="Times New Roman" w:hAnsi="Times New Roman" w:cs="Times New Roman"/>
                      <w:sz w:val="24"/>
                      <w:szCs w:val="24"/>
                    </w:rPr>
                    <w:t>кт Стр</w:t>
                  </w:r>
                  <w:proofErr w:type="gramEnd"/>
                  <w:r w:rsidRPr="00FD48F5">
                    <w:rPr>
                      <w:rFonts w:ascii="Times New Roman" w:hAnsi="Times New Roman" w:cs="Times New Roman"/>
                      <w:sz w:val="24"/>
                      <w:szCs w:val="24"/>
                    </w:rPr>
                    <w:t>атегии</w:t>
                  </w:r>
                </w:p>
              </w:txbxContent>
            </v:textbox>
          </v:shape>
        </w:pict>
      </w:r>
    </w:p>
    <w:p w:rsidR="00255AA8" w:rsidRPr="00255AA8" w:rsidRDefault="00255AA8" w:rsidP="00A43880">
      <w:pPr>
        <w:spacing w:after="0" w:line="240" w:lineRule="auto"/>
        <w:ind w:firstLine="709"/>
        <w:jc w:val="both"/>
        <w:rPr>
          <w:rFonts w:ascii="Times New Roman" w:hAnsi="Times New Roman" w:cs="Times New Roman"/>
          <w:sz w:val="28"/>
          <w:szCs w:val="28"/>
        </w:rPr>
      </w:pPr>
    </w:p>
    <w:p w:rsidR="00255AA8" w:rsidRPr="00255AA8" w:rsidRDefault="00255AA8" w:rsidP="00A43880">
      <w:pPr>
        <w:spacing w:after="0" w:line="240" w:lineRule="auto"/>
        <w:ind w:firstLine="709"/>
        <w:jc w:val="both"/>
        <w:rPr>
          <w:rFonts w:ascii="Times New Roman" w:hAnsi="Times New Roman" w:cs="Times New Roman"/>
          <w:sz w:val="28"/>
          <w:szCs w:val="28"/>
        </w:rPr>
      </w:pPr>
    </w:p>
    <w:p w:rsidR="00255AA8" w:rsidRPr="00255AA8" w:rsidRDefault="00190413" w:rsidP="00A43880">
      <w:pPr>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pict>
          <v:line id="Прямая соединительная линия 45" o:spid="_x0000_s1073" style="position:absolute;left:0;text-align:left;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7.7pt,2.15pt" to="374pt,7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">
            <v:stroke startarrow="block" endarrow="block"/>
          </v:line>
        </w:pict>
      </w:r>
    </w:p>
    <w:p w:rsidR="00255AA8" w:rsidRPr="00255AA8" w:rsidRDefault="00190413" w:rsidP="00A43880">
      <w:pPr>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pict>
          <v:shape id="Поле 39" o:spid="_x0000_s1040" type="#_x0000_t202" style="position:absolute;left:0;text-align:left;margin-left:-37.05pt;margin-top:7.2pt;width:119.45pt;height:50.8pt;z-index:251705344;visibility:visible;mso-height-percent:0;mso-wrap-distance-left:9pt;mso-wrap-distance-top:0;mso-wrap-distance-right:9pt;mso-wrap-distance-bottom:0;mso-position-horizontal:absolute;mso-position-horizontal-relative:text;mso-position-vertical:absolute;mso-position-vertical-relative:text;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">
            <v:textbox style="mso-next-textbox:#Поле 39">
              <w:txbxContent>
                <w:p w:rsidR="0016070F" w:rsidRPr="00FD48F5" w:rsidRDefault="0016070F" w:rsidP="00255AA8">
                  <w:pPr>
                    <w:jc w:val="center"/>
                    <w:rPr>
                      <w:rFonts w:ascii="Times New Roman" w:hAnsi="Times New Roman" w:cs="Times New Roman"/>
                      <w:sz w:val="24"/>
                      <w:szCs w:val="24"/>
                    </w:rPr>
                  </w:pPr>
                  <w:r w:rsidRPr="00FD48F5">
                    <w:rPr>
                      <w:rFonts w:ascii="Times New Roman" w:hAnsi="Times New Roman" w:cs="Times New Roman"/>
                      <w:sz w:val="24"/>
                      <w:szCs w:val="24"/>
                    </w:rPr>
                    <w:t>Администрация Карабашского городского округа</w:t>
                  </w:r>
                </w:p>
              </w:txbxContent>
            </v:textbox>
          </v:shape>
        </w:pict>
      </w:r>
      <w:r>
        <w:rPr>
          <w:rFonts w:ascii="Times New Roman" w:hAnsi="Times New Roman" w:cs="Times New Roman"/>
          <w:noProof/>
          <w:sz w:val="28"/>
          <w:szCs w:val="28"/>
          <w:lang w:eastAsia="ru-RU"/>
        </w:rPr>
        <w:pict>
          <v:line id="Прямая соединительная линия 43" o:spid="_x0000_s1072" style="position:absolute;left:0;text-align:left;z-index:2516879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96.35pt,9.85pt" to="196.35pt,4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">
            <v:stroke startarrow="block" endarrow="block"/>
          </v:line>
        </w:pict>
      </w:r>
    </w:p>
    <w:p w:rsidR="00255AA8" w:rsidRPr="00255AA8" w:rsidRDefault="00255AA8" w:rsidP="00A43880">
      <w:pPr>
        <w:spacing w:after="0" w:line="240" w:lineRule="auto"/>
        <w:ind w:firstLine="709"/>
        <w:jc w:val="both"/>
        <w:rPr>
          <w:rFonts w:ascii="Times New Roman" w:hAnsi="Times New Roman" w:cs="Times New Roman"/>
          <w:sz w:val="28"/>
          <w:szCs w:val="28"/>
        </w:rPr>
      </w:pPr>
    </w:p>
    <w:p w:rsidR="00255AA8" w:rsidRPr="00255AA8" w:rsidRDefault="00190413" w:rsidP="00A43880">
      <w:pPr>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pict>
          <v:line id="Прямая соединительная линия 46" o:spid="_x0000_s1071" style="position:absolute;left:0;text-align:lef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8pt" to="117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">
            <v:stroke startarrow="block" endarrow="block"/>
          </v:line>
        </w:pict>
      </w:r>
      <w:r>
        <w:rPr>
          <w:rFonts w:ascii="Times New Roman" w:hAnsi="Times New Roman" w:cs="Times New Roman"/>
          <w:noProof/>
          <w:sz w:val="28"/>
          <w:szCs w:val="28"/>
          <w:lang w:eastAsia="ru-RU"/>
        </w:rPr>
        <w:pict>
          <v:shape id="Поле 38" o:spid="_x0000_s1041" type="#_x0000_t202" style="position:absolute;left:0;text-align:left;margin-left:117pt;margin-top:10.65pt;width:162pt;height:3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">
            <v:textbox style="mso-next-textbox:#Поле 38">
              <w:txbxContent>
                <w:p w:rsidR="0016070F" w:rsidRPr="00FD48F5" w:rsidRDefault="0016070F" w:rsidP="00255AA8">
                  <w:pPr>
                    <w:jc w:val="center"/>
                    <w:rPr>
                      <w:rFonts w:ascii="Times New Roman" w:hAnsi="Times New Roman" w:cs="Times New Roman"/>
                      <w:sz w:val="24"/>
                      <w:szCs w:val="24"/>
                    </w:rPr>
                  </w:pPr>
                  <w:r w:rsidRPr="00FD48F5">
                    <w:rPr>
                      <w:rFonts w:ascii="Times New Roman" w:hAnsi="Times New Roman" w:cs="Times New Roman"/>
                      <w:sz w:val="24"/>
                      <w:szCs w:val="24"/>
                    </w:rPr>
                    <w:t>Стратегический Совет</w:t>
                  </w:r>
                </w:p>
              </w:txbxContent>
            </v:textbox>
          </v:shape>
        </w:pict>
      </w:r>
    </w:p>
    <w:p w:rsidR="00255AA8" w:rsidRPr="00255AA8" w:rsidRDefault="00190413" w:rsidP="00A43880">
      <w:pPr>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pict>
          <v:line id="Прямая соединительная линия 37" o:spid="_x0000_s1070" style="position:absolute;left:0;text-align:lef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0.65pt" to="45pt,8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">
            <v:stroke startarrow="block" endarrow="block"/>
          </v:line>
        </w:pict>
      </w:r>
      <w:r>
        <w:rPr>
          <w:rFonts w:ascii="Times New Roman" w:hAnsi="Times New Roman" w:cs="Times New Roman"/>
          <w:noProof/>
          <w:sz w:val="28"/>
          <w:szCs w:val="28"/>
          <w:lang w:eastAsia="ru-RU"/>
        </w:rPr>
        <w:pict>
          <v:line id="Прямая соединительная линия 36" o:spid="_x0000_s1069" style="position:absolute;left:0;text-align:left;z-index:2516981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7pt,10.65pt" to="27pt,17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">
            <v:stroke startarrow="block"/>
          </v:line>
        </w:pict>
      </w:r>
    </w:p>
    <w:p w:rsidR="00255AA8" w:rsidRPr="00255AA8" w:rsidRDefault="00190413" w:rsidP="00A43880">
      <w:pPr>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pict>
          <v:line id="Прямая соединительная линия 34" o:spid="_x0000_s1068" style="position:absolute;left:0;text-align:lef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2.45pt" to="136.05pt,6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">
            <v:stroke startarrow="block" endarrow="block"/>
          </v:line>
        </w:pict>
      </w:r>
      <w:r>
        <w:rPr>
          <w:rFonts w:ascii="Times New Roman" w:hAnsi="Times New Roman" w:cs="Times New Roman"/>
          <w:noProof/>
          <w:sz w:val="28"/>
          <w:szCs w:val="28"/>
          <w:lang w:eastAsia="ru-RU"/>
        </w:rPr>
        <w:pict>
          <v:line id="Прямая соединительная линия 31" o:spid="_x0000_s1067" style="position:absolute;left:0;text-align:left;z-index:2516951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53pt,12.45pt" to="153pt,15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">
            <v:stroke endarrow="block"/>
          </v:line>
        </w:pict>
      </w:r>
      <w:r>
        <w:rPr>
          <w:rFonts w:ascii="Times New Roman" w:hAnsi="Times New Roman" w:cs="Times New Roman"/>
          <w:noProof/>
          <w:sz w:val="28"/>
          <w:szCs w:val="28"/>
          <w:lang w:eastAsia="ru-RU"/>
        </w:rPr>
        <w:pict>
          <v:line id="Прямая соединительная линия 32" o:spid="_x0000_s1066" style="position:absolute;left:0;text-align:left;z-index:2516961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71pt,12.45pt" to="171pt,15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">
            <v:stroke startarrow="block"/>
          </v:line>
        </w:pict>
      </w:r>
      <w:r>
        <w:rPr>
          <w:rFonts w:ascii="Times New Roman" w:hAnsi="Times New Roman" w:cs="Times New Roman"/>
          <w:noProof/>
          <w:sz w:val="28"/>
          <w:szCs w:val="28"/>
          <w:lang w:eastAsia="ru-RU"/>
        </w:rPr>
        <w:pict>
          <v:line id="Прямая соединительная линия 33" o:spid="_x0000_s1065" style="position:absolute;left:0;text-align:left;z-index:2516971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43pt,12.45pt" to="243pt,6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">
            <v:stroke startarrow="block" endarrow="block"/>
          </v:line>
        </w:pict>
      </w:r>
      <w:r>
        <w:rPr>
          <w:rFonts w:ascii="Times New Roman" w:hAnsi="Times New Roman" w:cs="Times New Roman"/>
          <w:noProof/>
          <w:sz w:val="28"/>
          <w:szCs w:val="28"/>
          <w:lang w:eastAsia="ru-RU"/>
        </w:rPr>
        <w:pict>
          <v:line id="Прямая соединительная линия 35" o:spid="_x0000_s1064" style="position:absolute;left:0;text-align:lef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2.5pt" to="363.4pt,6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">
            <v:stroke startarrow="block" endarrow="block"/>
          </v:line>
        </w:pict>
      </w:r>
    </w:p>
    <w:p w:rsidR="00255AA8" w:rsidRPr="00255AA8" w:rsidRDefault="00255AA8" w:rsidP="00A43880">
      <w:pPr>
        <w:spacing w:after="0" w:line="240" w:lineRule="auto"/>
        <w:ind w:firstLine="709"/>
        <w:jc w:val="both"/>
        <w:rPr>
          <w:rFonts w:ascii="Times New Roman" w:hAnsi="Times New Roman" w:cs="Times New Roman"/>
          <w:sz w:val="28"/>
          <w:szCs w:val="28"/>
        </w:rPr>
      </w:pPr>
    </w:p>
    <w:p w:rsidR="00255AA8" w:rsidRPr="00255AA8" w:rsidRDefault="00255AA8" w:rsidP="00A43880">
      <w:pPr>
        <w:spacing w:after="0" w:line="240" w:lineRule="auto"/>
        <w:ind w:firstLine="709"/>
        <w:jc w:val="both"/>
        <w:rPr>
          <w:rFonts w:ascii="Times New Roman" w:hAnsi="Times New Roman" w:cs="Times New Roman"/>
          <w:sz w:val="28"/>
          <w:szCs w:val="28"/>
        </w:rPr>
      </w:pPr>
    </w:p>
    <w:p w:rsidR="00255AA8" w:rsidRPr="00255AA8" w:rsidRDefault="00190413" w:rsidP="00A43880">
      <w:pPr>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pict>
          <v:shape id="Поле 30" o:spid="_x0000_s1042" type="#_x0000_t202" style="position:absolute;left:0;text-align:left;margin-left:351pt;margin-top:14.05pt;width:1in;height:31.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">
            <v:textbox style="mso-next-textbox:#Поле 30">
              <w:txbxContent>
                <w:p w:rsidR="0016070F" w:rsidRPr="00FD48F5" w:rsidRDefault="0016070F" w:rsidP="00255AA8">
                  <w:pPr>
                    <w:rPr>
                      <w:rFonts w:ascii="Times New Roman" w:hAnsi="Times New Roman" w:cs="Times New Roman"/>
                      <w:sz w:val="24"/>
                      <w:szCs w:val="24"/>
                    </w:rPr>
                  </w:pPr>
                  <w:r w:rsidRPr="00FD48F5">
                    <w:rPr>
                      <w:rFonts w:ascii="Times New Roman" w:hAnsi="Times New Roman" w:cs="Times New Roman"/>
                      <w:sz w:val="24"/>
                      <w:szCs w:val="24"/>
                    </w:rPr>
                    <w:t>Население</w:t>
                  </w:r>
                </w:p>
              </w:txbxContent>
            </v:textbox>
          </v:shape>
        </w:pict>
      </w:r>
    </w:p>
    <w:p w:rsidR="00255AA8" w:rsidRPr="00255AA8" w:rsidRDefault="00190413" w:rsidP="00A43880">
      <w:pPr>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pict>
          <v:line id="Прямая соединительная линия 47" o:spid="_x0000_s1063" style="position:absolute;left:0;text-align:left;z-index:2516930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6.05pt,8.1pt" to="196.3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">
            <v:stroke startarrow="block" endarrow="block"/>
          </v:line>
        </w:pict>
      </w:r>
      <w:r>
        <w:rPr>
          <w:rFonts w:ascii="Times New Roman" w:hAnsi="Times New Roman" w:cs="Times New Roman"/>
          <w:noProof/>
          <w:sz w:val="28"/>
          <w:szCs w:val="28"/>
          <w:lang w:eastAsia="ru-RU"/>
        </w:rPr>
        <w:pict>
          <v:line id="Прямая соединительная линия 48" o:spid="_x0000_s1062" style="position:absolute;left:0;text-align:left;z-index:2516940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00.85pt,8.1pt" to="351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">
            <v:stroke startarrow="block" endarrow="block"/>
          </v:line>
        </w:pict>
      </w:r>
      <w:r>
        <w:rPr>
          <w:rFonts w:ascii="Times New Roman" w:hAnsi="Times New Roman" w:cs="Times New Roman"/>
          <w:noProof/>
          <w:sz w:val="28"/>
          <w:szCs w:val="28"/>
          <w:lang w:eastAsia="ru-RU"/>
        </w:rPr>
        <w:pict>
          <v:shape id="Поле 29" o:spid="_x0000_s1043" type="#_x0000_t202" style="position:absolute;left:0;text-align:left;margin-left:198pt;margin-top:2.15pt;width:102.85pt;height:38.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">
            <v:textbox style="mso-next-textbox:#Поле 29">
              <w:txbxContent>
                <w:p w:rsidR="0016070F" w:rsidRPr="00FD48F5" w:rsidRDefault="0016070F" w:rsidP="00255AA8">
                  <w:pPr>
                    <w:jc w:val="center"/>
                    <w:rPr>
                      <w:rFonts w:ascii="Times New Roman" w:hAnsi="Times New Roman" w:cs="Times New Roman"/>
                      <w:sz w:val="24"/>
                      <w:szCs w:val="24"/>
                    </w:rPr>
                  </w:pPr>
                  <w:r w:rsidRPr="00FD48F5">
                    <w:rPr>
                      <w:rFonts w:ascii="Times New Roman" w:hAnsi="Times New Roman" w:cs="Times New Roman"/>
                      <w:sz w:val="24"/>
                      <w:szCs w:val="24"/>
                    </w:rPr>
                    <w:t>Общественные организации</w:t>
                  </w:r>
                </w:p>
              </w:txbxContent>
            </v:textbox>
          </v:shape>
        </w:pict>
      </w:r>
      <w:r>
        <w:rPr>
          <w:rFonts w:ascii="Times New Roman" w:hAnsi="Times New Roman" w:cs="Times New Roman"/>
          <w:noProof/>
          <w:sz w:val="28"/>
          <w:szCs w:val="28"/>
          <w:lang w:eastAsia="ru-RU"/>
        </w:rPr>
        <w:pict>
          <v:shape id="Поле 28" o:spid="_x0000_s1044" type="#_x0000_t202" style="position:absolute;left:0;text-align:left;margin-left:36pt;margin-top:4.05pt;width:100.05pt;height:38.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">
            <v:textbox style="mso-next-textbox:#Поле 28">
              <w:txbxContent>
                <w:p w:rsidR="0016070F" w:rsidRPr="00FD48F5" w:rsidRDefault="0016070F" w:rsidP="00255AA8">
                  <w:pPr>
                    <w:jc w:val="center"/>
                    <w:rPr>
                      <w:rFonts w:ascii="Times New Roman" w:hAnsi="Times New Roman" w:cs="Times New Roman"/>
                      <w:sz w:val="24"/>
                      <w:szCs w:val="24"/>
                    </w:rPr>
                  </w:pPr>
                  <w:r w:rsidRPr="00FD48F5">
                    <w:rPr>
                      <w:rFonts w:ascii="Times New Roman" w:hAnsi="Times New Roman" w:cs="Times New Roman"/>
                      <w:sz w:val="24"/>
                      <w:szCs w:val="24"/>
                    </w:rPr>
                    <w:t>Хозяйствующие субъекты</w:t>
                  </w:r>
                </w:p>
              </w:txbxContent>
            </v:textbox>
          </v:shape>
        </w:pict>
      </w:r>
    </w:p>
    <w:p w:rsidR="00255AA8" w:rsidRPr="00255AA8" w:rsidRDefault="00190413" w:rsidP="00A43880">
      <w:pPr>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pict>
          <v:line id="Прямая соединительная линия 26" o:spid="_x0000_s1061" style="position:absolute;left:0;text-align:left;z-index:2517002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78pt,12.9pt" to="378pt,7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">
            <v:stroke startarrow="block"/>
          </v:line>
        </w:pict>
      </w:r>
    </w:p>
    <w:p w:rsidR="00255AA8" w:rsidRPr="00255AA8" w:rsidRDefault="00190413" w:rsidP="00A43880">
      <w:pPr>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pict>
          <v:line id="Прямая соединительная линия 27" o:spid="_x0000_s1060" style="position:absolute;left:0;text-align:left;z-index:2517022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81pt,9.95pt" to="81pt,5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">
            <v:stroke startarrow="block"/>
          </v:line>
        </w:pict>
      </w:r>
      <w:r>
        <w:rPr>
          <w:rFonts w:ascii="Times New Roman" w:hAnsi="Times New Roman" w:cs="Times New Roman"/>
          <w:noProof/>
          <w:sz w:val="28"/>
          <w:szCs w:val="28"/>
          <w:lang w:eastAsia="ru-RU"/>
        </w:rPr>
        <w:pict>
          <v:line id="Прямая соединительная линия 25" o:spid="_x0000_s1059" style="position:absolute;left:0;text-align:left;z-index:2516992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2pt,5.95pt" to="252pt,5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">
            <v:stroke startarrow="block"/>
          </v:line>
        </w:pict>
      </w:r>
    </w:p>
    <w:p w:rsidR="00255AA8" w:rsidRPr="00255AA8" w:rsidRDefault="00255AA8" w:rsidP="00A43880">
      <w:pPr>
        <w:spacing w:after="0" w:line="240" w:lineRule="auto"/>
        <w:ind w:firstLine="709"/>
        <w:jc w:val="both"/>
        <w:rPr>
          <w:rFonts w:ascii="Times New Roman" w:hAnsi="Times New Roman" w:cs="Times New Roman"/>
          <w:b/>
          <w:sz w:val="28"/>
          <w:szCs w:val="28"/>
        </w:rPr>
      </w:pPr>
    </w:p>
    <w:p w:rsidR="00255AA8" w:rsidRPr="00255AA8" w:rsidRDefault="00255AA8" w:rsidP="00A43880">
      <w:pPr>
        <w:spacing w:after="0" w:line="240" w:lineRule="auto"/>
        <w:ind w:firstLine="709"/>
        <w:jc w:val="both"/>
        <w:rPr>
          <w:rFonts w:ascii="Times New Roman" w:hAnsi="Times New Roman" w:cs="Times New Roman"/>
          <w:b/>
          <w:sz w:val="28"/>
          <w:szCs w:val="28"/>
        </w:rPr>
      </w:pPr>
    </w:p>
    <w:p w:rsidR="001C4E5C" w:rsidRPr="005D0562" w:rsidRDefault="00190413" w:rsidP="005D0562">
      <w:pPr>
        <w:spacing w:after="0" w:line="240" w:lineRule="auto"/>
        <w:jc w:val="both"/>
        <w:rPr>
          <w:rFonts w:ascii="Times New Roman" w:hAnsi="Times New Roman" w:cs="Times New Roman"/>
          <w:b/>
          <w:sz w:val="28"/>
          <w:szCs w:val="28"/>
        </w:rPr>
      </w:pPr>
      <w:r>
        <w:rPr>
          <w:rFonts w:ascii="Times New Roman" w:hAnsi="Times New Roman" w:cs="Times New Roman"/>
          <w:noProof/>
          <w:sz w:val="28"/>
          <w:szCs w:val="28"/>
          <w:lang w:eastAsia="ru-RU"/>
        </w:rPr>
        <w:pict>
          <v:shape id="Поле 24" o:spid="_x0000_s1045" type="#_x0000_t202" style="position:absolute;left:0;text-align:left;margin-left:18pt;margin-top:11.65pt;width:376.8pt;height:38.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">
            <v:textbox style="mso-next-textbox:#Поле 24">
              <w:txbxContent>
                <w:p w:rsidR="0016070F" w:rsidRPr="00FD48F5" w:rsidRDefault="0016070F" w:rsidP="00255AA8">
                  <w:pPr>
                    <w:jc w:val="center"/>
                    <w:rPr>
                      <w:rFonts w:ascii="Times New Roman" w:hAnsi="Times New Roman" w:cs="Times New Roman"/>
                      <w:sz w:val="24"/>
                      <w:szCs w:val="24"/>
                    </w:rPr>
                  </w:pPr>
                  <w:r w:rsidRPr="00FD48F5">
                    <w:rPr>
                      <w:rFonts w:ascii="Times New Roman" w:hAnsi="Times New Roman" w:cs="Times New Roman"/>
                      <w:sz w:val="24"/>
                      <w:szCs w:val="24"/>
                    </w:rPr>
                    <w:t>Независимые эксперты</w:t>
                  </w:r>
                </w:p>
              </w:txbxContent>
            </v:textbox>
          </v:shape>
        </w:pict>
      </w:r>
    </w:p>
    <w:p w:rsidR="00462170" w:rsidRDefault="00462170" w:rsidP="00A43880">
      <w:pPr>
        <w:spacing w:after="0" w:line="240" w:lineRule="auto"/>
        <w:ind w:firstLine="709"/>
        <w:jc w:val="both"/>
        <w:rPr>
          <w:rFonts w:ascii="Times New Roman" w:hAnsi="Times New Roman" w:cs="Times New Roman"/>
          <w:i/>
          <w:sz w:val="28"/>
          <w:szCs w:val="28"/>
        </w:rPr>
      </w:pPr>
      <w:r w:rsidRPr="001C4E5C">
        <w:rPr>
          <w:rFonts w:ascii="Times New Roman" w:hAnsi="Times New Roman" w:cs="Times New Roman"/>
          <w:i/>
          <w:sz w:val="28"/>
          <w:szCs w:val="28"/>
        </w:rPr>
        <w:t>Схема взаимодействия участников реализации</w:t>
      </w:r>
    </w:p>
    <w:p w:rsidR="004468DB" w:rsidRPr="001C4E5C" w:rsidRDefault="004468DB" w:rsidP="00A43880">
      <w:pPr>
        <w:spacing w:after="0" w:line="240" w:lineRule="auto"/>
        <w:ind w:firstLine="709"/>
        <w:jc w:val="both"/>
        <w:rPr>
          <w:rFonts w:ascii="Times New Roman" w:hAnsi="Times New Roman" w:cs="Times New Roman"/>
          <w:i/>
          <w:sz w:val="28"/>
          <w:szCs w:val="28"/>
        </w:rPr>
      </w:pPr>
    </w:p>
    <w:p w:rsidR="00C67484" w:rsidRDefault="00C67484" w:rsidP="00A43880">
      <w:pPr>
        <w:spacing w:after="0" w:line="240" w:lineRule="auto"/>
        <w:ind w:firstLine="709"/>
        <w:jc w:val="both"/>
        <w:rPr>
          <w:rFonts w:ascii="Times New Roman" w:hAnsi="Times New Roman" w:cs="Times New Roman"/>
          <w:i/>
          <w:sz w:val="28"/>
          <w:szCs w:val="28"/>
        </w:rPr>
      </w:pPr>
    </w:p>
    <w:p w:rsidR="00C67484" w:rsidRDefault="00C67484" w:rsidP="00A43880">
      <w:pPr>
        <w:spacing w:after="0" w:line="240" w:lineRule="auto"/>
        <w:ind w:firstLine="709"/>
        <w:jc w:val="both"/>
        <w:rPr>
          <w:rFonts w:ascii="Times New Roman" w:hAnsi="Times New Roman" w:cs="Times New Roman"/>
          <w:i/>
          <w:sz w:val="28"/>
          <w:szCs w:val="28"/>
        </w:rPr>
      </w:pPr>
    </w:p>
    <w:p w:rsidR="00C67484" w:rsidRDefault="00C67484" w:rsidP="00A43880">
      <w:pPr>
        <w:spacing w:after="0" w:line="240" w:lineRule="auto"/>
        <w:ind w:firstLine="709"/>
        <w:jc w:val="both"/>
        <w:rPr>
          <w:rFonts w:ascii="Times New Roman" w:hAnsi="Times New Roman" w:cs="Times New Roman"/>
          <w:i/>
          <w:sz w:val="28"/>
          <w:szCs w:val="28"/>
        </w:rPr>
      </w:pPr>
    </w:p>
    <w:p w:rsidR="00C67484" w:rsidRDefault="00C67484" w:rsidP="00A43880">
      <w:pPr>
        <w:spacing w:after="0" w:line="240" w:lineRule="auto"/>
        <w:ind w:firstLine="709"/>
        <w:jc w:val="both"/>
        <w:rPr>
          <w:rFonts w:ascii="Times New Roman" w:hAnsi="Times New Roman" w:cs="Times New Roman"/>
          <w:i/>
          <w:sz w:val="28"/>
          <w:szCs w:val="28"/>
        </w:rPr>
      </w:pPr>
    </w:p>
    <w:p w:rsidR="00C67484" w:rsidRDefault="00C67484" w:rsidP="00A43880">
      <w:pPr>
        <w:spacing w:after="0" w:line="240" w:lineRule="auto"/>
        <w:ind w:firstLine="709"/>
        <w:jc w:val="both"/>
        <w:rPr>
          <w:rFonts w:ascii="Times New Roman" w:hAnsi="Times New Roman" w:cs="Times New Roman"/>
          <w:i/>
          <w:sz w:val="28"/>
          <w:szCs w:val="28"/>
        </w:rPr>
      </w:pPr>
    </w:p>
    <w:p w:rsidR="00C67484" w:rsidRDefault="00C67484" w:rsidP="00A43880">
      <w:pPr>
        <w:spacing w:after="0" w:line="240" w:lineRule="auto"/>
        <w:ind w:firstLine="709"/>
        <w:jc w:val="both"/>
        <w:rPr>
          <w:rFonts w:ascii="Times New Roman" w:hAnsi="Times New Roman" w:cs="Times New Roman"/>
          <w:i/>
          <w:sz w:val="28"/>
          <w:szCs w:val="28"/>
        </w:rPr>
      </w:pPr>
    </w:p>
    <w:p w:rsidR="00C67484" w:rsidRDefault="00C67484" w:rsidP="00A43880">
      <w:pPr>
        <w:spacing w:after="0" w:line="240" w:lineRule="auto"/>
        <w:ind w:firstLine="709"/>
        <w:jc w:val="both"/>
        <w:rPr>
          <w:rFonts w:ascii="Times New Roman" w:hAnsi="Times New Roman" w:cs="Times New Roman"/>
          <w:i/>
          <w:sz w:val="28"/>
          <w:szCs w:val="28"/>
        </w:rPr>
      </w:pPr>
    </w:p>
    <w:p w:rsidR="00C67484" w:rsidRDefault="00C67484" w:rsidP="00A43880">
      <w:pPr>
        <w:spacing w:after="0" w:line="240" w:lineRule="auto"/>
        <w:ind w:firstLine="709"/>
        <w:jc w:val="both"/>
        <w:rPr>
          <w:rFonts w:ascii="Times New Roman" w:hAnsi="Times New Roman" w:cs="Times New Roman"/>
          <w:i/>
          <w:sz w:val="28"/>
          <w:szCs w:val="28"/>
        </w:rPr>
      </w:pPr>
    </w:p>
    <w:p w:rsidR="00C67484" w:rsidRDefault="00C67484" w:rsidP="00A43880">
      <w:pPr>
        <w:spacing w:after="0" w:line="240" w:lineRule="auto"/>
        <w:ind w:firstLine="709"/>
        <w:jc w:val="both"/>
        <w:rPr>
          <w:rFonts w:ascii="Times New Roman" w:hAnsi="Times New Roman" w:cs="Times New Roman"/>
          <w:i/>
          <w:sz w:val="28"/>
          <w:szCs w:val="28"/>
        </w:rPr>
      </w:pPr>
    </w:p>
    <w:p w:rsidR="00C67484" w:rsidRDefault="00C67484" w:rsidP="00753C65">
      <w:pPr>
        <w:spacing w:after="0" w:line="240" w:lineRule="auto"/>
        <w:jc w:val="both"/>
        <w:rPr>
          <w:rFonts w:ascii="Times New Roman" w:hAnsi="Times New Roman" w:cs="Times New Roman"/>
          <w:i/>
          <w:sz w:val="28"/>
          <w:szCs w:val="28"/>
        </w:rPr>
      </w:pPr>
    </w:p>
    <w:p w:rsidR="00753C65" w:rsidRDefault="00753C65" w:rsidP="00753C65">
      <w:pPr>
        <w:spacing w:after="0" w:line="240" w:lineRule="auto"/>
        <w:jc w:val="both"/>
        <w:rPr>
          <w:rFonts w:ascii="Times New Roman" w:hAnsi="Times New Roman" w:cs="Times New Roman"/>
          <w:i/>
          <w:sz w:val="28"/>
          <w:szCs w:val="28"/>
        </w:rPr>
      </w:pPr>
    </w:p>
    <w:p w:rsidR="00B958E0" w:rsidRDefault="00B958E0" w:rsidP="00B958E0">
      <w:pPr>
        <w:spacing w:after="0" w:line="240" w:lineRule="auto"/>
        <w:ind w:firstLine="709"/>
        <w:jc w:val="both"/>
        <w:rPr>
          <w:rFonts w:ascii="Times New Roman" w:hAnsi="Times New Roman" w:cs="Times New Roman"/>
          <w:i/>
          <w:sz w:val="28"/>
          <w:szCs w:val="28"/>
        </w:rPr>
      </w:pPr>
    </w:p>
    <w:p w:rsidR="00B958E0" w:rsidRPr="00B958E0" w:rsidRDefault="00B958E0" w:rsidP="00B958E0">
      <w:pPr>
        <w:spacing w:after="0" w:line="240" w:lineRule="auto"/>
        <w:ind w:firstLine="709"/>
        <w:jc w:val="center"/>
        <w:rPr>
          <w:rFonts w:ascii="Times New Roman" w:hAnsi="Times New Roman" w:cs="Times New Roman"/>
          <w:i/>
          <w:sz w:val="28"/>
          <w:szCs w:val="28"/>
        </w:rPr>
      </w:pPr>
      <w:r w:rsidRPr="00B958E0">
        <w:rPr>
          <w:rFonts w:ascii="Times New Roman" w:hAnsi="Times New Roman" w:cs="Times New Roman"/>
          <w:i/>
          <w:sz w:val="28"/>
          <w:szCs w:val="28"/>
        </w:rPr>
        <w:lastRenderedPageBreak/>
        <w:t>Схема взаимодействия участников реализации</w:t>
      </w:r>
    </w:p>
    <w:p w:rsidR="00462170" w:rsidRPr="001C4E5C" w:rsidRDefault="00462170" w:rsidP="00B958E0">
      <w:pPr>
        <w:spacing w:after="0" w:line="240" w:lineRule="auto"/>
        <w:ind w:firstLine="709"/>
        <w:jc w:val="center"/>
        <w:rPr>
          <w:rFonts w:ascii="Times New Roman" w:hAnsi="Times New Roman" w:cs="Times New Roman"/>
          <w:i/>
          <w:sz w:val="28"/>
          <w:szCs w:val="28"/>
        </w:rPr>
      </w:pPr>
      <w:r w:rsidRPr="001C4E5C">
        <w:rPr>
          <w:rFonts w:ascii="Times New Roman" w:hAnsi="Times New Roman" w:cs="Times New Roman"/>
          <w:i/>
          <w:sz w:val="28"/>
          <w:szCs w:val="28"/>
        </w:rPr>
        <w:t xml:space="preserve">Стратегии социально-экономического развития </w:t>
      </w:r>
      <w:proofErr w:type="spellStart"/>
      <w:r w:rsidRPr="001C4E5C">
        <w:rPr>
          <w:rFonts w:ascii="Times New Roman" w:hAnsi="Times New Roman" w:cs="Times New Roman"/>
          <w:i/>
          <w:sz w:val="28"/>
          <w:szCs w:val="28"/>
        </w:rPr>
        <w:t>Карабашского</w:t>
      </w:r>
      <w:proofErr w:type="spellEnd"/>
      <w:r w:rsidRPr="001C4E5C">
        <w:rPr>
          <w:rFonts w:ascii="Times New Roman" w:hAnsi="Times New Roman" w:cs="Times New Roman"/>
          <w:i/>
          <w:sz w:val="28"/>
          <w:szCs w:val="28"/>
        </w:rPr>
        <w:t xml:space="preserve"> городского округа</w:t>
      </w:r>
    </w:p>
    <w:p w:rsidR="00753C65" w:rsidRDefault="00753C65" w:rsidP="00A43880">
      <w:pPr>
        <w:spacing w:after="0" w:line="240" w:lineRule="auto"/>
        <w:ind w:firstLine="709"/>
        <w:jc w:val="both"/>
        <w:rPr>
          <w:rFonts w:ascii="Times New Roman" w:hAnsi="Times New Roman" w:cs="Times New Roman"/>
          <w:sz w:val="28"/>
          <w:szCs w:val="28"/>
        </w:rPr>
      </w:pPr>
    </w:p>
    <w:p w:rsidR="00462170" w:rsidRPr="00462170" w:rsidRDefault="00190413" w:rsidP="00A43880">
      <w:pPr>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pict>
          <v:line id="Прямая соединительная линия 62" o:spid="_x0000_s1058" style="position:absolute;left:0;text-align:left;flip:y;z-index:2517186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4.4pt,50.8pt" to="224.4pt,7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">
            <v:stroke endarrow="block"/>
          </v:line>
        </w:pict>
      </w:r>
      <w:r>
        <w:rPr>
          <w:rFonts w:ascii="Times New Roman" w:hAnsi="Times New Roman" w:cs="Times New Roman"/>
          <w:noProof/>
          <w:sz w:val="28"/>
          <w:szCs w:val="28"/>
          <w:lang w:eastAsia="ru-RU"/>
        </w:rPr>
        <w:pict>
          <v:line id="Прямая соединительная линия 61" o:spid="_x0000_s1057" style="position:absolute;left:0;text-align:left;flip:y;z-index:2517176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4.4pt,114.3pt" to="224.4pt,15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">
            <v:stroke endarrow="block"/>
          </v:line>
        </w:pict>
      </w:r>
      <w:r>
        <w:rPr>
          <w:rFonts w:ascii="Times New Roman" w:hAnsi="Times New Roman" w:cs="Times New Roman"/>
          <w:noProof/>
          <w:sz w:val="28"/>
          <w:szCs w:val="28"/>
          <w:lang w:eastAsia="ru-RU"/>
        </w:rPr>
        <w:pict>
          <v:line id="Прямая соединительная линия 60" o:spid="_x0000_s1056" style="position:absolute;left:0;text-align:left;flip:x;z-index:251715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5.3pt,228.6pt" to="392.7pt,2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">
            <v:stroke endarrow="block"/>
          </v:line>
        </w:pict>
      </w:r>
      <w:r>
        <w:rPr>
          <w:rFonts w:ascii="Times New Roman" w:hAnsi="Times New Roman" w:cs="Times New Roman"/>
          <w:noProof/>
          <w:sz w:val="28"/>
          <w:szCs w:val="28"/>
          <w:lang w:eastAsia="ru-RU"/>
        </w:rPr>
        <w:pict>
          <v:shape id="Поле 59" o:spid="_x0000_s1046" type="#_x0000_t202" style="position:absolute;left:0;text-align:left;margin-left:112.2pt;margin-top:152.4pt;width:243.1pt;height:38.1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">
            <v:textbox>
              <w:txbxContent>
                <w:p w:rsidR="0016070F" w:rsidRPr="00FD48F5" w:rsidRDefault="0016070F" w:rsidP="00462170">
                  <w:pPr>
                    <w:jc w:val="center"/>
                    <w:rPr>
                      <w:rFonts w:ascii="Times New Roman" w:hAnsi="Times New Roman" w:cs="Times New Roman"/>
                      <w:sz w:val="24"/>
                      <w:szCs w:val="24"/>
                    </w:rPr>
                  </w:pPr>
                  <w:r w:rsidRPr="00FD48F5">
                    <w:rPr>
                      <w:rFonts w:ascii="Times New Roman" w:hAnsi="Times New Roman" w:cs="Times New Roman"/>
                      <w:sz w:val="24"/>
                      <w:szCs w:val="24"/>
                    </w:rPr>
                    <w:t>Администрация Карабашского городского округа</w:t>
                  </w:r>
                </w:p>
              </w:txbxContent>
            </v:textbox>
          </v:shape>
        </w:pict>
      </w:r>
      <w:r>
        <w:rPr>
          <w:rFonts w:ascii="Times New Roman" w:hAnsi="Times New Roman" w:cs="Times New Roman"/>
          <w:noProof/>
          <w:sz w:val="28"/>
          <w:szCs w:val="28"/>
          <w:lang w:eastAsia="ru-RU"/>
        </w:rPr>
        <w:pict>
          <v:shape id="Поле 58" o:spid="_x0000_s1047" type="#_x0000_t202" style="position:absolute;left:0;text-align:left;margin-left:112.2pt;margin-top:76.2pt;width:243.1pt;height:38.1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">
            <v:textbox>
              <w:txbxContent>
                <w:p w:rsidR="0016070F" w:rsidRPr="00FD48F5" w:rsidRDefault="0016070F" w:rsidP="00462170">
                  <w:pPr>
                    <w:jc w:val="center"/>
                    <w:rPr>
                      <w:rFonts w:ascii="Times New Roman" w:hAnsi="Times New Roman" w:cs="Times New Roman"/>
                      <w:sz w:val="24"/>
                      <w:szCs w:val="24"/>
                    </w:rPr>
                  </w:pPr>
                  <w:r w:rsidRPr="00FD48F5">
                    <w:rPr>
                      <w:rFonts w:ascii="Times New Roman" w:hAnsi="Times New Roman" w:cs="Times New Roman"/>
                      <w:sz w:val="24"/>
                      <w:szCs w:val="24"/>
                    </w:rPr>
                    <w:t>Глава Карабашского городского округа</w:t>
                  </w:r>
                </w:p>
                <w:p w:rsidR="0016070F" w:rsidRPr="00FD48F5" w:rsidRDefault="0016070F" w:rsidP="00462170">
                  <w:pPr>
                    <w:rPr>
                      <w:sz w:val="24"/>
                      <w:szCs w:val="24"/>
                    </w:rPr>
                  </w:pPr>
                </w:p>
              </w:txbxContent>
            </v:textbox>
          </v:shape>
        </w:pict>
      </w:r>
      <w:r>
        <w:rPr>
          <w:rFonts w:ascii="Times New Roman" w:hAnsi="Times New Roman" w:cs="Times New Roman"/>
          <w:noProof/>
          <w:sz w:val="28"/>
          <w:szCs w:val="28"/>
          <w:lang w:eastAsia="ru-RU"/>
        </w:rPr>
        <w:pict>
          <v:shape id="Поле 57" o:spid="_x0000_s1048" type="#_x0000_t202" style="position:absolute;left:0;text-align:left;margin-left:112.2pt;margin-top:12.7pt;width:243.1pt;height:38.1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">
            <v:textbox>
              <w:txbxContent>
                <w:p w:rsidR="0016070F" w:rsidRPr="00FD48F5" w:rsidRDefault="0016070F" w:rsidP="00462170">
                  <w:pPr>
                    <w:rPr>
                      <w:rFonts w:ascii="Times New Roman" w:hAnsi="Times New Roman" w:cs="Times New Roman"/>
                      <w:sz w:val="24"/>
                      <w:szCs w:val="24"/>
                    </w:rPr>
                  </w:pPr>
                  <w:r w:rsidRPr="00FD48F5">
                    <w:rPr>
                      <w:rFonts w:ascii="Times New Roman" w:hAnsi="Times New Roman" w:cs="Times New Roman"/>
                      <w:sz w:val="24"/>
                      <w:szCs w:val="24"/>
                    </w:rPr>
                    <w:t>Собрание депутатов Карабашского городского округа</w:t>
                  </w:r>
                </w:p>
              </w:txbxContent>
            </v:textbox>
          </v:shape>
        </w:pict>
      </w:r>
    </w:p>
    <w:p w:rsidR="00462170" w:rsidRPr="00462170" w:rsidRDefault="00462170" w:rsidP="00A43880">
      <w:pPr>
        <w:spacing w:after="0" w:line="240" w:lineRule="auto"/>
        <w:ind w:firstLine="709"/>
        <w:jc w:val="both"/>
        <w:rPr>
          <w:rFonts w:ascii="Times New Roman" w:hAnsi="Times New Roman" w:cs="Times New Roman"/>
          <w:sz w:val="28"/>
          <w:szCs w:val="28"/>
        </w:rPr>
      </w:pPr>
    </w:p>
    <w:p w:rsidR="00462170" w:rsidRPr="00462170" w:rsidRDefault="00462170" w:rsidP="00A43880">
      <w:pPr>
        <w:spacing w:after="0" w:line="240" w:lineRule="auto"/>
        <w:ind w:firstLine="709"/>
        <w:jc w:val="both"/>
        <w:rPr>
          <w:rFonts w:ascii="Times New Roman" w:hAnsi="Times New Roman" w:cs="Times New Roman"/>
          <w:sz w:val="28"/>
          <w:szCs w:val="28"/>
        </w:rPr>
      </w:pPr>
    </w:p>
    <w:p w:rsidR="00462170" w:rsidRPr="00462170" w:rsidRDefault="00462170" w:rsidP="00A43880">
      <w:pPr>
        <w:spacing w:after="0" w:line="240" w:lineRule="auto"/>
        <w:ind w:firstLine="709"/>
        <w:jc w:val="both"/>
        <w:rPr>
          <w:rFonts w:ascii="Times New Roman" w:hAnsi="Times New Roman" w:cs="Times New Roman"/>
          <w:sz w:val="28"/>
          <w:szCs w:val="28"/>
        </w:rPr>
      </w:pPr>
    </w:p>
    <w:p w:rsidR="00462170" w:rsidRPr="00462170" w:rsidRDefault="00462170" w:rsidP="00A43880">
      <w:pPr>
        <w:spacing w:after="0" w:line="240" w:lineRule="auto"/>
        <w:ind w:firstLine="709"/>
        <w:jc w:val="both"/>
        <w:rPr>
          <w:rFonts w:ascii="Times New Roman" w:hAnsi="Times New Roman" w:cs="Times New Roman"/>
          <w:sz w:val="28"/>
          <w:szCs w:val="28"/>
        </w:rPr>
      </w:pPr>
    </w:p>
    <w:p w:rsidR="00462170" w:rsidRPr="00462170" w:rsidRDefault="00462170" w:rsidP="00A43880">
      <w:pPr>
        <w:spacing w:after="0" w:line="240" w:lineRule="auto"/>
        <w:ind w:firstLine="709"/>
        <w:jc w:val="both"/>
        <w:rPr>
          <w:rFonts w:ascii="Times New Roman" w:hAnsi="Times New Roman" w:cs="Times New Roman"/>
          <w:sz w:val="28"/>
          <w:szCs w:val="28"/>
        </w:rPr>
      </w:pPr>
    </w:p>
    <w:p w:rsidR="00462170" w:rsidRPr="00462170" w:rsidRDefault="00462170" w:rsidP="00A43880">
      <w:pPr>
        <w:spacing w:after="0" w:line="240" w:lineRule="auto"/>
        <w:ind w:firstLine="709"/>
        <w:jc w:val="both"/>
        <w:rPr>
          <w:rFonts w:ascii="Times New Roman" w:hAnsi="Times New Roman" w:cs="Times New Roman"/>
          <w:sz w:val="28"/>
          <w:szCs w:val="28"/>
        </w:rPr>
      </w:pPr>
    </w:p>
    <w:p w:rsidR="00462170" w:rsidRPr="00462170" w:rsidRDefault="00462170" w:rsidP="00A43880">
      <w:pPr>
        <w:spacing w:after="0" w:line="240" w:lineRule="auto"/>
        <w:ind w:firstLine="709"/>
        <w:jc w:val="both"/>
        <w:rPr>
          <w:rFonts w:ascii="Times New Roman" w:hAnsi="Times New Roman" w:cs="Times New Roman"/>
          <w:sz w:val="28"/>
          <w:szCs w:val="28"/>
        </w:rPr>
      </w:pPr>
    </w:p>
    <w:p w:rsidR="00462170" w:rsidRPr="00462170" w:rsidRDefault="00462170" w:rsidP="00A43880">
      <w:pPr>
        <w:spacing w:after="0" w:line="240" w:lineRule="auto"/>
        <w:ind w:firstLine="709"/>
        <w:jc w:val="both"/>
        <w:rPr>
          <w:rFonts w:ascii="Times New Roman" w:hAnsi="Times New Roman" w:cs="Times New Roman"/>
          <w:sz w:val="28"/>
          <w:szCs w:val="28"/>
        </w:rPr>
      </w:pPr>
    </w:p>
    <w:p w:rsidR="00462170" w:rsidRPr="00462170" w:rsidRDefault="00462170" w:rsidP="00A43880">
      <w:pPr>
        <w:spacing w:after="0" w:line="240" w:lineRule="auto"/>
        <w:ind w:firstLine="709"/>
        <w:jc w:val="both"/>
        <w:rPr>
          <w:rFonts w:ascii="Times New Roman" w:hAnsi="Times New Roman" w:cs="Times New Roman"/>
          <w:sz w:val="28"/>
          <w:szCs w:val="28"/>
        </w:rPr>
      </w:pPr>
    </w:p>
    <w:p w:rsidR="00462170" w:rsidRPr="00462170" w:rsidRDefault="00462170" w:rsidP="00A43880">
      <w:pPr>
        <w:spacing w:after="0" w:line="240" w:lineRule="auto"/>
        <w:ind w:firstLine="709"/>
        <w:jc w:val="both"/>
        <w:rPr>
          <w:rFonts w:ascii="Times New Roman" w:hAnsi="Times New Roman" w:cs="Times New Roman"/>
          <w:sz w:val="28"/>
          <w:szCs w:val="28"/>
        </w:rPr>
      </w:pPr>
    </w:p>
    <w:p w:rsidR="00462170" w:rsidRPr="00462170" w:rsidRDefault="00190413" w:rsidP="00A43880">
      <w:pPr>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pict>
          <v:line id="Прямая соединительная линия 56" o:spid="_x0000_s1055" style="position:absolute;left:0;text-align:left;flip:y;z-index:2517166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5pt,14.3pt" to="225pt,3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">
            <v:stroke endarrow="block"/>
          </v:line>
        </w:pict>
      </w:r>
    </w:p>
    <w:p w:rsidR="00462170" w:rsidRPr="00462170" w:rsidRDefault="00190413" w:rsidP="00A43880">
      <w:pPr>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pict>
          <v:shape id="Поле 55" o:spid="_x0000_s1049" type="#_x0000_t202" style="position:absolute;left:0;text-align:left;margin-left:392.7pt;margin-top:10pt;width:84.3pt;height:38.1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">
            <v:textbox>
              <w:txbxContent>
                <w:p w:rsidR="0016070F" w:rsidRPr="00FD48F5" w:rsidRDefault="0016070F" w:rsidP="00462170">
                  <w:pPr>
                    <w:rPr>
                      <w:rFonts w:ascii="Times New Roman" w:hAnsi="Times New Roman" w:cs="Times New Roman"/>
                      <w:sz w:val="24"/>
                      <w:szCs w:val="24"/>
                    </w:rPr>
                  </w:pPr>
                  <w:r w:rsidRPr="00FD48F5">
                    <w:rPr>
                      <w:rFonts w:ascii="Times New Roman" w:hAnsi="Times New Roman" w:cs="Times New Roman"/>
                      <w:sz w:val="24"/>
                      <w:szCs w:val="24"/>
                    </w:rPr>
                    <w:t>Независимые эксперты</w:t>
                  </w:r>
                </w:p>
              </w:txbxContent>
            </v:textbox>
          </v:shape>
        </w:pict>
      </w:r>
    </w:p>
    <w:p w:rsidR="00462170" w:rsidRPr="00462170" w:rsidRDefault="00190413" w:rsidP="00A43880">
      <w:pPr>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pict>
          <v:shape id="Поле 54" o:spid="_x0000_s1050" type="#_x0000_t202" style="position:absolute;left:0;text-align:left;margin-left:112.2pt;margin-top:6.65pt;width:243.1pt;height:33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">
            <v:textbox>
              <w:txbxContent>
                <w:p w:rsidR="0016070F" w:rsidRPr="00FD48F5" w:rsidRDefault="0016070F" w:rsidP="00462170">
                  <w:pPr>
                    <w:jc w:val="center"/>
                    <w:rPr>
                      <w:rFonts w:ascii="Times New Roman" w:hAnsi="Times New Roman" w:cs="Times New Roman"/>
                      <w:sz w:val="24"/>
                      <w:szCs w:val="24"/>
                    </w:rPr>
                  </w:pPr>
                  <w:r w:rsidRPr="00FD48F5">
                    <w:rPr>
                      <w:rFonts w:ascii="Times New Roman" w:hAnsi="Times New Roman" w:cs="Times New Roman"/>
                      <w:sz w:val="24"/>
                      <w:szCs w:val="24"/>
                    </w:rPr>
                    <w:t>Стратегический Совет</w:t>
                  </w:r>
                </w:p>
              </w:txbxContent>
            </v:textbox>
          </v:shape>
        </w:pict>
      </w:r>
    </w:p>
    <w:p w:rsidR="00462170" w:rsidRPr="00462170" w:rsidRDefault="00462170" w:rsidP="00A43880">
      <w:pPr>
        <w:spacing w:after="0" w:line="240" w:lineRule="auto"/>
        <w:ind w:firstLine="709"/>
        <w:jc w:val="both"/>
        <w:rPr>
          <w:rFonts w:ascii="Times New Roman" w:hAnsi="Times New Roman" w:cs="Times New Roman"/>
          <w:sz w:val="28"/>
          <w:szCs w:val="28"/>
        </w:rPr>
      </w:pPr>
    </w:p>
    <w:p w:rsidR="00462170" w:rsidRPr="00462170" w:rsidRDefault="00190413" w:rsidP="00A43880">
      <w:pPr>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pict>
          <v:line id="Прямая соединительная линия 53" o:spid="_x0000_s1054" style="position:absolute;left:0;text-align:left;z-index:2517196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5.6pt,7.45pt" to="225.6pt,7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">
            <v:stroke startarrow="block"/>
          </v:line>
        </w:pict>
      </w:r>
    </w:p>
    <w:p w:rsidR="00462170" w:rsidRPr="00462170" w:rsidRDefault="00462170" w:rsidP="00A43880">
      <w:pPr>
        <w:spacing w:after="0" w:line="240" w:lineRule="auto"/>
        <w:ind w:firstLine="709"/>
        <w:jc w:val="both"/>
        <w:rPr>
          <w:rFonts w:ascii="Times New Roman" w:hAnsi="Times New Roman" w:cs="Times New Roman"/>
          <w:sz w:val="28"/>
          <w:szCs w:val="28"/>
        </w:rPr>
      </w:pPr>
    </w:p>
    <w:p w:rsidR="00462170" w:rsidRPr="00462170" w:rsidRDefault="00462170" w:rsidP="00A43880">
      <w:pPr>
        <w:spacing w:after="0" w:line="240" w:lineRule="auto"/>
        <w:ind w:firstLine="709"/>
        <w:jc w:val="both"/>
        <w:rPr>
          <w:rFonts w:ascii="Times New Roman" w:hAnsi="Times New Roman" w:cs="Times New Roman"/>
          <w:sz w:val="28"/>
          <w:szCs w:val="28"/>
        </w:rPr>
      </w:pPr>
    </w:p>
    <w:p w:rsidR="00462170" w:rsidRPr="00462170" w:rsidRDefault="00462170" w:rsidP="00A43880">
      <w:pPr>
        <w:spacing w:after="0" w:line="240" w:lineRule="auto"/>
        <w:ind w:firstLine="709"/>
        <w:jc w:val="both"/>
        <w:rPr>
          <w:rFonts w:ascii="Times New Roman" w:hAnsi="Times New Roman" w:cs="Times New Roman"/>
          <w:sz w:val="28"/>
          <w:szCs w:val="28"/>
        </w:rPr>
      </w:pPr>
    </w:p>
    <w:p w:rsidR="00462170" w:rsidRPr="00462170" w:rsidRDefault="00190413" w:rsidP="00A43880">
      <w:pPr>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pict>
          <v:shape id="Поле 52" o:spid="_x0000_s1051" type="#_x0000_t202" style="position:absolute;left:0;text-align:left;margin-left:2in;margin-top:6.1pt;width:177.65pt;height:38.1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">
            <v:textbox>
              <w:txbxContent>
                <w:p w:rsidR="0016070F" w:rsidRPr="00FD48F5" w:rsidRDefault="0016070F" w:rsidP="00462170">
                  <w:pPr>
                    <w:jc w:val="center"/>
                    <w:rPr>
                      <w:rFonts w:ascii="Times New Roman" w:hAnsi="Times New Roman" w:cs="Times New Roman"/>
                      <w:sz w:val="24"/>
                      <w:szCs w:val="24"/>
                    </w:rPr>
                  </w:pPr>
                  <w:r w:rsidRPr="00FD48F5">
                    <w:rPr>
                      <w:rFonts w:ascii="Times New Roman" w:hAnsi="Times New Roman" w:cs="Times New Roman"/>
                      <w:sz w:val="24"/>
                      <w:szCs w:val="24"/>
                    </w:rPr>
                    <w:t>Хозяйствующие субъекты</w:t>
                  </w:r>
                </w:p>
              </w:txbxContent>
            </v:textbox>
          </v:shape>
        </w:pict>
      </w:r>
      <w:r>
        <w:rPr>
          <w:rFonts w:ascii="Times New Roman" w:hAnsi="Times New Roman" w:cs="Times New Roman"/>
          <w:noProof/>
          <w:sz w:val="28"/>
          <w:szCs w:val="28"/>
          <w:lang w:eastAsia="ru-RU"/>
        </w:rPr>
        <w:pict>
          <v:shape id="Поле 51" o:spid="_x0000_s1052" type="#_x0000_t202" style="position:absolute;left:0;text-align:left;margin-left:2in;margin-top:42.1pt;width:177.65pt;height:35.7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">
            <v:textbox>
              <w:txbxContent>
                <w:p w:rsidR="0016070F" w:rsidRPr="00FD48F5" w:rsidRDefault="0016070F" w:rsidP="00462170">
                  <w:pPr>
                    <w:jc w:val="center"/>
                    <w:rPr>
                      <w:rFonts w:ascii="Times New Roman" w:hAnsi="Times New Roman" w:cs="Times New Roman"/>
                      <w:sz w:val="24"/>
                      <w:szCs w:val="24"/>
                    </w:rPr>
                  </w:pPr>
                  <w:r w:rsidRPr="00FD48F5">
                    <w:rPr>
                      <w:rFonts w:ascii="Times New Roman" w:hAnsi="Times New Roman" w:cs="Times New Roman"/>
                      <w:sz w:val="24"/>
                      <w:szCs w:val="24"/>
                    </w:rPr>
                    <w:t>Общественные организации</w:t>
                  </w:r>
                </w:p>
              </w:txbxContent>
            </v:textbox>
          </v:shape>
        </w:pict>
      </w:r>
    </w:p>
    <w:p w:rsidR="00462170" w:rsidRPr="00462170" w:rsidRDefault="00462170" w:rsidP="00A43880">
      <w:pPr>
        <w:spacing w:after="0" w:line="240" w:lineRule="auto"/>
        <w:ind w:firstLine="709"/>
        <w:jc w:val="both"/>
        <w:rPr>
          <w:rFonts w:ascii="Times New Roman" w:hAnsi="Times New Roman" w:cs="Times New Roman"/>
          <w:sz w:val="28"/>
          <w:szCs w:val="28"/>
        </w:rPr>
      </w:pPr>
    </w:p>
    <w:p w:rsidR="00462170" w:rsidRPr="00462170" w:rsidRDefault="00462170" w:rsidP="00A43880">
      <w:pPr>
        <w:spacing w:after="0" w:line="240" w:lineRule="auto"/>
        <w:ind w:firstLine="709"/>
        <w:jc w:val="both"/>
        <w:rPr>
          <w:rFonts w:ascii="Times New Roman" w:hAnsi="Times New Roman" w:cs="Times New Roman"/>
          <w:sz w:val="28"/>
          <w:szCs w:val="28"/>
        </w:rPr>
      </w:pPr>
    </w:p>
    <w:p w:rsidR="00462170" w:rsidRPr="00462170" w:rsidRDefault="00462170" w:rsidP="00A43880">
      <w:pPr>
        <w:spacing w:after="0" w:line="240" w:lineRule="auto"/>
        <w:ind w:firstLine="709"/>
        <w:jc w:val="both"/>
        <w:rPr>
          <w:rFonts w:ascii="Times New Roman" w:hAnsi="Times New Roman" w:cs="Times New Roman"/>
          <w:sz w:val="28"/>
          <w:szCs w:val="28"/>
        </w:rPr>
      </w:pPr>
    </w:p>
    <w:p w:rsidR="00CE6F50" w:rsidRDefault="00190413" w:rsidP="00A43880">
      <w:pPr>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pict>
          <v:shape id="Поле 50" o:spid="_x0000_s1053" type="#_x0000_t202" style="position:absolute;left:0;text-align:left;margin-left:2in;margin-top:13.4pt;width:177.65pt;height:38.1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">
            <v:textbox>
              <w:txbxContent>
                <w:p w:rsidR="0016070F" w:rsidRPr="00FD48F5" w:rsidRDefault="0016070F" w:rsidP="00462170">
                  <w:pPr>
                    <w:jc w:val="center"/>
                    <w:rPr>
                      <w:rFonts w:ascii="Times New Roman" w:hAnsi="Times New Roman" w:cs="Times New Roman"/>
                      <w:sz w:val="24"/>
                      <w:szCs w:val="24"/>
                    </w:rPr>
                  </w:pPr>
                  <w:r w:rsidRPr="00FD48F5">
                    <w:rPr>
                      <w:rFonts w:ascii="Times New Roman" w:hAnsi="Times New Roman" w:cs="Times New Roman"/>
                      <w:sz w:val="24"/>
                      <w:szCs w:val="24"/>
                    </w:rPr>
                    <w:t>Население Карабашского городского округа</w:t>
                  </w:r>
                </w:p>
              </w:txbxContent>
            </v:textbox>
          </v:shape>
        </w:pict>
      </w:r>
    </w:p>
    <w:p w:rsidR="00CE6F50" w:rsidRDefault="00CE6F50" w:rsidP="00A43880">
      <w:pPr>
        <w:spacing w:after="0" w:line="240" w:lineRule="auto"/>
        <w:ind w:firstLine="709"/>
        <w:jc w:val="both"/>
        <w:rPr>
          <w:rFonts w:ascii="Times New Roman" w:hAnsi="Times New Roman" w:cs="Times New Roman"/>
          <w:sz w:val="28"/>
          <w:szCs w:val="28"/>
        </w:rPr>
      </w:pPr>
    </w:p>
    <w:p w:rsidR="00462170" w:rsidRPr="00462170" w:rsidRDefault="00462170" w:rsidP="00A43880">
      <w:pPr>
        <w:spacing w:after="0" w:line="240" w:lineRule="auto"/>
        <w:ind w:firstLine="709"/>
        <w:jc w:val="both"/>
        <w:rPr>
          <w:rFonts w:ascii="Times New Roman" w:hAnsi="Times New Roman" w:cs="Times New Roman"/>
          <w:sz w:val="28"/>
          <w:szCs w:val="28"/>
        </w:rPr>
      </w:pPr>
    </w:p>
    <w:p w:rsidR="00462170" w:rsidRDefault="00462170" w:rsidP="00A43880">
      <w:pPr>
        <w:spacing w:after="0" w:line="240" w:lineRule="auto"/>
        <w:ind w:firstLine="709"/>
        <w:jc w:val="both"/>
        <w:rPr>
          <w:rFonts w:ascii="Times New Roman" w:hAnsi="Times New Roman" w:cs="Times New Roman"/>
          <w:sz w:val="28"/>
          <w:szCs w:val="28"/>
        </w:rPr>
      </w:pPr>
    </w:p>
    <w:p w:rsidR="001C4E5C" w:rsidRPr="00462170" w:rsidRDefault="001C4E5C" w:rsidP="00A43880">
      <w:pPr>
        <w:spacing w:after="0" w:line="240" w:lineRule="auto"/>
        <w:ind w:firstLine="709"/>
        <w:jc w:val="both"/>
        <w:rPr>
          <w:rFonts w:ascii="Times New Roman" w:hAnsi="Times New Roman" w:cs="Times New Roman"/>
          <w:sz w:val="28"/>
          <w:szCs w:val="28"/>
        </w:rPr>
      </w:pPr>
    </w:p>
    <w:p w:rsidR="00462170" w:rsidRPr="001C4E5C" w:rsidRDefault="00462170" w:rsidP="00A43880">
      <w:pPr>
        <w:spacing w:after="0" w:line="240" w:lineRule="auto"/>
        <w:ind w:firstLine="709"/>
        <w:jc w:val="both"/>
        <w:rPr>
          <w:rFonts w:ascii="Times New Roman" w:hAnsi="Times New Roman" w:cs="Times New Roman"/>
          <w:bCs/>
          <w:i/>
          <w:sz w:val="28"/>
          <w:szCs w:val="28"/>
        </w:rPr>
      </w:pPr>
      <w:bookmarkStart w:id="2" w:name="_Toc519069024"/>
      <w:r w:rsidRPr="001C4E5C">
        <w:rPr>
          <w:rFonts w:ascii="Times New Roman" w:hAnsi="Times New Roman" w:cs="Times New Roman"/>
          <w:bCs/>
          <w:i/>
          <w:sz w:val="28"/>
          <w:szCs w:val="28"/>
        </w:rPr>
        <w:t>Управление реализацией стратегии</w:t>
      </w:r>
      <w:bookmarkEnd w:id="2"/>
    </w:p>
    <w:p w:rsidR="00462170" w:rsidRPr="00462170" w:rsidRDefault="00462170" w:rsidP="00A43880">
      <w:pPr>
        <w:spacing w:after="0" w:line="240" w:lineRule="auto"/>
        <w:ind w:firstLine="709"/>
        <w:jc w:val="both"/>
        <w:rPr>
          <w:rFonts w:ascii="Times New Roman" w:hAnsi="Times New Roman" w:cs="Times New Roman"/>
          <w:sz w:val="28"/>
          <w:szCs w:val="28"/>
        </w:rPr>
      </w:pPr>
    </w:p>
    <w:p w:rsidR="00CD1567" w:rsidRPr="00CD1567" w:rsidRDefault="0087636F" w:rsidP="00871D6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Реализация Стратегии </w:t>
      </w:r>
      <w:r w:rsidR="00CD1567" w:rsidRPr="00CD1567">
        <w:rPr>
          <w:rFonts w:ascii="Times New Roman" w:hAnsi="Times New Roman" w:cs="Times New Roman"/>
          <w:sz w:val="28"/>
          <w:szCs w:val="28"/>
        </w:rPr>
        <w:t xml:space="preserve"> предусматривает создание системы эффективного взаимодействия органов местного самоуправления округа, научного и </w:t>
      </w:r>
      <w:proofErr w:type="gramStart"/>
      <w:r w:rsidR="00CD1567" w:rsidRPr="00CD1567">
        <w:rPr>
          <w:rFonts w:ascii="Times New Roman" w:hAnsi="Times New Roman" w:cs="Times New Roman"/>
          <w:sz w:val="28"/>
          <w:szCs w:val="28"/>
        </w:rPr>
        <w:t>бизнес-сообщества</w:t>
      </w:r>
      <w:proofErr w:type="gramEnd"/>
      <w:r w:rsidR="00CD1567" w:rsidRPr="00CD1567">
        <w:rPr>
          <w:rFonts w:ascii="Times New Roman" w:hAnsi="Times New Roman" w:cs="Times New Roman"/>
          <w:sz w:val="28"/>
          <w:szCs w:val="28"/>
        </w:rPr>
        <w:t>, а также гражданского общества. Ус</w:t>
      </w:r>
      <w:r>
        <w:rPr>
          <w:rFonts w:ascii="Times New Roman" w:hAnsi="Times New Roman" w:cs="Times New Roman"/>
          <w:sz w:val="28"/>
          <w:szCs w:val="28"/>
        </w:rPr>
        <w:t>пешная реализация Стратегии</w:t>
      </w:r>
      <w:r w:rsidR="00CD1567" w:rsidRPr="00CD1567">
        <w:rPr>
          <w:rFonts w:ascii="Times New Roman" w:hAnsi="Times New Roman" w:cs="Times New Roman"/>
          <w:sz w:val="28"/>
          <w:szCs w:val="28"/>
        </w:rPr>
        <w:t xml:space="preserve"> обусловлена заинтересованностью и ответственностью руководителей органов местного самоуправления, государственных и муниципальных учреждений. </w:t>
      </w:r>
    </w:p>
    <w:p w:rsidR="00CD1567" w:rsidRPr="00CD1567" w:rsidRDefault="00CD1567" w:rsidP="00CD1567">
      <w:pPr>
        <w:spacing w:after="0" w:line="240" w:lineRule="auto"/>
        <w:ind w:firstLine="709"/>
        <w:jc w:val="both"/>
        <w:rPr>
          <w:rFonts w:ascii="Times New Roman" w:hAnsi="Times New Roman" w:cs="Times New Roman"/>
          <w:sz w:val="28"/>
          <w:szCs w:val="28"/>
        </w:rPr>
      </w:pPr>
      <w:r w:rsidRPr="00CD1567">
        <w:rPr>
          <w:rFonts w:ascii="Times New Roman" w:hAnsi="Times New Roman" w:cs="Times New Roman"/>
          <w:sz w:val="28"/>
          <w:szCs w:val="28"/>
        </w:rPr>
        <w:t xml:space="preserve">Система стратегического планирования развития Карабашского городского округа основывается на программно-целевых, проектных методах управления, методах территориального планирования, прогнозирования социально-экономического развития. </w:t>
      </w:r>
    </w:p>
    <w:p w:rsidR="00CD1567" w:rsidRPr="00CD1567" w:rsidRDefault="00CD1567" w:rsidP="00CD1567">
      <w:pPr>
        <w:spacing w:after="0" w:line="240" w:lineRule="auto"/>
        <w:ind w:firstLine="709"/>
        <w:jc w:val="both"/>
        <w:rPr>
          <w:rFonts w:ascii="Times New Roman" w:hAnsi="Times New Roman" w:cs="Times New Roman"/>
          <w:sz w:val="28"/>
          <w:szCs w:val="28"/>
        </w:rPr>
      </w:pPr>
      <w:r w:rsidRPr="00CD1567">
        <w:rPr>
          <w:rFonts w:ascii="Times New Roman" w:hAnsi="Times New Roman" w:cs="Times New Roman"/>
          <w:sz w:val="28"/>
          <w:szCs w:val="28"/>
        </w:rPr>
        <w:t>Основными элементами меха</w:t>
      </w:r>
      <w:r w:rsidR="0087636F">
        <w:rPr>
          <w:rFonts w:ascii="Times New Roman" w:hAnsi="Times New Roman" w:cs="Times New Roman"/>
          <w:sz w:val="28"/>
          <w:szCs w:val="28"/>
        </w:rPr>
        <w:t xml:space="preserve">низма реализации Стратегии </w:t>
      </w:r>
      <w:r w:rsidRPr="00CD1567">
        <w:rPr>
          <w:rFonts w:ascii="Times New Roman" w:hAnsi="Times New Roman" w:cs="Times New Roman"/>
          <w:sz w:val="28"/>
          <w:szCs w:val="28"/>
        </w:rPr>
        <w:t xml:space="preserve">являются: </w:t>
      </w:r>
    </w:p>
    <w:p w:rsidR="00CD1567" w:rsidRPr="00CD1567" w:rsidRDefault="00CD1567" w:rsidP="00CD1567">
      <w:pPr>
        <w:spacing w:after="0" w:line="240" w:lineRule="auto"/>
        <w:ind w:firstLine="709"/>
        <w:jc w:val="both"/>
        <w:rPr>
          <w:rFonts w:ascii="Times New Roman" w:hAnsi="Times New Roman" w:cs="Times New Roman"/>
          <w:sz w:val="28"/>
          <w:szCs w:val="28"/>
        </w:rPr>
      </w:pPr>
      <w:r w:rsidRPr="00CD1567">
        <w:rPr>
          <w:rFonts w:ascii="Times New Roman" w:hAnsi="Times New Roman" w:cs="Times New Roman"/>
          <w:sz w:val="28"/>
          <w:szCs w:val="28"/>
        </w:rPr>
        <w:lastRenderedPageBreak/>
        <w:t xml:space="preserve">- нормативное правовое обеспечение; </w:t>
      </w:r>
    </w:p>
    <w:p w:rsidR="00CD1567" w:rsidRPr="00CD1567" w:rsidRDefault="00CD1567" w:rsidP="00CD1567">
      <w:pPr>
        <w:spacing w:after="0" w:line="240" w:lineRule="auto"/>
        <w:ind w:firstLine="709"/>
        <w:jc w:val="both"/>
        <w:rPr>
          <w:rFonts w:ascii="Times New Roman" w:hAnsi="Times New Roman" w:cs="Times New Roman"/>
          <w:sz w:val="28"/>
          <w:szCs w:val="28"/>
        </w:rPr>
      </w:pPr>
      <w:r w:rsidRPr="00CD1567">
        <w:rPr>
          <w:rFonts w:ascii="Times New Roman" w:hAnsi="Times New Roman" w:cs="Times New Roman"/>
          <w:sz w:val="28"/>
          <w:szCs w:val="28"/>
        </w:rPr>
        <w:t xml:space="preserve">- информационно-методическое обеспечение; </w:t>
      </w:r>
    </w:p>
    <w:p w:rsidR="00CD1567" w:rsidRPr="00CD1567" w:rsidRDefault="00CD1567" w:rsidP="00CD1567">
      <w:pPr>
        <w:spacing w:after="0" w:line="240" w:lineRule="auto"/>
        <w:ind w:firstLine="709"/>
        <w:jc w:val="both"/>
        <w:rPr>
          <w:rFonts w:ascii="Times New Roman" w:hAnsi="Times New Roman" w:cs="Times New Roman"/>
          <w:sz w:val="28"/>
          <w:szCs w:val="28"/>
        </w:rPr>
      </w:pPr>
      <w:r w:rsidRPr="00CD1567">
        <w:rPr>
          <w:rFonts w:ascii="Times New Roman" w:hAnsi="Times New Roman" w:cs="Times New Roman"/>
          <w:sz w:val="28"/>
          <w:szCs w:val="28"/>
        </w:rPr>
        <w:t xml:space="preserve">- организационно-управленческое обеспечение; </w:t>
      </w:r>
    </w:p>
    <w:p w:rsidR="00CD1567" w:rsidRPr="00CD1567" w:rsidRDefault="00CD1567" w:rsidP="00CD1567">
      <w:pPr>
        <w:spacing w:after="0" w:line="240" w:lineRule="auto"/>
        <w:ind w:firstLine="709"/>
        <w:jc w:val="both"/>
        <w:rPr>
          <w:rFonts w:ascii="Times New Roman" w:hAnsi="Times New Roman" w:cs="Times New Roman"/>
          <w:sz w:val="28"/>
          <w:szCs w:val="28"/>
        </w:rPr>
      </w:pPr>
      <w:r w:rsidRPr="00CD1567">
        <w:rPr>
          <w:rFonts w:ascii="Times New Roman" w:hAnsi="Times New Roman" w:cs="Times New Roman"/>
          <w:sz w:val="28"/>
          <w:szCs w:val="28"/>
        </w:rPr>
        <w:t xml:space="preserve">- финансовое обеспечение; </w:t>
      </w:r>
    </w:p>
    <w:p w:rsidR="00CD1567" w:rsidRPr="00CD1567" w:rsidRDefault="00CD1567" w:rsidP="00CD1567">
      <w:pPr>
        <w:spacing w:after="0" w:line="240" w:lineRule="auto"/>
        <w:ind w:firstLine="709"/>
        <w:jc w:val="both"/>
        <w:rPr>
          <w:rFonts w:ascii="Times New Roman" w:hAnsi="Times New Roman" w:cs="Times New Roman"/>
          <w:sz w:val="28"/>
          <w:szCs w:val="28"/>
        </w:rPr>
      </w:pPr>
      <w:r w:rsidRPr="00CD1567">
        <w:rPr>
          <w:rFonts w:ascii="Times New Roman" w:hAnsi="Times New Roman" w:cs="Times New Roman"/>
          <w:sz w:val="28"/>
          <w:szCs w:val="28"/>
        </w:rPr>
        <w:t xml:space="preserve">- мониторинг и </w:t>
      </w:r>
      <w:proofErr w:type="gramStart"/>
      <w:r w:rsidRPr="00CD1567">
        <w:rPr>
          <w:rFonts w:ascii="Times New Roman" w:hAnsi="Times New Roman" w:cs="Times New Roman"/>
          <w:sz w:val="28"/>
          <w:szCs w:val="28"/>
        </w:rPr>
        <w:t>контроль за</w:t>
      </w:r>
      <w:proofErr w:type="gramEnd"/>
      <w:r w:rsidRPr="00CD1567">
        <w:rPr>
          <w:rFonts w:ascii="Times New Roman" w:hAnsi="Times New Roman" w:cs="Times New Roman"/>
          <w:sz w:val="28"/>
          <w:szCs w:val="28"/>
        </w:rPr>
        <w:t xml:space="preserve"> ходом реал</w:t>
      </w:r>
      <w:r w:rsidR="0087636F">
        <w:rPr>
          <w:rFonts w:ascii="Times New Roman" w:hAnsi="Times New Roman" w:cs="Times New Roman"/>
          <w:sz w:val="28"/>
          <w:szCs w:val="28"/>
        </w:rPr>
        <w:t>изации Стратегии</w:t>
      </w:r>
      <w:r w:rsidRPr="00CD1567">
        <w:rPr>
          <w:rFonts w:ascii="Times New Roman" w:hAnsi="Times New Roman" w:cs="Times New Roman"/>
          <w:sz w:val="28"/>
          <w:szCs w:val="28"/>
        </w:rPr>
        <w:t xml:space="preserve">; </w:t>
      </w:r>
    </w:p>
    <w:p w:rsidR="00CD1567" w:rsidRPr="00CD1567" w:rsidRDefault="00CD1567" w:rsidP="00CD1567">
      <w:pPr>
        <w:spacing w:after="0" w:line="240" w:lineRule="auto"/>
        <w:ind w:firstLine="709"/>
        <w:jc w:val="both"/>
        <w:rPr>
          <w:rFonts w:ascii="Times New Roman" w:hAnsi="Times New Roman" w:cs="Times New Roman"/>
          <w:sz w:val="28"/>
          <w:szCs w:val="28"/>
        </w:rPr>
      </w:pPr>
      <w:r w:rsidRPr="00CD1567">
        <w:rPr>
          <w:rFonts w:ascii="Times New Roman" w:hAnsi="Times New Roman" w:cs="Times New Roman"/>
          <w:sz w:val="28"/>
          <w:szCs w:val="28"/>
        </w:rPr>
        <w:t>- обеспечение возможно</w:t>
      </w:r>
      <w:r w:rsidR="0087636F">
        <w:rPr>
          <w:rFonts w:ascii="Times New Roman" w:hAnsi="Times New Roman" w:cs="Times New Roman"/>
          <w:sz w:val="28"/>
          <w:szCs w:val="28"/>
        </w:rPr>
        <w:t>сти корректировки Стратегии</w:t>
      </w:r>
      <w:r w:rsidRPr="00CD1567">
        <w:rPr>
          <w:rFonts w:ascii="Times New Roman" w:hAnsi="Times New Roman" w:cs="Times New Roman"/>
          <w:sz w:val="28"/>
          <w:szCs w:val="28"/>
        </w:rPr>
        <w:t xml:space="preserve">. </w:t>
      </w:r>
    </w:p>
    <w:p w:rsidR="00CD1567" w:rsidRPr="001C4E5C" w:rsidRDefault="00CD1567" w:rsidP="00CD1567">
      <w:pPr>
        <w:spacing w:after="0" w:line="240" w:lineRule="auto"/>
        <w:ind w:firstLine="709"/>
        <w:jc w:val="both"/>
        <w:rPr>
          <w:rFonts w:ascii="Times New Roman" w:hAnsi="Times New Roman" w:cs="Times New Roman"/>
          <w:i/>
          <w:sz w:val="28"/>
          <w:szCs w:val="28"/>
        </w:rPr>
      </w:pPr>
      <w:r w:rsidRPr="00CD1567">
        <w:rPr>
          <w:rFonts w:ascii="Times New Roman" w:hAnsi="Times New Roman" w:cs="Times New Roman"/>
          <w:sz w:val="28"/>
          <w:szCs w:val="28"/>
        </w:rPr>
        <w:t xml:space="preserve"> </w:t>
      </w:r>
    </w:p>
    <w:p w:rsidR="00CD1567" w:rsidRPr="001C4E5C" w:rsidRDefault="00CD1567" w:rsidP="00871D60">
      <w:pPr>
        <w:spacing w:after="0" w:line="240" w:lineRule="auto"/>
        <w:ind w:firstLine="709"/>
        <w:jc w:val="both"/>
        <w:rPr>
          <w:rFonts w:ascii="Times New Roman" w:hAnsi="Times New Roman" w:cs="Times New Roman"/>
          <w:i/>
          <w:sz w:val="28"/>
          <w:szCs w:val="28"/>
        </w:rPr>
      </w:pPr>
      <w:r w:rsidRPr="001C4E5C">
        <w:rPr>
          <w:rFonts w:ascii="Times New Roman" w:hAnsi="Times New Roman" w:cs="Times New Roman"/>
          <w:i/>
          <w:sz w:val="28"/>
          <w:szCs w:val="28"/>
        </w:rPr>
        <w:t>Н</w:t>
      </w:r>
      <w:r w:rsidR="001C4E5C">
        <w:rPr>
          <w:rFonts w:ascii="Times New Roman" w:hAnsi="Times New Roman" w:cs="Times New Roman"/>
          <w:i/>
          <w:sz w:val="28"/>
          <w:szCs w:val="28"/>
        </w:rPr>
        <w:t>ормативное правовое обеспечение</w:t>
      </w:r>
    </w:p>
    <w:p w:rsidR="00CD1567" w:rsidRPr="00CD1567" w:rsidRDefault="00CD1567" w:rsidP="00CD1567">
      <w:pPr>
        <w:spacing w:after="0" w:line="240" w:lineRule="auto"/>
        <w:ind w:firstLine="709"/>
        <w:jc w:val="both"/>
        <w:rPr>
          <w:rFonts w:ascii="Times New Roman" w:hAnsi="Times New Roman" w:cs="Times New Roman"/>
          <w:sz w:val="28"/>
          <w:szCs w:val="28"/>
        </w:rPr>
      </w:pPr>
    </w:p>
    <w:p w:rsidR="00CD1567" w:rsidRPr="00CD1567" w:rsidRDefault="00CD1567" w:rsidP="00CD1567">
      <w:pPr>
        <w:spacing w:after="0" w:line="240" w:lineRule="auto"/>
        <w:ind w:firstLine="709"/>
        <w:jc w:val="both"/>
        <w:rPr>
          <w:rFonts w:ascii="Times New Roman" w:hAnsi="Times New Roman" w:cs="Times New Roman"/>
          <w:sz w:val="28"/>
          <w:szCs w:val="28"/>
        </w:rPr>
      </w:pPr>
      <w:r w:rsidRPr="00CD1567">
        <w:rPr>
          <w:rFonts w:ascii="Times New Roman" w:hAnsi="Times New Roman" w:cs="Times New Roman"/>
          <w:sz w:val="28"/>
          <w:szCs w:val="28"/>
        </w:rPr>
        <w:t>Правовой блок мех</w:t>
      </w:r>
      <w:r w:rsidR="0087636F">
        <w:rPr>
          <w:rFonts w:ascii="Times New Roman" w:hAnsi="Times New Roman" w:cs="Times New Roman"/>
          <w:sz w:val="28"/>
          <w:szCs w:val="28"/>
        </w:rPr>
        <w:t>анизма реализации Стратегии</w:t>
      </w:r>
      <w:r w:rsidRPr="00CD1567">
        <w:rPr>
          <w:rFonts w:ascii="Times New Roman" w:hAnsi="Times New Roman" w:cs="Times New Roman"/>
          <w:sz w:val="28"/>
          <w:szCs w:val="28"/>
        </w:rPr>
        <w:t xml:space="preserve"> охватывает все необходимые сферы социально-экономического развития Карабашского городского округа, включая систему стратегического планирования. Предусматривается как разработка новых, так и изменение уже действующих нормативных правовых актов, направленных на обеспечение реализации Стратегии-2035 по всем направлениям деятельности муниципального регулирования, в результате чего будет сформирована система нормативных правовых актов, регламенти</w:t>
      </w:r>
      <w:r w:rsidR="0087636F">
        <w:rPr>
          <w:rFonts w:ascii="Times New Roman" w:hAnsi="Times New Roman" w:cs="Times New Roman"/>
          <w:sz w:val="28"/>
          <w:szCs w:val="28"/>
        </w:rPr>
        <w:t>рующих реализацию Стратегии</w:t>
      </w:r>
      <w:r w:rsidRPr="00CD1567">
        <w:rPr>
          <w:rFonts w:ascii="Times New Roman" w:hAnsi="Times New Roman" w:cs="Times New Roman"/>
          <w:sz w:val="28"/>
          <w:szCs w:val="28"/>
        </w:rPr>
        <w:t xml:space="preserve"> и способствующих повышению оперативности и качества управленческих решений, принимаемых органами местного самоуправления Карабашского городского округа. </w:t>
      </w:r>
    </w:p>
    <w:p w:rsidR="00CD1567" w:rsidRPr="00CD1567" w:rsidRDefault="00CD1567" w:rsidP="00CD1567">
      <w:pPr>
        <w:spacing w:after="0" w:line="240" w:lineRule="auto"/>
        <w:ind w:firstLine="709"/>
        <w:jc w:val="both"/>
        <w:rPr>
          <w:rFonts w:ascii="Times New Roman" w:hAnsi="Times New Roman" w:cs="Times New Roman"/>
          <w:sz w:val="28"/>
          <w:szCs w:val="28"/>
        </w:rPr>
      </w:pPr>
      <w:r w:rsidRPr="00CD1567">
        <w:rPr>
          <w:rFonts w:ascii="Times New Roman" w:hAnsi="Times New Roman" w:cs="Times New Roman"/>
          <w:sz w:val="28"/>
          <w:szCs w:val="28"/>
        </w:rPr>
        <w:t>Стратегия социально-экономического развития Карабашского городского округа на период до 2035 года является основой для разработки муниципальных программ Карабашского городского округа и плана мероприятий по реализации Стра</w:t>
      </w:r>
      <w:r w:rsidR="0087636F">
        <w:rPr>
          <w:rFonts w:ascii="Times New Roman" w:hAnsi="Times New Roman" w:cs="Times New Roman"/>
          <w:sz w:val="28"/>
          <w:szCs w:val="28"/>
        </w:rPr>
        <w:t>тегии</w:t>
      </w:r>
      <w:r w:rsidRPr="00CD1567">
        <w:rPr>
          <w:rFonts w:ascii="Times New Roman" w:hAnsi="Times New Roman" w:cs="Times New Roman"/>
          <w:sz w:val="28"/>
          <w:szCs w:val="28"/>
        </w:rPr>
        <w:t xml:space="preserve">. </w:t>
      </w:r>
    </w:p>
    <w:p w:rsidR="00CD1567" w:rsidRPr="00CD1567" w:rsidRDefault="00CD1567" w:rsidP="00CD1567">
      <w:pPr>
        <w:spacing w:after="0" w:line="240" w:lineRule="auto"/>
        <w:ind w:firstLine="709"/>
        <w:jc w:val="both"/>
        <w:rPr>
          <w:rFonts w:ascii="Times New Roman" w:hAnsi="Times New Roman" w:cs="Times New Roman"/>
          <w:sz w:val="28"/>
          <w:szCs w:val="28"/>
        </w:rPr>
      </w:pPr>
      <w:r w:rsidRPr="00CD1567">
        <w:rPr>
          <w:rFonts w:ascii="Times New Roman" w:hAnsi="Times New Roman" w:cs="Times New Roman"/>
          <w:sz w:val="28"/>
          <w:szCs w:val="28"/>
        </w:rPr>
        <w:t>В</w:t>
      </w:r>
      <w:r w:rsidR="0087636F">
        <w:rPr>
          <w:rFonts w:ascii="Times New Roman" w:hAnsi="Times New Roman" w:cs="Times New Roman"/>
          <w:sz w:val="28"/>
          <w:szCs w:val="28"/>
        </w:rPr>
        <w:t xml:space="preserve"> целях реализации Стратегии</w:t>
      </w:r>
      <w:r w:rsidRPr="00CD1567">
        <w:rPr>
          <w:rFonts w:ascii="Times New Roman" w:hAnsi="Times New Roman" w:cs="Times New Roman"/>
          <w:sz w:val="28"/>
          <w:szCs w:val="28"/>
        </w:rPr>
        <w:t xml:space="preserve"> разрабатывается и утверждается план мероприятий по ее реализации. Для каждого мероприятия определяются цели, задачи, обеспечивающие достижение стратегических и целевых ориентиров, ответственные исполнители, сроки и этапы выполнения мероприятий - таким образом, реализуется принцип повышения </w:t>
      </w:r>
      <w:proofErr w:type="spellStart"/>
      <w:r w:rsidRPr="00CD1567">
        <w:rPr>
          <w:rFonts w:ascii="Times New Roman" w:hAnsi="Times New Roman" w:cs="Times New Roman"/>
          <w:sz w:val="28"/>
          <w:szCs w:val="28"/>
        </w:rPr>
        <w:t>скоординированности</w:t>
      </w:r>
      <w:proofErr w:type="spellEnd"/>
      <w:r w:rsidRPr="00CD1567">
        <w:rPr>
          <w:rFonts w:ascii="Times New Roman" w:hAnsi="Times New Roman" w:cs="Times New Roman"/>
          <w:sz w:val="28"/>
          <w:szCs w:val="28"/>
        </w:rPr>
        <w:t xml:space="preserve"> оперативных управленческих решений органов местного самоуправления Карабашского городского окр</w:t>
      </w:r>
      <w:r w:rsidR="0087636F">
        <w:rPr>
          <w:rFonts w:ascii="Times New Roman" w:hAnsi="Times New Roman" w:cs="Times New Roman"/>
          <w:sz w:val="28"/>
          <w:szCs w:val="28"/>
        </w:rPr>
        <w:t>уга по реализации Стратегии</w:t>
      </w:r>
      <w:r w:rsidRPr="00CD1567">
        <w:rPr>
          <w:rFonts w:ascii="Times New Roman" w:hAnsi="Times New Roman" w:cs="Times New Roman"/>
          <w:sz w:val="28"/>
          <w:szCs w:val="28"/>
        </w:rPr>
        <w:t xml:space="preserve">. </w:t>
      </w:r>
    </w:p>
    <w:p w:rsidR="00CD1567" w:rsidRPr="00CD1567" w:rsidRDefault="00CD1567" w:rsidP="00CD1567">
      <w:pPr>
        <w:spacing w:after="0" w:line="240" w:lineRule="auto"/>
        <w:ind w:firstLine="709"/>
        <w:jc w:val="both"/>
        <w:rPr>
          <w:rFonts w:ascii="Times New Roman" w:hAnsi="Times New Roman" w:cs="Times New Roman"/>
          <w:sz w:val="28"/>
          <w:szCs w:val="28"/>
        </w:rPr>
      </w:pPr>
      <w:r w:rsidRPr="00CD1567">
        <w:rPr>
          <w:rFonts w:ascii="Times New Roman" w:hAnsi="Times New Roman" w:cs="Times New Roman"/>
          <w:sz w:val="28"/>
          <w:szCs w:val="28"/>
        </w:rPr>
        <w:t>При реализации Стратегии применяется программно-целевой метод управления в сочетании с проектным подходом. Важнейшим инструментом активного воздействия на комплексное развитие региона будет являться реализация муниципальных программ Карабашского городского округа. Цели и задачи муниципальных программ должны соответствовать приоритетам и целям основных направлений, указанным в Стратегии2035.</w:t>
      </w:r>
    </w:p>
    <w:p w:rsidR="00CD1567" w:rsidRPr="00CD1567" w:rsidRDefault="00CD1567" w:rsidP="00CD1567">
      <w:pPr>
        <w:spacing w:after="0" w:line="240" w:lineRule="auto"/>
        <w:ind w:firstLine="709"/>
        <w:jc w:val="both"/>
        <w:rPr>
          <w:rFonts w:ascii="Times New Roman" w:hAnsi="Times New Roman" w:cs="Times New Roman"/>
          <w:sz w:val="28"/>
          <w:szCs w:val="28"/>
        </w:rPr>
      </w:pPr>
      <w:r w:rsidRPr="00CD1567">
        <w:rPr>
          <w:rFonts w:ascii="Times New Roman" w:hAnsi="Times New Roman" w:cs="Times New Roman"/>
          <w:sz w:val="28"/>
          <w:szCs w:val="28"/>
        </w:rPr>
        <w:t>В целях эффек</w:t>
      </w:r>
      <w:r w:rsidR="0087636F">
        <w:rPr>
          <w:rFonts w:ascii="Times New Roman" w:hAnsi="Times New Roman" w:cs="Times New Roman"/>
          <w:sz w:val="28"/>
          <w:szCs w:val="28"/>
        </w:rPr>
        <w:t>тивной реализации Стратегии</w:t>
      </w:r>
      <w:r w:rsidRPr="00CD1567">
        <w:rPr>
          <w:rFonts w:ascii="Times New Roman" w:hAnsi="Times New Roman" w:cs="Times New Roman"/>
          <w:sz w:val="28"/>
          <w:szCs w:val="28"/>
        </w:rPr>
        <w:t xml:space="preserve"> будут внесены изменения в существующие муниципальные программы, либо, при необходимости, разработаны новые в соответствии с целями и приоритетами развития округа.  </w:t>
      </w:r>
    </w:p>
    <w:p w:rsidR="00CD1567" w:rsidRPr="00CD1567" w:rsidRDefault="00CD1567" w:rsidP="00CD1567">
      <w:pPr>
        <w:spacing w:after="0" w:line="240" w:lineRule="auto"/>
        <w:ind w:firstLine="709"/>
        <w:jc w:val="both"/>
        <w:rPr>
          <w:rFonts w:ascii="Times New Roman" w:hAnsi="Times New Roman" w:cs="Times New Roman"/>
          <w:sz w:val="28"/>
          <w:szCs w:val="28"/>
        </w:rPr>
      </w:pPr>
      <w:r w:rsidRPr="00CD1567">
        <w:rPr>
          <w:rFonts w:ascii="Times New Roman" w:hAnsi="Times New Roman" w:cs="Times New Roman"/>
          <w:sz w:val="28"/>
          <w:szCs w:val="28"/>
        </w:rPr>
        <w:t xml:space="preserve">Координацию деятельности органов местного самоуправления, государственных органов исполнительной власти Челябинской области, территориальных органов федеральных органов исполнительной власти, общественных объединений, научных и других организаций при рассмотрении вопросов, связанных со стратегическим развитием Карабашского городского </w:t>
      </w:r>
      <w:r w:rsidRPr="00CD1567">
        <w:rPr>
          <w:rFonts w:ascii="Times New Roman" w:hAnsi="Times New Roman" w:cs="Times New Roman"/>
          <w:sz w:val="28"/>
          <w:szCs w:val="28"/>
        </w:rPr>
        <w:lastRenderedPageBreak/>
        <w:t xml:space="preserve">округа, разработкой и реализацией приоритетных проектов осуществляет Общественный совет стратегического планирования, созданный Главой Карабашского городского округа. </w:t>
      </w:r>
    </w:p>
    <w:p w:rsidR="00CD1567" w:rsidRPr="00CD1567" w:rsidRDefault="00CD1567" w:rsidP="00CD1567">
      <w:pPr>
        <w:spacing w:after="0" w:line="240" w:lineRule="auto"/>
        <w:ind w:firstLine="709"/>
        <w:jc w:val="both"/>
        <w:rPr>
          <w:rFonts w:ascii="Times New Roman" w:hAnsi="Times New Roman" w:cs="Times New Roman"/>
          <w:sz w:val="28"/>
          <w:szCs w:val="28"/>
        </w:rPr>
      </w:pPr>
      <w:r w:rsidRPr="00CD1567">
        <w:rPr>
          <w:rFonts w:ascii="Times New Roman" w:hAnsi="Times New Roman" w:cs="Times New Roman"/>
          <w:sz w:val="28"/>
          <w:szCs w:val="28"/>
        </w:rPr>
        <w:t xml:space="preserve">Ответственность за достижение целей и выполнение задач Стратегии-2035, за реализацию приоритетных проектов и мероприятий, за достижение целевых индикаторов Стратегии-2035 распределяется между органами местного самоуправления Карабашского городского округа. Управление и общую координацию реализации осуществляет администрация Карабашского городского округа. </w:t>
      </w:r>
    </w:p>
    <w:p w:rsidR="00CD1567" w:rsidRPr="00CD1567" w:rsidRDefault="00CD1567" w:rsidP="00CD1567">
      <w:pPr>
        <w:spacing w:after="0" w:line="240" w:lineRule="auto"/>
        <w:ind w:firstLine="709"/>
        <w:jc w:val="both"/>
        <w:rPr>
          <w:rFonts w:ascii="Times New Roman" w:hAnsi="Times New Roman" w:cs="Times New Roman"/>
          <w:sz w:val="28"/>
          <w:szCs w:val="28"/>
        </w:rPr>
      </w:pPr>
      <w:r w:rsidRPr="00CD1567">
        <w:rPr>
          <w:rFonts w:ascii="Times New Roman" w:hAnsi="Times New Roman" w:cs="Times New Roman"/>
          <w:sz w:val="28"/>
          <w:szCs w:val="28"/>
        </w:rPr>
        <w:t xml:space="preserve"> </w:t>
      </w:r>
    </w:p>
    <w:p w:rsidR="00CD1567" w:rsidRPr="001C4E5C" w:rsidRDefault="00CD1567" w:rsidP="00CD1567">
      <w:pPr>
        <w:spacing w:after="0" w:line="240" w:lineRule="auto"/>
        <w:ind w:firstLine="709"/>
        <w:jc w:val="both"/>
        <w:rPr>
          <w:rFonts w:ascii="Times New Roman" w:hAnsi="Times New Roman" w:cs="Times New Roman"/>
          <w:i/>
          <w:sz w:val="28"/>
          <w:szCs w:val="28"/>
        </w:rPr>
      </w:pPr>
      <w:r w:rsidRPr="001C4E5C">
        <w:rPr>
          <w:rFonts w:ascii="Times New Roman" w:hAnsi="Times New Roman" w:cs="Times New Roman"/>
          <w:i/>
          <w:sz w:val="28"/>
          <w:szCs w:val="28"/>
        </w:rPr>
        <w:t>Информа</w:t>
      </w:r>
      <w:r w:rsidR="001C4E5C">
        <w:rPr>
          <w:rFonts w:ascii="Times New Roman" w:hAnsi="Times New Roman" w:cs="Times New Roman"/>
          <w:i/>
          <w:sz w:val="28"/>
          <w:szCs w:val="28"/>
        </w:rPr>
        <w:t>ционно-методическое обеспечение</w:t>
      </w:r>
    </w:p>
    <w:p w:rsidR="00CD1567" w:rsidRPr="00CD1567" w:rsidRDefault="00CD1567" w:rsidP="00CD1567">
      <w:pPr>
        <w:spacing w:after="0" w:line="240" w:lineRule="auto"/>
        <w:ind w:firstLine="709"/>
        <w:jc w:val="both"/>
        <w:rPr>
          <w:rFonts w:ascii="Times New Roman" w:hAnsi="Times New Roman" w:cs="Times New Roman"/>
          <w:sz w:val="28"/>
          <w:szCs w:val="28"/>
        </w:rPr>
      </w:pPr>
    </w:p>
    <w:p w:rsidR="00CD1567" w:rsidRPr="00CD1567" w:rsidRDefault="00CD1567" w:rsidP="00CD1567">
      <w:pPr>
        <w:spacing w:after="0" w:line="240" w:lineRule="auto"/>
        <w:ind w:firstLine="709"/>
        <w:jc w:val="both"/>
        <w:rPr>
          <w:rFonts w:ascii="Times New Roman" w:hAnsi="Times New Roman" w:cs="Times New Roman"/>
          <w:sz w:val="28"/>
          <w:szCs w:val="28"/>
        </w:rPr>
      </w:pPr>
      <w:r w:rsidRPr="00CD1567">
        <w:rPr>
          <w:rFonts w:ascii="Times New Roman" w:hAnsi="Times New Roman" w:cs="Times New Roman"/>
          <w:sz w:val="28"/>
          <w:szCs w:val="28"/>
        </w:rPr>
        <w:t xml:space="preserve">Участники стратегического планирования в процессе </w:t>
      </w:r>
      <w:r w:rsidR="0087636F">
        <w:rPr>
          <w:rFonts w:ascii="Times New Roman" w:hAnsi="Times New Roman" w:cs="Times New Roman"/>
          <w:sz w:val="28"/>
          <w:szCs w:val="28"/>
        </w:rPr>
        <w:t>реализации Стратегии</w:t>
      </w:r>
      <w:r w:rsidRPr="00CD1567">
        <w:rPr>
          <w:rFonts w:ascii="Times New Roman" w:hAnsi="Times New Roman" w:cs="Times New Roman"/>
          <w:sz w:val="28"/>
          <w:szCs w:val="28"/>
        </w:rPr>
        <w:t xml:space="preserve"> должны быть обеспечены актуальной, достоверной и достаточной информацией, методической поддержкой для подготовки и принятия управленческих решений, в связи с чем, необходимым является ее всестороннее публичное обсуждение и информирование деловых кругов и общественности: </w:t>
      </w:r>
    </w:p>
    <w:p w:rsidR="00CD1567" w:rsidRPr="00CD1567" w:rsidRDefault="00CD1567" w:rsidP="00CD1567">
      <w:pPr>
        <w:spacing w:after="0" w:line="240" w:lineRule="auto"/>
        <w:ind w:firstLine="709"/>
        <w:jc w:val="both"/>
        <w:rPr>
          <w:rFonts w:ascii="Times New Roman" w:hAnsi="Times New Roman" w:cs="Times New Roman"/>
          <w:sz w:val="28"/>
          <w:szCs w:val="28"/>
        </w:rPr>
      </w:pPr>
      <w:r w:rsidRPr="00CD1567">
        <w:rPr>
          <w:rFonts w:ascii="Times New Roman" w:hAnsi="Times New Roman" w:cs="Times New Roman"/>
          <w:sz w:val="28"/>
          <w:szCs w:val="28"/>
        </w:rPr>
        <w:t>- о целях, задачах и приорите</w:t>
      </w:r>
      <w:r w:rsidR="0087636F">
        <w:rPr>
          <w:rFonts w:ascii="Times New Roman" w:hAnsi="Times New Roman" w:cs="Times New Roman"/>
          <w:sz w:val="28"/>
          <w:szCs w:val="28"/>
        </w:rPr>
        <w:t>тных направлениях Стратегии</w:t>
      </w:r>
      <w:r w:rsidRPr="00CD1567">
        <w:rPr>
          <w:rFonts w:ascii="Times New Roman" w:hAnsi="Times New Roman" w:cs="Times New Roman"/>
          <w:sz w:val="28"/>
          <w:szCs w:val="28"/>
        </w:rPr>
        <w:t xml:space="preserve">, и механизмах их достижения; </w:t>
      </w:r>
    </w:p>
    <w:p w:rsidR="00CD1567" w:rsidRPr="00CD1567" w:rsidRDefault="00CD1567" w:rsidP="00CD1567">
      <w:pPr>
        <w:spacing w:after="0" w:line="240" w:lineRule="auto"/>
        <w:ind w:firstLine="709"/>
        <w:jc w:val="both"/>
        <w:rPr>
          <w:rFonts w:ascii="Times New Roman" w:hAnsi="Times New Roman" w:cs="Times New Roman"/>
          <w:sz w:val="28"/>
          <w:szCs w:val="28"/>
        </w:rPr>
      </w:pPr>
      <w:r w:rsidRPr="00CD1567">
        <w:rPr>
          <w:rFonts w:ascii="Times New Roman" w:hAnsi="Times New Roman" w:cs="Times New Roman"/>
          <w:sz w:val="28"/>
          <w:szCs w:val="28"/>
        </w:rPr>
        <w:t>- о решениях и действиях, принимаемых субъектами экономической деятельнос</w:t>
      </w:r>
      <w:r w:rsidR="0087636F">
        <w:rPr>
          <w:rFonts w:ascii="Times New Roman" w:hAnsi="Times New Roman" w:cs="Times New Roman"/>
          <w:sz w:val="28"/>
          <w:szCs w:val="28"/>
        </w:rPr>
        <w:t>ти для реализации Стратегии</w:t>
      </w:r>
      <w:r w:rsidRPr="00CD1567">
        <w:rPr>
          <w:rFonts w:ascii="Times New Roman" w:hAnsi="Times New Roman" w:cs="Times New Roman"/>
          <w:sz w:val="28"/>
          <w:szCs w:val="28"/>
        </w:rPr>
        <w:t xml:space="preserve">; </w:t>
      </w:r>
    </w:p>
    <w:p w:rsidR="00CD1567" w:rsidRPr="00CD1567" w:rsidRDefault="00CD1567" w:rsidP="00CD1567">
      <w:pPr>
        <w:spacing w:after="0" w:line="240" w:lineRule="auto"/>
        <w:ind w:firstLine="709"/>
        <w:jc w:val="both"/>
        <w:rPr>
          <w:rFonts w:ascii="Times New Roman" w:hAnsi="Times New Roman" w:cs="Times New Roman"/>
          <w:sz w:val="28"/>
          <w:szCs w:val="28"/>
        </w:rPr>
      </w:pPr>
      <w:r w:rsidRPr="00CD1567">
        <w:rPr>
          <w:rFonts w:ascii="Times New Roman" w:hAnsi="Times New Roman" w:cs="Times New Roman"/>
          <w:sz w:val="28"/>
          <w:szCs w:val="28"/>
        </w:rPr>
        <w:t xml:space="preserve">  - о ходе и резул</w:t>
      </w:r>
      <w:r w:rsidR="0087636F">
        <w:rPr>
          <w:rFonts w:ascii="Times New Roman" w:hAnsi="Times New Roman" w:cs="Times New Roman"/>
          <w:sz w:val="28"/>
          <w:szCs w:val="28"/>
        </w:rPr>
        <w:t>ьтатах реализации Стратегии</w:t>
      </w:r>
      <w:r w:rsidRPr="00CD1567">
        <w:rPr>
          <w:rFonts w:ascii="Times New Roman" w:hAnsi="Times New Roman" w:cs="Times New Roman"/>
          <w:sz w:val="28"/>
          <w:szCs w:val="28"/>
        </w:rPr>
        <w:t xml:space="preserve"> и степени эффективности принимаемых решений. </w:t>
      </w:r>
    </w:p>
    <w:p w:rsidR="00CD1567" w:rsidRPr="00CD1567" w:rsidRDefault="00CD1567" w:rsidP="00CD1567">
      <w:pPr>
        <w:spacing w:after="0" w:line="240" w:lineRule="auto"/>
        <w:ind w:firstLine="709"/>
        <w:jc w:val="both"/>
        <w:rPr>
          <w:rFonts w:ascii="Times New Roman" w:hAnsi="Times New Roman" w:cs="Times New Roman"/>
          <w:sz w:val="28"/>
          <w:szCs w:val="28"/>
        </w:rPr>
      </w:pPr>
      <w:r w:rsidRPr="00CD1567">
        <w:rPr>
          <w:rFonts w:ascii="Times New Roman" w:hAnsi="Times New Roman" w:cs="Times New Roman"/>
          <w:sz w:val="28"/>
          <w:szCs w:val="28"/>
        </w:rPr>
        <w:t xml:space="preserve"> </w:t>
      </w:r>
    </w:p>
    <w:p w:rsidR="00CD1567" w:rsidRPr="001C4E5C" w:rsidRDefault="001C4E5C" w:rsidP="00CD1567">
      <w:pPr>
        <w:spacing w:after="0" w:line="240" w:lineRule="auto"/>
        <w:ind w:firstLine="709"/>
        <w:jc w:val="both"/>
        <w:rPr>
          <w:rFonts w:ascii="Times New Roman" w:hAnsi="Times New Roman" w:cs="Times New Roman"/>
          <w:i/>
          <w:sz w:val="28"/>
          <w:szCs w:val="28"/>
        </w:rPr>
      </w:pPr>
      <w:r w:rsidRPr="001C4E5C">
        <w:rPr>
          <w:rFonts w:ascii="Times New Roman" w:hAnsi="Times New Roman" w:cs="Times New Roman"/>
          <w:i/>
          <w:sz w:val="28"/>
          <w:szCs w:val="28"/>
        </w:rPr>
        <w:t>Финансовое обеспечение</w:t>
      </w:r>
    </w:p>
    <w:p w:rsidR="00CD1567" w:rsidRPr="00CD1567" w:rsidRDefault="00CD1567" w:rsidP="00CD1567">
      <w:pPr>
        <w:spacing w:after="0" w:line="240" w:lineRule="auto"/>
        <w:ind w:firstLine="709"/>
        <w:jc w:val="both"/>
        <w:rPr>
          <w:rFonts w:ascii="Times New Roman" w:hAnsi="Times New Roman" w:cs="Times New Roman"/>
          <w:sz w:val="28"/>
          <w:szCs w:val="28"/>
        </w:rPr>
      </w:pPr>
    </w:p>
    <w:p w:rsidR="00CD1567" w:rsidRPr="00CD1567" w:rsidRDefault="00CD1567" w:rsidP="00CD1567">
      <w:pPr>
        <w:spacing w:after="0" w:line="240" w:lineRule="auto"/>
        <w:ind w:firstLine="709"/>
        <w:jc w:val="both"/>
        <w:rPr>
          <w:rFonts w:ascii="Times New Roman" w:hAnsi="Times New Roman" w:cs="Times New Roman"/>
          <w:sz w:val="28"/>
          <w:szCs w:val="28"/>
        </w:rPr>
      </w:pPr>
      <w:r w:rsidRPr="00CD1567">
        <w:rPr>
          <w:rFonts w:ascii="Times New Roman" w:hAnsi="Times New Roman" w:cs="Times New Roman"/>
          <w:sz w:val="28"/>
          <w:szCs w:val="28"/>
        </w:rPr>
        <w:t>Успешная реа</w:t>
      </w:r>
      <w:r w:rsidR="0087636F">
        <w:rPr>
          <w:rFonts w:ascii="Times New Roman" w:hAnsi="Times New Roman" w:cs="Times New Roman"/>
          <w:sz w:val="28"/>
          <w:szCs w:val="28"/>
        </w:rPr>
        <w:t>лизация настоящей Стратегии</w:t>
      </w:r>
      <w:r w:rsidRPr="00CD1567">
        <w:rPr>
          <w:rFonts w:ascii="Times New Roman" w:hAnsi="Times New Roman" w:cs="Times New Roman"/>
          <w:sz w:val="28"/>
          <w:szCs w:val="28"/>
        </w:rPr>
        <w:t xml:space="preserve"> невозможна без наличия соответствующих финансово-инвестиционных ресурсов. Практическое достижение намеченных целей возможно при эффективном использовании финансового блока инстру</w:t>
      </w:r>
      <w:r w:rsidR="0087636F">
        <w:rPr>
          <w:rFonts w:ascii="Times New Roman" w:hAnsi="Times New Roman" w:cs="Times New Roman"/>
          <w:sz w:val="28"/>
          <w:szCs w:val="28"/>
        </w:rPr>
        <w:t>ментов реализации Стратегии</w:t>
      </w:r>
      <w:r w:rsidRPr="00CD1567">
        <w:rPr>
          <w:rFonts w:ascii="Times New Roman" w:hAnsi="Times New Roman" w:cs="Times New Roman"/>
          <w:sz w:val="28"/>
          <w:szCs w:val="28"/>
        </w:rPr>
        <w:t>, направленных на концентрацию финансовых ресурсов на приоритетных направлениях развития, нацеленность на результат. Финансовая база будет определяться денежными средствами местного бюджета, организаций и населения Карабашского городского округа. Предполагается активизация усилий по представлению интересов Карабашского городского округа на областном и федеральном уровнях и включению объектов и меропр</w:t>
      </w:r>
      <w:r w:rsidR="0087636F">
        <w:rPr>
          <w:rFonts w:ascii="Times New Roman" w:hAnsi="Times New Roman" w:cs="Times New Roman"/>
          <w:sz w:val="28"/>
          <w:szCs w:val="28"/>
        </w:rPr>
        <w:t xml:space="preserve">иятий Стратегии </w:t>
      </w:r>
      <w:r w:rsidRPr="00CD1567">
        <w:rPr>
          <w:rFonts w:ascii="Times New Roman" w:hAnsi="Times New Roman" w:cs="Times New Roman"/>
          <w:sz w:val="28"/>
          <w:szCs w:val="28"/>
        </w:rPr>
        <w:t xml:space="preserve">в государственные программы Челябинской области и Российской Федерации. </w:t>
      </w:r>
    </w:p>
    <w:p w:rsidR="0087636F" w:rsidRPr="00CD1567" w:rsidRDefault="0087636F" w:rsidP="004468DB">
      <w:pPr>
        <w:spacing w:after="0" w:line="240" w:lineRule="auto"/>
        <w:jc w:val="both"/>
        <w:rPr>
          <w:rFonts w:ascii="Times New Roman" w:hAnsi="Times New Roman" w:cs="Times New Roman"/>
          <w:sz w:val="28"/>
          <w:szCs w:val="28"/>
        </w:rPr>
      </w:pPr>
    </w:p>
    <w:p w:rsidR="00CD1567" w:rsidRPr="001C4E5C" w:rsidRDefault="00CD1567" w:rsidP="00CD1567">
      <w:pPr>
        <w:spacing w:after="0" w:line="240" w:lineRule="auto"/>
        <w:ind w:firstLine="709"/>
        <w:jc w:val="both"/>
        <w:rPr>
          <w:rFonts w:ascii="Times New Roman" w:hAnsi="Times New Roman" w:cs="Times New Roman"/>
          <w:i/>
          <w:sz w:val="28"/>
          <w:szCs w:val="28"/>
        </w:rPr>
      </w:pPr>
      <w:r w:rsidRPr="001C4E5C">
        <w:rPr>
          <w:rFonts w:ascii="Times New Roman" w:hAnsi="Times New Roman" w:cs="Times New Roman"/>
          <w:i/>
          <w:sz w:val="28"/>
          <w:szCs w:val="28"/>
        </w:rPr>
        <w:t xml:space="preserve">Мониторинг и </w:t>
      </w:r>
      <w:proofErr w:type="gramStart"/>
      <w:r w:rsidRPr="001C4E5C">
        <w:rPr>
          <w:rFonts w:ascii="Times New Roman" w:hAnsi="Times New Roman" w:cs="Times New Roman"/>
          <w:i/>
          <w:sz w:val="28"/>
          <w:szCs w:val="28"/>
        </w:rPr>
        <w:t>контроль за</w:t>
      </w:r>
      <w:proofErr w:type="gramEnd"/>
      <w:r w:rsidRPr="001C4E5C">
        <w:rPr>
          <w:rFonts w:ascii="Times New Roman" w:hAnsi="Times New Roman" w:cs="Times New Roman"/>
          <w:i/>
          <w:sz w:val="28"/>
          <w:szCs w:val="28"/>
        </w:rPr>
        <w:t xml:space="preserve"> </w:t>
      </w:r>
      <w:r w:rsidR="001C4E5C">
        <w:rPr>
          <w:rFonts w:ascii="Times New Roman" w:hAnsi="Times New Roman" w:cs="Times New Roman"/>
          <w:i/>
          <w:sz w:val="28"/>
          <w:szCs w:val="28"/>
        </w:rPr>
        <w:t>ходом реализации Стратегии</w:t>
      </w:r>
    </w:p>
    <w:p w:rsidR="00CD1567" w:rsidRPr="00CD1567" w:rsidRDefault="00CD1567" w:rsidP="00CD1567">
      <w:pPr>
        <w:spacing w:after="0" w:line="240" w:lineRule="auto"/>
        <w:ind w:firstLine="709"/>
        <w:jc w:val="both"/>
        <w:rPr>
          <w:rFonts w:ascii="Times New Roman" w:hAnsi="Times New Roman" w:cs="Times New Roman"/>
          <w:sz w:val="28"/>
          <w:szCs w:val="28"/>
        </w:rPr>
      </w:pPr>
    </w:p>
    <w:p w:rsidR="00CD1567" w:rsidRPr="00CD1567" w:rsidRDefault="00CD1567" w:rsidP="00CD1567">
      <w:pPr>
        <w:spacing w:after="0" w:line="240" w:lineRule="auto"/>
        <w:ind w:firstLine="709"/>
        <w:jc w:val="both"/>
        <w:rPr>
          <w:rFonts w:ascii="Times New Roman" w:hAnsi="Times New Roman" w:cs="Times New Roman"/>
          <w:sz w:val="28"/>
          <w:szCs w:val="28"/>
        </w:rPr>
      </w:pPr>
      <w:r w:rsidRPr="00CD1567">
        <w:rPr>
          <w:rFonts w:ascii="Times New Roman" w:hAnsi="Times New Roman" w:cs="Times New Roman"/>
          <w:sz w:val="28"/>
          <w:szCs w:val="28"/>
        </w:rPr>
        <w:t>Ме</w:t>
      </w:r>
      <w:r w:rsidR="001C4E5C">
        <w:rPr>
          <w:rFonts w:ascii="Times New Roman" w:hAnsi="Times New Roman" w:cs="Times New Roman"/>
          <w:sz w:val="28"/>
          <w:szCs w:val="28"/>
        </w:rPr>
        <w:t>ханизм реализации Стратегии</w:t>
      </w:r>
      <w:r w:rsidRPr="00CD1567">
        <w:rPr>
          <w:rFonts w:ascii="Times New Roman" w:hAnsi="Times New Roman" w:cs="Times New Roman"/>
          <w:sz w:val="28"/>
          <w:szCs w:val="28"/>
        </w:rPr>
        <w:t xml:space="preserve"> предполагает наличие действенной системы мониторинга и контроля, осуществляемых на основе комплексного анализа достижения целевых показателей и ориентиров социально-</w:t>
      </w:r>
      <w:r w:rsidRPr="00CD1567">
        <w:rPr>
          <w:rFonts w:ascii="Times New Roman" w:hAnsi="Times New Roman" w:cs="Times New Roman"/>
          <w:sz w:val="28"/>
          <w:szCs w:val="28"/>
        </w:rPr>
        <w:lastRenderedPageBreak/>
        <w:t xml:space="preserve">экономического развития Карабашского городского округа, степени выполнения запланированных мероприятий. </w:t>
      </w:r>
    </w:p>
    <w:p w:rsidR="00CD1567" w:rsidRPr="00CD1567" w:rsidRDefault="00CD1567" w:rsidP="00CD1567">
      <w:pPr>
        <w:spacing w:after="0" w:line="240" w:lineRule="auto"/>
        <w:ind w:firstLine="709"/>
        <w:jc w:val="both"/>
        <w:rPr>
          <w:rFonts w:ascii="Times New Roman" w:hAnsi="Times New Roman" w:cs="Times New Roman"/>
          <w:sz w:val="28"/>
          <w:szCs w:val="28"/>
        </w:rPr>
      </w:pPr>
      <w:r w:rsidRPr="00CD1567">
        <w:rPr>
          <w:rFonts w:ascii="Times New Roman" w:hAnsi="Times New Roman" w:cs="Times New Roman"/>
          <w:sz w:val="28"/>
          <w:szCs w:val="28"/>
        </w:rPr>
        <w:t xml:space="preserve">Мониторинг даст возможность сверять реальные результаты с ранее </w:t>
      </w:r>
      <w:proofErr w:type="gramStart"/>
      <w:r w:rsidRPr="00CD1567">
        <w:rPr>
          <w:rFonts w:ascii="Times New Roman" w:hAnsi="Times New Roman" w:cs="Times New Roman"/>
          <w:sz w:val="28"/>
          <w:szCs w:val="28"/>
        </w:rPr>
        <w:t>предусмотренными</w:t>
      </w:r>
      <w:proofErr w:type="gramEnd"/>
      <w:r w:rsidRPr="00CD1567">
        <w:rPr>
          <w:rFonts w:ascii="Times New Roman" w:hAnsi="Times New Roman" w:cs="Times New Roman"/>
          <w:sz w:val="28"/>
          <w:szCs w:val="28"/>
        </w:rPr>
        <w:t xml:space="preserve"> и при необходимости уточнять траекторию развития Карабашского городского округа. Целью монит</w:t>
      </w:r>
      <w:r w:rsidR="0087636F">
        <w:rPr>
          <w:rFonts w:ascii="Times New Roman" w:hAnsi="Times New Roman" w:cs="Times New Roman"/>
          <w:sz w:val="28"/>
          <w:szCs w:val="28"/>
        </w:rPr>
        <w:t>оринга реализации Стратегии</w:t>
      </w:r>
      <w:r w:rsidRPr="00CD1567">
        <w:rPr>
          <w:rFonts w:ascii="Times New Roman" w:hAnsi="Times New Roman" w:cs="Times New Roman"/>
          <w:sz w:val="28"/>
          <w:szCs w:val="28"/>
        </w:rPr>
        <w:t xml:space="preserve"> является повышение эффективности функционирования системы стратегического планирования, осуществляемого на основе комплексной оценки основных социально-экономических и финансовых показателей, содержащихся в документах стратегического планирования, а также повышение эффективности деятельности участников стратегического планирования по достижению в установленные сроки запланированных показателей социально-экономического развития Карабашского городского округа. </w:t>
      </w:r>
    </w:p>
    <w:p w:rsidR="00CD1567" w:rsidRPr="00CD1567" w:rsidRDefault="00CD1567" w:rsidP="00CD1567">
      <w:pPr>
        <w:spacing w:after="0" w:line="240" w:lineRule="auto"/>
        <w:ind w:firstLine="709"/>
        <w:jc w:val="both"/>
        <w:rPr>
          <w:rFonts w:ascii="Times New Roman" w:hAnsi="Times New Roman" w:cs="Times New Roman"/>
          <w:sz w:val="28"/>
          <w:szCs w:val="28"/>
        </w:rPr>
      </w:pPr>
      <w:r w:rsidRPr="00CD1567">
        <w:rPr>
          <w:rFonts w:ascii="Times New Roman" w:hAnsi="Times New Roman" w:cs="Times New Roman"/>
          <w:sz w:val="28"/>
          <w:szCs w:val="28"/>
        </w:rPr>
        <w:t>Основными задачами мониторинга и ко</w:t>
      </w:r>
      <w:r w:rsidR="0087636F">
        <w:rPr>
          <w:rFonts w:ascii="Times New Roman" w:hAnsi="Times New Roman" w:cs="Times New Roman"/>
          <w:sz w:val="28"/>
          <w:szCs w:val="28"/>
        </w:rPr>
        <w:t>нтроля реализации Стратегии</w:t>
      </w:r>
      <w:r w:rsidRPr="00CD1567">
        <w:rPr>
          <w:rFonts w:ascii="Times New Roman" w:hAnsi="Times New Roman" w:cs="Times New Roman"/>
          <w:sz w:val="28"/>
          <w:szCs w:val="28"/>
        </w:rPr>
        <w:t xml:space="preserve"> являются: </w:t>
      </w:r>
    </w:p>
    <w:p w:rsidR="00CD1567" w:rsidRPr="00CD1567" w:rsidRDefault="00CD1567" w:rsidP="00CD1567">
      <w:pPr>
        <w:spacing w:after="0" w:line="240" w:lineRule="auto"/>
        <w:ind w:firstLine="709"/>
        <w:jc w:val="both"/>
        <w:rPr>
          <w:rFonts w:ascii="Times New Roman" w:hAnsi="Times New Roman" w:cs="Times New Roman"/>
          <w:sz w:val="28"/>
          <w:szCs w:val="28"/>
        </w:rPr>
      </w:pPr>
      <w:r w:rsidRPr="00CD1567">
        <w:rPr>
          <w:rFonts w:ascii="Times New Roman" w:hAnsi="Times New Roman" w:cs="Times New Roman"/>
          <w:sz w:val="28"/>
          <w:szCs w:val="28"/>
        </w:rPr>
        <w:t>- сбор, систематизация и обобщение информации о социально-экономическом развитии Карабашского городского округа;</w:t>
      </w:r>
    </w:p>
    <w:p w:rsidR="00CD1567" w:rsidRPr="00CD1567" w:rsidRDefault="00CD1567" w:rsidP="00CD1567">
      <w:pPr>
        <w:spacing w:after="0" w:line="240" w:lineRule="auto"/>
        <w:ind w:firstLine="709"/>
        <w:jc w:val="both"/>
        <w:rPr>
          <w:rFonts w:ascii="Times New Roman" w:hAnsi="Times New Roman" w:cs="Times New Roman"/>
          <w:sz w:val="28"/>
          <w:szCs w:val="28"/>
        </w:rPr>
      </w:pPr>
      <w:r w:rsidRPr="00CD1567">
        <w:rPr>
          <w:rFonts w:ascii="Times New Roman" w:hAnsi="Times New Roman" w:cs="Times New Roman"/>
          <w:sz w:val="28"/>
          <w:szCs w:val="28"/>
        </w:rPr>
        <w:t xml:space="preserve"> - оценка степени достижения запланированных целей социально-экономического развития; </w:t>
      </w:r>
    </w:p>
    <w:p w:rsidR="00CD1567" w:rsidRPr="00CD1567" w:rsidRDefault="00CD1567" w:rsidP="00CD1567">
      <w:pPr>
        <w:spacing w:after="0" w:line="240" w:lineRule="auto"/>
        <w:ind w:firstLine="709"/>
        <w:jc w:val="both"/>
        <w:rPr>
          <w:rFonts w:ascii="Times New Roman" w:hAnsi="Times New Roman" w:cs="Times New Roman"/>
          <w:sz w:val="28"/>
          <w:szCs w:val="28"/>
        </w:rPr>
      </w:pPr>
      <w:r w:rsidRPr="00CD1567">
        <w:rPr>
          <w:rFonts w:ascii="Times New Roman" w:hAnsi="Times New Roman" w:cs="Times New Roman"/>
          <w:sz w:val="28"/>
          <w:szCs w:val="28"/>
        </w:rPr>
        <w:t xml:space="preserve">- оценка результативности и эффективности документов стратегического планирования, разрабатываемых в рамках планирования и программирования сфер муниципального управления; </w:t>
      </w:r>
    </w:p>
    <w:p w:rsidR="00CD1567" w:rsidRPr="00CD1567" w:rsidRDefault="00CD1567" w:rsidP="00CD1567">
      <w:pPr>
        <w:spacing w:after="0" w:line="240" w:lineRule="auto"/>
        <w:ind w:firstLine="709"/>
        <w:jc w:val="both"/>
        <w:rPr>
          <w:rFonts w:ascii="Times New Roman" w:hAnsi="Times New Roman" w:cs="Times New Roman"/>
          <w:sz w:val="28"/>
          <w:szCs w:val="28"/>
        </w:rPr>
      </w:pPr>
      <w:r w:rsidRPr="00CD1567">
        <w:rPr>
          <w:rFonts w:ascii="Times New Roman" w:hAnsi="Times New Roman" w:cs="Times New Roman"/>
          <w:sz w:val="28"/>
          <w:szCs w:val="28"/>
        </w:rPr>
        <w:t xml:space="preserve">-  оценка влияния внутренних и внешних условий на плановый и фактический уровни достижения целей социально-экономического развития Карабашского городского округа; </w:t>
      </w:r>
    </w:p>
    <w:p w:rsidR="00CD1567" w:rsidRPr="00CD1567" w:rsidRDefault="00CD1567" w:rsidP="00CD1567">
      <w:pPr>
        <w:spacing w:after="0" w:line="240" w:lineRule="auto"/>
        <w:ind w:firstLine="709"/>
        <w:jc w:val="both"/>
        <w:rPr>
          <w:rFonts w:ascii="Times New Roman" w:hAnsi="Times New Roman" w:cs="Times New Roman"/>
          <w:sz w:val="28"/>
          <w:szCs w:val="28"/>
        </w:rPr>
      </w:pPr>
      <w:r w:rsidRPr="00CD1567">
        <w:rPr>
          <w:rFonts w:ascii="Times New Roman" w:hAnsi="Times New Roman" w:cs="Times New Roman"/>
          <w:sz w:val="28"/>
          <w:szCs w:val="28"/>
        </w:rPr>
        <w:t xml:space="preserve">- оценка соответствия плановых и фактических сроков, результатов реализации документов стратегического планирования и ресурсов, необходимых для их реализации; </w:t>
      </w:r>
    </w:p>
    <w:p w:rsidR="00CD1567" w:rsidRPr="00CD1567" w:rsidRDefault="00CD1567" w:rsidP="00CD1567">
      <w:pPr>
        <w:spacing w:after="0" w:line="240" w:lineRule="auto"/>
        <w:ind w:firstLine="709"/>
        <w:jc w:val="both"/>
        <w:rPr>
          <w:rFonts w:ascii="Times New Roman" w:hAnsi="Times New Roman" w:cs="Times New Roman"/>
          <w:sz w:val="28"/>
          <w:szCs w:val="28"/>
        </w:rPr>
      </w:pPr>
      <w:r w:rsidRPr="00CD1567">
        <w:rPr>
          <w:rFonts w:ascii="Times New Roman" w:hAnsi="Times New Roman" w:cs="Times New Roman"/>
          <w:sz w:val="28"/>
          <w:szCs w:val="28"/>
        </w:rPr>
        <w:t xml:space="preserve">-  оценка уровня социально-экономического развития Карабашского городского округа, проведение анализа, выявление возможных рисков и угроз и своевременное принятие мер по их предотвращению; </w:t>
      </w:r>
    </w:p>
    <w:p w:rsidR="00CD1567" w:rsidRPr="00CD1567" w:rsidRDefault="00CD1567" w:rsidP="00CD1567">
      <w:pPr>
        <w:spacing w:after="0" w:line="240" w:lineRule="auto"/>
        <w:ind w:firstLine="709"/>
        <w:jc w:val="both"/>
        <w:rPr>
          <w:rFonts w:ascii="Times New Roman" w:hAnsi="Times New Roman" w:cs="Times New Roman"/>
          <w:sz w:val="28"/>
          <w:szCs w:val="28"/>
        </w:rPr>
      </w:pPr>
      <w:r w:rsidRPr="00CD1567">
        <w:rPr>
          <w:rFonts w:ascii="Times New Roman" w:hAnsi="Times New Roman" w:cs="Times New Roman"/>
          <w:sz w:val="28"/>
          <w:szCs w:val="28"/>
        </w:rPr>
        <w:t xml:space="preserve">- разработка предложений по повышению эффективности функционирования системы стратегического планирования. </w:t>
      </w:r>
    </w:p>
    <w:p w:rsidR="00CD1567" w:rsidRPr="00CD1567" w:rsidRDefault="00CD1567" w:rsidP="00CD1567">
      <w:pPr>
        <w:spacing w:after="0" w:line="240" w:lineRule="auto"/>
        <w:ind w:firstLine="709"/>
        <w:jc w:val="both"/>
        <w:rPr>
          <w:rFonts w:ascii="Times New Roman" w:hAnsi="Times New Roman" w:cs="Times New Roman"/>
          <w:sz w:val="28"/>
          <w:szCs w:val="28"/>
        </w:rPr>
      </w:pPr>
      <w:r w:rsidRPr="00CD1567">
        <w:rPr>
          <w:rFonts w:ascii="Times New Roman" w:hAnsi="Times New Roman" w:cs="Times New Roman"/>
          <w:sz w:val="28"/>
          <w:szCs w:val="28"/>
        </w:rPr>
        <w:t xml:space="preserve">Мониторинг и контроль реализации документов стратегического планирования осуществляется ежегодно в соответствии с действующим </w:t>
      </w:r>
      <w:r w:rsidR="005850A8" w:rsidRPr="005850A8">
        <w:rPr>
          <w:rFonts w:ascii="Times New Roman" w:hAnsi="Times New Roman" w:cs="Times New Roman"/>
          <w:sz w:val="28"/>
          <w:szCs w:val="28"/>
        </w:rPr>
        <w:t>постановление</w:t>
      </w:r>
      <w:r w:rsidR="005850A8">
        <w:rPr>
          <w:rFonts w:ascii="Times New Roman" w:hAnsi="Times New Roman" w:cs="Times New Roman"/>
          <w:sz w:val="28"/>
          <w:szCs w:val="28"/>
        </w:rPr>
        <w:t>м</w:t>
      </w:r>
      <w:r w:rsidR="005850A8" w:rsidRPr="005850A8">
        <w:rPr>
          <w:rFonts w:ascii="Times New Roman" w:hAnsi="Times New Roman" w:cs="Times New Roman"/>
          <w:sz w:val="28"/>
          <w:szCs w:val="28"/>
        </w:rPr>
        <w:t xml:space="preserve"> администрации Карабашского городского округа от 09.12.2013 года № 452 «Об утверждении Порядка принятия решений о разработке муниципальных программ Карабашского городского округа, их формировании и реализации»</w:t>
      </w:r>
      <w:r w:rsidR="005850A8">
        <w:rPr>
          <w:rFonts w:ascii="Times New Roman" w:hAnsi="Times New Roman" w:cs="Times New Roman"/>
          <w:sz w:val="28"/>
          <w:szCs w:val="28"/>
        </w:rPr>
        <w:t>.</w:t>
      </w:r>
      <w:r w:rsidR="005850A8" w:rsidRPr="005850A8">
        <w:rPr>
          <w:rFonts w:ascii="Times New Roman" w:hAnsi="Times New Roman" w:cs="Times New Roman"/>
          <w:sz w:val="28"/>
          <w:szCs w:val="28"/>
        </w:rPr>
        <w:t xml:space="preserve"> </w:t>
      </w:r>
      <w:r w:rsidRPr="00CD1567">
        <w:rPr>
          <w:rFonts w:ascii="Times New Roman" w:hAnsi="Times New Roman" w:cs="Times New Roman"/>
          <w:sz w:val="28"/>
          <w:szCs w:val="28"/>
        </w:rPr>
        <w:t>Основными документами, в которых отражаются результаты монито</w:t>
      </w:r>
      <w:r w:rsidR="001C4E5C">
        <w:rPr>
          <w:rFonts w:ascii="Times New Roman" w:hAnsi="Times New Roman" w:cs="Times New Roman"/>
          <w:sz w:val="28"/>
          <w:szCs w:val="28"/>
        </w:rPr>
        <w:t xml:space="preserve">ринга реализации Стратегии </w:t>
      </w:r>
      <w:r w:rsidRPr="00CD1567">
        <w:rPr>
          <w:rFonts w:ascii="Times New Roman" w:hAnsi="Times New Roman" w:cs="Times New Roman"/>
          <w:sz w:val="28"/>
          <w:szCs w:val="28"/>
        </w:rPr>
        <w:t xml:space="preserve"> и разработанных на ее основе документов стратегического планирования, является ежегодный отчет главы Карабашского городского округа о результатах своей деятельности, сводный годовой доклад о ходе реализации и об оценке эффективности реализации муниципальных программ. </w:t>
      </w:r>
    </w:p>
    <w:p w:rsidR="00CD1567" w:rsidRPr="00CD1567" w:rsidRDefault="00CD1567" w:rsidP="00CD1567">
      <w:pPr>
        <w:spacing w:after="0" w:line="240" w:lineRule="auto"/>
        <w:ind w:firstLine="709"/>
        <w:jc w:val="both"/>
        <w:rPr>
          <w:rFonts w:ascii="Times New Roman" w:hAnsi="Times New Roman" w:cs="Times New Roman"/>
          <w:sz w:val="28"/>
          <w:szCs w:val="28"/>
        </w:rPr>
      </w:pPr>
      <w:r w:rsidRPr="00CD1567">
        <w:rPr>
          <w:rFonts w:ascii="Times New Roman" w:hAnsi="Times New Roman" w:cs="Times New Roman"/>
          <w:sz w:val="28"/>
          <w:szCs w:val="28"/>
        </w:rPr>
        <w:lastRenderedPageBreak/>
        <w:t>Документы, в которых отражаются результаты мониторинга и кон</w:t>
      </w:r>
      <w:r w:rsidR="001C4E5C">
        <w:rPr>
          <w:rFonts w:ascii="Times New Roman" w:hAnsi="Times New Roman" w:cs="Times New Roman"/>
          <w:sz w:val="28"/>
          <w:szCs w:val="28"/>
        </w:rPr>
        <w:t xml:space="preserve">троля реализации Стратегии </w:t>
      </w:r>
      <w:r w:rsidRPr="00CD1567">
        <w:rPr>
          <w:rFonts w:ascii="Times New Roman" w:hAnsi="Times New Roman" w:cs="Times New Roman"/>
          <w:sz w:val="28"/>
          <w:szCs w:val="28"/>
        </w:rPr>
        <w:t xml:space="preserve"> и разработанных на ее основе документов стратегического планирования, подлежат опубликованию на официальном сайте органов местного самоуправления Карабашского городского округа в сети Интернет, за исключением отдельных положений, в которых содержится информация, относящаяся к государственной, коммерческой, служебной и иной охраняемой законом тайне. </w:t>
      </w:r>
    </w:p>
    <w:p w:rsidR="0087636F" w:rsidRDefault="00CD1567" w:rsidP="00CD1567">
      <w:pPr>
        <w:spacing w:after="0" w:line="240" w:lineRule="auto"/>
        <w:ind w:firstLine="709"/>
        <w:jc w:val="both"/>
        <w:rPr>
          <w:rFonts w:ascii="Times New Roman" w:hAnsi="Times New Roman" w:cs="Times New Roman"/>
          <w:sz w:val="28"/>
          <w:szCs w:val="28"/>
        </w:rPr>
      </w:pPr>
      <w:r w:rsidRPr="00CD1567">
        <w:rPr>
          <w:rFonts w:ascii="Times New Roman" w:hAnsi="Times New Roman" w:cs="Times New Roman"/>
          <w:sz w:val="28"/>
          <w:szCs w:val="28"/>
        </w:rPr>
        <w:t>Периодичность разработки пла</w:t>
      </w:r>
      <w:r w:rsidR="0087636F">
        <w:rPr>
          <w:rFonts w:ascii="Times New Roman" w:hAnsi="Times New Roman" w:cs="Times New Roman"/>
          <w:sz w:val="28"/>
          <w:szCs w:val="28"/>
        </w:rPr>
        <w:t xml:space="preserve">на по реализации Стратегии </w:t>
      </w:r>
      <w:r w:rsidRPr="00CD1567">
        <w:rPr>
          <w:rFonts w:ascii="Times New Roman" w:hAnsi="Times New Roman" w:cs="Times New Roman"/>
          <w:sz w:val="28"/>
          <w:szCs w:val="28"/>
        </w:rPr>
        <w:t xml:space="preserve">определяется постановлением администрации Карабашского городского округа.  </w:t>
      </w:r>
    </w:p>
    <w:p w:rsidR="005850A8" w:rsidRDefault="005850A8" w:rsidP="00CD1567">
      <w:pPr>
        <w:spacing w:after="0" w:line="240" w:lineRule="auto"/>
        <w:ind w:firstLine="709"/>
        <w:jc w:val="both"/>
        <w:rPr>
          <w:rFonts w:ascii="Times New Roman" w:hAnsi="Times New Roman" w:cs="Times New Roman"/>
          <w:sz w:val="28"/>
          <w:szCs w:val="28"/>
        </w:rPr>
      </w:pPr>
    </w:p>
    <w:p w:rsidR="0087636F" w:rsidRDefault="00CD1567" w:rsidP="00CD1567">
      <w:pPr>
        <w:spacing w:after="0" w:line="240" w:lineRule="auto"/>
        <w:ind w:firstLine="709"/>
        <w:jc w:val="both"/>
        <w:rPr>
          <w:rFonts w:ascii="Times New Roman" w:hAnsi="Times New Roman" w:cs="Times New Roman"/>
          <w:i/>
          <w:sz w:val="28"/>
          <w:szCs w:val="28"/>
        </w:rPr>
      </w:pPr>
      <w:r w:rsidRPr="0087636F">
        <w:rPr>
          <w:rFonts w:ascii="Times New Roman" w:hAnsi="Times New Roman" w:cs="Times New Roman"/>
          <w:i/>
          <w:sz w:val="28"/>
          <w:szCs w:val="28"/>
        </w:rPr>
        <w:t>Корректиров</w:t>
      </w:r>
      <w:r w:rsidR="001C4E5C" w:rsidRPr="0087636F">
        <w:rPr>
          <w:rFonts w:ascii="Times New Roman" w:hAnsi="Times New Roman" w:cs="Times New Roman"/>
          <w:i/>
          <w:sz w:val="28"/>
          <w:szCs w:val="28"/>
        </w:rPr>
        <w:t>ка (актуализация) Стратегии</w:t>
      </w:r>
      <w:r w:rsidRPr="0087636F">
        <w:rPr>
          <w:rFonts w:ascii="Times New Roman" w:hAnsi="Times New Roman" w:cs="Times New Roman"/>
          <w:i/>
          <w:sz w:val="28"/>
          <w:szCs w:val="28"/>
        </w:rPr>
        <w:t xml:space="preserve"> </w:t>
      </w:r>
    </w:p>
    <w:p w:rsidR="0087636F" w:rsidRPr="0087636F" w:rsidRDefault="0087636F" w:rsidP="00CD1567">
      <w:pPr>
        <w:spacing w:after="0" w:line="240" w:lineRule="auto"/>
        <w:ind w:firstLine="709"/>
        <w:jc w:val="both"/>
        <w:rPr>
          <w:rFonts w:ascii="Times New Roman" w:hAnsi="Times New Roman" w:cs="Times New Roman"/>
          <w:i/>
          <w:sz w:val="28"/>
          <w:szCs w:val="28"/>
        </w:rPr>
      </w:pPr>
    </w:p>
    <w:p w:rsidR="00CD1567" w:rsidRPr="00CD1567" w:rsidRDefault="0087636F" w:rsidP="00CD15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Стратегия</w:t>
      </w:r>
      <w:r w:rsidR="00CD1567" w:rsidRPr="00CD1567">
        <w:rPr>
          <w:rFonts w:ascii="Times New Roman" w:hAnsi="Times New Roman" w:cs="Times New Roman"/>
          <w:sz w:val="28"/>
          <w:szCs w:val="28"/>
        </w:rPr>
        <w:t xml:space="preserve"> не является статичным документом и будет корректироваться с учетом достигнутых результатов и возникающих новых общественных потребностей. Изменения во внешней среде с учетом внутренних факторов </w:t>
      </w:r>
      <w:r>
        <w:rPr>
          <w:rFonts w:ascii="Times New Roman" w:hAnsi="Times New Roman" w:cs="Times New Roman"/>
          <w:sz w:val="28"/>
          <w:szCs w:val="28"/>
        </w:rPr>
        <w:t>будут отражаться в Стратегии</w:t>
      </w:r>
      <w:r w:rsidR="00CD1567" w:rsidRPr="00CD1567">
        <w:rPr>
          <w:rFonts w:ascii="Times New Roman" w:hAnsi="Times New Roman" w:cs="Times New Roman"/>
          <w:sz w:val="28"/>
          <w:szCs w:val="28"/>
        </w:rPr>
        <w:t xml:space="preserve"> в виде уточнения приоритетных направлений и среднесрочных задач развития Карабашского городского округ</w:t>
      </w:r>
      <w:r>
        <w:rPr>
          <w:rFonts w:ascii="Times New Roman" w:hAnsi="Times New Roman" w:cs="Times New Roman"/>
          <w:sz w:val="28"/>
          <w:szCs w:val="28"/>
        </w:rPr>
        <w:t>а.  Корректировка Стратегии</w:t>
      </w:r>
      <w:r w:rsidR="00CD1567" w:rsidRPr="00CD1567">
        <w:rPr>
          <w:rFonts w:ascii="Times New Roman" w:hAnsi="Times New Roman" w:cs="Times New Roman"/>
          <w:sz w:val="28"/>
          <w:szCs w:val="28"/>
        </w:rPr>
        <w:t xml:space="preserve"> осуществляется с учетом других документов стратегического планирования, предложений участников стратегического планирования в соответствии с действующими нормативными правовыми актами Российской Федерации, Челябинской области и Карабашского городского округа. </w:t>
      </w:r>
    </w:p>
    <w:p w:rsidR="00CD1567" w:rsidRDefault="00CD1567" w:rsidP="00CD1567">
      <w:pPr>
        <w:spacing w:after="0" w:line="240" w:lineRule="auto"/>
        <w:ind w:firstLine="709"/>
        <w:jc w:val="both"/>
        <w:rPr>
          <w:rFonts w:ascii="Times New Roman" w:hAnsi="Times New Roman" w:cs="Times New Roman"/>
          <w:sz w:val="28"/>
          <w:szCs w:val="28"/>
        </w:rPr>
      </w:pPr>
      <w:r w:rsidRPr="00CD1567">
        <w:rPr>
          <w:rFonts w:ascii="Times New Roman" w:hAnsi="Times New Roman" w:cs="Times New Roman"/>
          <w:sz w:val="28"/>
          <w:szCs w:val="28"/>
        </w:rPr>
        <w:t>Корректировка (актуализац</w:t>
      </w:r>
      <w:r w:rsidR="0087636F">
        <w:rPr>
          <w:rFonts w:ascii="Times New Roman" w:hAnsi="Times New Roman" w:cs="Times New Roman"/>
          <w:sz w:val="28"/>
          <w:szCs w:val="28"/>
        </w:rPr>
        <w:t>ия) Стратегии</w:t>
      </w:r>
      <w:r w:rsidRPr="00CD1567">
        <w:rPr>
          <w:rFonts w:ascii="Times New Roman" w:hAnsi="Times New Roman" w:cs="Times New Roman"/>
          <w:sz w:val="28"/>
          <w:szCs w:val="28"/>
        </w:rPr>
        <w:t xml:space="preserve"> года осуществляется администрацией Карабашского городского округа в случае необходимости при изменении внешних и внутренних факторов, оказывающих существенное влияние на социально-экономическое развитие Карабашского городского округа, но не реже одного раза в три года по итогам выполнения</w:t>
      </w:r>
      <w:r w:rsidR="0087636F">
        <w:rPr>
          <w:rFonts w:ascii="Times New Roman" w:hAnsi="Times New Roman" w:cs="Times New Roman"/>
          <w:sz w:val="28"/>
          <w:szCs w:val="28"/>
        </w:rPr>
        <w:t xml:space="preserve"> плана реализации Стратегии </w:t>
      </w:r>
      <w:r w:rsidRPr="00CD1567">
        <w:rPr>
          <w:rFonts w:ascii="Times New Roman" w:hAnsi="Times New Roman" w:cs="Times New Roman"/>
          <w:sz w:val="28"/>
          <w:szCs w:val="28"/>
        </w:rPr>
        <w:t xml:space="preserve"> на соответствующий период и утверждается решением Собрания депутатов.</w:t>
      </w:r>
    </w:p>
    <w:p w:rsidR="00284CF3" w:rsidRDefault="00284CF3" w:rsidP="00CD1567">
      <w:pPr>
        <w:spacing w:after="0" w:line="240" w:lineRule="auto"/>
        <w:ind w:firstLine="709"/>
        <w:jc w:val="both"/>
        <w:rPr>
          <w:rFonts w:ascii="Times New Roman" w:hAnsi="Times New Roman" w:cs="Times New Roman"/>
          <w:sz w:val="28"/>
          <w:szCs w:val="28"/>
        </w:rPr>
      </w:pPr>
    </w:p>
    <w:p w:rsidR="00284CF3" w:rsidRDefault="00284CF3" w:rsidP="00CD1567">
      <w:pPr>
        <w:spacing w:after="0" w:line="240" w:lineRule="auto"/>
        <w:ind w:firstLine="709"/>
        <w:jc w:val="both"/>
        <w:rPr>
          <w:rFonts w:ascii="Times New Roman" w:hAnsi="Times New Roman" w:cs="Times New Roman"/>
          <w:sz w:val="28"/>
          <w:szCs w:val="28"/>
        </w:rPr>
      </w:pPr>
    </w:p>
    <w:p w:rsidR="00284CF3" w:rsidRDefault="00284CF3" w:rsidP="00CD1567">
      <w:pPr>
        <w:spacing w:after="0" w:line="240" w:lineRule="auto"/>
        <w:ind w:firstLine="709"/>
        <w:jc w:val="both"/>
        <w:rPr>
          <w:rFonts w:ascii="Times New Roman" w:hAnsi="Times New Roman" w:cs="Times New Roman"/>
          <w:sz w:val="28"/>
          <w:szCs w:val="28"/>
        </w:rPr>
      </w:pPr>
    </w:p>
    <w:p w:rsidR="00284CF3" w:rsidRDefault="00284CF3" w:rsidP="00CD1567">
      <w:pPr>
        <w:spacing w:after="0" w:line="240" w:lineRule="auto"/>
        <w:ind w:firstLine="709"/>
        <w:jc w:val="both"/>
        <w:rPr>
          <w:rFonts w:ascii="Times New Roman" w:hAnsi="Times New Roman" w:cs="Times New Roman"/>
          <w:sz w:val="28"/>
          <w:szCs w:val="28"/>
        </w:rPr>
      </w:pPr>
    </w:p>
    <w:p w:rsidR="00284CF3" w:rsidRDefault="00284CF3" w:rsidP="00CD1567">
      <w:pPr>
        <w:spacing w:after="0" w:line="240" w:lineRule="auto"/>
        <w:ind w:firstLine="709"/>
        <w:jc w:val="both"/>
        <w:rPr>
          <w:rFonts w:ascii="Times New Roman" w:hAnsi="Times New Roman" w:cs="Times New Roman"/>
          <w:sz w:val="28"/>
          <w:szCs w:val="28"/>
        </w:rPr>
      </w:pPr>
    </w:p>
    <w:p w:rsidR="0087636F" w:rsidRDefault="0087636F" w:rsidP="00CD1567">
      <w:pPr>
        <w:spacing w:after="0" w:line="240" w:lineRule="auto"/>
        <w:ind w:firstLine="709"/>
        <w:jc w:val="both"/>
        <w:rPr>
          <w:rFonts w:ascii="Times New Roman" w:hAnsi="Times New Roman" w:cs="Times New Roman"/>
          <w:sz w:val="28"/>
          <w:szCs w:val="28"/>
        </w:rPr>
      </w:pPr>
    </w:p>
    <w:p w:rsidR="0087636F" w:rsidRDefault="0087636F" w:rsidP="00CD1567">
      <w:pPr>
        <w:spacing w:after="0" w:line="240" w:lineRule="auto"/>
        <w:ind w:firstLine="709"/>
        <w:jc w:val="both"/>
        <w:rPr>
          <w:rFonts w:ascii="Times New Roman" w:hAnsi="Times New Roman" w:cs="Times New Roman"/>
          <w:sz w:val="28"/>
          <w:szCs w:val="28"/>
        </w:rPr>
      </w:pPr>
    </w:p>
    <w:p w:rsidR="0087636F" w:rsidRDefault="0087636F" w:rsidP="00CD1567">
      <w:pPr>
        <w:spacing w:after="0" w:line="240" w:lineRule="auto"/>
        <w:ind w:firstLine="709"/>
        <w:jc w:val="both"/>
        <w:rPr>
          <w:rFonts w:ascii="Times New Roman" w:hAnsi="Times New Roman" w:cs="Times New Roman"/>
          <w:sz w:val="28"/>
          <w:szCs w:val="28"/>
        </w:rPr>
      </w:pPr>
    </w:p>
    <w:p w:rsidR="0087636F" w:rsidRDefault="0087636F" w:rsidP="00CD1567">
      <w:pPr>
        <w:spacing w:after="0" w:line="240" w:lineRule="auto"/>
        <w:ind w:firstLine="709"/>
        <w:jc w:val="both"/>
        <w:rPr>
          <w:rFonts w:ascii="Times New Roman" w:hAnsi="Times New Roman" w:cs="Times New Roman"/>
          <w:sz w:val="28"/>
          <w:szCs w:val="28"/>
        </w:rPr>
      </w:pPr>
    </w:p>
    <w:p w:rsidR="0087636F" w:rsidRDefault="0087636F" w:rsidP="00CD1567">
      <w:pPr>
        <w:spacing w:after="0" w:line="240" w:lineRule="auto"/>
        <w:ind w:firstLine="709"/>
        <w:jc w:val="both"/>
        <w:rPr>
          <w:rFonts w:ascii="Times New Roman" w:hAnsi="Times New Roman" w:cs="Times New Roman"/>
          <w:sz w:val="28"/>
          <w:szCs w:val="28"/>
        </w:rPr>
      </w:pPr>
    </w:p>
    <w:p w:rsidR="0087636F" w:rsidRDefault="0087636F" w:rsidP="00CD1567">
      <w:pPr>
        <w:spacing w:after="0" w:line="240" w:lineRule="auto"/>
        <w:ind w:firstLine="709"/>
        <w:jc w:val="both"/>
        <w:rPr>
          <w:rFonts w:ascii="Times New Roman" w:hAnsi="Times New Roman" w:cs="Times New Roman"/>
          <w:sz w:val="28"/>
          <w:szCs w:val="28"/>
        </w:rPr>
      </w:pPr>
    </w:p>
    <w:p w:rsidR="0087636F" w:rsidRDefault="0087636F" w:rsidP="00CD1567">
      <w:pPr>
        <w:spacing w:after="0" w:line="240" w:lineRule="auto"/>
        <w:ind w:firstLine="709"/>
        <w:jc w:val="both"/>
        <w:rPr>
          <w:rFonts w:ascii="Times New Roman" w:hAnsi="Times New Roman" w:cs="Times New Roman"/>
          <w:sz w:val="28"/>
          <w:szCs w:val="28"/>
        </w:rPr>
      </w:pPr>
    </w:p>
    <w:p w:rsidR="00CD1567" w:rsidRDefault="00CD1567" w:rsidP="00CD1567">
      <w:pPr>
        <w:spacing w:after="0" w:line="240" w:lineRule="auto"/>
        <w:ind w:firstLine="709"/>
        <w:jc w:val="both"/>
        <w:rPr>
          <w:rFonts w:ascii="Times New Roman" w:hAnsi="Times New Roman" w:cs="Times New Roman"/>
          <w:sz w:val="28"/>
          <w:szCs w:val="28"/>
        </w:rPr>
      </w:pPr>
    </w:p>
    <w:p w:rsidR="0087636F" w:rsidRPr="00CD1567" w:rsidRDefault="0087636F" w:rsidP="00CD1567">
      <w:pPr>
        <w:spacing w:after="0" w:line="240" w:lineRule="auto"/>
        <w:ind w:firstLine="709"/>
        <w:jc w:val="both"/>
        <w:rPr>
          <w:rFonts w:ascii="Times New Roman" w:hAnsi="Times New Roman" w:cs="Times New Roman"/>
          <w:sz w:val="28"/>
          <w:szCs w:val="28"/>
        </w:rPr>
      </w:pPr>
    </w:p>
    <w:p w:rsidR="00CD1567" w:rsidRPr="00CD1567" w:rsidRDefault="00CD1567" w:rsidP="00387A7A">
      <w:pPr>
        <w:spacing w:after="0" w:line="240" w:lineRule="auto"/>
        <w:jc w:val="both"/>
        <w:rPr>
          <w:rFonts w:ascii="Times New Roman" w:hAnsi="Times New Roman" w:cs="Times New Roman"/>
          <w:sz w:val="28"/>
          <w:szCs w:val="28"/>
        </w:rPr>
      </w:pPr>
    </w:p>
    <w:p w:rsidR="00CE6F50" w:rsidRDefault="00CE6F50" w:rsidP="00906061">
      <w:pPr>
        <w:framePr w:w="11019" w:wrap="auto" w:hAnchor="text" w:x="1701"/>
        <w:spacing w:after="0" w:line="240" w:lineRule="auto"/>
        <w:jc w:val="both"/>
        <w:rPr>
          <w:rFonts w:ascii="Times New Roman" w:hAnsi="Times New Roman" w:cs="Times New Roman"/>
          <w:sz w:val="28"/>
          <w:szCs w:val="28"/>
          <w:highlight w:val="red"/>
        </w:rPr>
        <w:sectPr w:rsidR="00CE6F50" w:rsidSect="006D52A4">
          <w:footerReference w:type="default" r:id="rId28"/>
          <w:pgSz w:w="11906" w:h="16838"/>
          <w:pgMar w:top="1134" w:right="567" w:bottom="993" w:left="1701" w:header="709" w:footer="709" w:gutter="0"/>
          <w:cols w:space="708"/>
          <w:docGrid w:linePitch="360"/>
        </w:sectPr>
      </w:pPr>
    </w:p>
    <w:p w:rsidR="00387A7A" w:rsidRPr="0041267A" w:rsidRDefault="007B7A23" w:rsidP="007B7A23">
      <w:pPr>
        <w:spacing w:after="0" w:line="240" w:lineRule="auto"/>
        <w:jc w:val="right"/>
        <w:rPr>
          <w:rFonts w:ascii="Times New Roman" w:hAnsi="Times New Roman" w:cs="Times New Roman"/>
          <w:sz w:val="28"/>
          <w:szCs w:val="28"/>
        </w:rPr>
      </w:pPr>
      <w:r w:rsidRPr="0041267A">
        <w:rPr>
          <w:rFonts w:ascii="Times New Roman" w:hAnsi="Times New Roman" w:cs="Times New Roman"/>
          <w:sz w:val="28"/>
          <w:szCs w:val="28"/>
        </w:rPr>
        <w:lastRenderedPageBreak/>
        <w:t>Приложение № 1</w:t>
      </w:r>
    </w:p>
    <w:p w:rsidR="00387A7A" w:rsidRDefault="00387A7A" w:rsidP="00A43880">
      <w:pPr>
        <w:spacing w:after="0" w:line="240" w:lineRule="auto"/>
        <w:jc w:val="both"/>
        <w:rPr>
          <w:rFonts w:ascii="Times New Roman" w:hAnsi="Times New Roman" w:cs="Times New Roman"/>
          <w:sz w:val="28"/>
          <w:szCs w:val="28"/>
        </w:rPr>
      </w:pPr>
    </w:p>
    <w:tbl>
      <w:tblPr>
        <w:tblStyle w:val="a3"/>
        <w:tblW w:w="14459"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5810"/>
        <w:gridCol w:w="1067"/>
        <w:gridCol w:w="6623"/>
      </w:tblGrid>
      <w:tr w:rsidR="00B174E3" w:rsidRPr="00306F47" w:rsidTr="00CE6F50">
        <w:tc>
          <w:tcPr>
            <w:tcW w:w="6769" w:type="dxa"/>
            <w:gridSpan w:val="2"/>
          </w:tcPr>
          <w:p w:rsidR="00B174E3" w:rsidRPr="00306F47" w:rsidRDefault="00B174E3" w:rsidP="00A43880">
            <w:pPr>
              <w:jc w:val="both"/>
              <w:rPr>
                <w:rFonts w:ascii="Times New Roman" w:hAnsi="Times New Roman" w:cs="Times New Roman"/>
                <w:b/>
                <w:bCs/>
                <w:sz w:val="24"/>
                <w:szCs w:val="28"/>
              </w:rPr>
            </w:pPr>
            <w:r w:rsidRPr="00306F47">
              <w:rPr>
                <w:rFonts w:ascii="Times New Roman" w:hAnsi="Times New Roman" w:cs="Times New Roman"/>
                <w:b/>
                <w:bCs/>
                <w:sz w:val="24"/>
                <w:szCs w:val="28"/>
              </w:rPr>
              <w:t xml:space="preserve">Возрастной состав населения по состоянию </w:t>
            </w:r>
          </w:p>
          <w:p w:rsidR="00B174E3" w:rsidRPr="00306F47" w:rsidRDefault="00B174E3" w:rsidP="00A43880">
            <w:pPr>
              <w:jc w:val="both"/>
              <w:rPr>
                <w:rFonts w:ascii="Times New Roman" w:hAnsi="Times New Roman" w:cs="Times New Roman"/>
                <w:b/>
                <w:bCs/>
                <w:sz w:val="28"/>
                <w:szCs w:val="28"/>
              </w:rPr>
            </w:pPr>
            <w:r w:rsidRPr="00306F47">
              <w:rPr>
                <w:rFonts w:ascii="Times New Roman" w:hAnsi="Times New Roman" w:cs="Times New Roman"/>
                <w:b/>
                <w:bCs/>
                <w:sz w:val="24"/>
                <w:szCs w:val="28"/>
              </w:rPr>
              <w:t>на 01.01.2010 г., 15 387 чел.</w:t>
            </w:r>
          </w:p>
        </w:tc>
        <w:tc>
          <w:tcPr>
            <w:tcW w:w="7690" w:type="dxa"/>
            <w:gridSpan w:val="2"/>
            <w:shd w:val="clear" w:color="auto" w:fill="auto"/>
          </w:tcPr>
          <w:p w:rsidR="00B174E3" w:rsidRPr="00306F47" w:rsidRDefault="00B174E3" w:rsidP="00A43880">
            <w:pPr>
              <w:jc w:val="both"/>
              <w:rPr>
                <w:rFonts w:ascii="Times New Roman" w:hAnsi="Times New Roman" w:cs="Times New Roman"/>
                <w:b/>
                <w:bCs/>
                <w:sz w:val="24"/>
                <w:szCs w:val="28"/>
              </w:rPr>
            </w:pPr>
            <w:r w:rsidRPr="00306F47">
              <w:rPr>
                <w:rFonts w:ascii="Times New Roman" w:hAnsi="Times New Roman" w:cs="Times New Roman"/>
                <w:b/>
                <w:bCs/>
                <w:sz w:val="24"/>
                <w:szCs w:val="28"/>
              </w:rPr>
              <w:t xml:space="preserve">Возрастной состав населения по состоянию </w:t>
            </w:r>
          </w:p>
          <w:p w:rsidR="00B174E3" w:rsidRPr="00306F47" w:rsidRDefault="00B174E3" w:rsidP="00A43880">
            <w:pPr>
              <w:jc w:val="both"/>
              <w:rPr>
                <w:rFonts w:ascii="Times New Roman" w:hAnsi="Times New Roman" w:cs="Times New Roman"/>
                <w:b/>
                <w:bCs/>
                <w:sz w:val="28"/>
                <w:szCs w:val="28"/>
              </w:rPr>
            </w:pPr>
            <w:r w:rsidRPr="00306F47">
              <w:rPr>
                <w:rFonts w:ascii="Times New Roman" w:hAnsi="Times New Roman" w:cs="Times New Roman"/>
                <w:b/>
                <w:bCs/>
                <w:sz w:val="24"/>
                <w:szCs w:val="28"/>
              </w:rPr>
              <w:t>на 01.01.2019 г., 11 059 чел.</w:t>
            </w:r>
          </w:p>
        </w:tc>
      </w:tr>
      <w:tr w:rsidR="00B174E3" w:rsidRPr="00306F47" w:rsidTr="00CE6F50">
        <w:trPr>
          <w:cantSplit/>
          <w:trHeight w:val="1134"/>
        </w:trPr>
        <w:tc>
          <w:tcPr>
            <w:tcW w:w="959" w:type="dxa"/>
            <w:textDirection w:val="btLr"/>
          </w:tcPr>
          <w:p w:rsidR="00B174E3" w:rsidRPr="00306F47" w:rsidRDefault="00B174E3" w:rsidP="00A43880">
            <w:pPr>
              <w:jc w:val="both"/>
              <w:rPr>
                <w:rFonts w:ascii="Times New Roman" w:hAnsi="Times New Roman" w:cs="Times New Roman"/>
                <w:b/>
                <w:bCs/>
                <w:sz w:val="28"/>
                <w:szCs w:val="28"/>
              </w:rPr>
            </w:pPr>
            <w:r w:rsidRPr="00306F47">
              <w:rPr>
                <w:rFonts w:ascii="Times New Roman" w:hAnsi="Times New Roman" w:cs="Times New Roman"/>
                <w:b/>
                <w:bCs/>
                <w:sz w:val="28"/>
                <w:szCs w:val="28"/>
              </w:rPr>
              <w:t xml:space="preserve">   3 394 чел.</w:t>
            </w:r>
          </w:p>
        </w:tc>
        <w:tc>
          <w:tcPr>
            <w:tcW w:w="5810" w:type="dxa"/>
          </w:tcPr>
          <w:p w:rsidR="00B174E3" w:rsidRPr="00306F47" w:rsidRDefault="00B174E3" w:rsidP="00A43880">
            <w:pPr>
              <w:jc w:val="both"/>
              <w:rPr>
                <w:rFonts w:ascii="Times New Roman" w:hAnsi="Times New Roman" w:cs="Times New Roman"/>
                <w:b/>
                <w:bCs/>
                <w:sz w:val="28"/>
                <w:szCs w:val="28"/>
              </w:rPr>
            </w:pPr>
            <w:r w:rsidRPr="00306F47">
              <w:rPr>
                <w:rFonts w:ascii="Times New Roman" w:hAnsi="Times New Roman" w:cs="Times New Roman"/>
                <w:b/>
                <w:bCs/>
                <w:noProof/>
                <w:sz w:val="28"/>
                <w:szCs w:val="28"/>
                <w:lang w:eastAsia="ru-RU"/>
              </w:rPr>
              <w:drawing>
                <wp:inline distT="0" distB="0" distL="0" distR="0">
                  <wp:extent cx="3740727" cy="1425039"/>
                  <wp:effectExtent l="0" t="0" r="0" b="0"/>
                  <wp:docPr id="30"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c>
        <w:tc>
          <w:tcPr>
            <w:tcW w:w="1067" w:type="dxa"/>
            <w:textDirection w:val="btLr"/>
          </w:tcPr>
          <w:p w:rsidR="00B174E3" w:rsidRPr="00306F47" w:rsidRDefault="00B174E3" w:rsidP="00A43880">
            <w:pPr>
              <w:jc w:val="both"/>
              <w:rPr>
                <w:rFonts w:ascii="Times New Roman" w:hAnsi="Times New Roman" w:cs="Times New Roman"/>
                <w:b/>
                <w:bCs/>
                <w:sz w:val="28"/>
                <w:szCs w:val="28"/>
              </w:rPr>
            </w:pPr>
            <w:r w:rsidRPr="00306F47">
              <w:rPr>
                <w:rFonts w:ascii="Times New Roman" w:hAnsi="Times New Roman" w:cs="Times New Roman"/>
                <w:b/>
                <w:bCs/>
                <w:sz w:val="28"/>
                <w:szCs w:val="28"/>
              </w:rPr>
              <w:t xml:space="preserve">       3 309 чел.</w:t>
            </w:r>
          </w:p>
        </w:tc>
        <w:tc>
          <w:tcPr>
            <w:tcW w:w="6623" w:type="dxa"/>
          </w:tcPr>
          <w:p w:rsidR="00B174E3" w:rsidRPr="00306F47" w:rsidRDefault="00B174E3" w:rsidP="00A43880">
            <w:pPr>
              <w:jc w:val="both"/>
              <w:rPr>
                <w:rFonts w:ascii="Times New Roman" w:hAnsi="Times New Roman" w:cs="Times New Roman"/>
                <w:b/>
                <w:bCs/>
                <w:sz w:val="28"/>
                <w:szCs w:val="28"/>
              </w:rPr>
            </w:pPr>
            <w:r w:rsidRPr="00306F47">
              <w:rPr>
                <w:rFonts w:ascii="Times New Roman" w:hAnsi="Times New Roman" w:cs="Times New Roman"/>
                <w:b/>
                <w:bCs/>
                <w:noProof/>
                <w:sz w:val="28"/>
                <w:szCs w:val="28"/>
                <w:lang w:eastAsia="ru-RU"/>
              </w:rPr>
              <w:drawing>
                <wp:inline distT="0" distB="0" distL="0" distR="0">
                  <wp:extent cx="3740727" cy="1425039"/>
                  <wp:effectExtent l="0" t="0" r="0" b="0"/>
                  <wp:docPr id="34"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tc>
      </w:tr>
      <w:tr w:rsidR="00B174E3" w:rsidRPr="00306F47" w:rsidTr="00CE6F50">
        <w:trPr>
          <w:cantSplit/>
          <w:trHeight w:val="1134"/>
        </w:trPr>
        <w:tc>
          <w:tcPr>
            <w:tcW w:w="959" w:type="dxa"/>
            <w:textDirection w:val="btLr"/>
          </w:tcPr>
          <w:p w:rsidR="00B174E3" w:rsidRPr="00306F47" w:rsidRDefault="00B174E3" w:rsidP="00A43880">
            <w:pPr>
              <w:jc w:val="both"/>
              <w:rPr>
                <w:rFonts w:ascii="Times New Roman" w:hAnsi="Times New Roman" w:cs="Times New Roman"/>
                <w:b/>
                <w:bCs/>
                <w:sz w:val="28"/>
                <w:szCs w:val="28"/>
              </w:rPr>
            </w:pPr>
            <w:r w:rsidRPr="00306F47">
              <w:rPr>
                <w:rFonts w:ascii="Times New Roman" w:hAnsi="Times New Roman" w:cs="Times New Roman"/>
                <w:b/>
                <w:bCs/>
                <w:sz w:val="28"/>
                <w:szCs w:val="28"/>
              </w:rPr>
              <w:t xml:space="preserve">                 9 406 чел.</w:t>
            </w:r>
          </w:p>
        </w:tc>
        <w:tc>
          <w:tcPr>
            <w:tcW w:w="5810" w:type="dxa"/>
          </w:tcPr>
          <w:p w:rsidR="00B174E3" w:rsidRPr="00306F47" w:rsidRDefault="00B174E3" w:rsidP="00A43880">
            <w:pPr>
              <w:jc w:val="both"/>
              <w:rPr>
                <w:rFonts w:ascii="Times New Roman" w:hAnsi="Times New Roman" w:cs="Times New Roman"/>
                <w:b/>
                <w:bCs/>
                <w:sz w:val="28"/>
                <w:szCs w:val="28"/>
              </w:rPr>
            </w:pPr>
            <w:r w:rsidRPr="00306F47">
              <w:rPr>
                <w:rFonts w:ascii="Times New Roman" w:hAnsi="Times New Roman" w:cs="Times New Roman"/>
                <w:b/>
                <w:bCs/>
                <w:noProof/>
                <w:sz w:val="28"/>
                <w:szCs w:val="28"/>
                <w:lang w:eastAsia="ru-RU"/>
              </w:rPr>
              <w:drawing>
                <wp:inline distT="0" distB="0" distL="0" distR="0">
                  <wp:extent cx="3669475" cy="2244437"/>
                  <wp:effectExtent l="0" t="0" r="0" b="0"/>
                  <wp:docPr id="31"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tc>
        <w:tc>
          <w:tcPr>
            <w:tcW w:w="1067" w:type="dxa"/>
            <w:textDirection w:val="btLr"/>
          </w:tcPr>
          <w:p w:rsidR="00B174E3" w:rsidRPr="00306F47" w:rsidRDefault="00B174E3" w:rsidP="00A43880">
            <w:pPr>
              <w:jc w:val="both"/>
              <w:rPr>
                <w:rFonts w:ascii="Times New Roman" w:hAnsi="Times New Roman" w:cs="Times New Roman"/>
                <w:b/>
                <w:bCs/>
                <w:sz w:val="28"/>
                <w:szCs w:val="28"/>
              </w:rPr>
            </w:pPr>
            <w:r w:rsidRPr="00306F47">
              <w:rPr>
                <w:rFonts w:ascii="Times New Roman" w:hAnsi="Times New Roman" w:cs="Times New Roman"/>
                <w:b/>
                <w:bCs/>
                <w:sz w:val="28"/>
                <w:szCs w:val="28"/>
              </w:rPr>
              <w:t xml:space="preserve">                  5 518 чел.</w:t>
            </w:r>
          </w:p>
        </w:tc>
        <w:tc>
          <w:tcPr>
            <w:tcW w:w="6623" w:type="dxa"/>
          </w:tcPr>
          <w:p w:rsidR="00B174E3" w:rsidRPr="00306F47" w:rsidRDefault="00B174E3" w:rsidP="00A43880">
            <w:pPr>
              <w:jc w:val="both"/>
              <w:rPr>
                <w:rFonts w:ascii="Times New Roman" w:hAnsi="Times New Roman" w:cs="Times New Roman"/>
                <w:b/>
                <w:bCs/>
                <w:sz w:val="28"/>
                <w:szCs w:val="28"/>
              </w:rPr>
            </w:pPr>
            <w:r w:rsidRPr="00306F47">
              <w:rPr>
                <w:rFonts w:ascii="Times New Roman" w:hAnsi="Times New Roman" w:cs="Times New Roman"/>
                <w:b/>
                <w:bCs/>
                <w:noProof/>
                <w:sz w:val="28"/>
                <w:szCs w:val="28"/>
                <w:lang w:eastAsia="ru-RU"/>
              </w:rPr>
              <w:drawing>
                <wp:inline distT="0" distB="0" distL="0" distR="0">
                  <wp:extent cx="3669475" cy="2185060"/>
                  <wp:effectExtent l="0" t="0" r="0" b="0"/>
                  <wp:docPr id="35"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tc>
      </w:tr>
      <w:tr w:rsidR="00B174E3" w:rsidRPr="00306F47" w:rsidTr="00CE6F50">
        <w:trPr>
          <w:cantSplit/>
          <w:trHeight w:val="1134"/>
        </w:trPr>
        <w:tc>
          <w:tcPr>
            <w:tcW w:w="959" w:type="dxa"/>
            <w:textDirection w:val="btLr"/>
          </w:tcPr>
          <w:p w:rsidR="00B174E3" w:rsidRPr="00306F47" w:rsidRDefault="003467E4" w:rsidP="00A43880">
            <w:pPr>
              <w:jc w:val="both"/>
              <w:rPr>
                <w:rFonts w:ascii="Times New Roman" w:hAnsi="Times New Roman" w:cs="Times New Roman"/>
                <w:b/>
                <w:bCs/>
                <w:sz w:val="28"/>
                <w:szCs w:val="28"/>
              </w:rPr>
            </w:pPr>
            <w:r w:rsidRPr="00306F47">
              <w:rPr>
                <w:rFonts w:ascii="Times New Roman" w:hAnsi="Times New Roman" w:cs="Times New Roman"/>
                <w:b/>
                <w:bCs/>
                <w:sz w:val="28"/>
                <w:szCs w:val="28"/>
              </w:rPr>
              <w:t xml:space="preserve">  </w:t>
            </w:r>
            <w:r w:rsidR="00B174E3" w:rsidRPr="00306F47">
              <w:rPr>
                <w:rFonts w:ascii="Times New Roman" w:hAnsi="Times New Roman" w:cs="Times New Roman"/>
                <w:b/>
                <w:bCs/>
                <w:sz w:val="28"/>
                <w:szCs w:val="28"/>
              </w:rPr>
              <w:t xml:space="preserve">     2 587 чел.</w:t>
            </w:r>
          </w:p>
        </w:tc>
        <w:tc>
          <w:tcPr>
            <w:tcW w:w="5810" w:type="dxa"/>
          </w:tcPr>
          <w:p w:rsidR="00B174E3" w:rsidRPr="00306F47" w:rsidRDefault="00B174E3" w:rsidP="00A43880">
            <w:pPr>
              <w:jc w:val="both"/>
              <w:rPr>
                <w:rFonts w:ascii="Times New Roman" w:hAnsi="Times New Roman" w:cs="Times New Roman"/>
                <w:b/>
                <w:bCs/>
                <w:sz w:val="28"/>
                <w:szCs w:val="28"/>
              </w:rPr>
            </w:pPr>
            <w:r w:rsidRPr="00306F47">
              <w:rPr>
                <w:rFonts w:ascii="Times New Roman" w:hAnsi="Times New Roman" w:cs="Times New Roman"/>
                <w:b/>
                <w:bCs/>
                <w:noProof/>
                <w:sz w:val="28"/>
                <w:szCs w:val="28"/>
                <w:lang w:eastAsia="ru-RU"/>
              </w:rPr>
              <w:drawing>
                <wp:inline distT="0" distB="0" distL="0" distR="0">
                  <wp:extent cx="3669475" cy="1496291"/>
                  <wp:effectExtent l="0" t="0" r="0" b="0"/>
                  <wp:docPr id="32"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tc>
        <w:tc>
          <w:tcPr>
            <w:tcW w:w="1067" w:type="dxa"/>
            <w:textDirection w:val="btLr"/>
          </w:tcPr>
          <w:p w:rsidR="00B174E3" w:rsidRPr="00306F47" w:rsidRDefault="00B174E3" w:rsidP="00A43880">
            <w:pPr>
              <w:jc w:val="both"/>
              <w:rPr>
                <w:rFonts w:ascii="Times New Roman" w:hAnsi="Times New Roman" w:cs="Times New Roman"/>
                <w:b/>
                <w:bCs/>
                <w:sz w:val="28"/>
                <w:szCs w:val="28"/>
              </w:rPr>
            </w:pPr>
            <w:r w:rsidRPr="00306F47">
              <w:rPr>
                <w:rFonts w:ascii="Times New Roman" w:hAnsi="Times New Roman" w:cs="Times New Roman"/>
                <w:b/>
                <w:bCs/>
                <w:sz w:val="28"/>
                <w:szCs w:val="28"/>
              </w:rPr>
              <w:t xml:space="preserve">  </w:t>
            </w:r>
          </w:p>
          <w:p w:rsidR="00B174E3" w:rsidRPr="00306F47" w:rsidRDefault="00B174E3" w:rsidP="00A43880">
            <w:pPr>
              <w:jc w:val="both"/>
              <w:rPr>
                <w:rFonts w:ascii="Times New Roman" w:hAnsi="Times New Roman" w:cs="Times New Roman"/>
                <w:b/>
                <w:bCs/>
                <w:sz w:val="28"/>
                <w:szCs w:val="28"/>
              </w:rPr>
            </w:pPr>
            <w:r w:rsidRPr="00306F47">
              <w:rPr>
                <w:rFonts w:ascii="Times New Roman" w:hAnsi="Times New Roman" w:cs="Times New Roman"/>
                <w:b/>
                <w:bCs/>
                <w:sz w:val="28"/>
                <w:szCs w:val="28"/>
              </w:rPr>
              <w:t xml:space="preserve">      </w:t>
            </w:r>
          </w:p>
          <w:p w:rsidR="00B174E3" w:rsidRPr="00306F47" w:rsidRDefault="00B174E3" w:rsidP="00A43880">
            <w:pPr>
              <w:jc w:val="both"/>
              <w:rPr>
                <w:rFonts w:ascii="Times New Roman" w:hAnsi="Times New Roman" w:cs="Times New Roman"/>
                <w:b/>
                <w:bCs/>
                <w:sz w:val="28"/>
                <w:szCs w:val="28"/>
              </w:rPr>
            </w:pPr>
            <w:r w:rsidRPr="00306F47">
              <w:rPr>
                <w:rFonts w:ascii="Times New Roman" w:hAnsi="Times New Roman" w:cs="Times New Roman"/>
                <w:b/>
                <w:bCs/>
                <w:sz w:val="28"/>
                <w:szCs w:val="28"/>
              </w:rPr>
              <w:t xml:space="preserve">        2 232 чел.</w:t>
            </w:r>
          </w:p>
        </w:tc>
        <w:tc>
          <w:tcPr>
            <w:tcW w:w="6623" w:type="dxa"/>
          </w:tcPr>
          <w:p w:rsidR="00B174E3" w:rsidRPr="00306F47" w:rsidRDefault="00B174E3" w:rsidP="00A43880">
            <w:pPr>
              <w:jc w:val="both"/>
              <w:rPr>
                <w:rFonts w:ascii="Times New Roman" w:hAnsi="Times New Roman" w:cs="Times New Roman"/>
                <w:b/>
                <w:bCs/>
                <w:sz w:val="28"/>
                <w:szCs w:val="28"/>
              </w:rPr>
            </w:pPr>
            <w:r w:rsidRPr="00306F47">
              <w:rPr>
                <w:rFonts w:ascii="Times New Roman" w:hAnsi="Times New Roman" w:cs="Times New Roman"/>
                <w:b/>
                <w:bCs/>
                <w:noProof/>
                <w:sz w:val="28"/>
                <w:szCs w:val="28"/>
                <w:lang w:eastAsia="ru-RU"/>
              </w:rPr>
              <w:drawing>
                <wp:inline distT="0" distB="0" distL="0" distR="0">
                  <wp:extent cx="3669475" cy="1496291"/>
                  <wp:effectExtent l="0" t="0" r="0" b="0"/>
                  <wp:docPr id="36"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tc>
      </w:tr>
    </w:tbl>
    <w:p w:rsidR="00027E71" w:rsidRPr="004468DB" w:rsidRDefault="00043E68" w:rsidP="00027E71">
      <w:pPr>
        <w:spacing w:after="0" w:line="240" w:lineRule="auto"/>
        <w:ind w:firstLine="709"/>
        <w:jc w:val="right"/>
        <w:rPr>
          <w:rFonts w:ascii="Times New Roman" w:hAnsi="Times New Roman" w:cs="Times New Roman"/>
          <w:sz w:val="28"/>
          <w:szCs w:val="28"/>
        </w:rPr>
      </w:pPr>
      <w:r w:rsidRPr="004468DB">
        <w:rPr>
          <w:rFonts w:ascii="Times New Roman" w:hAnsi="Times New Roman" w:cs="Times New Roman"/>
          <w:sz w:val="28"/>
          <w:szCs w:val="28"/>
        </w:rPr>
        <w:lastRenderedPageBreak/>
        <w:t>Приложение № 2</w:t>
      </w:r>
    </w:p>
    <w:p w:rsidR="00387A7A" w:rsidRDefault="00387A7A" w:rsidP="00027E71">
      <w:pPr>
        <w:spacing w:after="0" w:line="240" w:lineRule="auto"/>
        <w:ind w:firstLine="709"/>
        <w:jc w:val="right"/>
        <w:rPr>
          <w:rFonts w:ascii="Times New Roman" w:hAnsi="Times New Roman" w:cs="Times New Roman"/>
          <w:b/>
          <w:sz w:val="28"/>
          <w:szCs w:val="28"/>
        </w:rPr>
      </w:pPr>
    </w:p>
    <w:p w:rsidR="004468DB" w:rsidRDefault="004468DB" w:rsidP="00306F47">
      <w:pPr>
        <w:spacing w:after="0" w:line="240" w:lineRule="auto"/>
        <w:jc w:val="center"/>
        <w:rPr>
          <w:rFonts w:ascii="Times New Roman" w:hAnsi="Times New Roman" w:cs="Times New Roman"/>
          <w:sz w:val="28"/>
          <w:szCs w:val="28"/>
        </w:rPr>
      </w:pPr>
      <w:r w:rsidRPr="004468DB">
        <w:rPr>
          <w:rFonts w:ascii="Times New Roman" w:hAnsi="Times New Roman" w:cs="Times New Roman"/>
          <w:sz w:val="28"/>
          <w:szCs w:val="28"/>
        </w:rPr>
        <w:t>Динамика показателей естественного и механического движения населения (человек)</w:t>
      </w:r>
    </w:p>
    <w:p w:rsidR="00D5300D" w:rsidRPr="007117B3" w:rsidRDefault="00D5300D" w:rsidP="00306F47">
      <w:pPr>
        <w:spacing w:after="0" w:line="240" w:lineRule="auto"/>
        <w:jc w:val="center"/>
        <w:rPr>
          <w:rFonts w:ascii="Times New Roman" w:hAnsi="Times New Roman" w:cs="Times New Roman"/>
          <w:sz w:val="28"/>
          <w:szCs w:val="28"/>
        </w:rPr>
      </w:pPr>
    </w:p>
    <w:tbl>
      <w:tblPr>
        <w:tblStyle w:val="a3"/>
        <w:tblW w:w="14399" w:type="dxa"/>
        <w:tblInd w:w="675" w:type="dxa"/>
        <w:tblLayout w:type="fixed"/>
        <w:tblLook w:val="04A0" w:firstRow="1" w:lastRow="0" w:firstColumn="1" w:lastColumn="0" w:noHBand="0" w:noVBand="1"/>
      </w:tblPr>
      <w:tblGrid>
        <w:gridCol w:w="2552"/>
        <w:gridCol w:w="1077"/>
        <w:gridCol w:w="1077"/>
        <w:gridCol w:w="1077"/>
        <w:gridCol w:w="1077"/>
        <w:gridCol w:w="1077"/>
        <w:gridCol w:w="1077"/>
        <w:gridCol w:w="1077"/>
        <w:gridCol w:w="1077"/>
        <w:gridCol w:w="1077"/>
        <w:gridCol w:w="1077"/>
        <w:gridCol w:w="1077"/>
      </w:tblGrid>
      <w:tr w:rsidR="00BF43F8" w:rsidRPr="00012842" w:rsidTr="00012842">
        <w:trPr>
          <w:trHeight w:val="227"/>
        </w:trPr>
        <w:tc>
          <w:tcPr>
            <w:tcW w:w="2552" w:type="dxa"/>
          </w:tcPr>
          <w:p w:rsidR="00043E68" w:rsidRPr="00012842" w:rsidRDefault="00043E68" w:rsidP="00BF43F8">
            <w:pPr>
              <w:jc w:val="right"/>
              <w:rPr>
                <w:rFonts w:ascii="Times New Roman" w:hAnsi="Times New Roman" w:cs="Times New Roman"/>
                <w:sz w:val="24"/>
                <w:szCs w:val="24"/>
              </w:rPr>
            </w:pPr>
          </w:p>
        </w:tc>
        <w:tc>
          <w:tcPr>
            <w:tcW w:w="1077" w:type="dxa"/>
            <w:vAlign w:val="center"/>
          </w:tcPr>
          <w:p w:rsidR="00043E68" w:rsidRPr="00012842" w:rsidRDefault="00043E68" w:rsidP="00012842">
            <w:pPr>
              <w:jc w:val="center"/>
              <w:rPr>
                <w:rFonts w:ascii="Times New Roman" w:hAnsi="Times New Roman" w:cs="Times New Roman"/>
                <w:sz w:val="24"/>
                <w:szCs w:val="24"/>
              </w:rPr>
            </w:pPr>
            <w:r w:rsidRPr="00012842">
              <w:rPr>
                <w:rFonts w:ascii="Times New Roman" w:hAnsi="Times New Roman" w:cs="Times New Roman"/>
                <w:sz w:val="24"/>
                <w:szCs w:val="24"/>
              </w:rPr>
              <w:t>2009</w:t>
            </w:r>
            <w:r w:rsidR="00012842">
              <w:rPr>
                <w:rFonts w:ascii="Times New Roman" w:hAnsi="Times New Roman" w:cs="Times New Roman"/>
                <w:sz w:val="24"/>
                <w:szCs w:val="24"/>
              </w:rPr>
              <w:t xml:space="preserve"> </w:t>
            </w:r>
            <w:r w:rsidRPr="00012842">
              <w:rPr>
                <w:rFonts w:ascii="Times New Roman" w:hAnsi="Times New Roman" w:cs="Times New Roman"/>
                <w:sz w:val="24"/>
                <w:szCs w:val="24"/>
              </w:rPr>
              <w:t>г.</w:t>
            </w:r>
          </w:p>
        </w:tc>
        <w:tc>
          <w:tcPr>
            <w:tcW w:w="1077" w:type="dxa"/>
            <w:vAlign w:val="center"/>
          </w:tcPr>
          <w:p w:rsidR="00043E68" w:rsidRPr="00012842" w:rsidRDefault="00043E68" w:rsidP="00012842">
            <w:pPr>
              <w:jc w:val="center"/>
              <w:rPr>
                <w:rFonts w:ascii="Times New Roman" w:hAnsi="Times New Roman" w:cs="Times New Roman"/>
                <w:sz w:val="24"/>
                <w:szCs w:val="24"/>
              </w:rPr>
            </w:pPr>
            <w:r w:rsidRPr="00012842">
              <w:rPr>
                <w:rFonts w:ascii="Times New Roman" w:hAnsi="Times New Roman" w:cs="Times New Roman"/>
                <w:sz w:val="24"/>
                <w:szCs w:val="24"/>
              </w:rPr>
              <w:t>2010</w:t>
            </w:r>
            <w:r w:rsidR="00012842">
              <w:rPr>
                <w:rFonts w:ascii="Times New Roman" w:hAnsi="Times New Roman" w:cs="Times New Roman"/>
                <w:sz w:val="24"/>
                <w:szCs w:val="24"/>
              </w:rPr>
              <w:t xml:space="preserve"> </w:t>
            </w:r>
            <w:r w:rsidRPr="00012842">
              <w:rPr>
                <w:rFonts w:ascii="Times New Roman" w:hAnsi="Times New Roman" w:cs="Times New Roman"/>
                <w:sz w:val="24"/>
                <w:szCs w:val="24"/>
              </w:rPr>
              <w:t>г.</w:t>
            </w:r>
          </w:p>
        </w:tc>
        <w:tc>
          <w:tcPr>
            <w:tcW w:w="1077" w:type="dxa"/>
            <w:vAlign w:val="center"/>
          </w:tcPr>
          <w:p w:rsidR="00043E68" w:rsidRPr="00012842" w:rsidRDefault="00043E68" w:rsidP="00012842">
            <w:pPr>
              <w:jc w:val="center"/>
              <w:rPr>
                <w:rFonts w:ascii="Times New Roman" w:hAnsi="Times New Roman" w:cs="Times New Roman"/>
                <w:sz w:val="24"/>
                <w:szCs w:val="24"/>
              </w:rPr>
            </w:pPr>
            <w:r w:rsidRPr="00012842">
              <w:rPr>
                <w:rFonts w:ascii="Times New Roman" w:hAnsi="Times New Roman" w:cs="Times New Roman"/>
                <w:sz w:val="24"/>
                <w:szCs w:val="24"/>
              </w:rPr>
              <w:t>2011</w:t>
            </w:r>
            <w:r w:rsidR="00012842">
              <w:rPr>
                <w:rFonts w:ascii="Times New Roman" w:hAnsi="Times New Roman" w:cs="Times New Roman"/>
                <w:sz w:val="24"/>
                <w:szCs w:val="24"/>
              </w:rPr>
              <w:t xml:space="preserve"> </w:t>
            </w:r>
            <w:r w:rsidRPr="00012842">
              <w:rPr>
                <w:rFonts w:ascii="Times New Roman" w:hAnsi="Times New Roman" w:cs="Times New Roman"/>
                <w:sz w:val="24"/>
                <w:szCs w:val="24"/>
              </w:rPr>
              <w:t>г.</w:t>
            </w:r>
          </w:p>
        </w:tc>
        <w:tc>
          <w:tcPr>
            <w:tcW w:w="1077" w:type="dxa"/>
            <w:vAlign w:val="center"/>
          </w:tcPr>
          <w:p w:rsidR="00043E68" w:rsidRPr="00012842" w:rsidRDefault="00043E68" w:rsidP="00012842">
            <w:pPr>
              <w:jc w:val="center"/>
              <w:rPr>
                <w:rFonts w:ascii="Times New Roman" w:hAnsi="Times New Roman" w:cs="Times New Roman"/>
                <w:sz w:val="24"/>
                <w:szCs w:val="24"/>
              </w:rPr>
            </w:pPr>
            <w:r w:rsidRPr="00012842">
              <w:rPr>
                <w:rFonts w:ascii="Times New Roman" w:hAnsi="Times New Roman" w:cs="Times New Roman"/>
                <w:sz w:val="24"/>
                <w:szCs w:val="24"/>
              </w:rPr>
              <w:t>2012</w:t>
            </w:r>
            <w:r w:rsidR="00012842">
              <w:rPr>
                <w:rFonts w:ascii="Times New Roman" w:hAnsi="Times New Roman" w:cs="Times New Roman"/>
                <w:sz w:val="24"/>
                <w:szCs w:val="24"/>
              </w:rPr>
              <w:t xml:space="preserve"> </w:t>
            </w:r>
            <w:r w:rsidRPr="00012842">
              <w:rPr>
                <w:rFonts w:ascii="Times New Roman" w:hAnsi="Times New Roman" w:cs="Times New Roman"/>
                <w:sz w:val="24"/>
                <w:szCs w:val="24"/>
              </w:rPr>
              <w:t>г.</w:t>
            </w:r>
          </w:p>
        </w:tc>
        <w:tc>
          <w:tcPr>
            <w:tcW w:w="1077" w:type="dxa"/>
            <w:vAlign w:val="center"/>
          </w:tcPr>
          <w:p w:rsidR="00043E68" w:rsidRPr="00012842" w:rsidRDefault="00043E68" w:rsidP="00012842">
            <w:pPr>
              <w:jc w:val="center"/>
              <w:rPr>
                <w:rFonts w:ascii="Times New Roman" w:hAnsi="Times New Roman" w:cs="Times New Roman"/>
                <w:sz w:val="24"/>
                <w:szCs w:val="24"/>
              </w:rPr>
            </w:pPr>
            <w:r w:rsidRPr="00012842">
              <w:rPr>
                <w:rFonts w:ascii="Times New Roman" w:hAnsi="Times New Roman" w:cs="Times New Roman"/>
                <w:sz w:val="24"/>
                <w:szCs w:val="24"/>
              </w:rPr>
              <w:t>2013</w:t>
            </w:r>
            <w:r w:rsidR="00012842">
              <w:rPr>
                <w:rFonts w:ascii="Times New Roman" w:hAnsi="Times New Roman" w:cs="Times New Roman"/>
                <w:sz w:val="24"/>
                <w:szCs w:val="24"/>
              </w:rPr>
              <w:t xml:space="preserve"> </w:t>
            </w:r>
            <w:r w:rsidRPr="00012842">
              <w:rPr>
                <w:rFonts w:ascii="Times New Roman" w:hAnsi="Times New Roman" w:cs="Times New Roman"/>
                <w:sz w:val="24"/>
                <w:szCs w:val="24"/>
              </w:rPr>
              <w:t>г.</w:t>
            </w:r>
          </w:p>
        </w:tc>
        <w:tc>
          <w:tcPr>
            <w:tcW w:w="1077" w:type="dxa"/>
            <w:vAlign w:val="center"/>
          </w:tcPr>
          <w:p w:rsidR="00043E68" w:rsidRPr="00012842" w:rsidRDefault="00043E68" w:rsidP="00012842">
            <w:pPr>
              <w:jc w:val="center"/>
              <w:rPr>
                <w:rFonts w:ascii="Times New Roman" w:hAnsi="Times New Roman" w:cs="Times New Roman"/>
                <w:sz w:val="24"/>
                <w:szCs w:val="24"/>
              </w:rPr>
            </w:pPr>
            <w:r w:rsidRPr="00012842">
              <w:rPr>
                <w:rFonts w:ascii="Times New Roman" w:hAnsi="Times New Roman" w:cs="Times New Roman"/>
                <w:sz w:val="24"/>
                <w:szCs w:val="24"/>
              </w:rPr>
              <w:t>2014</w:t>
            </w:r>
            <w:r w:rsidR="00012842">
              <w:rPr>
                <w:rFonts w:ascii="Times New Roman" w:hAnsi="Times New Roman" w:cs="Times New Roman"/>
                <w:sz w:val="24"/>
                <w:szCs w:val="24"/>
              </w:rPr>
              <w:t xml:space="preserve"> </w:t>
            </w:r>
            <w:r w:rsidRPr="00012842">
              <w:rPr>
                <w:rFonts w:ascii="Times New Roman" w:hAnsi="Times New Roman" w:cs="Times New Roman"/>
                <w:sz w:val="24"/>
                <w:szCs w:val="24"/>
              </w:rPr>
              <w:t>г.</w:t>
            </w:r>
          </w:p>
        </w:tc>
        <w:tc>
          <w:tcPr>
            <w:tcW w:w="1077" w:type="dxa"/>
            <w:vAlign w:val="center"/>
          </w:tcPr>
          <w:p w:rsidR="00043E68" w:rsidRPr="00012842" w:rsidRDefault="00043E68" w:rsidP="00012842">
            <w:pPr>
              <w:jc w:val="center"/>
              <w:rPr>
                <w:rFonts w:ascii="Times New Roman" w:hAnsi="Times New Roman" w:cs="Times New Roman"/>
                <w:sz w:val="24"/>
                <w:szCs w:val="24"/>
              </w:rPr>
            </w:pPr>
            <w:r w:rsidRPr="00012842">
              <w:rPr>
                <w:rFonts w:ascii="Times New Roman" w:hAnsi="Times New Roman" w:cs="Times New Roman"/>
                <w:sz w:val="24"/>
                <w:szCs w:val="24"/>
              </w:rPr>
              <w:t>2015</w:t>
            </w:r>
            <w:r w:rsidR="00012842">
              <w:rPr>
                <w:rFonts w:ascii="Times New Roman" w:hAnsi="Times New Roman" w:cs="Times New Roman"/>
                <w:sz w:val="24"/>
                <w:szCs w:val="24"/>
              </w:rPr>
              <w:t xml:space="preserve"> </w:t>
            </w:r>
            <w:r w:rsidRPr="00012842">
              <w:rPr>
                <w:rFonts w:ascii="Times New Roman" w:hAnsi="Times New Roman" w:cs="Times New Roman"/>
                <w:sz w:val="24"/>
                <w:szCs w:val="24"/>
              </w:rPr>
              <w:t>г.</w:t>
            </w:r>
          </w:p>
        </w:tc>
        <w:tc>
          <w:tcPr>
            <w:tcW w:w="1077" w:type="dxa"/>
            <w:vAlign w:val="center"/>
          </w:tcPr>
          <w:p w:rsidR="00043E68" w:rsidRPr="00012842" w:rsidRDefault="00043E68" w:rsidP="00012842">
            <w:pPr>
              <w:jc w:val="center"/>
              <w:rPr>
                <w:rFonts w:ascii="Times New Roman" w:hAnsi="Times New Roman" w:cs="Times New Roman"/>
                <w:sz w:val="24"/>
                <w:szCs w:val="24"/>
              </w:rPr>
            </w:pPr>
            <w:r w:rsidRPr="00012842">
              <w:rPr>
                <w:rFonts w:ascii="Times New Roman" w:hAnsi="Times New Roman" w:cs="Times New Roman"/>
                <w:sz w:val="24"/>
                <w:szCs w:val="24"/>
              </w:rPr>
              <w:t>2016</w:t>
            </w:r>
            <w:r w:rsidR="00012842">
              <w:rPr>
                <w:rFonts w:ascii="Times New Roman" w:hAnsi="Times New Roman" w:cs="Times New Roman"/>
                <w:sz w:val="24"/>
                <w:szCs w:val="24"/>
              </w:rPr>
              <w:t xml:space="preserve"> </w:t>
            </w:r>
            <w:r w:rsidRPr="00012842">
              <w:rPr>
                <w:rFonts w:ascii="Times New Roman" w:hAnsi="Times New Roman" w:cs="Times New Roman"/>
                <w:sz w:val="24"/>
                <w:szCs w:val="24"/>
              </w:rPr>
              <w:t>г.</w:t>
            </w:r>
          </w:p>
        </w:tc>
        <w:tc>
          <w:tcPr>
            <w:tcW w:w="1077" w:type="dxa"/>
            <w:vAlign w:val="center"/>
          </w:tcPr>
          <w:p w:rsidR="00043E68" w:rsidRPr="00012842" w:rsidRDefault="00043E68" w:rsidP="00012842">
            <w:pPr>
              <w:jc w:val="center"/>
              <w:rPr>
                <w:rFonts w:ascii="Times New Roman" w:hAnsi="Times New Roman" w:cs="Times New Roman"/>
                <w:sz w:val="24"/>
                <w:szCs w:val="24"/>
              </w:rPr>
            </w:pPr>
            <w:r w:rsidRPr="00012842">
              <w:rPr>
                <w:rFonts w:ascii="Times New Roman" w:hAnsi="Times New Roman" w:cs="Times New Roman"/>
                <w:sz w:val="24"/>
                <w:szCs w:val="24"/>
              </w:rPr>
              <w:t>2017</w:t>
            </w:r>
            <w:r w:rsidR="00012842">
              <w:rPr>
                <w:rFonts w:ascii="Times New Roman" w:hAnsi="Times New Roman" w:cs="Times New Roman"/>
                <w:sz w:val="24"/>
                <w:szCs w:val="24"/>
              </w:rPr>
              <w:t xml:space="preserve"> г</w:t>
            </w:r>
            <w:r w:rsidRPr="00012842">
              <w:rPr>
                <w:rFonts w:ascii="Times New Roman" w:hAnsi="Times New Roman" w:cs="Times New Roman"/>
                <w:sz w:val="24"/>
                <w:szCs w:val="24"/>
              </w:rPr>
              <w:t>.</w:t>
            </w:r>
          </w:p>
        </w:tc>
        <w:tc>
          <w:tcPr>
            <w:tcW w:w="1077" w:type="dxa"/>
            <w:vAlign w:val="center"/>
          </w:tcPr>
          <w:p w:rsidR="00043E68" w:rsidRPr="00012842" w:rsidRDefault="00043E68" w:rsidP="00012842">
            <w:pPr>
              <w:jc w:val="center"/>
              <w:rPr>
                <w:rFonts w:ascii="Times New Roman" w:hAnsi="Times New Roman" w:cs="Times New Roman"/>
                <w:sz w:val="24"/>
                <w:szCs w:val="24"/>
              </w:rPr>
            </w:pPr>
            <w:r w:rsidRPr="00012842">
              <w:rPr>
                <w:rFonts w:ascii="Times New Roman" w:hAnsi="Times New Roman" w:cs="Times New Roman"/>
                <w:sz w:val="24"/>
                <w:szCs w:val="24"/>
              </w:rPr>
              <w:t>2018</w:t>
            </w:r>
            <w:r w:rsidR="00012842">
              <w:rPr>
                <w:rFonts w:ascii="Times New Roman" w:hAnsi="Times New Roman" w:cs="Times New Roman"/>
                <w:sz w:val="24"/>
                <w:szCs w:val="24"/>
              </w:rPr>
              <w:t xml:space="preserve"> </w:t>
            </w:r>
            <w:r w:rsidRPr="00012842">
              <w:rPr>
                <w:rFonts w:ascii="Times New Roman" w:hAnsi="Times New Roman" w:cs="Times New Roman"/>
                <w:sz w:val="24"/>
                <w:szCs w:val="24"/>
              </w:rPr>
              <w:t>г.</w:t>
            </w:r>
          </w:p>
        </w:tc>
        <w:tc>
          <w:tcPr>
            <w:tcW w:w="1077" w:type="dxa"/>
            <w:vAlign w:val="center"/>
          </w:tcPr>
          <w:p w:rsidR="00043E68" w:rsidRPr="00012842" w:rsidRDefault="00043E68" w:rsidP="00012842">
            <w:pPr>
              <w:jc w:val="center"/>
              <w:rPr>
                <w:rFonts w:ascii="Times New Roman" w:hAnsi="Times New Roman" w:cs="Times New Roman"/>
                <w:sz w:val="24"/>
                <w:szCs w:val="24"/>
              </w:rPr>
            </w:pPr>
            <w:r w:rsidRPr="00012842">
              <w:rPr>
                <w:rFonts w:ascii="Times New Roman" w:hAnsi="Times New Roman" w:cs="Times New Roman"/>
                <w:sz w:val="24"/>
                <w:szCs w:val="24"/>
              </w:rPr>
              <w:t>2019</w:t>
            </w:r>
            <w:r w:rsidR="00012842">
              <w:rPr>
                <w:rFonts w:ascii="Times New Roman" w:hAnsi="Times New Roman" w:cs="Times New Roman"/>
                <w:sz w:val="24"/>
                <w:szCs w:val="24"/>
              </w:rPr>
              <w:t xml:space="preserve"> </w:t>
            </w:r>
            <w:r w:rsidRPr="00012842">
              <w:rPr>
                <w:rFonts w:ascii="Times New Roman" w:hAnsi="Times New Roman" w:cs="Times New Roman"/>
                <w:sz w:val="24"/>
                <w:szCs w:val="24"/>
              </w:rPr>
              <w:t>г.</w:t>
            </w:r>
          </w:p>
        </w:tc>
      </w:tr>
      <w:tr w:rsidR="00BF43F8" w:rsidRPr="00012842" w:rsidTr="00012842">
        <w:trPr>
          <w:trHeight w:val="227"/>
        </w:trPr>
        <w:tc>
          <w:tcPr>
            <w:tcW w:w="2552" w:type="dxa"/>
            <w:vAlign w:val="center"/>
          </w:tcPr>
          <w:p w:rsidR="00043E68" w:rsidRPr="00012842" w:rsidRDefault="00043E68" w:rsidP="00012842">
            <w:pPr>
              <w:jc w:val="both"/>
              <w:rPr>
                <w:rFonts w:ascii="Times New Roman" w:hAnsi="Times New Roman" w:cs="Times New Roman"/>
                <w:sz w:val="24"/>
                <w:szCs w:val="24"/>
              </w:rPr>
            </w:pPr>
            <w:r w:rsidRPr="00012842">
              <w:rPr>
                <w:rFonts w:ascii="Times New Roman" w:hAnsi="Times New Roman" w:cs="Times New Roman"/>
                <w:sz w:val="24"/>
                <w:szCs w:val="24"/>
              </w:rPr>
              <w:t>Родилось</w:t>
            </w:r>
          </w:p>
        </w:tc>
        <w:tc>
          <w:tcPr>
            <w:tcW w:w="1077" w:type="dxa"/>
            <w:vAlign w:val="center"/>
          </w:tcPr>
          <w:p w:rsidR="00043E68" w:rsidRPr="00012842" w:rsidRDefault="00043E68" w:rsidP="00012842">
            <w:pPr>
              <w:jc w:val="center"/>
              <w:rPr>
                <w:rFonts w:ascii="Times New Roman" w:hAnsi="Times New Roman" w:cs="Times New Roman"/>
                <w:bCs/>
                <w:sz w:val="24"/>
                <w:szCs w:val="24"/>
              </w:rPr>
            </w:pPr>
            <w:r w:rsidRPr="00012842">
              <w:rPr>
                <w:rFonts w:ascii="Times New Roman" w:hAnsi="Times New Roman" w:cs="Times New Roman"/>
                <w:bCs/>
                <w:sz w:val="24"/>
                <w:szCs w:val="24"/>
              </w:rPr>
              <w:t>237</w:t>
            </w:r>
          </w:p>
        </w:tc>
        <w:tc>
          <w:tcPr>
            <w:tcW w:w="1077" w:type="dxa"/>
            <w:vAlign w:val="center"/>
          </w:tcPr>
          <w:p w:rsidR="00043E68" w:rsidRPr="00012842" w:rsidRDefault="00043E68" w:rsidP="00012842">
            <w:pPr>
              <w:jc w:val="center"/>
              <w:rPr>
                <w:rFonts w:ascii="Times New Roman" w:hAnsi="Times New Roman" w:cs="Times New Roman"/>
                <w:bCs/>
                <w:sz w:val="24"/>
                <w:szCs w:val="24"/>
              </w:rPr>
            </w:pPr>
            <w:r w:rsidRPr="00012842">
              <w:rPr>
                <w:rFonts w:ascii="Times New Roman" w:hAnsi="Times New Roman" w:cs="Times New Roman"/>
                <w:bCs/>
                <w:sz w:val="24"/>
                <w:szCs w:val="24"/>
              </w:rPr>
              <w:t>192</w:t>
            </w:r>
          </w:p>
        </w:tc>
        <w:tc>
          <w:tcPr>
            <w:tcW w:w="1077" w:type="dxa"/>
            <w:vAlign w:val="center"/>
          </w:tcPr>
          <w:p w:rsidR="00043E68" w:rsidRPr="00012842" w:rsidRDefault="00043E68" w:rsidP="00012842">
            <w:pPr>
              <w:jc w:val="center"/>
              <w:rPr>
                <w:rFonts w:ascii="Times New Roman" w:hAnsi="Times New Roman" w:cs="Times New Roman"/>
                <w:bCs/>
                <w:sz w:val="24"/>
                <w:szCs w:val="24"/>
              </w:rPr>
            </w:pPr>
            <w:r w:rsidRPr="00012842">
              <w:rPr>
                <w:rFonts w:ascii="Times New Roman" w:hAnsi="Times New Roman" w:cs="Times New Roman"/>
                <w:bCs/>
                <w:sz w:val="24"/>
                <w:szCs w:val="24"/>
              </w:rPr>
              <w:t>217</w:t>
            </w:r>
          </w:p>
        </w:tc>
        <w:tc>
          <w:tcPr>
            <w:tcW w:w="1077" w:type="dxa"/>
            <w:vAlign w:val="center"/>
          </w:tcPr>
          <w:p w:rsidR="00043E68" w:rsidRPr="00012842" w:rsidRDefault="00043E68" w:rsidP="00012842">
            <w:pPr>
              <w:jc w:val="center"/>
              <w:rPr>
                <w:rFonts w:ascii="Times New Roman" w:hAnsi="Times New Roman" w:cs="Times New Roman"/>
                <w:bCs/>
                <w:sz w:val="24"/>
                <w:szCs w:val="24"/>
              </w:rPr>
            </w:pPr>
            <w:r w:rsidRPr="00012842">
              <w:rPr>
                <w:rFonts w:ascii="Times New Roman" w:hAnsi="Times New Roman" w:cs="Times New Roman"/>
                <w:bCs/>
                <w:sz w:val="24"/>
                <w:szCs w:val="24"/>
              </w:rPr>
              <w:t>191</w:t>
            </w:r>
          </w:p>
        </w:tc>
        <w:tc>
          <w:tcPr>
            <w:tcW w:w="1077" w:type="dxa"/>
            <w:vAlign w:val="center"/>
          </w:tcPr>
          <w:p w:rsidR="00043E68" w:rsidRPr="00012842" w:rsidRDefault="00043E68" w:rsidP="00012842">
            <w:pPr>
              <w:jc w:val="center"/>
              <w:rPr>
                <w:rFonts w:ascii="Times New Roman" w:hAnsi="Times New Roman" w:cs="Times New Roman"/>
                <w:bCs/>
                <w:sz w:val="24"/>
                <w:szCs w:val="24"/>
              </w:rPr>
            </w:pPr>
            <w:r w:rsidRPr="00012842">
              <w:rPr>
                <w:rFonts w:ascii="Times New Roman" w:hAnsi="Times New Roman" w:cs="Times New Roman"/>
                <w:bCs/>
                <w:sz w:val="24"/>
                <w:szCs w:val="24"/>
              </w:rPr>
              <w:t>194</w:t>
            </w:r>
          </w:p>
        </w:tc>
        <w:tc>
          <w:tcPr>
            <w:tcW w:w="1077" w:type="dxa"/>
            <w:vAlign w:val="center"/>
          </w:tcPr>
          <w:p w:rsidR="00043E68" w:rsidRPr="00012842" w:rsidRDefault="00043E68" w:rsidP="00012842">
            <w:pPr>
              <w:jc w:val="center"/>
              <w:rPr>
                <w:rFonts w:ascii="Times New Roman" w:hAnsi="Times New Roman" w:cs="Times New Roman"/>
                <w:bCs/>
                <w:sz w:val="24"/>
                <w:szCs w:val="24"/>
              </w:rPr>
            </w:pPr>
            <w:r w:rsidRPr="00012842">
              <w:rPr>
                <w:rFonts w:ascii="Times New Roman" w:hAnsi="Times New Roman" w:cs="Times New Roman"/>
                <w:bCs/>
                <w:sz w:val="24"/>
                <w:szCs w:val="24"/>
              </w:rPr>
              <w:t>192</w:t>
            </w:r>
          </w:p>
        </w:tc>
        <w:tc>
          <w:tcPr>
            <w:tcW w:w="1077" w:type="dxa"/>
            <w:vAlign w:val="center"/>
          </w:tcPr>
          <w:p w:rsidR="00043E68" w:rsidRPr="00012842" w:rsidRDefault="00043E68" w:rsidP="00012842">
            <w:pPr>
              <w:jc w:val="center"/>
              <w:rPr>
                <w:rFonts w:ascii="Times New Roman" w:hAnsi="Times New Roman" w:cs="Times New Roman"/>
                <w:bCs/>
                <w:sz w:val="24"/>
                <w:szCs w:val="24"/>
              </w:rPr>
            </w:pPr>
            <w:r w:rsidRPr="00012842">
              <w:rPr>
                <w:rFonts w:ascii="Times New Roman" w:hAnsi="Times New Roman" w:cs="Times New Roman"/>
                <w:bCs/>
                <w:sz w:val="24"/>
                <w:szCs w:val="24"/>
              </w:rPr>
              <w:t>140</w:t>
            </w:r>
          </w:p>
        </w:tc>
        <w:tc>
          <w:tcPr>
            <w:tcW w:w="1077" w:type="dxa"/>
            <w:vAlign w:val="center"/>
          </w:tcPr>
          <w:p w:rsidR="00043E68" w:rsidRPr="00012842" w:rsidRDefault="00043E68" w:rsidP="00012842">
            <w:pPr>
              <w:jc w:val="center"/>
              <w:rPr>
                <w:rFonts w:ascii="Times New Roman" w:hAnsi="Times New Roman" w:cs="Times New Roman"/>
                <w:bCs/>
                <w:sz w:val="24"/>
                <w:szCs w:val="24"/>
              </w:rPr>
            </w:pPr>
            <w:r w:rsidRPr="00012842">
              <w:rPr>
                <w:rFonts w:ascii="Times New Roman" w:hAnsi="Times New Roman" w:cs="Times New Roman"/>
                <w:bCs/>
                <w:sz w:val="24"/>
                <w:szCs w:val="24"/>
              </w:rPr>
              <w:t>167</w:t>
            </w:r>
          </w:p>
        </w:tc>
        <w:tc>
          <w:tcPr>
            <w:tcW w:w="1077" w:type="dxa"/>
            <w:vAlign w:val="center"/>
          </w:tcPr>
          <w:p w:rsidR="00043E68" w:rsidRPr="00012842" w:rsidRDefault="00043E68" w:rsidP="00012842">
            <w:pPr>
              <w:jc w:val="center"/>
              <w:rPr>
                <w:rFonts w:ascii="Times New Roman" w:hAnsi="Times New Roman" w:cs="Times New Roman"/>
                <w:bCs/>
                <w:sz w:val="24"/>
                <w:szCs w:val="24"/>
              </w:rPr>
            </w:pPr>
            <w:r w:rsidRPr="00012842">
              <w:rPr>
                <w:rFonts w:ascii="Times New Roman" w:hAnsi="Times New Roman" w:cs="Times New Roman"/>
                <w:bCs/>
                <w:sz w:val="24"/>
                <w:szCs w:val="24"/>
              </w:rPr>
              <w:t>122</w:t>
            </w:r>
          </w:p>
        </w:tc>
        <w:tc>
          <w:tcPr>
            <w:tcW w:w="1077" w:type="dxa"/>
            <w:vAlign w:val="center"/>
          </w:tcPr>
          <w:p w:rsidR="00043E68" w:rsidRPr="00012842" w:rsidRDefault="00043E68" w:rsidP="00012842">
            <w:pPr>
              <w:jc w:val="center"/>
              <w:rPr>
                <w:rFonts w:ascii="Times New Roman" w:hAnsi="Times New Roman" w:cs="Times New Roman"/>
                <w:bCs/>
                <w:sz w:val="24"/>
                <w:szCs w:val="24"/>
              </w:rPr>
            </w:pPr>
            <w:r w:rsidRPr="00012842">
              <w:rPr>
                <w:rFonts w:ascii="Times New Roman" w:hAnsi="Times New Roman" w:cs="Times New Roman"/>
                <w:bCs/>
                <w:sz w:val="24"/>
                <w:szCs w:val="24"/>
              </w:rPr>
              <w:t>119</w:t>
            </w:r>
          </w:p>
        </w:tc>
        <w:tc>
          <w:tcPr>
            <w:tcW w:w="1077" w:type="dxa"/>
            <w:vAlign w:val="center"/>
          </w:tcPr>
          <w:p w:rsidR="00043E68" w:rsidRPr="00012842" w:rsidRDefault="00043E68" w:rsidP="00012842">
            <w:pPr>
              <w:jc w:val="center"/>
              <w:rPr>
                <w:rFonts w:ascii="Times New Roman" w:hAnsi="Times New Roman" w:cs="Times New Roman"/>
                <w:bCs/>
                <w:sz w:val="24"/>
                <w:szCs w:val="24"/>
              </w:rPr>
            </w:pPr>
            <w:r w:rsidRPr="00012842">
              <w:rPr>
                <w:rFonts w:ascii="Times New Roman" w:hAnsi="Times New Roman" w:cs="Times New Roman"/>
                <w:bCs/>
                <w:sz w:val="24"/>
                <w:szCs w:val="24"/>
              </w:rPr>
              <w:t>109</w:t>
            </w:r>
          </w:p>
        </w:tc>
      </w:tr>
      <w:tr w:rsidR="00BF43F8" w:rsidRPr="00012842" w:rsidTr="0062695E">
        <w:trPr>
          <w:trHeight w:val="227"/>
        </w:trPr>
        <w:tc>
          <w:tcPr>
            <w:tcW w:w="2552" w:type="dxa"/>
            <w:vAlign w:val="center"/>
          </w:tcPr>
          <w:p w:rsidR="00043E68" w:rsidRPr="00012842" w:rsidRDefault="00043E68" w:rsidP="00012842">
            <w:pPr>
              <w:jc w:val="both"/>
              <w:rPr>
                <w:rFonts w:ascii="Times New Roman" w:hAnsi="Times New Roman" w:cs="Times New Roman"/>
                <w:sz w:val="24"/>
                <w:szCs w:val="24"/>
              </w:rPr>
            </w:pPr>
            <w:r w:rsidRPr="00012842">
              <w:rPr>
                <w:rFonts w:ascii="Times New Roman" w:hAnsi="Times New Roman" w:cs="Times New Roman"/>
                <w:sz w:val="24"/>
                <w:szCs w:val="24"/>
              </w:rPr>
              <w:t>Коэффициент рождаемости</w:t>
            </w:r>
          </w:p>
        </w:tc>
        <w:tc>
          <w:tcPr>
            <w:tcW w:w="1077" w:type="dxa"/>
          </w:tcPr>
          <w:p w:rsidR="00043E68" w:rsidRPr="00012842" w:rsidRDefault="00043E68" w:rsidP="0062695E">
            <w:pPr>
              <w:jc w:val="center"/>
              <w:rPr>
                <w:rFonts w:ascii="Times New Roman" w:hAnsi="Times New Roman" w:cs="Times New Roman"/>
                <w:bCs/>
                <w:sz w:val="24"/>
                <w:szCs w:val="24"/>
              </w:rPr>
            </w:pPr>
            <w:r w:rsidRPr="00012842">
              <w:rPr>
                <w:rFonts w:ascii="Times New Roman" w:hAnsi="Times New Roman" w:cs="Times New Roman"/>
                <w:bCs/>
                <w:sz w:val="24"/>
                <w:szCs w:val="24"/>
              </w:rPr>
              <w:t>17,1</w:t>
            </w:r>
          </w:p>
        </w:tc>
        <w:tc>
          <w:tcPr>
            <w:tcW w:w="1077" w:type="dxa"/>
          </w:tcPr>
          <w:p w:rsidR="00043E68" w:rsidRPr="00012842" w:rsidRDefault="00043E68" w:rsidP="0062695E">
            <w:pPr>
              <w:jc w:val="center"/>
              <w:rPr>
                <w:rFonts w:ascii="Times New Roman" w:hAnsi="Times New Roman" w:cs="Times New Roman"/>
                <w:bCs/>
                <w:sz w:val="24"/>
                <w:szCs w:val="24"/>
              </w:rPr>
            </w:pPr>
            <w:r w:rsidRPr="00012842">
              <w:rPr>
                <w:rFonts w:ascii="Times New Roman" w:hAnsi="Times New Roman" w:cs="Times New Roman"/>
                <w:bCs/>
                <w:sz w:val="24"/>
                <w:szCs w:val="24"/>
              </w:rPr>
              <w:t>14,2</w:t>
            </w:r>
          </w:p>
        </w:tc>
        <w:tc>
          <w:tcPr>
            <w:tcW w:w="1077" w:type="dxa"/>
          </w:tcPr>
          <w:p w:rsidR="00043E68" w:rsidRPr="00012842" w:rsidRDefault="00043E68" w:rsidP="0062695E">
            <w:pPr>
              <w:jc w:val="center"/>
              <w:rPr>
                <w:rFonts w:ascii="Times New Roman" w:hAnsi="Times New Roman" w:cs="Times New Roman"/>
                <w:bCs/>
                <w:sz w:val="24"/>
                <w:szCs w:val="24"/>
              </w:rPr>
            </w:pPr>
            <w:r w:rsidRPr="00012842">
              <w:rPr>
                <w:rFonts w:ascii="Times New Roman" w:hAnsi="Times New Roman" w:cs="Times New Roman"/>
                <w:bCs/>
                <w:sz w:val="24"/>
                <w:szCs w:val="24"/>
              </w:rPr>
              <w:t>16,5</w:t>
            </w:r>
          </w:p>
        </w:tc>
        <w:tc>
          <w:tcPr>
            <w:tcW w:w="1077" w:type="dxa"/>
          </w:tcPr>
          <w:p w:rsidR="00043E68" w:rsidRPr="00012842" w:rsidRDefault="00043E68" w:rsidP="0062695E">
            <w:pPr>
              <w:jc w:val="center"/>
              <w:rPr>
                <w:rFonts w:ascii="Times New Roman" w:hAnsi="Times New Roman" w:cs="Times New Roman"/>
                <w:bCs/>
                <w:sz w:val="24"/>
                <w:szCs w:val="24"/>
              </w:rPr>
            </w:pPr>
            <w:r w:rsidRPr="00012842">
              <w:rPr>
                <w:rFonts w:ascii="Times New Roman" w:hAnsi="Times New Roman" w:cs="Times New Roman"/>
                <w:bCs/>
                <w:sz w:val="24"/>
                <w:szCs w:val="24"/>
              </w:rPr>
              <w:t>15,0</w:t>
            </w:r>
          </w:p>
        </w:tc>
        <w:tc>
          <w:tcPr>
            <w:tcW w:w="1077" w:type="dxa"/>
          </w:tcPr>
          <w:p w:rsidR="00043E68" w:rsidRPr="00012842" w:rsidRDefault="00043E68" w:rsidP="0062695E">
            <w:pPr>
              <w:jc w:val="center"/>
              <w:rPr>
                <w:rFonts w:ascii="Times New Roman" w:hAnsi="Times New Roman" w:cs="Times New Roman"/>
                <w:bCs/>
                <w:sz w:val="24"/>
                <w:szCs w:val="24"/>
              </w:rPr>
            </w:pPr>
            <w:r w:rsidRPr="00012842">
              <w:rPr>
                <w:rFonts w:ascii="Times New Roman" w:hAnsi="Times New Roman" w:cs="Times New Roman"/>
                <w:bCs/>
                <w:sz w:val="24"/>
                <w:szCs w:val="24"/>
              </w:rPr>
              <w:t>15,7</w:t>
            </w:r>
          </w:p>
        </w:tc>
        <w:tc>
          <w:tcPr>
            <w:tcW w:w="1077" w:type="dxa"/>
          </w:tcPr>
          <w:p w:rsidR="00043E68" w:rsidRPr="00012842" w:rsidRDefault="00043E68" w:rsidP="0062695E">
            <w:pPr>
              <w:jc w:val="center"/>
              <w:rPr>
                <w:rFonts w:ascii="Times New Roman" w:hAnsi="Times New Roman" w:cs="Times New Roman"/>
                <w:bCs/>
                <w:sz w:val="24"/>
                <w:szCs w:val="24"/>
              </w:rPr>
            </w:pPr>
            <w:r w:rsidRPr="00012842">
              <w:rPr>
                <w:rFonts w:ascii="Times New Roman" w:hAnsi="Times New Roman" w:cs="Times New Roman"/>
                <w:bCs/>
                <w:sz w:val="24"/>
                <w:szCs w:val="24"/>
              </w:rPr>
              <w:t>16,0</w:t>
            </w:r>
          </w:p>
        </w:tc>
        <w:tc>
          <w:tcPr>
            <w:tcW w:w="1077" w:type="dxa"/>
          </w:tcPr>
          <w:p w:rsidR="00043E68" w:rsidRPr="00012842" w:rsidRDefault="00043E68" w:rsidP="0062695E">
            <w:pPr>
              <w:jc w:val="center"/>
              <w:rPr>
                <w:rFonts w:ascii="Times New Roman" w:hAnsi="Times New Roman" w:cs="Times New Roman"/>
                <w:bCs/>
                <w:sz w:val="24"/>
                <w:szCs w:val="24"/>
              </w:rPr>
            </w:pPr>
            <w:r w:rsidRPr="00012842">
              <w:rPr>
                <w:rFonts w:ascii="Times New Roman" w:hAnsi="Times New Roman" w:cs="Times New Roman"/>
                <w:bCs/>
                <w:sz w:val="24"/>
                <w:szCs w:val="24"/>
              </w:rPr>
              <w:t>12,0</w:t>
            </w:r>
          </w:p>
        </w:tc>
        <w:tc>
          <w:tcPr>
            <w:tcW w:w="1077" w:type="dxa"/>
          </w:tcPr>
          <w:p w:rsidR="00043E68" w:rsidRPr="00012842" w:rsidRDefault="00043E68" w:rsidP="0062695E">
            <w:pPr>
              <w:jc w:val="center"/>
              <w:rPr>
                <w:rFonts w:ascii="Times New Roman" w:hAnsi="Times New Roman" w:cs="Times New Roman"/>
                <w:bCs/>
                <w:sz w:val="24"/>
                <w:szCs w:val="24"/>
              </w:rPr>
            </w:pPr>
            <w:r w:rsidRPr="00012842">
              <w:rPr>
                <w:rFonts w:ascii="Times New Roman" w:hAnsi="Times New Roman" w:cs="Times New Roman"/>
                <w:bCs/>
                <w:sz w:val="24"/>
                <w:szCs w:val="24"/>
              </w:rPr>
              <w:t>14,6</w:t>
            </w:r>
          </w:p>
        </w:tc>
        <w:tc>
          <w:tcPr>
            <w:tcW w:w="1077" w:type="dxa"/>
          </w:tcPr>
          <w:p w:rsidR="00043E68" w:rsidRPr="00012842" w:rsidRDefault="00043E68" w:rsidP="0062695E">
            <w:pPr>
              <w:jc w:val="center"/>
              <w:rPr>
                <w:rFonts w:ascii="Times New Roman" w:hAnsi="Times New Roman" w:cs="Times New Roman"/>
                <w:bCs/>
                <w:sz w:val="24"/>
                <w:szCs w:val="24"/>
              </w:rPr>
            </w:pPr>
            <w:r w:rsidRPr="00012842">
              <w:rPr>
                <w:rFonts w:ascii="Times New Roman" w:hAnsi="Times New Roman" w:cs="Times New Roman"/>
                <w:bCs/>
                <w:sz w:val="24"/>
                <w:szCs w:val="24"/>
              </w:rPr>
              <w:t>10,8</w:t>
            </w:r>
          </w:p>
        </w:tc>
        <w:tc>
          <w:tcPr>
            <w:tcW w:w="1077" w:type="dxa"/>
          </w:tcPr>
          <w:p w:rsidR="00043E68" w:rsidRPr="00012842" w:rsidRDefault="00043E68" w:rsidP="0062695E">
            <w:pPr>
              <w:jc w:val="center"/>
              <w:rPr>
                <w:rFonts w:ascii="Times New Roman" w:hAnsi="Times New Roman" w:cs="Times New Roman"/>
                <w:bCs/>
                <w:sz w:val="24"/>
                <w:szCs w:val="24"/>
              </w:rPr>
            </w:pPr>
            <w:r w:rsidRPr="00012842">
              <w:rPr>
                <w:rFonts w:ascii="Times New Roman" w:hAnsi="Times New Roman" w:cs="Times New Roman"/>
                <w:bCs/>
                <w:sz w:val="24"/>
                <w:szCs w:val="24"/>
              </w:rPr>
              <w:t>10,7</w:t>
            </w:r>
          </w:p>
        </w:tc>
        <w:tc>
          <w:tcPr>
            <w:tcW w:w="1077" w:type="dxa"/>
          </w:tcPr>
          <w:p w:rsidR="00043E68" w:rsidRPr="00012842" w:rsidRDefault="00043E68" w:rsidP="0062695E">
            <w:pPr>
              <w:jc w:val="center"/>
              <w:rPr>
                <w:rFonts w:ascii="Times New Roman" w:hAnsi="Times New Roman" w:cs="Times New Roman"/>
                <w:bCs/>
                <w:sz w:val="24"/>
                <w:szCs w:val="24"/>
              </w:rPr>
            </w:pPr>
            <w:r w:rsidRPr="00012842">
              <w:rPr>
                <w:rFonts w:ascii="Times New Roman" w:hAnsi="Times New Roman" w:cs="Times New Roman"/>
                <w:bCs/>
                <w:sz w:val="24"/>
                <w:szCs w:val="24"/>
              </w:rPr>
              <w:t>9,9</w:t>
            </w:r>
          </w:p>
        </w:tc>
      </w:tr>
      <w:tr w:rsidR="00BF43F8" w:rsidRPr="00012842" w:rsidTr="0062695E">
        <w:trPr>
          <w:trHeight w:val="227"/>
        </w:trPr>
        <w:tc>
          <w:tcPr>
            <w:tcW w:w="2552" w:type="dxa"/>
            <w:vAlign w:val="center"/>
          </w:tcPr>
          <w:p w:rsidR="00043E68" w:rsidRPr="00012842" w:rsidRDefault="00043E68" w:rsidP="00012842">
            <w:pPr>
              <w:jc w:val="both"/>
              <w:rPr>
                <w:rFonts w:ascii="Times New Roman" w:hAnsi="Times New Roman" w:cs="Times New Roman"/>
                <w:sz w:val="24"/>
                <w:szCs w:val="24"/>
              </w:rPr>
            </w:pPr>
            <w:r w:rsidRPr="00012842">
              <w:rPr>
                <w:rFonts w:ascii="Times New Roman" w:hAnsi="Times New Roman" w:cs="Times New Roman"/>
                <w:sz w:val="24"/>
                <w:szCs w:val="24"/>
              </w:rPr>
              <w:t>Умерло</w:t>
            </w:r>
          </w:p>
        </w:tc>
        <w:tc>
          <w:tcPr>
            <w:tcW w:w="1077" w:type="dxa"/>
          </w:tcPr>
          <w:p w:rsidR="00043E68" w:rsidRPr="00012842" w:rsidRDefault="00043E68" w:rsidP="0062695E">
            <w:pPr>
              <w:jc w:val="center"/>
              <w:rPr>
                <w:rFonts w:ascii="Times New Roman" w:hAnsi="Times New Roman" w:cs="Times New Roman"/>
                <w:bCs/>
                <w:sz w:val="24"/>
                <w:szCs w:val="24"/>
              </w:rPr>
            </w:pPr>
            <w:r w:rsidRPr="00012842">
              <w:rPr>
                <w:rFonts w:ascii="Times New Roman" w:hAnsi="Times New Roman" w:cs="Times New Roman"/>
                <w:bCs/>
                <w:sz w:val="24"/>
                <w:szCs w:val="24"/>
              </w:rPr>
              <w:t>278</w:t>
            </w:r>
          </w:p>
        </w:tc>
        <w:tc>
          <w:tcPr>
            <w:tcW w:w="1077" w:type="dxa"/>
          </w:tcPr>
          <w:p w:rsidR="00043E68" w:rsidRPr="00012842" w:rsidRDefault="00043E68" w:rsidP="0062695E">
            <w:pPr>
              <w:jc w:val="center"/>
              <w:rPr>
                <w:rFonts w:ascii="Times New Roman" w:hAnsi="Times New Roman" w:cs="Times New Roman"/>
                <w:bCs/>
                <w:sz w:val="24"/>
                <w:szCs w:val="24"/>
              </w:rPr>
            </w:pPr>
            <w:r w:rsidRPr="00012842">
              <w:rPr>
                <w:rFonts w:ascii="Times New Roman" w:hAnsi="Times New Roman" w:cs="Times New Roman"/>
                <w:bCs/>
                <w:sz w:val="24"/>
                <w:szCs w:val="24"/>
              </w:rPr>
              <w:t>252</w:t>
            </w:r>
          </w:p>
        </w:tc>
        <w:tc>
          <w:tcPr>
            <w:tcW w:w="1077" w:type="dxa"/>
          </w:tcPr>
          <w:p w:rsidR="00043E68" w:rsidRPr="00012842" w:rsidRDefault="00043E68" w:rsidP="0062695E">
            <w:pPr>
              <w:jc w:val="center"/>
              <w:rPr>
                <w:rFonts w:ascii="Times New Roman" w:hAnsi="Times New Roman" w:cs="Times New Roman"/>
                <w:bCs/>
                <w:sz w:val="24"/>
                <w:szCs w:val="24"/>
              </w:rPr>
            </w:pPr>
            <w:r w:rsidRPr="00012842">
              <w:rPr>
                <w:rFonts w:ascii="Times New Roman" w:hAnsi="Times New Roman" w:cs="Times New Roman"/>
                <w:bCs/>
                <w:sz w:val="24"/>
                <w:szCs w:val="24"/>
              </w:rPr>
              <w:t>223</w:t>
            </w:r>
          </w:p>
        </w:tc>
        <w:tc>
          <w:tcPr>
            <w:tcW w:w="1077" w:type="dxa"/>
          </w:tcPr>
          <w:p w:rsidR="00043E68" w:rsidRPr="00012842" w:rsidRDefault="00043E68" w:rsidP="0062695E">
            <w:pPr>
              <w:jc w:val="center"/>
              <w:rPr>
                <w:rFonts w:ascii="Times New Roman" w:hAnsi="Times New Roman" w:cs="Times New Roman"/>
                <w:bCs/>
                <w:sz w:val="24"/>
                <w:szCs w:val="24"/>
              </w:rPr>
            </w:pPr>
            <w:r w:rsidRPr="00012842">
              <w:rPr>
                <w:rFonts w:ascii="Times New Roman" w:hAnsi="Times New Roman" w:cs="Times New Roman"/>
                <w:bCs/>
                <w:sz w:val="24"/>
                <w:szCs w:val="24"/>
              </w:rPr>
              <w:t>226</w:t>
            </w:r>
          </w:p>
        </w:tc>
        <w:tc>
          <w:tcPr>
            <w:tcW w:w="1077" w:type="dxa"/>
          </w:tcPr>
          <w:p w:rsidR="00043E68" w:rsidRPr="00012842" w:rsidRDefault="00043E68" w:rsidP="0062695E">
            <w:pPr>
              <w:jc w:val="center"/>
              <w:rPr>
                <w:rFonts w:ascii="Times New Roman" w:hAnsi="Times New Roman" w:cs="Times New Roman"/>
                <w:bCs/>
                <w:sz w:val="24"/>
                <w:szCs w:val="24"/>
              </w:rPr>
            </w:pPr>
            <w:r w:rsidRPr="00012842">
              <w:rPr>
                <w:rFonts w:ascii="Times New Roman" w:hAnsi="Times New Roman" w:cs="Times New Roman"/>
                <w:bCs/>
                <w:sz w:val="24"/>
                <w:szCs w:val="24"/>
              </w:rPr>
              <w:t>225</w:t>
            </w:r>
          </w:p>
        </w:tc>
        <w:tc>
          <w:tcPr>
            <w:tcW w:w="1077" w:type="dxa"/>
          </w:tcPr>
          <w:p w:rsidR="00043E68" w:rsidRPr="00012842" w:rsidRDefault="00043E68" w:rsidP="0062695E">
            <w:pPr>
              <w:jc w:val="center"/>
              <w:rPr>
                <w:rFonts w:ascii="Times New Roman" w:hAnsi="Times New Roman" w:cs="Times New Roman"/>
                <w:bCs/>
                <w:sz w:val="24"/>
                <w:szCs w:val="24"/>
              </w:rPr>
            </w:pPr>
            <w:r w:rsidRPr="00012842">
              <w:rPr>
                <w:rFonts w:ascii="Times New Roman" w:hAnsi="Times New Roman" w:cs="Times New Roman"/>
                <w:bCs/>
                <w:sz w:val="24"/>
                <w:szCs w:val="24"/>
              </w:rPr>
              <w:t>259</w:t>
            </w:r>
          </w:p>
        </w:tc>
        <w:tc>
          <w:tcPr>
            <w:tcW w:w="1077" w:type="dxa"/>
          </w:tcPr>
          <w:p w:rsidR="00043E68" w:rsidRPr="00012842" w:rsidRDefault="00043E68" w:rsidP="0062695E">
            <w:pPr>
              <w:jc w:val="center"/>
              <w:rPr>
                <w:rFonts w:ascii="Times New Roman" w:hAnsi="Times New Roman" w:cs="Times New Roman"/>
                <w:bCs/>
                <w:sz w:val="24"/>
                <w:szCs w:val="24"/>
              </w:rPr>
            </w:pPr>
            <w:r w:rsidRPr="00012842">
              <w:rPr>
                <w:rFonts w:ascii="Times New Roman" w:hAnsi="Times New Roman" w:cs="Times New Roman"/>
                <w:bCs/>
                <w:sz w:val="24"/>
                <w:szCs w:val="24"/>
              </w:rPr>
              <w:t>243</w:t>
            </w:r>
          </w:p>
        </w:tc>
        <w:tc>
          <w:tcPr>
            <w:tcW w:w="1077" w:type="dxa"/>
          </w:tcPr>
          <w:p w:rsidR="00043E68" w:rsidRPr="00012842" w:rsidRDefault="00043E68" w:rsidP="0062695E">
            <w:pPr>
              <w:jc w:val="center"/>
              <w:rPr>
                <w:rFonts w:ascii="Times New Roman" w:hAnsi="Times New Roman" w:cs="Times New Roman"/>
                <w:bCs/>
                <w:sz w:val="24"/>
                <w:szCs w:val="24"/>
              </w:rPr>
            </w:pPr>
            <w:r w:rsidRPr="00012842">
              <w:rPr>
                <w:rFonts w:ascii="Times New Roman" w:hAnsi="Times New Roman" w:cs="Times New Roman"/>
                <w:bCs/>
                <w:sz w:val="24"/>
                <w:szCs w:val="24"/>
              </w:rPr>
              <w:t>202</w:t>
            </w:r>
          </w:p>
        </w:tc>
        <w:tc>
          <w:tcPr>
            <w:tcW w:w="1077" w:type="dxa"/>
          </w:tcPr>
          <w:p w:rsidR="00043E68" w:rsidRPr="00012842" w:rsidRDefault="00043E68" w:rsidP="0062695E">
            <w:pPr>
              <w:jc w:val="center"/>
              <w:rPr>
                <w:rFonts w:ascii="Times New Roman" w:hAnsi="Times New Roman" w:cs="Times New Roman"/>
                <w:bCs/>
                <w:sz w:val="24"/>
                <w:szCs w:val="24"/>
              </w:rPr>
            </w:pPr>
            <w:r w:rsidRPr="00012842">
              <w:rPr>
                <w:rFonts w:ascii="Times New Roman" w:hAnsi="Times New Roman" w:cs="Times New Roman"/>
                <w:bCs/>
                <w:sz w:val="24"/>
                <w:szCs w:val="24"/>
              </w:rPr>
              <w:t>199</w:t>
            </w:r>
          </w:p>
        </w:tc>
        <w:tc>
          <w:tcPr>
            <w:tcW w:w="1077" w:type="dxa"/>
          </w:tcPr>
          <w:p w:rsidR="00043E68" w:rsidRPr="00012842" w:rsidRDefault="00043E68" w:rsidP="0062695E">
            <w:pPr>
              <w:jc w:val="center"/>
              <w:rPr>
                <w:rFonts w:ascii="Times New Roman" w:hAnsi="Times New Roman" w:cs="Times New Roman"/>
                <w:bCs/>
                <w:sz w:val="24"/>
                <w:szCs w:val="24"/>
              </w:rPr>
            </w:pPr>
            <w:r w:rsidRPr="00012842">
              <w:rPr>
                <w:rFonts w:ascii="Times New Roman" w:hAnsi="Times New Roman" w:cs="Times New Roman"/>
                <w:bCs/>
                <w:sz w:val="24"/>
                <w:szCs w:val="24"/>
              </w:rPr>
              <w:t>220</w:t>
            </w:r>
          </w:p>
        </w:tc>
        <w:tc>
          <w:tcPr>
            <w:tcW w:w="1077" w:type="dxa"/>
          </w:tcPr>
          <w:p w:rsidR="00043E68" w:rsidRPr="00012842" w:rsidRDefault="00043E68" w:rsidP="0062695E">
            <w:pPr>
              <w:jc w:val="center"/>
              <w:rPr>
                <w:rFonts w:ascii="Times New Roman" w:hAnsi="Times New Roman" w:cs="Times New Roman"/>
                <w:bCs/>
                <w:sz w:val="24"/>
                <w:szCs w:val="24"/>
              </w:rPr>
            </w:pPr>
            <w:r w:rsidRPr="00012842">
              <w:rPr>
                <w:rFonts w:ascii="Times New Roman" w:hAnsi="Times New Roman" w:cs="Times New Roman"/>
                <w:bCs/>
                <w:sz w:val="24"/>
                <w:szCs w:val="24"/>
              </w:rPr>
              <w:t>195</w:t>
            </w:r>
          </w:p>
        </w:tc>
      </w:tr>
      <w:tr w:rsidR="00BF43F8" w:rsidRPr="00012842" w:rsidTr="0062695E">
        <w:trPr>
          <w:trHeight w:val="227"/>
        </w:trPr>
        <w:tc>
          <w:tcPr>
            <w:tcW w:w="2552" w:type="dxa"/>
            <w:vAlign w:val="center"/>
          </w:tcPr>
          <w:p w:rsidR="00043E68" w:rsidRPr="00012842" w:rsidRDefault="00043E68" w:rsidP="00012842">
            <w:pPr>
              <w:jc w:val="both"/>
              <w:rPr>
                <w:rFonts w:ascii="Times New Roman" w:hAnsi="Times New Roman" w:cs="Times New Roman"/>
                <w:sz w:val="24"/>
                <w:szCs w:val="24"/>
              </w:rPr>
            </w:pPr>
            <w:r w:rsidRPr="00012842">
              <w:rPr>
                <w:rFonts w:ascii="Times New Roman" w:hAnsi="Times New Roman" w:cs="Times New Roman"/>
                <w:sz w:val="24"/>
                <w:szCs w:val="24"/>
              </w:rPr>
              <w:t>Коэффициент</w:t>
            </w:r>
          </w:p>
          <w:p w:rsidR="00043E68" w:rsidRPr="00012842" w:rsidRDefault="00043E68" w:rsidP="00012842">
            <w:pPr>
              <w:jc w:val="both"/>
              <w:rPr>
                <w:rFonts w:ascii="Times New Roman" w:hAnsi="Times New Roman" w:cs="Times New Roman"/>
                <w:sz w:val="24"/>
                <w:szCs w:val="24"/>
              </w:rPr>
            </w:pPr>
            <w:r w:rsidRPr="00012842">
              <w:rPr>
                <w:rFonts w:ascii="Times New Roman" w:hAnsi="Times New Roman" w:cs="Times New Roman"/>
                <w:sz w:val="24"/>
                <w:szCs w:val="24"/>
              </w:rPr>
              <w:t>смертности</w:t>
            </w:r>
          </w:p>
        </w:tc>
        <w:tc>
          <w:tcPr>
            <w:tcW w:w="1077" w:type="dxa"/>
          </w:tcPr>
          <w:p w:rsidR="00043E68" w:rsidRPr="00012842" w:rsidRDefault="00043E68" w:rsidP="0062695E">
            <w:pPr>
              <w:jc w:val="center"/>
              <w:rPr>
                <w:rFonts w:ascii="Times New Roman" w:hAnsi="Times New Roman" w:cs="Times New Roman"/>
                <w:bCs/>
                <w:sz w:val="24"/>
                <w:szCs w:val="24"/>
              </w:rPr>
            </w:pPr>
            <w:r w:rsidRPr="00012842">
              <w:rPr>
                <w:rFonts w:ascii="Times New Roman" w:hAnsi="Times New Roman" w:cs="Times New Roman"/>
                <w:bCs/>
                <w:sz w:val="24"/>
                <w:szCs w:val="24"/>
              </w:rPr>
              <w:t>20,0</w:t>
            </w:r>
          </w:p>
        </w:tc>
        <w:tc>
          <w:tcPr>
            <w:tcW w:w="1077" w:type="dxa"/>
          </w:tcPr>
          <w:p w:rsidR="00043E68" w:rsidRPr="00012842" w:rsidRDefault="00043E68" w:rsidP="0062695E">
            <w:pPr>
              <w:jc w:val="center"/>
              <w:rPr>
                <w:rFonts w:ascii="Times New Roman" w:hAnsi="Times New Roman" w:cs="Times New Roman"/>
                <w:bCs/>
                <w:sz w:val="24"/>
                <w:szCs w:val="24"/>
              </w:rPr>
            </w:pPr>
            <w:r w:rsidRPr="00012842">
              <w:rPr>
                <w:rFonts w:ascii="Times New Roman" w:hAnsi="Times New Roman" w:cs="Times New Roman"/>
                <w:bCs/>
                <w:sz w:val="24"/>
                <w:szCs w:val="24"/>
              </w:rPr>
              <w:t>18,6</w:t>
            </w:r>
          </w:p>
        </w:tc>
        <w:tc>
          <w:tcPr>
            <w:tcW w:w="1077" w:type="dxa"/>
          </w:tcPr>
          <w:p w:rsidR="00043E68" w:rsidRPr="00012842" w:rsidRDefault="00043E68" w:rsidP="0062695E">
            <w:pPr>
              <w:jc w:val="center"/>
              <w:rPr>
                <w:rFonts w:ascii="Times New Roman" w:hAnsi="Times New Roman" w:cs="Times New Roman"/>
                <w:bCs/>
                <w:sz w:val="24"/>
                <w:szCs w:val="24"/>
              </w:rPr>
            </w:pPr>
            <w:r w:rsidRPr="00012842">
              <w:rPr>
                <w:rFonts w:ascii="Times New Roman" w:hAnsi="Times New Roman" w:cs="Times New Roman"/>
                <w:bCs/>
                <w:sz w:val="24"/>
                <w:szCs w:val="24"/>
              </w:rPr>
              <w:t>16,9</w:t>
            </w:r>
          </w:p>
        </w:tc>
        <w:tc>
          <w:tcPr>
            <w:tcW w:w="1077" w:type="dxa"/>
          </w:tcPr>
          <w:p w:rsidR="00043E68" w:rsidRPr="00012842" w:rsidRDefault="00043E68" w:rsidP="0062695E">
            <w:pPr>
              <w:jc w:val="center"/>
              <w:rPr>
                <w:rFonts w:ascii="Times New Roman" w:hAnsi="Times New Roman" w:cs="Times New Roman"/>
                <w:bCs/>
                <w:sz w:val="24"/>
                <w:szCs w:val="24"/>
              </w:rPr>
            </w:pPr>
            <w:r w:rsidRPr="00012842">
              <w:rPr>
                <w:rFonts w:ascii="Times New Roman" w:hAnsi="Times New Roman" w:cs="Times New Roman"/>
                <w:bCs/>
                <w:sz w:val="24"/>
                <w:szCs w:val="24"/>
              </w:rPr>
              <w:t>17,7</w:t>
            </w:r>
          </w:p>
        </w:tc>
        <w:tc>
          <w:tcPr>
            <w:tcW w:w="1077" w:type="dxa"/>
          </w:tcPr>
          <w:p w:rsidR="00043E68" w:rsidRPr="00012842" w:rsidRDefault="00043E68" w:rsidP="0062695E">
            <w:pPr>
              <w:jc w:val="center"/>
              <w:rPr>
                <w:rFonts w:ascii="Times New Roman" w:hAnsi="Times New Roman" w:cs="Times New Roman"/>
                <w:bCs/>
                <w:sz w:val="24"/>
                <w:szCs w:val="24"/>
              </w:rPr>
            </w:pPr>
            <w:r w:rsidRPr="00012842">
              <w:rPr>
                <w:rFonts w:ascii="Times New Roman" w:hAnsi="Times New Roman" w:cs="Times New Roman"/>
                <w:bCs/>
                <w:sz w:val="24"/>
                <w:szCs w:val="24"/>
              </w:rPr>
              <w:t>18,3</w:t>
            </w:r>
          </w:p>
        </w:tc>
        <w:tc>
          <w:tcPr>
            <w:tcW w:w="1077" w:type="dxa"/>
          </w:tcPr>
          <w:p w:rsidR="00043E68" w:rsidRPr="00012842" w:rsidRDefault="00043E68" w:rsidP="0062695E">
            <w:pPr>
              <w:jc w:val="center"/>
              <w:rPr>
                <w:rFonts w:ascii="Times New Roman" w:hAnsi="Times New Roman" w:cs="Times New Roman"/>
                <w:bCs/>
                <w:sz w:val="24"/>
                <w:szCs w:val="24"/>
              </w:rPr>
            </w:pPr>
            <w:r w:rsidRPr="00012842">
              <w:rPr>
                <w:rFonts w:ascii="Times New Roman" w:hAnsi="Times New Roman" w:cs="Times New Roman"/>
                <w:bCs/>
                <w:sz w:val="24"/>
                <w:szCs w:val="24"/>
              </w:rPr>
              <w:t>21,6</w:t>
            </w:r>
          </w:p>
        </w:tc>
        <w:tc>
          <w:tcPr>
            <w:tcW w:w="1077" w:type="dxa"/>
          </w:tcPr>
          <w:p w:rsidR="00043E68" w:rsidRPr="00012842" w:rsidRDefault="00043E68" w:rsidP="0062695E">
            <w:pPr>
              <w:jc w:val="center"/>
              <w:rPr>
                <w:rFonts w:ascii="Times New Roman" w:hAnsi="Times New Roman" w:cs="Times New Roman"/>
                <w:bCs/>
                <w:sz w:val="24"/>
                <w:szCs w:val="24"/>
              </w:rPr>
            </w:pPr>
            <w:r w:rsidRPr="00012842">
              <w:rPr>
                <w:rFonts w:ascii="Times New Roman" w:hAnsi="Times New Roman" w:cs="Times New Roman"/>
                <w:bCs/>
                <w:sz w:val="24"/>
                <w:szCs w:val="24"/>
              </w:rPr>
              <w:t>20,8</w:t>
            </w:r>
          </w:p>
        </w:tc>
        <w:tc>
          <w:tcPr>
            <w:tcW w:w="1077" w:type="dxa"/>
          </w:tcPr>
          <w:p w:rsidR="00043E68" w:rsidRPr="00012842" w:rsidRDefault="00043E68" w:rsidP="0062695E">
            <w:pPr>
              <w:jc w:val="center"/>
              <w:rPr>
                <w:rFonts w:ascii="Times New Roman" w:hAnsi="Times New Roman" w:cs="Times New Roman"/>
                <w:bCs/>
                <w:sz w:val="24"/>
                <w:szCs w:val="24"/>
              </w:rPr>
            </w:pPr>
            <w:r w:rsidRPr="00012842">
              <w:rPr>
                <w:rFonts w:ascii="Times New Roman" w:hAnsi="Times New Roman" w:cs="Times New Roman"/>
                <w:bCs/>
                <w:sz w:val="24"/>
                <w:szCs w:val="24"/>
              </w:rPr>
              <w:t>17,6</w:t>
            </w:r>
          </w:p>
        </w:tc>
        <w:tc>
          <w:tcPr>
            <w:tcW w:w="1077" w:type="dxa"/>
          </w:tcPr>
          <w:p w:rsidR="00043E68" w:rsidRPr="00012842" w:rsidRDefault="00043E68" w:rsidP="0062695E">
            <w:pPr>
              <w:jc w:val="center"/>
              <w:rPr>
                <w:rFonts w:ascii="Times New Roman" w:hAnsi="Times New Roman" w:cs="Times New Roman"/>
                <w:bCs/>
                <w:sz w:val="24"/>
                <w:szCs w:val="24"/>
              </w:rPr>
            </w:pPr>
            <w:r w:rsidRPr="00012842">
              <w:rPr>
                <w:rFonts w:ascii="Times New Roman" w:hAnsi="Times New Roman" w:cs="Times New Roman"/>
                <w:bCs/>
                <w:sz w:val="24"/>
                <w:szCs w:val="24"/>
              </w:rPr>
              <w:t>17,6</w:t>
            </w:r>
          </w:p>
        </w:tc>
        <w:tc>
          <w:tcPr>
            <w:tcW w:w="1077" w:type="dxa"/>
          </w:tcPr>
          <w:p w:rsidR="00043E68" w:rsidRPr="00012842" w:rsidRDefault="00043E68" w:rsidP="0062695E">
            <w:pPr>
              <w:jc w:val="center"/>
              <w:rPr>
                <w:rFonts w:ascii="Times New Roman" w:hAnsi="Times New Roman" w:cs="Times New Roman"/>
                <w:bCs/>
                <w:sz w:val="24"/>
                <w:szCs w:val="24"/>
              </w:rPr>
            </w:pPr>
            <w:r w:rsidRPr="00012842">
              <w:rPr>
                <w:rFonts w:ascii="Times New Roman" w:hAnsi="Times New Roman" w:cs="Times New Roman"/>
                <w:bCs/>
                <w:sz w:val="24"/>
                <w:szCs w:val="24"/>
              </w:rPr>
              <w:t>19,8</w:t>
            </w:r>
          </w:p>
        </w:tc>
        <w:tc>
          <w:tcPr>
            <w:tcW w:w="1077" w:type="dxa"/>
          </w:tcPr>
          <w:p w:rsidR="00043E68" w:rsidRPr="00012842" w:rsidRDefault="00043E68" w:rsidP="0062695E">
            <w:pPr>
              <w:jc w:val="center"/>
              <w:rPr>
                <w:rFonts w:ascii="Times New Roman" w:hAnsi="Times New Roman" w:cs="Times New Roman"/>
                <w:bCs/>
                <w:sz w:val="24"/>
                <w:szCs w:val="24"/>
              </w:rPr>
            </w:pPr>
            <w:r w:rsidRPr="00012842">
              <w:rPr>
                <w:rFonts w:ascii="Times New Roman" w:hAnsi="Times New Roman" w:cs="Times New Roman"/>
                <w:bCs/>
                <w:sz w:val="24"/>
                <w:szCs w:val="24"/>
              </w:rPr>
              <w:t>17,7</w:t>
            </w:r>
          </w:p>
        </w:tc>
      </w:tr>
      <w:tr w:rsidR="00BF43F8" w:rsidRPr="00012842" w:rsidTr="0062695E">
        <w:trPr>
          <w:trHeight w:val="227"/>
        </w:trPr>
        <w:tc>
          <w:tcPr>
            <w:tcW w:w="2552" w:type="dxa"/>
            <w:vAlign w:val="center"/>
          </w:tcPr>
          <w:p w:rsidR="00043E68" w:rsidRPr="00012842" w:rsidRDefault="00043E68" w:rsidP="00012842">
            <w:pPr>
              <w:jc w:val="both"/>
              <w:rPr>
                <w:rFonts w:ascii="Times New Roman" w:hAnsi="Times New Roman" w:cs="Times New Roman"/>
                <w:sz w:val="24"/>
                <w:szCs w:val="24"/>
              </w:rPr>
            </w:pPr>
            <w:r w:rsidRPr="00012842">
              <w:rPr>
                <w:rFonts w:ascii="Times New Roman" w:hAnsi="Times New Roman" w:cs="Times New Roman"/>
                <w:sz w:val="24"/>
                <w:szCs w:val="24"/>
              </w:rPr>
              <w:t>Естественный прирост (убыль)</w:t>
            </w:r>
          </w:p>
        </w:tc>
        <w:tc>
          <w:tcPr>
            <w:tcW w:w="1077" w:type="dxa"/>
          </w:tcPr>
          <w:p w:rsidR="00043E68" w:rsidRPr="00012842" w:rsidRDefault="00043E68" w:rsidP="0062695E">
            <w:pPr>
              <w:jc w:val="center"/>
              <w:rPr>
                <w:rFonts w:ascii="Times New Roman" w:hAnsi="Times New Roman" w:cs="Times New Roman"/>
                <w:bCs/>
                <w:sz w:val="24"/>
                <w:szCs w:val="24"/>
              </w:rPr>
            </w:pPr>
            <w:r w:rsidRPr="00012842">
              <w:rPr>
                <w:rFonts w:ascii="Times New Roman" w:hAnsi="Times New Roman" w:cs="Times New Roman"/>
                <w:bCs/>
                <w:sz w:val="24"/>
                <w:szCs w:val="24"/>
              </w:rPr>
              <w:t>- 41</w:t>
            </w:r>
          </w:p>
        </w:tc>
        <w:tc>
          <w:tcPr>
            <w:tcW w:w="1077" w:type="dxa"/>
          </w:tcPr>
          <w:p w:rsidR="00043E68" w:rsidRPr="00012842" w:rsidRDefault="00043E68" w:rsidP="0062695E">
            <w:pPr>
              <w:jc w:val="center"/>
              <w:rPr>
                <w:rFonts w:ascii="Times New Roman" w:hAnsi="Times New Roman" w:cs="Times New Roman"/>
                <w:bCs/>
                <w:sz w:val="24"/>
                <w:szCs w:val="24"/>
              </w:rPr>
            </w:pPr>
            <w:r w:rsidRPr="00012842">
              <w:rPr>
                <w:rFonts w:ascii="Times New Roman" w:hAnsi="Times New Roman" w:cs="Times New Roman"/>
                <w:bCs/>
                <w:sz w:val="24"/>
                <w:szCs w:val="24"/>
              </w:rPr>
              <w:t>- 60</w:t>
            </w:r>
          </w:p>
        </w:tc>
        <w:tc>
          <w:tcPr>
            <w:tcW w:w="1077" w:type="dxa"/>
          </w:tcPr>
          <w:p w:rsidR="00043E68" w:rsidRPr="00012842" w:rsidRDefault="00043E68" w:rsidP="0062695E">
            <w:pPr>
              <w:jc w:val="center"/>
              <w:rPr>
                <w:rFonts w:ascii="Times New Roman" w:hAnsi="Times New Roman" w:cs="Times New Roman"/>
                <w:bCs/>
                <w:sz w:val="24"/>
                <w:szCs w:val="24"/>
              </w:rPr>
            </w:pPr>
            <w:r w:rsidRPr="00012842">
              <w:rPr>
                <w:rFonts w:ascii="Times New Roman" w:hAnsi="Times New Roman" w:cs="Times New Roman"/>
                <w:bCs/>
                <w:sz w:val="24"/>
                <w:szCs w:val="24"/>
              </w:rPr>
              <w:t>- 6</w:t>
            </w:r>
          </w:p>
        </w:tc>
        <w:tc>
          <w:tcPr>
            <w:tcW w:w="1077" w:type="dxa"/>
          </w:tcPr>
          <w:p w:rsidR="00043E68" w:rsidRPr="00012842" w:rsidRDefault="00043E68" w:rsidP="0062695E">
            <w:pPr>
              <w:jc w:val="center"/>
              <w:rPr>
                <w:rFonts w:ascii="Times New Roman" w:hAnsi="Times New Roman" w:cs="Times New Roman"/>
                <w:bCs/>
                <w:sz w:val="24"/>
                <w:szCs w:val="24"/>
              </w:rPr>
            </w:pPr>
            <w:r w:rsidRPr="00012842">
              <w:rPr>
                <w:rFonts w:ascii="Times New Roman" w:hAnsi="Times New Roman" w:cs="Times New Roman"/>
                <w:bCs/>
                <w:sz w:val="24"/>
                <w:szCs w:val="24"/>
              </w:rPr>
              <w:t>- 35</w:t>
            </w:r>
          </w:p>
        </w:tc>
        <w:tc>
          <w:tcPr>
            <w:tcW w:w="1077" w:type="dxa"/>
          </w:tcPr>
          <w:p w:rsidR="00043E68" w:rsidRPr="00012842" w:rsidRDefault="00043E68" w:rsidP="0062695E">
            <w:pPr>
              <w:jc w:val="center"/>
              <w:rPr>
                <w:rFonts w:ascii="Times New Roman" w:hAnsi="Times New Roman" w:cs="Times New Roman"/>
                <w:bCs/>
                <w:sz w:val="24"/>
                <w:szCs w:val="24"/>
              </w:rPr>
            </w:pPr>
            <w:r w:rsidRPr="00012842">
              <w:rPr>
                <w:rFonts w:ascii="Times New Roman" w:hAnsi="Times New Roman" w:cs="Times New Roman"/>
                <w:bCs/>
                <w:sz w:val="24"/>
                <w:szCs w:val="24"/>
              </w:rPr>
              <w:t>- 31</w:t>
            </w:r>
          </w:p>
        </w:tc>
        <w:tc>
          <w:tcPr>
            <w:tcW w:w="1077" w:type="dxa"/>
          </w:tcPr>
          <w:p w:rsidR="00043E68" w:rsidRPr="00012842" w:rsidRDefault="00043E68" w:rsidP="0062695E">
            <w:pPr>
              <w:jc w:val="center"/>
              <w:rPr>
                <w:rFonts w:ascii="Times New Roman" w:hAnsi="Times New Roman" w:cs="Times New Roman"/>
                <w:bCs/>
                <w:sz w:val="24"/>
                <w:szCs w:val="24"/>
              </w:rPr>
            </w:pPr>
            <w:r w:rsidRPr="00012842">
              <w:rPr>
                <w:rFonts w:ascii="Times New Roman" w:hAnsi="Times New Roman" w:cs="Times New Roman"/>
                <w:bCs/>
                <w:sz w:val="24"/>
                <w:szCs w:val="24"/>
              </w:rPr>
              <w:t>- 67</w:t>
            </w:r>
          </w:p>
        </w:tc>
        <w:tc>
          <w:tcPr>
            <w:tcW w:w="1077" w:type="dxa"/>
          </w:tcPr>
          <w:p w:rsidR="00043E68" w:rsidRPr="00012842" w:rsidRDefault="00043E68" w:rsidP="0062695E">
            <w:pPr>
              <w:jc w:val="center"/>
              <w:rPr>
                <w:rFonts w:ascii="Times New Roman" w:hAnsi="Times New Roman" w:cs="Times New Roman"/>
                <w:bCs/>
                <w:sz w:val="24"/>
                <w:szCs w:val="24"/>
              </w:rPr>
            </w:pPr>
            <w:r w:rsidRPr="00012842">
              <w:rPr>
                <w:rFonts w:ascii="Times New Roman" w:hAnsi="Times New Roman" w:cs="Times New Roman"/>
                <w:bCs/>
                <w:sz w:val="24"/>
                <w:szCs w:val="24"/>
              </w:rPr>
              <w:t>- 103</w:t>
            </w:r>
          </w:p>
        </w:tc>
        <w:tc>
          <w:tcPr>
            <w:tcW w:w="1077" w:type="dxa"/>
          </w:tcPr>
          <w:p w:rsidR="00043E68" w:rsidRPr="00012842" w:rsidRDefault="00043E68" w:rsidP="0062695E">
            <w:pPr>
              <w:jc w:val="center"/>
              <w:rPr>
                <w:rFonts w:ascii="Times New Roman" w:hAnsi="Times New Roman" w:cs="Times New Roman"/>
                <w:bCs/>
                <w:sz w:val="24"/>
                <w:szCs w:val="24"/>
              </w:rPr>
            </w:pPr>
            <w:r w:rsidRPr="00012842">
              <w:rPr>
                <w:rFonts w:ascii="Times New Roman" w:hAnsi="Times New Roman" w:cs="Times New Roman"/>
                <w:bCs/>
                <w:sz w:val="24"/>
                <w:szCs w:val="24"/>
              </w:rPr>
              <w:t>- 35</w:t>
            </w:r>
          </w:p>
        </w:tc>
        <w:tc>
          <w:tcPr>
            <w:tcW w:w="1077" w:type="dxa"/>
          </w:tcPr>
          <w:p w:rsidR="00043E68" w:rsidRPr="00012842" w:rsidRDefault="00043E68" w:rsidP="0062695E">
            <w:pPr>
              <w:jc w:val="center"/>
              <w:rPr>
                <w:rFonts w:ascii="Times New Roman" w:hAnsi="Times New Roman" w:cs="Times New Roman"/>
                <w:bCs/>
                <w:sz w:val="24"/>
                <w:szCs w:val="24"/>
              </w:rPr>
            </w:pPr>
            <w:r w:rsidRPr="00012842">
              <w:rPr>
                <w:rFonts w:ascii="Times New Roman" w:hAnsi="Times New Roman" w:cs="Times New Roman"/>
                <w:bCs/>
                <w:sz w:val="24"/>
                <w:szCs w:val="24"/>
              </w:rPr>
              <w:t>- 77</w:t>
            </w:r>
          </w:p>
        </w:tc>
        <w:tc>
          <w:tcPr>
            <w:tcW w:w="1077" w:type="dxa"/>
          </w:tcPr>
          <w:p w:rsidR="00043E68" w:rsidRPr="00012842" w:rsidRDefault="00043E68" w:rsidP="0062695E">
            <w:pPr>
              <w:jc w:val="center"/>
              <w:rPr>
                <w:rFonts w:ascii="Times New Roman" w:hAnsi="Times New Roman" w:cs="Times New Roman"/>
                <w:bCs/>
                <w:sz w:val="24"/>
                <w:szCs w:val="24"/>
              </w:rPr>
            </w:pPr>
            <w:r w:rsidRPr="00012842">
              <w:rPr>
                <w:rFonts w:ascii="Times New Roman" w:hAnsi="Times New Roman" w:cs="Times New Roman"/>
                <w:bCs/>
                <w:sz w:val="24"/>
                <w:szCs w:val="24"/>
              </w:rPr>
              <w:t>- 101</w:t>
            </w:r>
          </w:p>
        </w:tc>
        <w:tc>
          <w:tcPr>
            <w:tcW w:w="1077" w:type="dxa"/>
          </w:tcPr>
          <w:p w:rsidR="00043E68" w:rsidRPr="00012842" w:rsidRDefault="00043E68" w:rsidP="0062695E">
            <w:pPr>
              <w:jc w:val="center"/>
              <w:rPr>
                <w:rFonts w:ascii="Times New Roman" w:hAnsi="Times New Roman" w:cs="Times New Roman"/>
                <w:bCs/>
                <w:sz w:val="24"/>
                <w:szCs w:val="24"/>
              </w:rPr>
            </w:pPr>
            <w:r w:rsidRPr="00012842">
              <w:rPr>
                <w:rFonts w:ascii="Times New Roman" w:hAnsi="Times New Roman" w:cs="Times New Roman"/>
                <w:bCs/>
                <w:sz w:val="24"/>
                <w:szCs w:val="24"/>
              </w:rPr>
              <w:t>-86</w:t>
            </w:r>
          </w:p>
        </w:tc>
      </w:tr>
      <w:tr w:rsidR="00BF43F8" w:rsidRPr="00012842" w:rsidTr="0062695E">
        <w:trPr>
          <w:trHeight w:val="227"/>
        </w:trPr>
        <w:tc>
          <w:tcPr>
            <w:tcW w:w="2552" w:type="dxa"/>
            <w:vAlign w:val="center"/>
          </w:tcPr>
          <w:p w:rsidR="00043E68" w:rsidRPr="00012842" w:rsidRDefault="00043E68" w:rsidP="00012842">
            <w:pPr>
              <w:jc w:val="both"/>
              <w:rPr>
                <w:rFonts w:ascii="Times New Roman" w:hAnsi="Times New Roman" w:cs="Times New Roman"/>
                <w:sz w:val="24"/>
                <w:szCs w:val="24"/>
              </w:rPr>
            </w:pPr>
            <w:r w:rsidRPr="00012842">
              <w:rPr>
                <w:rFonts w:ascii="Times New Roman" w:hAnsi="Times New Roman" w:cs="Times New Roman"/>
                <w:sz w:val="24"/>
                <w:szCs w:val="24"/>
              </w:rPr>
              <w:t>Коэффициент</w:t>
            </w:r>
          </w:p>
          <w:p w:rsidR="00043E68" w:rsidRPr="00012842" w:rsidRDefault="00043E68" w:rsidP="00012842">
            <w:pPr>
              <w:jc w:val="both"/>
              <w:rPr>
                <w:rFonts w:ascii="Times New Roman" w:hAnsi="Times New Roman" w:cs="Times New Roman"/>
                <w:sz w:val="24"/>
                <w:szCs w:val="24"/>
              </w:rPr>
            </w:pPr>
            <w:r w:rsidRPr="00012842">
              <w:rPr>
                <w:rFonts w:ascii="Times New Roman" w:hAnsi="Times New Roman" w:cs="Times New Roman"/>
                <w:sz w:val="24"/>
                <w:szCs w:val="24"/>
              </w:rPr>
              <w:t>естественного прироста</w:t>
            </w:r>
          </w:p>
        </w:tc>
        <w:tc>
          <w:tcPr>
            <w:tcW w:w="1077" w:type="dxa"/>
          </w:tcPr>
          <w:p w:rsidR="00043E68" w:rsidRPr="00012842" w:rsidRDefault="00043E68" w:rsidP="0062695E">
            <w:pPr>
              <w:jc w:val="center"/>
              <w:rPr>
                <w:rFonts w:ascii="Times New Roman" w:hAnsi="Times New Roman" w:cs="Times New Roman"/>
                <w:bCs/>
                <w:sz w:val="24"/>
                <w:szCs w:val="24"/>
              </w:rPr>
            </w:pPr>
            <w:r w:rsidRPr="00012842">
              <w:rPr>
                <w:rFonts w:ascii="Times New Roman" w:hAnsi="Times New Roman" w:cs="Times New Roman"/>
                <w:bCs/>
                <w:sz w:val="24"/>
                <w:szCs w:val="24"/>
              </w:rPr>
              <w:t>- 2,9</w:t>
            </w:r>
          </w:p>
        </w:tc>
        <w:tc>
          <w:tcPr>
            <w:tcW w:w="1077" w:type="dxa"/>
          </w:tcPr>
          <w:p w:rsidR="00043E68" w:rsidRPr="00012842" w:rsidRDefault="00043E68" w:rsidP="0062695E">
            <w:pPr>
              <w:jc w:val="center"/>
              <w:rPr>
                <w:rFonts w:ascii="Times New Roman" w:hAnsi="Times New Roman" w:cs="Times New Roman"/>
                <w:bCs/>
                <w:sz w:val="24"/>
                <w:szCs w:val="24"/>
              </w:rPr>
            </w:pPr>
            <w:r w:rsidRPr="00012842">
              <w:rPr>
                <w:rFonts w:ascii="Times New Roman" w:hAnsi="Times New Roman" w:cs="Times New Roman"/>
                <w:bCs/>
                <w:sz w:val="24"/>
                <w:szCs w:val="24"/>
              </w:rPr>
              <w:t>- 4,4</w:t>
            </w:r>
          </w:p>
        </w:tc>
        <w:tc>
          <w:tcPr>
            <w:tcW w:w="1077" w:type="dxa"/>
          </w:tcPr>
          <w:p w:rsidR="00043E68" w:rsidRPr="00012842" w:rsidRDefault="00043E68" w:rsidP="0062695E">
            <w:pPr>
              <w:jc w:val="center"/>
              <w:rPr>
                <w:rFonts w:ascii="Times New Roman" w:hAnsi="Times New Roman" w:cs="Times New Roman"/>
                <w:bCs/>
                <w:sz w:val="24"/>
                <w:szCs w:val="24"/>
              </w:rPr>
            </w:pPr>
            <w:r w:rsidRPr="00012842">
              <w:rPr>
                <w:rFonts w:ascii="Times New Roman" w:hAnsi="Times New Roman" w:cs="Times New Roman"/>
                <w:bCs/>
                <w:sz w:val="24"/>
                <w:szCs w:val="24"/>
              </w:rPr>
              <w:t>- 0,4</w:t>
            </w:r>
          </w:p>
        </w:tc>
        <w:tc>
          <w:tcPr>
            <w:tcW w:w="1077" w:type="dxa"/>
          </w:tcPr>
          <w:p w:rsidR="00043E68" w:rsidRPr="00012842" w:rsidRDefault="00043E68" w:rsidP="0062695E">
            <w:pPr>
              <w:jc w:val="center"/>
              <w:rPr>
                <w:rFonts w:ascii="Times New Roman" w:hAnsi="Times New Roman" w:cs="Times New Roman"/>
                <w:bCs/>
                <w:sz w:val="24"/>
                <w:szCs w:val="24"/>
              </w:rPr>
            </w:pPr>
            <w:r w:rsidRPr="00012842">
              <w:rPr>
                <w:rFonts w:ascii="Times New Roman" w:hAnsi="Times New Roman" w:cs="Times New Roman"/>
                <w:bCs/>
                <w:sz w:val="24"/>
                <w:szCs w:val="24"/>
              </w:rPr>
              <w:t>- 2,7</w:t>
            </w:r>
          </w:p>
        </w:tc>
        <w:tc>
          <w:tcPr>
            <w:tcW w:w="1077" w:type="dxa"/>
          </w:tcPr>
          <w:p w:rsidR="00043E68" w:rsidRPr="00012842" w:rsidRDefault="00043E68" w:rsidP="0062695E">
            <w:pPr>
              <w:jc w:val="center"/>
              <w:rPr>
                <w:rFonts w:ascii="Times New Roman" w:hAnsi="Times New Roman" w:cs="Times New Roman"/>
                <w:bCs/>
                <w:sz w:val="24"/>
                <w:szCs w:val="24"/>
              </w:rPr>
            </w:pPr>
            <w:r w:rsidRPr="00012842">
              <w:rPr>
                <w:rFonts w:ascii="Times New Roman" w:hAnsi="Times New Roman" w:cs="Times New Roman"/>
                <w:bCs/>
                <w:sz w:val="24"/>
                <w:szCs w:val="24"/>
              </w:rPr>
              <w:t>- 2,6</w:t>
            </w:r>
          </w:p>
        </w:tc>
        <w:tc>
          <w:tcPr>
            <w:tcW w:w="1077" w:type="dxa"/>
          </w:tcPr>
          <w:p w:rsidR="00043E68" w:rsidRPr="00012842" w:rsidRDefault="00043E68" w:rsidP="0062695E">
            <w:pPr>
              <w:jc w:val="center"/>
              <w:rPr>
                <w:rFonts w:ascii="Times New Roman" w:hAnsi="Times New Roman" w:cs="Times New Roman"/>
                <w:bCs/>
                <w:sz w:val="24"/>
                <w:szCs w:val="24"/>
              </w:rPr>
            </w:pPr>
            <w:r w:rsidRPr="00012842">
              <w:rPr>
                <w:rFonts w:ascii="Times New Roman" w:hAnsi="Times New Roman" w:cs="Times New Roman"/>
                <w:bCs/>
                <w:sz w:val="24"/>
                <w:szCs w:val="24"/>
              </w:rPr>
              <w:t>- 5,6</w:t>
            </w:r>
          </w:p>
        </w:tc>
        <w:tc>
          <w:tcPr>
            <w:tcW w:w="1077" w:type="dxa"/>
          </w:tcPr>
          <w:p w:rsidR="00043E68" w:rsidRPr="00012842" w:rsidRDefault="00043E68" w:rsidP="0062695E">
            <w:pPr>
              <w:jc w:val="center"/>
              <w:rPr>
                <w:rFonts w:ascii="Times New Roman" w:hAnsi="Times New Roman" w:cs="Times New Roman"/>
                <w:bCs/>
                <w:sz w:val="24"/>
                <w:szCs w:val="24"/>
              </w:rPr>
            </w:pPr>
            <w:r w:rsidRPr="00012842">
              <w:rPr>
                <w:rFonts w:ascii="Times New Roman" w:hAnsi="Times New Roman" w:cs="Times New Roman"/>
                <w:bCs/>
                <w:sz w:val="24"/>
                <w:szCs w:val="24"/>
              </w:rPr>
              <w:t>- 8,8</w:t>
            </w:r>
          </w:p>
        </w:tc>
        <w:tc>
          <w:tcPr>
            <w:tcW w:w="1077" w:type="dxa"/>
          </w:tcPr>
          <w:p w:rsidR="00043E68" w:rsidRPr="00012842" w:rsidRDefault="00043E68" w:rsidP="0062695E">
            <w:pPr>
              <w:jc w:val="center"/>
              <w:rPr>
                <w:rFonts w:ascii="Times New Roman" w:hAnsi="Times New Roman" w:cs="Times New Roman"/>
                <w:bCs/>
                <w:sz w:val="24"/>
                <w:szCs w:val="24"/>
              </w:rPr>
            </w:pPr>
            <w:r w:rsidRPr="00012842">
              <w:rPr>
                <w:rFonts w:ascii="Times New Roman" w:hAnsi="Times New Roman" w:cs="Times New Roman"/>
                <w:bCs/>
                <w:sz w:val="24"/>
                <w:szCs w:val="24"/>
              </w:rPr>
              <w:t>- 3,0</w:t>
            </w:r>
          </w:p>
        </w:tc>
        <w:tc>
          <w:tcPr>
            <w:tcW w:w="1077" w:type="dxa"/>
          </w:tcPr>
          <w:p w:rsidR="00043E68" w:rsidRPr="00012842" w:rsidRDefault="00043E68" w:rsidP="0062695E">
            <w:pPr>
              <w:jc w:val="center"/>
              <w:rPr>
                <w:rFonts w:ascii="Times New Roman" w:hAnsi="Times New Roman" w:cs="Times New Roman"/>
                <w:bCs/>
                <w:sz w:val="24"/>
                <w:szCs w:val="24"/>
              </w:rPr>
            </w:pPr>
            <w:r w:rsidRPr="00012842">
              <w:rPr>
                <w:rFonts w:ascii="Times New Roman" w:hAnsi="Times New Roman" w:cs="Times New Roman"/>
                <w:bCs/>
                <w:sz w:val="24"/>
                <w:szCs w:val="24"/>
              </w:rPr>
              <w:t>- 6,8</w:t>
            </w:r>
          </w:p>
        </w:tc>
        <w:tc>
          <w:tcPr>
            <w:tcW w:w="1077" w:type="dxa"/>
          </w:tcPr>
          <w:p w:rsidR="00043E68" w:rsidRPr="00012842" w:rsidRDefault="00043E68" w:rsidP="0062695E">
            <w:pPr>
              <w:jc w:val="center"/>
              <w:rPr>
                <w:rFonts w:ascii="Times New Roman" w:hAnsi="Times New Roman" w:cs="Times New Roman"/>
                <w:bCs/>
                <w:sz w:val="24"/>
                <w:szCs w:val="24"/>
              </w:rPr>
            </w:pPr>
            <w:r w:rsidRPr="00012842">
              <w:rPr>
                <w:rFonts w:ascii="Times New Roman" w:hAnsi="Times New Roman" w:cs="Times New Roman"/>
                <w:bCs/>
                <w:sz w:val="24"/>
                <w:szCs w:val="24"/>
              </w:rPr>
              <w:t>- 9,1</w:t>
            </w:r>
          </w:p>
        </w:tc>
        <w:tc>
          <w:tcPr>
            <w:tcW w:w="1077" w:type="dxa"/>
          </w:tcPr>
          <w:p w:rsidR="00043E68" w:rsidRPr="00012842" w:rsidRDefault="00043E68" w:rsidP="0062695E">
            <w:pPr>
              <w:jc w:val="center"/>
              <w:rPr>
                <w:rFonts w:ascii="Times New Roman" w:hAnsi="Times New Roman" w:cs="Times New Roman"/>
                <w:bCs/>
                <w:sz w:val="24"/>
                <w:szCs w:val="24"/>
              </w:rPr>
            </w:pPr>
            <w:r w:rsidRPr="00012842">
              <w:rPr>
                <w:rFonts w:ascii="Times New Roman" w:hAnsi="Times New Roman" w:cs="Times New Roman"/>
                <w:bCs/>
                <w:sz w:val="24"/>
                <w:szCs w:val="24"/>
              </w:rPr>
              <w:t>- 7,8</w:t>
            </w:r>
          </w:p>
        </w:tc>
      </w:tr>
      <w:tr w:rsidR="00BF43F8" w:rsidRPr="00012842" w:rsidTr="0062695E">
        <w:tc>
          <w:tcPr>
            <w:tcW w:w="2552" w:type="dxa"/>
            <w:vAlign w:val="center"/>
          </w:tcPr>
          <w:p w:rsidR="00043E68" w:rsidRPr="00012842" w:rsidRDefault="00043E68" w:rsidP="00012842">
            <w:pPr>
              <w:jc w:val="both"/>
              <w:rPr>
                <w:rFonts w:ascii="Times New Roman" w:hAnsi="Times New Roman" w:cs="Times New Roman"/>
                <w:sz w:val="24"/>
                <w:szCs w:val="24"/>
              </w:rPr>
            </w:pPr>
            <w:r w:rsidRPr="00012842">
              <w:rPr>
                <w:rFonts w:ascii="Times New Roman" w:hAnsi="Times New Roman" w:cs="Times New Roman"/>
                <w:sz w:val="24"/>
                <w:szCs w:val="24"/>
              </w:rPr>
              <w:t>Прибыло</w:t>
            </w:r>
          </w:p>
        </w:tc>
        <w:tc>
          <w:tcPr>
            <w:tcW w:w="1077" w:type="dxa"/>
          </w:tcPr>
          <w:p w:rsidR="00043E68" w:rsidRPr="00012842" w:rsidRDefault="00043E68" w:rsidP="0062695E">
            <w:pPr>
              <w:jc w:val="center"/>
              <w:rPr>
                <w:rFonts w:ascii="Times New Roman" w:hAnsi="Times New Roman" w:cs="Times New Roman"/>
                <w:bCs/>
                <w:sz w:val="24"/>
                <w:szCs w:val="24"/>
              </w:rPr>
            </w:pPr>
            <w:r w:rsidRPr="00012842">
              <w:rPr>
                <w:rFonts w:ascii="Times New Roman" w:hAnsi="Times New Roman" w:cs="Times New Roman"/>
                <w:bCs/>
                <w:sz w:val="24"/>
                <w:szCs w:val="24"/>
              </w:rPr>
              <w:t>111</w:t>
            </w:r>
          </w:p>
        </w:tc>
        <w:tc>
          <w:tcPr>
            <w:tcW w:w="1077" w:type="dxa"/>
          </w:tcPr>
          <w:p w:rsidR="00043E68" w:rsidRPr="00012842" w:rsidRDefault="00043E68" w:rsidP="0062695E">
            <w:pPr>
              <w:jc w:val="center"/>
              <w:rPr>
                <w:rFonts w:ascii="Times New Roman" w:hAnsi="Times New Roman" w:cs="Times New Roman"/>
                <w:bCs/>
                <w:sz w:val="24"/>
                <w:szCs w:val="24"/>
              </w:rPr>
            </w:pPr>
            <w:r w:rsidRPr="00012842">
              <w:rPr>
                <w:rFonts w:ascii="Times New Roman" w:hAnsi="Times New Roman" w:cs="Times New Roman"/>
                <w:bCs/>
                <w:sz w:val="24"/>
                <w:szCs w:val="24"/>
              </w:rPr>
              <w:t>96</w:t>
            </w:r>
          </w:p>
        </w:tc>
        <w:tc>
          <w:tcPr>
            <w:tcW w:w="1077" w:type="dxa"/>
          </w:tcPr>
          <w:p w:rsidR="00043E68" w:rsidRPr="00012842" w:rsidRDefault="00043E68" w:rsidP="0062695E">
            <w:pPr>
              <w:jc w:val="center"/>
              <w:rPr>
                <w:rFonts w:ascii="Times New Roman" w:hAnsi="Times New Roman" w:cs="Times New Roman"/>
                <w:bCs/>
                <w:sz w:val="24"/>
                <w:szCs w:val="24"/>
              </w:rPr>
            </w:pPr>
            <w:r w:rsidRPr="00012842">
              <w:rPr>
                <w:rFonts w:ascii="Times New Roman" w:hAnsi="Times New Roman" w:cs="Times New Roman"/>
                <w:bCs/>
                <w:sz w:val="24"/>
                <w:szCs w:val="24"/>
              </w:rPr>
              <w:t>104</w:t>
            </w:r>
          </w:p>
        </w:tc>
        <w:tc>
          <w:tcPr>
            <w:tcW w:w="1077" w:type="dxa"/>
          </w:tcPr>
          <w:p w:rsidR="00043E68" w:rsidRPr="00012842" w:rsidRDefault="00043E68" w:rsidP="0062695E">
            <w:pPr>
              <w:jc w:val="center"/>
              <w:rPr>
                <w:rFonts w:ascii="Times New Roman" w:hAnsi="Times New Roman" w:cs="Times New Roman"/>
                <w:bCs/>
                <w:sz w:val="24"/>
                <w:szCs w:val="24"/>
              </w:rPr>
            </w:pPr>
            <w:r w:rsidRPr="00012842">
              <w:rPr>
                <w:rFonts w:ascii="Times New Roman" w:hAnsi="Times New Roman" w:cs="Times New Roman"/>
                <w:bCs/>
                <w:sz w:val="24"/>
                <w:szCs w:val="24"/>
              </w:rPr>
              <w:t>107</w:t>
            </w:r>
          </w:p>
        </w:tc>
        <w:tc>
          <w:tcPr>
            <w:tcW w:w="1077" w:type="dxa"/>
          </w:tcPr>
          <w:p w:rsidR="00043E68" w:rsidRPr="00012842" w:rsidRDefault="00043E68" w:rsidP="0062695E">
            <w:pPr>
              <w:jc w:val="center"/>
              <w:rPr>
                <w:rFonts w:ascii="Times New Roman" w:hAnsi="Times New Roman" w:cs="Times New Roman"/>
                <w:bCs/>
                <w:sz w:val="24"/>
                <w:szCs w:val="24"/>
              </w:rPr>
            </w:pPr>
            <w:r w:rsidRPr="00012842">
              <w:rPr>
                <w:rFonts w:ascii="Times New Roman" w:hAnsi="Times New Roman" w:cs="Times New Roman"/>
                <w:bCs/>
                <w:sz w:val="24"/>
                <w:szCs w:val="24"/>
              </w:rPr>
              <w:t>163</w:t>
            </w:r>
          </w:p>
        </w:tc>
        <w:tc>
          <w:tcPr>
            <w:tcW w:w="1077" w:type="dxa"/>
          </w:tcPr>
          <w:p w:rsidR="00043E68" w:rsidRPr="00012842" w:rsidRDefault="00043E68" w:rsidP="0062695E">
            <w:pPr>
              <w:jc w:val="center"/>
              <w:rPr>
                <w:rFonts w:ascii="Times New Roman" w:hAnsi="Times New Roman" w:cs="Times New Roman"/>
                <w:bCs/>
                <w:sz w:val="24"/>
                <w:szCs w:val="24"/>
              </w:rPr>
            </w:pPr>
            <w:r w:rsidRPr="00012842">
              <w:rPr>
                <w:rFonts w:ascii="Times New Roman" w:hAnsi="Times New Roman" w:cs="Times New Roman"/>
                <w:bCs/>
                <w:sz w:val="24"/>
                <w:szCs w:val="24"/>
              </w:rPr>
              <w:t>247</w:t>
            </w:r>
          </w:p>
        </w:tc>
        <w:tc>
          <w:tcPr>
            <w:tcW w:w="1077" w:type="dxa"/>
          </w:tcPr>
          <w:p w:rsidR="00043E68" w:rsidRPr="00012842" w:rsidRDefault="00043E68" w:rsidP="0062695E">
            <w:pPr>
              <w:jc w:val="center"/>
              <w:rPr>
                <w:rFonts w:ascii="Times New Roman" w:hAnsi="Times New Roman" w:cs="Times New Roman"/>
                <w:bCs/>
                <w:sz w:val="24"/>
                <w:szCs w:val="24"/>
              </w:rPr>
            </w:pPr>
            <w:r w:rsidRPr="00012842">
              <w:rPr>
                <w:rFonts w:ascii="Times New Roman" w:hAnsi="Times New Roman" w:cs="Times New Roman"/>
                <w:bCs/>
                <w:sz w:val="24"/>
                <w:szCs w:val="24"/>
              </w:rPr>
              <w:t>345</w:t>
            </w:r>
          </w:p>
        </w:tc>
        <w:tc>
          <w:tcPr>
            <w:tcW w:w="1077" w:type="dxa"/>
          </w:tcPr>
          <w:p w:rsidR="00043E68" w:rsidRPr="00012842" w:rsidRDefault="00043E68" w:rsidP="0062695E">
            <w:pPr>
              <w:jc w:val="center"/>
              <w:rPr>
                <w:rFonts w:ascii="Times New Roman" w:hAnsi="Times New Roman" w:cs="Times New Roman"/>
                <w:bCs/>
                <w:sz w:val="24"/>
                <w:szCs w:val="24"/>
              </w:rPr>
            </w:pPr>
            <w:r w:rsidRPr="00012842">
              <w:rPr>
                <w:rFonts w:ascii="Times New Roman" w:hAnsi="Times New Roman" w:cs="Times New Roman"/>
                <w:bCs/>
                <w:sz w:val="24"/>
                <w:szCs w:val="24"/>
              </w:rPr>
              <w:t>384</w:t>
            </w:r>
          </w:p>
        </w:tc>
        <w:tc>
          <w:tcPr>
            <w:tcW w:w="1077" w:type="dxa"/>
          </w:tcPr>
          <w:p w:rsidR="00043E68" w:rsidRPr="00012842" w:rsidRDefault="00043E68" w:rsidP="0062695E">
            <w:pPr>
              <w:jc w:val="center"/>
              <w:rPr>
                <w:rFonts w:ascii="Times New Roman" w:hAnsi="Times New Roman" w:cs="Times New Roman"/>
                <w:bCs/>
                <w:sz w:val="24"/>
                <w:szCs w:val="24"/>
              </w:rPr>
            </w:pPr>
            <w:r w:rsidRPr="00012842">
              <w:rPr>
                <w:rFonts w:ascii="Times New Roman" w:hAnsi="Times New Roman" w:cs="Times New Roman"/>
                <w:bCs/>
                <w:sz w:val="24"/>
                <w:szCs w:val="24"/>
              </w:rPr>
              <w:t>309</w:t>
            </w:r>
          </w:p>
        </w:tc>
        <w:tc>
          <w:tcPr>
            <w:tcW w:w="1077" w:type="dxa"/>
          </w:tcPr>
          <w:p w:rsidR="00043E68" w:rsidRPr="00012842" w:rsidRDefault="00043E68" w:rsidP="0062695E">
            <w:pPr>
              <w:jc w:val="center"/>
              <w:rPr>
                <w:rFonts w:ascii="Times New Roman" w:hAnsi="Times New Roman" w:cs="Times New Roman"/>
                <w:bCs/>
                <w:sz w:val="24"/>
                <w:szCs w:val="24"/>
              </w:rPr>
            </w:pPr>
            <w:r w:rsidRPr="00012842">
              <w:rPr>
                <w:rFonts w:ascii="Times New Roman" w:hAnsi="Times New Roman" w:cs="Times New Roman"/>
                <w:bCs/>
                <w:sz w:val="24"/>
                <w:szCs w:val="24"/>
              </w:rPr>
              <w:t>361</w:t>
            </w:r>
          </w:p>
        </w:tc>
        <w:tc>
          <w:tcPr>
            <w:tcW w:w="1077" w:type="dxa"/>
          </w:tcPr>
          <w:p w:rsidR="00043E68" w:rsidRPr="00012842" w:rsidRDefault="00043E68" w:rsidP="0062695E">
            <w:pPr>
              <w:jc w:val="center"/>
              <w:rPr>
                <w:rFonts w:ascii="Times New Roman" w:hAnsi="Times New Roman" w:cs="Times New Roman"/>
                <w:bCs/>
                <w:sz w:val="24"/>
                <w:szCs w:val="24"/>
              </w:rPr>
            </w:pPr>
            <w:r w:rsidRPr="00012842">
              <w:rPr>
                <w:rFonts w:ascii="Times New Roman" w:hAnsi="Times New Roman" w:cs="Times New Roman"/>
                <w:bCs/>
                <w:sz w:val="24"/>
                <w:szCs w:val="24"/>
              </w:rPr>
              <w:t>435</w:t>
            </w:r>
          </w:p>
        </w:tc>
      </w:tr>
      <w:tr w:rsidR="00BF43F8" w:rsidRPr="00012842" w:rsidTr="0062695E">
        <w:tc>
          <w:tcPr>
            <w:tcW w:w="2552" w:type="dxa"/>
            <w:vAlign w:val="center"/>
          </w:tcPr>
          <w:p w:rsidR="00043E68" w:rsidRPr="00012842" w:rsidRDefault="00043E68" w:rsidP="00012842">
            <w:pPr>
              <w:jc w:val="both"/>
              <w:rPr>
                <w:rFonts w:ascii="Times New Roman" w:hAnsi="Times New Roman" w:cs="Times New Roman"/>
                <w:sz w:val="24"/>
                <w:szCs w:val="24"/>
              </w:rPr>
            </w:pPr>
            <w:r w:rsidRPr="00012842">
              <w:rPr>
                <w:rFonts w:ascii="Times New Roman" w:hAnsi="Times New Roman" w:cs="Times New Roman"/>
                <w:sz w:val="24"/>
                <w:szCs w:val="24"/>
              </w:rPr>
              <w:t>Убыло</w:t>
            </w:r>
          </w:p>
        </w:tc>
        <w:tc>
          <w:tcPr>
            <w:tcW w:w="1077" w:type="dxa"/>
          </w:tcPr>
          <w:p w:rsidR="00043E68" w:rsidRPr="00012842" w:rsidRDefault="00043E68" w:rsidP="0062695E">
            <w:pPr>
              <w:jc w:val="center"/>
              <w:rPr>
                <w:rFonts w:ascii="Times New Roman" w:hAnsi="Times New Roman" w:cs="Times New Roman"/>
                <w:bCs/>
                <w:sz w:val="24"/>
                <w:szCs w:val="24"/>
              </w:rPr>
            </w:pPr>
            <w:r w:rsidRPr="00012842">
              <w:rPr>
                <w:rFonts w:ascii="Times New Roman" w:hAnsi="Times New Roman" w:cs="Times New Roman"/>
                <w:bCs/>
                <w:sz w:val="24"/>
                <w:szCs w:val="24"/>
              </w:rPr>
              <w:t>244</w:t>
            </w:r>
          </w:p>
        </w:tc>
        <w:tc>
          <w:tcPr>
            <w:tcW w:w="1077" w:type="dxa"/>
          </w:tcPr>
          <w:p w:rsidR="00043E68" w:rsidRPr="00012842" w:rsidRDefault="00043E68" w:rsidP="0062695E">
            <w:pPr>
              <w:jc w:val="center"/>
              <w:rPr>
                <w:rFonts w:ascii="Times New Roman" w:hAnsi="Times New Roman" w:cs="Times New Roman"/>
                <w:bCs/>
                <w:sz w:val="24"/>
                <w:szCs w:val="24"/>
              </w:rPr>
            </w:pPr>
            <w:r w:rsidRPr="00012842">
              <w:rPr>
                <w:rFonts w:ascii="Times New Roman" w:hAnsi="Times New Roman" w:cs="Times New Roman"/>
                <w:bCs/>
                <w:sz w:val="24"/>
                <w:szCs w:val="24"/>
              </w:rPr>
              <w:t>368</w:t>
            </w:r>
          </w:p>
        </w:tc>
        <w:tc>
          <w:tcPr>
            <w:tcW w:w="1077" w:type="dxa"/>
          </w:tcPr>
          <w:p w:rsidR="00043E68" w:rsidRPr="00012842" w:rsidRDefault="00043E68" w:rsidP="0062695E">
            <w:pPr>
              <w:jc w:val="center"/>
              <w:rPr>
                <w:rFonts w:ascii="Times New Roman" w:hAnsi="Times New Roman" w:cs="Times New Roman"/>
                <w:bCs/>
                <w:sz w:val="24"/>
                <w:szCs w:val="24"/>
              </w:rPr>
            </w:pPr>
            <w:r w:rsidRPr="00012842">
              <w:rPr>
                <w:rFonts w:ascii="Times New Roman" w:hAnsi="Times New Roman" w:cs="Times New Roman"/>
                <w:bCs/>
                <w:sz w:val="24"/>
                <w:szCs w:val="24"/>
              </w:rPr>
              <w:t>424</w:t>
            </w:r>
          </w:p>
        </w:tc>
        <w:tc>
          <w:tcPr>
            <w:tcW w:w="1077" w:type="dxa"/>
          </w:tcPr>
          <w:p w:rsidR="00043E68" w:rsidRPr="00012842" w:rsidRDefault="00043E68" w:rsidP="0062695E">
            <w:pPr>
              <w:jc w:val="center"/>
              <w:rPr>
                <w:rFonts w:ascii="Times New Roman" w:hAnsi="Times New Roman" w:cs="Times New Roman"/>
                <w:bCs/>
                <w:sz w:val="24"/>
                <w:szCs w:val="24"/>
              </w:rPr>
            </w:pPr>
            <w:r w:rsidRPr="00012842">
              <w:rPr>
                <w:rFonts w:ascii="Times New Roman" w:hAnsi="Times New Roman" w:cs="Times New Roman"/>
                <w:bCs/>
                <w:sz w:val="24"/>
                <w:szCs w:val="24"/>
              </w:rPr>
              <w:t>576</w:t>
            </w:r>
          </w:p>
        </w:tc>
        <w:tc>
          <w:tcPr>
            <w:tcW w:w="1077" w:type="dxa"/>
          </w:tcPr>
          <w:p w:rsidR="00043E68" w:rsidRPr="00012842" w:rsidRDefault="00043E68" w:rsidP="0062695E">
            <w:pPr>
              <w:jc w:val="center"/>
              <w:rPr>
                <w:rFonts w:ascii="Times New Roman" w:hAnsi="Times New Roman" w:cs="Times New Roman"/>
                <w:bCs/>
                <w:sz w:val="24"/>
                <w:szCs w:val="24"/>
              </w:rPr>
            </w:pPr>
            <w:r w:rsidRPr="00012842">
              <w:rPr>
                <w:rFonts w:ascii="Times New Roman" w:hAnsi="Times New Roman" w:cs="Times New Roman"/>
                <w:bCs/>
                <w:sz w:val="24"/>
                <w:szCs w:val="24"/>
              </w:rPr>
              <w:t>489</w:t>
            </w:r>
          </w:p>
        </w:tc>
        <w:tc>
          <w:tcPr>
            <w:tcW w:w="1077" w:type="dxa"/>
          </w:tcPr>
          <w:p w:rsidR="00043E68" w:rsidRPr="00012842" w:rsidRDefault="00043E68" w:rsidP="0062695E">
            <w:pPr>
              <w:jc w:val="center"/>
              <w:rPr>
                <w:rFonts w:ascii="Times New Roman" w:hAnsi="Times New Roman" w:cs="Times New Roman"/>
                <w:bCs/>
                <w:sz w:val="24"/>
                <w:szCs w:val="24"/>
              </w:rPr>
            </w:pPr>
            <w:r w:rsidRPr="00012842">
              <w:rPr>
                <w:rFonts w:ascii="Times New Roman" w:hAnsi="Times New Roman" w:cs="Times New Roman"/>
                <w:bCs/>
                <w:sz w:val="24"/>
                <w:szCs w:val="24"/>
              </w:rPr>
              <w:t>503</w:t>
            </w:r>
          </w:p>
        </w:tc>
        <w:tc>
          <w:tcPr>
            <w:tcW w:w="1077" w:type="dxa"/>
          </w:tcPr>
          <w:p w:rsidR="00043E68" w:rsidRPr="00012842" w:rsidRDefault="00043E68" w:rsidP="0062695E">
            <w:pPr>
              <w:jc w:val="center"/>
              <w:rPr>
                <w:rFonts w:ascii="Times New Roman" w:hAnsi="Times New Roman" w:cs="Times New Roman"/>
                <w:bCs/>
                <w:sz w:val="24"/>
                <w:szCs w:val="24"/>
              </w:rPr>
            </w:pPr>
            <w:r w:rsidRPr="00012842">
              <w:rPr>
                <w:rFonts w:ascii="Times New Roman" w:hAnsi="Times New Roman" w:cs="Times New Roman"/>
                <w:bCs/>
                <w:sz w:val="24"/>
                <w:szCs w:val="24"/>
              </w:rPr>
              <w:t>504</w:t>
            </w:r>
          </w:p>
        </w:tc>
        <w:tc>
          <w:tcPr>
            <w:tcW w:w="1077" w:type="dxa"/>
          </w:tcPr>
          <w:p w:rsidR="00043E68" w:rsidRPr="00012842" w:rsidRDefault="00043E68" w:rsidP="0062695E">
            <w:pPr>
              <w:jc w:val="center"/>
              <w:rPr>
                <w:rFonts w:ascii="Times New Roman" w:hAnsi="Times New Roman" w:cs="Times New Roman"/>
                <w:bCs/>
                <w:sz w:val="24"/>
                <w:szCs w:val="24"/>
              </w:rPr>
            </w:pPr>
            <w:r w:rsidRPr="00012842">
              <w:rPr>
                <w:rFonts w:ascii="Times New Roman" w:hAnsi="Times New Roman" w:cs="Times New Roman"/>
                <w:bCs/>
                <w:sz w:val="24"/>
                <w:szCs w:val="24"/>
              </w:rPr>
              <w:t>519</w:t>
            </w:r>
          </w:p>
        </w:tc>
        <w:tc>
          <w:tcPr>
            <w:tcW w:w="1077" w:type="dxa"/>
          </w:tcPr>
          <w:p w:rsidR="00043E68" w:rsidRPr="00012842" w:rsidRDefault="00043E68" w:rsidP="0062695E">
            <w:pPr>
              <w:jc w:val="center"/>
              <w:rPr>
                <w:rFonts w:ascii="Times New Roman" w:hAnsi="Times New Roman" w:cs="Times New Roman"/>
                <w:bCs/>
                <w:sz w:val="24"/>
                <w:szCs w:val="24"/>
              </w:rPr>
            </w:pPr>
            <w:r w:rsidRPr="00012842">
              <w:rPr>
                <w:rFonts w:ascii="Times New Roman" w:hAnsi="Times New Roman" w:cs="Times New Roman"/>
                <w:bCs/>
                <w:sz w:val="24"/>
                <w:szCs w:val="24"/>
              </w:rPr>
              <w:t>415</w:t>
            </w:r>
          </w:p>
        </w:tc>
        <w:tc>
          <w:tcPr>
            <w:tcW w:w="1077" w:type="dxa"/>
          </w:tcPr>
          <w:p w:rsidR="00043E68" w:rsidRPr="00012842" w:rsidRDefault="00043E68" w:rsidP="0062695E">
            <w:pPr>
              <w:jc w:val="center"/>
              <w:rPr>
                <w:rFonts w:ascii="Times New Roman" w:hAnsi="Times New Roman" w:cs="Times New Roman"/>
                <w:bCs/>
                <w:sz w:val="24"/>
                <w:szCs w:val="24"/>
              </w:rPr>
            </w:pPr>
            <w:r w:rsidRPr="00012842">
              <w:rPr>
                <w:rFonts w:ascii="Times New Roman" w:hAnsi="Times New Roman" w:cs="Times New Roman"/>
                <w:bCs/>
                <w:sz w:val="24"/>
                <w:szCs w:val="24"/>
              </w:rPr>
              <w:t>403</w:t>
            </w:r>
          </w:p>
        </w:tc>
        <w:tc>
          <w:tcPr>
            <w:tcW w:w="1077" w:type="dxa"/>
          </w:tcPr>
          <w:p w:rsidR="00043E68" w:rsidRPr="00012842" w:rsidRDefault="00043E68" w:rsidP="0062695E">
            <w:pPr>
              <w:jc w:val="center"/>
              <w:rPr>
                <w:rFonts w:ascii="Times New Roman" w:hAnsi="Times New Roman" w:cs="Times New Roman"/>
                <w:bCs/>
                <w:sz w:val="24"/>
                <w:szCs w:val="24"/>
              </w:rPr>
            </w:pPr>
            <w:r w:rsidRPr="00012842">
              <w:rPr>
                <w:rFonts w:ascii="Times New Roman" w:hAnsi="Times New Roman" w:cs="Times New Roman"/>
                <w:bCs/>
                <w:sz w:val="24"/>
                <w:szCs w:val="24"/>
              </w:rPr>
              <w:t>449</w:t>
            </w:r>
          </w:p>
        </w:tc>
      </w:tr>
      <w:tr w:rsidR="00BF43F8" w:rsidRPr="00012842" w:rsidTr="0062695E">
        <w:tc>
          <w:tcPr>
            <w:tcW w:w="2552" w:type="dxa"/>
            <w:vAlign w:val="center"/>
          </w:tcPr>
          <w:p w:rsidR="00043E68" w:rsidRPr="00012842" w:rsidRDefault="00043E68" w:rsidP="00012842">
            <w:pPr>
              <w:jc w:val="both"/>
              <w:rPr>
                <w:rFonts w:ascii="Times New Roman" w:hAnsi="Times New Roman" w:cs="Times New Roman"/>
                <w:sz w:val="24"/>
                <w:szCs w:val="24"/>
              </w:rPr>
            </w:pPr>
            <w:r w:rsidRPr="00012842">
              <w:rPr>
                <w:rFonts w:ascii="Times New Roman" w:hAnsi="Times New Roman" w:cs="Times New Roman"/>
                <w:sz w:val="24"/>
                <w:szCs w:val="24"/>
              </w:rPr>
              <w:t>Миграционный прирост (убыль)</w:t>
            </w:r>
          </w:p>
        </w:tc>
        <w:tc>
          <w:tcPr>
            <w:tcW w:w="1077" w:type="dxa"/>
          </w:tcPr>
          <w:p w:rsidR="00043E68" w:rsidRPr="00012842" w:rsidRDefault="00043E68" w:rsidP="0062695E">
            <w:pPr>
              <w:jc w:val="center"/>
              <w:rPr>
                <w:rFonts w:ascii="Times New Roman" w:hAnsi="Times New Roman" w:cs="Times New Roman"/>
                <w:bCs/>
                <w:sz w:val="24"/>
                <w:szCs w:val="24"/>
              </w:rPr>
            </w:pPr>
            <w:r w:rsidRPr="00012842">
              <w:rPr>
                <w:rFonts w:ascii="Times New Roman" w:hAnsi="Times New Roman" w:cs="Times New Roman"/>
                <w:bCs/>
                <w:sz w:val="24"/>
                <w:szCs w:val="24"/>
              </w:rPr>
              <w:t>- 133</w:t>
            </w:r>
          </w:p>
        </w:tc>
        <w:tc>
          <w:tcPr>
            <w:tcW w:w="1077" w:type="dxa"/>
          </w:tcPr>
          <w:p w:rsidR="00043E68" w:rsidRPr="00012842" w:rsidRDefault="00043E68" w:rsidP="0062695E">
            <w:pPr>
              <w:jc w:val="center"/>
              <w:rPr>
                <w:rFonts w:ascii="Times New Roman" w:hAnsi="Times New Roman" w:cs="Times New Roman"/>
                <w:bCs/>
                <w:sz w:val="24"/>
                <w:szCs w:val="24"/>
              </w:rPr>
            </w:pPr>
            <w:r w:rsidRPr="00012842">
              <w:rPr>
                <w:rFonts w:ascii="Times New Roman" w:hAnsi="Times New Roman" w:cs="Times New Roman"/>
                <w:bCs/>
                <w:sz w:val="24"/>
                <w:szCs w:val="24"/>
              </w:rPr>
              <w:t>- 272</w:t>
            </w:r>
          </w:p>
        </w:tc>
        <w:tc>
          <w:tcPr>
            <w:tcW w:w="1077" w:type="dxa"/>
          </w:tcPr>
          <w:p w:rsidR="00043E68" w:rsidRPr="00012842" w:rsidRDefault="00043E68" w:rsidP="0062695E">
            <w:pPr>
              <w:jc w:val="center"/>
              <w:rPr>
                <w:rFonts w:ascii="Times New Roman" w:hAnsi="Times New Roman" w:cs="Times New Roman"/>
                <w:bCs/>
                <w:sz w:val="24"/>
                <w:szCs w:val="24"/>
              </w:rPr>
            </w:pPr>
            <w:r w:rsidRPr="00012842">
              <w:rPr>
                <w:rFonts w:ascii="Times New Roman" w:hAnsi="Times New Roman" w:cs="Times New Roman"/>
                <w:bCs/>
                <w:sz w:val="24"/>
                <w:szCs w:val="24"/>
              </w:rPr>
              <w:t>- 320</w:t>
            </w:r>
          </w:p>
        </w:tc>
        <w:tc>
          <w:tcPr>
            <w:tcW w:w="1077" w:type="dxa"/>
          </w:tcPr>
          <w:p w:rsidR="00043E68" w:rsidRPr="00012842" w:rsidRDefault="00043E68" w:rsidP="0062695E">
            <w:pPr>
              <w:jc w:val="center"/>
              <w:rPr>
                <w:rFonts w:ascii="Times New Roman" w:hAnsi="Times New Roman" w:cs="Times New Roman"/>
                <w:bCs/>
                <w:sz w:val="24"/>
                <w:szCs w:val="24"/>
              </w:rPr>
            </w:pPr>
            <w:r w:rsidRPr="00012842">
              <w:rPr>
                <w:rFonts w:ascii="Times New Roman" w:hAnsi="Times New Roman" w:cs="Times New Roman"/>
                <w:bCs/>
                <w:sz w:val="24"/>
                <w:szCs w:val="24"/>
              </w:rPr>
              <w:t>- 469</w:t>
            </w:r>
          </w:p>
        </w:tc>
        <w:tc>
          <w:tcPr>
            <w:tcW w:w="1077" w:type="dxa"/>
          </w:tcPr>
          <w:p w:rsidR="00043E68" w:rsidRPr="00012842" w:rsidRDefault="00043E68" w:rsidP="0062695E">
            <w:pPr>
              <w:jc w:val="center"/>
              <w:rPr>
                <w:rFonts w:ascii="Times New Roman" w:hAnsi="Times New Roman" w:cs="Times New Roman"/>
                <w:bCs/>
                <w:sz w:val="24"/>
                <w:szCs w:val="24"/>
              </w:rPr>
            </w:pPr>
            <w:r w:rsidRPr="00012842">
              <w:rPr>
                <w:rFonts w:ascii="Times New Roman" w:hAnsi="Times New Roman" w:cs="Times New Roman"/>
                <w:bCs/>
                <w:sz w:val="24"/>
                <w:szCs w:val="24"/>
              </w:rPr>
              <w:t>- 326</w:t>
            </w:r>
          </w:p>
        </w:tc>
        <w:tc>
          <w:tcPr>
            <w:tcW w:w="1077" w:type="dxa"/>
          </w:tcPr>
          <w:p w:rsidR="00043E68" w:rsidRPr="00012842" w:rsidRDefault="00043E68" w:rsidP="0062695E">
            <w:pPr>
              <w:jc w:val="center"/>
              <w:rPr>
                <w:rFonts w:ascii="Times New Roman" w:hAnsi="Times New Roman" w:cs="Times New Roman"/>
                <w:bCs/>
                <w:sz w:val="24"/>
                <w:szCs w:val="24"/>
              </w:rPr>
            </w:pPr>
            <w:r w:rsidRPr="00012842">
              <w:rPr>
                <w:rFonts w:ascii="Times New Roman" w:hAnsi="Times New Roman" w:cs="Times New Roman"/>
                <w:bCs/>
                <w:sz w:val="24"/>
                <w:szCs w:val="24"/>
              </w:rPr>
              <w:t>- 256</w:t>
            </w:r>
          </w:p>
        </w:tc>
        <w:tc>
          <w:tcPr>
            <w:tcW w:w="1077" w:type="dxa"/>
          </w:tcPr>
          <w:p w:rsidR="00043E68" w:rsidRPr="00012842" w:rsidRDefault="00043E68" w:rsidP="0062695E">
            <w:pPr>
              <w:jc w:val="center"/>
              <w:rPr>
                <w:rFonts w:ascii="Times New Roman" w:hAnsi="Times New Roman" w:cs="Times New Roman"/>
                <w:bCs/>
                <w:sz w:val="24"/>
                <w:szCs w:val="24"/>
              </w:rPr>
            </w:pPr>
            <w:r w:rsidRPr="00012842">
              <w:rPr>
                <w:rFonts w:ascii="Times New Roman" w:hAnsi="Times New Roman" w:cs="Times New Roman"/>
                <w:bCs/>
                <w:sz w:val="24"/>
                <w:szCs w:val="24"/>
              </w:rPr>
              <w:t>- 159</w:t>
            </w:r>
          </w:p>
        </w:tc>
        <w:tc>
          <w:tcPr>
            <w:tcW w:w="1077" w:type="dxa"/>
          </w:tcPr>
          <w:p w:rsidR="00043E68" w:rsidRPr="00012842" w:rsidRDefault="00043E68" w:rsidP="0062695E">
            <w:pPr>
              <w:jc w:val="center"/>
              <w:rPr>
                <w:rFonts w:ascii="Times New Roman" w:hAnsi="Times New Roman" w:cs="Times New Roman"/>
                <w:bCs/>
                <w:sz w:val="24"/>
                <w:szCs w:val="24"/>
              </w:rPr>
            </w:pPr>
            <w:r w:rsidRPr="00012842">
              <w:rPr>
                <w:rFonts w:ascii="Times New Roman" w:hAnsi="Times New Roman" w:cs="Times New Roman"/>
                <w:bCs/>
                <w:sz w:val="24"/>
                <w:szCs w:val="24"/>
              </w:rPr>
              <w:t>- 135</w:t>
            </w:r>
          </w:p>
        </w:tc>
        <w:tc>
          <w:tcPr>
            <w:tcW w:w="1077" w:type="dxa"/>
          </w:tcPr>
          <w:p w:rsidR="00043E68" w:rsidRPr="00012842" w:rsidRDefault="00043E68" w:rsidP="0062695E">
            <w:pPr>
              <w:jc w:val="center"/>
              <w:rPr>
                <w:rFonts w:ascii="Times New Roman" w:hAnsi="Times New Roman" w:cs="Times New Roman"/>
                <w:bCs/>
                <w:sz w:val="24"/>
                <w:szCs w:val="24"/>
              </w:rPr>
            </w:pPr>
            <w:r w:rsidRPr="00012842">
              <w:rPr>
                <w:rFonts w:ascii="Times New Roman" w:hAnsi="Times New Roman" w:cs="Times New Roman"/>
                <w:bCs/>
                <w:sz w:val="24"/>
                <w:szCs w:val="24"/>
              </w:rPr>
              <w:t>- 106</w:t>
            </w:r>
          </w:p>
        </w:tc>
        <w:tc>
          <w:tcPr>
            <w:tcW w:w="1077" w:type="dxa"/>
          </w:tcPr>
          <w:p w:rsidR="00043E68" w:rsidRPr="00012842" w:rsidRDefault="00043E68" w:rsidP="0062695E">
            <w:pPr>
              <w:jc w:val="center"/>
              <w:rPr>
                <w:rFonts w:ascii="Times New Roman" w:hAnsi="Times New Roman" w:cs="Times New Roman"/>
                <w:bCs/>
                <w:sz w:val="24"/>
                <w:szCs w:val="24"/>
              </w:rPr>
            </w:pPr>
            <w:r w:rsidRPr="00012842">
              <w:rPr>
                <w:rFonts w:ascii="Times New Roman" w:hAnsi="Times New Roman" w:cs="Times New Roman"/>
                <w:bCs/>
                <w:sz w:val="24"/>
                <w:szCs w:val="24"/>
              </w:rPr>
              <w:t>- 42</w:t>
            </w:r>
          </w:p>
        </w:tc>
        <w:tc>
          <w:tcPr>
            <w:tcW w:w="1077" w:type="dxa"/>
          </w:tcPr>
          <w:p w:rsidR="00043E68" w:rsidRPr="00012842" w:rsidRDefault="00043E68" w:rsidP="0062695E">
            <w:pPr>
              <w:jc w:val="center"/>
              <w:rPr>
                <w:rFonts w:ascii="Times New Roman" w:hAnsi="Times New Roman" w:cs="Times New Roman"/>
                <w:bCs/>
                <w:sz w:val="24"/>
                <w:szCs w:val="24"/>
              </w:rPr>
            </w:pPr>
            <w:r w:rsidRPr="00012842">
              <w:rPr>
                <w:rFonts w:ascii="Times New Roman" w:hAnsi="Times New Roman" w:cs="Times New Roman"/>
                <w:bCs/>
                <w:sz w:val="24"/>
                <w:szCs w:val="24"/>
              </w:rPr>
              <w:t>- 14</w:t>
            </w:r>
          </w:p>
        </w:tc>
      </w:tr>
      <w:tr w:rsidR="00BF43F8" w:rsidRPr="00012842" w:rsidTr="0062695E">
        <w:tc>
          <w:tcPr>
            <w:tcW w:w="2552" w:type="dxa"/>
            <w:vAlign w:val="center"/>
          </w:tcPr>
          <w:p w:rsidR="00043E68" w:rsidRPr="00012842" w:rsidRDefault="00043E68" w:rsidP="00012842">
            <w:pPr>
              <w:jc w:val="both"/>
              <w:rPr>
                <w:rFonts w:ascii="Times New Roman" w:hAnsi="Times New Roman" w:cs="Times New Roman"/>
                <w:sz w:val="24"/>
                <w:szCs w:val="24"/>
              </w:rPr>
            </w:pPr>
            <w:r w:rsidRPr="00012842">
              <w:rPr>
                <w:rFonts w:ascii="Times New Roman" w:hAnsi="Times New Roman" w:cs="Times New Roman"/>
                <w:sz w:val="24"/>
                <w:szCs w:val="24"/>
              </w:rPr>
              <w:t>Коэффициент</w:t>
            </w:r>
          </w:p>
          <w:p w:rsidR="00043E68" w:rsidRPr="00012842" w:rsidRDefault="00043E68" w:rsidP="00012842">
            <w:pPr>
              <w:jc w:val="both"/>
              <w:rPr>
                <w:rFonts w:ascii="Times New Roman" w:hAnsi="Times New Roman" w:cs="Times New Roman"/>
                <w:sz w:val="24"/>
                <w:szCs w:val="24"/>
              </w:rPr>
            </w:pPr>
            <w:r w:rsidRPr="00012842">
              <w:rPr>
                <w:rFonts w:ascii="Times New Roman" w:hAnsi="Times New Roman" w:cs="Times New Roman"/>
                <w:sz w:val="24"/>
                <w:szCs w:val="24"/>
              </w:rPr>
              <w:t>миграционного прироста (убыли)</w:t>
            </w:r>
          </w:p>
        </w:tc>
        <w:tc>
          <w:tcPr>
            <w:tcW w:w="1077" w:type="dxa"/>
          </w:tcPr>
          <w:p w:rsidR="00043E68" w:rsidRPr="00012842" w:rsidRDefault="00043E68" w:rsidP="0062695E">
            <w:pPr>
              <w:jc w:val="center"/>
              <w:rPr>
                <w:rFonts w:ascii="Times New Roman" w:hAnsi="Times New Roman" w:cs="Times New Roman"/>
                <w:bCs/>
                <w:sz w:val="24"/>
                <w:szCs w:val="24"/>
              </w:rPr>
            </w:pPr>
            <w:r w:rsidRPr="00012842">
              <w:rPr>
                <w:rFonts w:ascii="Times New Roman" w:hAnsi="Times New Roman" w:cs="Times New Roman"/>
                <w:bCs/>
                <w:sz w:val="24"/>
                <w:szCs w:val="24"/>
              </w:rPr>
              <w:t>- 16,4</w:t>
            </w:r>
          </w:p>
        </w:tc>
        <w:tc>
          <w:tcPr>
            <w:tcW w:w="1077" w:type="dxa"/>
          </w:tcPr>
          <w:p w:rsidR="00043E68" w:rsidRPr="00012842" w:rsidRDefault="00043E68" w:rsidP="0062695E">
            <w:pPr>
              <w:jc w:val="center"/>
              <w:rPr>
                <w:rFonts w:ascii="Times New Roman" w:hAnsi="Times New Roman" w:cs="Times New Roman"/>
                <w:bCs/>
                <w:sz w:val="24"/>
                <w:szCs w:val="24"/>
              </w:rPr>
            </w:pPr>
            <w:r w:rsidRPr="00012842">
              <w:rPr>
                <w:rFonts w:ascii="Times New Roman" w:hAnsi="Times New Roman" w:cs="Times New Roman"/>
                <w:bCs/>
                <w:sz w:val="24"/>
                <w:szCs w:val="24"/>
              </w:rPr>
              <w:t>- 26,1</w:t>
            </w:r>
          </w:p>
        </w:tc>
        <w:tc>
          <w:tcPr>
            <w:tcW w:w="1077" w:type="dxa"/>
          </w:tcPr>
          <w:p w:rsidR="00043E68" w:rsidRPr="00012842" w:rsidRDefault="00043E68" w:rsidP="0062695E">
            <w:pPr>
              <w:jc w:val="center"/>
              <w:rPr>
                <w:rFonts w:ascii="Times New Roman" w:hAnsi="Times New Roman" w:cs="Times New Roman"/>
                <w:bCs/>
                <w:sz w:val="24"/>
                <w:szCs w:val="24"/>
              </w:rPr>
            </w:pPr>
            <w:r w:rsidRPr="00012842">
              <w:rPr>
                <w:rFonts w:ascii="Times New Roman" w:hAnsi="Times New Roman" w:cs="Times New Roman"/>
                <w:bCs/>
                <w:sz w:val="24"/>
                <w:szCs w:val="24"/>
              </w:rPr>
              <w:t>- 24,3</w:t>
            </w:r>
          </w:p>
        </w:tc>
        <w:tc>
          <w:tcPr>
            <w:tcW w:w="1077" w:type="dxa"/>
          </w:tcPr>
          <w:p w:rsidR="00043E68" w:rsidRPr="00012842" w:rsidRDefault="00043E68" w:rsidP="0062695E">
            <w:pPr>
              <w:jc w:val="center"/>
              <w:rPr>
                <w:rFonts w:ascii="Times New Roman" w:hAnsi="Times New Roman" w:cs="Times New Roman"/>
                <w:bCs/>
                <w:sz w:val="24"/>
                <w:szCs w:val="24"/>
              </w:rPr>
            </w:pPr>
            <w:r w:rsidRPr="00012842">
              <w:rPr>
                <w:rFonts w:ascii="Times New Roman" w:hAnsi="Times New Roman" w:cs="Times New Roman"/>
                <w:bCs/>
                <w:sz w:val="24"/>
                <w:szCs w:val="24"/>
              </w:rPr>
              <w:t>- 36,8</w:t>
            </w:r>
          </w:p>
        </w:tc>
        <w:tc>
          <w:tcPr>
            <w:tcW w:w="1077" w:type="dxa"/>
          </w:tcPr>
          <w:p w:rsidR="00043E68" w:rsidRPr="00012842" w:rsidRDefault="00043E68" w:rsidP="0062695E">
            <w:pPr>
              <w:jc w:val="center"/>
              <w:rPr>
                <w:rFonts w:ascii="Times New Roman" w:hAnsi="Times New Roman" w:cs="Times New Roman"/>
                <w:bCs/>
                <w:sz w:val="24"/>
                <w:szCs w:val="24"/>
              </w:rPr>
            </w:pPr>
            <w:r w:rsidRPr="00012842">
              <w:rPr>
                <w:rFonts w:ascii="Times New Roman" w:hAnsi="Times New Roman" w:cs="Times New Roman"/>
                <w:bCs/>
                <w:sz w:val="24"/>
                <w:szCs w:val="24"/>
              </w:rPr>
              <w:t>- 26,5</w:t>
            </w:r>
          </w:p>
        </w:tc>
        <w:tc>
          <w:tcPr>
            <w:tcW w:w="1077" w:type="dxa"/>
          </w:tcPr>
          <w:p w:rsidR="00043E68" w:rsidRPr="00012842" w:rsidRDefault="00043E68" w:rsidP="0062695E">
            <w:pPr>
              <w:jc w:val="center"/>
              <w:rPr>
                <w:rFonts w:ascii="Times New Roman" w:hAnsi="Times New Roman" w:cs="Times New Roman"/>
                <w:bCs/>
                <w:sz w:val="24"/>
                <w:szCs w:val="24"/>
              </w:rPr>
            </w:pPr>
            <w:r w:rsidRPr="00012842">
              <w:rPr>
                <w:rFonts w:ascii="Times New Roman" w:hAnsi="Times New Roman" w:cs="Times New Roman"/>
                <w:bCs/>
                <w:sz w:val="24"/>
                <w:szCs w:val="24"/>
              </w:rPr>
              <w:t>- 21,4</w:t>
            </w:r>
          </w:p>
        </w:tc>
        <w:tc>
          <w:tcPr>
            <w:tcW w:w="1077" w:type="dxa"/>
          </w:tcPr>
          <w:p w:rsidR="00043E68" w:rsidRPr="00012842" w:rsidRDefault="00043E68" w:rsidP="0062695E">
            <w:pPr>
              <w:jc w:val="center"/>
              <w:rPr>
                <w:rFonts w:ascii="Times New Roman" w:hAnsi="Times New Roman" w:cs="Times New Roman"/>
                <w:bCs/>
                <w:sz w:val="24"/>
                <w:szCs w:val="24"/>
              </w:rPr>
            </w:pPr>
            <w:r w:rsidRPr="00012842">
              <w:rPr>
                <w:rFonts w:ascii="Times New Roman" w:hAnsi="Times New Roman" w:cs="Times New Roman"/>
                <w:bCs/>
                <w:sz w:val="24"/>
                <w:szCs w:val="24"/>
              </w:rPr>
              <w:t>- 13,6</w:t>
            </w:r>
          </w:p>
        </w:tc>
        <w:tc>
          <w:tcPr>
            <w:tcW w:w="1077" w:type="dxa"/>
          </w:tcPr>
          <w:p w:rsidR="00043E68" w:rsidRPr="00012842" w:rsidRDefault="00043E68" w:rsidP="0062695E">
            <w:pPr>
              <w:jc w:val="center"/>
              <w:rPr>
                <w:rFonts w:ascii="Times New Roman" w:hAnsi="Times New Roman" w:cs="Times New Roman"/>
                <w:bCs/>
                <w:sz w:val="24"/>
                <w:szCs w:val="24"/>
              </w:rPr>
            </w:pPr>
            <w:r w:rsidRPr="00012842">
              <w:rPr>
                <w:rFonts w:ascii="Times New Roman" w:hAnsi="Times New Roman" w:cs="Times New Roman"/>
                <w:bCs/>
                <w:sz w:val="24"/>
                <w:szCs w:val="24"/>
              </w:rPr>
              <w:t>- 11,8</w:t>
            </w:r>
          </w:p>
        </w:tc>
        <w:tc>
          <w:tcPr>
            <w:tcW w:w="1077" w:type="dxa"/>
          </w:tcPr>
          <w:p w:rsidR="00043E68" w:rsidRPr="00012842" w:rsidRDefault="00043E68" w:rsidP="0062695E">
            <w:pPr>
              <w:jc w:val="center"/>
              <w:rPr>
                <w:rFonts w:ascii="Times New Roman" w:hAnsi="Times New Roman" w:cs="Times New Roman"/>
                <w:bCs/>
                <w:sz w:val="24"/>
                <w:szCs w:val="24"/>
              </w:rPr>
            </w:pPr>
            <w:r w:rsidRPr="00012842">
              <w:rPr>
                <w:rFonts w:ascii="Times New Roman" w:hAnsi="Times New Roman" w:cs="Times New Roman"/>
                <w:bCs/>
                <w:sz w:val="24"/>
                <w:szCs w:val="24"/>
              </w:rPr>
              <w:t>- 9,4</w:t>
            </w:r>
          </w:p>
        </w:tc>
        <w:tc>
          <w:tcPr>
            <w:tcW w:w="1077" w:type="dxa"/>
          </w:tcPr>
          <w:p w:rsidR="00043E68" w:rsidRPr="00012842" w:rsidRDefault="00043E68" w:rsidP="0062695E">
            <w:pPr>
              <w:jc w:val="center"/>
              <w:rPr>
                <w:rFonts w:ascii="Times New Roman" w:hAnsi="Times New Roman" w:cs="Times New Roman"/>
                <w:bCs/>
                <w:sz w:val="24"/>
                <w:szCs w:val="24"/>
              </w:rPr>
            </w:pPr>
            <w:r w:rsidRPr="00012842">
              <w:rPr>
                <w:rFonts w:ascii="Times New Roman" w:hAnsi="Times New Roman" w:cs="Times New Roman"/>
                <w:bCs/>
                <w:sz w:val="24"/>
                <w:szCs w:val="24"/>
              </w:rPr>
              <w:t>- 3,8</w:t>
            </w:r>
          </w:p>
        </w:tc>
        <w:tc>
          <w:tcPr>
            <w:tcW w:w="1077" w:type="dxa"/>
          </w:tcPr>
          <w:p w:rsidR="00043E68" w:rsidRPr="00012842" w:rsidRDefault="00043E68" w:rsidP="0062695E">
            <w:pPr>
              <w:jc w:val="center"/>
              <w:rPr>
                <w:rFonts w:ascii="Times New Roman" w:hAnsi="Times New Roman" w:cs="Times New Roman"/>
                <w:bCs/>
                <w:sz w:val="24"/>
                <w:szCs w:val="24"/>
              </w:rPr>
            </w:pPr>
            <w:r w:rsidRPr="00012842">
              <w:rPr>
                <w:rFonts w:ascii="Times New Roman" w:hAnsi="Times New Roman" w:cs="Times New Roman"/>
                <w:bCs/>
                <w:sz w:val="24"/>
                <w:szCs w:val="24"/>
              </w:rPr>
              <w:t>- 1,3</w:t>
            </w:r>
          </w:p>
        </w:tc>
      </w:tr>
    </w:tbl>
    <w:p w:rsidR="00043E68" w:rsidRPr="00043E68" w:rsidRDefault="00043E68" w:rsidP="00BF43F8">
      <w:pPr>
        <w:spacing w:after="0" w:line="240" w:lineRule="auto"/>
        <w:jc w:val="right"/>
        <w:rPr>
          <w:rFonts w:ascii="Times New Roman" w:hAnsi="Times New Roman" w:cs="Times New Roman"/>
          <w:sz w:val="28"/>
          <w:szCs w:val="28"/>
        </w:rPr>
      </w:pPr>
    </w:p>
    <w:p w:rsidR="00BF43F8" w:rsidRDefault="00BF43F8" w:rsidP="00BF43F8">
      <w:pPr>
        <w:spacing w:after="0" w:line="240" w:lineRule="auto"/>
        <w:jc w:val="right"/>
        <w:rPr>
          <w:rFonts w:ascii="Times New Roman" w:hAnsi="Times New Roman" w:cs="Times New Roman"/>
          <w:sz w:val="28"/>
          <w:szCs w:val="28"/>
        </w:rPr>
      </w:pPr>
    </w:p>
    <w:p w:rsidR="00012842" w:rsidRDefault="00012842" w:rsidP="00BF43F8">
      <w:pPr>
        <w:spacing w:after="0" w:line="240" w:lineRule="auto"/>
        <w:jc w:val="right"/>
        <w:rPr>
          <w:rFonts w:ascii="Times New Roman" w:hAnsi="Times New Roman" w:cs="Times New Roman"/>
          <w:sz w:val="28"/>
          <w:szCs w:val="28"/>
        </w:rPr>
      </w:pPr>
    </w:p>
    <w:p w:rsidR="00012842" w:rsidRDefault="00012842" w:rsidP="00BF43F8">
      <w:pPr>
        <w:spacing w:after="0" w:line="240" w:lineRule="auto"/>
        <w:jc w:val="right"/>
        <w:rPr>
          <w:rFonts w:ascii="Times New Roman" w:hAnsi="Times New Roman" w:cs="Times New Roman"/>
          <w:sz w:val="28"/>
          <w:szCs w:val="28"/>
          <w:lang w:val="en-US"/>
        </w:rPr>
      </w:pPr>
    </w:p>
    <w:p w:rsidR="00306F47" w:rsidRPr="00306F47" w:rsidRDefault="00306F47" w:rsidP="00BF43F8">
      <w:pPr>
        <w:spacing w:after="0" w:line="240" w:lineRule="auto"/>
        <w:jc w:val="right"/>
        <w:rPr>
          <w:rFonts w:ascii="Times New Roman" w:hAnsi="Times New Roman" w:cs="Times New Roman"/>
          <w:sz w:val="28"/>
          <w:szCs w:val="28"/>
          <w:lang w:val="en-US"/>
        </w:rPr>
      </w:pPr>
    </w:p>
    <w:p w:rsidR="00012842" w:rsidRDefault="00012842" w:rsidP="00BF43F8">
      <w:pPr>
        <w:spacing w:after="0" w:line="240" w:lineRule="auto"/>
        <w:jc w:val="right"/>
        <w:rPr>
          <w:rFonts w:ascii="Times New Roman" w:hAnsi="Times New Roman" w:cs="Times New Roman"/>
          <w:sz w:val="28"/>
          <w:szCs w:val="28"/>
        </w:rPr>
      </w:pPr>
    </w:p>
    <w:p w:rsidR="002D5D33" w:rsidRDefault="002D5D33" w:rsidP="00BF43F8">
      <w:pPr>
        <w:spacing w:after="0" w:line="240" w:lineRule="auto"/>
        <w:jc w:val="right"/>
        <w:rPr>
          <w:rFonts w:ascii="Times New Roman" w:hAnsi="Times New Roman" w:cs="Times New Roman"/>
          <w:sz w:val="28"/>
          <w:szCs w:val="28"/>
        </w:rPr>
      </w:pPr>
    </w:p>
    <w:p w:rsidR="00985041" w:rsidRDefault="00985041" w:rsidP="00BF43F8">
      <w:pPr>
        <w:spacing w:after="0" w:line="240" w:lineRule="auto"/>
        <w:jc w:val="right"/>
        <w:rPr>
          <w:rFonts w:ascii="Times New Roman" w:hAnsi="Times New Roman" w:cs="Times New Roman"/>
          <w:sz w:val="28"/>
          <w:szCs w:val="28"/>
        </w:rPr>
      </w:pPr>
    </w:p>
    <w:p w:rsidR="00043E68" w:rsidRDefault="00484C7C" w:rsidP="0041267A">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Приложение № 3</w:t>
      </w:r>
    </w:p>
    <w:p w:rsidR="00F73220" w:rsidRDefault="00F73220" w:rsidP="00027E71">
      <w:pPr>
        <w:spacing w:after="0" w:line="240" w:lineRule="auto"/>
        <w:ind w:firstLine="709"/>
        <w:jc w:val="right"/>
        <w:rPr>
          <w:rFonts w:ascii="Times New Roman" w:hAnsi="Times New Roman" w:cs="Times New Roman"/>
          <w:sz w:val="28"/>
          <w:szCs w:val="28"/>
        </w:rPr>
      </w:pPr>
    </w:p>
    <w:p w:rsidR="00F73220" w:rsidRDefault="00F73220" w:rsidP="00F73220">
      <w:pPr>
        <w:spacing w:after="0" w:line="240" w:lineRule="auto"/>
        <w:ind w:firstLine="709"/>
        <w:jc w:val="center"/>
        <w:rPr>
          <w:rFonts w:ascii="Times New Roman" w:hAnsi="Times New Roman" w:cs="Times New Roman"/>
          <w:sz w:val="28"/>
          <w:szCs w:val="28"/>
        </w:rPr>
      </w:pPr>
      <w:r w:rsidRPr="00F73220">
        <w:rPr>
          <w:rFonts w:ascii="Times New Roman" w:hAnsi="Times New Roman" w:cs="Times New Roman"/>
          <w:sz w:val="28"/>
          <w:szCs w:val="28"/>
        </w:rPr>
        <w:t>Население Карабашского городского округа по возрасту и полу</w:t>
      </w:r>
    </w:p>
    <w:p w:rsidR="00D5300D" w:rsidRPr="00F73220" w:rsidRDefault="00D5300D" w:rsidP="00F73220">
      <w:pPr>
        <w:spacing w:after="0" w:line="240" w:lineRule="auto"/>
        <w:ind w:firstLine="709"/>
        <w:jc w:val="center"/>
        <w:rPr>
          <w:rFonts w:ascii="Times New Roman" w:hAnsi="Times New Roman" w:cs="Times New Roman"/>
          <w:sz w:val="28"/>
          <w:szCs w:val="28"/>
        </w:rPr>
      </w:pPr>
    </w:p>
    <w:tbl>
      <w:tblPr>
        <w:tblStyle w:val="a3"/>
        <w:tblpPr w:leftFromText="180" w:rightFromText="180" w:vertAnchor="text" w:horzAnchor="page" w:tblpX="1808" w:tblpY="50"/>
        <w:tblW w:w="14362" w:type="dxa"/>
        <w:tblLayout w:type="fixed"/>
        <w:tblLook w:val="04A0" w:firstRow="1" w:lastRow="0" w:firstColumn="1" w:lastColumn="0" w:noHBand="0" w:noVBand="1"/>
      </w:tblPr>
      <w:tblGrid>
        <w:gridCol w:w="675"/>
        <w:gridCol w:w="3402"/>
        <w:gridCol w:w="935"/>
        <w:gridCol w:w="935"/>
        <w:gridCol w:w="935"/>
        <w:gridCol w:w="935"/>
        <w:gridCol w:w="935"/>
        <w:gridCol w:w="935"/>
        <w:gridCol w:w="935"/>
        <w:gridCol w:w="935"/>
        <w:gridCol w:w="935"/>
        <w:gridCol w:w="935"/>
        <w:gridCol w:w="935"/>
      </w:tblGrid>
      <w:tr w:rsidR="00F73220" w:rsidRPr="00012842" w:rsidTr="00012842">
        <w:trPr>
          <w:trHeight w:val="696"/>
        </w:trPr>
        <w:tc>
          <w:tcPr>
            <w:tcW w:w="675" w:type="dxa"/>
          </w:tcPr>
          <w:p w:rsidR="00F73220" w:rsidRPr="00012842" w:rsidRDefault="00F73220" w:rsidP="00012842">
            <w:pPr>
              <w:ind w:left="-1418" w:right="1026"/>
              <w:jc w:val="both"/>
              <w:rPr>
                <w:rFonts w:ascii="Times New Roman" w:hAnsi="Times New Roman" w:cs="Times New Roman"/>
                <w:sz w:val="24"/>
                <w:szCs w:val="24"/>
              </w:rPr>
            </w:pPr>
            <w:r w:rsidRPr="00012842">
              <w:rPr>
                <w:rFonts w:ascii="Times New Roman" w:hAnsi="Times New Roman" w:cs="Times New Roman"/>
                <w:sz w:val="24"/>
                <w:szCs w:val="24"/>
              </w:rPr>
              <w:t>№</w:t>
            </w:r>
          </w:p>
          <w:p w:rsidR="00F73220" w:rsidRPr="00012842" w:rsidRDefault="00F73220" w:rsidP="00012842">
            <w:pPr>
              <w:jc w:val="both"/>
              <w:rPr>
                <w:rFonts w:ascii="Times New Roman" w:hAnsi="Times New Roman" w:cs="Times New Roman"/>
                <w:sz w:val="24"/>
                <w:szCs w:val="24"/>
              </w:rPr>
            </w:pPr>
            <w:r w:rsidRPr="00012842">
              <w:rPr>
                <w:rFonts w:ascii="Times New Roman" w:hAnsi="Times New Roman" w:cs="Times New Roman"/>
                <w:sz w:val="24"/>
                <w:szCs w:val="24"/>
              </w:rPr>
              <w:t xml:space="preserve"> №</w:t>
            </w:r>
          </w:p>
          <w:p w:rsidR="00F73220" w:rsidRPr="00012842" w:rsidRDefault="00F73220" w:rsidP="00012842">
            <w:pPr>
              <w:jc w:val="both"/>
              <w:rPr>
                <w:rFonts w:ascii="Times New Roman" w:hAnsi="Times New Roman" w:cs="Times New Roman"/>
                <w:sz w:val="24"/>
                <w:szCs w:val="24"/>
              </w:rPr>
            </w:pPr>
            <w:proofErr w:type="gramStart"/>
            <w:r w:rsidRPr="00012842">
              <w:rPr>
                <w:rFonts w:ascii="Times New Roman" w:hAnsi="Times New Roman" w:cs="Times New Roman"/>
                <w:sz w:val="24"/>
                <w:szCs w:val="24"/>
              </w:rPr>
              <w:t>п</w:t>
            </w:r>
            <w:proofErr w:type="gramEnd"/>
            <w:r w:rsidRPr="00012842">
              <w:rPr>
                <w:rFonts w:ascii="Times New Roman" w:hAnsi="Times New Roman" w:cs="Times New Roman"/>
                <w:sz w:val="24"/>
                <w:szCs w:val="24"/>
              </w:rPr>
              <w:t>/п</w:t>
            </w:r>
          </w:p>
        </w:tc>
        <w:tc>
          <w:tcPr>
            <w:tcW w:w="3402" w:type="dxa"/>
          </w:tcPr>
          <w:p w:rsidR="00F73220" w:rsidRPr="00012842" w:rsidRDefault="00F73220" w:rsidP="00012842">
            <w:pPr>
              <w:jc w:val="both"/>
              <w:rPr>
                <w:rFonts w:ascii="Times New Roman" w:hAnsi="Times New Roman" w:cs="Times New Roman"/>
                <w:sz w:val="24"/>
                <w:szCs w:val="24"/>
              </w:rPr>
            </w:pPr>
            <w:r w:rsidRPr="00012842">
              <w:rPr>
                <w:rFonts w:ascii="Times New Roman" w:hAnsi="Times New Roman" w:cs="Times New Roman"/>
                <w:sz w:val="24"/>
                <w:szCs w:val="24"/>
              </w:rPr>
              <w:t>Показатели</w:t>
            </w:r>
          </w:p>
        </w:tc>
        <w:tc>
          <w:tcPr>
            <w:tcW w:w="935" w:type="dxa"/>
            <w:vAlign w:val="center"/>
          </w:tcPr>
          <w:p w:rsidR="00F73220" w:rsidRPr="00012842" w:rsidRDefault="00F73220" w:rsidP="00012842">
            <w:pPr>
              <w:jc w:val="center"/>
              <w:rPr>
                <w:rFonts w:ascii="Times New Roman" w:hAnsi="Times New Roman" w:cs="Times New Roman"/>
                <w:sz w:val="24"/>
                <w:szCs w:val="24"/>
              </w:rPr>
            </w:pPr>
            <w:r w:rsidRPr="00012842">
              <w:rPr>
                <w:rFonts w:ascii="Times New Roman" w:hAnsi="Times New Roman" w:cs="Times New Roman"/>
                <w:sz w:val="24"/>
                <w:szCs w:val="24"/>
              </w:rPr>
              <w:t>2009</w:t>
            </w:r>
          </w:p>
        </w:tc>
        <w:tc>
          <w:tcPr>
            <w:tcW w:w="935" w:type="dxa"/>
            <w:vAlign w:val="center"/>
          </w:tcPr>
          <w:p w:rsidR="00F73220" w:rsidRPr="00012842" w:rsidRDefault="00F73220" w:rsidP="00012842">
            <w:pPr>
              <w:jc w:val="center"/>
              <w:rPr>
                <w:rFonts w:ascii="Times New Roman" w:hAnsi="Times New Roman" w:cs="Times New Roman"/>
                <w:sz w:val="24"/>
                <w:szCs w:val="24"/>
              </w:rPr>
            </w:pPr>
            <w:r w:rsidRPr="00012842">
              <w:rPr>
                <w:rFonts w:ascii="Times New Roman" w:hAnsi="Times New Roman" w:cs="Times New Roman"/>
                <w:sz w:val="24"/>
                <w:szCs w:val="24"/>
              </w:rPr>
              <w:t>2010</w:t>
            </w:r>
          </w:p>
        </w:tc>
        <w:tc>
          <w:tcPr>
            <w:tcW w:w="935" w:type="dxa"/>
            <w:vAlign w:val="center"/>
          </w:tcPr>
          <w:p w:rsidR="00F73220" w:rsidRPr="00012842" w:rsidRDefault="00F73220" w:rsidP="00012842">
            <w:pPr>
              <w:jc w:val="center"/>
              <w:rPr>
                <w:rFonts w:ascii="Times New Roman" w:hAnsi="Times New Roman" w:cs="Times New Roman"/>
                <w:sz w:val="24"/>
                <w:szCs w:val="24"/>
              </w:rPr>
            </w:pPr>
            <w:r w:rsidRPr="00012842">
              <w:rPr>
                <w:rFonts w:ascii="Times New Roman" w:hAnsi="Times New Roman" w:cs="Times New Roman"/>
                <w:sz w:val="24"/>
                <w:szCs w:val="24"/>
              </w:rPr>
              <w:t>2011</w:t>
            </w:r>
          </w:p>
        </w:tc>
        <w:tc>
          <w:tcPr>
            <w:tcW w:w="935" w:type="dxa"/>
            <w:vAlign w:val="center"/>
          </w:tcPr>
          <w:p w:rsidR="00F73220" w:rsidRPr="00012842" w:rsidRDefault="00F73220" w:rsidP="00012842">
            <w:pPr>
              <w:jc w:val="center"/>
              <w:rPr>
                <w:rFonts w:ascii="Times New Roman" w:hAnsi="Times New Roman" w:cs="Times New Roman"/>
                <w:sz w:val="24"/>
                <w:szCs w:val="24"/>
              </w:rPr>
            </w:pPr>
            <w:r w:rsidRPr="00012842">
              <w:rPr>
                <w:rFonts w:ascii="Times New Roman" w:hAnsi="Times New Roman" w:cs="Times New Roman"/>
                <w:sz w:val="24"/>
                <w:szCs w:val="24"/>
              </w:rPr>
              <w:t>2012</w:t>
            </w:r>
          </w:p>
        </w:tc>
        <w:tc>
          <w:tcPr>
            <w:tcW w:w="935" w:type="dxa"/>
            <w:vAlign w:val="center"/>
          </w:tcPr>
          <w:p w:rsidR="00F73220" w:rsidRPr="00012842" w:rsidRDefault="00F73220" w:rsidP="00012842">
            <w:pPr>
              <w:jc w:val="center"/>
              <w:rPr>
                <w:rFonts w:ascii="Times New Roman" w:hAnsi="Times New Roman" w:cs="Times New Roman"/>
                <w:sz w:val="24"/>
                <w:szCs w:val="24"/>
              </w:rPr>
            </w:pPr>
            <w:r w:rsidRPr="00012842">
              <w:rPr>
                <w:rFonts w:ascii="Times New Roman" w:hAnsi="Times New Roman" w:cs="Times New Roman"/>
                <w:sz w:val="24"/>
                <w:szCs w:val="24"/>
              </w:rPr>
              <w:t>2013</w:t>
            </w:r>
          </w:p>
        </w:tc>
        <w:tc>
          <w:tcPr>
            <w:tcW w:w="935" w:type="dxa"/>
            <w:vAlign w:val="center"/>
          </w:tcPr>
          <w:p w:rsidR="00F73220" w:rsidRPr="00012842" w:rsidRDefault="00F73220" w:rsidP="00012842">
            <w:pPr>
              <w:jc w:val="center"/>
              <w:rPr>
                <w:rFonts w:ascii="Times New Roman" w:hAnsi="Times New Roman" w:cs="Times New Roman"/>
                <w:sz w:val="24"/>
                <w:szCs w:val="24"/>
              </w:rPr>
            </w:pPr>
            <w:r w:rsidRPr="00012842">
              <w:rPr>
                <w:rFonts w:ascii="Times New Roman" w:hAnsi="Times New Roman" w:cs="Times New Roman"/>
                <w:sz w:val="24"/>
                <w:szCs w:val="24"/>
              </w:rPr>
              <w:t>2014</w:t>
            </w:r>
          </w:p>
        </w:tc>
        <w:tc>
          <w:tcPr>
            <w:tcW w:w="935" w:type="dxa"/>
            <w:vAlign w:val="center"/>
          </w:tcPr>
          <w:p w:rsidR="00F73220" w:rsidRPr="00012842" w:rsidRDefault="00F73220" w:rsidP="00012842">
            <w:pPr>
              <w:jc w:val="center"/>
              <w:rPr>
                <w:rFonts w:ascii="Times New Roman" w:hAnsi="Times New Roman" w:cs="Times New Roman"/>
                <w:sz w:val="24"/>
                <w:szCs w:val="24"/>
              </w:rPr>
            </w:pPr>
            <w:r w:rsidRPr="00012842">
              <w:rPr>
                <w:rFonts w:ascii="Times New Roman" w:hAnsi="Times New Roman" w:cs="Times New Roman"/>
                <w:sz w:val="24"/>
                <w:szCs w:val="24"/>
              </w:rPr>
              <w:t>2015</w:t>
            </w:r>
          </w:p>
        </w:tc>
        <w:tc>
          <w:tcPr>
            <w:tcW w:w="935" w:type="dxa"/>
            <w:vAlign w:val="center"/>
          </w:tcPr>
          <w:p w:rsidR="00F73220" w:rsidRPr="00012842" w:rsidRDefault="00F73220" w:rsidP="00012842">
            <w:pPr>
              <w:jc w:val="center"/>
              <w:rPr>
                <w:rFonts w:ascii="Times New Roman" w:hAnsi="Times New Roman" w:cs="Times New Roman"/>
                <w:sz w:val="24"/>
                <w:szCs w:val="24"/>
              </w:rPr>
            </w:pPr>
            <w:r w:rsidRPr="00012842">
              <w:rPr>
                <w:rFonts w:ascii="Times New Roman" w:hAnsi="Times New Roman" w:cs="Times New Roman"/>
                <w:sz w:val="24"/>
                <w:szCs w:val="24"/>
              </w:rPr>
              <w:t>2016</w:t>
            </w:r>
          </w:p>
        </w:tc>
        <w:tc>
          <w:tcPr>
            <w:tcW w:w="935" w:type="dxa"/>
            <w:vAlign w:val="center"/>
          </w:tcPr>
          <w:p w:rsidR="00F73220" w:rsidRPr="00012842" w:rsidRDefault="00F73220" w:rsidP="00012842">
            <w:pPr>
              <w:jc w:val="center"/>
              <w:rPr>
                <w:rFonts w:ascii="Times New Roman" w:hAnsi="Times New Roman" w:cs="Times New Roman"/>
                <w:sz w:val="24"/>
                <w:szCs w:val="24"/>
              </w:rPr>
            </w:pPr>
            <w:r w:rsidRPr="00012842">
              <w:rPr>
                <w:rFonts w:ascii="Times New Roman" w:hAnsi="Times New Roman" w:cs="Times New Roman"/>
                <w:sz w:val="24"/>
                <w:szCs w:val="24"/>
              </w:rPr>
              <w:t>2017</w:t>
            </w:r>
          </w:p>
        </w:tc>
        <w:tc>
          <w:tcPr>
            <w:tcW w:w="935" w:type="dxa"/>
            <w:vAlign w:val="center"/>
          </w:tcPr>
          <w:p w:rsidR="00F73220" w:rsidRPr="00012842" w:rsidRDefault="00F73220" w:rsidP="00012842">
            <w:pPr>
              <w:jc w:val="center"/>
              <w:rPr>
                <w:rFonts w:ascii="Times New Roman" w:hAnsi="Times New Roman" w:cs="Times New Roman"/>
                <w:sz w:val="24"/>
                <w:szCs w:val="24"/>
              </w:rPr>
            </w:pPr>
            <w:r w:rsidRPr="00012842">
              <w:rPr>
                <w:rFonts w:ascii="Times New Roman" w:hAnsi="Times New Roman" w:cs="Times New Roman"/>
                <w:sz w:val="24"/>
                <w:szCs w:val="24"/>
              </w:rPr>
              <w:t>2018</w:t>
            </w:r>
          </w:p>
        </w:tc>
        <w:tc>
          <w:tcPr>
            <w:tcW w:w="935" w:type="dxa"/>
            <w:vAlign w:val="center"/>
          </w:tcPr>
          <w:p w:rsidR="00F73220" w:rsidRPr="00012842" w:rsidRDefault="00F73220" w:rsidP="00012842">
            <w:pPr>
              <w:jc w:val="center"/>
              <w:rPr>
                <w:rFonts w:ascii="Times New Roman" w:hAnsi="Times New Roman" w:cs="Times New Roman"/>
                <w:sz w:val="24"/>
                <w:szCs w:val="24"/>
              </w:rPr>
            </w:pPr>
            <w:r w:rsidRPr="00012842">
              <w:rPr>
                <w:rFonts w:ascii="Times New Roman" w:hAnsi="Times New Roman" w:cs="Times New Roman"/>
                <w:sz w:val="24"/>
                <w:szCs w:val="24"/>
              </w:rPr>
              <w:t>2019</w:t>
            </w:r>
          </w:p>
        </w:tc>
      </w:tr>
      <w:tr w:rsidR="00F73220" w:rsidRPr="00012842" w:rsidTr="0062695E">
        <w:trPr>
          <w:trHeight w:val="1097"/>
        </w:trPr>
        <w:tc>
          <w:tcPr>
            <w:tcW w:w="675" w:type="dxa"/>
          </w:tcPr>
          <w:p w:rsidR="00F73220" w:rsidRPr="00012842" w:rsidRDefault="00F73220" w:rsidP="00012842">
            <w:pPr>
              <w:jc w:val="both"/>
              <w:rPr>
                <w:rFonts w:ascii="Times New Roman" w:hAnsi="Times New Roman" w:cs="Times New Roman"/>
                <w:sz w:val="24"/>
                <w:szCs w:val="24"/>
              </w:rPr>
            </w:pPr>
            <w:r w:rsidRPr="00012842">
              <w:rPr>
                <w:rFonts w:ascii="Times New Roman" w:hAnsi="Times New Roman" w:cs="Times New Roman"/>
                <w:sz w:val="24"/>
                <w:szCs w:val="24"/>
              </w:rPr>
              <w:t>1</w:t>
            </w:r>
          </w:p>
        </w:tc>
        <w:tc>
          <w:tcPr>
            <w:tcW w:w="3402" w:type="dxa"/>
          </w:tcPr>
          <w:p w:rsidR="00F73220" w:rsidRPr="00012842" w:rsidRDefault="00F73220" w:rsidP="00012842">
            <w:pPr>
              <w:ind w:right="59"/>
              <w:jc w:val="both"/>
              <w:rPr>
                <w:rFonts w:ascii="Times New Roman" w:hAnsi="Times New Roman" w:cs="Times New Roman"/>
                <w:sz w:val="24"/>
                <w:szCs w:val="24"/>
              </w:rPr>
            </w:pPr>
            <w:r w:rsidRPr="00012842">
              <w:rPr>
                <w:rFonts w:ascii="Times New Roman" w:hAnsi="Times New Roman" w:cs="Times New Roman"/>
                <w:sz w:val="24"/>
                <w:szCs w:val="24"/>
              </w:rPr>
              <w:t>Численность</w:t>
            </w:r>
            <w:r w:rsidR="007D7575" w:rsidRPr="00012842">
              <w:rPr>
                <w:rFonts w:ascii="Times New Roman" w:hAnsi="Times New Roman" w:cs="Times New Roman"/>
                <w:sz w:val="24"/>
                <w:szCs w:val="24"/>
              </w:rPr>
              <w:t xml:space="preserve"> </w:t>
            </w:r>
            <w:r w:rsidRPr="00012842">
              <w:rPr>
                <w:rFonts w:ascii="Times New Roman" w:hAnsi="Times New Roman" w:cs="Times New Roman"/>
                <w:sz w:val="24"/>
                <w:szCs w:val="24"/>
              </w:rPr>
              <w:t>населения, человек,</w:t>
            </w:r>
          </w:p>
          <w:p w:rsidR="00F73220" w:rsidRPr="00012842" w:rsidRDefault="00F73220" w:rsidP="00012842">
            <w:pPr>
              <w:jc w:val="both"/>
              <w:rPr>
                <w:rFonts w:ascii="Times New Roman" w:hAnsi="Times New Roman" w:cs="Times New Roman"/>
                <w:sz w:val="24"/>
                <w:szCs w:val="24"/>
              </w:rPr>
            </w:pPr>
            <w:r w:rsidRPr="00012842">
              <w:rPr>
                <w:rFonts w:ascii="Times New Roman" w:hAnsi="Times New Roman" w:cs="Times New Roman"/>
                <w:sz w:val="24"/>
                <w:szCs w:val="24"/>
              </w:rPr>
              <w:t>в том числе:</w:t>
            </w:r>
          </w:p>
        </w:tc>
        <w:tc>
          <w:tcPr>
            <w:tcW w:w="935" w:type="dxa"/>
          </w:tcPr>
          <w:p w:rsidR="00F73220" w:rsidRPr="00012842" w:rsidRDefault="00F73220" w:rsidP="0062695E">
            <w:pPr>
              <w:jc w:val="center"/>
              <w:rPr>
                <w:rFonts w:ascii="Times New Roman" w:hAnsi="Times New Roman" w:cs="Times New Roman"/>
                <w:sz w:val="24"/>
                <w:szCs w:val="24"/>
              </w:rPr>
            </w:pPr>
            <w:r w:rsidRPr="00012842">
              <w:rPr>
                <w:rFonts w:ascii="Times New Roman" w:hAnsi="Times New Roman" w:cs="Times New Roman"/>
                <w:sz w:val="24"/>
                <w:szCs w:val="24"/>
              </w:rPr>
              <w:t>13740</w:t>
            </w:r>
          </w:p>
        </w:tc>
        <w:tc>
          <w:tcPr>
            <w:tcW w:w="935" w:type="dxa"/>
          </w:tcPr>
          <w:p w:rsidR="00F73220" w:rsidRPr="00012842" w:rsidRDefault="00F73220" w:rsidP="0062695E">
            <w:pPr>
              <w:jc w:val="center"/>
              <w:rPr>
                <w:rFonts w:ascii="Times New Roman" w:hAnsi="Times New Roman" w:cs="Times New Roman"/>
                <w:sz w:val="24"/>
                <w:szCs w:val="24"/>
              </w:rPr>
            </w:pPr>
            <w:r w:rsidRPr="00012842">
              <w:rPr>
                <w:rFonts w:ascii="Times New Roman" w:hAnsi="Times New Roman" w:cs="Times New Roman"/>
                <w:sz w:val="24"/>
                <w:szCs w:val="24"/>
              </w:rPr>
              <w:t>13327</w:t>
            </w:r>
          </w:p>
        </w:tc>
        <w:tc>
          <w:tcPr>
            <w:tcW w:w="935" w:type="dxa"/>
          </w:tcPr>
          <w:p w:rsidR="00F73220" w:rsidRPr="00012842" w:rsidRDefault="00F73220" w:rsidP="0062695E">
            <w:pPr>
              <w:jc w:val="center"/>
              <w:rPr>
                <w:rFonts w:ascii="Times New Roman" w:hAnsi="Times New Roman" w:cs="Times New Roman"/>
                <w:sz w:val="24"/>
                <w:szCs w:val="24"/>
              </w:rPr>
            </w:pPr>
            <w:r w:rsidRPr="00012842">
              <w:rPr>
                <w:rFonts w:ascii="Times New Roman" w:hAnsi="Times New Roman" w:cs="Times New Roman"/>
                <w:sz w:val="24"/>
                <w:szCs w:val="24"/>
              </w:rPr>
              <w:t>13001</w:t>
            </w:r>
          </w:p>
        </w:tc>
        <w:tc>
          <w:tcPr>
            <w:tcW w:w="935" w:type="dxa"/>
          </w:tcPr>
          <w:p w:rsidR="00F73220" w:rsidRPr="00012842" w:rsidRDefault="00F73220" w:rsidP="0062695E">
            <w:pPr>
              <w:jc w:val="center"/>
              <w:rPr>
                <w:rFonts w:ascii="Times New Roman" w:hAnsi="Times New Roman" w:cs="Times New Roman"/>
                <w:sz w:val="24"/>
                <w:szCs w:val="24"/>
              </w:rPr>
            </w:pPr>
            <w:r w:rsidRPr="00012842">
              <w:rPr>
                <w:rFonts w:ascii="Times New Roman" w:hAnsi="Times New Roman" w:cs="Times New Roman"/>
                <w:sz w:val="24"/>
                <w:szCs w:val="24"/>
              </w:rPr>
              <w:t>12497</w:t>
            </w:r>
          </w:p>
        </w:tc>
        <w:tc>
          <w:tcPr>
            <w:tcW w:w="935" w:type="dxa"/>
          </w:tcPr>
          <w:p w:rsidR="00F73220" w:rsidRPr="00012842" w:rsidRDefault="00F73220" w:rsidP="0062695E">
            <w:pPr>
              <w:jc w:val="center"/>
              <w:rPr>
                <w:rFonts w:ascii="Times New Roman" w:hAnsi="Times New Roman" w:cs="Times New Roman"/>
                <w:sz w:val="24"/>
                <w:szCs w:val="24"/>
              </w:rPr>
            </w:pPr>
            <w:r w:rsidRPr="00012842">
              <w:rPr>
                <w:rFonts w:ascii="Times New Roman" w:hAnsi="Times New Roman" w:cs="Times New Roman"/>
                <w:sz w:val="24"/>
                <w:szCs w:val="24"/>
              </w:rPr>
              <w:t>12140</w:t>
            </w:r>
          </w:p>
        </w:tc>
        <w:tc>
          <w:tcPr>
            <w:tcW w:w="935" w:type="dxa"/>
          </w:tcPr>
          <w:p w:rsidR="00F73220" w:rsidRPr="00012842" w:rsidRDefault="00F73220" w:rsidP="0062695E">
            <w:pPr>
              <w:jc w:val="center"/>
              <w:rPr>
                <w:rFonts w:ascii="Times New Roman" w:hAnsi="Times New Roman" w:cs="Times New Roman"/>
                <w:sz w:val="24"/>
                <w:szCs w:val="24"/>
              </w:rPr>
            </w:pPr>
            <w:r w:rsidRPr="00012842">
              <w:rPr>
                <w:rFonts w:ascii="Times New Roman" w:hAnsi="Times New Roman" w:cs="Times New Roman"/>
                <w:sz w:val="24"/>
                <w:szCs w:val="24"/>
              </w:rPr>
              <w:t>11817</w:t>
            </w:r>
          </w:p>
        </w:tc>
        <w:tc>
          <w:tcPr>
            <w:tcW w:w="935" w:type="dxa"/>
          </w:tcPr>
          <w:p w:rsidR="00F73220" w:rsidRPr="00012842" w:rsidRDefault="00F73220" w:rsidP="0062695E">
            <w:pPr>
              <w:jc w:val="center"/>
              <w:rPr>
                <w:rFonts w:ascii="Times New Roman" w:hAnsi="Times New Roman" w:cs="Times New Roman"/>
                <w:sz w:val="24"/>
                <w:szCs w:val="24"/>
              </w:rPr>
            </w:pPr>
            <w:r w:rsidRPr="00012842">
              <w:rPr>
                <w:rFonts w:ascii="Times New Roman" w:hAnsi="Times New Roman" w:cs="Times New Roman"/>
                <w:sz w:val="24"/>
                <w:szCs w:val="24"/>
              </w:rPr>
              <w:t>11555</w:t>
            </w:r>
          </w:p>
        </w:tc>
        <w:tc>
          <w:tcPr>
            <w:tcW w:w="935" w:type="dxa"/>
          </w:tcPr>
          <w:p w:rsidR="00F73220" w:rsidRPr="00012842" w:rsidRDefault="00F73220" w:rsidP="0062695E">
            <w:pPr>
              <w:jc w:val="center"/>
              <w:rPr>
                <w:rFonts w:ascii="Times New Roman" w:hAnsi="Times New Roman" w:cs="Times New Roman"/>
                <w:sz w:val="24"/>
                <w:szCs w:val="24"/>
              </w:rPr>
            </w:pPr>
            <w:r w:rsidRPr="00012842">
              <w:rPr>
                <w:rFonts w:ascii="Times New Roman" w:hAnsi="Times New Roman" w:cs="Times New Roman"/>
                <w:sz w:val="24"/>
                <w:szCs w:val="24"/>
              </w:rPr>
              <w:t>11385</w:t>
            </w:r>
          </w:p>
        </w:tc>
        <w:tc>
          <w:tcPr>
            <w:tcW w:w="935" w:type="dxa"/>
          </w:tcPr>
          <w:p w:rsidR="00F73220" w:rsidRPr="00012842" w:rsidRDefault="00F73220" w:rsidP="0062695E">
            <w:pPr>
              <w:jc w:val="center"/>
              <w:rPr>
                <w:rFonts w:ascii="Times New Roman" w:hAnsi="Times New Roman" w:cs="Times New Roman"/>
                <w:sz w:val="24"/>
                <w:szCs w:val="24"/>
              </w:rPr>
            </w:pPr>
            <w:r w:rsidRPr="00012842">
              <w:rPr>
                <w:rFonts w:ascii="Times New Roman" w:hAnsi="Times New Roman" w:cs="Times New Roman"/>
                <w:sz w:val="24"/>
                <w:szCs w:val="24"/>
              </w:rPr>
              <w:t>11202</w:t>
            </w:r>
          </w:p>
        </w:tc>
        <w:tc>
          <w:tcPr>
            <w:tcW w:w="935" w:type="dxa"/>
          </w:tcPr>
          <w:p w:rsidR="00F73220" w:rsidRPr="00012842" w:rsidRDefault="00F73220" w:rsidP="0062695E">
            <w:pPr>
              <w:jc w:val="center"/>
              <w:rPr>
                <w:rFonts w:ascii="Times New Roman" w:hAnsi="Times New Roman" w:cs="Times New Roman"/>
                <w:sz w:val="24"/>
                <w:szCs w:val="24"/>
              </w:rPr>
            </w:pPr>
            <w:r w:rsidRPr="00012842">
              <w:rPr>
                <w:rFonts w:ascii="Times New Roman" w:hAnsi="Times New Roman" w:cs="Times New Roman"/>
                <w:sz w:val="24"/>
                <w:szCs w:val="24"/>
              </w:rPr>
              <w:t>11059</w:t>
            </w:r>
          </w:p>
        </w:tc>
        <w:tc>
          <w:tcPr>
            <w:tcW w:w="935" w:type="dxa"/>
          </w:tcPr>
          <w:p w:rsidR="00F73220" w:rsidRPr="00012842" w:rsidRDefault="00F73220" w:rsidP="0062695E">
            <w:pPr>
              <w:jc w:val="center"/>
              <w:rPr>
                <w:rFonts w:ascii="Times New Roman" w:hAnsi="Times New Roman" w:cs="Times New Roman"/>
                <w:sz w:val="24"/>
                <w:szCs w:val="24"/>
              </w:rPr>
            </w:pPr>
            <w:r w:rsidRPr="00012842">
              <w:rPr>
                <w:rFonts w:ascii="Times New Roman" w:hAnsi="Times New Roman" w:cs="Times New Roman"/>
                <w:sz w:val="24"/>
                <w:szCs w:val="24"/>
              </w:rPr>
              <w:t>10959</w:t>
            </w:r>
          </w:p>
        </w:tc>
      </w:tr>
      <w:tr w:rsidR="00F73220" w:rsidRPr="00012842" w:rsidTr="0062695E">
        <w:trPr>
          <w:trHeight w:val="1275"/>
        </w:trPr>
        <w:tc>
          <w:tcPr>
            <w:tcW w:w="675" w:type="dxa"/>
          </w:tcPr>
          <w:p w:rsidR="00F73220" w:rsidRPr="00012842" w:rsidRDefault="00F73220" w:rsidP="00012842">
            <w:pPr>
              <w:jc w:val="both"/>
              <w:rPr>
                <w:rFonts w:ascii="Times New Roman" w:hAnsi="Times New Roman" w:cs="Times New Roman"/>
                <w:sz w:val="24"/>
                <w:szCs w:val="24"/>
              </w:rPr>
            </w:pPr>
            <w:r w:rsidRPr="00012842">
              <w:rPr>
                <w:rFonts w:ascii="Times New Roman" w:hAnsi="Times New Roman" w:cs="Times New Roman"/>
                <w:sz w:val="24"/>
                <w:szCs w:val="24"/>
              </w:rPr>
              <w:t>2</w:t>
            </w:r>
          </w:p>
        </w:tc>
        <w:tc>
          <w:tcPr>
            <w:tcW w:w="3402" w:type="dxa"/>
          </w:tcPr>
          <w:p w:rsidR="00F73220" w:rsidRPr="00012842" w:rsidRDefault="00F73220" w:rsidP="00012842">
            <w:pPr>
              <w:jc w:val="both"/>
              <w:rPr>
                <w:rFonts w:ascii="Times New Roman" w:hAnsi="Times New Roman" w:cs="Times New Roman"/>
                <w:sz w:val="24"/>
                <w:szCs w:val="24"/>
              </w:rPr>
            </w:pPr>
            <w:r w:rsidRPr="00012842">
              <w:rPr>
                <w:rFonts w:ascii="Times New Roman" w:hAnsi="Times New Roman" w:cs="Times New Roman"/>
                <w:sz w:val="24"/>
                <w:szCs w:val="24"/>
              </w:rPr>
              <w:t>численность населения моложе трудоспособного возраста, % от общей численности населения</w:t>
            </w:r>
          </w:p>
        </w:tc>
        <w:tc>
          <w:tcPr>
            <w:tcW w:w="935" w:type="dxa"/>
          </w:tcPr>
          <w:p w:rsidR="00F73220" w:rsidRPr="00012842" w:rsidRDefault="00F73220" w:rsidP="0062695E">
            <w:pPr>
              <w:jc w:val="center"/>
              <w:rPr>
                <w:rFonts w:ascii="Times New Roman" w:hAnsi="Times New Roman" w:cs="Times New Roman"/>
                <w:sz w:val="24"/>
                <w:szCs w:val="24"/>
              </w:rPr>
            </w:pPr>
            <w:r w:rsidRPr="00012842">
              <w:rPr>
                <w:rFonts w:ascii="Times New Roman" w:hAnsi="Times New Roman" w:cs="Times New Roman"/>
                <w:sz w:val="24"/>
                <w:szCs w:val="24"/>
              </w:rPr>
              <w:t>17,8</w:t>
            </w:r>
          </w:p>
        </w:tc>
        <w:tc>
          <w:tcPr>
            <w:tcW w:w="935" w:type="dxa"/>
          </w:tcPr>
          <w:p w:rsidR="00F73220" w:rsidRPr="00012842" w:rsidRDefault="00F73220" w:rsidP="0062695E">
            <w:pPr>
              <w:jc w:val="center"/>
              <w:rPr>
                <w:rFonts w:ascii="Times New Roman" w:hAnsi="Times New Roman" w:cs="Times New Roman"/>
                <w:sz w:val="24"/>
                <w:szCs w:val="24"/>
              </w:rPr>
            </w:pPr>
            <w:r w:rsidRPr="00012842">
              <w:rPr>
                <w:rFonts w:ascii="Times New Roman" w:hAnsi="Times New Roman" w:cs="Times New Roman"/>
                <w:sz w:val="24"/>
                <w:szCs w:val="24"/>
              </w:rPr>
              <w:t>17,8</w:t>
            </w:r>
          </w:p>
        </w:tc>
        <w:tc>
          <w:tcPr>
            <w:tcW w:w="935" w:type="dxa"/>
          </w:tcPr>
          <w:p w:rsidR="00F73220" w:rsidRPr="00012842" w:rsidRDefault="00F73220" w:rsidP="0062695E">
            <w:pPr>
              <w:jc w:val="center"/>
              <w:rPr>
                <w:rFonts w:ascii="Times New Roman" w:hAnsi="Times New Roman" w:cs="Times New Roman"/>
                <w:sz w:val="24"/>
                <w:szCs w:val="24"/>
              </w:rPr>
            </w:pPr>
            <w:r w:rsidRPr="00012842">
              <w:rPr>
                <w:rFonts w:ascii="Times New Roman" w:hAnsi="Times New Roman" w:cs="Times New Roman"/>
                <w:sz w:val="24"/>
                <w:szCs w:val="24"/>
              </w:rPr>
              <w:t>18,4</w:t>
            </w:r>
          </w:p>
        </w:tc>
        <w:tc>
          <w:tcPr>
            <w:tcW w:w="935" w:type="dxa"/>
          </w:tcPr>
          <w:p w:rsidR="00F73220" w:rsidRPr="00012842" w:rsidRDefault="00F73220" w:rsidP="0062695E">
            <w:pPr>
              <w:jc w:val="center"/>
              <w:rPr>
                <w:rFonts w:ascii="Times New Roman" w:hAnsi="Times New Roman" w:cs="Times New Roman"/>
                <w:sz w:val="24"/>
                <w:szCs w:val="24"/>
              </w:rPr>
            </w:pPr>
            <w:r w:rsidRPr="00012842">
              <w:rPr>
                <w:rFonts w:ascii="Times New Roman" w:hAnsi="Times New Roman" w:cs="Times New Roman"/>
                <w:sz w:val="24"/>
                <w:szCs w:val="24"/>
              </w:rPr>
              <w:t>19,0</w:t>
            </w:r>
          </w:p>
        </w:tc>
        <w:tc>
          <w:tcPr>
            <w:tcW w:w="935" w:type="dxa"/>
          </w:tcPr>
          <w:p w:rsidR="00F73220" w:rsidRPr="00012842" w:rsidRDefault="00F73220" w:rsidP="0062695E">
            <w:pPr>
              <w:jc w:val="center"/>
              <w:rPr>
                <w:rFonts w:ascii="Times New Roman" w:hAnsi="Times New Roman" w:cs="Times New Roman"/>
                <w:sz w:val="24"/>
                <w:szCs w:val="24"/>
              </w:rPr>
            </w:pPr>
            <w:r w:rsidRPr="00012842">
              <w:rPr>
                <w:rFonts w:ascii="Times New Roman" w:hAnsi="Times New Roman" w:cs="Times New Roman"/>
                <w:sz w:val="24"/>
                <w:szCs w:val="24"/>
              </w:rPr>
              <w:t>19,6</w:t>
            </w:r>
          </w:p>
        </w:tc>
        <w:tc>
          <w:tcPr>
            <w:tcW w:w="935" w:type="dxa"/>
          </w:tcPr>
          <w:p w:rsidR="00F73220" w:rsidRPr="00012842" w:rsidRDefault="00F73220" w:rsidP="0062695E">
            <w:pPr>
              <w:jc w:val="center"/>
              <w:rPr>
                <w:rFonts w:ascii="Times New Roman" w:hAnsi="Times New Roman" w:cs="Times New Roman"/>
                <w:sz w:val="24"/>
                <w:szCs w:val="24"/>
              </w:rPr>
            </w:pPr>
            <w:r w:rsidRPr="00012842">
              <w:rPr>
                <w:rFonts w:ascii="Times New Roman" w:hAnsi="Times New Roman" w:cs="Times New Roman"/>
                <w:sz w:val="24"/>
                <w:szCs w:val="24"/>
              </w:rPr>
              <w:t>19,8</w:t>
            </w:r>
          </w:p>
        </w:tc>
        <w:tc>
          <w:tcPr>
            <w:tcW w:w="935" w:type="dxa"/>
          </w:tcPr>
          <w:p w:rsidR="00F73220" w:rsidRPr="00012842" w:rsidRDefault="00F73220" w:rsidP="0062695E">
            <w:pPr>
              <w:jc w:val="center"/>
              <w:rPr>
                <w:rFonts w:ascii="Times New Roman" w:hAnsi="Times New Roman" w:cs="Times New Roman"/>
                <w:sz w:val="24"/>
                <w:szCs w:val="24"/>
              </w:rPr>
            </w:pPr>
            <w:r w:rsidRPr="00012842">
              <w:rPr>
                <w:rFonts w:ascii="Times New Roman" w:hAnsi="Times New Roman" w:cs="Times New Roman"/>
                <w:sz w:val="24"/>
                <w:szCs w:val="24"/>
              </w:rPr>
              <w:t>19,9</w:t>
            </w:r>
          </w:p>
        </w:tc>
        <w:tc>
          <w:tcPr>
            <w:tcW w:w="935" w:type="dxa"/>
          </w:tcPr>
          <w:p w:rsidR="00F73220" w:rsidRPr="00012842" w:rsidRDefault="00F73220" w:rsidP="0062695E">
            <w:pPr>
              <w:jc w:val="center"/>
              <w:rPr>
                <w:rFonts w:ascii="Times New Roman" w:hAnsi="Times New Roman" w:cs="Times New Roman"/>
                <w:sz w:val="24"/>
                <w:szCs w:val="24"/>
              </w:rPr>
            </w:pPr>
            <w:r w:rsidRPr="00012842">
              <w:rPr>
                <w:rFonts w:ascii="Times New Roman" w:hAnsi="Times New Roman" w:cs="Times New Roman"/>
                <w:sz w:val="24"/>
                <w:szCs w:val="24"/>
              </w:rPr>
              <w:t>20,2</w:t>
            </w:r>
          </w:p>
        </w:tc>
        <w:tc>
          <w:tcPr>
            <w:tcW w:w="935" w:type="dxa"/>
          </w:tcPr>
          <w:p w:rsidR="00F73220" w:rsidRPr="00012842" w:rsidRDefault="00F73220" w:rsidP="0062695E">
            <w:pPr>
              <w:jc w:val="center"/>
              <w:rPr>
                <w:rFonts w:ascii="Times New Roman" w:hAnsi="Times New Roman" w:cs="Times New Roman"/>
                <w:sz w:val="24"/>
                <w:szCs w:val="24"/>
              </w:rPr>
            </w:pPr>
            <w:r w:rsidRPr="00012842">
              <w:rPr>
                <w:rFonts w:ascii="Times New Roman" w:hAnsi="Times New Roman" w:cs="Times New Roman"/>
                <w:sz w:val="24"/>
                <w:szCs w:val="24"/>
              </w:rPr>
              <w:t>20,2</w:t>
            </w:r>
          </w:p>
        </w:tc>
        <w:tc>
          <w:tcPr>
            <w:tcW w:w="935" w:type="dxa"/>
          </w:tcPr>
          <w:p w:rsidR="00F73220" w:rsidRPr="00012842" w:rsidRDefault="00F73220" w:rsidP="0062695E">
            <w:pPr>
              <w:jc w:val="center"/>
              <w:rPr>
                <w:rFonts w:ascii="Times New Roman" w:hAnsi="Times New Roman" w:cs="Times New Roman"/>
                <w:sz w:val="24"/>
                <w:szCs w:val="24"/>
              </w:rPr>
            </w:pPr>
            <w:r w:rsidRPr="00012842">
              <w:rPr>
                <w:rFonts w:ascii="Times New Roman" w:hAnsi="Times New Roman" w:cs="Times New Roman"/>
                <w:sz w:val="24"/>
                <w:szCs w:val="24"/>
              </w:rPr>
              <w:t>20,2</w:t>
            </w:r>
          </w:p>
        </w:tc>
        <w:tc>
          <w:tcPr>
            <w:tcW w:w="935" w:type="dxa"/>
          </w:tcPr>
          <w:p w:rsidR="00F73220" w:rsidRPr="00012842" w:rsidRDefault="00F73220" w:rsidP="0062695E">
            <w:pPr>
              <w:jc w:val="center"/>
              <w:rPr>
                <w:rFonts w:ascii="Times New Roman" w:hAnsi="Times New Roman" w:cs="Times New Roman"/>
                <w:sz w:val="24"/>
                <w:szCs w:val="24"/>
              </w:rPr>
            </w:pPr>
            <w:r w:rsidRPr="00012842">
              <w:rPr>
                <w:rFonts w:ascii="Times New Roman" w:hAnsi="Times New Roman" w:cs="Times New Roman"/>
                <w:sz w:val="24"/>
                <w:szCs w:val="24"/>
              </w:rPr>
              <w:t>20,2</w:t>
            </w:r>
          </w:p>
        </w:tc>
      </w:tr>
      <w:tr w:rsidR="00F73220" w:rsidRPr="00012842" w:rsidTr="0062695E">
        <w:trPr>
          <w:trHeight w:val="1290"/>
        </w:trPr>
        <w:tc>
          <w:tcPr>
            <w:tcW w:w="675" w:type="dxa"/>
          </w:tcPr>
          <w:p w:rsidR="00F73220" w:rsidRPr="00012842" w:rsidRDefault="00F73220" w:rsidP="00012842">
            <w:pPr>
              <w:jc w:val="both"/>
              <w:rPr>
                <w:rFonts w:ascii="Times New Roman" w:hAnsi="Times New Roman" w:cs="Times New Roman"/>
                <w:sz w:val="24"/>
                <w:szCs w:val="24"/>
              </w:rPr>
            </w:pPr>
            <w:r w:rsidRPr="00012842">
              <w:rPr>
                <w:rFonts w:ascii="Times New Roman" w:hAnsi="Times New Roman" w:cs="Times New Roman"/>
                <w:sz w:val="24"/>
                <w:szCs w:val="24"/>
              </w:rPr>
              <w:t>3</w:t>
            </w:r>
          </w:p>
        </w:tc>
        <w:tc>
          <w:tcPr>
            <w:tcW w:w="3402" w:type="dxa"/>
          </w:tcPr>
          <w:p w:rsidR="00F73220" w:rsidRPr="00012842" w:rsidRDefault="00F73220" w:rsidP="00012842">
            <w:pPr>
              <w:jc w:val="both"/>
              <w:rPr>
                <w:rFonts w:ascii="Times New Roman" w:hAnsi="Times New Roman" w:cs="Times New Roman"/>
                <w:sz w:val="24"/>
                <w:szCs w:val="24"/>
              </w:rPr>
            </w:pPr>
            <w:r w:rsidRPr="00012842">
              <w:rPr>
                <w:rFonts w:ascii="Times New Roman" w:hAnsi="Times New Roman" w:cs="Times New Roman"/>
                <w:sz w:val="24"/>
                <w:szCs w:val="24"/>
              </w:rPr>
              <w:t>численность населения трудоспособного возраста, % от общей численности населения</w:t>
            </w:r>
          </w:p>
        </w:tc>
        <w:tc>
          <w:tcPr>
            <w:tcW w:w="935" w:type="dxa"/>
          </w:tcPr>
          <w:p w:rsidR="00F73220" w:rsidRPr="00012842" w:rsidRDefault="00F73220" w:rsidP="0062695E">
            <w:pPr>
              <w:jc w:val="center"/>
              <w:rPr>
                <w:rFonts w:ascii="Times New Roman" w:hAnsi="Times New Roman" w:cs="Times New Roman"/>
                <w:sz w:val="24"/>
                <w:szCs w:val="24"/>
              </w:rPr>
            </w:pPr>
            <w:r w:rsidRPr="00012842">
              <w:rPr>
                <w:rFonts w:ascii="Times New Roman" w:hAnsi="Times New Roman" w:cs="Times New Roman"/>
                <w:sz w:val="24"/>
                <w:szCs w:val="24"/>
              </w:rPr>
              <w:t>59,3</w:t>
            </w:r>
          </w:p>
        </w:tc>
        <w:tc>
          <w:tcPr>
            <w:tcW w:w="935" w:type="dxa"/>
          </w:tcPr>
          <w:p w:rsidR="00F73220" w:rsidRPr="00012842" w:rsidRDefault="00F73220" w:rsidP="0062695E">
            <w:pPr>
              <w:jc w:val="center"/>
              <w:rPr>
                <w:rFonts w:ascii="Times New Roman" w:hAnsi="Times New Roman" w:cs="Times New Roman"/>
                <w:sz w:val="24"/>
                <w:szCs w:val="24"/>
              </w:rPr>
            </w:pPr>
            <w:r w:rsidRPr="00012842">
              <w:rPr>
                <w:rFonts w:ascii="Times New Roman" w:hAnsi="Times New Roman" w:cs="Times New Roman"/>
                <w:sz w:val="24"/>
                <w:szCs w:val="24"/>
              </w:rPr>
              <w:t>58,1</w:t>
            </w:r>
          </w:p>
        </w:tc>
        <w:tc>
          <w:tcPr>
            <w:tcW w:w="935" w:type="dxa"/>
          </w:tcPr>
          <w:p w:rsidR="00F73220" w:rsidRPr="00012842" w:rsidRDefault="00F73220" w:rsidP="0062695E">
            <w:pPr>
              <w:jc w:val="center"/>
              <w:rPr>
                <w:rFonts w:ascii="Times New Roman" w:hAnsi="Times New Roman" w:cs="Times New Roman"/>
                <w:sz w:val="24"/>
                <w:szCs w:val="24"/>
              </w:rPr>
            </w:pPr>
            <w:r w:rsidRPr="00012842">
              <w:rPr>
                <w:rFonts w:ascii="Times New Roman" w:hAnsi="Times New Roman" w:cs="Times New Roman"/>
                <w:sz w:val="24"/>
                <w:szCs w:val="24"/>
              </w:rPr>
              <w:t>56,5</w:t>
            </w:r>
          </w:p>
        </w:tc>
        <w:tc>
          <w:tcPr>
            <w:tcW w:w="935" w:type="dxa"/>
          </w:tcPr>
          <w:p w:rsidR="00F73220" w:rsidRPr="00012842" w:rsidRDefault="00F73220" w:rsidP="0062695E">
            <w:pPr>
              <w:jc w:val="center"/>
              <w:rPr>
                <w:rFonts w:ascii="Times New Roman" w:hAnsi="Times New Roman" w:cs="Times New Roman"/>
                <w:sz w:val="24"/>
                <w:szCs w:val="24"/>
              </w:rPr>
            </w:pPr>
            <w:r w:rsidRPr="00012842">
              <w:rPr>
                <w:rFonts w:ascii="Times New Roman" w:hAnsi="Times New Roman" w:cs="Times New Roman"/>
                <w:sz w:val="24"/>
                <w:szCs w:val="24"/>
              </w:rPr>
              <w:t>55,0</w:t>
            </w:r>
          </w:p>
        </w:tc>
        <w:tc>
          <w:tcPr>
            <w:tcW w:w="935" w:type="dxa"/>
          </w:tcPr>
          <w:p w:rsidR="00F73220" w:rsidRPr="00012842" w:rsidRDefault="00F73220" w:rsidP="0062695E">
            <w:pPr>
              <w:jc w:val="center"/>
              <w:rPr>
                <w:rFonts w:ascii="Times New Roman" w:hAnsi="Times New Roman" w:cs="Times New Roman"/>
                <w:sz w:val="24"/>
                <w:szCs w:val="24"/>
              </w:rPr>
            </w:pPr>
            <w:r w:rsidRPr="00012842">
              <w:rPr>
                <w:rFonts w:ascii="Times New Roman" w:hAnsi="Times New Roman" w:cs="Times New Roman"/>
                <w:sz w:val="24"/>
                <w:szCs w:val="24"/>
              </w:rPr>
              <w:t>53,4</w:t>
            </w:r>
          </w:p>
        </w:tc>
        <w:tc>
          <w:tcPr>
            <w:tcW w:w="935" w:type="dxa"/>
          </w:tcPr>
          <w:p w:rsidR="00F73220" w:rsidRPr="00012842" w:rsidRDefault="00F73220" w:rsidP="0062695E">
            <w:pPr>
              <w:jc w:val="center"/>
              <w:rPr>
                <w:rFonts w:ascii="Times New Roman" w:hAnsi="Times New Roman" w:cs="Times New Roman"/>
                <w:sz w:val="24"/>
                <w:szCs w:val="24"/>
              </w:rPr>
            </w:pPr>
            <w:r w:rsidRPr="00012842">
              <w:rPr>
                <w:rFonts w:ascii="Times New Roman" w:hAnsi="Times New Roman" w:cs="Times New Roman"/>
                <w:sz w:val="24"/>
                <w:szCs w:val="24"/>
              </w:rPr>
              <w:t>52,5</w:t>
            </w:r>
          </w:p>
        </w:tc>
        <w:tc>
          <w:tcPr>
            <w:tcW w:w="935" w:type="dxa"/>
          </w:tcPr>
          <w:p w:rsidR="00F73220" w:rsidRPr="00012842" w:rsidRDefault="00F73220" w:rsidP="0062695E">
            <w:pPr>
              <w:jc w:val="center"/>
              <w:rPr>
                <w:rFonts w:ascii="Times New Roman" w:hAnsi="Times New Roman" w:cs="Times New Roman"/>
                <w:sz w:val="24"/>
                <w:szCs w:val="24"/>
              </w:rPr>
            </w:pPr>
            <w:r w:rsidRPr="00012842">
              <w:rPr>
                <w:rFonts w:ascii="Times New Roman" w:hAnsi="Times New Roman" w:cs="Times New Roman"/>
                <w:sz w:val="24"/>
                <w:szCs w:val="24"/>
              </w:rPr>
              <w:t>51,5</w:t>
            </w:r>
          </w:p>
        </w:tc>
        <w:tc>
          <w:tcPr>
            <w:tcW w:w="935" w:type="dxa"/>
          </w:tcPr>
          <w:p w:rsidR="00F73220" w:rsidRPr="00012842" w:rsidRDefault="00F73220" w:rsidP="0062695E">
            <w:pPr>
              <w:jc w:val="center"/>
              <w:rPr>
                <w:rFonts w:ascii="Times New Roman" w:hAnsi="Times New Roman" w:cs="Times New Roman"/>
                <w:sz w:val="24"/>
                <w:szCs w:val="24"/>
              </w:rPr>
            </w:pPr>
            <w:r w:rsidRPr="00012842">
              <w:rPr>
                <w:rFonts w:ascii="Times New Roman" w:hAnsi="Times New Roman" w:cs="Times New Roman"/>
                <w:sz w:val="24"/>
                <w:szCs w:val="24"/>
              </w:rPr>
              <w:t>49,9</w:t>
            </w:r>
          </w:p>
        </w:tc>
        <w:tc>
          <w:tcPr>
            <w:tcW w:w="935" w:type="dxa"/>
          </w:tcPr>
          <w:p w:rsidR="00F73220" w:rsidRPr="00012842" w:rsidRDefault="00F73220" w:rsidP="0062695E">
            <w:pPr>
              <w:jc w:val="center"/>
              <w:rPr>
                <w:rFonts w:ascii="Times New Roman" w:hAnsi="Times New Roman" w:cs="Times New Roman"/>
                <w:sz w:val="24"/>
                <w:szCs w:val="24"/>
              </w:rPr>
            </w:pPr>
            <w:r w:rsidRPr="00012842">
              <w:rPr>
                <w:rFonts w:ascii="Times New Roman" w:hAnsi="Times New Roman" w:cs="Times New Roman"/>
                <w:sz w:val="24"/>
                <w:szCs w:val="24"/>
              </w:rPr>
              <w:t>50,0</w:t>
            </w:r>
          </w:p>
        </w:tc>
        <w:tc>
          <w:tcPr>
            <w:tcW w:w="935" w:type="dxa"/>
          </w:tcPr>
          <w:p w:rsidR="00F73220" w:rsidRPr="00012842" w:rsidRDefault="00F73220" w:rsidP="0062695E">
            <w:pPr>
              <w:jc w:val="center"/>
              <w:rPr>
                <w:rFonts w:ascii="Times New Roman" w:hAnsi="Times New Roman" w:cs="Times New Roman"/>
                <w:sz w:val="24"/>
                <w:szCs w:val="24"/>
              </w:rPr>
            </w:pPr>
            <w:r w:rsidRPr="00012842">
              <w:rPr>
                <w:rFonts w:ascii="Times New Roman" w:hAnsi="Times New Roman" w:cs="Times New Roman"/>
                <w:sz w:val="24"/>
                <w:szCs w:val="24"/>
              </w:rPr>
              <w:t>49,9</w:t>
            </w:r>
          </w:p>
        </w:tc>
        <w:tc>
          <w:tcPr>
            <w:tcW w:w="935" w:type="dxa"/>
          </w:tcPr>
          <w:p w:rsidR="00F73220" w:rsidRPr="00012842" w:rsidRDefault="00F73220" w:rsidP="0062695E">
            <w:pPr>
              <w:jc w:val="center"/>
              <w:rPr>
                <w:rFonts w:ascii="Times New Roman" w:hAnsi="Times New Roman" w:cs="Times New Roman"/>
                <w:sz w:val="24"/>
                <w:szCs w:val="24"/>
              </w:rPr>
            </w:pPr>
            <w:r w:rsidRPr="00012842">
              <w:rPr>
                <w:rFonts w:ascii="Times New Roman" w:hAnsi="Times New Roman" w:cs="Times New Roman"/>
                <w:sz w:val="24"/>
                <w:szCs w:val="24"/>
              </w:rPr>
              <w:t>49,8</w:t>
            </w:r>
          </w:p>
        </w:tc>
      </w:tr>
      <w:tr w:rsidR="00F73220" w:rsidRPr="00012842" w:rsidTr="0062695E">
        <w:trPr>
          <w:trHeight w:val="1275"/>
        </w:trPr>
        <w:tc>
          <w:tcPr>
            <w:tcW w:w="675" w:type="dxa"/>
          </w:tcPr>
          <w:p w:rsidR="00F73220" w:rsidRPr="00012842" w:rsidRDefault="00F73220" w:rsidP="00012842">
            <w:pPr>
              <w:jc w:val="both"/>
              <w:rPr>
                <w:rFonts w:ascii="Times New Roman" w:hAnsi="Times New Roman" w:cs="Times New Roman"/>
                <w:sz w:val="24"/>
                <w:szCs w:val="24"/>
              </w:rPr>
            </w:pPr>
            <w:r w:rsidRPr="00012842">
              <w:rPr>
                <w:rFonts w:ascii="Times New Roman" w:hAnsi="Times New Roman" w:cs="Times New Roman"/>
                <w:sz w:val="24"/>
                <w:szCs w:val="24"/>
              </w:rPr>
              <w:t>4</w:t>
            </w:r>
          </w:p>
        </w:tc>
        <w:tc>
          <w:tcPr>
            <w:tcW w:w="3402" w:type="dxa"/>
          </w:tcPr>
          <w:p w:rsidR="00F73220" w:rsidRPr="00012842" w:rsidRDefault="00F73220" w:rsidP="00012842">
            <w:pPr>
              <w:jc w:val="both"/>
              <w:rPr>
                <w:rFonts w:ascii="Times New Roman" w:hAnsi="Times New Roman" w:cs="Times New Roman"/>
                <w:sz w:val="24"/>
                <w:szCs w:val="24"/>
              </w:rPr>
            </w:pPr>
            <w:r w:rsidRPr="00012842">
              <w:rPr>
                <w:rFonts w:ascii="Times New Roman" w:hAnsi="Times New Roman" w:cs="Times New Roman"/>
                <w:sz w:val="24"/>
                <w:szCs w:val="24"/>
              </w:rPr>
              <w:t>численность населения старше трудоспособного возраста, % от общей численности населения</w:t>
            </w:r>
          </w:p>
        </w:tc>
        <w:tc>
          <w:tcPr>
            <w:tcW w:w="935" w:type="dxa"/>
          </w:tcPr>
          <w:p w:rsidR="00F73220" w:rsidRPr="00012842" w:rsidRDefault="00F73220" w:rsidP="0062695E">
            <w:pPr>
              <w:jc w:val="center"/>
              <w:rPr>
                <w:rFonts w:ascii="Times New Roman" w:hAnsi="Times New Roman" w:cs="Times New Roman"/>
                <w:sz w:val="24"/>
                <w:szCs w:val="24"/>
              </w:rPr>
            </w:pPr>
            <w:r w:rsidRPr="00012842">
              <w:rPr>
                <w:rFonts w:ascii="Times New Roman" w:hAnsi="Times New Roman" w:cs="Times New Roman"/>
                <w:sz w:val="24"/>
                <w:szCs w:val="24"/>
              </w:rPr>
              <w:t>22,9</w:t>
            </w:r>
          </w:p>
        </w:tc>
        <w:tc>
          <w:tcPr>
            <w:tcW w:w="935" w:type="dxa"/>
          </w:tcPr>
          <w:p w:rsidR="00F73220" w:rsidRPr="00012842" w:rsidRDefault="00F73220" w:rsidP="0062695E">
            <w:pPr>
              <w:jc w:val="center"/>
              <w:rPr>
                <w:rFonts w:ascii="Times New Roman" w:hAnsi="Times New Roman" w:cs="Times New Roman"/>
                <w:sz w:val="24"/>
                <w:szCs w:val="24"/>
              </w:rPr>
            </w:pPr>
            <w:r w:rsidRPr="00012842">
              <w:rPr>
                <w:rFonts w:ascii="Times New Roman" w:hAnsi="Times New Roman" w:cs="Times New Roman"/>
                <w:sz w:val="24"/>
                <w:szCs w:val="24"/>
              </w:rPr>
              <w:t>24,1</w:t>
            </w:r>
          </w:p>
        </w:tc>
        <w:tc>
          <w:tcPr>
            <w:tcW w:w="935" w:type="dxa"/>
          </w:tcPr>
          <w:p w:rsidR="00F73220" w:rsidRPr="00012842" w:rsidRDefault="00F73220" w:rsidP="0062695E">
            <w:pPr>
              <w:jc w:val="center"/>
              <w:rPr>
                <w:rFonts w:ascii="Times New Roman" w:hAnsi="Times New Roman" w:cs="Times New Roman"/>
                <w:sz w:val="24"/>
                <w:szCs w:val="24"/>
              </w:rPr>
            </w:pPr>
            <w:r w:rsidRPr="00012842">
              <w:rPr>
                <w:rFonts w:ascii="Times New Roman" w:hAnsi="Times New Roman" w:cs="Times New Roman"/>
                <w:sz w:val="24"/>
                <w:szCs w:val="24"/>
              </w:rPr>
              <w:t>25,1</w:t>
            </w:r>
          </w:p>
        </w:tc>
        <w:tc>
          <w:tcPr>
            <w:tcW w:w="935" w:type="dxa"/>
          </w:tcPr>
          <w:p w:rsidR="00F73220" w:rsidRPr="00012842" w:rsidRDefault="00F73220" w:rsidP="0062695E">
            <w:pPr>
              <w:jc w:val="center"/>
              <w:rPr>
                <w:rFonts w:ascii="Times New Roman" w:hAnsi="Times New Roman" w:cs="Times New Roman"/>
                <w:sz w:val="24"/>
                <w:szCs w:val="24"/>
              </w:rPr>
            </w:pPr>
            <w:r w:rsidRPr="00012842">
              <w:rPr>
                <w:rFonts w:ascii="Times New Roman" w:hAnsi="Times New Roman" w:cs="Times New Roman"/>
                <w:sz w:val="24"/>
                <w:szCs w:val="24"/>
              </w:rPr>
              <w:t>26,0</w:t>
            </w:r>
          </w:p>
        </w:tc>
        <w:tc>
          <w:tcPr>
            <w:tcW w:w="935" w:type="dxa"/>
          </w:tcPr>
          <w:p w:rsidR="00F73220" w:rsidRPr="00012842" w:rsidRDefault="00F73220" w:rsidP="0062695E">
            <w:pPr>
              <w:jc w:val="center"/>
              <w:rPr>
                <w:rFonts w:ascii="Times New Roman" w:hAnsi="Times New Roman" w:cs="Times New Roman"/>
                <w:sz w:val="24"/>
                <w:szCs w:val="24"/>
              </w:rPr>
            </w:pPr>
            <w:r w:rsidRPr="00012842">
              <w:rPr>
                <w:rFonts w:ascii="Times New Roman" w:hAnsi="Times New Roman" w:cs="Times New Roman"/>
                <w:sz w:val="24"/>
                <w:szCs w:val="24"/>
              </w:rPr>
              <w:t>27,0</w:t>
            </w:r>
          </w:p>
        </w:tc>
        <w:tc>
          <w:tcPr>
            <w:tcW w:w="935" w:type="dxa"/>
          </w:tcPr>
          <w:p w:rsidR="00F73220" w:rsidRPr="00012842" w:rsidRDefault="00F73220" w:rsidP="0062695E">
            <w:pPr>
              <w:jc w:val="center"/>
              <w:rPr>
                <w:rFonts w:ascii="Times New Roman" w:hAnsi="Times New Roman" w:cs="Times New Roman"/>
                <w:sz w:val="24"/>
                <w:szCs w:val="24"/>
              </w:rPr>
            </w:pPr>
            <w:r w:rsidRPr="00012842">
              <w:rPr>
                <w:rFonts w:ascii="Times New Roman" w:hAnsi="Times New Roman" w:cs="Times New Roman"/>
                <w:sz w:val="24"/>
                <w:szCs w:val="24"/>
              </w:rPr>
              <w:t>27,7</w:t>
            </w:r>
          </w:p>
        </w:tc>
        <w:tc>
          <w:tcPr>
            <w:tcW w:w="935" w:type="dxa"/>
          </w:tcPr>
          <w:p w:rsidR="00F73220" w:rsidRPr="00012842" w:rsidRDefault="00F73220" w:rsidP="0062695E">
            <w:pPr>
              <w:jc w:val="center"/>
              <w:rPr>
                <w:rFonts w:ascii="Times New Roman" w:hAnsi="Times New Roman" w:cs="Times New Roman"/>
                <w:sz w:val="24"/>
                <w:szCs w:val="24"/>
              </w:rPr>
            </w:pPr>
            <w:r w:rsidRPr="00012842">
              <w:rPr>
                <w:rFonts w:ascii="Times New Roman" w:hAnsi="Times New Roman" w:cs="Times New Roman"/>
                <w:sz w:val="24"/>
                <w:szCs w:val="24"/>
              </w:rPr>
              <w:t>28,6</w:t>
            </w:r>
          </w:p>
        </w:tc>
        <w:tc>
          <w:tcPr>
            <w:tcW w:w="935" w:type="dxa"/>
          </w:tcPr>
          <w:p w:rsidR="00F73220" w:rsidRPr="00012842" w:rsidRDefault="00F73220" w:rsidP="0062695E">
            <w:pPr>
              <w:jc w:val="center"/>
              <w:rPr>
                <w:rFonts w:ascii="Times New Roman" w:hAnsi="Times New Roman" w:cs="Times New Roman"/>
                <w:sz w:val="24"/>
                <w:szCs w:val="24"/>
              </w:rPr>
            </w:pPr>
            <w:r w:rsidRPr="00012842">
              <w:rPr>
                <w:rFonts w:ascii="Times New Roman" w:hAnsi="Times New Roman" w:cs="Times New Roman"/>
                <w:sz w:val="24"/>
                <w:szCs w:val="24"/>
              </w:rPr>
              <w:t>29,8</w:t>
            </w:r>
          </w:p>
        </w:tc>
        <w:tc>
          <w:tcPr>
            <w:tcW w:w="935" w:type="dxa"/>
          </w:tcPr>
          <w:p w:rsidR="00F73220" w:rsidRPr="00012842" w:rsidRDefault="00F73220" w:rsidP="0062695E">
            <w:pPr>
              <w:jc w:val="center"/>
              <w:rPr>
                <w:rFonts w:ascii="Times New Roman" w:hAnsi="Times New Roman" w:cs="Times New Roman"/>
                <w:sz w:val="24"/>
                <w:szCs w:val="24"/>
              </w:rPr>
            </w:pPr>
            <w:r w:rsidRPr="00012842">
              <w:rPr>
                <w:rFonts w:ascii="Times New Roman" w:hAnsi="Times New Roman" w:cs="Times New Roman"/>
                <w:sz w:val="24"/>
                <w:szCs w:val="24"/>
              </w:rPr>
              <w:t>29,8</w:t>
            </w:r>
          </w:p>
        </w:tc>
        <w:tc>
          <w:tcPr>
            <w:tcW w:w="935" w:type="dxa"/>
          </w:tcPr>
          <w:p w:rsidR="00F73220" w:rsidRPr="00012842" w:rsidRDefault="00F73220" w:rsidP="0062695E">
            <w:pPr>
              <w:jc w:val="center"/>
              <w:rPr>
                <w:rFonts w:ascii="Times New Roman" w:hAnsi="Times New Roman" w:cs="Times New Roman"/>
                <w:sz w:val="24"/>
                <w:szCs w:val="24"/>
              </w:rPr>
            </w:pPr>
            <w:r w:rsidRPr="00012842">
              <w:rPr>
                <w:rFonts w:ascii="Times New Roman" w:hAnsi="Times New Roman" w:cs="Times New Roman"/>
                <w:sz w:val="24"/>
                <w:szCs w:val="24"/>
              </w:rPr>
              <w:t>29,9</w:t>
            </w:r>
          </w:p>
        </w:tc>
        <w:tc>
          <w:tcPr>
            <w:tcW w:w="935" w:type="dxa"/>
          </w:tcPr>
          <w:p w:rsidR="00F73220" w:rsidRPr="00012842" w:rsidRDefault="00F73220" w:rsidP="0062695E">
            <w:pPr>
              <w:jc w:val="center"/>
              <w:rPr>
                <w:rFonts w:ascii="Times New Roman" w:hAnsi="Times New Roman" w:cs="Times New Roman"/>
                <w:sz w:val="24"/>
                <w:szCs w:val="24"/>
              </w:rPr>
            </w:pPr>
            <w:r w:rsidRPr="00012842">
              <w:rPr>
                <w:rFonts w:ascii="Times New Roman" w:hAnsi="Times New Roman" w:cs="Times New Roman"/>
                <w:sz w:val="24"/>
                <w:szCs w:val="24"/>
              </w:rPr>
              <w:t>30,0</w:t>
            </w:r>
          </w:p>
        </w:tc>
      </w:tr>
      <w:tr w:rsidR="00F73220" w:rsidRPr="00012842" w:rsidTr="0062695E">
        <w:trPr>
          <w:trHeight w:val="975"/>
        </w:trPr>
        <w:tc>
          <w:tcPr>
            <w:tcW w:w="675" w:type="dxa"/>
          </w:tcPr>
          <w:p w:rsidR="00F73220" w:rsidRPr="00012842" w:rsidRDefault="00F73220" w:rsidP="00012842">
            <w:pPr>
              <w:jc w:val="both"/>
              <w:rPr>
                <w:rFonts w:ascii="Times New Roman" w:hAnsi="Times New Roman" w:cs="Times New Roman"/>
                <w:sz w:val="24"/>
                <w:szCs w:val="24"/>
              </w:rPr>
            </w:pPr>
            <w:r w:rsidRPr="00012842">
              <w:rPr>
                <w:rFonts w:ascii="Times New Roman" w:hAnsi="Times New Roman" w:cs="Times New Roman"/>
                <w:sz w:val="24"/>
                <w:szCs w:val="24"/>
              </w:rPr>
              <w:t>5</w:t>
            </w:r>
          </w:p>
        </w:tc>
        <w:tc>
          <w:tcPr>
            <w:tcW w:w="3402" w:type="dxa"/>
          </w:tcPr>
          <w:p w:rsidR="00F73220" w:rsidRPr="00012842" w:rsidRDefault="00F73220" w:rsidP="00012842">
            <w:pPr>
              <w:jc w:val="both"/>
              <w:rPr>
                <w:rFonts w:ascii="Times New Roman" w:hAnsi="Times New Roman" w:cs="Times New Roman"/>
                <w:sz w:val="24"/>
                <w:szCs w:val="24"/>
              </w:rPr>
            </w:pPr>
            <w:r w:rsidRPr="00012842">
              <w:rPr>
                <w:rFonts w:ascii="Times New Roman" w:hAnsi="Times New Roman" w:cs="Times New Roman"/>
                <w:sz w:val="24"/>
                <w:szCs w:val="24"/>
              </w:rPr>
              <w:t xml:space="preserve">Структура населения по полу, %, </w:t>
            </w:r>
          </w:p>
          <w:p w:rsidR="00F73220" w:rsidRPr="00012842" w:rsidRDefault="00F73220" w:rsidP="00012842">
            <w:pPr>
              <w:jc w:val="both"/>
              <w:rPr>
                <w:rFonts w:ascii="Times New Roman" w:hAnsi="Times New Roman" w:cs="Times New Roman"/>
                <w:sz w:val="24"/>
                <w:szCs w:val="24"/>
              </w:rPr>
            </w:pPr>
            <w:r w:rsidRPr="00012842">
              <w:rPr>
                <w:rFonts w:ascii="Times New Roman" w:hAnsi="Times New Roman" w:cs="Times New Roman"/>
                <w:sz w:val="24"/>
                <w:szCs w:val="24"/>
              </w:rPr>
              <w:t>в том числе:</w:t>
            </w:r>
          </w:p>
        </w:tc>
        <w:tc>
          <w:tcPr>
            <w:tcW w:w="935" w:type="dxa"/>
          </w:tcPr>
          <w:p w:rsidR="00F73220" w:rsidRPr="00012842" w:rsidRDefault="00F73220" w:rsidP="0062695E">
            <w:pPr>
              <w:jc w:val="center"/>
              <w:rPr>
                <w:rFonts w:ascii="Times New Roman" w:hAnsi="Times New Roman" w:cs="Times New Roman"/>
                <w:sz w:val="24"/>
                <w:szCs w:val="24"/>
              </w:rPr>
            </w:pPr>
          </w:p>
        </w:tc>
        <w:tc>
          <w:tcPr>
            <w:tcW w:w="935" w:type="dxa"/>
          </w:tcPr>
          <w:p w:rsidR="00F73220" w:rsidRPr="00012842" w:rsidRDefault="00F73220" w:rsidP="0062695E">
            <w:pPr>
              <w:jc w:val="center"/>
              <w:rPr>
                <w:rFonts w:ascii="Times New Roman" w:hAnsi="Times New Roman" w:cs="Times New Roman"/>
                <w:sz w:val="24"/>
                <w:szCs w:val="24"/>
              </w:rPr>
            </w:pPr>
          </w:p>
        </w:tc>
        <w:tc>
          <w:tcPr>
            <w:tcW w:w="935" w:type="dxa"/>
          </w:tcPr>
          <w:p w:rsidR="00F73220" w:rsidRPr="00012842" w:rsidRDefault="00F73220" w:rsidP="0062695E">
            <w:pPr>
              <w:jc w:val="center"/>
              <w:rPr>
                <w:rFonts w:ascii="Times New Roman" w:hAnsi="Times New Roman" w:cs="Times New Roman"/>
                <w:sz w:val="24"/>
                <w:szCs w:val="24"/>
              </w:rPr>
            </w:pPr>
          </w:p>
        </w:tc>
        <w:tc>
          <w:tcPr>
            <w:tcW w:w="935" w:type="dxa"/>
          </w:tcPr>
          <w:p w:rsidR="00F73220" w:rsidRPr="00012842" w:rsidRDefault="00F73220" w:rsidP="0062695E">
            <w:pPr>
              <w:jc w:val="center"/>
              <w:rPr>
                <w:rFonts w:ascii="Times New Roman" w:hAnsi="Times New Roman" w:cs="Times New Roman"/>
                <w:sz w:val="24"/>
                <w:szCs w:val="24"/>
              </w:rPr>
            </w:pPr>
          </w:p>
        </w:tc>
        <w:tc>
          <w:tcPr>
            <w:tcW w:w="935" w:type="dxa"/>
          </w:tcPr>
          <w:p w:rsidR="00F73220" w:rsidRPr="00012842" w:rsidRDefault="00F73220" w:rsidP="0062695E">
            <w:pPr>
              <w:jc w:val="center"/>
              <w:rPr>
                <w:rFonts w:ascii="Times New Roman" w:hAnsi="Times New Roman" w:cs="Times New Roman"/>
                <w:sz w:val="24"/>
                <w:szCs w:val="24"/>
              </w:rPr>
            </w:pPr>
          </w:p>
        </w:tc>
        <w:tc>
          <w:tcPr>
            <w:tcW w:w="935" w:type="dxa"/>
          </w:tcPr>
          <w:p w:rsidR="00F73220" w:rsidRPr="00012842" w:rsidRDefault="00F73220" w:rsidP="0062695E">
            <w:pPr>
              <w:jc w:val="center"/>
              <w:rPr>
                <w:rFonts w:ascii="Times New Roman" w:hAnsi="Times New Roman" w:cs="Times New Roman"/>
                <w:sz w:val="24"/>
                <w:szCs w:val="24"/>
              </w:rPr>
            </w:pPr>
          </w:p>
        </w:tc>
        <w:tc>
          <w:tcPr>
            <w:tcW w:w="935" w:type="dxa"/>
          </w:tcPr>
          <w:p w:rsidR="00F73220" w:rsidRPr="00012842" w:rsidRDefault="00F73220" w:rsidP="0062695E">
            <w:pPr>
              <w:jc w:val="center"/>
              <w:rPr>
                <w:rFonts w:ascii="Times New Roman" w:hAnsi="Times New Roman" w:cs="Times New Roman"/>
                <w:sz w:val="24"/>
                <w:szCs w:val="24"/>
              </w:rPr>
            </w:pPr>
          </w:p>
        </w:tc>
        <w:tc>
          <w:tcPr>
            <w:tcW w:w="935" w:type="dxa"/>
          </w:tcPr>
          <w:p w:rsidR="00F73220" w:rsidRPr="00012842" w:rsidRDefault="00F73220" w:rsidP="0062695E">
            <w:pPr>
              <w:jc w:val="center"/>
              <w:rPr>
                <w:rFonts w:ascii="Times New Roman" w:hAnsi="Times New Roman" w:cs="Times New Roman"/>
                <w:sz w:val="24"/>
                <w:szCs w:val="24"/>
              </w:rPr>
            </w:pPr>
          </w:p>
        </w:tc>
        <w:tc>
          <w:tcPr>
            <w:tcW w:w="935" w:type="dxa"/>
          </w:tcPr>
          <w:p w:rsidR="00F73220" w:rsidRPr="00012842" w:rsidRDefault="00F73220" w:rsidP="0062695E">
            <w:pPr>
              <w:jc w:val="center"/>
              <w:rPr>
                <w:rFonts w:ascii="Times New Roman" w:hAnsi="Times New Roman" w:cs="Times New Roman"/>
                <w:sz w:val="24"/>
                <w:szCs w:val="24"/>
              </w:rPr>
            </w:pPr>
          </w:p>
        </w:tc>
        <w:tc>
          <w:tcPr>
            <w:tcW w:w="935" w:type="dxa"/>
          </w:tcPr>
          <w:p w:rsidR="00F73220" w:rsidRPr="00012842" w:rsidRDefault="00F73220" w:rsidP="0062695E">
            <w:pPr>
              <w:jc w:val="center"/>
              <w:rPr>
                <w:rFonts w:ascii="Times New Roman" w:hAnsi="Times New Roman" w:cs="Times New Roman"/>
                <w:sz w:val="24"/>
                <w:szCs w:val="24"/>
              </w:rPr>
            </w:pPr>
          </w:p>
        </w:tc>
        <w:tc>
          <w:tcPr>
            <w:tcW w:w="935" w:type="dxa"/>
          </w:tcPr>
          <w:p w:rsidR="00F73220" w:rsidRPr="00012842" w:rsidRDefault="00F73220" w:rsidP="0062695E">
            <w:pPr>
              <w:jc w:val="center"/>
              <w:rPr>
                <w:rFonts w:ascii="Times New Roman" w:hAnsi="Times New Roman" w:cs="Times New Roman"/>
                <w:sz w:val="24"/>
                <w:szCs w:val="24"/>
              </w:rPr>
            </w:pPr>
          </w:p>
        </w:tc>
      </w:tr>
      <w:tr w:rsidR="00F73220" w:rsidRPr="00012842" w:rsidTr="0062695E">
        <w:trPr>
          <w:trHeight w:val="330"/>
        </w:trPr>
        <w:tc>
          <w:tcPr>
            <w:tcW w:w="675" w:type="dxa"/>
          </w:tcPr>
          <w:p w:rsidR="00F73220" w:rsidRPr="00012842" w:rsidRDefault="00F73220" w:rsidP="00012842">
            <w:pPr>
              <w:jc w:val="both"/>
              <w:rPr>
                <w:rFonts w:ascii="Times New Roman" w:hAnsi="Times New Roman" w:cs="Times New Roman"/>
                <w:sz w:val="24"/>
                <w:szCs w:val="24"/>
              </w:rPr>
            </w:pPr>
          </w:p>
        </w:tc>
        <w:tc>
          <w:tcPr>
            <w:tcW w:w="3402" w:type="dxa"/>
          </w:tcPr>
          <w:p w:rsidR="00F73220" w:rsidRPr="00012842" w:rsidRDefault="00F73220" w:rsidP="00012842">
            <w:pPr>
              <w:jc w:val="both"/>
              <w:rPr>
                <w:rFonts w:ascii="Times New Roman" w:hAnsi="Times New Roman" w:cs="Times New Roman"/>
                <w:sz w:val="24"/>
                <w:szCs w:val="24"/>
              </w:rPr>
            </w:pPr>
            <w:r w:rsidRPr="00012842">
              <w:rPr>
                <w:rFonts w:ascii="Times New Roman" w:hAnsi="Times New Roman" w:cs="Times New Roman"/>
                <w:sz w:val="24"/>
                <w:szCs w:val="24"/>
              </w:rPr>
              <w:t>мужчины</w:t>
            </w:r>
          </w:p>
        </w:tc>
        <w:tc>
          <w:tcPr>
            <w:tcW w:w="935" w:type="dxa"/>
          </w:tcPr>
          <w:p w:rsidR="00F73220" w:rsidRPr="00012842" w:rsidRDefault="00F73220" w:rsidP="0062695E">
            <w:pPr>
              <w:jc w:val="center"/>
              <w:rPr>
                <w:rFonts w:ascii="Times New Roman" w:hAnsi="Times New Roman" w:cs="Times New Roman"/>
                <w:sz w:val="24"/>
                <w:szCs w:val="24"/>
              </w:rPr>
            </w:pPr>
            <w:r w:rsidRPr="00012842">
              <w:rPr>
                <w:rFonts w:ascii="Times New Roman" w:hAnsi="Times New Roman" w:cs="Times New Roman"/>
                <w:sz w:val="24"/>
                <w:szCs w:val="24"/>
              </w:rPr>
              <w:t>47,4</w:t>
            </w:r>
          </w:p>
        </w:tc>
        <w:tc>
          <w:tcPr>
            <w:tcW w:w="935" w:type="dxa"/>
          </w:tcPr>
          <w:p w:rsidR="00F73220" w:rsidRPr="00012842" w:rsidRDefault="00F73220" w:rsidP="0062695E">
            <w:pPr>
              <w:jc w:val="center"/>
              <w:rPr>
                <w:rFonts w:ascii="Times New Roman" w:hAnsi="Times New Roman" w:cs="Times New Roman"/>
                <w:sz w:val="24"/>
                <w:szCs w:val="24"/>
              </w:rPr>
            </w:pPr>
            <w:r w:rsidRPr="00012842">
              <w:rPr>
                <w:rFonts w:ascii="Times New Roman" w:hAnsi="Times New Roman" w:cs="Times New Roman"/>
                <w:sz w:val="24"/>
                <w:szCs w:val="24"/>
              </w:rPr>
              <w:t>47,4</w:t>
            </w:r>
          </w:p>
        </w:tc>
        <w:tc>
          <w:tcPr>
            <w:tcW w:w="935" w:type="dxa"/>
          </w:tcPr>
          <w:p w:rsidR="00F73220" w:rsidRPr="00012842" w:rsidRDefault="00F73220" w:rsidP="0062695E">
            <w:pPr>
              <w:jc w:val="center"/>
              <w:rPr>
                <w:rFonts w:ascii="Times New Roman" w:hAnsi="Times New Roman" w:cs="Times New Roman"/>
                <w:sz w:val="24"/>
                <w:szCs w:val="24"/>
              </w:rPr>
            </w:pPr>
            <w:r w:rsidRPr="00012842">
              <w:rPr>
                <w:rFonts w:ascii="Times New Roman" w:hAnsi="Times New Roman" w:cs="Times New Roman"/>
                <w:sz w:val="24"/>
                <w:szCs w:val="24"/>
              </w:rPr>
              <w:t>47,3</w:t>
            </w:r>
          </w:p>
        </w:tc>
        <w:tc>
          <w:tcPr>
            <w:tcW w:w="935" w:type="dxa"/>
          </w:tcPr>
          <w:p w:rsidR="00F73220" w:rsidRPr="00012842" w:rsidRDefault="00F73220" w:rsidP="0062695E">
            <w:pPr>
              <w:jc w:val="center"/>
              <w:rPr>
                <w:rFonts w:ascii="Times New Roman" w:hAnsi="Times New Roman" w:cs="Times New Roman"/>
                <w:sz w:val="24"/>
                <w:szCs w:val="24"/>
              </w:rPr>
            </w:pPr>
            <w:r w:rsidRPr="00012842">
              <w:rPr>
                <w:rFonts w:ascii="Times New Roman" w:hAnsi="Times New Roman" w:cs="Times New Roman"/>
                <w:sz w:val="24"/>
                <w:szCs w:val="24"/>
              </w:rPr>
              <w:t>47,5</w:t>
            </w:r>
          </w:p>
        </w:tc>
        <w:tc>
          <w:tcPr>
            <w:tcW w:w="935" w:type="dxa"/>
          </w:tcPr>
          <w:p w:rsidR="00F73220" w:rsidRPr="00012842" w:rsidRDefault="00F73220" w:rsidP="0062695E">
            <w:pPr>
              <w:jc w:val="center"/>
              <w:rPr>
                <w:rFonts w:ascii="Times New Roman" w:hAnsi="Times New Roman" w:cs="Times New Roman"/>
                <w:sz w:val="24"/>
                <w:szCs w:val="24"/>
              </w:rPr>
            </w:pPr>
            <w:r w:rsidRPr="00012842">
              <w:rPr>
                <w:rFonts w:ascii="Times New Roman" w:hAnsi="Times New Roman" w:cs="Times New Roman"/>
                <w:sz w:val="24"/>
                <w:szCs w:val="24"/>
              </w:rPr>
              <w:t>47,6</w:t>
            </w:r>
          </w:p>
        </w:tc>
        <w:tc>
          <w:tcPr>
            <w:tcW w:w="935" w:type="dxa"/>
          </w:tcPr>
          <w:p w:rsidR="00F73220" w:rsidRPr="00012842" w:rsidRDefault="00F73220" w:rsidP="0062695E">
            <w:pPr>
              <w:jc w:val="center"/>
              <w:rPr>
                <w:rFonts w:ascii="Times New Roman" w:hAnsi="Times New Roman" w:cs="Times New Roman"/>
                <w:sz w:val="24"/>
                <w:szCs w:val="24"/>
              </w:rPr>
            </w:pPr>
            <w:r w:rsidRPr="00012842">
              <w:rPr>
                <w:rFonts w:ascii="Times New Roman" w:hAnsi="Times New Roman" w:cs="Times New Roman"/>
                <w:sz w:val="24"/>
                <w:szCs w:val="24"/>
              </w:rPr>
              <w:t>47,4</w:t>
            </w:r>
          </w:p>
        </w:tc>
        <w:tc>
          <w:tcPr>
            <w:tcW w:w="935" w:type="dxa"/>
          </w:tcPr>
          <w:p w:rsidR="00F73220" w:rsidRPr="00012842" w:rsidRDefault="00F73220" w:rsidP="0062695E">
            <w:pPr>
              <w:jc w:val="center"/>
              <w:rPr>
                <w:rFonts w:ascii="Times New Roman" w:hAnsi="Times New Roman" w:cs="Times New Roman"/>
                <w:sz w:val="24"/>
                <w:szCs w:val="24"/>
              </w:rPr>
            </w:pPr>
            <w:r w:rsidRPr="00012842">
              <w:rPr>
                <w:rFonts w:ascii="Times New Roman" w:hAnsi="Times New Roman" w:cs="Times New Roman"/>
                <w:sz w:val="24"/>
                <w:szCs w:val="24"/>
              </w:rPr>
              <w:t>47,5</w:t>
            </w:r>
          </w:p>
        </w:tc>
        <w:tc>
          <w:tcPr>
            <w:tcW w:w="935" w:type="dxa"/>
          </w:tcPr>
          <w:p w:rsidR="00F73220" w:rsidRPr="00012842" w:rsidRDefault="00F73220" w:rsidP="0062695E">
            <w:pPr>
              <w:jc w:val="center"/>
              <w:rPr>
                <w:rFonts w:ascii="Times New Roman" w:hAnsi="Times New Roman" w:cs="Times New Roman"/>
                <w:sz w:val="24"/>
                <w:szCs w:val="24"/>
              </w:rPr>
            </w:pPr>
            <w:r w:rsidRPr="00012842">
              <w:rPr>
                <w:rFonts w:ascii="Times New Roman" w:hAnsi="Times New Roman" w:cs="Times New Roman"/>
                <w:sz w:val="24"/>
                <w:szCs w:val="24"/>
              </w:rPr>
              <w:t>47,6</w:t>
            </w:r>
          </w:p>
        </w:tc>
        <w:tc>
          <w:tcPr>
            <w:tcW w:w="935" w:type="dxa"/>
          </w:tcPr>
          <w:p w:rsidR="00F73220" w:rsidRPr="00012842" w:rsidRDefault="00F73220" w:rsidP="0062695E">
            <w:pPr>
              <w:jc w:val="center"/>
              <w:rPr>
                <w:rFonts w:ascii="Times New Roman" w:hAnsi="Times New Roman" w:cs="Times New Roman"/>
                <w:sz w:val="24"/>
                <w:szCs w:val="24"/>
              </w:rPr>
            </w:pPr>
            <w:r w:rsidRPr="00012842">
              <w:rPr>
                <w:rFonts w:ascii="Times New Roman" w:hAnsi="Times New Roman" w:cs="Times New Roman"/>
                <w:sz w:val="24"/>
                <w:szCs w:val="24"/>
              </w:rPr>
              <w:t>47,8</w:t>
            </w:r>
          </w:p>
        </w:tc>
        <w:tc>
          <w:tcPr>
            <w:tcW w:w="935" w:type="dxa"/>
          </w:tcPr>
          <w:p w:rsidR="00F73220" w:rsidRPr="00012842" w:rsidRDefault="00F73220" w:rsidP="0062695E">
            <w:pPr>
              <w:jc w:val="center"/>
              <w:rPr>
                <w:rFonts w:ascii="Times New Roman" w:hAnsi="Times New Roman" w:cs="Times New Roman"/>
                <w:sz w:val="24"/>
                <w:szCs w:val="24"/>
              </w:rPr>
            </w:pPr>
            <w:r w:rsidRPr="00012842">
              <w:rPr>
                <w:rFonts w:ascii="Times New Roman" w:hAnsi="Times New Roman" w:cs="Times New Roman"/>
                <w:sz w:val="24"/>
                <w:szCs w:val="24"/>
              </w:rPr>
              <w:t>47,8</w:t>
            </w:r>
          </w:p>
        </w:tc>
        <w:tc>
          <w:tcPr>
            <w:tcW w:w="935" w:type="dxa"/>
          </w:tcPr>
          <w:p w:rsidR="00F73220" w:rsidRPr="00012842" w:rsidRDefault="00F73220" w:rsidP="0062695E">
            <w:pPr>
              <w:jc w:val="center"/>
              <w:rPr>
                <w:rFonts w:ascii="Times New Roman" w:hAnsi="Times New Roman" w:cs="Times New Roman"/>
                <w:sz w:val="24"/>
                <w:szCs w:val="24"/>
              </w:rPr>
            </w:pPr>
            <w:r w:rsidRPr="00012842">
              <w:rPr>
                <w:rFonts w:ascii="Times New Roman" w:hAnsi="Times New Roman" w:cs="Times New Roman"/>
                <w:sz w:val="24"/>
                <w:szCs w:val="24"/>
              </w:rPr>
              <w:t>47,8</w:t>
            </w:r>
          </w:p>
        </w:tc>
      </w:tr>
      <w:tr w:rsidR="00F73220" w:rsidRPr="00012842" w:rsidTr="0062695E">
        <w:trPr>
          <w:trHeight w:val="315"/>
        </w:trPr>
        <w:tc>
          <w:tcPr>
            <w:tcW w:w="675" w:type="dxa"/>
          </w:tcPr>
          <w:p w:rsidR="00F73220" w:rsidRPr="00012842" w:rsidRDefault="00F73220" w:rsidP="00012842">
            <w:pPr>
              <w:jc w:val="both"/>
              <w:rPr>
                <w:rFonts w:ascii="Times New Roman" w:hAnsi="Times New Roman" w:cs="Times New Roman"/>
                <w:sz w:val="24"/>
                <w:szCs w:val="24"/>
              </w:rPr>
            </w:pPr>
          </w:p>
        </w:tc>
        <w:tc>
          <w:tcPr>
            <w:tcW w:w="3402" w:type="dxa"/>
          </w:tcPr>
          <w:p w:rsidR="00F73220" w:rsidRPr="00012842" w:rsidRDefault="00F73220" w:rsidP="00012842">
            <w:pPr>
              <w:jc w:val="both"/>
              <w:rPr>
                <w:rFonts w:ascii="Times New Roman" w:hAnsi="Times New Roman" w:cs="Times New Roman"/>
                <w:sz w:val="24"/>
                <w:szCs w:val="24"/>
              </w:rPr>
            </w:pPr>
            <w:r w:rsidRPr="00012842">
              <w:rPr>
                <w:rFonts w:ascii="Times New Roman" w:hAnsi="Times New Roman" w:cs="Times New Roman"/>
                <w:sz w:val="24"/>
                <w:szCs w:val="24"/>
              </w:rPr>
              <w:t>женщины</w:t>
            </w:r>
          </w:p>
        </w:tc>
        <w:tc>
          <w:tcPr>
            <w:tcW w:w="935" w:type="dxa"/>
          </w:tcPr>
          <w:p w:rsidR="00F73220" w:rsidRPr="00012842" w:rsidRDefault="00F73220" w:rsidP="0062695E">
            <w:pPr>
              <w:jc w:val="center"/>
              <w:rPr>
                <w:rFonts w:ascii="Times New Roman" w:hAnsi="Times New Roman" w:cs="Times New Roman"/>
                <w:sz w:val="24"/>
                <w:szCs w:val="24"/>
              </w:rPr>
            </w:pPr>
            <w:r w:rsidRPr="00012842">
              <w:rPr>
                <w:rFonts w:ascii="Times New Roman" w:hAnsi="Times New Roman" w:cs="Times New Roman"/>
                <w:sz w:val="24"/>
                <w:szCs w:val="24"/>
              </w:rPr>
              <w:t>52,6</w:t>
            </w:r>
          </w:p>
        </w:tc>
        <w:tc>
          <w:tcPr>
            <w:tcW w:w="935" w:type="dxa"/>
          </w:tcPr>
          <w:p w:rsidR="00F73220" w:rsidRPr="00012842" w:rsidRDefault="00F73220" w:rsidP="0062695E">
            <w:pPr>
              <w:jc w:val="center"/>
              <w:rPr>
                <w:rFonts w:ascii="Times New Roman" w:hAnsi="Times New Roman" w:cs="Times New Roman"/>
                <w:sz w:val="24"/>
                <w:szCs w:val="24"/>
              </w:rPr>
            </w:pPr>
            <w:r w:rsidRPr="00012842">
              <w:rPr>
                <w:rFonts w:ascii="Times New Roman" w:hAnsi="Times New Roman" w:cs="Times New Roman"/>
                <w:sz w:val="24"/>
                <w:szCs w:val="24"/>
              </w:rPr>
              <w:t>52,6</w:t>
            </w:r>
          </w:p>
        </w:tc>
        <w:tc>
          <w:tcPr>
            <w:tcW w:w="935" w:type="dxa"/>
          </w:tcPr>
          <w:p w:rsidR="00F73220" w:rsidRPr="00012842" w:rsidRDefault="00F73220" w:rsidP="0062695E">
            <w:pPr>
              <w:jc w:val="center"/>
              <w:rPr>
                <w:rFonts w:ascii="Times New Roman" w:hAnsi="Times New Roman" w:cs="Times New Roman"/>
                <w:sz w:val="24"/>
                <w:szCs w:val="24"/>
              </w:rPr>
            </w:pPr>
            <w:r w:rsidRPr="00012842">
              <w:rPr>
                <w:rFonts w:ascii="Times New Roman" w:hAnsi="Times New Roman" w:cs="Times New Roman"/>
                <w:sz w:val="24"/>
                <w:szCs w:val="24"/>
              </w:rPr>
              <w:t>52,7</w:t>
            </w:r>
          </w:p>
        </w:tc>
        <w:tc>
          <w:tcPr>
            <w:tcW w:w="935" w:type="dxa"/>
          </w:tcPr>
          <w:p w:rsidR="00F73220" w:rsidRPr="00012842" w:rsidRDefault="00F73220" w:rsidP="0062695E">
            <w:pPr>
              <w:jc w:val="center"/>
              <w:rPr>
                <w:rFonts w:ascii="Times New Roman" w:hAnsi="Times New Roman" w:cs="Times New Roman"/>
                <w:sz w:val="24"/>
                <w:szCs w:val="24"/>
              </w:rPr>
            </w:pPr>
            <w:r w:rsidRPr="00012842">
              <w:rPr>
                <w:rFonts w:ascii="Times New Roman" w:hAnsi="Times New Roman" w:cs="Times New Roman"/>
                <w:sz w:val="24"/>
                <w:szCs w:val="24"/>
              </w:rPr>
              <w:t>52,5</w:t>
            </w:r>
          </w:p>
        </w:tc>
        <w:tc>
          <w:tcPr>
            <w:tcW w:w="935" w:type="dxa"/>
          </w:tcPr>
          <w:p w:rsidR="00F73220" w:rsidRPr="00012842" w:rsidRDefault="00F73220" w:rsidP="0062695E">
            <w:pPr>
              <w:jc w:val="center"/>
              <w:rPr>
                <w:rFonts w:ascii="Times New Roman" w:hAnsi="Times New Roman" w:cs="Times New Roman"/>
                <w:sz w:val="24"/>
                <w:szCs w:val="24"/>
              </w:rPr>
            </w:pPr>
            <w:r w:rsidRPr="00012842">
              <w:rPr>
                <w:rFonts w:ascii="Times New Roman" w:hAnsi="Times New Roman" w:cs="Times New Roman"/>
                <w:sz w:val="24"/>
                <w:szCs w:val="24"/>
              </w:rPr>
              <w:t>52,4</w:t>
            </w:r>
          </w:p>
        </w:tc>
        <w:tc>
          <w:tcPr>
            <w:tcW w:w="935" w:type="dxa"/>
          </w:tcPr>
          <w:p w:rsidR="00F73220" w:rsidRPr="00012842" w:rsidRDefault="00F73220" w:rsidP="0062695E">
            <w:pPr>
              <w:jc w:val="center"/>
              <w:rPr>
                <w:rFonts w:ascii="Times New Roman" w:hAnsi="Times New Roman" w:cs="Times New Roman"/>
                <w:sz w:val="24"/>
                <w:szCs w:val="24"/>
              </w:rPr>
            </w:pPr>
            <w:r w:rsidRPr="00012842">
              <w:rPr>
                <w:rFonts w:ascii="Times New Roman" w:hAnsi="Times New Roman" w:cs="Times New Roman"/>
                <w:sz w:val="24"/>
                <w:szCs w:val="24"/>
              </w:rPr>
              <w:t>52,6</w:t>
            </w:r>
          </w:p>
        </w:tc>
        <w:tc>
          <w:tcPr>
            <w:tcW w:w="935" w:type="dxa"/>
          </w:tcPr>
          <w:p w:rsidR="00F73220" w:rsidRPr="00012842" w:rsidRDefault="00F73220" w:rsidP="0062695E">
            <w:pPr>
              <w:jc w:val="center"/>
              <w:rPr>
                <w:rFonts w:ascii="Times New Roman" w:hAnsi="Times New Roman" w:cs="Times New Roman"/>
                <w:sz w:val="24"/>
                <w:szCs w:val="24"/>
              </w:rPr>
            </w:pPr>
            <w:r w:rsidRPr="00012842">
              <w:rPr>
                <w:rFonts w:ascii="Times New Roman" w:hAnsi="Times New Roman" w:cs="Times New Roman"/>
                <w:sz w:val="24"/>
                <w:szCs w:val="24"/>
              </w:rPr>
              <w:t>52,5</w:t>
            </w:r>
          </w:p>
        </w:tc>
        <w:tc>
          <w:tcPr>
            <w:tcW w:w="935" w:type="dxa"/>
          </w:tcPr>
          <w:p w:rsidR="00F73220" w:rsidRPr="00012842" w:rsidRDefault="00F73220" w:rsidP="0062695E">
            <w:pPr>
              <w:jc w:val="center"/>
              <w:rPr>
                <w:rFonts w:ascii="Times New Roman" w:hAnsi="Times New Roman" w:cs="Times New Roman"/>
                <w:sz w:val="24"/>
                <w:szCs w:val="24"/>
              </w:rPr>
            </w:pPr>
            <w:r w:rsidRPr="00012842">
              <w:rPr>
                <w:rFonts w:ascii="Times New Roman" w:hAnsi="Times New Roman" w:cs="Times New Roman"/>
                <w:sz w:val="24"/>
                <w:szCs w:val="24"/>
              </w:rPr>
              <w:t>52,4</w:t>
            </w:r>
          </w:p>
        </w:tc>
        <w:tc>
          <w:tcPr>
            <w:tcW w:w="935" w:type="dxa"/>
          </w:tcPr>
          <w:p w:rsidR="00F73220" w:rsidRPr="00012842" w:rsidRDefault="00F73220" w:rsidP="0062695E">
            <w:pPr>
              <w:jc w:val="center"/>
              <w:rPr>
                <w:rFonts w:ascii="Times New Roman" w:hAnsi="Times New Roman" w:cs="Times New Roman"/>
                <w:sz w:val="24"/>
                <w:szCs w:val="24"/>
              </w:rPr>
            </w:pPr>
            <w:r w:rsidRPr="00012842">
              <w:rPr>
                <w:rFonts w:ascii="Times New Roman" w:hAnsi="Times New Roman" w:cs="Times New Roman"/>
                <w:sz w:val="24"/>
                <w:szCs w:val="24"/>
              </w:rPr>
              <w:t>52,2</w:t>
            </w:r>
          </w:p>
        </w:tc>
        <w:tc>
          <w:tcPr>
            <w:tcW w:w="935" w:type="dxa"/>
          </w:tcPr>
          <w:p w:rsidR="00F73220" w:rsidRPr="00012842" w:rsidRDefault="00F73220" w:rsidP="0062695E">
            <w:pPr>
              <w:jc w:val="center"/>
              <w:rPr>
                <w:rFonts w:ascii="Times New Roman" w:hAnsi="Times New Roman" w:cs="Times New Roman"/>
                <w:sz w:val="24"/>
                <w:szCs w:val="24"/>
              </w:rPr>
            </w:pPr>
            <w:r w:rsidRPr="00012842">
              <w:rPr>
                <w:rFonts w:ascii="Times New Roman" w:hAnsi="Times New Roman" w:cs="Times New Roman"/>
                <w:sz w:val="24"/>
                <w:szCs w:val="24"/>
              </w:rPr>
              <w:t>52,2</w:t>
            </w:r>
          </w:p>
        </w:tc>
        <w:tc>
          <w:tcPr>
            <w:tcW w:w="935" w:type="dxa"/>
          </w:tcPr>
          <w:p w:rsidR="00F73220" w:rsidRPr="00012842" w:rsidRDefault="00F73220" w:rsidP="0062695E">
            <w:pPr>
              <w:jc w:val="center"/>
              <w:rPr>
                <w:rFonts w:ascii="Times New Roman" w:hAnsi="Times New Roman" w:cs="Times New Roman"/>
                <w:sz w:val="24"/>
                <w:szCs w:val="24"/>
              </w:rPr>
            </w:pPr>
            <w:r w:rsidRPr="00012842">
              <w:rPr>
                <w:rFonts w:ascii="Times New Roman" w:hAnsi="Times New Roman" w:cs="Times New Roman"/>
                <w:sz w:val="24"/>
                <w:szCs w:val="24"/>
              </w:rPr>
              <w:t>52,2</w:t>
            </w:r>
          </w:p>
        </w:tc>
      </w:tr>
    </w:tbl>
    <w:p w:rsidR="00012842" w:rsidRDefault="00012842" w:rsidP="0041267A">
      <w:pPr>
        <w:spacing w:after="0" w:line="240" w:lineRule="auto"/>
        <w:jc w:val="right"/>
        <w:rPr>
          <w:rFonts w:ascii="Times New Roman" w:hAnsi="Times New Roman" w:cs="Times New Roman"/>
          <w:sz w:val="28"/>
          <w:szCs w:val="28"/>
        </w:rPr>
      </w:pPr>
    </w:p>
    <w:p w:rsidR="00012842" w:rsidRDefault="00012842" w:rsidP="0041267A">
      <w:pPr>
        <w:spacing w:after="0" w:line="240" w:lineRule="auto"/>
        <w:jc w:val="right"/>
        <w:rPr>
          <w:rFonts w:ascii="Times New Roman" w:hAnsi="Times New Roman" w:cs="Times New Roman"/>
          <w:sz w:val="28"/>
          <w:szCs w:val="28"/>
        </w:rPr>
      </w:pPr>
    </w:p>
    <w:p w:rsidR="00012842" w:rsidRDefault="00012842" w:rsidP="0041267A">
      <w:pPr>
        <w:spacing w:after="0" w:line="240" w:lineRule="auto"/>
        <w:jc w:val="right"/>
        <w:rPr>
          <w:rFonts w:ascii="Times New Roman" w:hAnsi="Times New Roman" w:cs="Times New Roman"/>
          <w:sz w:val="28"/>
          <w:szCs w:val="28"/>
        </w:rPr>
      </w:pPr>
    </w:p>
    <w:p w:rsidR="00012842" w:rsidRDefault="00012842" w:rsidP="0041267A">
      <w:pPr>
        <w:spacing w:after="0" w:line="240" w:lineRule="auto"/>
        <w:jc w:val="right"/>
        <w:rPr>
          <w:rFonts w:ascii="Times New Roman" w:hAnsi="Times New Roman" w:cs="Times New Roman"/>
          <w:sz w:val="28"/>
          <w:szCs w:val="28"/>
        </w:rPr>
      </w:pPr>
    </w:p>
    <w:p w:rsidR="00012842" w:rsidRDefault="00012842" w:rsidP="0041267A">
      <w:pPr>
        <w:spacing w:after="0" w:line="240" w:lineRule="auto"/>
        <w:jc w:val="right"/>
        <w:rPr>
          <w:rFonts w:ascii="Times New Roman" w:hAnsi="Times New Roman" w:cs="Times New Roman"/>
          <w:sz w:val="28"/>
          <w:szCs w:val="28"/>
        </w:rPr>
      </w:pPr>
    </w:p>
    <w:p w:rsidR="00012842" w:rsidRDefault="00012842" w:rsidP="0041267A">
      <w:pPr>
        <w:spacing w:after="0" w:line="240" w:lineRule="auto"/>
        <w:jc w:val="right"/>
        <w:rPr>
          <w:rFonts w:ascii="Times New Roman" w:hAnsi="Times New Roman" w:cs="Times New Roman"/>
          <w:sz w:val="28"/>
          <w:szCs w:val="28"/>
        </w:rPr>
      </w:pPr>
    </w:p>
    <w:p w:rsidR="00012842" w:rsidRDefault="00012842" w:rsidP="0041267A">
      <w:pPr>
        <w:spacing w:after="0" w:line="240" w:lineRule="auto"/>
        <w:jc w:val="right"/>
        <w:rPr>
          <w:rFonts w:ascii="Times New Roman" w:hAnsi="Times New Roman" w:cs="Times New Roman"/>
          <w:sz w:val="28"/>
          <w:szCs w:val="28"/>
        </w:rPr>
      </w:pPr>
    </w:p>
    <w:p w:rsidR="00012842" w:rsidRDefault="00012842" w:rsidP="0041267A">
      <w:pPr>
        <w:spacing w:after="0" w:line="240" w:lineRule="auto"/>
        <w:jc w:val="right"/>
        <w:rPr>
          <w:rFonts w:ascii="Times New Roman" w:hAnsi="Times New Roman" w:cs="Times New Roman"/>
          <w:sz w:val="28"/>
          <w:szCs w:val="28"/>
        </w:rPr>
      </w:pPr>
    </w:p>
    <w:p w:rsidR="00012842" w:rsidRDefault="00012842" w:rsidP="0041267A">
      <w:pPr>
        <w:spacing w:after="0" w:line="240" w:lineRule="auto"/>
        <w:jc w:val="right"/>
        <w:rPr>
          <w:rFonts w:ascii="Times New Roman" w:hAnsi="Times New Roman" w:cs="Times New Roman"/>
          <w:sz w:val="28"/>
          <w:szCs w:val="28"/>
        </w:rPr>
      </w:pPr>
    </w:p>
    <w:p w:rsidR="00012842" w:rsidRDefault="00012842" w:rsidP="0041267A">
      <w:pPr>
        <w:spacing w:after="0" w:line="240" w:lineRule="auto"/>
        <w:jc w:val="right"/>
        <w:rPr>
          <w:rFonts w:ascii="Times New Roman" w:hAnsi="Times New Roman" w:cs="Times New Roman"/>
          <w:sz w:val="28"/>
          <w:szCs w:val="28"/>
        </w:rPr>
      </w:pPr>
    </w:p>
    <w:p w:rsidR="00012842" w:rsidRDefault="00012842" w:rsidP="0041267A">
      <w:pPr>
        <w:spacing w:after="0" w:line="240" w:lineRule="auto"/>
        <w:jc w:val="right"/>
        <w:rPr>
          <w:rFonts w:ascii="Times New Roman" w:hAnsi="Times New Roman" w:cs="Times New Roman"/>
          <w:sz w:val="28"/>
          <w:szCs w:val="28"/>
        </w:rPr>
      </w:pPr>
    </w:p>
    <w:p w:rsidR="00012842" w:rsidRDefault="00012842" w:rsidP="0041267A">
      <w:pPr>
        <w:spacing w:after="0" w:line="240" w:lineRule="auto"/>
        <w:jc w:val="right"/>
        <w:rPr>
          <w:rFonts w:ascii="Times New Roman" w:hAnsi="Times New Roman" w:cs="Times New Roman"/>
          <w:sz w:val="28"/>
          <w:szCs w:val="28"/>
        </w:rPr>
      </w:pPr>
    </w:p>
    <w:p w:rsidR="00012842" w:rsidRDefault="00012842" w:rsidP="0041267A">
      <w:pPr>
        <w:spacing w:after="0" w:line="240" w:lineRule="auto"/>
        <w:jc w:val="right"/>
        <w:rPr>
          <w:rFonts w:ascii="Times New Roman" w:hAnsi="Times New Roman" w:cs="Times New Roman"/>
          <w:sz w:val="28"/>
          <w:szCs w:val="28"/>
        </w:rPr>
      </w:pPr>
    </w:p>
    <w:p w:rsidR="00012842" w:rsidRDefault="00012842" w:rsidP="0041267A">
      <w:pPr>
        <w:spacing w:after="0" w:line="240" w:lineRule="auto"/>
        <w:jc w:val="right"/>
        <w:rPr>
          <w:rFonts w:ascii="Times New Roman" w:hAnsi="Times New Roman" w:cs="Times New Roman"/>
          <w:sz w:val="28"/>
          <w:szCs w:val="28"/>
        </w:rPr>
      </w:pPr>
    </w:p>
    <w:p w:rsidR="00012842" w:rsidRDefault="00012842" w:rsidP="0041267A">
      <w:pPr>
        <w:spacing w:after="0" w:line="240" w:lineRule="auto"/>
        <w:jc w:val="right"/>
        <w:rPr>
          <w:rFonts w:ascii="Times New Roman" w:hAnsi="Times New Roman" w:cs="Times New Roman"/>
          <w:sz w:val="28"/>
          <w:szCs w:val="28"/>
        </w:rPr>
      </w:pPr>
    </w:p>
    <w:p w:rsidR="00012842" w:rsidRDefault="00012842" w:rsidP="0041267A">
      <w:pPr>
        <w:spacing w:after="0" w:line="240" w:lineRule="auto"/>
        <w:jc w:val="right"/>
        <w:rPr>
          <w:rFonts w:ascii="Times New Roman" w:hAnsi="Times New Roman" w:cs="Times New Roman"/>
          <w:sz w:val="28"/>
          <w:szCs w:val="28"/>
        </w:rPr>
      </w:pPr>
    </w:p>
    <w:p w:rsidR="00012842" w:rsidRDefault="00012842" w:rsidP="0041267A">
      <w:pPr>
        <w:spacing w:after="0" w:line="240" w:lineRule="auto"/>
        <w:jc w:val="right"/>
        <w:rPr>
          <w:rFonts w:ascii="Times New Roman" w:hAnsi="Times New Roman" w:cs="Times New Roman"/>
          <w:sz w:val="28"/>
          <w:szCs w:val="28"/>
        </w:rPr>
      </w:pPr>
    </w:p>
    <w:p w:rsidR="00012842" w:rsidRDefault="00012842" w:rsidP="0041267A">
      <w:pPr>
        <w:spacing w:after="0" w:line="240" w:lineRule="auto"/>
        <w:jc w:val="right"/>
        <w:rPr>
          <w:rFonts w:ascii="Times New Roman" w:hAnsi="Times New Roman" w:cs="Times New Roman"/>
          <w:sz w:val="28"/>
          <w:szCs w:val="28"/>
        </w:rPr>
      </w:pPr>
    </w:p>
    <w:p w:rsidR="00012842" w:rsidRDefault="00012842" w:rsidP="0041267A">
      <w:pPr>
        <w:spacing w:after="0" w:line="240" w:lineRule="auto"/>
        <w:jc w:val="right"/>
        <w:rPr>
          <w:rFonts w:ascii="Times New Roman" w:hAnsi="Times New Roman" w:cs="Times New Roman"/>
          <w:sz w:val="28"/>
          <w:szCs w:val="28"/>
        </w:rPr>
      </w:pPr>
    </w:p>
    <w:p w:rsidR="00012842" w:rsidRDefault="00012842" w:rsidP="0041267A">
      <w:pPr>
        <w:spacing w:after="0" w:line="240" w:lineRule="auto"/>
        <w:jc w:val="right"/>
        <w:rPr>
          <w:rFonts w:ascii="Times New Roman" w:hAnsi="Times New Roman" w:cs="Times New Roman"/>
          <w:sz w:val="28"/>
          <w:szCs w:val="28"/>
        </w:rPr>
      </w:pPr>
    </w:p>
    <w:p w:rsidR="00012842" w:rsidRDefault="00012842" w:rsidP="0041267A">
      <w:pPr>
        <w:spacing w:after="0" w:line="240" w:lineRule="auto"/>
        <w:jc w:val="right"/>
        <w:rPr>
          <w:rFonts w:ascii="Times New Roman" w:hAnsi="Times New Roman" w:cs="Times New Roman"/>
          <w:sz w:val="28"/>
          <w:szCs w:val="28"/>
        </w:rPr>
      </w:pPr>
    </w:p>
    <w:p w:rsidR="00012842" w:rsidRDefault="00012842" w:rsidP="0041267A">
      <w:pPr>
        <w:spacing w:after="0" w:line="240" w:lineRule="auto"/>
        <w:jc w:val="right"/>
        <w:rPr>
          <w:rFonts w:ascii="Times New Roman" w:hAnsi="Times New Roman" w:cs="Times New Roman"/>
          <w:sz w:val="28"/>
          <w:szCs w:val="28"/>
        </w:rPr>
      </w:pPr>
    </w:p>
    <w:p w:rsidR="002D5D33" w:rsidRDefault="002D5D33" w:rsidP="0041267A">
      <w:pPr>
        <w:spacing w:after="0" w:line="240" w:lineRule="auto"/>
        <w:jc w:val="right"/>
        <w:rPr>
          <w:rFonts w:ascii="Times New Roman" w:hAnsi="Times New Roman" w:cs="Times New Roman"/>
          <w:sz w:val="28"/>
          <w:szCs w:val="28"/>
        </w:rPr>
      </w:pPr>
    </w:p>
    <w:p w:rsidR="002D5D33" w:rsidRDefault="002D5D33" w:rsidP="0041267A">
      <w:pPr>
        <w:spacing w:after="0" w:line="240" w:lineRule="auto"/>
        <w:jc w:val="right"/>
        <w:rPr>
          <w:rFonts w:ascii="Times New Roman" w:hAnsi="Times New Roman" w:cs="Times New Roman"/>
          <w:sz w:val="28"/>
          <w:szCs w:val="28"/>
        </w:rPr>
      </w:pPr>
    </w:p>
    <w:p w:rsidR="00B82803" w:rsidRDefault="00B82803" w:rsidP="0041267A">
      <w:pPr>
        <w:spacing w:after="0" w:line="240" w:lineRule="auto"/>
        <w:jc w:val="right"/>
        <w:rPr>
          <w:rFonts w:ascii="Times New Roman" w:hAnsi="Times New Roman" w:cs="Times New Roman"/>
          <w:sz w:val="28"/>
          <w:szCs w:val="28"/>
          <w:lang w:val="en-US"/>
        </w:rPr>
      </w:pPr>
    </w:p>
    <w:p w:rsidR="00B82803" w:rsidRDefault="00B82803" w:rsidP="0041267A">
      <w:pPr>
        <w:spacing w:after="0" w:line="240" w:lineRule="auto"/>
        <w:jc w:val="right"/>
        <w:rPr>
          <w:rFonts w:ascii="Times New Roman" w:hAnsi="Times New Roman" w:cs="Times New Roman"/>
          <w:sz w:val="28"/>
          <w:szCs w:val="28"/>
          <w:lang w:val="en-US"/>
        </w:rPr>
      </w:pPr>
    </w:p>
    <w:p w:rsidR="007D7575" w:rsidRDefault="00484C7C" w:rsidP="0041267A">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Приложение № 4</w:t>
      </w:r>
    </w:p>
    <w:p w:rsidR="00012842" w:rsidRPr="007D7575" w:rsidRDefault="00012842" w:rsidP="0041267A">
      <w:pPr>
        <w:spacing w:after="0" w:line="240" w:lineRule="auto"/>
        <w:jc w:val="right"/>
        <w:rPr>
          <w:rFonts w:ascii="Times New Roman" w:hAnsi="Times New Roman" w:cs="Times New Roman"/>
          <w:sz w:val="28"/>
          <w:szCs w:val="28"/>
        </w:rPr>
      </w:pPr>
    </w:p>
    <w:tbl>
      <w:tblPr>
        <w:tblStyle w:val="a3"/>
        <w:tblpPr w:leftFromText="180" w:rightFromText="180" w:vertAnchor="text" w:horzAnchor="page" w:tblpX="1826" w:tblpY="609"/>
        <w:tblW w:w="14386" w:type="dxa"/>
        <w:tblLayout w:type="fixed"/>
        <w:tblLook w:val="04A0" w:firstRow="1" w:lastRow="0" w:firstColumn="1" w:lastColumn="0" w:noHBand="0" w:noVBand="1"/>
      </w:tblPr>
      <w:tblGrid>
        <w:gridCol w:w="574"/>
        <w:gridCol w:w="1757"/>
        <w:gridCol w:w="1077"/>
        <w:gridCol w:w="998"/>
        <w:gridCol w:w="998"/>
        <w:gridCol w:w="998"/>
        <w:gridCol w:w="998"/>
        <w:gridCol w:w="998"/>
        <w:gridCol w:w="998"/>
        <w:gridCol w:w="998"/>
        <w:gridCol w:w="998"/>
        <w:gridCol w:w="998"/>
        <w:gridCol w:w="998"/>
        <w:gridCol w:w="998"/>
      </w:tblGrid>
      <w:tr w:rsidR="00012842" w:rsidRPr="00012842" w:rsidTr="00012842">
        <w:trPr>
          <w:trHeight w:val="132"/>
        </w:trPr>
        <w:tc>
          <w:tcPr>
            <w:tcW w:w="574" w:type="dxa"/>
            <w:vAlign w:val="center"/>
          </w:tcPr>
          <w:p w:rsidR="007D7575" w:rsidRPr="00012842" w:rsidRDefault="007D7575" w:rsidP="00012842">
            <w:pPr>
              <w:rPr>
                <w:rFonts w:ascii="Times New Roman" w:hAnsi="Times New Roman" w:cs="Times New Roman"/>
                <w:sz w:val="24"/>
                <w:szCs w:val="24"/>
              </w:rPr>
            </w:pPr>
            <w:r w:rsidRPr="00012842">
              <w:rPr>
                <w:rFonts w:ascii="Times New Roman" w:hAnsi="Times New Roman" w:cs="Times New Roman"/>
                <w:sz w:val="24"/>
                <w:szCs w:val="24"/>
              </w:rPr>
              <w:t>№</w:t>
            </w:r>
          </w:p>
          <w:p w:rsidR="007D7575" w:rsidRPr="00012842" w:rsidRDefault="007D7575" w:rsidP="00012842">
            <w:pPr>
              <w:rPr>
                <w:rFonts w:ascii="Times New Roman" w:hAnsi="Times New Roman" w:cs="Times New Roman"/>
                <w:sz w:val="24"/>
                <w:szCs w:val="24"/>
              </w:rPr>
            </w:pPr>
            <w:proofErr w:type="gramStart"/>
            <w:r w:rsidRPr="00012842">
              <w:rPr>
                <w:rFonts w:ascii="Times New Roman" w:hAnsi="Times New Roman" w:cs="Times New Roman"/>
                <w:sz w:val="24"/>
                <w:szCs w:val="24"/>
              </w:rPr>
              <w:t>п</w:t>
            </w:r>
            <w:proofErr w:type="gramEnd"/>
            <w:r w:rsidRPr="00012842">
              <w:rPr>
                <w:rFonts w:ascii="Times New Roman" w:hAnsi="Times New Roman" w:cs="Times New Roman"/>
                <w:sz w:val="24"/>
                <w:szCs w:val="24"/>
              </w:rPr>
              <w:t>/п</w:t>
            </w:r>
          </w:p>
        </w:tc>
        <w:tc>
          <w:tcPr>
            <w:tcW w:w="1757" w:type="dxa"/>
            <w:vAlign w:val="center"/>
          </w:tcPr>
          <w:p w:rsidR="007D7575" w:rsidRPr="00012842" w:rsidRDefault="007D7575" w:rsidP="00012842">
            <w:pPr>
              <w:rPr>
                <w:rFonts w:ascii="Times New Roman" w:hAnsi="Times New Roman" w:cs="Times New Roman"/>
                <w:sz w:val="24"/>
                <w:szCs w:val="24"/>
              </w:rPr>
            </w:pPr>
            <w:r w:rsidRPr="00012842">
              <w:rPr>
                <w:rFonts w:ascii="Times New Roman" w:hAnsi="Times New Roman" w:cs="Times New Roman"/>
                <w:sz w:val="24"/>
                <w:szCs w:val="24"/>
              </w:rPr>
              <w:t>Наименование показателя</w:t>
            </w:r>
          </w:p>
          <w:p w:rsidR="007D7575" w:rsidRPr="00012842" w:rsidRDefault="007D7575" w:rsidP="00012842">
            <w:pPr>
              <w:rPr>
                <w:rFonts w:ascii="Times New Roman" w:hAnsi="Times New Roman" w:cs="Times New Roman"/>
                <w:sz w:val="24"/>
                <w:szCs w:val="24"/>
              </w:rPr>
            </w:pPr>
          </w:p>
        </w:tc>
        <w:tc>
          <w:tcPr>
            <w:tcW w:w="1077" w:type="dxa"/>
            <w:vAlign w:val="center"/>
          </w:tcPr>
          <w:p w:rsidR="007D7575" w:rsidRPr="00012842" w:rsidRDefault="007D7575" w:rsidP="00012842">
            <w:pPr>
              <w:jc w:val="center"/>
              <w:rPr>
                <w:rFonts w:ascii="Times New Roman" w:hAnsi="Times New Roman" w:cs="Times New Roman"/>
                <w:sz w:val="24"/>
                <w:szCs w:val="24"/>
              </w:rPr>
            </w:pPr>
            <w:r w:rsidRPr="00012842">
              <w:rPr>
                <w:rFonts w:ascii="Times New Roman" w:hAnsi="Times New Roman" w:cs="Times New Roman"/>
                <w:sz w:val="24"/>
                <w:szCs w:val="24"/>
              </w:rPr>
              <w:t>Ед. изм.</w:t>
            </w:r>
          </w:p>
        </w:tc>
        <w:tc>
          <w:tcPr>
            <w:tcW w:w="998" w:type="dxa"/>
            <w:vAlign w:val="center"/>
          </w:tcPr>
          <w:p w:rsidR="007D7575" w:rsidRPr="00012842" w:rsidRDefault="007D7575" w:rsidP="00012842">
            <w:pPr>
              <w:jc w:val="center"/>
              <w:rPr>
                <w:rFonts w:ascii="Times New Roman" w:hAnsi="Times New Roman" w:cs="Times New Roman"/>
                <w:sz w:val="24"/>
                <w:szCs w:val="24"/>
              </w:rPr>
            </w:pPr>
            <w:r w:rsidRPr="00012842">
              <w:rPr>
                <w:rFonts w:ascii="Times New Roman" w:hAnsi="Times New Roman" w:cs="Times New Roman"/>
                <w:sz w:val="24"/>
                <w:szCs w:val="24"/>
              </w:rPr>
              <w:t>2009</w:t>
            </w:r>
          </w:p>
          <w:p w:rsidR="007D7575" w:rsidRPr="00012842" w:rsidRDefault="007D7575" w:rsidP="00012842">
            <w:pPr>
              <w:jc w:val="center"/>
              <w:rPr>
                <w:rFonts w:ascii="Times New Roman" w:hAnsi="Times New Roman" w:cs="Times New Roman"/>
                <w:sz w:val="24"/>
                <w:szCs w:val="24"/>
              </w:rPr>
            </w:pPr>
            <w:r w:rsidRPr="00012842">
              <w:rPr>
                <w:rFonts w:ascii="Times New Roman" w:hAnsi="Times New Roman" w:cs="Times New Roman"/>
                <w:sz w:val="24"/>
                <w:szCs w:val="24"/>
              </w:rPr>
              <w:t>год</w:t>
            </w:r>
          </w:p>
        </w:tc>
        <w:tc>
          <w:tcPr>
            <w:tcW w:w="998" w:type="dxa"/>
            <w:vAlign w:val="center"/>
          </w:tcPr>
          <w:p w:rsidR="007D7575" w:rsidRPr="00012842" w:rsidRDefault="007D7575" w:rsidP="00012842">
            <w:pPr>
              <w:jc w:val="center"/>
              <w:rPr>
                <w:rFonts w:ascii="Times New Roman" w:hAnsi="Times New Roman" w:cs="Times New Roman"/>
                <w:sz w:val="24"/>
                <w:szCs w:val="24"/>
              </w:rPr>
            </w:pPr>
            <w:r w:rsidRPr="00012842">
              <w:rPr>
                <w:rFonts w:ascii="Times New Roman" w:hAnsi="Times New Roman" w:cs="Times New Roman"/>
                <w:sz w:val="24"/>
                <w:szCs w:val="24"/>
              </w:rPr>
              <w:t>2010 год</w:t>
            </w:r>
          </w:p>
        </w:tc>
        <w:tc>
          <w:tcPr>
            <w:tcW w:w="998" w:type="dxa"/>
            <w:vAlign w:val="center"/>
          </w:tcPr>
          <w:p w:rsidR="007D7575" w:rsidRPr="00012842" w:rsidRDefault="007D7575" w:rsidP="00012842">
            <w:pPr>
              <w:jc w:val="center"/>
              <w:rPr>
                <w:rFonts w:ascii="Times New Roman" w:hAnsi="Times New Roman" w:cs="Times New Roman"/>
                <w:sz w:val="24"/>
                <w:szCs w:val="24"/>
              </w:rPr>
            </w:pPr>
            <w:r w:rsidRPr="00012842">
              <w:rPr>
                <w:rFonts w:ascii="Times New Roman" w:hAnsi="Times New Roman" w:cs="Times New Roman"/>
                <w:sz w:val="24"/>
                <w:szCs w:val="24"/>
              </w:rPr>
              <w:t>2011 год</w:t>
            </w:r>
          </w:p>
        </w:tc>
        <w:tc>
          <w:tcPr>
            <w:tcW w:w="998" w:type="dxa"/>
            <w:vAlign w:val="center"/>
          </w:tcPr>
          <w:p w:rsidR="007D7575" w:rsidRPr="00012842" w:rsidRDefault="007D7575" w:rsidP="00012842">
            <w:pPr>
              <w:jc w:val="center"/>
              <w:rPr>
                <w:rFonts w:ascii="Times New Roman" w:hAnsi="Times New Roman" w:cs="Times New Roman"/>
                <w:sz w:val="24"/>
                <w:szCs w:val="24"/>
              </w:rPr>
            </w:pPr>
            <w:r w:rsidRPr="00012842">
              <w:rPr>
                <w:rFonts w:ascii="Times New Roman" w:hAnsi="Times New Roman" w:cs="Times New Roman"/>
                <w:sz w:val="24"/>
                <w:szCs w:val="24"/>
              </w:rPr>
              <w:t>2012 год</w:t>
            </w:r>
          </w:p>
        </w:tc>
        <w:tc>
          <w:tcPr>
            <w:tcW w:w="998" w:type="dxa"/>
            <w:vAlign w:val="center"/>
          </w:tcPr>
          <w:p w:rsidR="007D7575" w:rsidRPr="00012842" w:rsidRDefault="007D7575" w:rsidP="00012842">
            <w:pPr>
              <w:jc w:val="center"/>
              <w:rPr>
                <w:rFonts w:ascii="Times New Roman" w:hAnsi="Times New Roman" w:cs="Times New Roman"/>
                <w:sz w:val="24"/>
                <w:szCs w:val="24"/>
              </w:rPr>
            </w:pPr>
            <w:r w:rsidRPr="00012842">
              <w:rPr>
                <w:rFonts w:ascii="Times New Roman" w:hAnsi="Times New Roman" w:cs="Times New Roman"/>
                <w:sz w:val="24"/>
                <w:szCs w:val="24"/>
              </w:rPr>
              <w:t>2013 год</w:t>
            </w:r>
          </w:p>
        </w:tc>
        <w:tc>
          <w:tcPr>
            <w:tcW w:w="998" w:type="dxa"/>
            <w:vAlign w:val="center"/>
          </w:tcPr>
          <w:p w:rsidR="007D7575" w:rsidRPr="00012842" w:rsidRDefault="007D7575" w:rsidP="00012842">
            <w:pPr>
              <w:jc w:val="center"/>
              <w:rPr>
                <w:rFonts w:ascii="Times New Roman" w:hAnsi="Times New Roman" w:cs="Times New Roman"/>
                <w:sz w:val="24"/>
                <w:szCs w:val="24"/>
              </w:rPr>
            </w:pPr>
            <w:r w:rsidRPr="00012842">
              <w:rPr>
                <w:rFonts w:ascii="Times New Roman" w:hAnsi="Times New Roman" w:cs="Times New Roman"/>
                <w:sz w:val="24"/>
                <w:szCs w:val="24"/>
              </w:rPr>
              <w:t>2014 год</w:t>
            </w:r>
          </w:p>
        </w:tc>
        <w:tc>
          <w:tcPr>
            <w:tcW w:w="998" w:type="dxa"/>
            <w:vAlign w:val="center"/>
          </w:tcPr>
          <w:p w:rsidR="007D7575" w:rsidRPr="00012842" w:rsidRDefault="007D7575" w:rsidP="00012842">
            <w:pPr>
              <w:jc w:val="center"/>
              <w:rPr>
                <w:rFonts w:ascii="Times New Roman" w:hAnsi="Times New Roman" w:cs="Times New Roman"/>
                <w:sz w:val="24"/>
                <w:szCs w:val="24"/>
              </w:rPr>
            </w:pPr>
            <w:r w:rsidRPr="00012842">
              <w:rPr>
                <w:rFonts w:ascii="Times New Roman" w:hAnsi="Times New Roman" w:cs="Times New Roman"/>
                <w:sz w:val="24"/>
                <w:szCs w:val="24"/>
              </w:rPr>
              <w:t>2015 год</w:t>
            </w:r>
          </w:p>
        </w:tc>
        <w:tc>
          <w:tcPr>
            <w:tcW w:w="998" w:type="dxa"/>
            <w:vAlign w:val="center"/>
          </w:tcPr>
          <w:p w:rsidR="007D7575" w:rsidRPr="00012842" w:rsidRDefault="007D7575" w:rsidP="00012842">
            <w:pPr>
              <w:jc w:val="center"/>
              <w:rPr>
                <w:rFonts w:ascii="Times New Roman" w:hAnsi="Times New Roman" w:cs="Times New Roman"/>
                <w:sz w:val="24"/>
                <w:szCs w:val="24"/>
              </w:rPr>
            </w:pPr>
            <w:r w:rsidRPr="00012842">
              <w:rPr>
                <w:rFonts w:ascii="Times New Roman" w:hAnsi="Times New Roman" w:cs="Times New Roman"/>
                <w:sz w:val="24"/>
                <w:szCs w:val="24"/>
              </w:rPr>
              <w:t>2016</w:t>
            </w:r>
          </w:p>
          <w:p w:rsidR="007D7575" w:rsidRPr="00012842" w:rsidRDefault="007D7575" w:rsidP="00012842">
            <w:pPr>
              <w:jc w:val="center"/>
              <w:rPr>
                <w:rFonts w:ascii="Times New Roman" w:hAnsi="Times New Roman" w:cs="Times New Roman"/>
                <w:sz w:val="24"/>
                <w:szCs w:val="24"/>
              </w:rPr>
            </w:pPr>
            <w:r w:rsidRPr="00012842">
              <w:rPr>
                <w:rFonts w:ascii="Times New Roman" w:hAnsi="Times New Roman" w:cs="Times New Roman"/>
                <w:sz w:val="24"/>
                <w:szCs w:val="24"/>
              </w:rPr>
              <w:t>год</w:t>
            </w:r>
          </w:p>
        </w:tc>
        <w:tc>
          <w:tcPr>
            <w:tcW w:w="998" w:type="dxa"/>
            <w:vAlign w:val="center"/>
          </w:tcPr>
          <w:p w:rsidR="007D7575" w:rsidRPr="00012842" w:rsidRDefault="007D7575" w:rsidP="00012842">
            <w:pPr>
              <w:jc w:val="center"/>
              <w:rPr>
                <w:rFonts w:ascii="Times New Roman" w:hAnsi="Times New Roman" w:cs="Times New Roman"/>
                <w:sz w:val="24"/>
                <w:szCs w:val="24"/>
              </w:rPr>
            </w:pPr>
            <w:r w:rsidRPr="00012842">
              <w:rPr>
                <w:rFonts w:ascii="Times New Roman" w:hAnsi="Times New Roman" w:cs="Times New Roman"/>
                <w:sz w:val="24"/>
                <w:szCs w:val="24"/>
              </w:rPr>
              <w:t>2017</w:t>
            </w:r>
          </w:p>
          <w:p w:rsidR="007D7575" w:rsidRPr="00012842" w:rsidRDefault="007D7575" w:rsidP="00012842">
            <w:pPr>
              <w:jc w:val="center"/>
              <w:rPr>
                <w:rFonts w:ascii="Times New Roman" w:hAnsi="Times New Roman" w:cs="Times New Roman"/>
                <w:sz w:val="24"/>
                <w:szCs w:val="24"/>
              </w:rPr>
            </w:pPr>
            <w:r w:rsidRPr="00012842">
              <w:rPr>
                <w:rFonts w:ascii="Times New Roman" w:hAnsi="Times New Roman" w:cs="Times New Roman"/>
                <w:sz w:val="24"/>
                <w:szCs w:val="24"/>
              </w:rPr>
              <w:t>год</w:t>
            </w:r>
          </w:p>
        </w:tc>
        <w:tc>
          <w:tcPr>
            <w:tcW w:w="998" w:type="dxa"/>
            <w:vAlign w:val="center"/>
          </w:tcPr>
          <w:p w:rsidR="007D7575" w:rsidRPr="00012842" w:rsidRDefault="007D7575" w:rsidP="00012842">
            <w:pPr>
              <w:jc w:val="center"/>
              <w:rPr>
                <w:rFonts w:ascii="Times New Roman" w:hAnsi="Times New Roman" w:cs="Times New Roman"/>
                <w:sz w:val="24"/>
                <w:szCs w:val="24"/>
              </w:rPr>
            </w:pPr>
            <w:r w:rsidRPr="00012842">
              <w:rPr>
                <w:rFonts w:ascii="Times New Roman" w:hAnsi="Times New Roman" w:cs="Times New Roman"/>
                <w:sz w:val="24"/>
                <w:szCs w:val="24"/>
              </w:rPr>
              <w:t>2018 год</w:t>
            </w:r>
          </w:p>
        </w:tc>
        <w:tc>
          <w:tcPr>
            <w:tcW w:w="998" w:type="dxa"/>
            <w:vAlign w:val="center"/>
          </w:tcPr>
          <w:p w:rsidR="007D7575" w:rsidRPr="00012842" w:rsidRDefault="007D7575" w:rsidP="00012842">
            <w:pPr>
              <w:jc w:val="center"/>
              <w:rPr>
                <w:rFonts w:ascii="Times New Roman" w:hAnsi="Times New Roman" w:cs="Times New Roman"/>
                <w:sz w:val="24"/>
                <w:szCs w:val="24"/>
              </w:rPr>
            </w:pPr>
            <w:r w:rsidRPr="00012842">
              <w:rPr>
                <w:rFonts w:ascii="Times New Roman" w:hAnsi="Times New Roman" w:cs="Times New Roman"/>
                <w:sz w:val="24"/>
                <w:szCs w:val="24"/>
              </w:rPr>
              <w:t>2019 год</w:t>
            </w:r>
          </w:p>
        </w:tc>
      </w:tr>
      <w:tr w:rsidR="00012842" w:rsidRPr="00012842" w:rsidTr="0062695E">
        <w:trPr>
          <w:trHeight w:val="1095"/>
        </w:trPr>
        <w:tc>
          <w:tcPr>
            <w:tcW w:w="574" w:type="dxa"/>
            <w:vAlign w:val="center"/>
          </w:tcPr>
          <w:p w:rsidR="007D7575" w:rsidRPr="00012842" w:rsidRDefault="007D7575" w:rsidP="00012842">
            <w:pPr>
              <w:rPr>
                <w:rFonts w:ascii="Times New Roman" w:hAnsi="Times New Roman" w:cs="Times New Roman"/>
                <w:sz w:val="24"/>
                <w:szCs w:val="24"/>
              </w:rPr>
            </w:pPr>
            <w:r w:rsidRPr="00012842">
              <w:rPr>
                <w:rFonts w:ascii="Times New Roman" w:hAnsi="Times New Roman" w:cs="Times New Roman"/>
                <w:sz w:val="24"/>
                <w:szCs w:val="24"/>
              </w:rPr>
              <w:t>10.</w:t>
            </w:r>
          </w:p>
        </w:tc>
        <w:tc>
          <w:tcPr>
            <w:tcW w:w="1757" w:type="dxa"/>
            <w:vAlign w:val="center"/>
          </w:tcPr>
          <w:p w:rsidR="007D7575" w:rsidRPr="00012842" w:rsidRDefault="007D7575" w:rsidP="00012842">
            <w:pPr>
              <w:jc w:val="both"/>
              <w:rPr>
                <w:rFonts w:ascii="Times New Roman" w:hAnsi="Times New Roman" w:cs="Times New Roman"/>
                <w:sz w:val="24"/>
                <w:szCs w:val="24"/>
              </w:rPr>
            </w:pPr>
            <w:r w:rsidRPr="00012842">
              <w:rPr>
                <w:rFonts w:ascii="Times New Roman" w:hAnsi="Times New Roman" w:cs="Times New Roman"/>
                <w:sz w:val="24"/>
                <w:szCs w:val="24"/>
              </w:rPr>
              <w:t>Численность экономически активного населения</w:t>
            </w:r>
          </w:p>
        </w:tc>
        <w:tc>
          <w:tcPr>
            <w:tcW w:w="1077" w:type="dxa"/>
          </w:tcPr>
          <w:p w:rsidR="007D7575" w:rsidRPr="00012842" w:rsidRDefault="007D7575" w:rsidP="0062695E">
            <w:pPr>
              <w:jc w:val="center"/>
              <w:rPr>
                <w:rFonts w:ascii="Times New Roman" w:hAnsi="Times New Roman" w:cs="Times New Roman"/>
                <w:sz w:val="24"/>
                <w:szCs w:val="24"/>
              </w:rPr>
            </w:pPr>
            <w:r w:rsidRPr="00012842">
              <w:rPr>
                <w:rFonts w:ascii="Times New Roman" w:hAnsi="Times New Roman" w:cs="Times New Roman"/>
                <w:sz w:val="24"/>
                <w:szCs w:val="24"/>
              </w:rPr>
              <w:t>тыс</w:t>
            </w:r>
            <w:proofErr w:type="gramStart"/>
            <w:r w:rsidRPr="00012842">
              <w:rPr>
                <w:rFonts w:ascii="Times New Roman" w:hAnsi="Times New Roman" w:cs="Times New Roman"/>
                <w:sz w:val="24"/>
                <w:szCs w:val="24"/>
              </w:rPr>
              <w:t>.ч</w:t>
            </w:r>
            <w:proofErr w:type="gramEnd"/>
            <w:r w:rsidRPr="00012842">
              <w:rPr>
                <w:rFonts w:ascii="Times New Roman" w:hAnsi="Times New Roman" w:cs="Times New Roman"/>
                <w:sz w:val="24"/>
                <w:szCs w:val="24"/>
              </w:rPr>
              <w:t>ел.</w:t>
            </w:r>
          </w:p>
        </w:tc>
        <w:tc>
          <w:tcPr>
            <w:tcW w:w="998" w:type="dxa"/>
          </w:tcPr>
          <w:p w:rsidR="007D7575" w:rsidRPr="00012842" w:rsidRDefault="007D7575" w:rsidP="0062695E">
            <w:pPr>
              <w:jc w:val="center"/>
              <w:rPr>
                <w:rFonts w:ascii="Times New Roman" w:hAnsi="Times New Roman" w:cs="Times New Roman"/>
                <w:sz w:val="24"/>
                <w:szCs w:val="24"/>
              </w:rPr>
            </w:pPr>
            <w:r w:rsidRPr="00012842">
              <w:rPr>
                <w:rFonts w:ascii="Times New Roman" w:hAnsi="Times New Roman" w:cs="Times New Roman"/>
                <w:sz w:val="24"/>
                <w:szCs w:val="24"/>
              </w:rPr>
              <w:t>5,5</w:t>
            </w:r>
          </w:p>
        </w:tc>
        <w:tc>
          <w:tcPr>
            <w:tcW w:w="998" w:type="dxa"/>
          </w:tcPr>
          <w:p w:rsidR="007D7575" w:rsidRPr="00012842" w:rsidRDefault="007D7575" w:rsidP="0062695E">
            <w:pPr>
              <w:jc w:val="center"/>
              <w:rPr>
                <w:rFonts w:ascii="Times New Roman" w:hAnsi="Times New Roman" w:cs="Times New Roman"/>
                <w:sz w:val="24"/>
                <w:szCs w:val="24"/>
              </w:rPr>
            </w:pPr>
            <w:r w:rsidRPr="00012842">
              <w:rPr>
                <w:rFonts w:ascii="Times New Roman" w:hAnsi="Times New Roman" w:cs="Times New Roman"/>
                <w:sz w:val="24"/>
                <w:szCs w:val="24"/>
              </w:rPr>
              <w:t>5,3</w:t>
            </w:r>
          </w:p>
        </w:tc>
        <w:tc>
          <w:tcPr>
            <w:tcW w:w="998" w:type="dxa"/>
          </w:tcPr>
          <w:p w:rsidR="007D7575" w:rsidRPr="00012842" w:rsidRDefault="007D7575" w:rsidP="0062695E">
            <w:pPr>
              <w:jc w:val="center"/>
              <w:rPr>
                <w:rFonts w:ascii="Times New Roman" w:hAnsi="Times New Roman" w:cs="Times New Roman"/>
                <w:sz w:val="24"/>
                <w:szCs w:val="24"/>
              </w:rPr>
            </w:pPr>
            <w:r w:rsidRPr="00012842">
              <w:rPr>
                <w:rFonts w:ascii="Times New Roman" w:hAnsi="Times New Roman" w:cs="Times New Roman"/>
                <w:sz w:val="24"/>
                <w:szCs w:val="24"/>
              </w:rPr>
              <w:t>5,3</w:t>
            </w:r>
          </w:p>
        </w:tc>
        <w:tc>
          <w:tcPr>
            <w:tcW w:w="998" w:type="dxa"/>
          </w:tcPr>
          <w:p w:rsidR="007D7575" w:rsidRPr="00012842" w:rsidRDefault="007D7575" w:rsidP="0062695E">
            <w:pPr>
              <w:jc w:val="center"/>
              <w:rPr>
                <w:rFonts w:ascii="Times New Roman" w:hAnsi="Times New Roman" w:cs="Times New Roman"/>
                <w:sz w:val="24"/>
                <w:szCs w:val="24"/>
              </w:rPr>
            </w:pPr>
            <w:r w:rsidRPr="00012842">
              <w:rPr>
                <w:rFonts w:ascii="Times New Roman" w:hAnsi="Times New Roman" w:cs="Times New Roman"/>
                <w:sz w:val="24"/>
                <w:szCs w:val="24"/>
              </w:rPr>
              <w:t>5,3</w:t>
            </w:r>
          </w:p>
        </w:tc>
        <w:tc>
          <w:tcPr>
            <w:tcW w:w="998" w:type="dxa"/>
          </w:tcPr>
          <w:p w:rsidR="007D7575" w:rsidRPr="00012842" w:rsidRDefault="007D7575" w:rsidP="0062695E">
            <w:pPr>
              <w:jc w:val="center"/>
              <w:rPr>
                <w:rFonts w:ascii="Times New Roman" w:hAnsi="Times New Roman" w:cs="Times New Roman"/>
                <w:sz w:val="24"/>
                <w:szCs w:val="24"/>
              </w:rPr>
            </w:pPr>
            <w:r w:rsidRPr="00012842">
              <w:rPr>
                <w:rFonts w:ascii="Times New Roman" w:hAnsi="Times New Roman" w:cs="Times New Roman"/>
                <w:sz w:val="24"/>
                <w:szCs w:val="24"/>
              </w:rPr>
              <w:t>5,2</w:t>
            </w:r>
          </w:p>
        </w:tc>
        <w:tc>
          <w:tcPr>
            <w:tcW w:w="998" w:type="dxa"/>
          </w:tcPr>
          <w:p w:rsidR="007D7575" w:rsidRPr="00012842" w:rsidRDefault="007D7575" w:rsidP="0062695E">
            <w:pPr>
              <w:jc w:val="center"/>
              <w:rPr>
                <w:rFonts w:ascii="Times New Roman" w:hAnsi="Times New Roman" w:cs="Times New Roman"/>
                <w:sz w:val="24"/>
                <w:szCs w:val="24"/>
              </w:rPr>
            </w:pPr>
            <w:r w:rsidRPr="00012842">
              <w:rPr>
                <w:rFonts w:ascii="Times New Roman" w:hAnsi="Times New Roman" w:cs="Times New Roman"/>
                <w:sz w:val="24"/>
                <w:szCs w:val="24"/>
              </w:rPr>
              <w:t>5,1</w:t>
            </w:r>
          </w:p>
        </w:tc>
        <w:tc>
          <w:tcPr>
            <w:tcW w:w="998" w:type="dxa"/>
          </w:tcPr>
          <w:p w:rsidR="007D7575" w:rsidRPr="00012842" w:rsidRDefault="007D7575" w:rsidP="0062695E">
            <w:pPr>
              <w:jc w:val="center"/>
              <w:rPr>
                <w:rFonts w:ascii="Times New Roman" w:hAnsi="Times New Roman" w:cs="Times New Roman"/>
                <w:sz w:val="24"/>
                <w:szCs w:val="24"/>
              </w:rPr>
            </w:pPr>
            <w:r w:rsidRPr="00012842">
              <w:rPr>
                <w:rFonts w:ascii="Times New Roman" w:hAnsi="Times New Roman" w:cs="Times New Roman"/>
                <w:sz w:val="24"/>
                <w:szCs w:val="24"/>
              </w:rPr>
              <w:t>5,1</w:t>
            </w:r>
          </w:p>
        </w:tc>
        <w:tc>
          <w:tcPr>
            <w:tcW w:w="998" w:type="dxa"/>
          </w:tcPr>
          <w:p w:rsidR="007D7575" w:rsidRPr="00012842" w:rsidRDefault="007D7575" w:rsidP="0062695E">
            <w:pPr>
              <w:jc w:val="center"/>
              <w:rPr>
                <w:rFonts w:ascii="Times New Roman" w:hAnsi="Times New Roman" w:cs="Times New Roman"/>
                <w:sz w:val="24"/>
                <w:szCs w:val="24"/>
              </w:rPr>
            </w:pPr>
            <w:r w:rsidRPr="00012842">
              <w:rPr>
                <w:rFonts w:ascii="Times New Roman" w:hAnsi="Times New Roman" w:cs="Times New Roman"/>
                <w:sz w:val="24"/>
                <w:szCs w:val="24"/>
              </w:rPr>
              <w:t>4,8</w:t>
            </w:r>
          </w:p>
        </w:tc>
        <w:tc>
          <w:tcPr>
            <w:tcW w:w="998" w:type="dxa"/>
          </w:tcPr>
          <w:p w:rsidR="007D7575" w:rsidRPr="00012842" w:rsidRDefault="007D7575" w:rsidP="0062695E">
            <w:pPr>
              <w:jc w:val="center"/>
              <w:rPr>
                <w:rFonts w:ascii="Times New Roman" w:hAnsi="Times New Roman" w:cs="Times New Roman"/>
                <w:sz w:val="24"/>
                <w:szCs w:val="24"/>
              </w:rPr>
            </w:pPr>
            <w:r w:rsidRPr="00012842">
              <w:rPr>
                <w:rFonts w:ascii="Times New Roman" w:hAnsi="Times New Roman" w:cs="Times New Roman"/>
                <w:sz w:val="24"/>
                <w:szCs w:val="24"/>
              </w:rPr>
              <w:t>4,5</w:t>
            </w:r>
          </w:p>
        </w:tc>
        <w:tc>
          <w:tcPr>
            <w:tcW w:w="998" w:type="dxa"/>
          </w:tcPr>
          <w:p w:rsidR="007D7575" w:rsidRPr="00012842" w:rsidRDefault="007D7575" w:rsidP="0062695E">
            <w:pPr>
              <w:jc w:val="center"/>
              <w:rPr>
                <w:rFonts w:ascii="Times New Roman" w:hAnsi="Times New Roman" w:cs="Times New Roman"/>
                <w:sz w:val="24"/>
                <w:szCs w:val="24"/>
              </w:rPr>
            </w:pPr>
            <w:r w:rsidRPr="00012842">
              <w:rPr>
                <w:rFonts w:ascii="Times New Roman" w:hAnsi="Times New Roman" w:cs="Times New Roman"/>
                <w:sz w:val="24"/>
                <w:szCs w:val="24"/>
              </w:rPr>
              <w:t>4,2</w:t>
            </w:r>
          </w:p>
        </w:tc>
        <w:tc>
          <w:tcPr>
            <w:tcW w:w="998" w:type="dxa"/>
          </w:tcPr>
          <w:p w:rsidR="007D7575" w:rsidRPr="00012842" w:rsidRDefault="007D7575" w:rsidP="0062695E">
            <w:pPr>
              <w:jc w:val="center"/>
              <w:rPr>
                <w:rFonts w:ascii="Times New Roman" w:hAnsi="Times New Roman" w:cs="Times New Roman"/>
                <w:sz w:val="24"/>
                <w:szCs w:val="24"/>
              </w:rPr>
            </w:pPr>
            <w:r w:rsidRPr="00012842">
              <w:rPr>
                <w:rFonts w:ascii="Times New Roman" w:hAnsi="Times New Roman" w:cs="Times New Roman"/>
                <w:sz w:val="24"/>
                <w:szCs w:val="24"/>
              </w:rPr>
              <w:t>4,0</w:t>
            </w:r>
          </w:p>
        </w:tc>
      </w:tr>
      <w:tr w:rsidR="00012842" w:rsidRPr="00012842" w:rsidTr="0062695E">
        <w:trPr>
          <w:trHeight w:val="812"/>
        </w:trPr>
        <w:tc>
          <w:tcPr>
            <w:tcW w:w="574" w:type="dxa"/>
            <w:vAlign w:val="center"/>
          </w:tcPr>
          <w:p w:rsidR="007D7575" w:rsidRPr="00012842" w:rsidRDefault="007D7575" w:rsidP="00012842">
            <w:pPr>
              <w:rPr>
                <w:rFonts w:ascii="Times New Roman" w:hAnsi="Times New Roman" w:cs="Times New Roman"/>
                <w:sz w:val="24"/>
                <w:szCs w:val="24"/>
              </w:rPr>
            </w:pPr>
            <w:r w:rsidRPr="00012842">
              <w:rPr>
                <w:rFonts w:ascii="Times New Roman" w:hAnsi="Times New Roman" w:cs="Times New Roman"/>
                <w:sz w:val="24"/>
                <w:szCs w:val="24"/>
              </w:rPr>
              <w:t>11.</w:t>
            </w:r>
          </w:p>
        </w:tc>
        <w:tc>
          <w:tcPr>
            <w:tcW w:w="1757" w:type="dxa"/>
            <w:vAlign w:val="center"/>
          </w:tcPr>
          <w:p w:rsidR="007D7575" w:rsidRPr="00012842" w:rsidRDefault="007D7575" w:rsidP="00012842">
            <w:pPr>
              <w:jc w:val="both"/>
              <w:rPr>
                <w:rFonts w:ascii="Times New Roman" w:hAnsi="Times New Roman" w:cs="Times New Roman"/>
                <w:sz w:val="24"/>
                <w:szCs w:val="24"/>
              </w:rPr>
            </w:pPr>
            <w:r w:rsidRPr="00012842">
              <w:rPr>
                <w:rFonts w:ascii="Times New Roman" w:hAnsi="Times New Roman" w:cs="Times New Roman"/>
                <w:sz w:val="24"/>
                <w:szCs w:val="24"/>
              </w:rPr>
              <w:t xml:space="preserve">Численность </w:t>
            </w:r>
            <w:proofErr w:type="gramStart"/>
            <w:r w:rsidRPr="00012842">
              <w:rPr>
                <w:rFonts w:ascii="Times New Roman" w:hAnsi="Times New Roman" w:cs="Times New Roman"/>
                <w:sz w:val="24"/>
                <w:szCs w:val="24"/>
              </w:rPr>
              <w:t>работающих</w:t>
            </w:r>
            <w:proofErr w:type="gramEnd"/>
            <w:r w:rsidRPr="00012842">
              <w:rPr>
                <w:rFonts w:ascii="Times New Roman" w:hAnsi="Times New Roman" w:cs="Times New Roman"/>
                <w:sz w:val="24"/>
                <w:szCs w:val="24"/>
              </w:rPr>
              <w:t xml:space="preserve"> в городе</w:t>
            </w:r>
          </w:p>
          <w:p w:rsidR="007D7575" w:rsidRPr="00012842" w:rsidRDefault="007D7575" w:rsidP="00012842">
            <w:pPr>
              <w:jc w:val="both"/>
              <w:rPr>
                <w:rFonts w:ascii="Times New Roman" w:hAnsi="Times New Roman" w:cs="Times New Roman"/>
                <w:sz w:val="24"/>
                <w:szCs w:val="24"/>
              </w:rPr>
            </w:pPr>
          </w:p>
        </w:tc>
        <w:tc>
          <w:tcPr>
            <w:tcW w:w="1077" w:type="dxa"/>
          </w:tcPr>
          <w:p w:rsidR="007D7575" w:rsidRPr="00012842" w:rsidRDefault="007D7575" w:rsidP="0062695E">
            <w:pPr>
              <w:jc w:val="center"/>
              <w:rPr>
                <w:rFonts w:ascii="Times New Roman" w:hAnsi="Times New Roman" w:cs="Times New Roman"/>
                <w:sz w:val="24"/>
                <w:szCs w:val="24"/>
              </w:rPr>
            </w:pPr>
            <w:r w:rsidRPr="00012842">
              <w:rPr>
                <w:rFonts w:ascii="Times New Roman" w:hAnsi="Times New Roman" w:cs="Times New Roman"/>
                <w:sz w:val="24"/>
                <w:szCs w:val="24"/>
              </w:rPr>
              <w:t>тыс</w:t>
            </w:r>
            <w:proofErr w:type="gramStart"/>
            <w:r w:rsidRPr="00012842">
              <w:rPr>
                <w:rFonts w:ascii="Times New Roman" w:hAnsi="Times New Roman" w:cs="Times New Roman"/>
                <w:sz w:val="24"/>
                <w:szCs w:val="24"/>
              </w:rPr>
              <w:t>.ч</w:t>
            </w:r>
            <w:proofErr w:type="gramEnd"/>
            <w:r w:rsidRPr="00012842">
              <w:rPr>
                <w:rFonts w:ascii="Times New Roman" w:hAnsi="Times New Roman" w:cs="Times New Roman"/>
                <w:sz w:val="24"/>
                <w:szCs w:val="24"/>
              </w:rPr>
              <w:t>ел.</w:t>
            </w:r>
          </w:p>
        </w:tc>
        <w:tc>
          <w:tcPr>
            <w:tcW w:w="998" w:type="dxa"/>
          </w:tcPr>
          <w:p w:rsidR="007D7575" w:rsidRPr="00012842" w:rsidRDefault="007D7575" w:rsidP="0062695E">
            <w:pPr>
              <w:jc w:val="center"/>
              <w:rPr>
                <w:rFonts w:ascii="Times New Roman" w:hAnsi="Times New Roman" w:cs="Times New Roman"/>
                <w:sz w:val="24"/>
                <w:szCs w:val="24"/>
              </w:rPr>
            </w:pPr>
            <w:r w:rsidRPr="00012842">
              <w:rPr>
                <w:rFonts w:ascii="Times New Roman" w:hAnsi="Times New Roman" w:cs="Times New Roman"/>
                <w:sz w:val="24"/>
                <w:szCs w:val="24"/>
              </w:rPr>
              <w:t>5,0</w:t>
            </w:r>
          </w:p>
        </w:tc>
        <w:tc>
          <w:tcPr>
            <w:tcW w:w="998" w:type="dxa"/>
          </w:tcPr>
          <w:p w:rsidR="007D7575" w:rsidRPr="00012842" w:rsidRDefault="007D7575" w:rsidP="0062695E">
            <w:pPr>
              <w:jc w:val="center"/>
              <w:rPr>
                <w:rFonts w:ascii="Times New Roman" w:hAnsi="Times New Roman" w:cs="Times New Roman"/>
                <w:sz w:val="24"/>
                <w:szCs w:val="24"/>
              </w:rPr>
            </w:pPr>
            <w:r w:rsidRPr="00012842">
              <w:rPr>
                <w:rFonts w:ascii="Times New Roman" w:hAnsi="Times New Roman" w:cs="Times New Roman"/>
                <w:sz w:val="24"/>
                <w:szCs w:val="24"/>
              </w:rPr>
              <w:t>5,0</w:t>
            </w:r>
          </w:p>
        </w:tc>
        <w:tc>
          <w:tcPr>
            <w:tcW w:w="998" w:type="dxa"/>
          </w:tcPr>
          <w:p w:rsidR="007D7575" w:rsidRPr="00012842" w:rsidRDefault="007D7575" w:rsidP="0062695E">
            <w:pPr>
              <w:jc w:val="center"/>
              <w:rPr>
                <w:rFonts w:ascii="Times New Roman" w:hAnsi="Times New Roman" w:cs="Times New Roman"/>
                <w:sz w:val="24"/>
                <w:szCs w:val="24"/>
              </w:rPr>
            </w:pPr>
            <w:r w:rsidRPr="00012842">
              <w:rPr>
                <w:rFonts w:ascii="Times New Roman" w:hAnsi="Times New Roman" w:cs="Times New Roman"/>
                <w:sz w:val="24"/>
                <w:szCs w:val="24"/>
              </w:rPr>
              <w:t>5,0</w:t>
            </w:r>
          </w:p>
        </w:tc>
        <w:tc>
          <w:tcPr>
            <w:tcW w:w="998" w:type="dxa"/>
          </w:tcPr>
          <w:p w:rsidR="007D7575" w:rsidRPr="00012842" w:rsidRDefault="007D7575" w:rsidP="0062695E">
            <w:pPr>
              <w:jc w:val="center"/>
              <w:rPr>
                <w:rFonts w:ascii="Times New Roman" w:hAnsi="Times New Roman" w:cs="Times New Roman"/>
                <w:sz w:val="24"/>
                <w:szCs w:val="24"/>
              </w:rPr>
            </w:pPr>
            <w:r w:rsidRPr="00012842">
              <w:rPr>
                <w:rFonts w:ascii="Times New Roman" w:hAnsi="Times New Roman" w:cs="Times New Roman"/>
                <w:sz w:val="24"/>
                <w:szCs w:val="24"/>
              </w:rPr>
              <w:t>4,99</w:t>
            </w:r>
          </w:p>
        </w:tc>
        <w:tc>
          <w:tcPr>
            <w:tcW w:w="998" w:type="dxa"/>
          </w:tcPr>
          <w:p w:rsidR="007D7575" w:rsidRPr="00012842" w:rsidRDefault="007D7575" w:rsidP="0062695E">
            <w:pPr>
              <w:jc w:val="center"/>
              <w:rPr>
                <w:rFonts w:ascii="Times New Roman" w:hAnsi="Times New Roman" w:cs="Times New Roman"/>
                <w:sz w:val="24"/>
                <w:szCs w:val="24"/>
              </w:rPr>
            </w:pPr>
            <w:r w:rsidRPr="00012842">
              <w:rPr>
                <w:rFonts w:ascii="Times New Roman" w:hAnsi="Times New Roman" w:cs="Times New Roman"/>
                <w:sz w:val="24"/>
                <w:szCs w:val="24"/>
              </w:rPr>
              <w:t>4,99</w:t>
            </w:r>
          </w:p>
        </w:tc>
        <w:tc>
          <w:tcPr>
            <w:tcW w:w="998" w:type="dxa"/>
          </w:tcPr>
          <w:p w:rsidR="007D7575" w:rsidRPr="00012842" w:rsidRDefault="007D7575" w:rsidP="0062695E">
            <w:pPr>
              <w:jc w:val="center"/>
              <w:rPr>
                <w:rFonts w:ascii="Times New Roman" w:hAnsi="Times New Roman" w:cs="Times New Roman"/>
                <w:sz w:val="24"/>
                <w:szCs w:val="24"/>
              </w:rPr>
            </w:pPr>
            <w:r w:rsidRPr="00012842">
              <w:rPr>
                <w:rFonts w:ascii="Times New Roman" w:hAnsi="Times New Roman" w:cs="Times New Roman"/>
                <w:sz w:val="24"/>
                <w:szCs w:val="24"/>
              </w:rPr>
              <w:t>4,9</w:t>
            </w:r>
          </w:p>
        </w:tc>
        <w:tc>
          <w:tcPr>
            <w:tcW w:w="998" w:type="dxa"/>
          </w:tcPr>
          <w:p w:rsidR="007D7575" w:rsidRPr="00012842" w:rsidRDefault="007D7575" w:rsidP="0062695E">
            <w:pPr>
              <w:jc w:val="center"/>
              <w:rPr>
                <w:rFonts w:ascii="Times New Roman" w:hAnsi="Times New Roman" w:cs="Times New Roman"/>
                <w:sz w:val="24"/>
                <w:szCs w:val="24"/>
              </w:rPr>
            </w:pPr>
            <w:r w:rsidRPr="00012842">
              <w:rPr>
                <w:rFonts w:ascii="Times New Roman" w:hAnsi="Times New Roman" w:cs="Times New Roman"/>
                <w:sz w:val="24"/>
                <w:szCs w:val="24"/>
              </w:rPr>
              <w:t>4,9</w:t>
            </w:r>
          </w:p>
        </w:tc>
        <w:tc>
          <w:tcPr>
            <w:tcW w:w="998" w:type="dxa"/>
          </w:tcPr>
          <w:p w:rsidR="007D7575" w:rsidRPr="00012842" w:rsidRDefault="007D7575" w:rsidP="0062695E">
            <w:pPr>
              <w:jc w:val="center"/>
              <w:rPr>
                <w:rFonts w:ascii="Times New Roman" w:hAnsi="Times New Roman" w:cs="Times New Roman"/>
                <w:sz w:val="24"/>
                <w:szCs w:val="24"/>
              </w:rPr>
            </w:pPr>
            <w:r w:rsidRPr="00012842">
              <w:rPr>
                <w:rFonts w:ascii="Times New Roman" w:hAnsi="Times New Roman" w:cs="Times New Roman"/>
                <w:sz w:val="24"/>
                <w:szCs w:val="24"/>
              </w:rPr>
              <w:t>4,6</w:t>
            </w:r>
          </w:p>
        </w:tc>
        <w:tc>
          <w:tcPr>
            <w:tcW w:w="998" w:type="dxa"/>
          </w:tcPr>
          <w:p w:rsidR="007D7575" w:rsidRPr="00012842" w:rsidRDefault="007D7575" w:rsidP="0062695E">
            <w:pPr>
              <w:jc w:val="center"/>
              <w:rPr>
                <w:rFonts w:ascii="Times New Roman" w:hAnsi="Times New Roman" w:cs="Times New Roman"/>
                <w:sz w:val="24"/>
                <w:szCs w:val="24"/>
              </w:rPr>
            </w:pPr>
            <w:r w:rsidRPr="00012842">
              <w:rPr>
                <w:rFonts w:ascii="Times New Roman" w:hAnsi="Times New Roman" w:cs="Times New Roman"/>
                <w:sz w:val="24"/>
                <w:szCs w:val="24"/>
              </w:rPr>
              <w:t>4,3</w:t>
            </w:r>
          </w:p>
        </w:tc>
        <w:tc>
          <w:tcPr>
            <w:tcW w:w="998" w:type="dxa"/>
          </w:tcPr>
          <w:p w:rsidR="007D7575" w:rsidRPr="00012842" w:rsidRDefault="007D7575" w:rsidP="0062695E">
            <w:pPr>
              <w:jc w:val="center"/>
              <w:rPr>
                <w:rFonts w:ascii="Times New Roman" w:hAnsi="Times New Roman" w:cs="Times New Roman"/>
                <w:sz w:val="24"/>
                <w:szCs w:val="24"/>
              </w:rPr>
            </w:pPr>
            <w:r w:rsidRPr="00012842">
              <w:rPr>
                <w:rFonts w:ascii="Times New Roman" w:hAnsi="Times New Roman" w:cs="Times New Roman"/>
                <w:sz w:val="24"/>
                <w:szCs w:val="24"/>
              </w:rPr>
              <w:t>4,0</w:t>
            </w:r>
          </w:p>
        </w:tc>
        <w:tc>
          <w:tcPr>
            <w:tcW w:w="998" w:type="dxa"/>
          </w:tcPr>
          <w:p w:rsidR="007D7575" w:rsidRPr="00012842" w:rsidRDefault="007D7575" w:rsidP="0062695E">
            <w:pPr>
              <w:jc w:val="center"/>
              <w:rPr>
                <w:rFonts w:ascii="Times New Roman" w:hAnsi="Times New Roman" w:cs="Times New Roman"/>
                <w:sz w:val="24"/>
                <w:szCs w:val="24"/>
              </w:rPr>
            </w:pPr>
            <w:r w:rsidRPr="00012842">
              <w:rPr>
                <w:rFonts w:ascii="Times New Roman" w:hAnsi="Times New Roman" w:cs="Times New Roman"/>
                <w:sz w:val="24"/>
                <w:szCs w:val="24"/>
              </w:rPr>
              <w:t>3,9</w:t>
            </w:r>
          </w:p>
        </w:tc>
      </w:tr>
      <w:tr w:rsidR="00012842" w:rsidRPr="00012842" w:rsidTr="0062695E">
        <w:tc>
          <w:tcPr>
            <w:tcW w:w="574" w:type="dxa"/>
            <w:vAlign w:val="center"/>
          </w:tcPr>
          <w:p w:rsidR="007D7575" w:rsidRPr="00012842" w:rsidRDefault="007D7575" w:rsidP="00012842">
            <w:pPr>
              <w:rPr>
                <w:rFonts w:ascii="Times New Roman" w:hAnsi="Times New Roman" w:cs="Times New Roman"/>
                <w:sz w:val="24"/>
                <w:szCs w:val="24"/>
              </w:rPr>
            </w:pPr>
            <w:r w:rsidRPr="00012842">
              <w:rPr>
                <w:rFonts w:ascii="Times New Roman" w:hAnsi="Times New Roman" w:cs="Times New Roman"/>
                <w:sz w:val="24"/>
                <w:szCs w:val="24"/>
              </w:rPr>
              <w:t>12.</w:t>
            </w:r>
          </w:p>
        </w:tc>
        <w:tc>
          <w:tcPr>
            <w:tcW w:w="1757" w:type="dxa"/>
            <w:vAlign w:val="center"/>
          </w:tcPr>
          <w:p w:rsidR="007D7575" w:rsidRPr="00012842" w:rsidRDefault="007D7575" w:rsidP="00012842">
            <w:pPr>
              <w:jc w:val="both"/>
              <w:rPr>
                <w:rFonts w:ascii="Times New Roman" w:hAnsi="Times New Roman" w:cs="Times New Roman"/>
                <w:sz w:val="24"/>
                <w:szCs w:val="24"/>
              </w:rPr>
            </w:pPr>
            <w:r w:rsidRPr="00012842">
              <w:rPr>
                <w:rFonts w:ascii="Times New Roman" w:hAnsi="Times New Roman" w:cs="Times New Roman"/>
                <w:sz w:val="24"/>
                <w:szCs w:val="24"/>
              </w:rPr>
              <w:t>Численность безработных граждан</w:t>
            </w:r>
          </w:p>
        </w:tc>
        <w:tc>
          <w:tcPr>
            <w:tcW w:w="1077" w:type="dxa"/>
          </w:tcPr>
          <w:p w:rsidR="007D7575" w:rsidRPr="00012842" w:rsidRDefault="007D7575" w:rsidP="0062695E">
            <w:pPr>
              <w:jc w:val="center"/>
              <w:rPr>
                <w:rFonts w:ascii="Times New Roman" w:hAnsi="Times New Roman" w:cs="Times New Roman"/>
                <w:sz w:val="24"/>
                <w:szCs w:val="24"/>
              </w:rPr>
            </w:pPr>
            <w:r w:rsidRPr="00012842">
              <w:rPr>
                <w:rFonts w:ascii="Times New Roman" w:hAnsi="Times New Roman" w:cs="Times New Roman"/>
                <w:sz w:val="24"/>
                <w:szCs w:val="24"/>
              </w:rPr>
              <w:t>чел.</w:t>
            </w:r>
          </w:p>
        </w:tc>
        <w:tc>
          <w:tcPr>
            <w:tcW w:w="998" w:type="dxa"/>
          </w:tcPr>
          <w:p w:rsidR="007D7575" w:rsidRPr="00012842" w:rsidRDefault="007D7575" w:rsidP="0062695E">
            <w:pPr>
              <w:jc w:val="center"/>
              <w:rPr>
                <w:rFonts w:ascii="Times New Roman" w:hAnsi="Times New Roman" w:cs="Times New Roman"/>
                <w:sz w:val="24"/>
                <w:szCs w:val="24"/>
              </w:rPr>
            </w:pPr>
            <w:r w:rsidRPr="00012842">
              <w:rPr>
                <w:rFonts w:ascii="Times New Roman" w:hAnsi="Times New Roman" w:cs="Times New Roman"/>
                <w:sz w:val="24"/>
                <w:szCs w:val="24"/>
              </w:rPr>
              <w:t>543</w:t>
            </w:r>
          </w:p>
        </w:tc>
        <w:tc>
          <w:tcPr>
            <w:tcW w:w="998" w:type="dxa"/>
          </w:tcPr>
          <w:p w:rsidR="007D7575" w:rsidRPr="00012842" w:rsidRDefault="007D7575" w:rsidP="0062695E">
            <w:pPr>
              <w:jc w:val="center"/>
              <w:rPr>
                <w:rFonts w:ascii="Times New Roman" w:hAnsi="Times New Roman" w:cs="Times New Roman"/>
                <w:sz w:val="24"/>
                <w:szCs w:val="24"/>
              </w:rPr>
            </w:pPr>
            <w:r w:rsidRPr="00012842">
              <w:rPr>
                <w:rFonts w:ascii="Times New Roman" w:hAnsi="Times New Roman" w:cs="Times New Roman"/>
                <w:sz w:val="24"/>
                <w:szCs w:val="24"/>
              </w:rPr>
              <w:t>305</w:t>
            </w:r>
          </w:p>
        </w:tc>
        <w:tc>
          <w:tcPr>
            <w:tcW w:w="998" w:type="dxa"/>
          </w:tcPr>
          <w:p w:rsidR="007D7575" w:rsidRPr="00012842" w:rsidRDefault="007D7575" w:rsidP="0062695E">
            <w:pPr>
              <w:jc w:val="center"/>
              <w:rPr>
                <w:rFonts w:ascii="Times New Roman" w:hAnsi="Times New Roman" w:cs="Times New Roman"/>
                <w:sz w:val="24"/>
                <w:szCs w:val="24"/>
              </w:rPr>
            </w:pPr>
            <w:r w:rsidRPr="00012842">
              <w:rPr>
                <w:rFonts w:ascii="Times New Roman" w:hAnsi="Times New Roman" w:cs="Times New Roman"/>
                <w:sz w:val="24"/>
                <w:szCs w:val="24"/>
              </w:rPr>
              <w:t>278</w:t>
            </w:r>
          </w:p>
        </w:tc>
        <w:tc>
          <w:tcPr>
            <w:tcW w:w="998" w:type="dxa"/>
          </w:tcPr>
          <w:p w:rsidR="007D7575" w:rsidRPr="00012842" w:rsidRDefault="007D7575" w:rsidP="0062695E">
            <w:pPr>
              <w:jc w:val="center"/>
              <w:rPr>
                <w:rFonts w:ascii="Times New Roman" w:hAnsi="Times New Roman" w:cs="Times New Roman"/>
                <w:sz w:val="24"/>
                <w:szCs w:val="24"/>
              </w:rPr>
            </w:pPr>
            <w:r w:rsidRPr="00012842">
              <w:rPr>
                <w:rFonts w:ascii="Times New Roman" w:hAnsi="Times New Roman" w:cs="Times New Roman"/>
                <w:sz w:val="24"/>
                <w:szCs w:val="24"/>
              </w:rPr>
              <w:t>264</w:t>
            </w:r>
          </w:p>
        </w:tc>
        <w:tc>
          <w:tcPr>
            <w:tcW w:w="998" w:type="dxa"/>
          </w:tcPr>
          <w:p w:rsidR="007D7575" w:rsidRPr="00012842" w:rsidRDefault="007D7575" w:rsidP="0062695E">
            <w:pPr>
              <w:jc w:val="center"/>
              <w:rPr>
                <w:rFonts w:ascii="Times New Roman" w:hAnsi="Times New Roman" w:cs="Times New Roman"/>
                <w:sz w:val="24"/>
                <w:szCs w:val="24"/>
              </w:rPr>
            </w:pPr>
            <w:r w:rsidRPr="00012842">
              <w:rPr>
                <w:rFonts w:ascii="Times New Roman" w:hAnsi="Times New Roman" w:cs="Times New Roman"/>
                <w:sz w:val="24"/>
                <w:szCs w:val="24"/>
              </w:rPr>
              <w:t>229</w:t>
            </w:r>
          </w:p>
        </w:tc>
        <w:tc>
          <w:tcPr>
            <w:tcW w:w="998" w:type="dxa"/>
          </w:tcPr>
          <w:p w:rsidR="007D7575" w:rsidRPr="00012842" w:rsidRDefault="007D7575" w:rsidP="0062695E">
            <w:pPr>
              <w:jc w:val="center"/>
              <w:rPr>
                <w:rFonts w:ascii="Times New Roman" w:hAnsi="Times New Roman" w:cs="Times New Roman"/>
                <w:sz w:val="24"/>
                <w:szCs w:val="24"/>
              </w:rPr>
            </w:pPr>
            <w:r w:rsidRPr="00012842">
              <w:rPr>
                <w:rFonts w:ascii="Times New Roman" w:hAnsi="Times New Roman" w:cs="Times New Roman"/>
                <w:sz w:val="24"/>
                <w:szCs w:val="24"/>
              </w:rPr>
              <w:t>243</w:t>
            </w:r>
          </w:p>
        </w:tc>
        <w:tc>
          <w:tcPr>
            <w:tcW w:w="998" w:type="dxa"/>
          </w:tcPr>
          <w:p w:rsidR="007D7575" w:rsidRPr="00012842" w:rsidRDefault="007D7575" w:rsidP="0062695E">
            <w:pPr>
              <w:jc w:val="center"/>
              <w:rPr>
                <w:rFonts w:ascii="Times New Roman" w:hAnsi="Times New Roman" w:cs="Times New Roman"/>
                <w:sz w:val="24"/>
                <w:szCs w:val="24"/>
              </w:rPr>
            </w:pPr>
            <w:r w:rsidRPr="00012842">
              <w:rPr>
                <w:rFonts w:ascii="Times New Roman" w:hAnsi="Times New Roman" w:cs="Times New Roman"/>
                <w:sz w:val="24"/>
                <w:szCs w:val="24"/>
              </w:rPr>
              <w:t>204</w:t>
            </w:r>
          </w:p>
        </w:tc>
        <w:tc>
          <w:tcPr>
            <w:tcW w:w="998" w:type="dxa"/>
          </w:tcPr>
          <w:p w:rsidR="007D7575" w:rsidRPr="00012842" w:rsidRDefault="007D7575" w:rsidP="0062695E">
            <w:pPr>
              <w:jc w:val="center"/>
              <w:rPr>
                <w:rFonts w:ascii="Times New Roman" w:hAnsi="Times New Roman" w:cs="Times New Roman"/>
                <w:sz w:val="24"/>
                <w:szCs w:val="24"/>
              </w:rPr>
            </w:pPr>
            <w:r w:rsidRPr="00012842">
              <w:rPr>
                <w:rFonts w:ascii="Times New Roman" w:hAnsi="Times New Roman" w:cs="Times New Roman"/>
                <w:sz w:val="24"/>
                <w:szCs w:val="24"/>
              </w:rPr>
              <w:t>230</w:t>
            </w:r>
          </w:p>
        </w:tc>
        <w:tc>
          <w:tcPr>
            <w:tcW w:w="998" w:type="dxa"/>
          </w:tcPr>
          <w:p w:rsidR="007D7575" w:rsidRPr="00012842" w:rsidRDefault="007D7575" w:rsidP="0062695E">
            <w:pPr>
              <w:jc w:val="center"/>
              <w:rPr>
                <w:rFonts w:ascii="Times New Roman" w:hAnsi="Times New Roman" w:cs="Times New Roman"/>
                <w:sz w:val="24"/>
                <w:szCs w:val="24"/>
              </w:rPr>
            </w:pPr>
            <w:r w:rsidRPr="00012842">
              <w:rPr>
                <w:rFonts w:ascii="Times New Roman" w:hAnsi="Times New Roman" w:cs="Times New Roman"/>
                <w:sz w:val="24"/>
                <w:szCs w:val="24"/>
              </w:rPr>
              <w:t>178</w:t>
            </w:r>
          </w:p>
        </w:tc>
        <w:tc>
          <w:tcPr>
            <w:tcW w:w="998" w:type="dxa"/>
          </w:tcPr>
          <w:p w:rsidR="007D7575" w:rsidRPr="00012842" w:rsidRDefault="007D7575" w:rsidP="0062695E">
            <w:pPr>
              <w:jc w:val="center"/>
              <w:rPr>
                <w:rFonts w:ascii="Times New Roman" w:hAnsi="Times New Roman" w:cs="Times New Roman"/>
                <w:sz w:val="24"/>
                <w:szCs w:val="24"/>
              </w:rPr>
            </w:pPr>
            <w:r w:rsidRPr="00012842">
              <w:rPr>
                <w:rFonts w:ascii="Times New Roman" w:hAnsi="Times New Roman" w:cs="Times New Roman"/>
                <w:sz w:val="24"/>
                <w:szCs w:val="24"/>
              </w:rPr>
              <w:t>161</w:t>
            </w:r>
          </w:p>
        </w:tc>
        <w:tc>
          <w:tcPr>
            <w:tcW w:w="998" w:type="dxa"/>
          </w:tcPr>
          <w:p w:rsidR="007D7575" w:rsidRPr="00012842" w:rsidRDefault="007D7575" w:rsidP="0062695E">
            <w:pPr>
              <w:jc w:val="center"/>
              <w:rPr>
                <w:rFonts w:ascii="Times New Roman" w:hAnsi="Times New Roman" w:cs="Times New Roman"/>
                <w:sz w:val="24"/>
                <w:szCs w:val="24"/>
              </w:rPr>
            </w:pPr>
            <w:r w:rsidRPr="00012842">
              <w:rPr>
                <w:rFonts w:ascii="Times New Roman" w:hAnsi="Times New Roman" w:cs="Times New Roman"/>
                <w:sz w:val="24"/>
                <w:szCs w:val="24"/>
              </w:rPr>
              <w:t>116</w:t>
            </w:r>
          </w:p>
        </w:tc>
      </w:tr>
      <w:tr w:rsidR="00012842" w:rsidRPr="00012842" w:rsidTr="0062695E">
        <w:tc>
          <w:tcPr>
            <w:tcW w:w="574" w:type="dxa"/>
            <w:vAlign w:val="center"/>
          </w:tcPr>
          <w:p w:rsidR="007D7575" w:rsidRPr="00012842" w:rsidRDefault="007D7575" w:rsidP="00012842">
            <w:pPr>
              <w:rPr>
                <w:rFonts w:ascii="Times New Roman" w:hAnsi="Times New Roman" w:cs="Times New Roman"/>
                <w:sz w:val="24"/>
                <w:szCs w:val="24"/>
              </w:rPr>
            </w:pPr>
            <w:r w:rsidRPr="00012842">
              <w:rPr>
                <w:rFonts w:ascii="Times New Roman" w:hAnsi="Times New Roman" w:cs="Times New Roman"/>
                <w:sz w:val="24"/>
                <w:szCs w:val="24"/>
              </w:rPr>
              <w:t>13.</w:t>
            </w:r>
          </w:p>
        </w:tc>
        <w:tc>
          <w:tcPr>
            <w:tcW w:w="1757" w:type="dxa"/>
            <w:vAlign w:val="center"/>
          </w:tcPr>
          <w:p w:rsidR="007D7575" w:rsidRPr="00012842" w:rsidRDefault="007D7575" w:rsidP="00012842">
            <w:pPr>
              <w:jc w:val="both"/>
              <w:rPr>
                <w:rFonts w:ascii="Times New Roman" w:hAnsi="Times New Roman" w:cs="Times New Roman"/>
                <w:sz w:val="24"/>
                <w:szCs w:val="24"/>
              </w:rPr>
            </w:pPr>
            <w:r w:rsidRPr="00012842">
              <w:rPr>
                <w:rFonts w:ascii="Times New Roman" w:hAnsi="Times New Roman" w:cs="Times New Roman"/>
                <w:sz w:val="24"/>
                <w:szCs w:val="24"/>
              </w:rPr>
              <w:t>Уровень зарегистрирован</w:t>
            </w:r>
            <w:proofErr w:type="gramStart"/>
            <w:r w:rsidRPr="00012842">
              <w:rPr>
                <w:rFonts w:ascii="Times New Roman" w:hAnsi="Times New Roman" w:cs="Times New Roman"/>
                <w:sz w:val="24"/>
                <w:szCs w:val="24"/>
              </w:rPr>
              <w:t>.</w:t>
            </w:r>
            <w:proofErr w:type="gramEnd"/>
            <w:r w:rsidRPr="00012842">
              <w:rPr>
                <w:rFonts w:ascii="Times New Roman" w:hAnsi="Times New Roman" w:cs="Times New Roman"/>
                <w:sz w:val="24"/>
                <w:szCs w:val="24"/>
              </w:rPr>
              <w:t xml:space="preserve"> </w:t>
            </w:r>
            <w:proofErr w:type="gramStart"/>
            <w:r w:rsidRPr="00012842">
              <w:rPr>
                <w:rFonts w:ascii="Times New Roman" w:hAnsi="Times New Roman" w:cs="Times New Roman"/>
                <w:sz w:val="24"/>
                <w:szCs w:val="24"/>
              </w:rPr>
              <w:t>б</w:t>
            </w:r>
            <w:proofErr w:type="gramEnd"/>
            <w:r w:rsidRPr="00012842">
              <w:rPr>
                <w:rFonts w:ascii="Times New Roman" w:hAnsi="Times New Roman" w:cs="Times New Roman"/>
                <w:sz w:val="24"/>
                <w:szCs w:val="24"/>
              </w:rPr>
              <w:t>езработицы</w:t>
            </w:r>
          </w:p>
        </w:tc>
        <w:tc>
          <w:tcPr>
            <w:tcW w:w="1077" w:type="dxa"/>
          </w:tcPr>
          <w:p w:rsidR="007D7575" w:rsidRPr="00012842" w:rsidRDefault="007D7575" w:rsidP="0062695E">
            <w:pPr>
              <w:jc w:val="center"/>
              <w:rPr>
                <w:rFonts w:ascii="Times New Roman" w:hAnsi="Times New Roman" w:cs="Times New Roman"/>
                <w:sz w:val="24"/>
                <w:szCs w:val="24"/>
              </w:rPr>
            </w:pPr>
            <w:r w:rsidRPr="00012842">
              <w:rPr>
                <w:rFonts w:ascii="Times New Roman" w:hAnsi="Times New Roman" w:cs="Times New Roman"/>
                <w:sz w:val="24"/>
                <w:szCs w:val="24"/>
              </w:rPr>
              <w:t>%</w:t>
            </w:r>
          </w:p>
        </w:tc>
        <w:tc>
          <w:tcPr>
            <w:tcW w:w="998" w:type="dxa"/>
          </w:tcPr>
          <w:p w:rsidR="007D7575" w:rsidRPr="00012842" w:rsidRDefault="007D7575" w:rsidP="0062695E">
            <w:pPr>
              <w:jc w:val="center"/>
              <w:rPr>
                <w:rFonts w:ascii="Times New Roman" w:hAnsi="Times New Roman" w:cs="Times New Roman"/>
                <w:sz w:val="24"/>
                <w:szCs w:val="24"/>
              </w:rPr>
            </w:pPr>
            <w:r w:rsidRPr="00012842">
              <w:rPr>
                <w:rFonts w:ascii="Times New Roman" w:hAnsi="Times New Roman" w:cs="Times New Roman"/>
                <w:sz w:val="24"/>
                <w:szCs w:val="24"/>
              </w:rPr>
              <w:t>9,8</w:t>
            </w:r>
          </w:p>
        </w:tc>
        <w:tc>
          <w:tcPr>
            <w:tcW w:w="998" w:type="dxa"/>
          </w:tcPr>
          <w:p w:rsidR="007D7575" w:rsidRPr="00012842" w:rsidRDefault="007D7575" w:rsidP="0062695E">
            <w:pPr>
              <w:jc w:val="center"/>
              <w:rPr>
                <w:rFonts w:ascii="Times New Roman" w:hAnsi="Times New Roman" w:cs="Times New Roman"/>
                <w:sz w:val="24"/>
                <w:szCs w:val="24"/>
              </w:rPr>
            </w:pPr>
            <w:r w:rsidRPr="00012842">
              <w:rPr>
                <w:rFonts w:ascii="Times New Roman" w:hAnsi="Times New Roman" w:cs="Times New Roman"/>
                <w:sz w:val="24"/>
                <w:szCs w:val="24"/>
              </w:rPr>
              <w:t>5,7</w:t>
            </w:r>
          </w:p>
        </w:tc>
        <w:tc>
          <w:tcPr>
            <w:tcW w:w="998" w:type="dxa"/>
          </w:tcPr>
          <w:p w:rsidR="007D7575" w:rsidRPr="00012842" w:rsidRDefault="007D7575" w:rsidP="0062695E">
            <w:pPr>
              <w:jc w:val="center"/>
              <w:rPr>
                <w:rFonts w:ascii="Times New Roman" w:hAnsi="Times New Roman" w:cs="Times New Roman"/>
                <w:sz w:val="24"/>
                <w:szCs w:val="24"/>
              </w:rPr>
            </w:pPr>
            <w:r w:rsidRPr="00012842">
              <w:rPr>
                <w:rFonts w:ascii="Times New Roman" w:hAnsi="Times New Roman" w:cs="Times New Roman"/>
                <w:sz w:val="24"/>
                <w:szCs w:val="24"/>
              </w:rPr>
              <w:t>5,3</w:t>
            </w:r>
          </w:p>
        </w:tc>
        <w:tc>
          <w:tcPr>
            <w:tcW w:w="998" w:type="dxa"/>
          </w:tcPr>
          <w:p w:rsidR="007D7575" w:rsidRPr="00012842" w:rsidRDefault="007D7575" w:rsidP="0062695E">
            <w:pPr>
              <w:jc w:val="center"/>
              <w:rPr>
                <w:rFonts w:ascii="Times New Roman" w:hAnsi="Times New Roman" w:cs="Times New Roman"/>
                <w:sz w:val="24"/>
                <w:szCs w:val="24"/>
              </w:rPr>
            </w:pPr>
            <w:r w:rsidRPr="00012842">
              <w:rPr>
                <w:rFonts w:ascii="Times New Roman" w:hAnsi="Times New Roman" w:cs="Times New Roman"/>
                <w:sz w:val="24"/>
                <w:szCs w:val="24"/>
              </w:rPr>
              <w:t>5,0</w:t>
            </w:r>
          </w:p>
        </w:tc>
        <w:tc>
          <w:tcPr>
            <w:tcW w:w="998" w:type="dxa"/>
          </w:tcPr>
          <w:p w:rsidR="007D7575" w:rsidRPr="00012842" w:rsidRDefault="007D7575" w:rsidP="0062695E">
            <w:pPr>
              <w:jc w:val="center"/>
              <w:rPr>
                <w:rFonts w:ascii="Times New Roman" w:hAnsi="Times New Roman" w:cs="Times New Roman"/>
                <w:sz w:val="24"/>
                <w:szCs w:val="24"/>
              </w:rPr>
            </w:pPr>
            <w:r w:rsidRPr="00012842">
              <w:rPr>
                <w:rFonts w:ascii="Times New Roman" w:hAnsi="Times New Roman" w:cs="Times New Roman"/>
                <w:sz w:val="24"/>
                <w:szCs w:val="24"/>
              </w:rPr>
              <w:t>4,4</w:t>
            </w:r>
          </w:p>
        </w:tc>
        <w:tc>
          <w:tcPr>
            <w:tcW w:w="998" w:type="dxa"/>
          </w:tcPr>
          <w:p w:rsidR="007D7575" w:rsidRPr="00012842" w:rsidRDefault="007D7575" w:rsidP="0062695E">
            <w:pPr>
              <w:jc w:val="center"/>
              <w:rPr>
                <w:rFonts w:ascii="Times New Roman" w:hAnsi="Times New Roman" w:cs="Times New Roman"/>
                <w:sz w:val="24"/>
                <w:szCs w:val="24"/>
              </w:rPr>
            </w:pPr>
            <w:r w:rsidRPr="00012842">
              <w:rPr>
                <w:rFonts w:ascii="Times New Roman" w:hAnsi="Times New Roman" w:cs="Times New Roman"/>
                <w:sz w:val="24"/>
                <w:szCs w:val="24"/>
              </w:rPr>
              <w:t>4,6</w:t>
            </w:r>
          </w:p>
        </w:tc>
        <w:tc>
          <w:tcPr>
            <w:tcW w:w="998" w:type="dxa"/>
          </w:tcPr>
          <w:p w:rsidR="007D7575" w:rsidRPr="00012842" w:rsidRDefault="007D7575" w:rsidP="0062695E">
            <w:pPr>
              <w:jc w:val="center"/>
              <w:rPr>
                <w:rFonts w:ascii="Times New Roman" w:hAnsi="Times New Roman" w:cs="Times New Roman"/>
                <w:sz w:val="24"/>
                <w:szCs w:val="24"/>
              </w:rPr>
            </w:pPr>
            <w:r w:rsidRPr="00012842">
              <w:rPr>
                <w:rFonts w:ascii="Times New Roman" w:hAnsi="Times New Roman" w:cs="Times New Roman"/>
                <w:sz w:val="24"/>
                <w:szCs w:val="24"/>
              </w:rPr>
              <w:t>4,0</w:t>
            </w:r>
          </w:p>
        </w:tc>
        <w:tc>
          <w:tcPr>
            <w:tcW w:w="998" w:type="dxa"/>
          </w:tcPr>
          <w:p w:rsidR="007D7575" w:rsidRPr="00012842" w:rsidRDefault="007D7575" w:rsidP="0062695E">
            <w:pPr>
              <w:jc w:val="center"/>
              <w:rPr>
                <w:rFonts w:ascii="Times New Roman" w:hAnsi="Times New Roman" w:cs="Times New Roman"/>
                <w:sz w:val="24"/>
                <w:szCs w:val="24"/>
              </w:rPr>
            </w:pPr>
            <w:r w:rsidRPr="00012842">
              <w:rPr>
                <w:rFonts w:ascii="Times New Roman" w:hAnsi="Times New Roman" w:cs="Times New Roman"/>
                <w:sz w:val="24"/>
                <w:szCs w:val="24"/>
              </w:rPr>
              <w:t>4,8</w:t>
            </w:r>
          </w:p>
        </w:tc>
        <w:tc>
          <w:tcPr>
            <w:tcW w:w="998" w:type="dxa"/>
          </w:tcPr>
          <w:p w:rsidR="007D7575" w:rsidRPr="00012842" w:rsidRDefault="007D7575" w:rsidP="0062695E">
            <w:pPr>
              <w:jc w:val="center"/>
              <w:rPr>
                <w:rFonts w:ascii="Times New Roman" w:hAnsi="Times New Roman" w:cs="Times New Roman"/>
                <w:sz w:val="24"/>
                <w:szCs w:val="24"/>
              </w:rPr>
            </w:pPr>
            <w:r w:rsidRPr="00012842">
              <w:rPr>
                <w:rFonts w:ascii="Times New Roman" w:hAnsi="Times New Roman" w:cs="Times New Roman"/>
                <w:sz w:val="24"/>
                <w:szCs w:val="24"/>
              </w:rPr>
              <w:t>4,0</w:t>
            </w:r>
          </w:p>
        </w:tc>
        <w:tc>
          <w:tcPr>
            <w:tcW w:w="998" w:type="dxa"/>
          </w:tcPr>
          <w:p w:rsidR="007D7575" w:rsidRPr="00012842" w:rsidRDefault="007D7575" w:rsidP="0062695E">
            <w:pPr>
              <w:jc w:val="center"/>
              <w:rPr>
                <w:rFonts w:ascii="Times New Roman" w:hAnsi="Times New Roman" w:cs="Times New Roman"/>
                <w:sz w:val="24"/>
                <w:szCs w:val="24"/>
              </w:rPr>
            </w:pPr>
            <w:r w:rsidRPr="00012842">
              <w:rPr>
                <w:rFonts w:ascii="Times New Roman" w:hAnsi="Times New Roman" w:cs="Times New Roman"/>
                <w:sz w:val="24"/>
                <w:szCs w:val="24"/>
              </w:rPr>
              <w:t>3,9</w:t>
            </w:r>
          </w:p>
        </w:tc>
        <w:tc>
          <w:tcPr>
            <w:tcW w:w="998" w:type="dxa"/>
          </w:tcPr>
          <w:p w:rsidR="007D7575" w:rsidRPr="00012842" w:rsidRDefault="007D7575" w:rsidP="0062695E">
            <w:pPr>
              <w:jc w:val="center"/>
              <w:rPr>
                <w:rFonts w:ascii="Times New Roman" w:hAnsi="Times New Roman" w:cs="Times New Roman"/>
                <w:sz w:val="24"/>
                <w:szCs w:val="24"/>
              </w:rPr>
            </w:pPr>
            <w:r w:rsidRPr="00012842">
              <w:rPr>
                <w:rFonts w:ascii="Times New Roman" w:hAnsi="Times New Roman" w:cs="Times New Roman"/>
                <w:sz w:val="24"/>
                <w:szCs w:val="24"/>
              </w:rPr>
              <w:t>2,9</w:t>
            </w:r>
          </w:p>
        </w:tc>
      </w:tr>
    </w:tbl>
    <w:p w:rsidR="007D7575" w:rsidRDefault="007D7575" w:rsidP="00306F47">
      <w:pPr>
        <w:spacing w:after="0"/>
        <w:ind w:firstLine="709"/>
        <w:jc w:val="right"/>
        <w:rPr>
          <w:rFonts w:ascii="Times New Roman" w:hAnsi="Times New Roman" w:cs="Times New Roman"/>
          <w:sz w:val="28"/>
          <w:szCs w:val="28"/>
        </w:rPr>
      </w:pPr>
      <w:r w:rsidRPr="007D7575">
        <w:rPr>
          <w:rFonts w:ascii="Times New Roman" w:hAnsi="Times New Roman" w:cs="Times New Roman"/>
          <w:sz w:val="28"/>
          <w:szCs w:val="28"/>
        </w:rPr>
        <w:t xml:space="preserve">Основные показатели, характеризующие рынок труда Карабашского городского округа приведены в таблице </w:t>
      </w:r>
    </w:p>
    <w:p w:rsidR="007D7575" w:rsidRDefault="007D7575" w:rsidP="007D7575">
      <w:pPr>
        <w:spacing w:after="0" w:line="240" w:lineRule="auto"/>
        <w:ind w:firstLine="709"/>
        <w:jc w:val="right"/>
        <w:rPr>
          <w:rFonts w:ascii="Times New Roman" w:hAnsi="Times New Roman" w:cs="Times New Roman"/>
          <w:sz w:val="28"/>
          <w:szCs w:val="28"/>
        </w:rPr>
      </w:pPr>
    </w:p>
    <w:p w:rsidR="007D7575" w:rsidRDefault="007D7575" w:rsidP="007D7575">
      <w:pPr>
        <w:spacing w:after="0" w:line="240" w:lineRule="auto"/>
        <w:ind w:firstLine="709"/>
        <w:jc w:val="right"/>
        <w:rPr>
          <w:rFonts w:ascii="Times New Roman" w:hAnsi="Times New Roman" w:cs="Times New Roman"/>
          <w:sz w:val="28"/>
          <w:szCs w:val="28"/>
        </w:rPr>
      </w:pPr>
    </w:p>
    <w:p w:rsidR="0041267A" w:rsidRDefault="0041267A" w:rsidP="007D7575">
      <w:pPr>
        <w:spacing w:after="0" w:line="240" w:lineRule="auto"/>
        <w:ind w:firstLine="709"/>
        <w:jc w:val="right"/>
        <w:rPr>
          <w:rFonts w:ascii="Times New Roman" w:hAnsi="Times New Roman" w:cs="Times New Roman"/>
          <w:sz w:val="28"/>
          <w:szCs w:val="28"/>
        </w:rPr>
      </w:pPr>
    </w:p>
    <w:p w:rsidR="0041267A" w:rsidRDefault="0041267A" w:rsidP="007D7575">
      <w:pPr>
        <w:spacing w:after="0" w:line="240" w:lineRule="auto"/>
        <w:ind w:firstLine="709"/>
        <w:jc w:val="right"/>
        <w:rPr>
          <w:rFonts w:ascii="Times New Roman" w:hAnsi="Times New Roman" w:cs="Times New Roman"/>
          <w:sz w:val="28"/>
          <w:szCs w:val="28"/>
        </w:rPr>
      </w:pPr>
    </w:p>
    <w:p w:rsidR="0041267A" w:rsidRDefault="0041267A" w:rsidP="007D7575">
      <w:pPr>
        <w:spacing w:after="0" w:line="240" w:lineRule="auto"/>
        <w:ind w:firstLine="709"/>
        <w:jc w:val="right"/>
        <w:rPr>
          <w:rFonts w:ascii="Times New Roman" w:hAnsi="Times New Roman" w:cs="Times New Roman"/>
          <w:sz w:val="28"/>
          <w:szCs w:val="28"/>
        </w:rPr>
      </w:pPr>
    </w:p>
    <w:p w:rsidR="00012842" w:rsidRDefault="00012842" w:rsidP="007D7575">
      <w:pPr>
        <w:spacing w:after="0" w:line="240" w:lineRule="auto"/>
        <w:ind w:firstLine="709"/>
        <w:jc w:val="right"/>
        <w:rPr>
          <w:rFonts w:ascii="Times New Roman" w:hAnsi="Times New Roman" w:cs="Times New Roman"/>
          <w:sz w:val="28"/>
          <w:szCs w:val="28"/>
        </w:rPr>
      </w:pPr>
    </w:p>
    <w:p w:rsidR="00012842" w:rsidRDefault="00012842" w:rsidP="007D7575">
      <w:pPr>
        <w:spacing w:after="0" w:line="240" w:lineRule="auto"/>
        <w:ind w:firstLine="709"/>
        <w:jc w:val="right"/>
        <w:rPr>
          <w:rFonts w:ascii="Times New Roman" w:hAnsi="Times New Roman" w:cs="Times New Roman"/>
          <w:sz w:val="28"/>
          <w:szCs w:val="28"/>
        </w:rPr>
      </w:pPr>
    </w:p>
    <w:p w:rsidR="00012842" w:rsidRDefault="00012842" w:rsidP="007D7575">
      <w:pPr>
        <w:spacing w:after="0" w:line="240" w:lineRule="auto"/>
        <w:ind w:firstLine="709"/>
        <w:jc w:val="right"/>
        <w:rPr>
          <w:rFonts w:ascii="Times New Roman" w:hAnsi="Times New Roman" w:cs="Times New Roman"/>
          <w:sz w:val="28"/>
          <w:szCs w:val="28"/>
        </w:rPr>
      </w:pPr>
    </w:p>
    <w:p w:rsidR="00012842" w:rsidRDefault="00012842" w:rsidP="007D7575">
      <w:pPr>
        <w:spacing w:after="0" w:line="240" w:lineRule="auto"/>
        <w:ind w:firstLine="709"/>
        <w:jc w:val="right"/>
        <w:rPr>
          <w:rFonts w:ascii="Times New Roman" w:hAnsi="Times New Roman" w:cs="Times New Roman"/>
          <w:sz w:val="28"/>
          <w:szCs w:val="28"/>
        </w:rPr>
      </w:pPr>
    </w:p>
    <w:p w:rsidR="00012842" w:rsidRDefault="00012842" w:rsidP="007D7575">
      <w:pPr>
        <w:spacing w:after="0" w:line="240" w:lineRule="auto"/>
        <w:ind w:firstLine="709"/>
        <w:jc w:val="right"/>
        <w:rPr>
          <w:rFonts w:ascii="Times New Roman" w:hAnsi="Times New Roman" w:cs="Times New Roman"/>
          <w:sz w:val="28"/>
          <w:szCs w:val="28"/>
        </w:rPr>
      </w:pPr>
    </w:p>
    <w:p w:rsidR="00012842" w:rsidRDefault="00012842" w:rsidP="007D7575">
      <w:pPr>
        <w:spacing w:after="0" w:line="240" w:lineRule="auto"/>
        <w:ind w:firstLine="709"/>
        <w:jc w:val="right"/>
        <w:rPr>
          <w:rFonts w:ascii="Times New Roman" w:hAnsi="Times New Roman" w:cs="Times New Roman"/>
          <w:sz w:val="28"/>
          <w:szCs w:val="28"/>
        </w:rPr>
      </w:pPr>
    </w:p>
    <w:p w:rsidR="00012842" w:rsidRDefault="00012842" w:rsidP="007D7575">
      <w:pPr>
        <w:spacing w:after="0" w:line="240" w:lineRule="auto"/>
        <w:ind w:firstLine="709"/>
        <w:jc w:val="right"/>
        <w:rPr>
          <w:rFonts w:ascii="Times New Roman" w:hAnsi="Times New Roman" w:cs="Times New Roman"/>
          <w:sz w:val="28"/>
          <w:szCs w:val="28"/>
        </w:rPr>
      </w:pPr>
    </w:p>
    <w:p w:rsidR="00012842" w:rsidRDefault="00012842" w:rsidP="007D7575">
      <w:pPr>
        <w:spacing w:after="0" w:line="240" w:lineRule="auto"/>
        <w:ind w:firstLine="709"/>
        <w:jc w:val="right"/>
        <w:rPr>
          <w:rFonts w:ascii="Times New Roman" w:hAnsi="Times New Roman" w:cs="Times New Roman"/>
          <w:sz w:val="28"/>
          <w:szCs w:val="28"/>
        </w:rPr>
      </w:pPr>
    </w:p>
    <w:p w:rsidR="00012842" w:rsidRDefault="00012842" w:rsidP="007D7575">
      <w:pPr>
        <w:spacing w:after="0" w:line="240" w:lineRule="auto"/>
        <w:ind w:firstLine="709"/>
        <w:jc w:val="right"/>
        <w:rPr>
          <w:rFonts w:ascii="Times New Roman" w:hAnsi="Times New Roman" w:cs="Times New Roman"/>
          <w:sz w:val="28"/>
          <w:szCs w:val="28"/>
        </w:rPr>
      </w:pPr>
    </w:p>
    <w:p w:rsidR="00012842" w:rsidRDefault="00012842" w:rsidP="007D7575">
      <w:pPr>
        <w:spacing w:after="0" w:line="240" w:lineRule="auto"/>
        <w:ind w:firstLine="709"/>
        <w:jc w:val="right"/>
        <w:rPr>
          <w:rFonts w:ascii="Times New Roman" w:hAnsi="Times New Roman" w:cs="Times New Roman"/>
          <w:sz w:val="28"/>
          <w:szCs w:val="28"/>
        </w:rPr>
      </w:pPr>
    </w:p>
    <w:p w:rsidR="00012842" w:rsidRDefault="00012842" w:rsidP="007D7575">
      <w:pPr>
        <w:spacing w:after="0" w:line="240" w:lineRule="auto"/>
        <w:ind w:firstLine="709"/>
        <w:jc w:val="right"/>
        <w:rPr>
          <w:rFonts w:ascii="Times New Roman" w:hAnsi="Times New Roman" w:cs="Times New Roman"/>
          <w:sz w:val="28"/>
          <w:szCs w:val="28"/>
        </w:rPr>
      </w:pPr>
    </w:p>
    <w:p w:rsidR="00012842" w:rsidRDefault="00012842" w:rsidP="007D7575">
      <w:pPr>
        <w:spacing w:after="0" w:line="240" w:lineRule="auto"/>
        <w:ind w:firstLine="709"/>
        <w:jc w:val="right"/>
        <w:rPr>
          <w:rFonts w:ascii="Times New Roman" w:hAnsi="Times New Roman" w:cs="Times New Roman"/>
          <w:sz w:val="28"/>
          <w:szCs w:val="28"/>
        </w:rPr>
      </w:pPr>
    </w:p>
    <w:p w:rsidR="00012842" w:rsidRDefault="00012842" w:rsidP="007D7575">
      <w:pPr>
        <w:spacing w:after="0" w:line="240" w:lineRule="auto"/>
        <w:ind w:firstLine="709"/>
        <w:jc w:val="right"/>
        <w:rPr>
          <w:rFonts w:ascii="Times New Roman" w:hAnsi="Times New Roman" w:cs="Times New Roman"/>
          <w:sz w:val="28"/>
          <w:szCs w:val="28"/>
        </w:rPr>
      </w:pPr>
    </w:p>
    <w:p w:rsidR="00012842" w:rsidRPr="00ED5835" w:rsidRDefault="00012842" w:rsidP="007D7575">
      <w:pPr>
        <w:spacing w:after="0" w:line="240" w:lineRule="auto"/>
        <w:ind w:firstLine="709"/>
        <w:jc w:val="right"/>
        <w:rPr>
          <w:rFonts w:ascii="Times New Roman" w:hAnsi="Times New Roman" w:cs="Times New Roman"/>
          <w:sz w:val="28"/>
          <w:szCs w:val="28"/>
        </w:rPr>
      </w:pPr>
    </w:p>
    <w:p w:rsidR="00B82803" w:rsidRPr="00ED5835" w:rsidRDefault="00B82803" w:rsidP="007D7575">
      <w:pPr>
        <w:spacing w:after="0" w:line="240" w:lineRule="auto"/>
        <w:ind w:firstLine="709"/>
        <w:jc w:val="right"/>
        <w:rPr>
          <w:rFonts w:ascii="Times New Roman" w:hAnsi="Times New Roman" w:cs="Times New Roman"/>
          <w:sz w:val="28"/>
          <w:szCs w:val="28"/>
        </w:rPr>
      </w:pPr>
    </w:p>
    <w:p w:rsidR="00B82803" w:rsidRPr="00ED5835" w:rsidRDefault="00B82803" w:rsidP="007D7575">
      <w:pPr>
        <w:spacing w:after="0" w:line="240" w:lineRule="auto"/>
        <w:ind w:firstLine="709"/>
        <w:jc w:val="right"/>
        <w:rPr>
          <w:rFonts w:ascii="Times New Roman" w:hAnsi="Times New Roman" w:cs="Times New Roman"/>
          <w:sz w:val="28"/>
          <w:szCs w:val="28"/>
        </w:rPr>
      </w:pPr>
    </w:p>
    <w:p w:rsidR="00B82803" w:rsidRPr="00ED5835" w:rsidRDefault="00B82803" w:rsidP="007D7575">
      <w:pPr>
        <w:spacing w:after="0" w:line="240" w:lineRule="auto"/>
        <w:ind w:firstLine="709"/>
        <w:jc w:val="right"/>
        <w:rPr>
          <w:rFonts w:ascii="Times New Roman" w:hAnsi="Times New Roman" w:cs="Times New Roman"/>
          <w:sz w:val="28"/>
          <w:szCs w:val="28"/>
        </w:rPr>
      </w:pPr>
    </w:p>
    <w:p w:rsidR="00012842" w:rsidRDefault="00012842" w:rsidP="007D7575">
      <w:pPr>
        <w:spacing w:after="0" w:line="240" w:lineRule="auto"/>
        <w:ind w:firstLine="709"/>
        <w:jc w:val="right"/>
        <w:rPr>
          <w:rFonts w:ascii="Times New Roman" w:hAnsi="Times New Roman" w:cs="Times New Roman"/>
          <w:sz w:val="28"/>
          <w:szCs w:val="28"/>
        </w:rPr>
      </w:pPr>
    </w:p>
    <w:p w:rsidR="00012842" w:rsidRPr="007D2473" w:rsidRDefault="00012842" w:rsidP="007D7575">
      <w:pPr>
        <w:spacing w:after="0" w:line="240" w:lineRule="auto"/>
        <w:ind w:firstLine="709"/>
        <w:jc w:val="right"/>
        <w:rPr>
          <w:rFonts w:ascii="Times New Roman" w:hAnsi="Times New Roman" w:cs="Times New Roman"/>
          <w:sz w:val="28"/>
          <w:szCs w:val="28"/>
        </w:rPr>
      </w:pPr>
    </w:p>
    <w:p w:rsidR="00306F47" w:rsidRPr="007D2473" w:rsidRDefault="00306F47" w:rsidP="007D7575">
      <w:pPr>
        <w:spacing w:after="0" w:line="240" w:lineRule="auto"/>
        <w:ind w:firstLine="709"/>
        <w:jc w:val="right"/>
        <w:rPr>
          <w:rFonts w:ascii="Times New Roman" w:hAnsi="Times New Roman" w:cs="Times New Roman"/>
          <w:sz w:val="28"/>
          <w:szCs w:val="28"/>
        </w:rPr>
      </w:pPr>
    </w:p>
    <w:p w:rsidR="002D5D33" w:rsidRDefault="002D5D33" w:rsidP="007D7575">
      <w:pPr>
        <w:spacing w:after="0" w:line="240" w:lineRule="auto"/>
        <w:ind w:firstLine="709"/>
        <w:jc w:val="right"/>
        <w:rPr>
          <w:rFonts w:ascii="Times New Roman" w:hAnsi="Times New Roman" w:cs="Times New Roman"/>
          <w:sz w:val="28"/>
          <w:szCs w:val="28"/>
        </w:rPr>
      </w:pPr>
    </w:p>
    <w:p w:rsidR="00012842" w:rsidRDefault="00012842" w:rsidP="007D7575">
      <w:pPr>
        <w:spacing w:after="0" w:line="240" w:lineRule="auto"/>
        <w:ind w:firstLine="709"/>
        <w:jc w:val="right"/>
        <w:rPr>
          <w:rFonts w:ascii="Times New Roman" w:hAnsi="Times New Roman" w:cs="Times New Roman"/>
          <w:sz w:val="28"/>
          <w:szCs w:val="28"/>
        </w:rPr>
      </w:pPr>
    </w:p>
    <w:p w:rsidR="007D7575" w:rsidRPr="007D2473" w:rsidRDefault="00DE2CB0" w:rsidP="007D7575">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П</w:t>
      </w:r>
      <w:r w:rsidR="00484C7C">
        <w:rPr>
          <w:rFonts w:ascii="Times New Roman" w:hAnsi="Times New Roman" w:cs="Times New Roman"/>
          <w:sz w:val="28"/>
          <w:szCs w:val="28"/>
        </w:rPr>
        <w:t>риложение № 5</w:t>
      </w:r>
    </w:p>
    <w:p w:rsidR="00306F47" w:rsidRPr="007D2473" w:rsidRDefault="00306F47" w:rsidP="007D7575">
      <w:pPr>
        <w:spacing w:after="0" w:line="240" w:lineRule="auto"/>
        <w:ind w:firstLine="709"/>
        <w:jc w:val="right"/>
        <w:rPr>
          <w:rFonts w:ascii="Times New Roman" w:hAnsi="Times New Roman" w:cs="Times New Roman"/>
          <w:sz w:val="28"/>
          <w:szCs w:val="28"/>
        </w:rPr>
      </w:pPr>
    </w:p>
    <w:p w:rsidR="002D5D33" w:rsidRDefault="0041267A" w:rsidP="002D5D33">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Показатели, характеризующие доходы и расходы населения</w:t>
      </w:r>
    </w:p>
    <w:p w:rsidR="00D5300D" w:rsidRPr="007D2473" w:rsidRDefault="00D5300D" w:rsidP="002D5D33">
      <w:pPr>
        <w:spacing w:after="0" w:line="240" w:lineRule="auto"/>
        <w:ind w:firstLine="709"/>
        <w:jc w:val="center"/>
        <w:rPr>
          <w:rFonts w:ascii="Times New Roman" w:hAnsi="Times New Roman" w:cs="Times New Roman"/>
          <w:sz w:val="28"/>
          <w:szCs w:val="28"/>
        </w:rPr>
      </w:pPr>
    </w:p>
    <w:tbl>
      <w:tblPr>
        <w:tblStyle w:val="11"/>
        <w:tblW w:w="14339" w:type="dxa"/>
        <w:tblInd w:w="675" w:type="dxa"/>
        <w:tblLayout w:type="fixed"/>
        <w:tblLook w:val="01E0" w:firstRow="1" w:lastRow="1" w:firstColumn="1" w:lastColumn="1" w:noHBand="0" w:noVBand="0"/>
      </w:tblPr>
      <w:tblGrid>
        <w:gridCol w:w="3119"/>
        <w:gridCol w:w="1020"/>
        <w:gridCol w:w="1020"/>
        <w:gridCol w:w="1020"/>
        <w:gridCol w:w="1020"/>
        <w:gridCol w:w="1020"/>
        <w:gridCol w:w="1020"/>
        <w:gridCol w:w="1020"/>
        <w:gridCol w:w="1020"/>
        <w:gridCol w:w="1020"/>
        <w:gridCol w:w="1020"/>
        <w:gridCol w:w="1020"/>
      </w:tblGrid>
      <w:tr w:rsidR="00DE2CB0" w:rsidRPr="00012842" w:rsidTr="0062695E">
        <w:trPr>
          <w:trHeight w:val="541"/>
        </w:trPr>
        <w:tc>
          <w:tcPr>
            <w:tcW w:w="3119" w:type="dxa"/>
            <w:vAlign w:val="center"/>
            <w:hideMark/>
          </w:tcPr>
          <w:p w:rsidR="00DE2CB0" w:rsidRPr="00012842" w:rsidRDefault="0041267A" w:rsidP="00012842">
            <w:pPr>
              <w:jc w:val="both"/>
              <w:rPr>
                <w:rFonts w:ascii="Times New Roman" w:hAnsi="Times New Roman" w:cs="Times New Roman"/>
                <w:sz w:val="24"/>
                <w:szCs w:val="24"/>
              </w:rPr>
            </w:pPr>
            <w:r w:rsidRPr="00012842">
              <w:rPr>
                <w:rFonts w:ascii="Times New Roman" w:hAnsi="Times New Roman" w:cs="Times New Roman"/>
                <w:sz w:val="24"/>
                <w:szCs w:val="24"/>
              </w:rPr>
              <w:t>Наимено</w:t>
            </w:r>
            <w:r w:rsidR="00DE2CB0" w:rsidRPr="00012842">
              <w:rPr>
                <w:rFonts w:ascii="Times New Roman" w:hAnsi="Times New Roman" w:cs="Times New Roman"/>
                <w:sz w:val="24"/>
                <w:szCs w:val="24"/>
              </w:rPr>
              <w:t>вание</w:t>
            </w:r>
          </w:p>
          <w:p w:rsidR="00DE2CB0" w:rsidRPr="00012842" w:rsidRDefault="00DE2CB0" w:rsidP="00012842">
            <w:pPr>
              <w:jc w:val="both"/>
              <w:rPr>
                <w:rFonts w:ascii="Times New Roman" w:hAnsi="Times New Roman" w:cs="Times New Roman"/>
                <w:sz w:val="24"/>
                <w:szCs w:val="24"/>
              </w:rPr>
            </w:pPr>
            <w:r w:rsidRPr="00012842">
              <w:rPr>
                <w:rFonts w:ascii="Times New Roman" w:hAnsi="Times New Roman" w:cs="Times New Roman"/>
                <w:sz w:val="24"/>
                <w:szCs w:val="24"/>
              </w:rPr>
              <w:t>показателя</w:t>
            </w:r>
          </w:p>
        </w:tc>
        <w:tc>
          <w:tcPr>
            <w:tcW w:w="1020" w:type="dxa"/>
          </w:tcPr>
          <w:p w:rsidR="00DE2CB0" w:rsidRPr="00012842" w:rsidRDefault="00DE2CB0" w:rsidP="0062695E">
            <w:pPr>
              <w:jc w:val="center"/>
              <w:rPr>
                <w:rFonts w:ascii="Times New Roman" w:hAnsi="Times New Roman" w:cs="Times New Roman"/>
                <w:sz w:val="24"/>
                <w:szCs w:val="24"/>
              </w:rPr>
            </w:pPr>
            <w:r w:rsidRPr="00012842">
              <w:rPr>
                <w:rFonts w:ascii="Times New Roman" w:hAnsi="Times New Roman" w:cs="Times New Roman"/>
                <w:sz w:val="24"/>
                <w:szCs w:val="24"/>
              </w:rPr>
              <w:t>2009</w:t>
            </w:r>
          </w:p>
        </w:tc>
        <w:tc>
          <w:tcPr>
            <w:tcW w:w="1020" w:type="dxa"/>
          </w:tcPr>
          <w:p w:rsidR="00DE2CB0" w:rsidRPr="00012842" w:rsidRDefault="00DE2CB0" w:rsidP="0062695E">
            <w:pPr>
              <w:jc w:val="center"/>
              <w:rPr>
                <w:rFonts w:ascii="Times New Roman" w:hAnsi="Times New Roman" w:cs="Times New Roman"/>
                <w:sz w:val="24"/>
                <w:szCs w:val="24"/>
              </w:rPr>
            </w:pPr>
            <w:r w:rsidRPr="00012842">
              <w:rPr>
                <w:rFonts w:ascii="Times New Roman" w:hAnsi="Times New Roman" w:cs="Times New Roman"/>
                <w:sz w:val="24"/>
                <w:szCs w:val="24"/>
              </w:rPr>
              <w:t>2010</w:t>
            </w:r>
          </w:p>
        </w:tc>
        <w:tc>
          <w:tcPr>
            <w:tcW w:w="1020" w:type="dxa"/>
          </w:tcPr>
          <w:p w:rsidR="00DE2CB0" w:rsidRPr="00012842" w:rsidRDefault="00DE2CB0" w:rsidP="0062695E">
            <w:pPr>
              <w:jc w:val="center"/>
              <w:rPr>
                <w:rFonts w:ascii="Times New Roman" w:hAnsi="Times New Roman" w:cs="Times New Roman"/>
                <w:sz w:val="24"/>
                <w:szCs w:val="24"/>
              </w:rPr>
            </w:pPr>
            <w:r w:rsidRPr="00012842">
              <w:rPr>
                <w:rFonts w:ascii="Times New Roman" w:hAnsi="Times New Roman" w:cs="Times New Roman"/>
                <w:sz w:val="24"/>
                <w:szCs w:val="24"/>
              </w:rPr>
              <w:t>2011</w:t>
            </w:r>
          </w:p>
        </w:tc>
        <w:tc>
          <w:tcPr>
            <w:tcW w:w="1020" w:type="dxa"/>
            <w:hideMark/>
          </w:tcPr>
          <w:p w:rsidR="00DE2CB0" w:rsidRPr="00012842" w:rsidRDefault="00DE2CB0" w:rsidP="0062695E">
            <w:pPr>
              <w:jc w:val="center"/>
              <w:rPr>
                <w:rFonts w:ascii="Times New Roman" w:hAnsi="Times New Roman" w:cs="Times New Roman"/>
                <w:sz w:val="24"/>
                <w:szCs w:val="24"/>
              </w:rPr>
            </w:pPr>
            <w:r w:rsidRPr="00012842">
              <w:rPr>
                <w:rFonts w:ascii="Times New Roman" w:hAnsi="Times New Roman" w:cs="Times New Roman"/>
                <w:sz w:val="24"/>
                <w:szCs w:val="24"/>
              </w:rPr>
              <w:t>2012</w:t>
            </w:r>
          </w:p>
        </w:tc>
        <w:tc>
          <w:tcPr>
            <w:tcW w:w="1020" w:type="dxa"/>
            <w:hideMark/>
          </w:tcPr>
          <w:p w:rsidR="00DE2CB0" w:rsidRPr="00012842" w:rsidRDefault="00DE2CB0" w:rsidP="0062695E">
            <w:pPr>
              <w:jc w:val="center"/>
              <w:rPr>
                <w:rFonts w:ascii="Times New Roman" w:hAnsi="Times New Roman" w:cs="Times New Roman"/>
                <w:sz w:val="24"/>
                <w:szCs w:val="24"/>
              </w:rPr>
            </w:pPr>
            <w:r w:rsidRPr="00012842">
              <w:rPr>
                <w:rFonts w:ascii="Times New Roman" w:hAnsi="Times New Roman" w:cs="Times New Roman"/>
                <w:sz w:val="24"/>
                <w:szCs w:val="24"/>
              </w:rPr>
              <w:t>2013</w:t>
            </w:r>
          </w:p>
        </w:tc>
        <w:tc>
          <w:tcPr>
            <w:tcW w:w="1020" w:type="dxa"/>
            <w:hideMark/>
          </w:tcPr>
          <w:p w:rsidR="00DE2CB0" w:rsidRPr="00012842" w:rsidRDefault="00DE2CB0" w:rsidP="0062695E">
            <w:pPr>
              <w:jc w:val="center"/>
              <w:rPr>
                <w:rFonts w:ascii="Times New Roman" w:hAnsi="Times New Roman" w:cs="Times New Roman"/>
                <w:sz w:val="24"/>
                <w:szCs w:val="24"/>
              </w:rPr>
            </w:pPr>
            <w:r w:rsidRPr="00012842">
              <w:rPr>
                <w:rFonts w:ascii="Times New Roman" w:hAnsi="Times New Roman" w:cs="Times New Roman"/>
                <w:sz w:val="24"/>
                <w:szCs w:val="24"/>
              </w:rPr>
              <w:t>2014</w:t>
            </w:r>
          </w:p>
        </w:tc>
        <w:tc>
          <w:tcPr>
            <w:tcW w:w="1020" w:type="dxa"/>
            <w:hideMark/>
          </w:tcPr>
          <w:p w:rsidR="00DE2CB0" w:rsidRPr="00012842" w:rsidRDefault="00DE2CB0" w:rsidP="0062695E">
            <w:pPr>
              <w:jc w:val="center"/>
              <w:rPr>
                <w:rFonts w:ascii="Times New Roman" w:hAnsi="Times New Roman" w:cs="Times New Roman"/>
                <w:sz w:val="24"/>
                <w:szCs w:val="24"/>
              </w:rPr>
            </w:pPr>
            <w:r w:rsidRPr="00012842">
              <w:rPr>
                <w:rFonts w:ascii="Times New Roman" w:hAnsi="Times New Roman" w:cs="Times New Roman"/>
                <w:sz w:val="24"/>
                <w:szCs w:val="24"/>
              </w:rPr>
              <w:t>2015</w:t>
            </w:r>
          </w:p>
        </w:tc>
        <w:tc>
          <w:tcPr>
            <w:tcW w:w="1020" w:type="dxa"/>
            <w:hideMark/>
          </w:tcPr>
          <w:p w:rsidR="00DE2CB0" w:rsidRPr="00012842" w:rsidRDefault="00DE2CB0" w:rsidP="0062695E">
            <w:pPr>
              <w:jc w:val="center"/>
              <w:rPr>
                <w:rFonts w:ascii="Times New Roman" w:hAnsi="Times New Roman" w:cs="Times New Roman"/>
                <w:sz w:val="24"/>
                <w:szCs w:val="24"/>
              </w:rPr>
            </w:pPr>
            <w:r w:rsidRPr="00012842">
              <w:rPr>
                <w:rFonts w:ascii="Times New Roman" w:hAnsi="Times New Roman" w:cs="Times New Roman"/>
                <w:sz w:val="24"/>
                <w:szCs w:val="24"/>
              </w:rPr>
              <w:t>2016</w:t>
            </w:r>
          </w:p>
        </w:tc>
        <w:tc>
          <w:tcPr>
            <w:tcW w:w="1020" w:type="dxa"/>
          </w:tcPr>
          <w:p w:rsidR="00DE2CB0" w:rsidRPr="00012842" w:rsidRDefault="00DE2CB0" w:rsidP="0062695E">
            <w:pPr>
              <w:jc w:val="center"/>
              <w:rPr>
                <w:rFonts w:ascii="Times New Roman" w:hAnsi="Times New Roman" w:cs="Times New Roman"/>
                <w:sz w:val="24"/>
                <w:szCs w:val="24"/>
              </w:rPr>
            </w:pPr>
            <w:r w:rsidRPr="00012842">
              <w:rPr>
                <w:rFonts w:ascii="Times New Roman" w:hAnsi="Times New Roman" w:cs="Times New Roman"/>
                <w:sz w:val="24"/>
                <w:szCs w:val="24"/>
              </w:rPr>
              <w:t>2017</w:t>
            </w:r>
          </w:p>
        </w:tc>
        <w:tc>
          <w:tcPr>
            <w:tcW w:w="1020" w:type="dxa"/>
          </w:tcPr>
          <w:p w:rsidR="00DE2CB0" w:rsidRPr="00012842" w:rsidRDefault="00DE2CB0" w:rsidP="0062695E">
            <w:pPr>
              <w:jc w:val="center"/>
              <w:rPr>
                <w:rFonts w:ascii="Times New Roman" w:hAnsi="Times New Roman" w:cs="Times New Roman"/>
                <w:sz w:val="24"/>
                <w:szCs w:val="24"/>
              </w:rPr>
            </w:pPr>
            <w:r w:rsidRPr="00012842">
              <w:rPr>
                <w:rFonts w:ascii="Times New Roman" w:hAnsi="Times New Roman" w:cs="Times New Roman"/>
                <w:sz w:val="24"/>
                <w:szCs w:val="24"/>
              </w:rPr>
              <w:t>2018</w:t>
            </w:r>
          </w:p>
        </w:tc>
        <w:tc>
          <w:tcPr>
            <w:tcW w:w="1020" w:type="dxa"/>
          </w:tcPr>
          <w:p w:rsidR="00DE2CB0" w:rsidRPr="00012842" w:rsidRDefault="00DE2CB0" w:rsidP="0062695E">
            <w:pPr>
              <w:jc w:val="center"/>
              <w:rPr>
                <w:rFonts w:ascii="Times New Roman" w:hAnsi="Times New Roman" w:cs="Times New Roman"/>
                <w:sz w:val="24"/>
                <w:szCs w:val="24"/>
              </w:rPr>
            </w:pPr>
            <w:r w:rsidRPr="00012842">
              <w:rPr>
                <w:rFonts w:ascii="Times New Roman" w:hAnsi="Times New Roman" w:cs="Times New Roman"/>
                <w:sz w:val="24"/>
                <w:szCs w:val="24"/>
              </w:rPr>
              <w:t>2019</w:t>
            </w:r>
          </w:p>
        </w:tc>
      </w:tr>
      <w:tr w:rsidR="00DE2CB0" w:rsidRPr="00012842" w:rsidTr="0062695E">
        <w:tc>
          <w:tcPr>
            <w:tcW w:w="3119" w:type="dxa"/>
            <w:vAlign w:val="center"/>
            <w:hideMark/>
          </w:tcPr>
          <w:p w:rsidR="00DE2CB0" w:rsidRPr="00012842" w:rsidRDefault="00DE2CB0" w:rsidP="00012842">
            <w:pPr>
              <w:jc w:val="both"/>
              <w:rPr>
                <w:rFonts w:ascii="Times New Roman" w:hAnsi="Times New Roman" w:cs="Times New Roman"/>
                <w:sz w:val="24"/>
                <w:szCs w:val="24"/>
              </w:rPr>
            </w:pPr>
            <w:r w:rsidRPr="00012842">
              <w:rPr>
                <w:rFonts w:ascii="Times New Roman" w:hAnsi="Times New Roman" w:cs="Times New Roman"/>
                <w:sz w:val="24"/>
                <w:szCs w:val="24"/>
              </w:rPr>
              <w:t xml:space="preserve">Денежные доходы </w:t>
            </w:r>
          </w:p>
          <w:p w:rsidR="00DE2CB0" w:rsidRPr="00012842" w:rsidRDefault="00DE2CB0" w:rsidP="00012842">
            <w:pPr>
              <w:jc w:val="both"/>
              <w:rPr>
                <w:rFonts w:ascii="Times New Roman" w:hAnsi="Times New Roman" w:cs="Times New Roman"/>
                <w:sz w:val="24"/>
                <w:szCs w:val="24"/>
              </w:rPr>
            </w:pPr>
            <w:r w:rsidRPr="00012842">
              <w:rPr>
                <w:rFonts w:ascii="Times New Roman" w:hAnsi="Times New Roman" w:cs="Times New Roman"/>
                <w:sz w:val="24"/>
                <w:szCs w:val="24"/>
              </w:rPr>
              <w:t>(млн. руб.)</w:t>
            </w:r>
          </w:p>
        </w:tc>
        <w:tc>
          <w:tcPr>
            <w:tcW w:w="1020" w:type="dxa"/>
          </w:tcPr>
          <w:p w:rsidR="00DE2CB0" w:rsidRPr="00012842" w:rsidRDefault="00DE2CB0" w:rsidP="0062695E">
            <w:pPr>
              <w:jc w:val="center"/>
              <w:rPr>
                <w:rFonts w:ascii="Times New Roman" w:hAnsi="Times New Roman" w:cs="Times New Roman"/>
                <w:sz w:val="24"/>
                <w:szCs w:val="24"/>
              </w:rPr>
            </w:pPr>
            <w:r w:rsidRPr="00012842">
              <w:rPr>
                <w:rFonts w:ascii="Times New Roman" w:hAnsi="Times New Roman" w:cs="Times New Roman"/>
                <w:sz w:val="24"/>
                <w:szCs w:val="24"/>
              </w:rPr>
              <w:t>1109,9</w:t>
            </w:r>
          </w:p>
        </w:tc>
        <w:tc>
          <w:tcPr>
            <w:tcW w:w="1020" w:type="dxa"/>
          </w:tcPr>
          <w:p w:rsidR="00DE2CB0" w:rsidRPr="00012842" w:rsidRDefault="00DE2CB0" w:rsidP="0062695E">
            <w:pPr>
              <w:jc w:val="center"/>
              <w:rPr>
                <w:rFonts w:ascii="Times New Roman" w:hAnsi="Times New Roman" w:cs="Times New Roman"/>
                <w:sz w:val="24"/>
                <w:szCs w:val="24"/>
              </w:rPr>
            </w:pPr>
            <w:r w:rsidRPr="00012842">
              <w:rPr>
                <w:rFonts w:ascii="Times New Roman" w:hAnsi="Times New Roman" w:cs="Times New Roman"/>
                <w:sz w:val="24"/>
                <w:szCs w:val="24"/>
              </w:rPr>
              <w:t>1215,3</w:t>
            </w:r>
          </w:p>
        </w:tc>
        <w:tc>
          <w:tcPr>
            <w:tcW w:w="1020" w:type="dxa"/>
          </w:tcPr>
          <w:p w:rsidR="00DE2CB0" w:rsidRPr="00012842" w:rsidRDefault="00DE2CB0" w:rsidP="0062695E">
            <w:pPr>
              <w:jc w:val="center"/>
              <w:rPr>
                <w:rFonts w:ascii="Times New Roman" w:hAnsi="Times New Roman" w:cs="Times New Roman"/>
                <w:sz w:val="24"/>
                <w:szCs w:val="24"/>
              </w:rPr>
            </w:pPr>
            <w:r w:rsidRPr="00012842">
              <w:rPr>
                <w:rFonts w:ascii="Times New Roman" w:hAnsi="Times New Roman" w:cs="Times New Roman"/>
                <w:sz w:val="24"/>
                <w:szCs w:val="24"/>
              </w:rPr>
              <w:t>1503,4</w:t>
            </w:r>
          </w:p>
        </w:tc>
        <w:tc>
          <w:tcPr>
            <w:tcW w:w="1020" w:type="dxa"/>
          </w:tcPr>
          <w:p w:rsidR="00DE2CB0" w:rsidRPr="00012842" w:rsidRDefault="00DE2CB0" w:rsidP="0062695E">
            <w:pPr>
              <w:jc w:val="center"/>
              <w:rPr>
                <w:rFonts w:ascii="Times New Roman" w:hAnsi="Times New Roman" w:cs="Times New Roman"/>
                <w:sz w:val="24"/>
                <w:szCs w:val="24"/>
              </w:rPr>
            </w:pPr>
            <w:r w:rsidRPr="00012842">
              <w:rPr>
                <w:rFonts w:ascii="Times New Roman" w:hAnsi="Times New Roman" w:cs="Times New Roman"/>
                <w:sz w:val="24"/>
                <w:szCs w:val="24"/>
              </w:rPr>
              <w:t>1641,3</w:t>
            </w:r>
          </w:p>
        </w:tc>
        <w:tc>
          <w:tcPr>
            <w:tcW w:w="1020" w:type="dxa"/>
          </w:tcPr>
          <w:p w:rsidR="00DE2CB0" w:rsidRPr="00012842" w:rsidRDefault="00DE2CB0" w:rsidP="0062695E">
            <w:pPr>
              <w:jc w:val="center"/>
              <w:rPr>
                <w:rFonts w:ascii="Times New Roman" w:hAnsi="Times New Roman" w:cs="Times New Roman"/>
                <w:sz w:val="24"/>
                <w:szCs w:val="24"/>
              </w:rPr>
            </w:pPr>
            <w:r w:rsidRPr="00012842">
              <w:rPr>
                <w:rFonts w:ascii="Times New Roman" w:hAnsi="Times New Roman" w:cs="Times New Roman"/>
                <w:sz w:val="24"/>
                <w:szCs w:val="24"/>
              </w:rPr>
              <w:t>1766,2</w:t>
            </w:r>
          </w:p>
        </w:tc>
        <w:tc>
          <w:tcPr>
            <w:tcW w:w="1020" w:type="dxa"/>
          </w:tcPr>
          <w:p w:rsidR="00DE2CB0" w:rsidRPr="00012842" w:rsidRDefault="00DE2CB0" w:rsidP="0062695E">
            <w:pPr>
              <w:jc w:val="center"/>
              <w:rPr>
                <w:rFonts w:ascii="Times New Roman" w:hAnsi="Times New Roman" w:cs="Times New Roman"/>
                <w:sz w:val="24"/>
                <w:szCs w:val="24"/>
              </w:rPr>
            </w:pPr>
            <w:r w:rsidRPr="00012842">
              <w:rPr>
                <w:rFonts w:ascii="Times New Roman" w:hAnsi="Times New Roman" w:cs="Times New Roman"/>
                <w:sz w:val="24"/>
                <w:szCs w:val="24"/>
              </w:rPr>
              <w:t>1864,3</w:t>
            </w:r>
          </w:p>
        </w:tc>
        <w:tc>
          <w:tcPr>
            <w:tcW w:w="1020" w:type="dxa"/>
          </w:tcPr>
          <w:p w:rsidR="00DE2CB0" w:rsidRPr="00012842" w:rsidRDefault="00DE2CB0" w:rsidP="0062695E">
            <w:pPr>
              <w:jc w:val="center"/>
              <w:rPr>
                <w:rFonts w:ascii="Times New Roman" w:hAnsi="Times New Roman" w:cs="Times New Roman"/>
                <w:sz w:val="24"/>
                <w:szCs w:val="24"/>
              </w:rPr>
            </w:pPr>
            <w:r w:rsidRPr="00012842">
              <w:rPr>
                <w:rFonts w:ascii="Times New Roman" w:hAnsi="Times New Roman" w:cs="Times New Roman"/>
                <w:sz w:val="24"/>
                <w:szCs w:val="24"/>
              </w:rPr>
              <w:t>1951,0</w:t>
            </w:r>
          </w:p>
        </w:tc>
        <w:tc>
          <w:tcPr>
            <w:tcW w:w="1020" w:type="dxa"/>
          </w:tcPr>
          <w:p w:rsidR="00DE2CB0" w:rsidRPr="00012842" w:rsidRDefault="00DE2CB0" w:rsidP="0062695E">
            <w:pPr>
              <w:jc w:val="center"/>
              <w:rPr>
                <w:rFonts w:ascii="Times New Roman" w:hAnsi="Times New Roman" w:cs="Times New Roman"/>
                <w:sz w:val="24"/>
                <w:szCs w:val="24"/>
              </w:rPr>
            </w:pPr>
            <w:r w:rsidRPr="00012842">
              <w:rPr>
                <w:rFonts w:ascii="Times New Roman" w:hAnsi="Times New Roman" w:cs="Times New Roman"/>
                <w:sz w:val="24"/>
                <w:szCs w:val="24"/>
              </w:rPr>
              <w:t>2189,3</w:t>
            </w:r>
          </w:p>
        </w:tc>
        <w:tc>
          <w:tcPr>
            <w:tcW w:w="1020" w:type="dxa"/>
          </w:tcPr>
          <w:p w:rsidR="00DE2CB0" w:rsidRPr="00012842" w:rsidRDefault="00DE2CB0" w:rsidP="0062695E">
            <w:pPr>
              <w:jc w:val="center"/>
              <w:rPr>
                <w:rFonts w:ascii="Times New Roman" w:hAnsi="Times New Roman" w:cs="Times New Roman"/>
                <w:sz w:val="24"/>
                <w:szCs w:val="24"/>
              </w:rPr>
            </w:pPr>
            <w:r w:rsidRPr="00012842">
              <w:rPr>
                <w:rFonts w:ascii="Times New Roman" w:hAnsi="Times New Roman" w:cs="Times New Roman"/>
                <w:sz w:val="24"/>
                <w:szCs w:val="24"/>
              </w:rPr>
              <w:t>2343,9</w:t>
            </w:r>
          </w:p>
        </w:tc>
        <w:tc>
          <w:tcPr>
            <w:tcW w:w="1020" w:type="dxa"/>
          </w:tcPr>
          <w:p w:rsidR="00DE2CB0" w:rsidRPr="00012842" w:rsidRDefault="00DE2CB0" w:rsidP="0062695E">
            <w:pPr>
              <w:jc w:val="center"/>
              <w:rPr>
                <w:rFonts w:ascii="Times New Roman" w:hAnsi="Times New Roman" w:cs="Times New Roman"/>
                <w:sz w:val="24"/>
                <w:szCs w:val="24"/>
              </w:rPr>
            </w:pPr>
            <w:r w:rsidRPr="00012842">
              <w:rPr>
                <w:rFonts w:ascii="Times New Roman" w:hAnsi="Times New Roman" w:cs="Times New Roman"/>
                <w:sz w:val="24"/>
                <w:szCs w:val="24"/>
              </w:rPr>
              <w:t>2526,6</w:t>
            </w:r>
          </w:p>
        </w:tc>
        <w:tc>
          <w:tcPr>
            <w:tcW w:w="1020" w:type="dxa"/>
          </w:tcPr>
          <w:p w:rsidR="00DE2CB0" w:rsidRPr="00012842" w:rsidRDefault="00DE2CB0" w:rsidP="0062695E">
            <w:pPr>
              <w:jc w:val="center"/>
              <w:rPr>
                <w:rFonts w:ascii="Times New Roman" w:hAnsi="Times New Roman" w:cs="Times New Roman"/>
                <w:sz w:val="24"/>
                <w:szCs w:val="24"/>
              </w:rPr>
            </w:pPr>
            <w:r w:rsidRPr="00012842">
              <w:rPr>
                <w:rFonts w:ascii="Times New Roman" w:hAnsi="Times New Roman" w:cs="Times New Roman"/>
                <w:sz w:val="24"/>
                <w:szCs w:val="24"/>
              </w:rPr>
              <w:t>2684,7</w:t>
            </w:r>
          </w:p>
        </w:tc>
      </w:tr>
      <w:tr w:rsidR="00DE2CB0" w:rsidRPr="00012842" w:rsidTr="0062695E">
        <w:tc>
          <w:tcPr>
            <w:tcW w:w="3119" w:type="dxa"/>
            <w:vAlign w:val="center"/>
            <w:hideMark/>
          </w:tcPr>
          <w:p w:rsidR="00DE2CB0" w:rsidRPr="00012842" w:rsidRDefault="00DE2CB0" w:rsidP="00012842">
            <w:pPr>
              <w:jc w:val="both"/>
              <w:rPr>
                <w:rFonts w:ascii="Times New Roman" w:hAnsi="Times New Roman" w:cs="Times New Roman"/>
                <w:sz w:val="24"/>
                <w:szCs w:val="24"/>
              </w:rPr>
            </w:pPr>
            <w:r w:rsidRPr="00012842">
              <w:rPr>
                <w:rFonts w:ascii="Times New Roman" w:hAnsi="Times New Roman" w:cs="Times New Roman"/>
                <w:sz w:val="24"/>
                <w:szCs w:val="24"/>
              </w:rPr>
              <w:t xml:space="preserve">Денежные расходы </w:t>
            </w:r>
          </w:p>
          <w:p w:rsidR="00DE2CB0" w:rsidRPr="00012842" w:rsidRDefault="00DE2CB0" w:rsidP="00012842">
            <w:pPr>
              <w:jc w:val="both"/>
              <w:rPr>
                <w:rFonts w:ascii="Times New Roman" w:hAnsi="Times New Roman" w:cs="Times New Roman"/>
                <w:sz w:val="24"/>
                <w:szCs w:val="24"/>
              </w:rPr>
            </w:pPr>
            <w:r w:rsidRPr="00012842">
              <w:rPr>
                <w:rFonts w:ascii="Times New Roman" w:hAnsi="Times New Roman" w:cs="Times New Roman"/>
                <w:sz w:val="24"/>
                <w:szCs w:val="24"/>
              </w:rPr>
              <w:t>(млн. руб.)</w:t>
            </w:r>
          </w:p>
        </w:tc>
        <w:tc>
          <w:tcPr>
            <w:tcW w:w="1020" w:type="dxa"/>
          </w:tcPr>
          <w:p w:rsidR="00DE2CB0" w:rsidRPr="00012842" w:rsidRDefault="00DE2CB0" w:rsidP="0062695E">
            <w:pPr>
              <w:jc w:val="center"/>
              <w:rPr>
                <w:rFonts w:ascii="Times New Roman" w:hAnsi="Times New Roman" w:cs="Times New Roman"/>
                <w:sz w:val="24"/>
                <w:szCs w:val="24"/>
              </w:rPr>
            </w:pPr>
            <w:r w:rsidRPr="00012842">
              <w:rPr>
                <w:rFonts w:ascii="Times New Roman" w:hAnsi="Times New Roman" w:cs="Times New Roman"/>
                <w:sz w:val="24"/>
                <w:szCs w:val="24"/>
              </w:rPr>
              <w:t>894,7</w:t>
            </w:r>
          </w:p>
        </w:tc>
        <w:tc>
          <w:tcPr>
            <w:tcW w:w="1020" w:type="dxa"/>
          </w:tcPr>
          <w:p w:rsidR="00DE2CB0" w:rsidRPr="00012842" w:rsidRDefault="00DE2CB0" w:rsidP="0062695E">
            <w:pPr>
              <w:jc w:val="center"/>
              <w:rPr>
                <w:rFonts w:ascii="Times New Roman" w:hAnsi="Times New Roman" w:cs="Times New Roman"/>
                <w:sz w:val="24"/>
                <w:szCs w:val="24"/>
              </w:rPr>
            </w:pPr>
            <w:r w:rsidRPr="00012842">
              <w:rPr>
                <w:rFonts w:ascii="Times New Roman" w:hAnsi="Times New Roman" w:cs="Times New Roman"/>
                <w:sz w:val="24"/>
                <w:szCs w:val="24"/>
              </w:rPr>
              <w:t>966,3</w:t>
            </w:r>
          </w:p>
        </w:tc>
        <w:tc>
          <w:tcPr>
            <w:tcW w:w="1020" w:type="dxa"/>
          </w:tcPr>
          <w:p w:rsidR="00DE2CB0" w:rsidRPr="00012842" w:rsidRDefault="00DE2CB0" w:rsidP="0062695E">
            <w:pPr>
              <w:jc w:val="center"/>
              <w:rPr>
                <w:rFonts w:ascii="Times New Roman" w:hAnsi="Times New Roman" w:cs="Times New Roman"/>
                <w:sz w:val="24"/>
                <w:szCs w:val="24"/>
              </w:rPr>
            </w:pPr>
            <w:r w:rsidRPr="00012842">
              <w:rPr>
                <w:rFonts w:ascii="Times New Roman" w:hAnsi="Times New Roman" w:cs="Times New Roman"/>
                <w:sz w:val="24"/>
                <w:szCs w:val="24"/>
              </w:rPr>
              <w:t>1304,6</w:t>
            </w:r>
          </w:p>
        </w:tc>
        <w:tc>
          <w:tcPr>
            <w:tcW w:w="1020" w:type="dxa"/>
          </w:tcPr>
          <w:p w:rsidR="00DE2CB0" w:rsidRPr="00012842" w:rsidRDefault="00DE2CB0" w:rsidP="0062695E">
            <w:pPr>
              <w:jc w:val="center"/>
              <w:rPr>
                <w:rFonts w:ascii="Times New Roman" w:hAnsi="Times New Roman" w:cs="Times New Roman"/>
                <w:sz w:val="24"/>
                <w:szCs w:val="24"/>
              </w:rPr>
            </w:pPr>
            <w:r w:rsidRPr="00012842">
              <w:rPr>
                <w:rFonts w:ascii="Times New Roman" w:hAnsi="Times New Roman" w:cs="Times New Roman"/>
                <w:sz w:val="24"/>
                <w:szCs w:val="24"/>
              </w:rPr>
              <w:t>1547,2</w:t>
            </w:r>
          </w:p>
        </w:tc>
        <w:tc>
          <w:tcPr>
            <w:tcW w:w="1020" w:type="dxa"/>
          </w:tcPr>
          <w:p w:rsidR="00DE2CB0" w:rsidRPr="00012842" w:rsidRDefault="00DE2CB0" w:rsidP="0062695E">
            <w:pPr>
              <w:jc w:val="center"/>
              <w:rPr>
                <w:rFonts w:ascii="Times New Roman" w:hAnsi="Times New Roman" w:cs="Times New Roman"/>
                <w:sz w:val="24"/>
                <w:szCs w:val="24"/>
              </w:rPr>
            </w:pPr>
            <w:r w:rsidRPr="00012842">
              <w:rPr>
                <w:rFonts w:ascii="Times New Roman" w:hAnsi="Times New Roman" w:cs="Times New Roman"/>
                <w:sz w:val="24"/>
                <w:szCs w:val="24"/>
              </w:rPr>
              <w:t>1664,4</w:t>
            </w:r>
          </w:p>
        </w:tc>
        <w:tc>
          <w:tcPr>
            <w:tcW w:w="1020" w:type="dxa"/>
          </w:tcPr>
          <w:p w:rsidR="00DE2CB0" w:rsidRPr="00012842" w:rsidRDefault="00DE2CB0" w:rsidP="0062695E">
            <w:pPr>
              <w:jc w:val="center"/>
              <w:rPr>
                <w:rFonts w:ascii="Times New Roman" w:hAnsi="Times New Roman" w:cs="Times New Roman"/>
                <w:sz w:val="24"/>
                <w:szCs w:val="24"/>
              </w:rPr>
            </w:pPr>
            <w:r w:rsidRPr="00012842">
              <w:rPr>
                <w:rFonts w:ascii="Times New Roman" w:hAnsi="Times New Roman" w:cs="Times New Roman"/>
                <w:sz w:val="24"/>
                <w:szCs w:val="24"/>
              </w:rPr>
              <w:t>1758,0</w:t>
            </w:r>
          </w:p>
        </w:tc>
        <w:tc>
          <w:tcPr>
            <w:tcW w:w="1020" w:type="dxa"/>
          </w:tcPr>
          <w:p w:rsidR="00DE2CB0" w:rsidRPr="00012842" w:rsidRDefault="00DE2CB0" w:rsidP="0062695E">
            <w:pPr>
              <w:jc w:val="center"/>
              <w:rPr>
                <w:rFonts w:ascii="Times New Roman" w:hAnsi="Times New Roman" w:cs="Times New Roman"/>
                <w:sz w:val="24"/>
                <w:szCs w:val="24"/>
              </w:rPr>
            </w:pPr>
            <w:r w:rsidRPr="00012842">
              <w:rPr>
                <w:rFonts w:ascii="Times New Roman" w:hAnsi="Times New Roman" w:cs="Times New Roman"/>
                <w:sz w:val="24"/>
                <w:szCs w:val="24"/>
              </w:rPr>
              <w:t>1843,0</w:t>
            </w:r>
          </w:p>
        </w:tc>
        <w:tc>
          <w:tcPr>
            <w:tcW w:w="1020" w:type="dxa"/>
          </w:tcPr>
          <w:p w:rsidR="00DE2CB0" w:rsidRPr="00012842" w:rsidRDefault="00DE2CB0" w:rsidP="0062695E">
            <w:pPr>
              <w:jc w:val="center"/>
              <w:rPr>
                <w:rFonts w:ascii="Times New Roman" w:hAnsi="Times New Roman" w:cs="Times New Roman"/>
                <w:sz w:val="24"/>
                <w:szCs w:val="24"/>
              </w:rPr>
            </w:pPr>
            <w:r w:rsidRPr="00012842">
              <w:rPr>
                <w:rFonts w:ascii="Times New Roman" w:hAnsi="Times New Roman" w:cs="Times New Roman"/>
                <w:sz w:val="24"/>
                <w:szCs w:val="24"/>
              </w:rPr>
              <w:t>2072,9</w:t>
            </w:r>
          </w:p>
        </w:tc>
        <w:tc>
          <w:tcPr>
            <w:tcW w:w="1020" w:type="dxa"/>
          </w:tcPr>
          <w:p w:rsidR="00DE2CB0" w:rsidRPr="00012842" w:rsidRDefault="00DE2CB0" w:rsidP="0062695E">
            <w:pPr>
              <w:jc w:val="center"/>
              <w:rPr>
                <w:rFonts w:ascii="Times New Roman" w:hAnsi="Times New Roman" w:cs="Times New Roman"/>
                <w:sz w:val="24"/>
                <w:szCs w:val="24"/>
              </w:rPr>
            </w:pPr>
            <w:r w:rsidRPr="00012842">
              <w:rPr>
                <w:rFonts w:ascii="Times New Roman" w:hAnsi="Times New Roman" w:cs="Times New Roman"/>
                <w:sz w:val="24"/>
                <w:szCs w:val="24"/>
              </w:rPr>
              <w:t>2184,0</w:t>
            </w:r>
          </w:p>
        </w:tc>
        <w:tc>
          <w:tcPr>
            <w:tcW w:w="1020" w:type="dxa"/>
          </w:tcPr>
          <w:p w:rsidR="00DE2CB0" w:rsidRPr="00012842" w:rsidRDefault="00DE2CB0" w:rsidP="0062695E">
            <w:pPr>
              <w:jc w:val="center"/>
              <w:rPr>
                <w:rFonts w:ascii="Times New Roman" w:hAnsi="Times New Roman" w:cs="Times New Roman"/>
                <w:sz w:val="24"/>
                <w:szCs w:val="24"/>
              </w:rPr>
            </w:pPr>
            <w:r w:rsidRPr="00012842">
              <w:rPr>
                <w:rFonts w:ascii="Times New Roman" w:hAnsi="Times New Roman" w:cs="Times New Roman"/>
                <w:sz w:val="24"/>
                <w:szCs w:val="24"/>
              </w:rPr>
              <w:t>2349,4</w:t>
            </w:r>
          </w:p>
        </w:tc>
        <w:tc>
          <w:tcPr>
            <w:tcW w:w="1020" w:type="dxa"/>
          </w:tcPr>
          <w:p w:rsidR="00DE2CB0" w:rsidRPr="00012842" w:rsidRDefault="00DE2CB0" w:rsidP="0062695E">
            <w:pPr>
              <w:jc w:val="center"/>
              <w:rPr>
                <w:rFonts w:ascii="Times New Roman" w:hAnsi="Times New Roman" w:cs="Times New Roman"/>
                <w:sz w:val="24"/>
                <w:szCs w:val="24"/>
              </w:rPr>
            </w:pPr>
            <w:r w:rsidRPr="00012842">
              <w:rPr>
                <w:rFonts w:ascii="Times New Roman" w:hAnsi="Times New Roman" w:cs="Times New Roman"/>
                <w:sz w:val="24"/>
                <w:szCs w:val="24"/>
              </w:rPr>
              <w:t>2477,8</w:t>
            </w:r>
          </w:p>
        </w:tc>
      </w:tr>
      <w:tr w:rsidR="00DE2CB0" w:rsidRPr="00012842" w:rsidTr="0062695E">
        <w:tc>
          <w:tcPr>
            <w:tcW w:w="3119" w:type="dxa"/>
            <w:vAlign w:val="center"/>
            <w:hideMark/>
          </w:tcPr>
          <w:p w:rsidR="00DE2CB0" w:rsidRPr="00012842" w:rsidRDefault="00DE2CB0" w:rsidP="00012842">
            <w:pPr>
              <w:jc w:val="both"/>
              <w:rPr>
                <w:rFonts w:ascii="Times New Roman" w:hAnsi="Times New Roman" w:cs="Times New Roman"/>
                <w:sz w:val="24"/>
                <w:szCs w:val="24"/>
              </w:rPr>
            </w:pPr>
            <w:r w:rsidRPr="00012842">
              <w:rPr>
                <w:rFonts w:ascii="Times New Roman" w:hAnsi="Times New Roman" w:cs="Times New Roman"/>
                <w:sz w:val="24"/>
                <w:szCs w:val="24"/>
              </w:rPr>
              <w:t xml:space="preserve">Превышение доходов над расходами </w:t>
            </w:r>
          </w:p>
        </w:tc>
        <w:tc>
          <w:tcPr>
            <w:tcW w:w="1020" w:type="dxa"/>
          </w:tcPr>
          <w:p w:rsidR="00DE2CB0" w:rsidRPr="00012842" w:rsidRDefault="00DE2CB0" w:rsidP="0062695E">
            <w:pPr>
              <w:jc w:val="center"/>
              <w:rPr>
                <w:rFonts w:ascii="Times New Roman" w:hAnsi="Times New Roman" w:cs="Times New Roman"/>
                <w:sz w:val="24"/>
                <w:szCs w:val="24"/>
              </w:rPr>
            </w:pPr>
            <w:r w:rsidRPr="00012842">
              <w:rPr>
                <w:rFonts w:ascii="Times New Roman" w:hAnsi="Times New Roman" w:cs="Times New Roman"/>
                <w:sz w:val="24"/>
                <w:szCs w:val="24"/>
              </w:rPr>
              <w:t>215,2</w:t>
            </w:r>
          </w:p>
        </w:tc>
        <w:tc>
          <w:tcPr>
            <w:tcW w:w="1020" w:type="dxa"/>
          </w:tcPr>
          <w:p w:rsidR="00DE2CB0" w:rsidRPr="00012842" w:rsidRDefault="00DE2CB0" w:rsidP="0062695E">
            <w:pPr>
              <w:jc w:val="center"/>
              <w:rPr>
                <w:rFonts w:ascii="Times New Roman" w:hAnsi="Times New Roman" w:cs="Times New Roman"/>
                <w:sz w:val="24"/>
                <w:szCs w:val="24"/>
              </w:rPr>
            </w:pPr>
            <w:r w:rsidRPr="00012842">
              <w:rPr>
                <w:rFonts w:ascii="Times New Roman" w:hAnsi="Times New Roman" w:cs="Times New Roman"/>
                <w:sz w:val="24"/>
                <w:szCs w:val="24"/>
              </w:rPr>
              <w:t>249,0</w:t>
            </w:r>
          </w:p>
        </w:tc>
        <w:tc>
          <w:tcPr>
            <w:tcW w:w="1020" w:type="dxa"/>
          </w:tcPr>
          <w:p w:rsidR="00DE2CB0" w:rsidRPr="00012842" w:rsidRDefault="00DE2CB0" w:rsidP="0062695E">
            <w:pPr>
              <w:jc w:val="center"/>
              <w:rPr>
                <w:rFonts w:ascii="Times New Roman" w:hAnsi="Times New Roman" w:cs="Times New Roman"/>
                <w:sz w:val="24"/>
                <w:szCs w:val="24"/>
              </w:rPr>
            </w:pPr>
            <w:r w:rsidRPr="00012842">
              <w:rPr>
                <w:rFonts w:ascii="Times New Roman" w:hAnsi="Times New Roman" w:cs="Times New Roman"/>
                <w:sz w:val="24"/>
                <w:szCs w:val="24"/>
              </w:rPr>
              <w:t>198,8</w:t>
            </w:r>
          </w:p>
        </w:tc>
        <w:tc>
          <w:tcPr>
            <w:tcW w:w="1020" w:type="dxa"/>
          </w:tcPr>
          <w:p w:rsidR="00DE2CB0" w:rsidRPr="00012842" w:rsidRDefault="00DE2CB0" w:rsidP="0062695E">
            <w:pPr>
              <w:jc w:val="center"/>
              <w:rPr>
                <w:rFonts w:ascii="Times New Roman" w:hAnsi="Times New Roman" w:cs="Times New Roman"/>
                <w:sz w:val="24"/>
                <w:szCs w:val="24"/>
              </w:rPr>
            </w:pPr>
            <w:r w:rsidRPr="00012842">
              <w:rPr>
                <w:rFonts w:ascii="Times New Roman" w:hAnsi="Times New Roman" w:cs="Times New Roman"/>
                <w:sz w:val="24"/>
                <w:szCs w:val="24"/>
              </w:rPr>
              <w:t>94,1</w:t>
            </w:r>
          </w:p>
        </w:tc>
        <w:tc>
          <w:tcPr>
            <w:tcW w:w="1020" w:type="dxa"/>
          </w:tcPr>
          <w:p w:rsidR="00DE2CB0" w:rsidRPr="00012842" w:rsidRDefault="00DE2CB0" w:rsidP="0062695E">
            <w:pPr>
              <w:jc w:val="center"/>
              <w:rPr>
                <w:rFonts w:ascii="Times New Roman" w:hAnsi="Times New Roman" w:cs="Times New Roman"/>
                <w:sz w:val="24"/>
                <w:szCs w:val="24"/>
              </w:rPr>
            </w:pPr>
            <w:r w:rsidRPr="00012842">
              <w:rPr>
                <w:rFonts w:ascii="Times New Roman" w:hAnsi="Times New Roman" w:cs="Times New Roman"/>
                <w:sz w:val="24"/>
                <w:szCs w:val="24"/>
              </w:rPr>
              <w:t>101,8</w:t>
            </w:r>
          </w:p>
        </w:tc>
        <w:tc>
          <w:tcPr>
            <w:tcW w:w="1020" w:type="dxa"/>
          </w:tcPr>
          <w:p w:rsidR="00DE2CB0" w:rsidRPr="00012842" w:rsidRDefault="00DE2CB0" w:rsidP="0062695E">
            <w:pPr>
              <w:jc w:val="center"/>
              <w:rPr>
                <w:rFonts w:ascii="Times New Roman" w:hAnsi="Times New Roman" w:cs="Times New Roman"/>
                <w:sz w:val="24"/>
                <w:szCs w:val="24"/>
              </w:rPr>
            </w:pPr>
            <w:r w:rsidRPr="00012842">
              <w:rPr>
                <w:rFonts w:ascii="Times New Roman" w:hAnsi="Times New Roman" w:cs="Times New Roman"/>
                <w:sz w:val="24"/>
                <w:szCs w:val="24"/>
              </w:rPr>
              <w:t>106,3</w:t>
            </w:r>
          </w:p>
        </w:tc>
        <w:tc>
          <w:tcPr>
            <w:tcW w:w="1020" w:type="dxa"/>
          </w:tcPr>
          <w:p w:rsidR="00DE2CB0" w:rsidRPr="00012842" w:rsidRDefault="00DE2CB0" w:rsidP="0062695E">
            <w:pPr>
              <w:jc w:val="center"/>
              <w:rPr>
                <w:rFonts w:ascii="Times New Roman" w:hAnsi="Times New Roman" w:cs="Times New Roman"/>
                <w:sz w:val="24"/>
                <w:szCs w:val="24"/>
              </w:rPr>
            </w:pPr>
            <w:r w:rsidRPr="00012842">
              <w:rPr>
                <w:rFonts w:ascii="Times New Roman" w:hAnsi="Times New Roman" w:cs="Times New Roman"/>
                <w:sz w:val="24"/>
                <w:szCs w:val="24"/>
              </w:rPr>
              <w:t>108,0</w:t>
            </w:r>
          </w:p>
        </w:tc>
        <w:tc>
          <w:tcPr>
            <w:tcW w:w="1020" w:type="dxa"/>
          </w:tcPr>
          <w:p w:rsidR="00DE2CB0" w:rsidRPr="00012842" w:rsidRDefault="00DE2CB0" w:rsidP="0062695E">
            <w:pPr>
              <w:jc w:val="center"/>
              <w:rPr>
                <w:rFonts w:ascii="Times New Roman" w:hAnsi="Times New Roman" w:cs="Times New Roman"/>
                <w:sz w:val="24"/>
                <w:szCs w:val="24"/>
              </w:rPr>
            </w:pPr>
            <w:r w:rsidRPr="00012842">
              <w:rPr>
                <w:rFonts w:ascii="Times New Roman" w:hAnsi="Times New Roman" w:cs="Times New Roman"/>
                <w:sz w:val="24"/>
                <w:szCs w:val="24"/>
              </w:rPr>
              <w:t>116,4</w:t>
            </w:r>
          </w:p>
        </w:tc>
        <w:tc>
          <w:tcPr>
            <w:tcW w:w="1020" w:type="dxa"/>
          </w:tcPr>
          <w:p w:rsidR="00DE2CB0" w:rsidRPr="00012842" w:rsidRDefault="00DE2CB0" w:rsidP="0062695E">
            <w:pPr>
              <w:jc w:val="center"/>
              <w:rPr>
                <w:rFonts w:ascii="Times New Roman" w:hAnsi="Times New Roman" w:cs="Times New Roman"/>
                <w:sz w:val="24"/>
                <w:szCs w:val="24"/>
              </w:rPr>
            </w:pPr>
            <w:r w:rsidRPr="00012842">
              <w:rPr>
                <w:rFonts w:ascii="Times New Roman" w:hAnsi="Times New Roman" w:cs="Times New Roman"/>
                <w:sz w:val="24"/>
                <w:szCs w:val="24"/>
              </w:rPr>
              <w:t>159,9</w:t>
            </w:r>
          </w:p>
        </w:tc>
        <w:tc>
          <w:tcPr>
            <w:tcW w:w="1020" w:type="dxa"/>
          </w:tcPr>
          <w:p w:rsidR="00DE2CB0" w:rsidRPr="00012842" w:rsidRDefault="00DE2CB0" w:rsidP="0062695E">
            <w:pPr>
              <w:jc w:val="center"/>
              <w:rPr>
                <w:rFonts w:ascii="Times New Roman" w:hAnsi="Times New Roman" w:cs="Times New Roman"/>
                <w:sz w:val="24"/>
                <w:szCs w:val="24"/>
              </w:rPr>
            </w:pPr>
            <w:r w:rsidRPr="00012842">
              <w:rPr>
                <w:rFonts w:ascii="Times New Roman" w:hAnsi="Times New Roman" w:cs="Times New Roman"/>
                <w:sz w:val="24"/>
                <w:szCs w:val="24"/>
              </w:rPr>
              <w:t>177,2</w:t>
            </w:r>
          </w:p>
        </w:tc>
        <w:tc>
          <w:tcPr>
            <w:tcW w:w="1020" w:type="dxa"/>
          </w:tcPr>
          <w:p w:rsidR="00DE2CB0" w:rsidRPr="00012842" w:rsidRDefault="00DE2CB0" w:rsidP="0062695E">
            <w:pPr>
              <w:jc w:val="center"/>
              <w:rPr>
                <w:rFonts w:ascii="Times New Roman" w:hAnsi="Times New Roman" w:cs="Times New Roman"/>
                <w:sz w:val="24"/>
                <w:szCs w:val="24"/>
              </w:rPr>
            </w:pPr>
            <w:r w:rsidRPr="00012842">
              <w:rPr>
                <w:rFonts w:ascii="Times New Roman" w:hAnsi="Times New Roman" w:cs="Times New Roman"/>
                <w:sz w:val="24"/>
                <w:szCs w:val="24"/>
              </w:rPr>
              <w:t>206,9</w:t>
            </w:r>
          </w:p>
        </w:tc>
      </w:tr>
      <w:tr w:rsidR="00DE2CB0" w:rsidRPr="00012842" w:rsidTr="0062695E">
        <w:tc>
          <w:tcPr>
            <w:tcW w:w="3119" w:type="dxa"/>
            <w:vAlign w:val="center"/>
            <w:hideMark/>
          </w:tcPr>
          <w:p w:rsidR="00DE2CB0" w:rsidRPr="00012842" w:rsidRDefault="00DE2CB0" w:rsidP="00012842">
            <w:pPr>
              <w:jc w:val="both"/>
              <w:rPr>
                <w:rFonts w:ascii="Times New Roman" w:hAnsi="Times New Roman" w:cs="Times New Roman"/>
                <w:sz w:val="24"/>
                <w:szCs w:val="24"/>
              </w:rPr>
            </w:pPr>
            <w:r w:rsidRPr="00012842">
              <w:rPr>
                <w:rFonts w:ascii="Times New Roman" w:hAnsi="Times New Roman" w:cs="Times New Roman"/>
                <w:sz w:val="24"/>
                <w:szCs w:val="24"/>
              </w:rPr>
              <w:t>Реально располагаемые доходы (в % к предыдущему году)</w:t>
            </w:r>
          </w:p>
        </w:tc>
        <w:tc>
          <w:tcPr>
            <w:tcW w:w="1020" w:type="dxa"/>
          </w:tcPr>
          <w:p w:rsidR="00DE2CB0" w:rsidRPr="00012842" w:rsidRDefault="00DE2CB0" w:rsidP="0062695E">
            <w:pPr>
              <w:jc w:val="center"/>
              <w:rPr>
                <w:rFonts w:ascii="Times New Roman" w:hAnsi="Times New Roman" w:cs="Times New Roman"/>
                <w:sz w:val="24"/>
                <w:szCs w:val="24"/>
              </w:rPr>
            </w:pPr>
            <w:r w:rsidRPr="00012842">
              <w:rPr>
                <w:rFonts w:ascii="Times New Roman" w:hAnsi="Times New Roman" w:cs="Times New Roman"/>
                <w:sz w:val="24"/>
                <w:szCs w:val="24"/>
              </w:rPr>
              <w:t>80,2</w:t>
            </w:r>
          </w:p>
        </w:tc>
        <w:tc>
          <w:tcPr>
            <w:tcW w:w="1020" w:type="dxa"/>
          </w:tcPr>
          <w:p w:rsidR="00DE2CB0" w:rsidRPr="00012842" w:rsidRDefault="00DE2CB0" w:rsidP="0062695E">
            <w:pPr>
              <w:jc w:val="center"/>
              <w:rPr>
                <w:rFonts w:ascii="Times New Roman" w:hAnsi="Times New Roman" w:cs="Times New Roman"/>
                <w:sz w:val="24"/>
                <w:szCs w:val="24"/>
              </w:rPr>
            </w:pPr>
            <w:r w:rsidRPr="00012842">
              <w:rPr>
                <w:rFonts w:ascii="Times New Roman" w:hAnsi="Times New Roman" w:cs="Times New Roman"/>
                <w:sz w:val="24"/>
                <w:szCs w:val="24"/>
              </w:rPr>
              <w:t>109,5</w:t>
            </w:r>
          </w:p>
        </w:tc>
        <w:tc>
          <w:tcPr>
            <w:tcW w:w="1020" w:type="dxa"/>
          </w:tcPr>
          <w:p w:rsidR="00DE2CB0" w:rsidRPr="00012842" w:rsidRDefault="00DE2CB0" w:rsidP="0062695E">
            <w:pPr>
              <w:jc w:val="center"/>
              <w:rPr>
                <w:rFonts w:ascii="Times New Roman" w:hAnsi="Times New Roman" w:cs="Times New Roman"/>
                <w:sz w:val="24"/>
                <w:szCs w:val="24"/>
              </w:rPr>
            </w:pPr>
            <w:r w:rsidRPr="00012842">
              <w:rPr>
                <w:rFonts w:ascii="Times New Roman" w:hAnsi="Times New Roman" w:cs="Times New Roman"/>
                <w:sz w:val="24"/>
                <w:szCs w:val="24"/>
              </w:rPr>
              <w:t>131,9</w:t>
            </w:r>
          </w:p>
        </w:tc>
        <w:tc>
          <w:tcPr>
            <w:tcW w:w="1020" w:type="dxa"/>
          </w:tcPr>
          <w:p w:rsidR="00DE2CB0" w:rsidRPr="00012842" w:rsidRDefault="00DE2CB0" w:rsidP="0062695E">
            <w:pPr>
              <w:jc w:val="center"/>
              <w:rPr>
                <w:rFonts w:ascii="Times New Roman" w:hAnsi="Times New Roman" w:cs="Times New Roman"/>
                <w:sz w:val="24"/>
                <w:szCs w:val="24"/>
              </w:rPr>
            </w:pPr>
            <w:r w:rsidRPr="00012842">
              <w:rPr>
                <w:rFonts w:ascii="Times New Roman" w:hAnsi="Times New Roman" w:cs="Times New Roman"/>
                <w:sz w:val="24"/>
                <w:szCs w:val="24"/>
              </w:rPr>
              <w:t>109,2</w:t>
            </w:r>
          </w:p>
        </w:tc>
        <w:tc>
          <w:tcPr>
            <w:tcW w:w="1020" w:type="dxa"/>
          </w:tcPr>
          <w:p w:rsidR="00DE2CB0" w:rsidRPr="00012842" w:rsidRDefault="00DE2CB0" w:rsidP="0062695E">
            <w:pPr>
              <w:jc w:val="center"/>
              <w:rPr>
                <w:rFonts w:ascii="Times New Roman" w:hAnsi="Times New Roman" w:cs="Times New Roman"/>
                <w:sz w:val="24"/>
                <w:szCs w:val="24"/>
              </w:rPr>
            </w:pPr>
            <w:r w:rsidRPr="00012842">
              <w:rPr>
                <w:rFonts w:ascii="Times New Roman" w:hAnsi="Times New Roman" w:cs="Times New Roman"/>
                <w:sz w:val="24"/>
                <w:szCs w:val="24"/>
              </w:rPr>
              <w:t>107,6</w:t>
            </w:r>
          </w:p>
        </w:tc>
        <w:tc>
          <w:tcPr>
            <w:tcW w:w="1020" w:type="dxa"/>
          </w:tcPr>
          <w:p w:rsidR="00DE2CB0" w:rsidRPr="00012842" w:rsidRDefault="00DE2CB0" w:rsidP="0062695E">
            <w:pPr>
              <w:jc w:val="center"/>
              <w:rPr>
                <w:rFonts w:ascii="Times New Roman" w:hAnsi="Times New Roman" w:cs="Times New Roman"/>
                <w:sz w:val="24"/>
                <w:szCs w:val="24"/>
              </w:rPr>
            </w:pPr>
            <w:r w:rsidRPr="00012842">
              <w:rPr>
                <w:rFonts w:ascii="Times New Roman" w:hAnsi="Times New Roman" w:cs="Times New Roman"/>
                <w:sz w:val="24"/>
                <w:szCs w:val="24"/>
              </w:rPr>
              <w:t>105,6</w:t>
            </w:r>
          </w:p>
        </w:tc>
        <w:tc>
          <w:tcPr>
            <w:tcW w:w="1020" w:type="dxa"/>
          </w:tcPr>
          <w:p w:rsidR="00DE2CB0" w:rsidRPr="00012842" w:rsidRDefault="00DE2CB0" w:rsidP="0062695E">
            <w:pPr>
              <w:jc w:val="center"/>
              <w:rPr>
                <w:rFonts w:ascii="Times New Roman" w:hAnsi="Times New Roman" w:cs="Times New Roman"/>
                <w:sz w:val="24"/>
                <w:szCs w:val="24"/>
              </w:rPr>
            </w:pPr>
            <w:r w:rsidRPr="00012842">
              <w:rPr>
                <w:rFonts w:ascii="Times New Roman" w:hAnsi="Times New Roman" w:cs="Times New Roman"/>
                <w:sz w:val="24"/>
                <w:szCs w:val="24"/>
              </w:rPr>
              <w:t>104,6</w:t>
            </w:r>
          </w:p>
        </w:tc>
        <w:tc>
          <w:tcPr>
            <w:tcW w:w="1020" w:type="dxa"/>
          </w:tcPr>
          <w:p w:rsidR="00DE2CB0" w:rsidRPr="00012842" w:rsidRDefault="00DE2CB0" w:rsidP="0062695E">
            <w:pPr>
              <w:jc w:val="center"/>
              <w:rPr>
                <w:rFonts w:ascii="Times New Roman" w:hAnsi="Times New Roman" w:cs="Times New Roman"/>
                <w:sz w:val="24"/>
                <w:szCs w:val="24"/>
              </w:rPr>
            </w:pPr>
            <w:r w:rsidRPr="00012842">
              <w:rPr>
                <w:rFonts w:ascii="Times New Roman" w:hAnsi="Times New Roman" w:cs="Times New Roman"/>
                <w:sz w:val="24"/>
                <w:szCs w:val="24"/>
              </w:rPr>
              <w:t>112,2</w:t>
            </w:r>
          </w:p>
        </w:tc>
        <w:tc>
          <w:tcPr>
            <w:tcW w:w="1020" w:type="dxa"/>
          </w:tcPr>
          <w:p w:rsidR="00DE2CB0" w:rsidRPr="00012842" w:rsidRDefault="00DE2CB0" w:rsidP="0062695E">
            <w:pPr>
              <w:jc w:val="center"/>
              <w:rPr>
                <w:rFonts w:ascii="Times New Roman" w:hAnsi="Times New Roman" w:cs="Times New Roman"/>
                <w:sz w:val="24"/>
                <w:szCs w:val="24"/>
              </w:rPr>
            </w:pPr>
            <w:r w:rsidRPr="00012842">
              <w:rPr>
                <w:rFonts w:ascii="Times New Roman" w:hAnsi="Times New Roman" w:cs="Times New Roman"/>
                <w:sz w:val="24"/>
                <w:szCs w:val="24"/>
              </w:rPr>
              <w:t>107,1</w:t>
            </w:r>
          </w:p>
        </w:tc>
        <w:tc>
          <w:tcPr>
            <w:tcW w:w="1020" w:type="dxa"/>
          </w:tcPr>
          <w:p w:rsidR="00DE2CB0" w:rsidRPr="00012842" w:rsidRDefault="00DE2CB0" w:rsidP="0062695E">
            <w:pPr>
              <w:jc w:val="center"/>
              <w:rPr>
                <w:rFonts w:ascii="Times New Roman" w:hAnsi="Times New Roman" w:cs="Times New Roman"/>
                <w:sz w:val="24"/>
                <w:szCs w:val="24"/>
              </w:rPr>
            </w:pPr>
            <w:r w:rsidRPr="00012842">
              <w:rPr>
                <w:rFonts w:ascii="Times New Roman" w:hAnsi="Times New Roman" w:cs="Times New Roman"/>
                <w:sz w:val="24"/>
                <w:szCs w:val="24"/>
              </w:rPr>
              <w:t>107,8</w:t>
            </w:r>
          </w:p>
        </w:tc>
        <w:tc>
          <w:tcPr>
            <w:tcW w:w="1020" w:type="dxa"/>
          </w:tcPr>
          <w:p w:rsidR="00DE2CB0" w:rsidRPr="00012842" w:rsidRDefault="00DE2CB0" w:rsidP="0062695E">
            <w:pPr>
              <w:jc w:val="center"/>
              <w:rPr>
                <w:rFonts w:ascii="Times New Roman" w:hAnsi="Times New Roman" w:cs="Times New Roman"/>
                <w:sz w:val="24"/>
                <w:szCs w:val="24"/>
              </w:rPr>
            </w:pPr>
            <w:r w:rsidRPr="00012842">
              <w:rPr>
                <w:rFonts w:ascii="Times New Roman" w:hAnsi="Times New Roman" w:cs="Times New Roman"/>
                <w:sz w:val="24"/>
                <w:szCs w:val="24"/>
              </w:rPr>
              <w:t>106,3</w:t>
            </w:r>
          </w:p>
        </w:tc>
      </w:tr>
      <w:tr w:rsidR="00DE2CB0" w:rsidRPr="00012842" w:rsidTr="0062695E">
        <w:tc>
          <w:tcPr>
            <w:tcW w:w="3119" w:type="dxa"/>
            <w:vAlign w:val="center"/>
            <w:hideMark/>
          </w:tcPr>
          <w:p w:rsidR="00DE2CB0" w:rsidRPr="00012842" w:rsidRDefault="00DE2CB0" w:rsidP="00012842">
            <w:pPr>
              <w:jc w:val="both"/>
              <w:rPr>
                <w:rFonts w:ascii="Times New Roman" w:hAnsi="Times New Roman" w:cs="Times New Roman"/>
                <w:sz w:val="24"/>
                <w:szCs w:val="24"/>
              </w:rPr>
            </w:pPr>
            <w:r w:rsidRPr="00012842">
              <w:rPr>
                <w:rFonts w:ascii="Times New Roman" w:hAnsi="Times New Roman" w:cs="Times New Roman"/>
                <w:sz w:val="24"/>
                <w:szCs w:val="24"/>
              </w:rPr>
              <w:t>Денежные доходы на душу населения в месяц (руб.)</w:t>
            </w:r>
          </w:p>
        </w:tc>
        <w:tc>
          <w:tcPr>
            <w:tcW w:w="1020" w:type="dxa"/>
          </w:tcPr>
          <w:p w:rsidR="00DE2CB0" w:rsidRPr="00012842" w:rsidRDefault="00DE2CB0" w:rsidP="0062695E">
            <w:pPr>
              <w:jc w:val="center"/>
              <w:rPr>
                <w:rFonts w:ascii="Times New Roman" w:hAnsi="Times New Roman" w:cs="Times New Roman"/>
                <w:sz w:val="24"/>
                <w:szCs w:val="24"/>
              </w:rPr>
            </w:pPr>
            <w:r w:rsidRPr="00012842">
              <w:rPr>
                <w:rFonts w:ascii="Times New Roman" w:hAnsi="Times New Roman" w:cs="Times New Roman"/>
                <w:sz w:val="24"/>
                <w:szCs w:val="24"/>
              </w:rPr>
              <w:t>6005,9</w:t>
            </w:r>
          </w:p>
        </w:tc>
        <w:tc>
          <w:tcPr>
            <w:tcW w:w="1020" w:type="dxa"/>
          </w:tcPr>
          <w:p w:rsidR="00DE2CB0" w:rsidRPr="00012842" w:rsidRDefault="00DE2CB0" w:rsidP="0062695E">
            <w:pPr>
              <w:jc w:val="center"/>
              <w:rPr>
                <w:rFonts w:ascii="Times New Roman" w:hAnsi="Times New Roman" w:cs="Times New Roman"/>
                <w:sz w:val="24"/>
                <w:szCs w:val="24"/>
              </w:rPr>
            </w:pPr>
            <w:r w:rsidRPr="00012842">
              <w:rPr>
                <w:rFonts w:ascii="Times New Roman" w:hAnsi="Times New Roman" w:cs="Times New Roman"/>
                <w:sz w:val="24"/>
                <w:szCs w:val="24"/>
              </w:rPr>
              <w:t>7501,8</w:t>
            </w:r>
          </w:p>
        </w:tc>
        <w:tc>
          <w:tcPr>
            <w:tcW w:w="1020" w:type="dxa"/>
          </w:tcPr>
          <w:p w:rsidR="00DE2CB0" w:rsidRPr="00012842" w:rsidRDefault="00DE2CB0" w:rsidP="0062695E">
            <w:pPr>
              <w:jc w:val="center"/>
              <w:rPr>
                <w:rFonts w:ascii="Times New Roman" w:hAnsi="Times New Roman" w:cs="Times New Roman"/>
                <w:sz w:val="24"/>
                <w:szCs w:val="24"/>
              </w:rPr>
            </w:pPr>
            <w:r w:rsidRPr="00012842">
              <w:rPr>
                <w:rFonts w:ascii="Times New Roman" w:hAnsi="Times New Roman" w:cs="Times New Roman"/>
                <w:sz w:val="24"/>
                <w:szCs w:val="24"/>
              </w:rPr>
              <w:t>9491,1</w:t>
            </w:r>
          </w:p>
        </w:tc>
        <w:tc>
          <w:tcPr>
            <w:tcW w:w="1020" w:type="dxa"/>
          </w:tcPr>
          <w:p w:rsidR="00DE2CB0" w:rsidRPr="00012842" w:rsidRDefault="00DE2CB0" w:rsidP="0062695E">
            <w:pPr>
              <w:jc w:val="center"/>
              <w:rPr>
                <w:rFonts w:ascii="Times New Roman" w:hAnsi="Times New Roman" w:cs="Times New Roman"/>
                <w:sz w:val="24"/>
                <w:szCs w:val="24"/>
              </w:rPr>
            </w:pPr>
            <w:r w:rsidRPr="00012842">
              <w:rPr>
                <w:rFonts w:ascii="Times New Roman" w:hAnsi="Times New Roman" w:cs="Times New Roman"/>
                <w:sz w:val="24"/>
                <w:szCs w:val="24"/>
              </w:rPr>
              <w:t>10728,3</w:t>
            </w:r>
          </w:p>
        </w:tc>
        <w:tc>
          <w:tcPr>
            <w:tcW w:w="1020" w:type="dxa"/>
          </w:tcPr>
          <w:p w:rsidR="00DE2CB0" w:rsidRPr="00012842" w:rsidRDefault="00DE2CB0" w:rsidP="0062695E">
            <w:pPr>
              <w:jc w:val="center"/>
              <w:rPr>
                <w:rFonts w:ascii="Times New Roman" w:hAnsi="Times New Roman" w:cs="Times New Roman"/>
                <w:sz w:val="24"/>
                <w:szCs w:val="24"/>
              </w:rPr>
            </w:pPr>
            <w:r w:rsidRPr="00012842">
              <w:rPr>
                <w:rFonts w:ascii="Times New Roman" w:hAnsi="Times New Roman" w:cs="Times New Roman"/>
                <w:sz w:val="24"/>
                <w:szCs w:val="24"/>
              </w:rPr>
              <w:t>11996,1</w:t>
            </w:r>
          </w:p>
        </w:tc>
        <w:tc>
          <w:tcPr>
            <w:tcW w:w="1020" w:type="dxa"/>
          </w:tcPr>
          <w:p w:rsidR="00DE2CB0" w:rsidRPr="00012842" w:rsidRDefault="00DE2CB0" w:rsidP="0062695E">
            <w:pPr>
              <w:jc w:val="center"/>
              <w:rPr>
                <w:rFonts w:ascii="Times New Roman" w:hAnsi="Times New Roman" w:cs="Times New Roman"/>
                <w:sz w:val="24"/>
                <w:szCs w:val="24"/>
              </w:rPr>
            </w:pPr>
            <w:r w:rsidRPr="00012842">
              <w:rPr>
                <w:rFonts w:ascii="Times New Roman" w:hAnsi="Times New Roman" w:cs="Times New Roman"/>
                <w:sz w:val="24"/>
                <w:szCs w:val="24"/>
              </w:rPr>
              <w:t>12946,5</w:t>
            </w:r>
          </w:p>
        </w:tc>
        <w:tc>
          <w:tcPr>
            <w:tcW w:w="1020" w:type="dxa"/>
          </w:tcPr>
          <w:p w:rsidR="00DE2CB0" w:rsidRPr="00012842" w:rsidRDefault="00DE2CB0" w:rsidP="0062695E">
            <w:pPr>
              <w:jc w:val="center"/>
              <w:rPr>
                <w:rFonts w:ascii="Times New Roman" w:hAnsi="Times New Roman" w:cs="Times New Roman"/>
                <w:sz w:val="24"/>
                <w:szCs w:val="24"/>
              </w:rPr>
            </w:pPr>
            <w:r w:rsidRPr="00012842">
              <w:rPr>
                <w:rFonts w:ascii="Times New Roman" w:hAnsi="Times New Roman" w:cs="Times New Roman"/>
                <w:sz w:val="24"/>
                <w:szCs w:val="24"/>
              </w:rPr>
              <w:t>13896,0</w:t>
            </w:r>
          </w:p>
        </w:tc>
        <w:tc>
          <w:tcPr>
            <w:tcW w:w="1020" w:type="dxa"/>
          </w:tcPr>
          <w:p w:rsidR="00DE2CB0" w:rsidRPr="00012842" w:rsidRDefault="00DE2CB0" w:rsidP="0062695E">
            <w:pPr>
              <w:jc w:val="center"/>
              <w:rPr>
                <w:rFonts w:ascii="Times New Roman" w:hAnsi="Times New Roman" w:cs="Times New Roman"/>
                <w:sz w:val="24"/>
                <w:szCs w:val="24"/>
              </w:rPr>
            </w:pPr>
            <w:r w:rsidRPr="00012842">
              <w:rPr>
                <w:rFonts w:ascii="Times New Roman" w:hAnsi="Times New Roman" w:cs="Times New Roman"/>
                <w:sz w:val="24"/>
                <w:szCs w:val="24"/>
              </w:rPr>
              <w:t>15864,5</w:t>
            </w:r>
          </w:p>
        </w:tc>
        <w:tc>
          <w:tcPr>
            <w:tcW w:w="1020" w:type="dxa"/>
          </w:tcPr>
          <w:p w:rsidR="00DE2CB0" w:rsidRPr="00012842" w:rsidRDefault="00DE2CB0" w:rsidP="0062695E">
            <w:pPr>
              <w:jc w:val="center"/>
              <w:rPr>
                <w:rFonts w:ascii="Times New Roman" w:hAnsi="Times New Roman" w:cs="Times New Roman"/>
                <w:sz w:val="24"/>
                <w:szCs w:val="24"/>
              </w:rPr>
            </w:pPr>
            <w:r w:rsidRPr="00012842">
              <w:rPr>
                <w:rFonts w:ascii="Times New Roman" w:hAnsi="Times New Roman" w:cs="Times New Roman"/>
                <w:sz w:val="24"/>
                <w:szCs w:val="24"/>
              </w:rPr>
              <w:t>17285,4</w:t>
            </w:r>
          </w:p>
        </w:tc>
        <w:tc>
          <w:tcPr>
            <w:tcW w:w="1020" w:type="dxa"/>
          </w:tcPr>
          <w:p w:rsidR="00DE2CB0" w:rsidRPr="00012842" w:rsidRDefault="00DE2CB0" w:rsidP="0062695E">
            <w:pPr>
              <w:jc w:val="center"/>
              <w:rPr>
                <w:rFonts w:ascii="Times New Roman" w:hAnsi="Times New Roman" w:cs="Times New Roman"/>
                <w:sz w:val="24"/>
                <w:szCs w:val="24"/>
              </w:rPr>
            </w:pPr>
            <w:r w:rsidRPr="00012842">
              <w:rPr>
                <w:rFonts w:ascii="Times New Roman" w:hAnsi="Times New Roman" w:cs="Times New Roman"/>
                <w:sz w:val="24"/>
                <w:szCs w:val="24"/>
              </w:rPr>
              <w:t>18968,5</w:t>
            </w:r>
          </w:p>
        </w:tc>
        <w:tc>
          <w:tcPr>
            <w:tcW w:w="1020" w:type="dxa"/>
          </w:tcPr>
          <w:p w:rsidR="00DE2CB0" w:rsidRPr="00012842" w:rsidRDefault="00DE2CB0" w:rsidP="0062695E">
            <w:pPr>
              <w:jc w:val="center"/>
              <w:rPr>
                <w:rFonts w:ascii="Times New Roman" w:hAnsi="Times New Roman" w:cs="Times New Roman"/>
                <w:sz w:val="24"/>
                <w:szCs w:val="24"/>
              </w:rPr>
            </w:pPr>
            <w:r w:rsidRPr="00012842">
              <w:rPr>
                <w:rFonts w:ascii="Times New Roman" w:hAnsi="Times New Roman" w:cs="Times New Roman"/>
                <w:sz w:val="24"/>
                <w:szCs w:val="24"/>
              </w:rPr>
              <w:t>20322,0</w:t>
            </w:r>
          </w:p>
        </w:tc>
      </w:tr>
      <w:tr w:rsidR="00DE2CB0" w:rsidRPr="00012842" w:rsidTr="0062695E">
        <w:tc>
          <w:tcPr>
            <w:tcW w:w="3119" w:type="dxa"/>
            <w:vAlign w:val="center"/>
            <w:hideMark/>
          </w:tcPr>
          <w:p w:rsidR="00DE2CB0" w:rsidRPr="00012842" w:rsidRDefault="00DE2CB0" w:rsidP="00012842">
            <w:pPr>
              <w:jc w:val="both"/>
              <w:rPr>
                <w:rFonts w:ascii="Times New Roman" w:hAnsi="Times New Roman" w:cs="Times New Roman"/>
                <w:sz w:val="24"/>
                <w:szCs w:val="24"/>
              </w:rPr>
            </w:pPr>
            <w:r w:rsidRPr="00012842">
              <w:rPr>
                <w:rFonts w:ascii="Times New Roman" w:hAnsi="Times New Roman" w:cs="Times New Roman"/>
                <w:sz w:val="24"/>
                <w:szCs w:val="24"/>
              </w:rPr>
              <w:t xml:space="preserve">Среднемесячная </w:t>
            </w:r>
            <w:proofErr w:type="spellStart"/>
            <w:proofErr w:type="gramStart"/>
            <w:r w:rsidRPr="00012842">
              <w:rPr>
                <w:rFonts w:ascii="Times New Roman" w:hAnsi="Times New Roman" w:cs="Times New Roman"/>
                <w:sz w:val="24"/>
                <w:szCs w:val="24"/>
              </w:rPr>
              <w:t>номи-нальная</w:t>
            </w:r>
            <w:proofErr w:type="spellEnd"/>
            <w:proofErr w:type="gramEnd"/>
            <w:r w:rsidRPr="00012842">
              <w:rPr>
                <w:rFonts w:ascii="Times New Roman" w:hAnsi="Times New Roman" w:cs="Times New Roman"/>
                <w:sz w:val="24"/>
                <w:szCs w:val="24"/>
              </w:rPr>
              <w:t xml:space="preserve"> начисленная заработная плата </w:t>
            </w:r>
          </w:p>
          <w:p w:rsidR="00DE2CB0" w:rsidRPr="00012842" w:rsidRDefault="00DE2CB0" w:rsidP="00012842">
            <w:pPr>
              <w:jc w:val="both"/>
              <w:rPr>
                <w:rFonts w:ascii="Times New Roman" w:hAnsi="Times New Roman" w:cs="Times New Roman"/>
                <w:sz w:val="24"/>
                <w:szCs w:val="24"/>
              </w:rPr>
            </w:pPr>
            <w:r w:rsidRPr="00012842">
              <w:rPr>
                <w:rFonts w:ascii="Times New Roman" w:hAnsi="Times New Roman" w:cs="Times New Roman"/>
                <w:sz w:val="24"/>
                <w:szCs w:val="24"/>
              </w:rPr>
              <w:t>(тыс. руб.)</w:t>
            </w:r>
          </w:p>
        </w:tc>
        <w:tc>
          <w:tcPr>
            <w:tcW w:w="1020" w:type="dxa"/>
          </w:tcPr>
          <w:p w:rsidR="00DE2CB0" w:rsidRPr="00012842" w:rsidRDefault="00DE2CB0" w:rsidP="0062695E">
            <w:pPr>
              <w:jc w:val="center"/>
              <w:rPr>
                <w:rFonts w:ascii="Times New Roman" w:hAnsi="Times New Roman" w:cs="Times New Roman"/>
                <w:sz w:val="24"/>
                <w:szCs w:val="24"/>
              </w:rPr>
            </w:pPr>
            <w:r w:rsidRPr="00012842">
              <w:rPr>
                <w:rFonts w:ascii="Times New Roman" w:hAnsi="Times New Roman" w:cs="Times New Roman"/>
                <w:sz w:val="24"/>
                <w:szCs w:val="24"/>
              </w:rPr>
              <w:t>12,8</w:t>
            </w:r>
          </w:p>
        </w:tc>
        <w:tc>
          <w:tcPr>
            <w:tcW w:w="1020" w:type="dxa"/>
          </w:tcPr>
          <w:p w:rsidR="00DE2CB0" w:rsidRPr="00012842" w:rsidRDefault="00DE2CB0" w:rsidP="0062695E">
            <w:pPr>
              <w:jc w:val="center"/>
              <w:rPr>
                <w:rFonts w:ascii="Times New Roman" w:hAnsi="Times New Roman" w:cs="Times New Roman"/>
                <w:sz w:val="24"/>
                <w:szCs w:val="24"/>
              </w:rPr>
            </w:pPr>
            <w:r w:rsidRPr="00012842">
              <w:rPr>
                <w:rFonts w:ascii="Times New Roman" w:hAnsi="Times New Roman" w:cs="Times New Roman"/>
                <w:sz w:val="24"/>
                <w:szCs w:val="24"/>
              </w:rPr>
              <w:t>14,3</w:t>
            </w:r>
          </w:p>
        </w:tc>
        <w:tc>
          <w:tcPr>
            <w:tcW w:w="1020" w:type="dxa"/>
          </w:tcPr>
          <w:p w:rsidR="00DE2CB0" w:rsidRPr="00012842" w:rsidRDefault="00DE2CB0" w:rsidP="0062695E">
            <w:pPr>
              <w:jc w:val="center"/>
              <w:rPr>
                <w:rFonts w:ascii="Times New Roman" w:hAnsi="Times New Roman" w:cs="Times New Roman"/>
                <w:sz w:val="24"/>
                <w:szCs w:val="24"/>
              </w:rPr>
            </w:pPr>
            <w:r w:rsidRPr="00012842">
              <w:rPr>
                <w:rFonts w:ascii="Times New Roman" w:hAnsi="Times New Roman" w:cs="Times New Roman"/>
                <w:sz w:val="24"/>
                <w:szCs w:val="24"/>
              </w:rPr>
              <w:t>17,2</w:t>
            </w:r>
          </w:p>
        </w:tc>
        <w:tc>
          <w:tcPr>
            <w:tcW w:w="1020" w:type="dxa"/>
          </w:tcPr>
          <w:p w:rsidR="00DE2CB0" w:rsidRPr="00012842" w:rsidRDefault="00DE2CB0" w:rsidP="0062695E">
            <w:pPr>
              <w:jc w:val="center"/>
              <w:rPr>
                <w:rFonts w:ascii="Times New Roman" w:hAnsi="Times New Roman" w:cs="Times New Roman"/>
                <w:sz w:val="24"/>
                <w:szCs w:val="24"/>
              </w:rPr>
            </w:pPr>
            <w:r w:rsidRPr="00012842">
              <w:rPr>
                <w:rFonts w:ascii="Times New Roman" w:hAnsi="Times New Roman" w:cs="Times New Roman"/>
                <w:sz w:val="24"/>
                <w:szCs w:val="24"/>
              </w:rPr>
              <w:t>20,6</w:t>
            </w:r>
          </w:p>
        </w:tc>
        <w:tc>
          <w:tcPr>
            <w:tcW w:w="1020" w:type="dxa"/>
          </w:tcPr>
          <w:p w:rsidR="00DE2CB0" w:rsidRPr="00012842" w:rsidRDefault="00DE2CB0" w:rsidP="0062695E">
            <w:pPr>
              <w:jc w:val="center"/>
              <w:rPr>
                <w:rFonts w:ascii="Times New Roman" w:hAnsi="Times New Roman" w:cs="Times New Roman"/>
                <w:sz w:val="24"/>
                <w:szCs w:val="24"/>
              </w:rPr>
            </w:pPr>
            <w:r w:rsidRPr="00012842">
              <w:rPr>
                <w:rFonts w:ascii="Times New Roman" w:hAnsi="Times New Roman" w:cs="Times New Roman"/>
                <w:sz w:val="24"/>
                <w:szCs w:val="24"/>
              </w:rPr>
              <w:t>21,4</w:t>
            </w:r>
          </w:p>
        </w:tc>
        <w:tc>
          <w:tcPr>
            <w:tcW w:w="1020" w:type="dxa"/>
          </w:tcPr>
          <w:p w:rsidR="00DE2CB0" w:rsidRPr="00012842" w:rsidRDefault="00DE2CB0" w:rsidP="0062695E">
            <w:pPr>
              <w:jc w:val="center"/>
              <w:rPr>
                <w:rFonts w:ascii="Times New Roman" w:hAnsi="Times New Roman" w:cs="Times New Roman"/>
                <w:sz w:val="24"/>
                <w:szCs w:val="24"/>
              </w:rPr>
            </w:pPr>
            <w:r w:rsidRPr="00012842">
              <w:rPr>
                <w:rFonts w:ascii="Times New Roman" w:hAnsi="Times New Roman" w:cs="Times New Roman"/>
                <w:sz w:val="24"/>
                <w:szCs w:val="24"/>
              </w:rPr>
              <w:t>23,6</w:t>
            </w:r>
          </w:p>
        </w:tc>
        <w:tc>
          <w:tcPr>
            <w:tcW w:w="1020" w:type="dxa"/>
          </w:tcPr>
          <w:p w:rsidR="00DE2CB0" w:rsidRPr="00012842" w:rsidRDefault="00DE2CB0" w:rsidP="0062695E">
            <w:pPr>
              <w:jc w:val="center"/>
              <w:rPr>
                <w:rFonts w:ascii="Times New Roman" w:hAnsi="Times New Roman" w:cs="Times New Roman"/>
                <w:sz w:val="24"/>
                <w:szCs w:val="24"/>
              </w:rPr>
            </w:pPr>
            <w:r w:rsidRPr="00012842">
              <w:rPr>
                <w:rFonts w:ascii="Times New Roman" w:hAnsi="Times New Roman" w:cs="Times New Roman"/>
                <w:sz w:val="24"/>
                <w:szCs w:val="24"/>
              </w:rPr>
              <w:t>24,5</w:t>
            </w:r>
          </w:p>
        </w:tc>
        <w:tc>
          <w:tcPr>
            <w:tcW w:w="1020" w:type="dxa"/>
          </w:tcPr>
          <w:p w:rsidR="00DE2CB0" w:rsidRPr="00012842" w:rsidRDefault="00DE2CB0" w:rsidP="0062695E">
            <w:pPr>
              <w:jc w:val="center"/>
              <w:rPr>
                <w:rFonts w:ascii="Times New Roman" w:hAnsi="Times New Roman" w:cs="Times New Roman"/>
                <w:sz w:val="24"/>
                <w:szCs w:val="24"/>
              </w:rPr>
            </w:pPr>
            <w:r w:rsidRPr="00012842">
              <w:rPr>
                <w:rFonts w:ascii="Times New Roman" w:hAnsi="Times New Roman" w:cs="Times New Roman"/>
                <w:sz w:val="24"/>
                <w:szCs w:val="24"/>
              </w:rPr>
              <w:t>27,7</w:t>
            </w:r>
          </w:p>
        </w:tc>
        <w:tc>
          <w:tcPr>
            <w:tcW w:w="1020" w:type="dxa"/>
          </w:tcPr>
          <w:p w:rsidR="00DE2CB0" w:rsidRPr="00012842" w:rsidRDefault="00DE2CB0" w:rsidP="0062695E">
            <w:pPr>
              <w:jc w:val="center"/>
              <w:rPr>
                <w:rFonts w:ascii="Times New Roman" w:hAnsi="Times New Roman" w:cs="Times New Roman"/>
                <w:sz w:val="24"/>
                <w:szCs w:val="24"/>
              </w:rPr>
            </w:pPr>
            <w:r w:rsidRPr="00012842">
              <w:rPr>
                <w:rFonts w:ascii="Times New Roman" w:hAnsi="Times New Roman" w:cs="Times New Roman"/>
                <w:sz w:val="24"/>
                <w:szCs w:val="24"/>
              </w:rPr>
              <w:t>27,7</w:t>
            </w:r>
          </w:p>
        </w:tc>
        <w:tc>
          <w:tcPr>
            <w:tcW w:w="1020" w:type="dxa"/>
          </w:tcPr>
          <w:p w:rsidR="00DE2CB0" w:rsidRPr="00012842" w:rsidRDefault="00DE2CB0" w:rsidP="0062695E">
            <w:pPr>
              <w:jc w:val="center"/>
              <w:rPr>
                <w:rFonts w:ascii="Times New Roman" w:hAnsi="Times New Roman" w:cs="Times New Roman"/>
                <w:sz w:val="24"/>
                <w:szCs w:val="24"/>
              </w:rPr>
            </w:pPr>
            <w:r w:rsidRPr="00012842">
              <w:rPr>
                <w:rFonts w:ascii="Times New Roman" w:hAnsi="Times New Roman" w:cs="Times New Roman"/>
                <w:sz w:val="24"/>
                <w:szCs w:val="24"/>
              </w:rPr>
              <w:t>30,3</w:t>
            </w:r>
          </w:p>
        </w:tc>
        <w:tc>
          <w:tcPr>
            <w:tcW w:w="1020" w:type="dxa"/>
          </w:tcPr>
          <w:p w:rsidR="00DE2CB0" w:rsidRPr="00012842" w:rsidRDefault="00DE2CB0" w:rsidP="0062695E">
            <w:pPr>
              <w:jc w:val="center"/>
              <w:rPr>
                <w:rFonts w:ascii="Times New Roman" w:hAnsi="Times New Roman" w:cs="Times New Roman"/>
                <w:sz w:val="24"/>
                <w:szCs w:val="24"/>
              </w:rPr>
            </w:pPr>
            <w:r w:rsidRPr="00012842">
              <w:rPr>
                <w:rFonts w:ascii="Times New Roman" w:hAnsi="Times New Roman" w:cs="Times New Roman"/>
                <w:sz w:val="24"/>
                <w:szCs w:val="24"/>
              </w:rPr>
              <w:t>33,8</w:t>
            </w:r>
          </w:p>
        </w:tc>
      </w:tr>
    </w:tbl>
    <w:p w:rsidR="00027E71" w:rsidRDefault="00027E71" w:rsidP="00DE2CB0">
      <w:pPr>
        <w:spacing w:after="0" w:line="240" w:lineRule="auto"/>
        <w:jc w:val="right"/>
        <w:rPr>
          <w:rFonts w:ascii="Times New Roman" w:hAnsi="Times New Roman" w:cs="Times New Roman"/>
          <w:sz w:val="28"/>
          <w:szCs w:val="28"/>
        </w:rPr>
      </w:pPr>
    </w:p>
    <w:p w:rsidR="00DE2CB0" w:rsidRDefault="00DE2CB0" w:rsidP="00DE2CB0">
      <w:pPr>
        <w:spacing w:after="0" w:line="240" w:lineRule="auto"/>
        <w:jc w:val="right"/>
        <w:rPr>
          <w:rFonts w:ascii="Times New Roman" w:hAnsi="Times New Roman" w:cs="Times New Roman"/>
          <w:sz w:val="28"/>
          <w:szCs w:val="28"/>
        </w:rPr>
      </w:pPr>
    </w:p>
    <w:p w:rsidR="00DE2CB0" w:rsidRDefault="00DE2CB0" w:rsidP="00DE2CB0">
      <w:pPr>
        <w:spacing w:after="0" w:line="240" w:lineRule="auto"/>
        <w:jc w:val="right"/>
        <w:rPr>
          <w:rFonts w:ascii="Times New Roman" w:hAnsi="Times New Roman" w:cs="Times New Roman"/>
          <w:sz w:val="28"/>
          <w:szCs w:val="28"/>
        </w:rPr>
      </w:pPr>
    </w:p>
    <w:p w:rsidR="00DE2CB0" w:rsidRDefault="00DE2CB0" w:rsidP="00DE2CB0">
      <w:pPr>
        <w:spacing w:after="0" w:line="240" w:lineRule="auto"/>
        <w:jc w:val="right"/>
        <w:rPr>
          <w:rFonts w:ascii="Times New Roman" w:hAnsi="Times New Roman" w:cs="Times New Roman"/>
          <w:sz w:val="28"/>
          <w:szCs w:val="28"/>
        </w:rPr>
      </w:pPr>
    </w:p>
    <w:p w:rsidR="00DE2CB0" w:rsidRDefault="00DE2CB0" w:rsidP="00DE2CB0">
      <w:pPr>
        <w:spacing w:after="0" w:line="240" w:lineRule="auto"/>
        <w:jc w:val="right"/>
        <w:rPr>
          <w:rFonts w:ascii="Times New Roman" w:hAnsi="Times New Roman" w:cs="Times New Roman"/>
          <w:sz w:val="28"/>
          <w:szCs w:val="28"/>
        </w:rPr>
      </w:pPr>
    </w:p>
    <w:p w:rsidR="00DE2CB0" w:rsidRDefault="00DE2CB0" w:rsidP="00DE2CB0">
      <w:pPr>
        <w:spacing w:after="0" w:line="240" w:lineRule="auto"/>
        <w:jc w:val="right"/>
        <w:rPr>
          <w:rFonts w:ascii="Times New Roman" w:hAnsi="Times New Roman" w:cs="Times New Roman"/>
          <w:sz w:val="28"/>
          <w:szCs w:val="28"/>
        </w:rPr>
      </w:pPr>
    </w:p>
    <w:p w:rsidR="00DE2CB0" w:rsidRDefault="00DE2CB0" w:rsidP="00DE2CB0">
      <w:pPr>
        <w:spacing w:after="0" w:line="240" w:lineRule="auto"/>
        <w:jc w:val="right"/>
        <w:rPr>
          <w:rFonts w:ascii="Times New Roman" w:hAnsi="Times New Roman" w:cs="Times New Roman"/>
          <w:sz w:val="28"/>
          <w:szCs w:val="28"/>
        </w:rPr>
      </w:pPr>
    </w:p>
    <w:p w:rsidR="00A0570D" w:rsidRPr="0021665B" w:rsidRDefault="00A0570D" w:rsidP="0021665B">
      <w:pPr>
        <w:spacing w:after="0" w:line="240" w:lineRule="auto"/>
        <w:rPr>
          <w:rFonts w:ascii="Times New Roman" w:hAnsi="Times New Roman" w:cs="Times New Roman"/>
          <w:sz w:val="28"/>
          <w:szCs w:val="28"/>
        </w:rPr>
      </w:pPr>
    </w:p>
    <w:p w:rsidR="00DE2CB0" w:rsidRDefault="00484C7C" w:rsidP="00DE2CB0">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Приложение № 6</w:t>
      </w:r>
    </w:p>
    <w:p w:rsidR="007B7A23" w:rsidRDefault="007B7A23" w:rsidP="00DE2CB0">
      <w:pPr>
        <w:spacing w:after="0" w:line="240" w:lineRule="auto"/>
        <w:jc w:val="right"/>
        <w:rPr>
          <w:rFonts w:ascii="Times New Roman" w:hAnsi="Times New Roman" w:cs="Times New Roman"/>
          <w:sz w:val="28"/>
          <w:szCs w:val="28"/>
        </w:rPr>
      </w:pPr>
    </w:p>
    <w:p w:rsidR="002D5D33" w:rsidRDefault="00DE2CB0" w:rsidP="002D5D33">
      <w:pPr>
        <w:spacing w:after="0" w:line="240" w:lineRule="auto"/>
        <w:ind w:firstLine="709"/>
        <w:jc w:val="center"/>
        <w:rPr>
          <w:rFonts w:ascii="Times New Roman" w:hAnsi="Times New Roman" w:cs="Times New Roman"/>
          <w:sz w:val="28"/>
          <w:szCs w:val="28"/>
        </w:rPr>
      </w:pPr>
      <w:r w:rsidRPr="00AD4FD4">
        <w:rPr>
          <w:rFonts w:ascii="Times New Roman" w:hAnsi="Times New Roman" w:cs="Times New Roman"/>
          <w:sz w:val="28"/>
          <w:szCs w:val="28"/>
        </w:rPr>
        <w:t>Инвестиции в основной капитал</w:t>
      </w:r>
    </w:p>
    <w:p w:rsidR="00D5300D" w:rsidRPr="00AD4FD4" w:rsidRDefault="00D5300D" w:rsidP="002D5D33">
      <w:pPr>
        <w:spacing w:after="0" w:line="240" w:lineRule="auto"/>
        <w:ind w:firstLine="709"/>
        <w:jc w:val="center"/>
        <w:rPr>
          <w:rFonts w:ascii="Times New Roman" w:hAnsi="Times New Roman" w:cs="Times New Roman"/>
          <w:sz w:val="28"/>
          <w:szCs w:val="28"/>
        </w:rPr>
      </w:pPr>
    </w:p>
    <w:tbl>
      <w:tblPr>
        <w:tblStyle w:val="a3"/>
        <w:tblW w:w="14339" w:type="dxa"/>
        <w:tblInd w:w="675" w:type="dxa"/>
        <w:tblLayout w:type="fixed"/>
        <w:tblLook w:val="04A0" w:firstRow="1" w:lastRow="0" w:firstColumn="1" w:lastColumn="0" w:noHBand="0" w:noVBand="1"/>
      </w:tblPr>
      <w:tblGrid>
        <w:gridCol w:w="3119"/>
        <w:gridCol w:w="935"/>
        <w:gridCol w:w="935"/>
        <w:gridCol w:w="935"/>
        <w:gridCol w:w="935"/>
        <w:gridCol w:w="935"/>
        <w:gridCol w:w="935"/>
        <w:gridCol w:w="935"/>
        <w:gridCol w:w="935"/>
        <w:gridCol w:w="935"/>
        <w:gridCol w:w="935"/>
        <w:gridCol w:w="935"/>
        <w:gridCol w:w="935"/>
      </w:tblGrid>
      <w:tr w:rsidR="00DE2CB0" w:rsidRPr="00AD4FD4" w:rsidTr="0062695E">
        <w:tc>
          <w:tcPr>
            <w:tcW w:w="3119" w:type="dxa"/>
          </w:tcPr>
          <w:p w:rsidR="00DE2CB0" w:rsidRPr="00AD4FD4" w:rsidRDefault="00DE2CB0" w:rsidP="00D836F0">
            <w:pPr>
              <w:jc w:val="both"/>
              <w:rPr>
                <w:rFonts w:ascii="Times New Roman" w:hAnsi="Times New Roman" w:cs="Times New Roman"/>
                <w:sz w:val="24"/>
                <w:szCs w:val="24"/>
              </w:rPr>
            </w:pPr>
          </w:p>
        </w:tc>
        <w:tc>
          <w:tcPr>
            <w:tcW w:w="935" w:type="dxa"/>
          </w:tcPr>
          <w:p w:rsidR="00DE2CB0" w:rsidRDefault="00DE2CB0" w:rsidP="0062695E">
            <w:pPr>
              <w:jc w:val="center"/>
              <w:rPr>
                <w:rFonts w:ascii="Times New Roman" w:hAnsi="Times New Roman" w:cs="Times New Roman"/>
                <w:sz w:val="24"/>
                <w:szCs w:val="24"/>
              </w:rPr>
            </w:pPr>
            <w:r w:rsidRPr="00AD4FD4">
              <w:rPr>
                <w:rFonts w:ascii="Times New Roman" w:hAnsi="Times New Roman" w:cs="Times New Roman"/>
                <w:sz w:val="24"/>
                <w:szCs w:val="24"/>
              </w:rPr>
              <w:t>2008</w:t>
            </w:r>
          </w:p>
          <w:p w:rsidR="00F86A6A" w:rsidRPr="00AD4FD4" w:rsidRDefault="00F86A6A" w:rsidP="0062695E">
            <w:pPr>
              <w:jc w:val="center"/>
              <w:rPr>
                <w:rFonts w:ascii="Times New Roman" w:hAnsi="Times New Roman" w:cs="Times New Roman"/>
                <w:sz w:val="24"/>
                <w:szCs w:val="24"/>
              </w:rPr>
            </w:pPr>
          </w:p>
        </w:tc>
        <w:tc>
          <w:tcPr>
            <w:tcW w:w="935" w:type="dxa"/>
          </w:tcPr>
          <w:p w:rsidR="00DE2CB0" w:rsidRPr="00AD4FD4" w:rsidRDefault="00DE2CB0" w:rsidP="0062695E">
            <w:pPr>
              <w:jc w:val="center"/>
              <w:rPr>
                <w:rFonts w:ascii="Times New Roman" w:hAnsi="Times New Roman" w:cs="Times New Roman"/>
                <w:sz w:val="24"/>
                <w:szCs w:val="24"/>
              </w:rPr>
            </w:pPr>
            <w:r w:rsidRPr="00AD4FD4">
              <w:rPr>
                <w:rFonts w:ascii="Times New Roman" w:hAnsi="Times New Roman" w:cs="Times New Roman"/>
                <w:sz w:val="24"/>
                <w:szCs w:val="24"/>
              </w:rPr>
              <w:t>2009</w:t>
            </w:r>
          </w:p>
        </w:tc>
        <w:tc>
          <w:tcPr>
            <w:tcW w:w="935" w:type="dxa"/>
          </w:tcPr>
          <w:p w:rsidR="00DE2CB0" w:rsidRPr="00AD4FD4" w:rsidRDefault="00DE2CB0" w:rsidP="0062695E">
            <w:pPr>
              <w:jc w:val="center"/>
              <w:rPr>
                <w:rFonts w:ascii="Times New Roman" w:hAnsi="Times New Roman" w:cs="Times New Roman"/>
                <w:sz w:val="24"/>
                <w:szCs w:val="24"/>
              </w:rPr>
            </w:pPr>
            <w:r w:rsidRPr="00AD4FD4">
              <w:rPr>
                <w:rFonts w:ascii="Times New Roman" w:hAnsi="Times New Roman" w:cs="Times New Roman"/>
                <w:sz w:val="24"/>
                <w:szCs w:val="24"/>
              </w:rPr>
              <w:t>2010</w:t>
            </w:r>
          </w:p>
        </w:tc>
        <w:tc>
          <w:tcPr>
            <w:tcW w:w="935" w:type="dxa"/>
          </w:tcPr>
          <w:p w:rsidR="00DE2CB0" w:rsidRPr="00AD4FD4" w:rsidRDefault="00DE2CB0" w:rsidP="0062695E">
            <w:pPr>
              <w:jc w:val="center"/>
              <w:rPr>
                <w:rFonts w:ascii="Times New Roman" w:hAnsi="Times New Roman" w:cs="Times New Roman"/>
                <w:sz w:val="24"/>
                <w:szCs w:val="24"/>
              </w:rPr>
            </w:pPr>
            <w:r w:rsidRPr="00AD4FD4">
              <w:rPr>
                <w:rFonts w:ascii="Times New Roman" w:hAnsi="Times New Roman" w:cs="Times New Roman"/>
                <w:sz w:val="24"/>
                <w:szCs w:val="24"/>
              </w:rPr>
              <w:t>2011</w:t>
            </w:r>
          </w:p>
        </w:tc>
        <w:tc>
          <w:tcPr>
            <w:tcW w:w="935" w:type="dxa"/>
          </w:tcPr>
          <w:p w:rsidR="00DE2CB0" w:rsidRPr="00AD4FD4" w:rsidRDefault="00DE2CB0" w:rsidP="0062695E">
            <w:pPr>
              <w:jc w:val="center"/>
              <w:rPr>
                <w:rFonts w:ascii="Times New Roman" w:hAnsi="Times New Roman" w:cs="Times New Roman"/>
                <w:sz w:val="24"/>
                <w:szCs w:val="24"/>
              </w:rPr>
            </w:pPr>
            <w:r w:rsidRPr="00AD4FD4">
              <w:rPr>
                <w:rFonts w:ascii="Times New Roman" w:hAnsi="Times New Roman" w:cs="Times New Roman"/>
                <w:sz w:val="24"/>
                <w:szCs w:val="24"/>
              </w:rPr>
              <w:t>2012</w:t>
            </w:r>
          </w:p>
        </w:tc>
        <w:tc>
          <w:tcPr>
            <w:tcW w:w="935" w:type="dxa"/>
          </w:tcPr>
          <w:p w:rsidR="00DE2CB0" w:rsidRPr="00AD4FD4" w:rsidRDefault="00DE2CB0" w:rsidP="0062695E">
            <w:pPr>
              <w:jc w:val="center"/>
              <w:rPr>
                <w:rFonts w:ascii="Times New Roman" w:hAnsi="Times New Roman" w:cs="Times New Roman"/>
                <w:sz w:val="24"/>
                <w:szCs w:val="24"/>
              </w:rPr>
            </w:pPr>
            <w:r w:rsidRPr="00AD4FD4">
              <w:rPr>
                <w:rFonts w:ascii="Times New Roman" w:hAnsi="Times New Roman" w:cs="Times New Roman"/>
                <w:sz w:val="24"/>
                <w:szCs w:val="24"/>
              </w:rPr>
              <w:t>2013</w:t>
            </w:r>
          </w:p>
        </w:tc>
        <w:tc>
          <w:tcPr>
            <w:tcW w:w="935" w:type="dxa"/>
          </w:tcPr>
          <w:p w:rsidR="00DE2CB0" w:rsidRPr="00AD4FD4" w:rsidRDefault="00DE2CB0" w:rsidP="0062695E">
            <w:pPr>
              <w:jc w:val="center"/>
              <w:rPr>
                <w:rFonts w:ascii="Times New Roman" w:hAnsi="Times New Roman" w:cs="Times New Roman"/>
                <w:sz w:val="24"/>
                <w:szCs w:val="24"/>
              </w:rPr>
            </w:pPr>
            <w:r w:rsidRPr="00AD4FD4">
              <w:rPr>
                <w:rFonts w:ascii="Times New Roman" w:hAnsi="Times New Roman" w:cs="Times New Roman"/>
                <w:sz w:val="24"/>
                <w:szCs w:val="24"/>
              </w:rPr>
              <w:t>2014</w:t>
            </w:r>
          </w:p>
        </w:tc>
        <w:tc>
          <w:tcPr>
            <w:tcW w:w="935" w:type="dxa"/>
          </w:tcPr>
          <w:p w:rsidR="00DE2CB0" w:rsidRPr="00AD4FD4" w:rsidRDefault="00DE2CB0" w:rsidP="0062695E">
            <w:pPr>
              <w:jc w:val="center"/>
              <w:rPr>
                <w:rFonts w:ascii="Times New Roman" w:hAnsi="Times New Roman" w:cs="Times New Roman"/>
                <w:sz w:val="24"/>
                <w:szCs w:val="24"/>
              </w:rPr>
            </w:pPr>
            <w:r w:rsidRPr="00AD4FD4">
              <w:rPr>
                <w:rFonts w:ascii="Times New Roman" w:hAnsi="Times New Roman" w:cs="Times New Roman"/>
                <w:sz w:val="24"/>
                <w:szCs w:val="24"/>
              </w:rPr>
              <w:t>2015</w:t>
            </w:r>
          </w:p>
        </w:tc>
        <w:tc>
          <w:tcPr>
            <w:tcW w:w="935" w:type="dxa"/>
          </w:tcPr>
          <w:p w:rsidR="00DE2CB0" w:rsidRPr="00AD4FD4" w:rsidRDefault="00DE2CB0" w:rsidP="0062695E">
            <w:pPr>
              <w:jc w:val="center"/>
              <w:rPr>
                <w:rFonts w:ascii="Times New Roman" w:hAnsi="Times New Roman" w:cs="Times New Roman"/>
                <w:sz w:val="24"/>
                <w:szCs w:val="24"/>
              </w:rPr>
            </w:pPr>
            <w:r w:rsidRPr="00AD4FD4">
              <w:rPr>
                <w:rFonts w:ascii="Times New Roman" w:hAnsi="Times New Roman" w:cs="Times New Roman"/>
                <w:sz w:val="24"/>
                <w:szCs w:val="24"/>
              </w:rPr>
              <w:t>2016</w:t>
            </w:r>
          </w:p>
        </w:tc>
        <w:tc>
          <w:tcPr>
            <w:tcW w:w="935" w:type="dxa"/>
          </w:tcPr>
          <w:p w:rsidR="00DE2CB0" w:rsidRPr="00AD4FD4" w:rsidRDefault="00DE2CB0" w:rsidP="0062695E">
            <w:pPr>
              <w:jc w:val="center"/>
              <w:rPr>
                <w:rFonts w:ascii="Times New Roman" w:hAnsi="Times New Roman" w:cs="Times New Roman"/>
                <w:sz w:val="24"/>
                <w:szCs w:val="24"/>
              </w:rPr>
            </w:pPr>
            <w:r w:rsidRPr="00AD4FD4">
              <w:rPr>
                <w:rFonts w:ascii="Times New Roman" w:hAnsi="Times New Roman" w:cs="Times New Roman"/>
                <w:sz w:val="24"/>
                <w:szCs w:val="24"/>
              </w:rPr>
              <w:t>2017</w:t>
            </w:r>
          </w:p>
        </w:tc>
        <w:tc>
          <w:tcPr>
            <w:tcW w:w="935" w:type="dxa"/>
          </w:tcPr>
          <w:p w:rsidR="00DE2CB0" w:rsidRPr="00AD4FD4" w:rsidRDefault="00DE2CB0" w:rsidP="0062695E">
            <w:pPr>
              <w:jc w:val="center"/>
              <w:rPr>
                <w:rFonts w:ascii="Times New Roman" w:hAnsi="Times New Roman" w:cs="Times New Roman"/>
                <w:sz w:val="24"/>
                <w:szCs w:val="24"/>
              </w:rPr>
            </w:pPr>
            <w:r w:rsidRPr="00AD4FD4">
              <w:rPr>
                <w:rFonts w:ascii="Times New Roman" w:hAnsi="Times New Roman" w:cs="Times New Roman"/>
                <w:sz w:val="24"/>
                <w:szCs w:val="24"/>
              </w:rPr>
              <w:t>2018</w:t>
            </w:r>
          </w:p>
        </w:tc>
        <w:tc>
          <w:tcPr>
            <w:tcW w:w="935" w:type="dxa"/>
          </w:tcPr>
          <w:p w:rsidR="00DE2CB0" w:rsidRPr="00AD4FD4" w:rsidRDefault="00DE2CB0" w:rsidP="0062695E">
            <w:pPr>
              <w:jc w:val="center"/>
              <w:rPr>
                <w:rFonts w:ascii="Times New Roman" w:hAnsi="Times New Roman" w:cs="Times New Roman"/>
                <w:sz w:val="24"/>
                <w:szCs w:val="24"/>
              </w:rPr>
            </w:pPr>
            <w:r w:rsidRPr="00AD4FD4">
              <w:rPr>
                <w:rFonts w:ascii="Times New Roman" w:hAnsi="Times New Roman" w:cs="Times New Roman"/>
                <w:sz w:val="24"/>
                <w:szCs w:val="24"/>
              </w:rPr>
              <w:t>2019</w:t>
            </w:r>
          </w:p>
        </w:tc>
      </w:tr>
      <w:tr w:rsidR="00DE2CB0" w:rsidRPr="00AD4FD4" w:rsidTr="0062695E">
        <w:tc>
          <w:tcPr>
            <w:tcW w:w="3119" w:type="dxa"/>
          </w:tcPr>
          <w:p w:rsidR="00DE2CB0" w:rsidRPr="00AD4FD4" w:rsidRDefault="00DE2CB0" w:rsidP="00D836F0">
            <w:pPr>
              <w:jc w:val="both"/>
              <w:rPr>
                <w:rFonts w:ascii="Times New Roman" w:hAnsi="Times New Roman" w:cs="Times New Roman"/>
                <w:sz w:val="24"/>
                <w:szCs w:val="24"/>
              </w:rPr>
            </w:pPr>
            <w:r w:rsidRPr="00AD4FD4">
              <w:rPr>
                <w:rFonts w:ascii="Times New Roman" w:hAnsi="Times New Roman" w:cs="Times New Roman"/>
                <w:sz w:val="24"/>
                <w:szCs w:val="24"/>
              </w:rPr>
              <w:t>Общий объем инвестиций в основной капитал, млн</w:t>
            </w:r>
            <w:proofErr w:type="gramStart"/>
            <w:r w:rsidRPr="00AD4FD4">
              <w:rPr>
                <w:rFonts w:ascii="Times New Roman" w:hAnsi="Times New Roman" w:cs="Times New Roman"/>
                <w:sz w:val="24"/>
                <w:szCs w:val="24"/>
              </w:rPr>
              <w:t>.р</w:t>
            </w:r>
            <w:proofErr w:type="gramEnd"/>
            <w:r w:rsidRPr="00AD4FD4">
              <w:rPr>
                <w:rFonts w:ascii="Times New Roman" w:hAnsi="Times New Roman" w:cs="Times New Roman"/>
                <w:sz w:val="24"/>
                <w:szCs w:val="24"/>
              </w:rPr>
              <w:t>уб.</w:t>
            </w:r>
          </w:p>
          <w:p w:rsidR="00DE2CB0" w:rsidRPr="00AD4FD4" w:rsidRDefault="00DE2CB0" w:rsidP="00D836F0">
            <w:pPr>
              <w:ind w:firstLine="709"/>
              <w:jc w:val="both"/>
              <w:rPr>
                <w:rFonts w:ascii="Times New Roman" w:hAnsi="Times New Roman" w:cs="Times New Roman"/>
                <w:sz w:val="24"/>
                <w:szCs w:val="24"/>
              </w:rPr>
            </w:pPr>
          </w:p>
        </w:tc>
        <w:tc>
          <w:tcPr>
            <w:tcW w:w="935" w:type="dxa"/>
          </w:tcPr>
          <w:p w:rsidR="00DE2CB0" w:rsidRPr="00AD4FD4" w:rsidRDefault="00DE2CB0" w:rsidP="0062695E">
            <w:pPr>
              <w:jc w:val="center"/>
              <w:rPr>
                <w:rFonts w:ascii="Times New Roman" w:hAnsi="Times New Roman" w:cs="Times New Roman"/>
                <w:sz w:val="24"/>
                <w:szCs w:val="24"/>
              </w:rPr>
            </w:pPr>
            <w:r w:rsidRPr="00AD4FD4">
              <w:rPr>
                <w:rFonts w:ascii="Times New Roman" w:hAnsi="Times New Roman" w:cs="Times New Roman"/>
                <w:sz w:val="24"/>
                <w:szCs w:val="24"/>
              </w:rPr>
              <w:t>796,7</w:t>
            </w:r>
          </w:p>
        </w:tc>
        <w:tc>
          <w:tcPr>
            <w:tcW w:w="935" w:type="dxa"/>
          </w:tcPr>
          <w:p w:rsidR="00DE2CB0" w:rsidRPr="00AD4FD4" w:rsidRDefault="00DE2CB0" w:rsidP="0062695E">
            <w:pPr>
              <w:jc w:val="center"/>
              <w:rPr>
                <w:rFonts w:ascii="Times New Roman" w:hAnsi="Times New Roman" w:cs="Times New Roman"/>
                <w:sz w:val="24"/>
                <w:szCs w:val="24"/>
              </w:rPr>
            </w:pPr>
            <w:r w:rsidRPr="00AD4FD4">
              <w:rPr>
                <w:rFonts w:ascii="Times New Roman" w:hAnsi="Times New Roman" w:cs="Times New Roman"/>
                <w:sz w:val="24"/>
                <w:szCs w:val="24"/>
              </w:rPr>
              <w:t>809,5</w:t>
            </w:r>
          </w:p>
        </w:tc>
        <w:tc>
          <w:tcPr>
            <w:tcW w:w="935" w:type="dxa"/>
          </w:tcPr>
          <w:p w:rsidR="00DE2CB0" w:rsidRPr="00AD4FD4" w:rsidRDefault="00DE2CB0" w:rsidP="0062695E">
            <w:pPr>
              <w:jc w:val="center"/>
              <w:rPr>
                <w:rFonts w:ascii="Times New Roman" w:hAnsi="Times New Roman" w:cs="Times New Roman"/>
                <w:sz w:val="24"/>
                <w:szCs w:val="24"/>
              </w:rPr>
            </w:pPr>
            <w:r w:rsidRPr="00AD4FD4">
              <w:rPr>
                <w:rFonts w:ascii="Times New Roman" w:hAnsi="Times New Roman" w:cs="Times New Roman"/>
                <w:sz w:val="24"/>
                <w:szCs w:val="24"/>
              </w:rPr>
              <w:t>315,5</w:t>
            </w:r>
          </w:p>
        </w:tc>
        <w:tc>
          <w:tcPr>
            <w:tcW w:w="935" w:type="dxa"/>
          </w:tcPr>
          <w:p w:rsidR="00DE2CB0" w:rsidRPr="00AD4FD4" w:rsidRDefault="00DE2CB0" w:rsidP="0062695E">
            <w:pPr>
              <w:jc w:val="center"/>
              <w:rPr>
                <w:rFonts w:ascii="Times New Roman" w:hAnsi="Times New Roman" w:cs="Times New Roman"/>
                <w:sz w:val="24"/>
                <w:szCs w:val="24"/>
              </w:rPr>
            </w:pPr>
            <w:r w:rsidRPr="00AD4FD4">
              <w:rPr>
                <w:rFonts w:ascii="Times New Roman" w:hAnsi="Times New Roman" w:cs="Times New Roman"/>
                <w:sz w:val="24"/>
                <w:szCs w:val="24"/>
              </w:rPr>
              <w:t>1024,5</w:t>
            </w:r>
          </w:p>
        </w:tc>
        <w:tc>
          <w:tcPr>
            <w:tcW w:w="935" w:type="dxa"/>
          </w:tcPr>
          <w:p w:rsidR="00DE2CB0" w:rsidRPr="00AD4FD4" w:rsidRDefault="00DE2CB0" w:rsidP="0062695E">
            <w:pPr>
              <w:jc w:val="center"/>
              <w:rPr>
                <w:rFonts w:ascii="Times New Roman" w:hAnsi="Times New Roman" w:cs="Times New Roman"/>
                <w:sz w:val="24"/>
                <w:szCs w:val="24"/>
              </w:rPr>
            </w:pPr>
            <w:r w:rsidRPr="00AD4FD4">
              <w:rPr>
                <w:rFonts w:ascii="Times New Roman" w:hAnsi="Times New Roman" w:cs="Times New Roman"/>
                <w:sz w:val="24"/>
                <w:szCs w:val="24"/>
              </w:rPr>
              <w:t>1417,6</w:t>
            </w:r>
          </w:p>
        </w:tc>
        <w:tc>
          <w:tcPr>
            <w:tcW w:w="935" w:type="dxa"/>
          </w:tcPr>
          <w:p w:rsidR="00DE2CB0" w:rsidRPr="00AD4FD4" w:rsidRDefault="00DE2CB0" w:rsidP="0062695E">
            <w:pPr>
              <w:jc w:val="center"/>
              <w:rPr>
                <w:rFonts w:ascii="Times New Roman" w:hAnsi="Times New Roman" w:cs="Times New Roman"/>
                <w:sz w:val="24"/>
                <w:szCs w:val="24"/>
              </w:rPr>
            </w:pPr>
            <w:r w:rsidRPr="00AD4FD4">
              <w:rPr>
                <w:rFonts w:ascii="Times New Roman" w:hAnsi="Times New Roman" w:cs="Times New Roman"/>
                <w:sz w:val="24"/>
                <w:szCs w:val="24"/>
              </w:rPr>
              <w:t>2695,3</w:t>
            </w:r>
          </w:p>
        </w:tc>
        <w:tc>
          <w:tcPr>
            <w:tcW w:w="935" w:type="dxa"/>
          </w:tcPr>
          <w:p w:rsidR="00DE2CB0" w:rsidRPr="00AD4FD4" w:rsidRDefault="00DE2CB0" w:rsidP="0062695E">
            <w:pPr>
              <w:jc w:val="center"/>
              <w:rPr>
                <w:rFonts w:ascii="Times New Roman" w:hAnsi="Times New Roman" w:cs="Times New Roman"/>
                <w:sz w:val="24"/>
                <w:szCs w:val="24"/>
              </w:rPr>
            </w:pPr>
            <w:r w:rsidRPr="00AD4FD4">
              <w:rPr>
                <w:rFonts w:ascii="Times New Roman" w:hAnsi="Times New Roman" w:cs="Times New Roman"/>
                <w:sz w:val="24"/>
                <w:szCs w:val="24"/>
              </w:rPr>
              <w:t>1730,2</w:t>
            </w:r>
          </w:p>
        </w:tc>
        <w:tc>
          <w:tcPr>
            <w:tcW w:w="935" w:type="dxa"/>
          </w:tcPr>
          <w:p w:rsidR="00DE2CB0" w:rsidRPr="00AD4FD4" w:rsidRDefault="00DE2CB0" w:rsidP="0062695E">
            <w:pPr>
              <w:jc w:val="center"/>
              <w:rPr>
                <w:rFonts w:ascii="Times New Roman" w:hAnsi="Times New Roman" w:cs="Times New Roman"/>
                <w:sz w:val="24"/>
                <w:szCs w:val="24"/>
              </w:rPr>
            </w:pPr>
            <w:r w:rsidRPr="00AD4FD4">
              <w:rPr>
                <w:rFonts w:ascii="Times New Roman" w:hAnsi="Times New Roman" w:cs="Times New Roman"/>
                <w:sz w:val="24"/>
                <w:szCs w:val="24"/>
              </w:rPr>
              <w:t>2302,1</w:t>
            </w:r>
          </w:p>
        </w:tc>
        <w:tc>
          <w:tcPr>
            <w:tcW w:w="935" w:type="dxa"/>
          </w:tcPr>
          <w:p w:rsidR="00DE2CB0" w:rsidRPr="00AD4FD4" w:rsidRDefault="00DE2CB0" w:rsidP="0062695E">
            <w:pPr>
              <w:jc w:val="center"/>
              <w:rPr>
                <w:rFonts w:ascii="Times New Roman" w:hAnsi="Times New Roman" w:cs="Times New Roman"/>
                <w:sz w:val="24"/>
                <w:szCs w:val="24"/>
              </w:rPr>
            </w:pPr>
            <w:r w:rsidRPr="00AD4FD4">
              <w:rPr>
                <w:rFonts w:ascii="Times New Roman" w:hAnsi="Times New Roman" w:cs="Times New Roman"/>
                <w:sz w:val="24"/>
                <w:szCs w:val="24"/>
              </w:rPr>
              <w:t>3134,2</w:t>
            </w:r>
          </w:p>
        </w:tc>
        <w:tc>
          <w:tcPr>
            <w:tcW w:w="935" w:type="dxa"/>
          </w:tcPr>
          <w:p w:rsidR="00DE2CB0" w:rsidRPr="00AD4FD4" w:rsidRDefault="00DE2CB0" w:rsidP="0062695E">
            <w:pPr>
              <w:jc w:val="center"/>
              <w:rPr>
                <w:rFonts w:ascii="Times New Roman" w:hAnsi="Times New Roman" w:cs="Times New Roman"/>
                <w:sz w:val="24"/>
                <w:szCs w:val="24"/>
              </w:rPr>
            </w:pPr>
            <w:r w:rsidRPr="00AD4FD4">
              <w:rPr>
                <w:rFonts w:ascii="Times New Roman" w:hAnsi="Times New Roman" w:cs="Times New Roman"/>
                <w:sz w:val="24"/>
                <w:szCs w:val="24"/>
              </w:rPr>
              <w:t>1862,0</w:t>
            </w:r>
          </w:p>
        </w:tc>
        <w:tc>
          <w:tcPr>
            <w:tcW w:w="935" w:type="dxa"/>
          </w:tcPr>
          <w:p w:rsidR="00DE2CB0" w:rsidRPr="00AD4FD4" w:rsidRDefault="00DE2CB0" w:rsidP="0062695E">
            <w:pPr>
              <w:jc w:val="center"/>
              <w:rPr>
                <w:rFonts w:ascii="Times New Roman" w:hAnsi="Times New Roman" w:cs="Times New Roman"/>
                <w:sz w:val="24"/>
                <w:szCs w:val="24"/>
              </w:rPr>
            </w:pPr>
            <w:r w:rsidRPr="00AD4FD4">
              <w:rPr>
                <w:rFonts w:ascii="Times New Roman" w:hAnsi="Times New Roman" w:cs="Times New Roman"/>
                <w:sz w:val="24"/>
                <w:szCs w:val="24"/>
              </w:rPr>
              <w:t>2413,9</w:t>
            </w:r>
          </w:p>
        </w:tc>
        <w:tc>
          <w:tcPr>
            <w:tcW w:w="935" w:type="dxa"/>
          </w:tcPr>
          <w:p w:rsidR="00DE2CB0" w:rsidRPr="00AD4FD4" w:rsidRDefault="00DE2CB0" w:rsidP="0062695E">
            <w:pPr>
              <w:jc w:val="center"/>
              <w:rPr>
                <w:rFonts w:ascii="Times New Roman" w:hAnsi="Times New Roman" w:cs="Times New Roman"/>
                <w:sz w:val="24"/>
                <w:szCs w:val="24"/>
              </w:rPr>
            </w:pPr>
            <w:r w:rsidRPr="00AD4FD4">
              <w:rPr>
                <w:rFonts w:ascii="Times New Roman" w:hAnsi="Times New Roman" w:cs="Times New Roman"/>
                <w:sz w:val="24"/>
                <w:szCs w:val="24"/>
              </w:rPr>
              <w:t>2087,5</w:t>
            </w:r>
          </w:p>
        </w:tc>
      </w:tr>
    </w:tbl>
    <w:p w:rsidR="00DE2CB0" w:rsidRPr="00AD4FD4" w:rsidRDefault="00DE2CB0" w:rsidP="00DE2CB0">
      <w:pPr>
        <w:spacing w:after="0" w:line="240" w:lineRule="auto"/>
        <w:jc w:val="both"/>
        <w:rPr>
          <w:rFonts w:ascii="Times New Roman" w:hAnsi="Times New Roman" w:cs="Times New Roman"/>
          <w:sz w:val="28"/>
          <w:szCs w:val="28"/>
        </w:rPr>
      </w:pPr>
    </w:p>
    <w:p w:rsidR="00DE2CB0" w:rsidRDefault="00DE2CB0" w:rsidP="00DE2CB0">
      <w:pPr>
        <w:spacing w:after="0" w:line="240" w:lineRule="auto"/>
        <w:jc w:val="right"/>
        <w:rPr>
          <w:rFonts w:ascii="Times New Roman" w:hAnsi="Times New Roman" w:cs="Times New Roman"/>
          <w:sz w:val="28"/>
          <w:szCs w:val="28"/>
        </w:rPr>
      </w:pPr>
    </w:p>
    <w:p w:rsidR="00DE2CB0" w:rsidRDefault="00DE2CB0" w:rsidP="00DE2CB0">
      <w:pPr>
        <w:spacing w:after="0" w:line="240" w:lineRule="auto"/>
        <w:jc w:val="right"/>
        <w:rPr>
          <w:rFonts w:ascii="Times New Roman" w:hAnsi="Times New Roman" w:cs="Times New Roman"/>
          <w:sz w:val="28"/>
          <w:szCs w:val="28"/>
        </w:rPr>
      </w:pPr>
    </w:p>
    <w:p w:rsidR="00DE2CB0" w:rsidRDefault="00DE2CB0" w:rsidP="00DE2CB0">
      <w:pPr>
        <w:spacing w:after="0" w:line="240" w:lineRule="auto"/>
        <w:jc w:val="right"/>
        <w:rPr>
          <w:rFonts w:ascii="Times New Roman" w:hAnsi="Times New Roman" w:cs="Times New Roman"/>
          <w:sz w:val="28"/>
          <w:szCs w:val="28"/>
        </w:rPr>
      </w:pPr>
    </w:p>
    <w:p w:rsidR="00DE2CB0" w:rsidRDefault="00DE2CB0" w:rsidP="00DE2CB0">
      <w:pPr>
        <w:spacing w:after="0" w:line="240" w:lineRule="auto"/>
        <w:jc w:val="right"/>
        <w:rPr>
          <w:rFonts w:ascii="Times New Roman" w:hAnsi="Times New Roman" w:cs="Times New Roman"/>
          <w:sz w:val="28"/>
          <w:szCs w:val="28"/>
        </w:rPr>
      </w:pPr>
    </w:p>
    <w:p w:rsidR="00DE2CB0" w:rsidRDefault="00DE2CB0" w:rsidP="00DE2CB0">
      <w:pPr>
        <w:spacing w:after="0" w:line="240" w:lineRule="auto"/>
        <w:jc w:val="right"/>
        <w:rPr>
          <w:rFonts w:ascii="Times New Roman" w:hAnsi="Times New Roman" w:cs="Times New Roman"/>
          <w:sz w:val="28"/>
          <w:szCs w:val="28"/>
        </w:rPr>
      </w:pPr>
    </w:p>
    <w:p w:rsidR="00DE2CB0" w:rsidRDefault="00DE2CB0" w:rsidP="00DE2CB0">
      <w:pPr>
        <w:spacing w:after="0" w:line="240" w:lineRule="auto"/>
        <w:jc w:val="right"/>
        <w:rPr>
          <w:rFonts w:ascii="Times New Roman" w:hAnsi="Times New Roman" w:cs="Times New Roman"/>
          <w:sz w:val="28"/>
          <w:szCs w:val="28"/>
        </w:rPr>
      </w:pPr>
    </w:p>
    <w:p w:rsidR="00DE2CB0" w:rsidRDefault="00DE2CB0" w:rsidP="00DE2CB0">
      <w:pPr>
        <w:spacing w:after="0" w:line="240" w:lineRule="auto"/>
        <w:jc w:val="right"/>
        <w:rPr>
          <w:rFonts w:ascii="Times New Roman" w:hAnsi="Times New Roman" w:cs="Times New Roman"/>
          <w:sz w:val="28"/>
          <w:szCs w:val="28"/>
        </w:rPr>
      </w:pPr>
    </w:p>
    <w:p w:rsidR="00DE2CB0" w:rsidRDefault="00DE2CB0" w:rsidP="00DE2CB0">
      <w:pPr>
        <w:spacing w:after="0" w:line="240" w:lineRule="auto"/>
        <w:jc w:val="right"/>
        <w:rPr>
          <w:rFonts w:ascii="Times New Roman" w:hAnsi="Times New Roman" w:cs="Times New Roman"/>
          <w:sz w:val="28"/>
          <w:szCs w:val="28"/>
        </w:rPr>
      </w:pPr>
    </w:p>
    <w:p w:rsidR="00DE2CB0" w:rsidRDefault="00DE2CB0" w:rsidP="00DE2CB0">
      <w:pPr>
        <w:spacing w:after="0" w:line="240" w:lineRule="auto"/>
        <w:jc w:val="right"/>
        <w:rPr>
          <w:rFonts w:ascii="Times New Roman" w:hAnsi="Times New Roman" w:cs="Times New Roman"/>
          <w:sz w:val="28"/>
          <w:szCs w:val="28"/>
        </w:rPr>
      </w:pPr>
    </w:p>
    <w:p w:rsidR="00012842" w:rsidRDefault="00012842" w:rsidP="00DE2CB0">
      <w:pPr>
        <w:spacing w:after="0" w:line="240" w:lineRule="auto"/>
        <w:jc w:val="right"/>
        <w:rPr>
          <w:rFonts w:ascii="Times New Roman" w:hAnsi="Times New Roman" w:cs="Times New Roman"/>
          <w:sz w:val="28"/>
          <w:szCs w:val="28"/>
          <w:lang w:val="en-US"/>
        </w:rPr>
      </w:pPr>
    </w:p>
    <w:p w:rsidR="00B82803" w:rsidRDefault="00B82803" w:rsidP="00DE2CB0">
      <w:pPr>
        <w:spacing w:after="0" w:line="240" w:lineRule="auto"/>
        <w:jc w:val="right"/>
        <w:rPr>
          <w:rFonts w:ascii="Times New Roman" w:hAnsi="Times New Roman" w:cs="Times New Roman"/>
          <w:sz w:val="28"/>
          <w:szCs w:val="28"/>
          <w:lang w:val="en-US"/>
        </w:rPr>
      </w:pPr>
    </w:p>
    <w:p w:rsidR="00B82803" w:rsidRDefault="00B82803" w:rsidP="00DE2CB0">
      <w:pPr>
        <w:spacing w:after="0" w:line="240" w:lineRule="auto"/>
        <w:jc w:val="right"/>
        <w:rPr>
          <w:rFonts w:ascii="Times New Roman" w:hAnsi="Times New Roman" w:cs="Times New Roman"/>
          <w:sz w:val="28"/>
          <w:szCs w:val="28"/>
          <w:lang w:val="en-US"/>
        </w:rPr>
      </w:pPr>
    </w:p>
    <w:p w:rsidR="00B82803" w:rsidRPr="00B82803" w:rsidRDefault="00B82803" w:rsidP="00DE2CB0">
      <w:pPr>
        <w:spacing w:after="0" w:line="240" w:lineRule="auto"/>
        <w:jc w:val="right"/>
        <w:rPr>
          <w:rFonts w:ascii="Times New Roman" w:hAnsi="Times New Roman" w:cs="Times New Roman"/>
          <w:sz w:val="28"/>
          <w:szCs w:val="28"/>
          <w:lang w:val="en-US"/>
        </w:rPr>
      </w:pPr>
    </w:p>
    <w:p w:rsidR="002D5D33" w:rsidRDefault="002D5D33" w:rsidP="00DE2CB0">
      <w:pPr>
        <w:spacing w:after="0" w:line="240" w:lineRule="auto"/>
        <w:jc w:val="right"/>
        <w:rPr>
          <w:rFonts w:ascii="Times New Roman" w:hAnsi="Times New Roman" w:cs="Times New Roman"/>
          <w:sz w:val="28"/>
          <w:szCs w:val="28"/>
        </w:rPr>
      </w:pPr>
    </w:p>
    <w:p w:rsidR="00012842" w:rsidRDefault="00012842" w:rsidP="00DE2CB0">
      <w:pPr>
        <w:spacing w:after="0" w:line="240" w:lineRule="auto"/>
        <w:jc w:val="right"/>
        <w:rPr>
          <w:rFonts w:ascii="Times New Roman" w:hAnsi="Times New Roman" w:cs="Times New Roman"/>
          <w:sz w:val="28"/>
          <w:szCs w:val="28"/>
        </w:rPr>
      </w:pPr>
    </w:p>
    <w:p w:rsidR="00012842" w:rsidRDefault="00012842" w:rsidP="00DE2CB0">
      <w:pPr>
        <w:spacing w:after="0" w:line="240" w:lineRule="auto"/>
        <w:jc w:val="right"/>
        <w:rPr>
          <w:rFonts w:ascii="Times New Roman" w:hAnsi="Times New Roman" w:cs="Times New Roman"/>
          <w:sz w:val="28"/>
          <w:szCs w:val="28"/>
        </w:rPr>
      </w:pPr>
    </w:p>
    <w:p w:rsidR="00012842" w:rsidRDefault="00012842" w:rsidP="00DE2CB0">
      <w:pPr>
        <w:spacing w:after="0" w:line="240" w:lineRule="auto"/>
        <w:jc w:val="right"/>
        <w:rPr>
          <w:rFonts w:ascii="Times New Roman" w:hAnsi="Times New Roman" w:cs="Times New Roman"/>
          <w:sz w:val="28"/>
          <w:szCs w:val="28"/>
        </w:rPr>
      </w:pPr>
    </w:p>
    <w:p w:rsidR="00012842" w:rsidRDefault="00012842" w:rsidP="00DE2CB0">
      <w:pPr>
        <w:spacing w:after="0" w:line="240" w:lineRule="auto"/>
        <w:jc w:val="right"/>
        <w:rPr>
          <w:rFonts w:ascii="Times New Roman" w:hAnsi="Times New Roman" w:cs="Times New Roman"/>
          <w:sz w:val="28"/>
          <w:szCs w:val="28"/>
        </w:rPr>
      </w:pPr>
    </w:p>
    <w:p w:rsidR="00DE2CB0" w:rsidRDefault="00DE2CB0" w:rsidP="00DE2CB0">
      <w:pPr>
        <w:spacing w:after="0" w:line="240" w:lineRule="auto"/>
        <w:jc w:val="right"/>
        <w:rPr>
          <w:rFonts w:ascii="Times New Roman" w:hAnsi="Times New Roman" w:cs="Times New Roman"/>
          <w:sz w:val="28"/>
          <w:szCs w:val="28"/>
        </w:rPr>
      </w:pPr>
    </w:p>
    <w:p w:rsidR="00DE2CB0" w:rsidRDefault="00DE2CB0" w:rsidP="00DE2CB0">
      <w:pPr>
        <w:spacing w:after="0" w:line="240" w:lineRule="auto"/>
        <w:jc w:val="right"/>
        <w:rPr>
          <w:rFonts w:ascii="Times New Roman" w:hAnsi="Times New Roman" w:cs="Times New Roman"/>
          <w:sz w:val="28"/>
          <w:szCs w:val="28"/>
        </w:rPr>
      </w:pPr>
    </w:p>
    <w:p w:rsidR="00DE2CB0" w:rsidRDefault="00484C7C" w:rsidP="00DE2CB0">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 7  </w:t>
      </w:r>
    </w:p>
    <w:p w:rsidR="00012842" w:rsidRDefault="00012842" w:rsidP="00DE2CB0">
      <w:pPr>
        <w:spacing w:after="0" w:line="240" w:lineRule="auto"/>
        <w:jc w:val="right"/>
        <w:rPr>
          <w:rFonts w:ascii="Times New Roman" w:hAnsi="Times New Roman" w:cs="Times New Roman"/>
          <w:sz w:val="28"/>
          <w:szCs w:val="28"/>
        </w:rPr>
      </w:pPr>
    </w:p>
    <w:p w:rsidR="00544FF3" w:rsidRDefault="00544FF3" w:rsidP="00942C73">
      <w:pPr>
        <w:spacing w:after="0" w:line="240" w:lineRule="auto"/>
        <w:ind w:firstLine="709"/>
        <w:jc w:val="center"/>
        <w:rPr>
          <w:rFonts w:ascii="Times New Roman" w:hAnsi="Times New Roman" w:cs="Times New Roman"/>
          <w:bCs/>
          <w:sz w:val="28"/>
          <w:szCs w:val="24"/>
        </w:rPr>
      </w:pPr>
      <w:r w:rsidRPr="00AD4FD4">
        <w:rPr>
          <w:rFonts w:ascii="Times New Roman" w:hAnsi="Times New Roman" w:cs="Times New Roman"/>
          <w:bCs/>
          <w:sz w:val="28"/>
          <w:szCs w:val="24"/>
        </w:rPr>
        <w:t xml:space="preserve">Показатели развития малого и среднего бизнеса Карабашского городского округа  </w:t>
      </w:r>
      <w:r>
        <w:rPr>
          <w:rFonts w:ascii="Times New Roman" w:hAnsi="Times New Roman" w:cs="Times New Roman"/>
          <w:bCs/>
          <w:sz w:val="28"/>
          <w:szCs w:val="24"/>
        </w:rPr>
        <w:t xml:space="preserve">за 2009-2019 </w:t>
      </w:r>
      <w:r w:rsidRPr="00AD4FD4">
        <w:rPr>
          <w:rFonts w:ascii="Times New Roman" w:hAnsi="Times New Roman" w:cs="Times New Roman"/>
          <w:bCs/>
          <w:sz w:val="28"/>
          <w:szCs w:val="24"/>
        </w:rPr>
        <w:t>годы</w:t>
      </w:r>
    </w:p>
    <w:p w:rsidR="00D5300D" w:rsidRPr="00AD4FD4" w:rsidRDefault="00D5300D" w:rsidP="00942C73">
      <w:pPr>
        <w:spacing w:after="0" w:line="240" w:lineRule="auto"/>
        <w:ind w:firstLine="709"/>
        <w:jc w:val="center"/>
        <w:rPr>
          <w:rFonts w:ascii="Times New Roman" w:hAnsi="Times New Roman" w:cs="Times New Roman"/>
          <w:bCs/>
          <w:sz w:val="28"/>
          <w:szCs w:val="24"/>
        </w:rPr>
      </w:pPr>
    </w:p>
    <w:tbl>
      <w:tblPr>
        <w:tblStyle w:val="11"/>
        <w:tblW w:w="4851" w:type="pct"/>
        <w:tblInd w:w="675" w:type="dxa"/>
        <w:tblLayout w:type="fixed"/>
        <w:tblLook w:val="01E0" w:firstRow="1" w:lastRow="1" w:firstColumn="1" w:lastColumn="1" w:noHBand="0" w:noVBand="0"/>
      </w:tblPr>
      <w:tblGrid>
        <w:gridCol w:w="2498"/>
        <w:gridCol w:w="1076"/>
        <w:gridCol w:w="1076"/>
        <w:gridCol w:w="1076"/>
        <w:gridCol w:w="1076"/>
        <w:gridCol w:w="1076"/>
        <w:gridCol w:w="1076"/>
        <w:gridCol w:w="1076"/>
        <w:gridCol w:w="1076"/>
        <w:gridCol w:w="1076"/>
        <w:gridCol w:w="1076"/>
        <w:gridCol w:w="1087"/>
      </w:tblGrid>
      <w:tr w:rsidR="00012842" w:rsidRPr="00012842" w:rsidTr="00D26E0A">
        <w:trPr>
          <w:trHeight w:val="407"/>
        </w:trPr>
        <w:tc>
          <w:tcPr>
            <w:tcW w:w="871" w:type="pct"/>
            <w:vMerge w:val="restart"/>
            <w:vAlign w:val="center"/>
          </w:tcPr>
          <w:p w:rsidR="00544FF3" w:rsidRPr="00012842" w:rsidRDefault="00544FF3" w:rsidP="00012842">
            <w:pPr>
              <w:jc w:val="center"/>
              <w:rPr>
                <w:rFonts w:ascii="Times New Roman" w:hAnsi="Times New Roman" w:cs="Times New Roman"/>
                <w:bCs/>
                <w:sz w:val="24"/>
                <w:szCs w:val="24"/>
              </w:rPr>
            </w:pPr>
            <w:r w:rsidRPr="00012842">
              <w:rPr>
                <w:rFonts w:ascii="Times New Roman" w:hAnsi="Times New Roman" w:cs="Times New Roman"/>
                <w:bCs/>
                <w:sz w:val="24"/>
                <w:szCs w:val="24"/>
              </w:rPr>
              <w:t>Показатели</w:t>
            </w:r>
          </w:p>
        </w:tc>
        <w:tc>
          <w:tcPr>
            <w:tcW w:w="4129" w:type="pct"/>
            <w:gridSpan w:val="11"/>
            <w:vAlign w:val="center"/>
          </w:tcPr>
          <w:p w:rsidR="00544FF3" w:rsidRPr="00012842" w:rsidRDefault="00544FF3" w:rsidP="00012842">
            <w:pPr>
              <w:jc w:val="center"/>
              <w:rPr>
                <w:rFonts w:ascii="Times New Roman" w:hAnsi="Times New Roman" w:cs="Times New Roman"/>
                <w:bCs/>
                <w:sz w:val="24"/>
                <w:szCs w:val="24"/>
              </w:rPr>
            </w:pPr>
            <w:r w:rsidRPr="00012842">
              <w:rPr>
                <w:rFonts w:ascii="Times New Roman" w:hAnsi="Times New Roman" w:cs="Times New Roman"/>
                <w:bCs/>
                <w:sz w:val="24"/>
                <w:szCs w:val="24"/>
              </w:rPr>
              <w:t>факт</w:t>
            </w:r>
          </w:p>
        </w:tc>
      </w:tr>
      <w:tr w:rsidR="00012842" w:rsidRPr="00012842" w:rsidTr="00D26E0A">
        <w:trPr>
          <w:trHeight w:val="421"/>
        </w:trPr>
        <w:tc>
          <w:tcPr>
            <w:tcW w:w="871" w:type="pct"/>
            <w:vMerge/>
          </w:tcPr>
          <w:p w:rsidR="00544FF3" w:rsidRPr="00012842" w:rsidRDefault="00544FF3" w:rsidP="00D836F0">
            <w:pPr>
              <w:ind w:firstLine="709"/>
              <w:jc w:val="both"/>
              <w:rPr>
                <w:rFonts w:ascii="Times New Roman" w:hAnsi="Times New Roman" w:cs="Times New Roman"/>
                <w:bCs/>
                <w:sz w:val="24"/>
                <w:szCs w:val="24"/>
              </w:rPr>
            </w:pPr>
          </w:p>
        </w:tc>
        <w:tc>
          <w:tcPr>
            <w:tcW w:w="375" w:type="pct"/>
            <w:vAlign w:val="center"/>
          </w:tcPr>
          <w:p w:rsidR="00544FF3" w:rsidRPr="00012842" w:rsidRDefault="00544FF3" w:rsidP="00012842">
            <w:pPr>
              <w:jc w:val="center"/>
              <w:rPr>
                <w:rFonts w:ascii="Times New Roman" w:hAnsi="Times New Roman" w:cs="Times New Roman"/>
                <w:bCs/>
                <w:sz w:val="24"/>
                <w:szCs w:val="24"/>
              </w:rPr>
            </w:pPr>
            <w:r w:rsidRPr="00012842">
              <w:rPr>
                <w:rFonts w:ascii="Times New Roman" w:hAnsi="Times New Roman" w:cs="Times New Roman"/>
                <w:bCs/>
                <w:sz w:val="24"/>
                <w:szCs w:val="24"/>
              </w:rPr>
              <w:t>2009</w:t>
            </w:r>
          </w:p>
        </w:tc>
        <w:tc>
          <w:tcPr>
            <w:tcW w:w="375" w:type="pct"/>
            <w:vAlign w:val="center"/>
          </w:tcPr>
          <w:p w:rsidR="00544FF3" w:rsidRPr="00012842" w:rsidRDefault="00544FF3" w:rsidP="00012842">
            <w:pPr>
              <w:jc w:val="center"/>
              <w:rPr>
                <w:rFonts w:ascii="Times New Roman" w:hAnsi="Times New Roman" w:cs="Times New Roman"/>
                <w:bCs/>
                <w:sz w:val="24"/>
                <w:szCs w:val="24"/>
              </w:rPr>
            </w:pPr>
            <w:r w:rsidRPr="00012842">
              <w:rPr>
                <w:rFonts w:ascii="Times New Roman" w:hAnsi="Times New Roman" w:cs="Times New Roman"/>
                <w:bCs/>
                <w:sz w:val="24"/>
                <w:szCs w:val="24"/>
              </w:rPr>
              <w:t>2010</w:t>
            </w:r>
          </w:p>
        </w:tc>
        <w:tc>
          <w:tcPr>
            <w:tcW w:w="375" w:type="pct"/>
            <w:vAlign w:val="center"/>
          </w:tcPr>
          <w:p w:rsidR="00544FF3" w:rsidRPr="00012842" w:rsidRDefault="00544FF3" w:rsidP="00012842">
            <w:pPr>
              <w:jc w:val="center"/>
              <w:rPr>
                <w:rFonts w:ascii="Times New Roman" w:hAnsi="Times New Roman" w:cs="Times New Roman"/>
                <w:bCs/>
                <w:sz w:val="24"/>
                <w:szCs w:val="24"/>
              </w:rPr>
            </w:pPr>
            <w:r w:rsidRPr="00012842">
              <w:rPr>
                <w:rFonts w:ascii="Times New Roman" w:hAnsi="Times New Roman" w:cs="Times New Roman"/>
                <w:bCs/>
                <w:sz w:val="24"/>
                <w:szCs w:val="24"/>
              </w:rPr>
              <w:t>2011</w:t>
            </w:r>
          </w:p>
        </w:tc>
        <w:tc>
          <w:tcPr>
            <w:tcW w:w="375" w:type="pct"/>
            <w:vAlign w:val="center"/>
          </w:tcPr>
          <w:p w:rsidR="00544FF3" w:rsidRPr="00012842" w:rsidRDefault="00544FF3" w:rsidP="00012842">
            <w:pPr>
              <w:jc w:val="center"/>
              <w:rPr>
                <w:rFonts w:ascii="Times New Roman" w:hAnsi="Times New Roman" w:cs="Times New Roman"/>
                <w:bCs/>
                <w:sz w:val="24"/>
                <w:szCs w:val="24"/>
              </w:rPr>
            </w:pPr>
            <w:r w:rsidRPr="00012842">
              <w:rPr>
                <w:rFonts w:ascii="Times New Roman" w:hAnsi="Times New Roman" w:cs="Times New Roman"/>
                <w:bCs/>
                <w:sz w:val="24"/>
                <w:szCs w:val="24"/>
              </w:rPr>
              <w:t>2012</w:t>
            </w:r>
          </w:p>
        </w:tc>
        <w:tc>
          <w:tcPr>
            <w:tcW w:w="375" w:type="pct"/>
            <w:vAlign w:val="center"/>
          </w:tcPr>
          <w:p w:rsidR="00544FF3" w:rsidRPr="00012842" w:rsidRDefault="00544FF3" w:rsidP="00012842">
            <w:pPr>
              <w:jc w:val="center"/>
              <w:rPr>
                <w:rFonts w:ascii="Times New Roman" w:hAnsi="Times New Roman" w:cs="Times New Roman"/>
                <w:bCs/>
                <w:sz w:val="24"/>
                <w:szCs w:val="24"/>
              </w:rPr>
            </w:pPr>
            <w:r w:rsidRPr="00012842">
              <w:rPr>
                <w:rFonts w:ascii="Times New Roman" w:hAnsi="Times New Roman" w:cs="Times New Roman"/>
                <w:bCs/>
                <w:sz w:val="24"/>
                <w:szCs w:val="24"/>
              </w:rPr>
              <w:t>2013</w:t>
            </w:r>
          </w:p>
        </w:tc>
        <w:tc>
          <w:tcPr>
            <w:tcW w:w="375" w:type="pct"/>
            <w:vAlign w:val="center"/>
          </w:tcPr>
          <w:p w:rsidR="00544FF3" w:rsidRPr="00012842" w:rsidRDefault="00544FF3" w:rsidP="00012842">
            <w:pPr>
              <w:jc w:val="center"/>
              <w:rPr>
                <w:rFonts w:ascii="Times New Roman" w:hAnsi="Times New Roman" w:cs="Times New Roman"/>
                <w:bCs/>
                <w:sz w:val="24"/>
                <w:szCs w:val="24"/>
              </w:rPr>
            </w:pPr>
            <w:r w:rsidRPr="00012842">
              <w:rPr>
                <w:rFonts w:ascii="Times New Roman" w:hAnsi="Times New Roman" w:cs="Times New Roman"/>
                <w:bCs/>
                <w:sz w:val="24"/>
                <w:szCs w:val="24"/>
              </w:rPr>
              <w:t>2014</w:t>
            </w:r>
          </w:p>
        </w:tc>
        <w:tc>
          <w:tcPr>
            <w:tcW w:w="375" w:type="pct"/>
            <w:vAlign w:val="center"/>
          </w:tcPr>
          <w:p w:rsidR="00544FF3" w:rsidRPr="00012842" w:rsidRDefault="00544FF3" w:rsidP="00012842">
            <w:pPr>
              <w:jc w:val="center"/>
              <w:rPr>
                <w:rFonts w:ascii="Times New Roman" w:hAnsi="Times New Roman" w:cs="Times New Roman"/>
                <w:bCs/>
                <w:sz w:val="24"/>
                <w:szCs w:val="24"/>
              </w:rPr>
            </w:pPr>
            <w:r w:rsidRPr="00012842">
              <w:rPr>
                <w:rFonts w:ascii="Times New Roman" w:hAnsi="Times New Roman" w:cs="Times New Roman"/>
                <w:bCs/>
                <w:sz w:val="24"/>
                <w:szCs w:val="24"/>
              </w:rPr>
              <w:t>2015</w:t>
            </w:r>
          </w:p>
        </w:tc>
        <w:tc>
          <w:tcPr>
            <w:tcW w:w="375" w:type="pct"/>
            <w:vAlign w:val="center"/>
          </w:tcPr>
          <w:p w:rsidR="00544FF3" w:rsidRPr="00012842" w:rsidRDefault="00544FF3" w:rsidP="00012842">
            <w:pPr>
              <w:jc w:val="center"/>
              <w:rPr>
                <w:rFonts w:ascii="Times New Roman" w:hAnsi="Times New Roman" w:cs="Times New Roman"/>
                <w:bCs/>
                <w:sz w:val="24"/>
                <w:szCs w:val="24"/>
              </w:rPr>
            </w:pPr>
            <w:r w:rsidRPr="00012842">
              <w:rPr>
                <w:rFonts w:ascii="Times New Roman" w:hAnsi="Times New Roman" w:cs="Times New Roman"/>
                <w:bCs/>
                <w:sz w:val="24"/>
                <w:szCs w:val="24"/>
              </w:rPr>
              <w:t>2016</w:t>
            </w:r>
          </w:p>
        </w:tc>
        <w:tc>
          <w:tcPr>
            <w:tcW w:w="375" w:type="pct"/>
            <w:vAlign w:val="center"/>
          </w:tcPr>
          <w:p w:rsidR="00544FF3" w:rsidRPr="00012842" w:rsidRDefault="00544FF3" w:rsidP="00012842">
            <w:pPr>
              <w:jc w:val="center"/>
              <w:rPr>
                <w:rFonts w:ascii="Times New Roman" w:hAnsi="Times New Roman" w:cs="Times New Roman"/>
                <w:bCs/>
                <w:sz w:val="24"/>
                <w:szCs w:val="24"/>
              </w:rPr>
            </w:pPr>
            <w:r w:rsidRPr="00012842">
              <w:rPr>
                <w:rFonts w:ascii="Times New Roman" w:hAnsi="Times New Roman" w:cs="Times New Roman"/>
                <w:bCs/>
                <w:sz w:val="24"/>
                <w:szCs w:val="24"/>
              </w:rPr>
              <w:t>2017</w:t>
            </w:r>
          </w:p>
        </w:tc>
        <w:tc>
          <w:tcPr>
            <w:tcW w:w="375" w:type="pct"/>
            <w:vAlign w:val="center"/>
          </w:tcPr>
          <w:p w:rsidR="00544FF3" w:rsidRPr="00012842" w:rsidRDefault="00544FF3" w:rsidP="00012842">
            <w:pPr>
              <w:jc w:val="center"/>
              <w:rPr>
                <w:rFonts w:ascii="Times New Roman" w:hAnsi="Times New Roman" w:cs="Times New Roman"/>
                <w:bCs/>
                <w:sz w:val="24"/>
                <w:szCs w:val="24"/>
              </w:rPr>
            </w:pPr>
            <w:r w:rsidRPr="00012842">
              <w:rPr>
                <w:rFonts w:ascii="Times New Roman" w:hAnsi="Times New Roman" w:cs="Times New Roman"/>
                <w:bCs/>
                <w:sz w:val="24"/>
                <w:szCs w:val="24"/>
              </w:rPr>
              <w:t>2018</w:t>
            </w:r>
          </w:p>
        </w:tc>
        <w:tc>
          <w:tcPr>
            <w:tcW w:w="379" w:type="pct"/>
            <w:vAlign w:val="center"/>
          </w:tcPr>
          <w:p w:rsidR="00544FF3" w:rsidRPr="00012842" w:rsidRDefault="00544FF3" w:rsidP="00012842">
            <w:pPr>
              <w:jc w:val="center"/>
              <w:rPr>
                <w:rFonts w:ascii="Times New Roman" w:hAnsi="Times New Roman" w:cs="Times New Roman"/>
                <w:bCs/>
                <w:sz w:val="24"/>
                <w:szCs w:val="24"/>
              </w:rPr>
            </w:pPr>
            <w:r w:rsidRPr="00012842">
              <w:rPr>
                <w:rFonts w:ascii="Times New Roman" w:hAnsi="Times New Roman" w:cs="Times New Roman"/>
                <w:bCs/>
                <w:sz w:val="24"/>
                <w:szCs w:val="24"/>
              </w:rPr>
              <w:t>2019</w:t>
            </w:r>
          </w:p>
        </w:tc>
      </w:tr>
      <w:tr w:rsidR="00012842" w:rsidRPr="00012842" w:rsidTr="0062695E">
        <w:tc>
          <w:tcPr>
            <w:tcW w:w="871" w:type="pct"/>
            <w:vAlign w:val="center"/>
          </w:tcPr>
          <w:p w:rsidR="00544FF3" w:rsidRDefault="00544FF3" w:rsidP="00012842">
            <w:pPr>
              <w:jc w:val="both"/>
              <w:rPr>
                <w:rFonts w:ascii="Times New Roman" w:hAnsi="Times New Roman" w:cs="Times New Roman"/>
                <w:bCs/>
                <w:sz w:val="24"/>
                <w:szCs w:val="24"/>
              </w:rPr>
            </w:pPr>
            <w:r w:rsidRPr="00012842">
              <w:rPr>
                <w:rFonts w:ascii="Times New Roman" w:hAnsi="Times New Roman" w:cs="Times New Roman"/>
                <w:bCs/>
                <w:sz w:val="24"/>
                <w:szCs w:val="24"/>
              </w:rPr>
              <w:t>Количество субъектов малого и среднего  бизнеса, ед.</w:t>
            </w:r>
          </w:p>
          <w:p w:rsidR="0021665B" w:rsidRPr="00012842" w:rsidRDefault="0021665B" w:rsidP="00012842">
            <w:pPr>
              <w:jc w:val="both"/>
              <w:rPr>
                <w:rFonts w:ascii="Times New Roman" w:hAnsi="Times New Roman" w:cs="Times New Roman"/>
                <w:bCs/>
                <w:sz w:val="24"/>
                <w:szCs w:val="24"/>
              </w:rPr>
            </w:pPr>
          </w:p>
        </w:tc>
        <w:tc>
          <w:tcPr>
            <w:tcW w:w="375" w:type="pct"/>
          </w:tcPr>
          <w:p w:rsidR="00544FF3" w:rsidRPr="00012842" w:rsidRDefault="00544FF3" w:rsidP="0062695E">
            <w:pPr>
              <w:jc w:val="center"/>
              <w:rPr>
                <w:rFonts w:ascii="Times New Roman" w:hAnsi="Times New Roman" w:cs="Times New Roman"/>
                <w:bCs/>
                <w:sz w:val="24"/>
                <w:szCs w:val="24"/>
              </w:rPr>
            </w:pPr>
            <w:r w:rsidRPr="00012842">
              <w:rPr>
                <w:rFonts w:ascii="Times New Roman" w:hAnsi="Times New Roman" w:cs="Times New Roman"/>
                <w:bCs/>
                <w:sz w:val="24"/>
                <w:szCs w:val="24"/>
              </w:rPr>
              <w:t>396</w:t>
            </w:r>
          </w:p>
        </w:tc>
        <w:tc>
          <w:tcPr>
            <w:tcW w:w="375" w:type="pct"/>
          </w:tcPr>
          <w:p w:rsidR="00544FF3" w:rsidRPr="00012842" w:rsidRDefault="00544FF3" w:rsidP="0062695E">
            <w:pPr>
              <w:jc w:val="center"/>
              <w:rPr>
                <w:rFonts w:ascii="Times New Roman" w:hAnsi="Times New Roman" w:cs="Times New Roman"/>
                <w:bCs/>
                <w:sz w:val="24"/>
                <w:szCs w:val="24"/>
              </w:rPr>
            </w:pPr>
            <w:r w:rsidRPr="00012842">
              <w:rPr>
                <w:rFonts w:ascii="Times New Roman" w:hAnsi="Times New Roman" w:cs="Times New Roman"/>
                <w:bCs/>
                <w:sz w:val="24"/>
                <w:szCs w:val="24"/>
              </w:rPr>
              <w:t>462</w:t>
            </w:r>
          </w:p>
        </w:tc>
        <w:tc>
          <w:tcPr>
            <w:tcW w:w="375" w:type="pct"/>
          </w:tcPr>
          <w:p w:rsidR="00544FF3" w:rsidRPr="00012842" w:rsidRDefault="00544FF3" w:rsidP="0062695E">
            <w:pPr>
              <w:jc w:val="center"/>
              <w:rPr>
                <w:rFonts w:ascii="Times New Roman" w:hAnsi="Times New Roman" w:cs="Times New Roman"/>
                <w:bCs/>
                <w:sz w:val="24"/>
                <w:szCs w:val="24"/>
              </w:rPr>
            </w:pPr>
            <w:r w:rsidRPr="00012842">
              <w:rPr>
                <w:rFonts w:ascii="Times New Roman" w:hAnsi="Times New Roman" w:cs="Times New Roman"/>
                <w:bCs/>
                <w:sz w:val="24"/>
                <w:szCs w:val="24"/>
              </w:rPr>
              <w:t>481</w:t>
            </w:r>
          </w:p>
        </w:tc>
        <w:tc>
          <w:tcPr>
            <w:tcW w:w="375" w:type="pct"/>
          </w:tcPr>
          <w:p w:rsidR="00544FF3" w:rsidRPr="00012842" w:rsidRDefault="00544FF3" w:rsidP="0062695E">
            <w:pPr>
              <w:jc w:val="center"/>
              <w:rPr>
                <w:rFonts w:ascii="Times New Roman" w:hAnsi="Times New Roman" w:cs="Times New Roman"/>
                <w:bCs/>
                <w:sz w:val="24"/>
                <w:szCs w:val="24"/>
              </w:rPr>
            </w:pPr>
            <w:r w:rsidRPr="00012842">
              <w:rPr>
                <w:rFonts w:ascii="Times New Roman" w:hAnsi="Times New Roman" w:cs="Times New Roman"/>
                <w:bCs/>
                <w:sz w:val="24"/>
                <w:szCs w:val="24"/>
              </w:rPr>
              <w:t>478</w:t>
            </w:r>
          </w:p>
        </w:tc>
        <w:tc>
          <w:tcPr>
            <w:tcW w:w="375" w:type="pct"/>
          </w:tcPr>
          <w:p w:rsidR="00544FF3" w:rsidRPr="00012842" w:rsidRDefault="00544FF3" w:rsidP="0062695E">
            <w:pPr>
              <w:jc w:val="center"/>
              <w:rPr>
                <w:rFonts w:ascii="Times New Roman" w:hAnsi="Times New Roman" w:cs="Times New Roman"/>
                <w:bCs/>
                <w:sz w:val="24"/>
                <w:szCs w:val="24"/>
              </w:rPr>
            </w:pPr>
            <w:r w:rsidRPr="00012842">
              <w:rPr>
                <w:rFonts w:ascii="Times New Roman" w:hAnsi="Times New Roman" w:cs="Times New Roman"/>
                <w:bCs/>
                <w:sz w:val="24"/>
                <w:szCs w:val="24"/>
              </w:rPr>
              <w:t>430</w:t>
            </w:r>
          </w:p>
        </w:tc>
        <w:tc>
          <w:tcPr>
            <w:tcW w:w="375" w:type="pct"/>
          </w:tcPr>
          <w:p w:rsidR="00544FF3" w:rsidRPr="00012842" w:rsidRDefault="00544FF3" w:rsidP="0062695E">
            <w:pPr>
              <w:jc w:val="center"/>
              <w:rPr>
                <w:rFonts w:ascii="Times New Roman" w:hAnsi="Times New Roman" w:cs="Times New Roman"/>
                <w:bCs/>
                <w:sz w:val="24"/>
                <w:szCs w:val="24"/>
              </w:rPr>
            </w:pPr>
            <w:r w:rsidRPr="00012842">
              <w:rPr>
                <w:rFonts w:ascii="Times New Roman" w:hAnsi="Times New Roman" w:cs="Times New Roman"/>
                <w:bCs/>
                <w:sz w:val="24"/>
                <w:szCs w:val="24"/>
              </w:rPr>
              <w:t>413</w:t>
            </w:r>
          </w:p>
        </w:tc>
        <w:tc>
          <w:tcPr>
            <w:tcW w:w="375" w:type="pct"/>
          </w:tcPr>
          <w:p w:rsidR="00544FF3" w:rsidRPr="00012842" w:rsidRDefault="00544FF3" w:rsidP="0062695E">
            <w:pPr>
              <w:jc w:val="center"/>
              <w:rPr>
                <w:rFonts w:ascii="Times New Roman" w:hAnsi="Times New Roman" w:cs="Times New Roman"/>
                <w:bCs/>
                <w:sz w:val="24"/>
                <w:szCs w:val="24"/>
              </w:rPr>
            </w:pPr>
            <w:r w:rsidRPr="00012842">
              <w:rPr>
                <w:rFonts w:ascii="Times New Roman" w:hAnsi="Times New Roman" w:cs="Times New Roman"/>
                <w:bCs/>
                <w:sz w:val="24"/>
                <w:szCs w:val="24"/>
              </w:rPr>
              <w:t>397</w:t>
            </w:r>
          </w:p>
        </w:tc>
        <w:tc>
          <w:tcPr>
            <w:tcW w:w="375" w:type="pct"/>
          </w:tcPr>
          <w:p w:rsidR="00544FF3" w:rsidRPr="00012842" w:rsidRDefault="00544FF3" w:rsidP="0062695E">
            <w:pPr>
              <w:jc w:val="center"/>
              <w:rPr>
                <w:rFonts w:ascii="Times New Roman" w:hAnsi="Times New Roman" w:cs="Times New Roman"/>
                <w:bCs/>
                <w:sz w:val="24"/>
                <w:szCs w:val="24"/>
              </w:rPr>
            </w:pPr>
            <w:r w:rsidRPr="00012842">
              <w:rPr>
                <w:rFonts w:ascii="Times New Roman" w:hAnsi="Times New Roman" w:cs="Times New Roman"/>
                <w:bCs/>
                <w:sz w:val="24"/>
                <w:szCs w:val="24"/>
              </w:rPr>
              <w:t>385</w:t>
            </w:r>
          </w:p>
        </w:tc>
        <w:tc>
          <w:tcPr>
            <w:tcW w:w="375" w:type="pct"/>
          </w:tcPr>
          <w:p w:rsidR="00544FF3" w:rsidRPr="00012842" w:rsidRDefault="00544FF3" w:rsidP="0062695E">
            <w:pPr>
              <w:jc w:val="center"/>
              <w:rPr>
                <w:rFonts w:ascii="Times New Roman" w:hAnsi="Times New Roman" w:cs="Times New Roman"/>
                <w:bCs/>
                <w:sz w:val="24"/>
                <w:szCs w:val="24"/>
              </w:rPr>
            </w:pPr>
            <w:r w:rsidRPr="00012842">
              <w:rPr>
                <w:rFonts w:ascii="Times New Roman" w:hAnsi="Times New Roman" w:cs="Times New Roman"/>
                <w:bCs/>
                <w:sz w:val="24"/>
                <w:szCs w:val="24"/>
              </w:rPr>
              <w:t>366</w:t>
            </w:r>
          </w:p>
        </w:tc>
        <w:tc>
          <w:tcPr>
            <w:tcW w:w="375" w:type="pct"/>
          </w:tcPr>
          <w:p w:rsidR="00544FF3" w:rsidRPr="00012842" w:rsidRDefault="00544FF3" w:rsidP="0062695E">
            <w:pPr>
              <w:jc w:val="center"/>
              <w:rPr>
                <w:rFonts w:ascii="Times New Roman" w:hAnsi="Times New Roman" w:cs="Times New Roman"/>
                <w:bCs/>
                <w:sz w:val="24"/>
                <w:szCs w:val="24"/>
              </w:rPr>
            </w:pPr>
            <w:r w:rsidRPr="00012842">
              <w:rPr>
                <w:rFonts w:ascii="Times New Roman" w:hAnsi="Times New Roman" w:cs="Times New Roman"/>
                <w:bCs/>
                <w:sz w:val="24"/>
                <w:szCs w:val="24"/>
              </w:rPr>
              <w:t>343</w:t>
            </w:r>
          </w:p>
        </w:tc>
        <w:tc>
          <w:tcPr>
            <w:tcW w:w="379" w:type="pct"/>
          </w:tcPr>
          <w:p w:rsidR="00544FF3" w:rsidRPr="00012842" w:rsidRDefault="00544FF3" w:rsidP="0062695E">
            <w:pPr>
              <w:jc w:val="center"/>
              <w:rPr>
                <w:rFonts w:ascii="Times New Roman" w:hAnsi="Times New Roman" w:cs="Times New Roman"/>
                <w:bCs/>
                <w:sz w:val="24"/>
                <w:szCs w:val="24"/>
              </w:rPr>
            </w:pPr>
            <w:r w:rsidRPr="00012842">
              <w:rPr>
                <w:rFonts w:ascii="Times New Roman" w:hAnsi="Times New Roman" w:cs="Times New Roman"/>
                <w:bCs/>
                <w:sz w:val="24"/>
                <w:szCs w:val="24"/>
              </w:rPr>
              <w:t>324</w:t>
            </w:r>
          </w:p>
        </w:tc>
      </w:tr>
      <w:tr w:rsidR="00012842" w:rsidRPr="00012842" w:rsidTr="0062695E">
        <w:tc>
          <w:tcPr>
            <w:tcW w:w="871" w:type="pct"/>
            <w:vAlign w:val="center"/>
          </w:tcPr>
          <w:p w:rsidR="00544FF3" w:rsidRDefault="00544FF3" w:rsidP="00012842">
            <w:pPr>
              <w:jc w:val="both"/>
              <w:rPr>
                <w:rFonts w:ascii="Times New Roman" w:hAnsi="Times New Roman" w:cs="Times New Roman"/>
                <w:bCs/>
                <w:sz w:val="24"/>
                <w:szCs w:val="24"/>
              </w:rPr>
            </w:pPr>
            <w:r w:rsidRPr="00012842">
              <w:rPr>
                <w:rFonts w:ascii="Times New Roman" w:hAnsi="Times New Roman" w:cs="Times New Roman"/>
                <w:bCs/>
                <w:sz w:val="24"/>
                <w:szCs w:val="24"/>
              </w:rPr>
              <w:t>Оборот продукции  (услуг) производимой субъектами малого и среднего  бизнеса, млн</w:t>
            </w:r>
            <w:proofErr w:type="gramStart"/>
            <w:r w:rsidRPr="00012842">
              <w:rPr>
                <w:rFonts w:ascii="Times New Roman" w:hAnsi="Times New Roman" w:cs="Times New Roman"/>
                <w:bCs/>
                <w:sz w:val="24"/>
                <w:szCs w:val="24"/>
              </w:rPr>
              <w:t>.р</w:t>
            </w:r>
            <w:proofErr w:type="gramEnd"/>
            <w:r w:rsidRPr="00012842">
              <w:rPr>
                <w:rFonts w:ascii="Times New Roman" w:hAnsi="Times New Roman" w:cs="Times New Roman"/>
                <w:bCs/>
                <w:sz w:val="24"/>
                <w:szCs w:val="24"/>
              </w:rPr>
              <w:t>уб.</w:t>
            </w:r>
          </w:p>
          <w:p w:rsidR="0021665B" w:rsidRPr="00012842" w:rsidRDefault="0021665B" w:rsidP="00012842">
            <w:pPr>
              <w:jc w:val="both"/>
              <w:rPr>
                <w:rFonts w:ascii="Times New Roman" w:hAnsi="Times New Roman" w:cs="Times New Roman"/>
                <w:bCs/>
                <w:sz w:val="24"/>
                <w:szCs w:val="24"/>
              </w:rPr>
            </w:pPr>
          </w:p>
        </w:tc>
        <w:tc>
          <w:tcPr>
            <w:tcW w:w="375" w:type="pct"/>
          </w:tcPr>
          <w:p w:rsidR="00544FF3" w:rsidRPr="00012842" w:rsidRDefault="00544FF3" w:rsidP="0062695E">
            <w:pPr>
              <w:jc w:val="center"/>
              <w:rPr>
                <w:rFonts w:ascii="Times New Roman" w:hAnsi="Times New Roman" w:cs="Times New Roman"/>
                <w:bCs/>
                <w:sz w:val="24"/>
                <w:szCs w:val="24"/>
              </w:rPr>
            </w:pPr>
            <w:r w:rsidRPr="00012842">
              <w:rPr>
                <w:rFonts w:ascii="Times New Roman" w:hAnsi="Times New Roman" w:cs="Times New Roman"/>
                <w:bCs/>
                <w:sz w:val="24"/>
                <w:szCs w:val="24"/>
              </w:rPr>
              <w:t>650,4</w:t>
            </w:r>
          </w:p>
        </w:tc>
        <w:tc>
          <w:tcPr>
            <w:tcW w:w="375" w:type="pct"/>
          </w:tcPr>
          <w:p w:rsidR="00544FF3" w:rsidRPr="00012842" w:rsidRDefault="00544FF3" w:rsidP="0062695E">
            <w:pPr>
              <w:jc w:val="center"/>
              <w:rPr>
                <w:rFonts w:ascii="Times New Roman" w:hAnsi="Times New Roman" w:cs="Times New Roman"/>
                <w:bCs/>
                <w:sz w:val="24"/>
                <w:szCs w:val="24"/>
              </w:rPr>
            </w:pPr>
            <w:r w:rsidRPr="00012842">
              <w:rPr>
                <w:rFonts w:ascii="Times New Roman" w:hAnsi="Times New Roman" w:cs="Times New Roman"/>
                <w:bCs/>
                <w:sz w:val="24"/>
                <w:szCs w:val="24"/>
              </w:rPr>
              <w:t>670,7</w:t>
            </w:r>
          </w:p>
        </w:tc>
        <w:tc>
          <w:tcPr>
            <w:tcW w:w="375" w:type="pct"/>
          </w:tcPr>
          <w:p w:rsidR="00544FF3" w:rsidRPr="00012842" w:rsidRDefault="00544FF3" w:rsidP="0062695E">
            <w:pPr>
              <w:jc w:val="center"/>
              <w:rPr>
                <w:rFonts w:ascii="Times New Roman" w:hAnsi="Times New Roman" w:cs="Times New Roman"/>
                <w:bCs/>
                <w:sz w:val="24"/>
                <w:szCs w:val="24"/>
              </w:rPr>
            </w:pPr>
            <w:r w:rsidRPr="00012842">
              <w:rPr>
                <w:rFonts w:ascii="Times New Roman" w:hAnsi="Times New Roman" w:cs="Times New Roman"/>
                <w:bCs/>
                <w:sz w:val="24"/>
                <w:szCs w:val="24"/>
              </w:rPr>
              <w:t>881,5</w:t>
            </w:r>
          </w:p>
        </w:tc>
        <w:tc>
          <w:tcPr>
            <w:tcW w:w="375" w:type="pct"/>
          </w:tcPr>
          <w:p w:rsidR="00544FF3" w:rsidRPr="00012842" w:rsidRDefault="00544FF3" w:rsidP="0062695E">
            <w:pPr>
              <w:jc w:val="center"/>
              <w:rPr>
                <w:rFonts w:ascii="Times New Roman" w:hAnsi="Times New Roman" w:cs="Times New Roman"/>
                <w:bCs/>
                <w:sz w:val="24"/>
                <w:szCs w:val="24"/>
              </w:rPr>
            </w:pPr>
            <w:r w:rsidRPr="00012842">
              <w:rPr>
                <w:rFonts w:ascii="Times New Roman" w:hAnsi="Times New Roman" w:cs="Times New Roman"/>
                <w:bCs/>
                <w:sz w:val="24"/>
                <w:szCs w:val="24"/>
              </w:rPr>
              <w:t>1423,1</w:t>
            </w:r>
          </w:p>
        </w:tc>
        <w:tc>
          <w:tcPr>
            <w:tcW w:w="375" w:type="pct"/>
          </w:tcPr>
          <w:p w:rsidR="00544FF3" w:rsidRPr="00012842" w:rsidRDefault="00544FF3" w:rsidP="0062695E">
            <w:pPr>
              <w:jc w:val="center"/>
              <w:rPr>
                <w:rFonts w:ascii="Times New Roman" w:hAnsi="Times New Roman" w:cs="Times New Roman"/>
                <w:bCs/>
                <w:sz w:val="24"/>
                <w:szCs w:val="24"/>
              </w:rPr>
            </w:pPr>
            <w:r w:rsidRPr="00012842">
              <w:rPr>
                <w:rFonts w:ascii="Times New Roman" w:hAnsi="Times New Roman" w:cs="Times New Roman"/>
                <w:bCs/>
                <w:sz w:val="24"/>
                <w:szCs w:val="24"/>
              </w:rPr>
              <w:t>1656,2</w:t>
            </w:r>
          </w:p>
        </w:tc>
        <w:tc>
          <w:tcPr>
            <w:tcW w:w="375" w:type="pct"/>
          </w:tcPr>
          <w:p w:rsidR="00544FF3" w:rsidRPr="00012842" w:rsidRDefault="00544FF3" w:rsidP="0062695E">
            <w:pPr>
              <w:jc w:val="center"/>
              <w:rPr>
                <w:rFonts w:ascii="Times New Roman" w:hAnsi="Times New Roman" w:cs="Times New Roman"/>
                <w:bCs/>
                <w:sz w:val="24"/>
                <w:szCs w:val="24"/>
              </w:rPr>
            </w:pPr>
            <w:r w:rsidRPr="00012842">
              <w:rPr>
                <w:rFonts w:ascii="Times New Roman" w:hAnsi="Times New Roman" w:cs="Times New Roman"/>
                <w:bCs/>
                <w:sz w:val="24"/>
                <w:szCs w:val="24"/>
              </w:rPr>
              <w:t>1727,2</w:t>
            </w:r>
          </w:p>
        </w:tc>
        <w:tc>
          <w:tcPr>
            <w:tcW w:w="375" w:type="pct"/>
          </w:tcPr>
          <w:p w:rsidR="00544FF3" w:rsidRPr="00012842" w:rsidRDefault="00544FF3" w:rsidP="0062695E">
            <w:pPr>
              <w:jc w:val="center"/>
              <w:rPr>
                <w:rFonts w:ascii="Times New Roman" w:hAnsi="Times New Roman" w:cs="Times New Roman"/>
                <w:bCs/>
                <w:sz w:val="24"/>
                <w:szCs w:val="24"/>
              </w:rPr>
            </w:pPr>
            <w:r w:rsidRPr="00012842">
              <w:rPr>
                <w:rFonts w:ascii="Times New Roman" w:hAnsi="Times New Roman" w:cs="Times New Roman"/>
                <w:bCs/>
                <w:sz w:val="24"/>
                <w:szCs w:val="24"/>
              </w:rPr>
              <w:t>2008,2</w:t>
            </w:r>
          </w:p>
        </w:tc>
        <w:tc>
          <w:tcPr>
            <w:tcW w:w="375" w:type="pct"/>
          </w:tcPr>
          <w:p w:rsidR="00544FF3" w:rsidRPr="00012842" w:rsidRDefault="00544FF3" w:rsidP="0062695E">
            <w:pPr>
              <w:jc w:val="center"/>
              <w:rPr>
                <w:rFonts w:ascii="Times New Roman" w:hAnsi="Times New Roman" w:cs="Times New Roman"/>
                <w:bCs/>
                <w:sz w:val="24"/>
                <w:szCs w:val="24"/>
              </w:rPr>
            </w:pPr>
            <w:r w:rsidRPr="00012842">
              <w:rPr>
                <w:rFonts w:ascii="Times New Roman" w:hAnsi="Times New Roman" w:cs="Times New Roman"/>
                <w:bCs/>
                <w:sz w:val="24"/>
                <w:szCs w:val="24"/>
              </w:rPr>
              <w:t>2254,1</w:t>
            </w:r>
          </w:p>
        </w:tc>
        <w:tc>
          <w:tcPr>
            <w:tcW w:w="375" w:type="pct"/>
          </w:tcPr>
          <w:p w:rsidR="00544FF3" w:rsidRPr="00012842" w:rsidRDefault="00544FF3" w:rsidP="0062695E">
            <w:pPr>
              <w:jc w:val="center"/>
              <w:rPr>
                <w:rFonts w:ascii="Times New Roman" w:hAnsi="Times New Roman" w:cs="Times New Roman"/>
                <w:bCs/>
                <w:sz w:val="24"/>
                <w:szCs w:val="24"/>
              </w:rPr>
            </w:pPr>
            <w:r w:rsidRPr="00012842">
              <w:rPr>
                <w:rFonts w:ascii="Times New Roman" w:hAnsi="Times New Roman" w:cs="Times New Roman"/>
                <w:bCs/>
                <w:sz w:val="24"/>
                <w:szCs w:val="24"/>
              </w:rPr>
              <w:t>2529,5</w:t>
            </w:r>
          </w:p>
        </w:tc>
        <w:tc>
          <w:tcPr>
            <w:tcW w:w="375" w:type="pct"/>
          </w:tcPr>
          <w:p w:rsidR="00544FF3" w:rsidRPr="00012842" w:rsidRDefault="00544FF3" w:rsidP="0062695E">
            <w:pPr>
              <w:jc w:val="center"/>
              <w:rPr>
                <w:rFonts w:ascii="Times New Roman" w:hAnsi="Times New Roman" w:cs="Times New Roman"/>
                <w:bCs/>
                <w:sz w:val="24"/>
                <w:szCs w:val="24"/>
              </w:rPr>
            </w:pPr>
            <w:r w:rsidRPr="00012842">
              <w:rPr>
                <w:rFonts w:ascii="Times New Roman" w:hAnsi="Times New Roman" w:cs="Times New Roman"/>
                <w:bCs/>
                <w:sz w:val="24"/>
                <w:szCs w:val="24"/>
              </w:rPr>
              <w:t>2940,1</w:t>
            </w:r>
          </w:p>
        </w:tc>
        <w:tc>
          <w:tcPr>
            <w:tcW w:w="379" w:type="pct"/>
          </w:tcPr>
          <w:p w:rsidR="00544FF3" w:rsidRPr="00012842" w:rsidRDefault="00544FF3" w:rsidP="0062695E">
            <w:pPr>
              <w:jc w:val="center"/>
              <w:rPr>
                <w:rFonts w:ascii="Times New Roman" w:hAnsi="Times New Roman" w:cs="Times New Roman"/>
                <w:bCs/>
                <w:sz w:val="24"/>
                <w:szCs w:val="24"/>
              </w:rPr>
            </w:pPr>
            <w:r w:rsidRPr="00012842">
              <w:rPr>
                <w:rFonts w:ascii="Times New Roman" w:hAnsi="Times New Roman" w:cs="Times New Roman"/>
                <w:bCs/>
                <w:sz w:val="24"/>
                <w:szCs w:val="24"/>
              </w:rPr>
              <w:t>3148,9</w:t>
            </w:r>
          </w:p>
        </w:tc>
      </w:tr>
      <w:tr w:rsidR="00012842" w:rsidRPr="00012842" w:rsidTr="0062695E">
        <w:tc>
          <w:tcPr>
            <w:tcW w:w="871" w:type="pct"/>
            <w:vAlign w:val="center"/>
          </w:tcPr>
          <w:p w:rsidR="00544FF3" w:rsidRDefault="00544FF3" w:rsidP="00012842">
            <w:pPr>
              <w:jc w:val="both"/>
              <w:rPr>
                <w:rFonts w:ascii="Times New Roman" w:hAnsi="Times New Roman" w:cs="Times New Roman"/>
                <w:bCs/>
                <w:sz w:val="24"/>
                <w:szCs w:val="24"/>
              </w:rPr>
            </w:pPr>
            <w:r w:rsidRPr="00012842">
              <w:rPr>
                <w:rFonts w:ascii="Times New Roman" w:hAnsi="Times New Roman" w:cs="Times New Roman"/>
                <w:bCs/>
                <w:sz w:val="24"/>
                <w:szCs w:val="24"/>
              </w:rPr>
              <w:t>Численность работающих в сфере малого и среднего бизнеса, чел.</w:t>
            </w:r>
          </w:p>
          <w:p w:rsidR="0021665B" w:rsidRPr="00012842" w:rsidRDefault="0021665B" w:rsidP="00012842">
            <w:pPr>
              <w:jc w:val="both"/>
              <w:rPr>
                <w:rFonts w:ascii="Times New Roman" w:hAnsi="Times New Roman" w:cs="Times New Roman"/>
                <w:bCs/>
                <w:sz w:val="24"/>
                <w:szCs w:val="24"/>
              </w:rPr>
            </w:pPr>
          </w:p>
        </w:tc>
        <w:tc>
          <w:tcPr>
            <w:tcW w:w="375" w:type="pct"/>
          </w:tcPr>
          <w:p w:rsidR="00544FF3" w:rsidRPr="00012842" w:rsidRDefault="00544FF3" w:rsidP="0062695E">
            <w:pPr>
              <w:jc w:val="center"/>
              <w:rPr>
                <w:rFonts w:ascii="Times New Roman" w:hAnsi="Times New Roman" w:cs="Times New Roman"/>
                <w:bCs/>
                <w:sz w:val="24"/>
                <w:szCs w:val="24"/>
              </w:rPr>
            </w:pPr>
            <w:r w:rsidRPr="00012842">
              <w:rPr>
                <w:rFonts w:ascii="Times New Roman" w:hAnsi="Times New Roman" w:cs="Times New Roman"/>
                <w:bCs/>
                <w:sz w:val="24"/>
                <w:szCs w:val="24"/>
              </w:rPr>
              <w:t>826</w:t>
            </w:r>
          </w:p>
        </w:tc>
        <w:tc>
          <w:tcPr>
            <w:tcW w:w="375" w:type="pct"/>
          </w:tcPr>
          <w:p w:rsidR="00544FF3" w:rsidRPr="00012842" w:rsidRDefault="00544FF3" w:rsidP="0062695E">
            <w:pPr>
              <w:jc w:val="center"/>
              <w:rPr>
                <w:rFonts w:ascii="Times New Roman" w:hAnsi="Times New Roman" w:cs="Times New Roman"/>
                <w:bCs/>
                <w:sz w:val="24"/>
                <w:szCs w:val="24"/>
              </w:rPr>
            </w:pPr>
            <w:r w:rsidRPr="00012842">
              <w:rPr>
                <w:rFonts w:ascii="Times New Roman" w:hAnsi="Times New Roman" w:cs="Times New Roman"/>
                <w:bCs/>
                <w:sz w:val="24"/>
                <w:szCs w:val="24"/>
              </w:rPr>
              <w:t>1540</w:t>
            </w:r>
          </w:p>
        </w:tc>
        <w:tc>
          <w:tcPr>
            <w:tcW w:w="375" w:type="pct"/>
          </w:tcPr>
          <w:p w:rsidR="00544FF3" w:rsidRPr="00012842" w:rsidRDefault="00544FF3" w:rsidP="0062695E">
            <w:pPr>
              <w:jc w:val="center"/>
              <w:rPr>
                <w:rFonts w:ascii="Times New Roman" w:hAnsi="Times New Roman" w:cs="Times New Roman"/>
                <w:bCs/>
                <w:sz w:val="24"/>
                <w:szCs w:val="24"/>
              </w:rPr>
            </w:pPr>
            <w:r w:rsidRPr="00012842">
              <w:rPr>
                <w:rFonts w:ascii="Times New Roman" w:hAnsi="Times New Roman" w:cs="Times New Roman"/>
                <w:bCs/>
                <w:sz w:val="24"/>
                <w:szCs w:val="24"/>
              </w:rPr>
              <w:t>1594</w:t>
            </w:r>
          </w:p>
        </w:tc>
        <w:tc>
          <w:tcPr>
            <w:tcW w:w="375" w:type="pct"/>
          </w:tcPr>
          <w:p w:rsidR="00544FF3" w:rsidRPr="00012842" w:rsidRDefault="00544FF3" w:rsidP="0062695E">
            <w:pPr>
              <w:jc w:val="center"/>
              <w:rPr>
                <w:rFonts w:ascii="Times New Roman" w:hAnsi="Times New Roman" w:cs="Times New Roman"/>
                <w:bCs/>
                <w:sz w:val="24"/>
                <w:szCs w:val="24"/>
              </w:rPr>
            </w:pPr>
            <w:r w:rsidRPr="00012842">
              <w:rPr>
                <w:rFonts w:ascii="Times New Roman" w:hAnsi="Times New Roman" w:cs="Times New Roman"/>
                <w:bCs/>
                <w:sz w:val="24"/>
                <w:szCs w:val="24"/>
              </w:rPr>
              <w:t>1573</w:t>
            </w:r>
          </w:p>
        </w:tc>
        <w:tc>
          <w:tcPr>
            <w:tcW w:w="375" w:type="pct"/>
          </w:tcPr>
          <w:p w:rsidR="00544FF3" w:rsidRPr="00012842" w:rsidRDefault="00544FF3" w:rsidP="0062695E">
            <w:pPr>
              <w:jc w:val="center"/>
              <w:rPr>
                <w:rFonts w:ascii="Times New Roman" w:hAnsi="Times New Roman" w:cs="Times New Roman"/>
                <w:bCs/>
                <w:sz w:val="24"/>
                <w:szCs w:val="24"/>
              </w:rPr>
            </w:pPr>
            <w:r w:rsidRPr="00012842">
              <w:rPr>
                <w:rFonts w:ascii="Times New Roman" w:hAnsi="Times New Roman" w:cs="Times New Roman"/>
                <w:bCs/>
                <w:sz w:val="24"/>
                <w:szCs w:val="24"/>
              </w:rPr>
              <w:t>1554</w:t>
            </w:r>
          </w:p>
        </w:tc>
        <w:tc>
          <w:tcPr>
            <w:tcW w:w="375" w:type="pct"/>
          </w:tcPr>
          <w:p w:rsidR="00544FF3" w:rsidRPr="00012842" w:rsidRDefault="00544FF3" w:rsidP="0062695E">
            <w:pPr>
              <w:jc w:val="center"/>
              <w:rPr>
                <w:rFonts w:ascii="Times New Roman" w:hAnsi="Times New Roman" w:cs="Times New Roman"/>
                <w:bCs/>
                <w:sz w:val="24"/>
                <w:szCs w:val="24"/>
              </w:rPr>
            </w:pPr>
            <w:r w:rsidRPr="00012842">
              <w:rPr>
                <w:rFonts w:ascii="Times New Roman" w:hAnsi="Times New Roman" w:cs="Times New Roman"/>
                <w:bCs/>
                <w:sz w:val="24"/>
                <w:szCs w:val="24"/>
              </w:rPr>
              <w:t>1485</w:t>
            </w:r>
          </w:p>
        </w:tc>
        <w:tc>
          <w:tcPr>
            <w:tcW w:w="375" w:type="pct"/>
          </w:tcPr>
          <w:p w:rsidR="00544FF3" w:rsidRPr="00012842" w:rsidRDefault="00544FF3" w:rsidP="0062695E">
            <w:pPr>
              <w:jc w:val="center"/>
              <w:rPr>
                <w:rFonts w:ascii="Times New Roman" w:hAnsi="Times New Roman" w:cs="Times New Roman"/>
                <w:bCs/>
                <w:sz w:val="24"/>
                <w:szCs w:val="24"/>
              </w:rPr>
            </w:pPr>
            <w:r w:rsidRPr="00012842">
              <w:rPr>
                <w:rFonts w:ascii="Times New Roman" w:hAnsi="Times New Roman" w:cs="Times New Roman"/>
                <w:bCs/>
                <w:sz w:val="24"/>
                <w:szCs w:val="24"/>
              </w:rPr>
              <w:t>1282</w:t>
            </w:r>
          </w:p>
        </w:tc>
        <w:tc>
          <w:tcPr>
            <w:tcW w:w="375" w:type="pct"/>
          </w:tcPr>
          <w:p w:rsidR="00544FF3" w:rsidRPr="00012842" w:rsidRDefault="00544FF3" w:rsidP="0062695E">
            <w:pPr>
              <w:jc w:val="center"/>
              <w:rPr>
                <w:rFonts w:ascii="Times New Roman" w:hAnsi="Times New Roman" w:cs="Times New Roman"/>
                <w:bCs/>
                <w:sz w:val="24"/>
                <w:szCs w:val="24"/>
              </w:rPr>
            </w:pPr>
            <w:r w:rsidRPr="00012842">
              <w:rPr>
                <w:rFonts w:ascii="Times New Roman" w:hAnsi="Times New Roman" w:cs="Times New Roman"/>
                <w:bCs/>
                <w:sz w:val="24"/>
                <w:szCs w:val="24"/>
              </w:rPr>
              <w:t>1108</w:t>
            </w:r>
          </w:p>
        </w:tc>
        <w:tc>
          <w:tcPr>
            <w:tcW w:w="375" w:type="pct"/>
          </w:tcPr>
          <w:p w:rsidR="00544FF3" w:rsidRPr="00012842" w:rsidRDefault="00544FF3" w:rsidP="0062695E">
            <w:pPr>
              <w:jc w:val="center"/>
              <w:rPr>
                <w:rFonts w:ascii="Times New Roman" w:hAnsi="Times New Roman" w:cs="Times New Roman"/>
                <w:bCs/>
                <w:sz w:val="24"/>
                <w:szCs w:val="24"/>
              </w:rPr>
            </w:pPr>
            <w:r w:rsidRPr="00012842">
              <w:rPr>
                <w:rFonts w:ascii="Times New Roman" w:hAnsi="Times New Roman" w:cs="Times New Roman"/>
                <w:bCs/>
                <w:sz w:val="24"/>
                <w:szCs w:val="24"/>
              </w:rPr>
              <w:t>1043</w:t>
            </w:r>
          </w:p>
        </w:tc>
        <w:tc>
          <w:tcPr>
            <w:tcW w:w="375" w:type="pct"/>
          </w:tcPr>
          <w:p w:rsidR="00544FF3" w:rsidRPr="00012842" w:rsidRDefault="00544FF3" w:rsidP="0062695E">
            <w:pPr>
              <w:jc w:val="center"/>
              <w:rPr>
                <w:rFonts w:ascii="Times New Roman" w:hAnsi="Times New Roman" w:cs="Times New Roman"/>
                <w:bCs/>
                <w:sz w:val="24"/>
                <w:szCs w:val="24"/>
              </w:rPr>
            </w:pPr>
            <w:r w:rsidRPr="00012842">
              <w:rPr>
                <w:rFonts w:ascii="Times New Roman" w:hAnsi="Times New Roman" w:cs="Times New Roman"/>
                <w:bCs/>
                <w:sz w:val="24"/>
                <w:szCs w:val="24"/>
              </w:rPr>
              <w:t>1001</w:t>
            </w:r>
          </w:p>
        </w:tc>
        <w:tc>
          <w:tcPr>
            <w:tcW w:w="379" w:type="pct"/>
          </w:tcPr>
          <w:p w:rsidR="00544FF3" w:rsidRPr="00012842" w:rsidRDefault="00544FF3" w:rsidP="0062695E">
            <w:pPr>
              <w:jc w:val="center"/>
              <w:rPr>
                <w:rFonts w:ascii="Times New Roman" w:hAnsi="Times New Roman" w:cs="Times New Roman"/>
                <w:bCs/>
                <w:sz w:val="24"/>
                <w:szCs w:val="24"/>
              </w:rPr>
            </w:pPr>
            <w:r w:rsidRPr="00012842">
              <w:rPr>
                <w:rFonts w:ascii="Times New Roman" w:hAnsi="Times New Roman" w:cs="Times New Roman"/>
                <w:bCs/>
                <w:sz w:val="24"/>
                <w:szCs w:val="24"/>
              </w:rPr>
              <w:t>982</w:t>
            </w:r>
          </w:p>
        </w:tc>
      </w:tr>
      <w:tr w:rsidR="00012842" w:rsidRPr="00012842" w:rsidTr="0062695E">
        <w:tc>
          <w:tcPr>
            <w:tcW w:w="871" w:type="pct"/>
            <w:vAlign w:val="center"/>
          </w:tcPr>
          <w:p w:rsidR="00544FF3" w:rsidRDefault="00544FF3" w:rsidP="00012842">
            <w:pPr>
              <w:jc w:val="both"/>
              <w:rPr>
                <w:rFonts w:ascii="Times New Roman" w:hAnsi="Times New Roman" w:cs="Times New Roman"/>
                <w:bCs/>
                <w:sz w:val="24"/>
                <w:szCs w:val="24"/>
              </w:rPr>
            </w:pPr>
            <w:r w:rsidRPr="00012842">
              <w:rPr>
                <w:rFonts w:ascii="Times New Roman" w:hAnsi="Times New Roman" w:cs="Times New Roman"/>
                <w:bCs/>
                <w:sz w:val="24"/>
                <w:szCs w:val="24"/>
              </w:rPr>
              <w:t>Создано рабочих мест в сфере малого и среднего бизнеса, ед.</w:t>
            </w:r>
          </w:p>
          <w:p w:rsidR="0021665B" w:rsidRPr="00012842" w:rsidRDefault="0021665B" w:rsidP="00012842">
            <w:pPr>
              <w:jc w:val="both"/>
              <w:rPr>
                <w:rFonts w:ascii="Times New Roman" w:hAnsi="Times New Roman" w:cs="Times New Roman"/>
                <w:bCs/>
                <w:sz w:val="24"/>
                <w:szCs w:val="24"/>
              </w:rPr>
            </w:pPr>
          </w:p>
        </w:tc>
        <w:tc>
          <w:tcPr>
            <w:tcW w:w="375" w:type="pct"/>
          </w:tcPr>
          <w:p w:rsidR="00544FF3" w:rsidRPr="00012842" w:rsidRDefault="00544FF3" w:rsidP="0062695E">
            <w:pPr>
              <w:jc w:val="center"/>
              <w:rPr>
                <w:rFonts w:ascii="Times New Roman" w:hAnsi="Times New Roman" w:cs="Times New Roman"/>
                <w:bCs/>
                <w:sz w:val="24"/>
                <w:szCs w:val="24"/>
              </w:rPr>
            </w:pPr>
            <w:r w:rsidRPr="00012842">
              <w:rPr>
                <w:rFonts w:ascii="Times New Roman" w:hAnsi="Times New Roman" w:cs="Times New Roman"/>
                <w:bCs/>
                <w:sz w:val="24"/>
                <w:szCs w:val="24"/>
              </w:rPr>
              <w:t>8</w:t>
            </w:r>
          </w:p>
        </w:tc>
        <w:tc>
          <w:tcPr>
            <w:tcW w:w="375" w:type="pct"/>
          </w:tcPr>
          <w:p w:rsidR="00544FF3" w:rsidRPr="00012842" w:rsidRDefault="00544FF3" w:rsidP="0062695E">
            <w:pPr>
              <w:jc w:val="center"/>
              <w:rPr>
                <w:rFonts w:ascii="Times New Roman" w:hAnsi="Times New Roman" w:cs="Times New Roman"/>
                <w:bCs/>
                <w:sz w:val="24"/>
                <w:szCs w:val="24"/>
              </w:rPr>
            </w:pPr>
            <w:r w:rsidRPr="00012842">
              <w:rPr>
                <w:rFonts w:ascii="Times New Roman" w:hAnsi="Times New Roman" w:cs="Times New Roman"/>
                <w:bCs/>
                <w:sz w:val="24"/>
                <w:szCs w:val="24"/>
              </w:rPr>
              <w:t>223</w:t>
            </w:r>
          </w:p>
        </w:tc>
        <w:tc>
          <w:tcPr>
            <w:tcW w:w="375" w:type="pct"/>
          </w:tcPr>
          <w:p w:rsidR="00544FF3" w:rsidRPr="00012842" w:rsidRDefault="00544FF3" w:rsidP="0062695E">
            <w:pPr>
              <w:jc w:val="center"/>
              <w:rPr>
                <w:rFonts w:ascii="Times New Roman" w:hAnsi="Times New Roman" w:cs="Times New Roman"/>
                <w:bCs/>
                <w:sz w:val="24"/>
                <w:szCs w:val="24"/>
              </w:rPr>
            </w:pPr>
            <w:r w:rsidRPr="00012842">
              <w:rPr>
                <w:rFonts w:ascii="Times New Roman" w:hAnsi="Times New Roman" w:cs="Times New Roman"/>
                <w:bCs/>
                <w:sz w:val="24"/>
                <w:szCs w:val="24"/>
              </w:rPr>
              <w:t>101</w:t>
            </w:r>
          </w:p>
        </w:tc>
        <w:tc>
          <w:tcPr>
            <w:tcW w:w="375" w:type="pct"/>
          </w:tcPr>
          <w:p w:rsidR="00544FF3" w:rsidRPr="00012842" w:rsidRDefault="00544FF3" w:rsidP="0062695E">
            <w:pPr>
              <w:jc w:val="center"/>
              <w:rPr>
                <w:rFonts w:ascii="Times New Roman" w:hAnsi="Times New Roman" w:cs="Times New Roman"/>
                <w:bCs/>
                <w:sz w:val="24"/>
                <w:szCs w:val="24"/>
              </w:rPr>
            </w:pPr>
            <w:r w:rsidRPr="00012842">
              <w:rPr>
                <w:rFonts w:ascii="Times New Roman" w:hAnsi="Times New Roman" w:cs="Times New Roman"/>
                <w:bCs/>
                <w:sz w:val="24"/>
                <w:szCs w:val="24"/>
              </w:rPr>
              <w:t>27</w:t>
            </w:r>
          </w:p>
        </w:tc>
        <w:tc>
          <w:tcPr>
            <w:tcW w:w="375" w:type="pct"/>
          </w:tcPr>
          <w:p w:rsidR="00544FF3" w:rsidRPr="00012842" w:rsidRDefault="00544FF3" w:rsidP="0062695E">
            <w:pPr>
              <w:jc w:val="center"/>
              <w:rPr>
                <w:rFonts w:ascii="Times New Roman" w:hAnsi="Times New Roman" w:cs="Times New Roman"/>
                <w:bCs/>
                <w:sz w:val="24"/>
                <w:szCs w:val="24"/>
              </w:rPr>
            </w:pPr>
            <w:r w:rsidRPr="00012842">
              <w:rPr>
                <w:rFonts w:ascii="Times New Roman" w:hAnsi="Times New Roman" w:cs="Times New Roman"/>
                <w:bCs/>
                <w:sz w:val="24"/>
                <w:szCs w:val="24"/>
              </w:rPr>
              <w:t>26</w:t>
            </w:r>
          </w:p>
        </w:tc>
        <w:tc>
          <w:tcPr>
            <w:tcW w:w="375" w:type="pct"/>
          </w:tcPr>
          <w:p w:rsidR="00544FF3" w:rsidRPr="00012842" w:rsidRDefault="00544FF3" w:rsidP="0062695E">
            <w:pPr>
              <w:jc w:val="center"/>
              <w:rPr>
                <w:rFonts w:ascii="Times New Roman" w:hAnsi="Times New Roman" w:cs="Times New Roman"/>
                <w:bCs/>
                <w:sz w:val="24"/>
                <w:szCs w:val="24"/>
              </w:rPr>
            </w:pPr>
            <w:r w:rsidRPr="00012842">
              <w:rPr>
                <w:rFonts w:ascii="Times New Roman" w:hAnsi="Times New Roman" w:cs="Times New Roman"/>
                <w:bCs/>
                <w:sz w:val="24"/>
                <w:szCs w:val="24"/>
              </w:rPr>
              <w:t>22</w:t>
            </w:r>
          </w:p>
        </w:tc>
        <w:tc>
          <w:tcPr>
            <w:tcW w:w="375" w:type="pct"/>
          </w:tcPr>
          <w:p w:rsidR="00544FF3" w:rsidRPr="00012842" w:rsidRDefault="00544FF3" w:rsidP="0062695E">
            <w:pPr>
              <w:jc w:val="center"/>
              <w:rPr>
                <w:rFonts w:ascii="Times New Roman" w:hAnsi="Times New Roman" w:cs="Times New Roman"/>
                <w:bCs/>
                <w:sz w:val="24"/>
                <w:szCs w:val="24"/>
              </w:rPr>
            </w:pPr>
            <w:r w:rsidRPr="00012842">
              <w:rPr>
                <w:rFonts w:ascii="Times New Roman" w:hAnsi="Times New Roman" w:cs="Times New Roman"/>
                <w:bCs/>
                <w:sz w:val="24"/>
                <w:szCs w:val="24"/>
              </w:rPr>
              <w:t>11</w:t>
            </w:r>
          </w:p>
        </w:tc>
        <w:tc>
          <w:tcPr>
            <w:tcW w:w="375" w:type="pct"/>
          </w:tcPr>
          <w:p w:rsidR="00544FF3" w:rsidRPr="00012842" w:rsidRDefault="00544FF3" w:rsidP="0062695E">
            <w:pPr>
              <w:jc w:val="center"/>
              <w:rPr>
                <w:rFonts w:ascii="Times New Roman" w:hAnsi="Times New Roman" w:cs="Times New Roman"/>
                <w:bCs/>
                <w:sz w:val="24"/>
                <w:szCs w:val="24"/>
              </w:rPr>
            </w:pPr>
            <w:r w:rsidRPr="00012842">
              <w:rPr>
                <w:rFonts w:ascii="Times New Roman" w:hAnsi="Times New Roman" w:cs="Times New Roman"/>
                <w:bCs/>
                <w:sz w:val="24"/>
                <w:szCs w:val="24"/>
              </w:rPr>
              <w:t>15</w:t>
            </w:r>
          </w:p>
        </w:tc>
        <w:tc>
          <w:tcPr>
            <w:tcW w:w="375" w:type="pct"/>
          </w:tcPr>
          <w:p w:rsidR="00544FF3" w:rsidRPr="00012842" w:rsidRDefault="00544FF3" w:rsidP="0062695E">
            <w:pPr>
              <w:jc w:val="center"/>
              <w:rPr>
                <w:rFonts w:ascii="Times New Roman" w:hAnsi="Times New Roman" w:cs="Times New Roman"/>
                <w:bCs/>
                <w:sz w:val="24"/>
                <w:szCs w:val="24"/>
              </w:rPr>
            </w:pPr>
            <w:r w:rsidRPr="00012842">
              <w:rPr>
                <w:rFonts w:ascii="Times New Roman" w:hAnsi="Times New Roman" w:cs="Times New Roman"/>
                <w:bCs/>
                <w:sz w:val="24"/>
                <w:szCs w:val="24"/>
              </w:rPr>
              <w:t>10</w:t>
            </w:r>
          </w:p>
        </w:tc>
        <w:tc>
          <w:tcPr>
            <w:tcW w:w="375" w:type="pct"/>
          </w:tcPr>
          <w:p w:rsidR="00544FF3" w:rsidRPr="00012842" w:rsidRDefault="00544FF3" w:rsidP="0062695E">
            <w:pPr>
              <w:jc w:val="center"/>
              <w:rPr>
                <w:rFonts w:ascii="Times New Roman" w:hAnsi="Times New Roman" w:cs="Times New Roman"/>
                <w:bCs/>
                <w:sz w:val="24"/>
                <w:szCs w:val="24"/>
              </w:rPr>
            </w:pPr>
            <w:r w:rsidRPr="00012842">
              <w:rPr>
                <w:rFonts w:ascii="Times New Roman" w:hAnsi="Times New Roman" w:cs="Times New Roman"/>
                <w:bCs/>
                <w:sz w:val="24"/>
                <w:szCs w:val="24"/>
              </w:rPr>
              <w:t>12</w:t>
            </w:r>
          </w:p>
        </w:tc>
        <w:tc>
          <w:tcPr>
            <w:tcW w:w="379" w:type="pct"/>
          </w:tcPr>
          <w:p w:rsidR="00544FF3" w:rsidRPr="00012842" w:rsidRDefault="00544FF3" w:rsidP="0062695E">
            <w:pPr>
              <w:jc w:val="center"/>
              <w:rPr>
                <w:rFonts w:ascii="Times New Roman" w:hAnsi="Times New Roman" w:cs="Times New Roman"/>
                <w:bCs/>
                <w:sz w:val="24"/>
                <w:szCs w:val="24"/>
              </w:rPr>
            </w:pPr>
            <w:r w:rsidRPr="00012842">
              <w:rPr>
                <w:rFonts w:ascii="Times New Roman" w:hAnsi="Times New Roman" w:cs="Times New Roman"/>
                <w:bCs/>
                <w:sz w:val="24"/>
                <w:szCs w:val="24"/>
              </w:rPr>
              <w:t>11</w:t>
            </w:r>
          </w:p>
        </w:tc>
      </w:tr>
      <w:tr w:rsidR="00012842" w:rsidRPr="00012842" w:rsidTr="0062695E">
        <w:tc>
          <w:tcPr>
            <w:tcW w:w="871" w:type="pct"/>
            <w:vAlign w:val="center"/>
          </w:tcPr>
          <w:p w:rsidR="00544FF3" w:rsidRDefault="00544FF3" w:rsidP="00012842">
            <w:pPr>
              <w:jc w:val="both"/>
              <w:rPr>
                <w:rFonts w:ascii="Times New Roman" w:hAnsi="Times New Roman" w:cs="Times New Roman"/>
                <w:bCs/>
                <w:sz w:val="24"/>
                <w:szCs w:val="24"/>
              </w:rPr>
            </w:pPr>
            <w:r w:rsidRPr="00012842">
              <w:rPr>
                <w:rFonts w:ascii="Times New Roman" w:hAnsi="Times New Roman" w:cs="Times New Roman"/>
                <w:bCs/>
                <w:sz w:val="24"/>
                <w:szCs w:val="24"/>
              </w:rPr>
              <w:t>В т.ч. создано рабочих мест в сфере малого и среднего бизнеса в рамках муниципальной программы, ед.</w:t>
            </w:r>
          </w:p>
          <w:p w:rsidR="0021665B" w:rsidRPr="00012842" w:rsidRDefault="0021665B" w:rsidP="00012842">
            <w:pPr>
              <w:jc w:val="both"/>
              <w:rPr>
                <w:rFonts w:ascii="Times New Roman" w:hAnsi="Times New Roman" w:cs="Times New Roman"/>
                <w:bCs/>
                <w:sz w:val="24"/>
                <w:szCs w:val="24"/>
              </w:rPr>
            </w:pPr>
          </w:p>
        </w:tc>
        <w:tc>
          <w:tcPr>
            <w:tcW w:w="375" w:type="pct"/>
          </w:tcPr>
          <w:p w:rsidR="00544FF3" w:rsidRPr="00012842" w:rsidRDefault="00544FF3" w:rsidP="0062695E">
            <w:pPr>
              <w:jc w:val="center"/>
              <w:rPr>
                <w:rFonts w:ascii="Times New Roman" w:hAnsi="Times New Roman" w:cs="Times New Roman"/>
                <w:bCs/>
                <w:sz w:val="24"/>
                <w:szCs w:val="24"/>
              </w:rPr>
            </w:pPr>
            <w:r w:rsidRPr="00012842">
              <w:rPr>
                <w:rFonts w:ascii="Times New Roman" w:hAnsi="Times New Roman" w:cs="Times New Roman"/>
                <w:bCs/>
                <w:sz w:val="24"/>
                <w:szCs w:val="24"/>
              </w:rPr>
              <w:t>-</w:t>
            </w:r>
          </w:p>
        </w:tc>
        <w:tc>
          <w:tcPr>
            <w:tcW w:w="375" w:type="pct"/>
          </w:tcPr>
          <w:p w:rsidR="00544FF3" w:rsidRPr="00012842" w:rsidRDefault="00544FF3" w:rsidP="0062695E">
            <w:pPr>
              <w:jc w:val="center"/>
              <w:rPr>
                <w:rFonts w:ascii="Times New Roman" w:hAnsi="Times New Roman" w:cs="Times New Roman"/>
                <w:bCs/>
                <w:sz w:val="24"/>
                <w:szCs w:val="24"/>
              </w:rPr>
            </w:pPr>
            <w:r w:rsidRPr="00012842">
              <w:rPr>
                <w:rFonts w:ascii="Times New Roman" w:hAnsi="Times New Roman" w:cs="Times New Roman"/>
                <w:bCs/>
                <w:sz w:val="24"/>
                <w:szCs w:val="24"/>
              </w:rPr>
              <w:t>119</w:t>
            </w:r>
          </w:p>
        </w:tc>
        <w:tc>
          <w:tcPr>
            <w:tcW w:w="375" w:type="pct"/>
          </w:tcPr>
          <w:p w:rsidR="00544FF3" w:rsidRPr="00012842" w:rsidRDefault="00544FF3" w:rsidP="0062695E">
            <w:pPr>
              <w:jc w:val="center"/>
              <w:rPr>
                <w:rFonts w:ascii="Times New Roman" w:hAnsi="Times New Roman" w:cs="Times New Roman"/>
                <w:bCs/>
                <w:sz w:val="24"/>
                <w:szCs w:val="24"/>
              </w:rPr>
            </w:pPr>
            <w:r w:rsidRPr="00012842">
              <w:rPr>
                <w:rFonts w:ascii="Times New Roman" w:hAnsi="Times New Roman" w:cs="Times New Roman"/>
                <w:bCs/>
                <w:sz w:val="24"/>
                <w:szCs w:val="24"/>
              </w:rPr>
              <w:t>97</w:t>
            </w:r>
          </w:p>
        </w:tc>
        <w:tc>
          <w:tcPr>
            <w:tcW w:w="375" w:type="pct"/>
          </w:tcPr>
          <w:p w:rsidR="00544FF3" w:rsidRPr="00012842" w:rsidRDefault="00544FF3" w:rsidP="0062695E">
            <w:pPr>
              <w:jc w:val="center"/>
              <w:rPr>
                <w:rFonts w:ascii="Times New Roman" w:hAnsi="Times New Roman" w:cs="Times New Roman"/>
                <w:bCs/>
                <w:sz w:val="24"/>
                <w:szCs w:val="24"/>
              </w:rPr>
            </w:pPr>
            <w:r w:rsidRPr="00012842">
              <w:rPr>
                <w:rFonts w:ascii="Times New Roman" w:hAnsi="Times New Roman" w:cs="Times New Roman"/>
                <w:bCs/>
                <w:sz w:val="24"/>
                <w:szCs w:val="24"/>
              </w:rPr>
              <w:t>21</w:t>
            </w:r>
          </w:p>
        </w:tc>
        <w:tc>
          <w:tcPr>
            <w:tcW w:w="375" w:type="pct"/>
          </w:tcPr>
          <w:p w:rsidR="00544FF3" w:rsidRPr="00012842" w:rsidRDefault="00544FF3" w:rsidP="0062695E">
            <w:pPr>
              <w:jc w:val="center"/>
              <w:rPr>
                <w:rFonts w:ascii="Times New Roman" w:hAnsi="Times New Roman" w:cs="Times New Roman"/>
                <w:bCs/>
                <w:sz w:val="24"/>
                <w:szCs w:val="24"/>
              </w:rPr>
            </w:pPr>
            <w:r w:rsidRPr="00012842">
              <w:rPr>
                <w:rFonts w:ascii="Times New Roman" w:hAnsi="Times New Roman" w:cs="Times New Roman"/>
                <w:bCs/>
                <w:sz w:val="24"/>
                <w:szCs w:val="24"/>
              </w:rPr>
              <w:t>15</w:t>
            </w:r>
          </w:p>
        </w:tc>
        <w:tc>
          <w:tcPr>
            <w:tcW w:w="375" w:type="pct"/>
          </w:tcPr>
          <w:p w:rsidR="00544FF3" w:rsidRPr="00012842" w:rsidRDefault="00544FF3" w:rsidP="0062695E">
            <w:pPr>
              <w:jc w:val="center"/>
              <w:rPr>
                <w:rFonts w:ascii="Times New Roman" w:hAnsi="Times New Roman" w:cs="Times New Roman"/>
                <w:bCs/>
                <w:sz w:val="24"/>
                <w:szCs w:val="24"/>
              </w:rPr>
            </w:pPr>
            <w:r w:rsidRPr="00012842">
              <w:rPr>
                <w:rFonts w:ascii="Times New Roman" w:hAnsi="Times New Roman" w:cs="Times New Roman"/>
                <w:bCs/>
                <w:sz w:val="24"/>
                <w:szCs w:val="24"/>
              </w:rPr>
              <w:t>5</w:t>
            </w:r>
          </w:p>
        </w:tc>
        <w:tc>
          <w:tcPr>
            <w:tcW w:w="375" w:type="pct"/>
          </w:tcPr>
          <w:p w:rsidR="00544FF3" w:rsidRPr="00012842" w:rsidRDefault="00544FF3" w:rsidP="0062695E">
            <w:pPr>
              <w:jc w:val="center"/>
              <w:rPr>
                <w:rFonts w:ascii="Times New Roman" w:hAnsi="Times New Roman" w:cs="Times New Roman"/>
                <w:bCs/>
                <w:sz w:val="24"/>
                <w:szCs w:val="24"/>
              </w:rPr>
            </w:pPr>
            <w:r w:rsidRPr="00012842">
              <w:rPr>
                <w:rFonts w:ascii="Times New Roman" w:hAnsi="Times New Roman" w:cs="Times New Roman"/>
                <w:bCs/>
                <w:sz w:val="24"/>
                <w:szCs w:val="24"/>
              </w:rPr>
              <w:t>6</w:t>
            </w:r>
          </w:p>
        </w:tc>
        <w:tc>
          <w:tcPr>
            <w:tcW w:w="375" w:type="pct"/>
          </w:tcPr>
          <w:p w:rsidR="00544FF3" w:rsidRPr="00012842" w:rsidRDefault="00544FF3" w:rsidP="0062695E">
            <w:pPr>
              <w:jc w:val="center"/>
              <w:rPr>
                <w:rFonts w:ascii="Times New Roman" w:hAnsi="Times New Roman" w:cs="Times New Roman"/>
                <w:bCs/>
                <w:sz w:val="24"/>
                <w:szCs w:val="24"/>
              </w:rPr>
            </w:pPr>
            <w:r w:rsidRPr="00012842">
              <w:rPr>
                <w:rFonts w:ascii="Times New Roman" w:hAnsi="Times New Roman" w:cs="Times New Roman"/>
                <w:bCs/>
                <w:sz w:val="24"/>
                <w:szCs w:val="24"/>
              </w:rPr>
              <w:t>4</w:t>
            </w:r>
          </w:p>
        </w:tc>
        <w:tc>
          <w:tcPr>
            <w:tcW w:w="375" w:type="pct"/>
          </w:tcPr>
          <w:p w:rsidR="00544FF3" w:rsidRPr="00012842" w:rsidRDefault="00544FF3" w:rsidP="0062695E">
            <w:pPr>
              <w:jc w:val="center"/>
              <w:rPr>
                <w:rFonts w:ascii="Times New Roman" w:hAnsi="Times New Roman" w:cs="Times New Roman"/>
                <w:bCs/>
                <w:sz w:val="24"/>
                <w:szCs w:val="24"/>
              </w:rPr>
            </w:pPr>
            <w:r w:rsidRPr="00012842">
              <w:rPr>
                <w:rFonts w:ascii="Times New Roman" w:hAnsi="Times New Roman" w:cs="Times New Roman"/>
                <w:bCs/>
                <w:sz w:val="24"/>
                <w:szCs w:val="24"/>
              </w:rPr>
              <w:t>5</w:t>
            </w:r>
          </w:p>
        </w:tc>
        <w:tc>
          <w:tcPr>
            <w:tcW w:w="375" w:type="pct"/>
          </w:tcPr>
          <w:p w:rsidR="00544FF3" w:rsidRPr="00012842" w:rsidRDefault="00544FF3" w:rsidP="0062695E">
            <w:pPr>
              <w:jc w:val="center"/>
              <w:rPr>
                <w:rFonts w:ascii="Times New Roman" w:hAnsi="Times New Roman" w:cs="Times New Roman"/>
                <w:bCs/>
                <w:sz w:val="24"/>
                <w:szCs w:val="24"/>
              </w:rPr>
            </w:pPr>
            <w:r w:rsidRPr="00012842">
              <w:rPr>
                <w:rFonts w:ascii="Times New Roman" w:hAnsi="Times New Roman" w:cs="Times New Roman"/>
                <w:bCs/>
                <w:sz w:val="24"/>
                <w:szCs w:val="24"/>
              </w:rPr>
              <w:t>0</w:t>
            </w:r>
          </w:p>
        </w:tc>
        <w:tc>
          <w:tcPr>
            <w:tcW w:w="379" w:type="pct"/>
          </w:tcPr>
          <w:p w:rsidR="00544FF3" w:rsidRPr="00012842" w:rsidRDefault="00544FF3" w:rsidP="0062695E">
            <w:pPr>
              <w:jc w:val="center"/>
              <w:rPr>
                <w:rFonts w:ascii="Times New Roman" w:hAnsi="Times New Roman" w:cs="Times New Roman"/>
                <w:bCs/>
                <w:sz w:val="24"/>
                <w:szCs w:val="24"/>
              </w:rPr>
            </w:pPr>
            <w:r w:rsidRPr="00012842">
              <w:rPr>
                <w:rFonts w:ascii="Times New Roman" w:hAnsi="Times New Roman" w:cs="Times New Roman"/>
                <w:bCs/>
                <w:sz w:val="24"/>
                <w:szCs w:val="24"/>
              </w:rPr>
              <w:t>0</w:t>
            </w:r>
          </w:p>
        </w:tc>
      </w:tr>
      <w:tr w:rsidR="00012842" w:rsidRPr="00012842" w:rsidTr="0062695E">
        <w:tc>
          <w:tcPr>
            <w:tcW w:w="871" w:type="pct"/>
            <w:vAlign w:val="center"/>
          </w:tcPr>
          <w:p w:rsidR="00544FF3" w:rsidRDefault="00544FF3" w:rsidP="00012842">
            <w:pPr>
              <w:jc w:val="both"/>
              <w:rPr>
                <w:rFonts w:ascii="Times New Roman" w:hAnsi="Times New Roman" w:cs="Times New Roman"/>
                <w:bCs/>
                <w:sz w:val="24"/>
                <w:szCs w:val="24"/>
              </w:rPr>
            </w:pPr>
            <w:r w:rsidRPr="00012842">
              <w:rPr>
                <w:rFonts w:ascii="Times New Roman" w:hAnsi="Times New Roman" w:cs="Times New Roman"/>
                <w:bCs/>
                <w:sz w:val="24"/>
                <w:szCs w:val="24"/>
              </w:rPr>
              <w:lastRenderedPageBreak/>
              <w:t>Оборот розничной торговли, млн</w:t>
            </w:r>
            <w:proofErr w:type="gramStart"/>
            <w:r w:rsidRPr="00012842">
              <w:rPr>
                <w:rFonts w:ascii="Times New Roman" w:hAnsi="Times New Roman" w:cs="Times New Roman"/>
                <w:bCs/>
                <w:sz w:val="24"/>
                <w:szCs w:val="24"/>
              </w:rPr>
              <w:t>.р</w:t>
            </w:r>
            <w:proofErr w:type="gramEnd"/>
            <w:r w:rsidRPr="00012842">
              <w:rPr>
                <w:rFonts w:ascii="Times New Roman" w:hAnsi="Times New Roman" w:cs="Times New Roman"/>
                <w:bCs/>
                <w:sz w:val="24"/>
                <w:szCs w:val="24"/>
              </w:rPr>
              <w:t>уб.</w:t>
            </w:r>
          </w:p>
          <w:p w:rsidR="0021665B" w:rsidRPr="00012842" w:rsidRDefault="0021665B" w:rsidP="00012842">
            <w:pPr>
              <w:jc w:val="both"/>
              <w:rPr>
                <w:rFonts w:ascii="Times New Roman" w:hAnsi="Times New Roman" w:cs="Times New Roman"/>
                <w:bCs/>
                <w:sz w:val="24"/>
                <w:szCs w:val="24"/>
              </w:rPr>
            </w:pPr>
          </w:p>
        </w:tc>
        <w:tc>
          <w:tcPr>
            <w:tcW w:w="375" w:type="pct"/>
          </w:tcPr>
          <w:p w:rsidR="00544FF3" w:rsidRPr="00012842" w:rsidRDefault="00544FF3" w:rsidP="0062695E">
            <w:pPr>
              <w:jc w:val="center"/>
              <w:rPr>
                <w:rFonts w:ascii="Times New Roman" w:hAnsi="Times New Roman" w:cs="Times New Roman"/>
                <w:bCs/>
                <w:sz w:val="24"/>
                <w:szCs w:val="24"/>
              </w:rPr>
            </w:pPr>
            <w:r w:rsidRPr="00012842">
              <w:rPr>
                <w:rFonts w:ascii="Times New Roman" w:hAnsi="Times New Roman" w:cs="Times New Roman"/>
                <w:bCs/>
                <w:sz w:val="24"/>
                <w:szCs w:val="24"/>
              </w:rPr>
              <w:t>536,3</w:t>
            </w:r>
          </w:p>
        </w:tc>
        <w:tc>
          <w:tcPr>
            <w:tcW w:w="375" w:type="pct"/>
          </w:tcPr>
          <w:p w:rsidR="00544FF3" w:rsidRPr="00012842" w:rsidRDefault="00544FF3" w:rsidP="0062695E">
            <w:pPr>
              <w:jc w:val="center"/>
              <w:rPr>
                <w:rFonts w:ascii="Times New Roman" w:hAnsi="Times New Roman" w:cs="Times New Roman"/>
                <w:bCs/>
                <w:sz w:val="24"/>
                <w:szCs w:val="24"/>
              </w:rPr>
            </w:pPr>
            <w:r w:rsidRPr="00012842">
              <w:rPr>
                <w:rFonts w:ascii="Times New Roman" w:hAnsi="Times New Roman" w:cs="Times New Roman"/>
                <w:bCs/>
                <w:sz w:val="24"/>
                <w:szCs w:val="24"/>
              </w:rPr>
              <w:t>398,7</w:t>
            </w:r>
          </w:p>
        </w:tc>
        <w:tc>
          <w:tcPr>
            <w:tcW w:w="375" w:type="pct"/>
          </w:tcPr>
          <w:p w:rsidR="00544FF3" w:rsidRPr="00012842" w:rsidRDefault="00544FF3" w:rsidP="0062695E">
            <w:pPr>
              <w:jc w:val="center"/>
              <w:rPr>
                <w:rFonts w:ascii="Times New Roman" w:hAnsi="Times New Roman" w:cs="Times New Roman"/>
                <w:bCs/>
                <w:sz w:val="24"/>
                <w:szCs w:val="24"/>
              </w:rPr>
            </w:pPr>
            <w:r w:rsidRPr="00012842">
              <w:rPr>
                <w:rFonts w:ascii="Times New Roman" w:hAnsi="Times New Roman" w:cs="Times New Roman"/>
                <w:bCs/>
                <w:sz w:val="24"/>
                <w:szCs w:val="24"/>
              </w:rPr>
              <w:t>673,2</w:t>
            </w:r>
          </w:p>
        </w:tc>
        <w:tc>
          <w:tcPr>
            <w:tcW w:w="375" w:type="pct"/>
          </w:tcPr>
          <w:p w:rsidR="00544FF3" w:rsidRPr="00012842" w:rsidRDefault="00544FF3" w:rsidP="0062695E">
            <w:pPr>
              <w:jc w:val="center"/>
              <w:rPr>
                <w:rFonts w:ascii="Times New Roman" w:hAnsi="Times New Roman" w:cs="Times New Roman"/>
                <w:bCs/>
                <w:sz w:val="24"/>
                <w:szCs w:val="24"/>
              </w:rPr>
            </w:pPr>
            <w:r w:rsidRPr="00012842">
              <w:rPr>
                <w:rFonts w:ascii="Times New Roman" w:hAnsi="Times New Roman" w:cs="Times New Roman"/>
                <w:bCs/>
                <w:sz w:val="24"/>
                <w:szCs w:val="24"/>
              </w:rPr>
              <w:t>873,0</w:t>
            </w:r>
          </w:p>
        </w:tc>
        <w:tc>
          <w:tcPr>
            <w:tcW w:w="375" w:type="pct"/>
          </w:tcPr>
          <w:p w:rsidR="00544FF3" w:rsidRPr="00012842" w:rsidRDefault="00544FF3" w:rsidP="0062695E">
            <w:pPr>
              <w:jc w:val="center"/>
              <w:rPr>
                <w:rFonts w:ascii="Times New Roman" w:hAnsi="Times New Roman" w:cs="Times New Roman"/>
                <w:bCs/>
                <w:sz w:val="24"/>
                <w:szCs w:val="24"/>
              </w:rPr>
            </w:pPr>
            <w:r w:rsidRPr="00012842">
              <w:rPr>
                <w:rFonts w:ascii="Times New Roman" w:hAnsi="Times New Roman" w:cs="Times New Roman"/>
                <w:bCs/>
                <w:sz w:val="24"/>
                <w:szCs w:val="24"/>
              </w:rPr>
              <w:t>952,3</w:t>
            </w:r>
          </w:p>
        </w:tc>
        <w:tc>
          <w:tcPr>
            <w:tcW w:w="375" w:type="pct"/>
          </w:tcPr>
          <w:p w:rsidR="00544FF3" w:rsidRPr="00012842" w:rsidRDefault="00544FF3" w:rsidP="0062695E">
            <w:pPr>
              <w:jc w:val="center"/>
              <w:rPr>
                <w:rFonts w:ascii="Times New Roman" w:hAnsi="Times New Roman" w:cs="Times New Roman"/>
                <w:bCs/>
                <w:sz w:val="24"/>
                <w:szCs w:val="24"/>
              </w:rPr>
            </w:pPr>
            <w:r w:rsidRPr="00012842">
              <w:rPr>
                <w:rFonts w:ascii="Times New Roman" w:hAnsi="Times New Roman" w:cs="Times New Roman"/>
                <w:bCs/>
                <w:sz w:val="24"/>
                <w:szCs w:val="24"/>
              </w:rPr>
              <w:t>1021,2</w:t>
            </w:r>
          </w:p>
        </w:tc>
        <w:tc>
          <w:tcPr>
            <w:tcW w:w="375" w:type="pct"/>
          </w:tcPr>
          <w:p w:rsidR="00544FF3" w:rsidRPr="00012842" w:rsidRDefault="00544FF3" w:rsidP="0062695E">
            <w:pPr>
              <w:jc w:val="center"/>
              <w:rPr>
                <w:rFonts w:ascii="Times New Roman" w:hAnsi="Times New Roman" w:cs="Times New Roman"/>
                <w:bCs/>
                <w:sz w:val="24"/>
                <w:szCs w:val="24"/>
              </w:rPr>
            </w:pPr>
            <w:r w:rsidRPr="00012842">
              <w:rPr>
                <w:rFonts w:ascii="Times New Roman" w:hAnsi="Times New Roman" w:cs="Times New Roman"/>
                <w:bCs/>
                <w:sz w:val="24"/>
                <w:szCs w:val="24"/>
              </w:rPr>
              <w:t>1183,8</w:t>
            </w:r>
          </w:p>
        </w:tc>
        <w:tc>
          <w:tcPr>
            <w:tcW w:w="375" w:type="pct"/>
          </w:tcPr>
          <w:p w:rsidR="00544FF3" w:rsidRPr="00012842" w:rsidRDefault="00544FF3" w:rsidP="0062695E">
            <w:pPr>
              <w:jc w:val="center"/>
              <w:rPr>
                <w:rFonts w:ascii="Times New Roman" w:hAnsi="Times New Roman" w:cs="Times New Roman"/>
                <w:bCs/>
                <w:sz w:val="24"/>
                <w:szCs w:val="24"/>
              </w:rPr>
            </w:pPr>
            <w:r w:rsidRPr="00012842">
              <w:rPr>
                <w:rFonts w:ascii="Times New Roman" w:hAnsi="Times New Roman" w:cs="Times New Roman"/>
                <w:bCs/>
                <w:sz w:val="24"/>
                <w:szCs w:val="24"/>
              </w:rPr>
              <w:t>1339,3</w:t>
            </w:r>
          </w:p>
        </w:tc>
        <w:tc>
          <w:tcPr>
            <w:tcW w:w="375" w:type="pct"/>
          </w:tcPr>
          <w:p w:rsidR="00544FF3" w:rsidRPr="00012842" w:rsidRDefault="00544FF3" w:rsidP="0062695E">
            <w:pPr>
              <w:jc w:val="center"/>
              <w:rPr>
                <w:rFonts w:ascii="Times New Roman" w:hAnsi="Times New Roman" w:cs="Times New Roman"/>
                <w:bCs/>
                <w:sz w:val="24"/>
                <w:szCs w:val="24"/>
              </w:rPr>
            </w:pPr>
            <w:r w:rsidRPr="00012842">
              <w:rPr>
                <w:rFonts w:ascii="Times New Roman" w:hAnsi="Times New Roman" w:cs="Times New Roman"/>
                <w:bCs/>
                <w:sz w:val="24"/>
                <w:szCs w:val="24"/>
              </w:rPr>
              <w:t>1457,9</w:t>
            </w:r>
          </w:p>
        </w:tc>
        <w:tc>
          <w:tcPr>
            <w:tcW w:w="375" w:type="pct"/>
          </w:tcPr>
          <w:p w:rsidR="00544FF3" w:rsidRPr="00012842" w:rsidRDefault="00544FF3" w:rsidP="0062695E">
            <w:pPr>
              <w:jc w:val="center"/>
              <w:rPr>
                <w:rFonts w:ascii="Times New Roman" w:hAnsi="Times New Roman" w:cs="Times New Roman"/>
                <w:bCs/>
                <w:sz w:val="24"/>
                <w:szCs w:val="24"/>
              </w:rPr>
            </w:pPr>
            <w:r w:rsidRPr="00012842">
              <w:rPr>
                <w:rFonts w:ascii="Times New Roman" w:hAnsi="Times New Roman" w:cs="Times New Roman"/>
                <w:bCs/>
                <w:sz w:val="24"/>
                <w:szCs w:val="24"/>
              </w:rPr>
              <w:t>1743,5</w:t>
            </w:r>
          </w:p>
        </w:tc>
        <w:tc>
          <w:tcPr>
            <w:tcW w:w="379" w:type="pct"/>
          </w:tcPr>
          <w:p w:rsidR="00544FF3" w:rsidRPr="00012842" w:rsidRDefault="00544FF3" w:rsidP="0062695E">
            <w:pPr>
              <w:jc w:val="center"/>
              <w:rPr>
                <w:rFonts w:ascii="Times New Roman" w:hAnsi="Times New Roman" w:cs="Times New Roman"/>
                <w:bCs/>
                <w:sz w:val="24"/>
                <w:szCs w:val="24"/>
              </w:rPr>
            </w:pPr>
            <w:r w:rsidRPr="00012842">
              <w:rPr>
                <w:rFonts w:ascii="Times New Roman" w:hAnsi="Times New Roman" w:cs="Times New Roman"/>
                <w:bCs/>
                <w:sz w:val="24"/>
                <w:szCs w:val="24"/>
              </w:rPr>
              <w:t>1971,3</w:t>
            </w:r>
          </w:p>
        </w:tc>
      </w:tr>
      <w:tr w:rsidR="00012842" w:rsidRPr="00012842" w:rsidTr="0062695E">
        <w:tc>
          <w:tcPr>
            <w:tcW w:w="871" w:type="pct"/>
            <w:vAlign w:val="center"/>
          </w:tcPr>
          <w:p w:rsidR="00544FF3" w:rsidRDefault="00544FF3" w:rsidP="00012842">
            <w:pPr>
              <w:jc w:val="both"/>
              <w:rPr>
                <w:rFonts w:ascii="Times New Roman" w:hAnsi="Times New Roman" w:cs="Times New Roman"/>
                <w:bCs/>
                <w:sz w:val="24"/>
                <w:szCs w:val="24"/>
              </w:rPr>
            </w:pPr>
            <w:r w:rsidRPr="00012842">
              <w:rPr>
                <w:rFonts w:ascii="Times New Roman" w:hAnsi="Times New Roman" w:cs="Times New Roman"/>
                <w:bCs/>
                <w:sz w:val="24"/>
                <w:szCs w:val="24"/>
              </w:rPr>
              <w:t>Оборот общественного питания, млн</w:t>
            </w:r>
            <w:proofErr w:type="gramStart"/>
            <w:r w:rsidRPr="00012842">
              <w:rPr>
                <w:rFonts w:ascii="Times New Roman" w:hAnsi="Times New Roman" w:cs="Times New Roman"/>
                <w:bCs/>
                <w:sz w:val="24"/>
                <w:szCs w:val="24"/>
              </w:rPr>
              <w:t>.р</w:t>
            </w:r>
            <w:proofErr w:type="gramEnd"/>
            <w:r w:rsidRPr="00012842">
              <w:rPr>
                <w:rFonts w:ascii="Times New Roman" w:hAnsi="Times New Roman" w:cs="Times New Roman"/>
                <w:bCs/>
                <w:sz w:val="24"/>
                <w:szCs w:val="24"/>
              </w:rPr>
              <w:t>уб.</w:t>
            </w:r>
          </w:p>
          <w:p w:rsidR="0021665B" w:rsidRPr="00012842" w:rsidRDefault="0021665B" w:rsidP="00012842">
            <w:pPr>
              <w:jc w:val="both"/>
              <w:rPr>
                <w:rFonts w:ascii="Times New Roman" w:hAnsi="Times New Roman" w:cs="Times New Roman"/>
                <w:bCs/>
                <w:sz w:val="24"/>
                <w:szCs w:val="24"/>
              </w:rPr>
            </w:pPr>
          </w:p>
        </w:tc>
        <w:tc>
          <w:tcPr>
            <w:tcW w:w="375" w:type="pct"/>
          </w:tcPr>
          <w:p w:rsidR="00544FF3" w:rsidRPr="00012842" w:rsidRDefault="00544FF3" w:rsidP="0062695E">
            <w:pPr>
              <w:jc w:val="center"/>
              <w:rPr>
                <w:rFonts w:ascii="Times New Roman" w:hAnsi="Times New Roman" w:cs="Times New Roman"/>
                <w:bCs/>
                <w:sz w:val="24"/>
                <w:szCs w:val="24"/>
              </w:rPr>
            </w:pPr>
            <w:r w:rsidRPr="00012842">
              <w:rPr>
                <w:rFonts w:ascii="Times New Roman" w:hAnsi="Times New Roman" w:cs="Times New Roman"/>
                <w:bCs/>
                <w:sz w:val="24"/>
                <w:szCs w:val="24"/>
              </w:rPr>
              <w:t>43,9</w:t>
            </w:r>
          </w:p>
        </w:tc>
        <w:tc>
          <w:tcPr>
            <w:tcW w:w="375" w:type="pct"/>
          </w:tcPr>
          <w:p w:rsidR="00544FF3" w:rsidRPr="00012842" w:rsidRDefault="00544FF3" w:rsidP="0062695E">
            <w:pPr>
              <w:jc w:val="center"/>
              <w:rPr>
                <w:rFonts w:ascii="Times New Roman" w:hAnsi="Times New Roman" w:cs="Times New Roman"/>
                <w:bCs/>
                <w:sz w:val="24"/>
                <w:szCs w:val="24"/>
              </w:rPr>
            </w:pPr>
            <w:r w:rsidRPr="00012842">
              <w:rPr>
                <w:rFonts w:ascii="Times New Roman" w:hAnsi="Times New Roman" w:cs="Times New Roman"/>
                <w:bCs/>
                <w:sz w:val="24"/>
                <w:szCs w:val="24"/>
              </w:rPr>
              <w:t>42,2</w:t>
            </w:r>
          </w:p>
        </w:tc>
        <w:tc>
          <w:tcPr>
            <w:tcW w:w="375" w:type="pct"/>
          </w:tcPr>
          <w:p w:rsidR="00544FF3" w:rsidRPr="00012842" w:rsidRDefault="00544FF3" w:rsidP="0062695E">
            <w:pPr>
              <w:jc w:val="center"/>
              <w:rPr>
                <w:rFonts w:ascii="Times New Roman" w:hAnsi="Times New Roman" w:cs="Times New Roman"/>
                <w:bCs/>
                <w:sz w:val="24"/>
                <w:szCs w:val="24"/>
              </w:rPr>
            </w:pPr>
            <w:r w:rsidRPr="00012842">
              <w:rPr>
                <w:rFonts w:ascii="Times New Roman" w:hAnsi="Times New Roman" w:cs="Times New Roman"/>
                <w:bCs/>
                <w:sz w:val="24"/>
                <w:szCs w:val="24"/>
              </w:rPr>
              <w:t>52,5</w:t>
            </w:r>
          </w:p>
        </w:tc>
        <w:tc>
          <w:tcPr>
            <w:tcW w:w="375" w:type="pct"/>
          </w:tcPr>
          <w:p w:rsidR="00544FF3" w:rsidRPr="00012842" w:rsidRDefault="00544FF3" w:rsidP="0062695E">
            <w:pPr>
              <w:jc w:val="center"/>
              <w:rPr>
                <w:rFonts w:ascii="Times New Roman" w:hAnsi="Times New Roman" w:cs="Times New Roman"/>
                <w:bCs/>
                <w:sz w:val="24"/>
                <w:szCs w:val="24"/>
              </w:rPr>
            </w:pPr>
            <w:r w:rsidRPr="00012842">
              <w:rPr>
                <w:rFonts w:ascii="Times New Roman" w:hAnsi="Times New Roman" w:cs="Times New Roman"/>
                <w:bCs/>
                <w:sz w:val="24"/>
                <w:szCs w:val="24"/>
              </w:rPr>
              <w:t>58,7</w:t>
            </w:r>
          </w:p>
        </w:tc>
        <w:tc>
          <w:tcPr>
            <w:tcW w:w="375" w:type="pct"/>
          </w:tcPr>
          <w:p w:rsidR="00544FF3" w:rsidRPr="00012842" w:rsidRDefault="00544FF3" w:rsidP="0062695E">
            <w:pPr>
              <w:jc w:val="center"/>
              <w:rPr>
                <w:rFonts w:ascii="Times New Roman" w:hAnsi="Times New Roman" w:cs="Times New Roman"/>
                <w:bCs/>
                <w:sz w:val="24"/>
                <w:szCs w:val="24"/>
              </w:rPr>
            </w:pPr>
            <w:r w:rsidRPr="00012842">
              <w:rPr>
                <w:rFonts w:ascii="Times New Roman" w:hAnsi="Times New Roman" w:cs="Times New Roman"/>
                <w:bCs/>
                <w:sz w:val="24"/>
                <w:szCs w:val="24"/>
              </w:rPr>
              <w:t>63,6</w:t>
            </w:r>
          </w:p>
        </w:tc>
        <w:tc>
          <w:tcPr>
            <w:tcW w:w="375" w:type="pct"/>
          </w:tcPr>
          <w:p w:rsidR="00544FF3" w:rsidRPr="00012842" w:rsidRDefault="00544FF3" w:rsidP="0062695E">
            <w:pPr>
              <w:jc w:val="center"/>
              <w:rPr>
                <w:rFonts w:ascii="Times New Roman" w:hAnsi="Times New Roman" w:cs="Times New Roman"/>
                <w:bCs/>
                <w:sz w:val="24"/>
                <w:szCs w:val="24"/>
              </w:rPr>
            </w:pPr>
            <w:r w:rsidRPr="00012842">
              <w:rPr>
                <w:rFonts w:ascii="Times New Roman" w:hAnsi="Times New Roman" w:cs="Times New Roman"/>
                <w:bCs/>
                <w:sz w:val="24"/>
                <w:szCs w:val="24"/>
              </w:rPr>
              <w:t>76,9</w:t>
            </w:r>
          </w:p>
        </w:tc>
        <w:tc>
          <w:tcPr>
            <w:tcW w:w="375" w:type="pct"/>
          </w:tcPr>
          <w:p w:rsidR="00544FF3" w:rsidRPr="00012842" w:rsidRDefault="00544FF3" w:rsidP="0062695E">
            <w:pPr>
              <w:jc w:val="center"/>
              <w:rPr>
                <w:rFonts w:ascii="Times New Roman" w:hAnsi="Times New Roman" w:cs="Times New Roman"/>
                <w:bCs/>
                <w:sz w:val="24"/>
                <w:szCs w:val="24"/>
              </w:rPr>
            </w:pPr>
            <w:r w:rsidRPr="00012842">
              <w:rPr>
                <w:rFonts w:ascii="Times New Roman" w:hAnsi="Times New Roman" w:cs="Times New Roman"/>
                <w:bCs/>
                <w:sz w:val="24"/>
                <w:szCs w:val="24"/>
              </w:rPr>
              <w:t>79,6</w:t>
            </w:r>
          </w:p>
        </w:tc>
        <w:tc>
          <w:tcPr>
            <w:tcW w:w="375" w:type="pct"/>
          </w:tcPr>
          <w:p w:rsidR="00544FF3" w:rsidRPr="00012842" w:rsidRDefault="00544FF3" w:rsidP="0062695E">
            <w:pPr>
              <w:jc w:val="center"/>
              <w:rPr>
                <w:rFonts w:ascii="Times New Roman" w:hAnsi="Times New Roman" w:cs="Times New Roman"/>
                <w:bCs/>
                <w:sz w:val="24"/>
                <w:szCs w:val="24"/>
              </w:rPr>
            </w:pPr>
            <w:r w:rsidRPr="00012842">
              <w:rPr>
                <w:rFonts w:ascii="Times New Roman" w:hAnsi="Times New Roman" w:cs="Times New Roman"/>
                <w:bCs/>
                <w:sz w:val="24"/>
                <w:szCs w:val="24"/>
              </w:rPr>
              <w:t>88,4</w:t>
            </w:r>
          </w:p>
        </w:tc>
        <w:tc>
          <w:tcPr>
            <w:tcW w:w="375" w:type="pct"/>
          </w:tcPr>
          <w:p w:rsidR="00544FF3" w:rsidRPr="00012842" w:rsidRDefault="00544FF3" w:rsidP="0062695E">
            <w:pPr>
              <w:jc w:val="center"/>
              <w:rPr>
                <w:rFonts w:ascii="Times New Roman" w:hAnsi="Times New Roman" w:cs="Times New Roman"/>
                <w:bCs/>
                <w:sz w:val="24"/>
                <w:szCs w:val="24"/>
              </w:rPr>
            </w:pPr>
            <w:r w:rsidRPr="00012842">
              <w:rPr>
                <w:rFonts w:ascii="Times New Roman" w:hAnsi="Times New Roman" w:cs="Times New Roman"/>
                <w:bCs/>
                <w:sz w:val="24"/>
                <w:szCs w:val="24"/>
              </w:rPr>
              <w:t>98,0</w:t>
            </w:r>
          </w:p>
        </w:tc>
        <w:tc>
          <w:tcPr>
            <w:tcW w:w="375" w:type="pct"/>
          </w:tcPr>
          <w:p w:rsidR="00544FF3" w:rsidRPr="00012842" w:rsidRDefault="00544FF3" w:rsidP="0062695E">
            <w:pPr>
              <w:jc w:val="center"/>
              <w:rPr>
                <w:rFonts w:ascii="Times New Roman" w:hAnsi="Times New Roman" w:cs="Times New Roman"/>
                <w:bCs/>
                <w:sz w:val="24"/>
                <w:szCs w:val="24"/>
              </w:rPr>
            </w:pPr>
            <w:r w:rsidRPr="00012842">
              <w:rPr>
                <w:rFonts w:ascii="Times New Roman" w:hAnsi="Times New Roman" w:cs="Times New Roman"/>
                <w:bCs/>
                <w:sz w:val="24"/>
                <w:szCs w:val="24"/>
              </w:rPr>
              <w:t>111,1</w:t>
            </w:r>
          </w:p>
        </w:tc>
        <w:tc>
          <w:tcPr>
            <w:tcW w:w="379" w:type="pct"/>
          </w:tcPr>
          <w:p w:rsidR="00544FF3" w:rsidRPr="00012842" w:rsidRDefault="00544FF3" w:rsidP="0062695E">
            <w:pPr>
              <w:jc w:val="center"/>
              <w:rPr>
                <w:rFonts w:ascii="Times New Roman" w:hAnsi="Times New Roman" w:cs="Times New Roman"/>
                <w:bCs/>
                <w:sz w:val="24"/>
                <w:szCs w:val="24"/>
              </w:rPr>
            </w:pPr>
            <w:r w:rsidRPr="00012842">
              <w:rPr>
                <w:rFonts w:ascii="Times New Roman" w:hAnsi="Times New Roman" w:cs="Times New Roman"/>
                <w:bCs/>
                <w:sz w:val="24"/>
                <w:szCs w:val="24"/>
              </w:rPr>
              <w:t>125,8</w:t>
            </w:r>
          </w:p>
        </w:tc>
      </w:tr>
      <w:tr w:rsidR="00012842" w:rsidRPr="00012842" w:rsidTr="0062695E">
        <w:tc>
          <w:tcPr>
            <w:tcW w:w="871" w:type="pct"/>
            <w:vAlign w:val="center"/>
          </w:tcPr>
          <w:p w:rsidR="00544FF3" w:rsidRDefault="00544FF3" w:rsidP="00012842">
            <w:pPr>
              <w:jc w:val="both"/>
              <w:rPr>
                <w:rFonts w:ascii="Times New Roman" w:hAnsi="Times New Roman" w:cs="Times New Roman"/>
                <w:bCs/>
                <w:sz w:val="24"/>
                <w:szCs w:val="24"/>
              </w:rPr>
            </w:pPr>
            <w:r w:rsidRPr="00012842">
              <w:rPr>
                <w:rFonts w:ascii="Times New Roman" w:hAnsi="Times New Roman" w:cs="Times New Roman"/>
                <w:bCs/>
                <w:sz w:val="24"/>
                <w:szCs w:val="24"/>
              </w:rPr>
              <w:t>Количество хозяйствующих субъектов в сфере розничной торговли, ед.</w:t>
            </w:r>
          </w:p>
          <w:p w:rsidR="0021665B" w:rsidRPr="00012842" w:rsidRDefault="0021665B" w:rsidP="00012842">
            <w:pPr>
              <w:jc w:val="both"/>
              <w:rPr>
                <w:rFonts w:ascii="Times New Roman" w:hAnsi="Times New Roman" w:cs="Times New Roman"/>
                <w:bCs/>
                <w:sz w:val="24"/>
                <w:szCs w:val="24"/>
              </w:rPr>
            </w:pPr>
          </w:p>
        </w:tc>
        <w:tc>
          <w:tcPr>
            <w:tcW w:w="375" w:type="pct"/>
          </w:tcPr>
          <w:p w:rsidR="00544FF3" w:rsidRPr="00012842" w:rsidRDefault="00544FF3" w:rsidP="0062695E">
            <w:pPr>
              <w:jc w:val="center"/>
              <w:rPr>
                <w:rFonts w:ascii="Times New Roman" w:hAnsi="Times New Roman" w:cs="Times New Roman"/>
                <w:bCs/>
                <w:sz w:val="24"/>
                <w:szCs w:val="24"/>
              </w:rPr>
            </w:pPr>
            <w:r w:rsidRPr="00012842">
              <w:rPr>
                <w:rFonts w:ascii="Times New Roman" w:hAnsi="Times New Roman" w:cs="Times New Roman"/>
                <w:bCs/>
                <w:sz w:val="24"/>
                <w:szCs w:val="24"/>
              </w:rPr>
              <w:t>59</w:t>
            </w:r>
          </w:p>
        </w:tc>
        <w:tc>
          <w:tcPr>
            <w:tcW w:w="375" w:type="pct"/>
          </w:tcPr>
          <w:p w:rsidR="00544FF3" w:rsidRPr="00012842" w:rsidRDefault="00544FF3" w:rsidP="0062695E">
            <w:pPr>
              <w:jc w:val="center"/>
              <w:rPr>
                <w:rFonts w:ascii="Times New Roman" w:hAnsi="Times New Roman" w:cs="Times New Roman"/>
                <w:bCs/>
                <w:sz w:val="24"/>
                <w:szCs w:val="24"/>
              </w:rPr>
            </w:pPr>
            <w:r w:rsidRPr="00012842">
              <w:rPr>
                <w:rFonts w:ascii="Times New Roman" w:hAnsi="Times New Roman" w:cs="Times New Roman"/>
                <w:bCs/>
                <w:sz w:val="24"/>
                <w:szCs w:val="24"/>
              </w:rPr>
              <w:t>60</w:t>
            </w:r>
          </w:p>
        </w:tc>
        <w:tc>
          <w:tcPr>
            <w:tcW w:w="375" w:type="pct"/>
          </w:tcPr>
          <w:p w:rsidR="00544FF3" w:rsidRPr="00012842" w:rsidRDefault="00544FF3" w:rsidP="0062695E">
            <w:pPr>
              <w:jc w:val="center"/>
              <w:rPr>
                <w:rFonts w:ascii="Times New Roman" w:hAnsi="Times New Roman" w:cs="Times New Roman"/>
                <w:bCs/>
                <w:sz w:val="24"/>
                <w:szCs w:val="24"/>
              </w:rPr>
            </w:pPr>
            <w:r w:rsidRPr="00012842">
              <w:rPr>
                <w:rFonts w:ascii="Times New Roman" w:hAnsi="Times New Roman" w:cs="Times New Roman"/>
                <w:bCs/>
                <w:sz w:val="24"/>
                <w:szCs w:val="24"/>
              </w:rPr>
              <w:t>60</w:t>
            </w:r>
          </w:p>
        </w:tc>
        <w:tc>
          <w:tcPr>
            <w:tcW w:w="375" w:type="pct"/>
          </w:tcPr>
          <w:p w:rsidR="00544FF3" w:rsidRPr="00012842" w:rsidRDefault="00544FF3" w:rsidP="0062695E">
            <w:pPr>
              <w:jc w:val="center"/>
              <w:rPr>
                <w:rFonts w:ascii="Times New Roman" w:hAnsi="Times New Roman" w:cs="Times New Roman"/>
                <w:bCs/>
                <w:sz w:val="24"/>
                <w:szCs w:val="24"/>
              </w:rPr>
            </w:pPr>
            <w:r w:rsidRPr="00012842">
              <w:rPr>
                <w:rFonts w:ascii="Times New Roman" w:hAnsi="Times New Roman" w:cs="Times New Roman"/>
                <w:bCs/>
                <w:sz w:val="24"/>
                <w:szCs w:val="24"/>
              </w:rPr>
              <w:t>73</w:t>
            </w:r>
          </w:p>
        </w:tc>
        <w:tc>
          <w:tcPr>
            <w:tcW w:w="375" w:type="pct"/>
          </w:tcPr>
          <w:p w:rsidR="00544FF3" w:rsidRPr="00012842" w:rsidRDefault="00544FF3" w:rsidP="0062695E">
            <w:pPr>
              <w:jc w:val="center"/>
              <w:rPr>
                <w:rFonts w:ascii="Times New Roman" w:hAnsi="Times New Roman" w:cs="Times New Roman"/>
                <w:bCs/>
                <w:sz w:val="24"/>
                <w:szCs w:val="24"/>
              </w:rPr>
            </w:pPr>
            <w:r w:rsidRPr="00012842">
              <w:rPr>
                <w:rFonts w:ascii="Times New Roman" w:hAnsi="Times New Roman" w:cs="Times New Roman"/>
                <w:bCs/>
                <w:sz w:val="24"/>
                <w:szCs w:val="24"/>
              </w:rPr>
              <w:t>78</w:t>
            </w:r>
          </w:p>
        </w:tc>
        <w:tc>
          <w:tcPr>
            <w:tcW w:w="375" w:type="pct"/>
          </w:tcPr>
          <w:p w:rsidR="00544FF3" w:rsidRPr="00012842" w:rsidRDefault="00544FF3" w:rsidP="0062695E">
            <w:pPr>
              <w:jc w:val="center"/>
              <w:rPr>
                <w:rFonts w:ascii="Times New Roman" w:hAnsi="Times New Roman" w:cs="Times New Roman"/>
                <w:bCs/>
                <w:sz w:val="24"/>
                <w:szCs w:val="24"/>
              </w:rPr>
            </w:pPr>
            <w:r w:rsidRPr="00012842">
              <w:rPr>
                <w:rFonts w:ascii="Times New Roman" w:hAnsi="Times New Roman" w:cs="Times New Roman"/>
                <w:bCs/>
                <w:sz w:val="24"/>
                <w:szCs w:val="24"/>
              </w:rPr>
              <w:t>87</w:t>
            </w:r>
          </w:p>
        </w:tc>
        <w:tc>
          <w:tcPr>
            <w:tcW w:w="375" w:type="pct"/>
          </w:tcPr>
          <w:p w:rsidR="00544FF3" w:rsidRPr="00012842" w:rsidRDefault="00544FF3" w:rsidP="0062695E">
            <w:pPr>
              <w:jc w:val="center"/>
              <w:rPr>
                <w:rFonts w:ascii="Times New Roman" w:hAnsi="Times New Roman" w:cs="Times New Roman"/>
                <w:bCs/>
                <w:sz w:val="24"/>
                <w:szCs w:val="24"/>
              </w:rPr>
            </w:pPr>
            <w:r w:rsidRPr="00012842">
              <w:rPr>
                <w:rFonts w:ascii="Times New Roman" w:hAnsi="Times New Roman" w:cs="Times New Roman"/>
                <w:bCs/>
                <w:sz w:val="24"/>
                <w:szCs w:val="24"/>
              </w:rPr>
              <w:t>91</w:t>
            </w:r>
          </w:p>
        </w:tc>
        <w:tc>
          <w:tcPr>
            <w:tcW w:w="375" w:type="pct"/>
          </w:tcPr>
          <w:p w:rsidR="00544FF3" w:rsidRPr="00012842" w:rsidRDefault="00544FF3" w:rsidP="0062695E">
            <w:pPr>
              <w:jc w:val="center"/>
              <w:rPr>
                <w:rFonts w:ascii="Times New Roman" w:hAnsi="Times New Roman" w:cs="Times New Roman"/>
                <w:bCs/>
                <w:sz w:val="24"/>
                <w:szCs w:val="24"/>
              </w:rPr>
            </w:pPr>
            <w:r w:rsidRPr="00012842">
              <w:rPr>
                <w:rFonts w:ascii="Times New Roman" w:hAnsi="Times New Roman" w:cs="Times New Roman"/>
                <w:bCs/>
                <w:sz w:val="24"/>
                <w:szCs w:val="24"/>
              </w:rPr>
              <w:t>90</w:t>
            </w:r>
          </w:p>
        </w:tc>
        <w:tc>
          <w:tcPr>
            <w:tcW w:w="375" w:type="pct"/>
          </w:tcPr>
          <w:p w:rsidR="00544FF3" w:rsidRPr="00012842" w:rsidRDefault="00544FF3" w:rsidP="0062695E">
            <w:pPr>
              <w:jc w:val="center"/>
              <w:rPr>
                <w:rFonts w:ascii="Times New Roman" w:hAnsi="Times New Roman" w:cs="Times New Roman"/>
                <w:bCs/>
                <w:sz w:val="24"/>
                <w:szCs w:val="24"/>
              </w:rPr>
            </w:pPr>
            <w:r w:rsidRPr="00012842">
              <w:rPr>
                <w:rFonts w:ascii="Times New Roman" w:hAnsi="Times New Roman" w:cs="Times New Roman"/>
                <w:bCs/>
                <w:sz w:val="24"/>
                <w:szCs w:val="24"/>
              </w:rPr>
              <w:t>86</w:t>
            </w:r>
          </w:p>
        </w:tc>
        <w:tc>
          <w:tcPr>
            <w:tcW w:w="375" w:type="pct"/>
          </w:tcPr>
          <w:p w:rsidR="00544FF3" w:rsidRPr="00012842" w:rsidRDefault="00544FF3" w:rsidP="0062695E">
            <w:pPr>
              <w:jc w:val="center"/>
              <w:rPr>
                <w:rFonts w:ascii="Times New Roman" w:hAnsi="Times New Roman" w:cs="Times New Roman"/>
                <w:bCs/>
                <w:sz w:val="24"/>
                <w:szCs w:val="24"/>
              </w:rPr>
            </w:pPr>
            <w:r w:rsidRPr="00012842">
              <w:rPr>
                <w:rFonts w:ascii="Times New Roman" w:hAnsi="Times New Roman" w:cs="Times New Roman"/>
                <w:bCs/>
                <w:sz w:val="24"/>
                <w:szCs w:val="24"/>
              </w:rPr>
              <w:t>90</w:t>
            </w:r>
          </w:p>
        </w:tc>
        <w:tc>
          <w:tcPr>
            <w:tcW w:w="379" w:type="pct"/>
          </w:tcPr>
          <w:p w:rsidR="00544FF3" w:rsidRPr="00012842" w:rsidRDefault="00544FF3" w:rsidP="0062695E">
            <w:pPr>
              <w:jc w:val="center"/>
              <w:rPr>
                <w:rFonts w:ascii="Times New Roman" w:hAnsi="Times New Roman" w:cs="Times New Roman"/>
                <w:bCs/>
                <w:sz w:val="24"/>
                <w:szCs w:val="24"/>
              </w:rPr>
            </w:pPr>
            <w:r w:rsidRPr="00012842">
              <w:rPr>
                <w:rFonts w:ascii="Times New Roman" w:hAnsi="Times New Roman" w:cs="Times New Roman"/>
                <w:bCs/>
                <w:sz w:val="24"/>
                <w:szCs w:val="24"/>
              </w:rPr>
              <w:t>89</w:t>
            </w:r>
          </w:p>
        </w:tc>
      </w:tr>
      <w:tr w:rsidR="00012842" w:rsidRPr="00012842" w:rsidTr="0062695E">
        <w:tc>
          <w:tcPr>
            <w:tcW w:w="871" w:type="pct"/>
            <w:vAlign w:val="center"/>
          </w:tcPr>
          <w:p w:rsidR="00544FF3" w:rsidRDefault="00544FF3" w:rsidP="00012842">
            <w:pPr>
              <w:jc w:val="both"/>
              <w:rPr>
                <w:rFonts w:ascii="Times New Roman" w:hAnsi="Times New Roman" w:cs="Times New Roman"/>
                <w:bCs/>
                <w:sz w:val="24"/>
                <w:szCs w:val="24"/>
              </w:rPr>
            </w:pPr>
            <w:r w:rsidRPr="00012842">
              <w:rPr>
                <w:rFonts w:ascii="Times New Roman" w:hAnsi="Times New Roman" w:cs="Times New Roman"/>
                <w:bCs/>
                <w:sz w:val="24"/>
                <w:szCs w:val="24"/>
              </w:rPr>
              <w:t>Количество хозяйствующих субъектов в сфере общественного питания, ед.</w:t>
            </w:r>
          </w:p>
          <w:p w:rsidR="0021665B" w:rsidRPr="00012842" w:rsidRDefault="0021665B" w:rsidP="00012842">
            <w:pPr>
              <w:jc w:val="both"/>
              <w:rPr>
                <w:rFonts w:ascii="Times New Roman" w:hAnsi="Times New Roman" w:cs="Times New Roman"/>
                <w:bCs/>
                <w:sz w:val="24"/>
                <w:szCs w:val="24"/>
              </w:rPr>
            </w:pPr>
          </w:p>
        </w:tc>
        <w:tc>
          <w:tcPr>
            <w:tcW w:w="375" w:type="pct"/>
          </w:tcPr>
          <w:p w:rsidR="00544FF3" w:rsidRPr="00012842" w:rsidRDefault="00544FF3" w:rsidP="0062695E">
            <w:pPr>
              <w:jc w:val="center"/>
              <w:rPr>
                <w:rFonts w:ascii="Times New Roman" w:hAnsi="Times New Roman" w:cs="Times New Roman"/>
                <w:bCs/>
                <w:sz w:val="24"/>
                <w:szCs w:val="24"/>
              </w:rPr>
            </w:pPr>
            <w:r w:rsidRPr="00012842">
              <w:rPr>
                <w:rFonts w:ascii="Times New Roman" w:hAnsi="Times New Roman" w:cs="Times New Roman"/>
                <w:bCs/>
                <w:sz w:val="24"/>
                <w:szCs w:val="24"/>
              </w:rPr>
              <w:t>10</w:t>
            </w:r>
          </w:p>
        </w:tc>
        <w:tc>
          <w:tcPr>
            <w:tcW w:w="375" w:type="pct"/>
          </w:tcPr>
          <w:p w:rsidR="00544FF3" w:rsidRPr="00012842" w:rsidRDefault="00544FF3" w:rsidP="0062695E">
            <w:pPr>
              <w:jc w:val="center"/>
              <w:rPr>
                <w:rFonts w:ascii="Times New Roman" w:hAnsi="Times New Roman" w:cs="Times New Roman"/>
                <w:bCs/>
                <w:sz w:val="24"/>
                <w:szCs w:val="24"/>
              </w:rPr>
            </w:pPr>
            <w:r w:rsidRPr="00012842">
              <w:rPr>
                <w:rFonts w:ascii="Times New Roman" w:hAnsi="Times New Roman" w:cs="Times New Roman"/>
                <w:bCs/>
                <w:sz w:val="24"/>
                <w:szCs w:val="24"/>
              </w:rPr>
              <w:t>11</w:t>
            </w:r>
          </w:p>
        </w:tc>
        <w:tc>
          <w:tcPr>
            <w:tcW w:w="375" w:type="pct"/>
          </w:tcPr>
          <w:p w:rsidR="00544FF3" w:rsidRPr="00012842" w:rsidRDefault="00544FF3" w:rsidP="0062695E">
            <w:pPr>
              <w:jc w:val="center"/>
              <w:rPr>
                <w:rFonts w:ascii="Times New Roman" w:hAnsi="Times New Roman" w:cs="Times New Roman"/>
                <w:bCs/>
                <w:sz w:val="24"/>
                <w:szCs w:val="24"/>
              </w:rPr>
            </w:pPr>
            <w:r w:rsidRPr="00012842">
              <w:rPr>
                <w:rFonts w:ascii="Times New Roman" w:hAnsi="Times New Roman" w:cs="Times New Roman"/>
                <w:bCs/>
                <w:sz w:val="24"/>
                <w:szCs w:val="24"/>
              </w:rPr>
              <w:t>11</w:t>
            </w:r>
          </w:p>
        </w:tc>
        <w:tc>
          <w:tcPr>
            <w:tcW w:w="375" w:type="pct"/>
          </w:tcPr>
          <w:p w:rsidR="00544FF3" w:rsidRPr="00012842" w:rsidRDefault="00544FF3" w:rsidP="0062695E">
            <w:pPr>
              <w:jc w:val="center"/>
              <w:rPr>
                <w:rFonts w:ascii="Times New Roman" w:hAnsi="Times New Roman" w:cs="Times New Roman"/>
                <w:bCs/>
                <w:sz w:val="24"/>
                <w:szCs w:val="24"/>
              </w:rPr>
            </w:pPr>
            <w:r w:rsidRPr="00012842">
              <w:rPr>
                <w:rFonts w:ascii="Times New Roman" w:hAnsi="Times New Roman" w:cs="Times New Roman"/>
                <w:bCs/>
                <w:sz w:val="24"/>
                <w:szCs w:val="24"/>
              </w:rPr>
              <w:t>11</w:t>
            </w:r>
          </w:p>
        </w:tc>
        <w:tc>
          <w:tcPr>
            <w:tcW w:w="375" w:type="pct"/>
          </w:tcPr>
          <w:p w:rsidR="00544FF3" w:rsidRPr="00012842" w:rsidRDefault="00544FF3" w:rsidP="0062695E">
            <w:pPr>
              <w:jc w:val="center"/>
              <w:rPr>
                <w:rFonts w:ascii="Times New Roman" w:hAnsi="Times New Roman" w:cs="Times New Roman"/>
                <w:bCs/>
                <w:sz w:val="24"/>
                <w:szCs w:val="24"/>
              </w:rPr>
            </w:pPr>
            <w:r w:rsidRPr="00012842">
              <w:rPr>
                <w:rFonts w:ascii="Times New Roman" w:hAnsi="Times New Roman" w:cs="Times New Roman"/>
                <w:bCs/>
                <w:sz w:val="24"/>
                <w:szCs w:val="24"/>
              </w:rPr>
              <w:t>11</w:t>
            </w:r>
          </w:p>
        </w:tc>
        <w:tc>
          <w:tcPr>
            <w:tcW w:w="375" w:type="pct"/>
          </w:tcPr>
          <w:p w:rsidR="00544FF3" w:rsidRPr="00012842" w:rsidRDefault="00544FF3" w:rsidP="0062695E">
            <w:pPr>
              <w:jc w:val="center"/>
              <w:rPr>
                <w:rFonts w:ascii="Times New Roman" w:hAnsi="Times New Roman" w:cs="Times New Roman"/>
                <w:bCs/>
                <w:sz w:val="24"/>
                <w:szCs w:val="24"/>
              </w:rPr>
            </w:pPr>
            <w:r w:rsidRPr="00012842">
              <w:rPr>
                <w:rFonts w:ascii="Times New Roman" w:hAnsi="Times New Roman" w:cs="Times New Roman"/>
                <w:bCs/>
                <w:sz w:val="24"/>
                <w:szCs w:val="24"/>
              </w:rPr>
              <w:t>12</w:t>
            </w:r>
          </w:p>
        </w:tc>
        <w:tc>
          <w:tcPr>
            <w:tcW w:w="375" w:type="pct"/>
          </w:tcPr>
          <w:p w:rsidR="00544FF3" w:rsidRPr="00012842" w:rsidRDefault="00544FF3" w:rsidP="0062695E">
            <w:pPr>
              <w:jc w:val="center"/>
              <w:rPr>
                <w:rFonts w:ascii="Times New Roman" w:hAnsi="Times New Roman" w:cs="Times New Roman"/>
                <w:bCs/>
                <w:sz w:val="24"/>
                <w:szCs w:val="24"/>
              </w:rPr>
            </w:pPr>
            <w:r w:rsidRPr="00012842">
              <w:rPr>
                <w:rFonts w:ascii="Times New Roman" w:hAnsi="Times New Roman" w:cs="Times New Roman"/>
                <w:bCs/>
                <w:sz w:val="24"/>
                <w:szCs w:val="24"/>
              </w:rPr>
              <w:t>13</w:t>
            </w:r>
          </w:p>
        </w:tc>
        <w:tc>
          <w:tcPr>
            <w:tcW w:w="375" w:type="pct"/>
          </w:tcPr>
          <w:p w:rsidR="00544FF3" w:rsidRPr="00012842" w:rsidRDefault="00544FF3" w:rsidP="0062695E">
            <w:pPr>
              <w:jc w:val="center"/>
              <w:rPr>
                <w:rFonts w:ascii="Times New Roman" w:hAnsi="Times New Roman" w:cs="Times New Roman"/>
                <w:bCs/>
                <w:sz w:val="24"/>
                <w:szCs w:val="24"/>
              </w:rPr>
            </w:pPr>
            <w:r w:rsidRPr="00012842">
              <w:rPr>
                <w:rFonts w:ascii="Times New Roman" w:hAnsi="Times New Roman" w:cs="Times New Roman"/>
                <w:bCs/>
                <w:sz w:val="24"/>
                <w:szCs w:val="24"/>
              </w:rPr>
              <w:t>14</w:t>
            </w:r>
          </w:p>
        </w:tc>
        <w:tc>
          <w:tcPr>
            <w:tcW w:w="375" w:type="pct"/>
          </w:tcPr>
          <w:p w:rsidR="00544FF3" w:rsidRPr="00012842" w:rsidRDefault="00544FF3" w:rsidP="0062695E">
            <w:pPr>
              <w:jc w:val="center"/>
              <w:rPr>
                <w:rFonts w:ascii="Times New Roman" w:hAnsi="Times New Roman" w:cs="Times New Roman"/>
                <w:bCs/>
                <w:sz w:val="24"/>
                <w:szCs w:val="24"/>
              </w:rPr>
            </w:pPr>
            <w:r w:rsidRPr="00012842">
              <w:rPr>
                <w:rFonts w:ascii="Times New Roman" w:hAnsi="Times New Roman" w:cs="Times New Roman"/>
                <w:bCs/>
                <w:sz w:val="24"/>
                <w:szCs w:val="24"/>
              </w:rPr>
              <w:t>14</w:t>
            </w:r>
          </w:p>
        </w:tc>
        <w:tc>
          <w:tcPr>
            <w:tcW w:w="375" w:type="pct"/>
          </w:tcPr>
          <w:p w:rsidR="00544FF3" w:rsidRPr="00012842" w:rsidRDefault="00544FF3" w:rsidP="0062695E">
            <w:pPr>
              <w:jc w:val="center"/>
              <w:rPr>
                <w:rFonts w:ascii="Times New Roman" w:hAnsi="Times New Roman" w:cs="Times New Roman"/>
                <w:bCs/>
                <w:sz w:val="24"/>
                <w:szCs w:val="24"/>
              </w:rPr>
            </w:pPr>
            <w:r w:rsidRPr="00012842">
              <w:rPr>
                <w:rFonts w:ascii="Times New Roman" w:hAnsi="Times New Roman" w:cs="Times New Roman"/>
                <w:bCs/>
                <w:sz w:val="24"/>
                <w:szCs w:val="24"/>
              </w:rPr>
              <w:t>12</w:t>
            </w:r>
          </w:p>
        </w:tc>
        <w:tc>
          <w:tcPr>
            <w:tcW w:w="379" w:type="pct"/>
          </w:tcPr>
          <w:p w:rsidR="00544FF3" w:rsidRPr="00012842" w:rsidRDefault="00544FF3" w:rsidP="0062695E">
            <w:pPr>
              <w:jc w:val="center"/>
              <w:rPr>
                <w:rFonts w:ascii="Times New Roman" w:hAnsi="Times New Roman" w:cs="Times New Roman"/>
                <w:bCs/>
                <w:sz w:val="24"/>
                <w:szCs w:val="24"/>
              </w:rPr>
            </w:pPr>
            <w:r w:rsidRPr="00012842">
              <w:rPr>
                <w:rFonts w:ascii="Times New Roman" w:hAnsi="Times New Roman" w:cs="Times New Roman"/>
                <w:bCs/>
                <w:sz w:val="24"/>
                <w:szCs w:val="24"/>
              </w:rPr>
              <w:t>11</w:t>
            </w:r>
          </w:p>
        </w:tc>
      </w:tr>
    </w:tbl>
    <w:p w:rsidR="00544FF3" w:rsidRDefault="00544FF3" w:rsidP="00DE2CB0">
      <w:pPr>
        <w:spacing w:after="0" w:line="240" w:lineRule="auto"/>
        <w:jc w:val="right"/>
        <w:rPr>
          <w:rFonts w:ascii="Times New Roman" w:hAnsi="Times New Roman" w:cs="Times New Roman"/>
          <w:sz w:val="28"/>
          <w:szCs w:val="28"/>
        </w:rPr>
      </w:pPr>
    </w:p>
    <w:p w:rsidR="00544FF3" w:rsidRDefault="00544FF3" w:rsidP="00DE2CB0">
      <w:pPr>
        <w:spacing w:after="0" w:line="240" w:lineRule="auto"/>
        <w:jc w:val="right"/>
        <w:rPr>
          <w:rFonts w:ascii="Times New Roman" w:hAnsi="Times New Roman" w:cs="Times New Roman"/>
          <w:sz w:val="28"/>
          <w:szCs w:val="28"/>
        </w:rPr>
      </w:pPr>
    </w:p>
    <w:p w:rsidR="00544FF3" w:rsidRDefault="00544FF3" w:rsidP="00DE2CB0">
      <w:pPr>
        <w:spacing w:after="0" w:line="240" w:lineRule="auto"/>
        <w:jc w:val="right"/>
        <w:rPr>
          <w:rFonts w:ascii="Times New Roman" w:hAnsi="Times New Roman" w:cs="Times New Roman"/>
          <w:sz w:val="28"/>
          <w:szCs w:val="28"/>
        </w:rPr>
      </w:pPr>
    </w:p>
    <w:p w:rsidR="00544FF3" w:rsidRDefault="00544FF3" w:rsidP="00DE2CB0">
      <w:pPr>
        <w:spacing w:after="0" w:line="240" w:lineRule="auto"/>
        <w:jc w:val="right"/>
        <w:rPr>
          <w:rFonts w:ascii="Times New Roman" w:hAnsi="Times New Roman" w:cs="Times New Roman"/>
          <w:sz w:val="28"/>
          <w:szCs w:val="28"/>
        </w:rPr>
      </w:pPr>
    </w:p>
    <w:p w:rsidR="00544FF3" w:rsidRDefault="00544FF3" w:rsidP="00DE2CB0">
      <w:pPr>
        <w:spacing w:after="0" w:line="240" w:lineRule="auto"/>
        <w:jc w:val="right"/>
        <w:rPr>
          <w:rFonts w:ascii="Times New Roman" w:hAnsi="Times New Roman" w:cs="Times New Roman"/>
          <w:sz w:val="28"/>
          <w:szCs w:val="28"/>
        </w:rPr>
      </w:pPr>
    </w:p>
    <w:p w:rsidR="00544FF3" w:rsidRDefault="00544FF3" w:rsidP="00DE2CB0">
      <w:pPr>
        <w:spacing w:after="0" w:line="240" w:lineRule="auto"/>
        <w:jc w:val="right"/>
        <w:rPr>
          <w:rFonts w:ascii="Times New Roman" w:hAnsi="Times New Roman" w:cs="Times New Roman"/>
          <w:sz w:val="28"/>
          <w:szCs w:val="28"/>
        </w:rPr>
      </w:pPr>
    </w:p>
    <w:p w:rsidR="00544FF3" w:rsidRDefault="00544FF3" w:rsidP="00DE2CB0">
      <w:pPr>
        <w:spacing w:after="0" w:line="240" w:lineRule="auto"/>
        <w:jc w:val="right"/>
        <w:rPr>
          <w:rFonts w:ascii="Times New Roman" w:hAnsi="Times New Roman" w:cs="Times New Roman"/>
          <w:sz w:val="28"/>
          <w:szCs w:val="28"/>
        </w:rPr>
      </w:pPr>
    </w:p>
    <w:p w:rsidR="00544FF3" w:rsidRDefault="00544FF3" w:rsidP="00DE2CB0">
      <w:pPr>
        <w:spacing w:after="0" w:line="240" w:lineRule="auto"/>
        <w:jc w:val="right"/>
        <w:rPr>
          <w:rFonts w:ascii="Times New Roman" w:hAnsi="Times New Roman" w:cs="Times New Roman"/>
          <w:sz w:val="28"/>
          <w:szCs w:val="28"/>
        </w:rPr>
      </w:pPr>
    </w:p>
    <w:p w:rsidR="00544FF3" w:rsidRDefault="00544FF3" w:rsidP="00DE2CB0">
      <w:pPr>
        <w:spacing w:after="0" w:line="240" w:lineRule="auto"/>
        <w:jc w:val="right"/>
        <w:rPr>
          <w:rFonts w:ascii="Times New Roman" w:hAnsi="Times New Roman" w:cs="Times New Roman"/>
          <w:sz w:val="28"/>
          <w:szCs w:val="28"/>
        </w:rPr>
      </w:pPr>
    </w:p>
    <w:p w:rsidR="00544FF3" w:rsidRDefault="00544FF3" w:rsidP="00DE2CB0">
      <w:pPr>
        <w:spacing w:after="0" w:line="240" w:lineRule="auto"/>
        <w:jc w:val="right"/>
        <w:rPr>
          <w:rFonts w:ascii="Times New Roman" w:hAnsi="Times New Roman" w:cs="Times New Roman"/>
          <w:sz w:val="28"/>
          <w:szCs w:val="28"/>
        </w:rPr>
      </w:pPr>
    </w:p>
    <w:p w:rsidR="00544FF3" w:rsidRDefault="00544FF3" w:rsidP="00DE2CB0">
      <w:pPr>
        <w:spacing w:after="0" w:line="240" w:lineRule="auto"/>
        <w:jc w:val="right"/>
        <w:rPr>
          <w:rFonts w:ascii="Times New Roman" w:hAnsi="Times New Roman" w:cs="Times New Roman"/>
          <w:sz w:val="28"/>
          <w:szCs w:val="28"/>
        </w:rPr>
      </w:pPr>
    </w:p>
    <w:p w:rsidR="00544FF3" w:rsidRDefault="00544FF3" w:rsidP="00DE2CB0">
      <w:pPr>
        <w:spacing w:after="0" w:line="240" w:lineRule="auto"/>
        <w:jc w:val="right"/>
        <w:rPr>
          <w:rFonts w:ascii="Times New Roman" w:hAnsi="Times New Roman" w:cs="Times New Roman"/>
          <w:sz w:val="28"/>
          <w:szCs w:val="28"/>
        </w:rPr>
      </w:pPr>
    </w:p>
    <w:p w:rsidR="00B82803" w:rsidRPr="0021665B" w:rsidRDefault="00B82803" w:rsidP="0041267A">
      <w:pPr>
        <w:spacing w:after="0" w:line="240" w:lineRule="auto"/>
        <w:rPr>
          <w:rFonts w:ascii="Times New Roman" w:hAnsi="Times New Roman" w:cs="Times New Roman"/>
          <w:sz w:val="28"/>
          <w:szCs w:val="28"/>
        </w:rPr>
      </w:pPr>
    </w:p>
    <w:p w:rsidR="004468DB" w:rsidRPr="004468DB" w:rsidRDefault="004468DB" w:rsidP="004468DB">
      <w:pPr>
        <w:spacing w:after="0" w:line="240" w:lineRule="auto"/>
        <w:ind w:firstLine="709"/>
        <w:jc w:val="right"/>
        <w:rPr>
          <w:rFonts w:ascii="Times New Roman" w:hAnsi="Times New Roman" w:cs="Times New Roman"/>
          <w:bCs/>
          <w:sz w:val="28"/>
          <w:szCs w:val="28"/>
        </w:rPr>
      </w:pPr>
      <w:r w:rsidRPr="004468DB">
        <w:rPr>
          <w:rFonts w:ascii="Times New Roman" w:hAnsi="Times New Roman" w:cs="Times New Roman"/>
          <w:bCs/>
          <w:sz w:val="28"/>
          <w:szCs w:val="28"/>
        </w:rPr>
        <w:lastRenderedPageBreak/>
        <w:t>Приложение № 8</w:t>
      </w:r>
    </w:p>
    <w:p w:rsidR="004468DB" w:rsidRPr="004468DB" w:rsidRDefault="004468DB" w:rsidP="004468DB">
      <w:pPr>
        <w:spacing w:after="0" w:line="240" w:lineRule="auto"/>
        <w:ind w:firstLine="709"/>
        <w:jc w:val="right"/>
        <w:rPr>
          <w:rFonts w:ascii="Times New Roman" w:hAnsi="Times New Roman" w:cs="Times New Roman"/>
          <w:bCs/>
          <w:sz w:val="28"/>
          <w:szCs w:val="28"/>
        </w:rPr>
      </w:pPr>
    </w:p>
    <w:p w:rsidR="00D26E0A" w:rsidRDefault="004468DB" w:rsidP="00942C73">
      <w:pPr>
        <w:spacing w:after="0" w:line="240" w:lineRule="auto"/>
        <w:ind w:firstLine="709"/>
        <w:jc w:val="center"/>
        <w:rPr>
          <w:rFonts w:ascii="Times New Roman" w:hAnsi="Times New Roman" w:cs="Times New Roman"/>
          <w:bCs/>
          <w:sz w:val="28"/>
          <w:szCs w:val="28"/>
        </w:rPr>
      </w:pPr>
      <w:r w:rsidRPr="004468DB">
        <w:rPr>
          <w:rFonts w:ascii="Times New Roman" w:hAnsi="Times New Roman" w:cs="Times New Roman"/>
          <w:bCs/>
          <w:sz w:val="28"/>
          <w:szCs w:val="28"/>
        </w:rPr>
        <w:t>Исполнение местного бюджета в Карабашском  городском округе за период 2010-2019 годы, тыс. рублей</w:t>
      </w:r>
    </w:p>
    <w:p w:rsidR="00D5300D" w:rsidRPr="007D2473" w:rsidRDefault="00D5300D" w:rsidP="00942C73">
      <w:pPr>
        <w:spacing w:after="0" w:line="240" w:lineRule="auto"/>
        <w:ind w:firstLine="709"/>
        <w:jc w:val="center"/>
        <w:rPr>
          <w:rFonts w:ascii="Times New Roman" w:hAnsi="Times New Roman" w:cs="Times New Roman"/>
          <w:bCs/>
          <w:sz w:val="28"/>
          <w:szCs w:val="28"/>
        </w:rPr>
      </w:pPr>
    </w:p>
    <w:tbl>
      <w:tblPr>
        <w:tblW w:w="14458" w:type="dxa"/>
        <w:tblInd w:w="6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2268"/>
        <w:gridCol w:w="1219"/>
        <w:gridCol w:w="1219"/>
        <w:gridCol w:w="1219"/>
        <w:gridCol w:w="1219"/>
        <w:gridCol w:w="1219"/>
        <w:gridCol w:w="1219"/>
        <w:gridCol w:w="1219"/>
        <w:gridCol w:w="1219"/>
        <w:gridCol w:w="1219"/>
        <w:gridCol w:w="1219"/>
      </w:tblGrid>
      <w:tr w:rsidR="004468DB" w:rsidRPr="00D26E0A" w:rsidTr="00D26E0A">
        <w:trPr>
          <w:trHeight w:val="624"/>
        </w:trPr>
        <w:tc>
          <w:tcPr>
            <w:tcW w:w="226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468DB" w:rsidRPr="00D26E0A" w:rsidRDefault="004468DB" w:rsidP="00D26E0A">
            <w:pPr>
              <w:spacing w:after="0" w:line="240" w:lineRule="auto"/>
              <w:ind w:firstLine="34"/>
              <w:jc w:val="center"/>
              <w:rPr>
                <w:rFonts w:ascii="Times New Roman" w:hAnsi="Times New Roman" w:cs="Times New Roman"/>
                <w:bCs/>
                <w:sz w:val="24"/>
                <w:szCs w:val="24"/>
              </w:rPr>
            </w:pPr>
            <w:r w:rsidRPr="00D26E0A">
              <w:rPr>
                <w:rFonts w:ascii="Times New Roman" w:hAnsi="Times New Roman" w:cs="Times New Roman"/>
                <w:bCs/>
                <w:sz w:val="24"/>
                <w:szCs w:val="24"/>
              </w:rPr>
              <w:t>Показатели</w:t>
            </w:r>
          </w:p>
        </w:tc>
        <w:tc>
          <w:tcPr>
            <w:tcW w:w="121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468DB" w:rsidRPr="00D26E0A" w:rsidRDefault="004468DB" w:rsidP="00D26E0A">
            <w:pPr>
              <w:spacing w:after="0" w:line="240" w:lineRule="auto"/>
              <w:ind w:firstLine="34"/>
              <w:jc w:val="center"/>
              <w:rPr>
                <w:rFonts w:ascii="Times New Roman" w:hAnsi="Times New Roman" w:cs="Times New Roman"/>
                <w:bCs/>
                <w:sz w:val="24"/>
                <w:szCs w:val="24"/>
              </w:rPr>
            </w:pPr>
            <w:r w:rsidRPr="00D26E0A">
              <w:rPr>
                <w:rFonts w:ascii="Times New Roman" w:hAnsi="Times New Roman" w:cs="Times New Roman"/>
                <w:bCs/>
                <w:sz w:val="24"/>
                <w:szCs w:val="24"/>
              </w:rPr>
              <w:t>2010</w:t>
            </w:r>
          </w:p>
        </w:tc>
        <w:tc>
          <w:tcPr>
            <w:tcW w:w="121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468DB" w:rsidRPr="00D26E0A" w:rsidRDefault="004468DB" w:rsidP="00D26E0A">
            <w:pPr>
              <w:spacing w:after="0" w:line="240" w:lineRule="auto"/>
              <w:ind w:firstLine="34"/>
              <w:jc w:val="center"/>
              <w:rPr>
                <w:rFonts w:ascii="Times New Roman" w:hAnsi="Times New Roman" w:cs="Times New Roman"/>
                <w:bCs/>
                <w:sz w:val="24"/>
                <w:szCs w:val="24"/>
              </w:rPr>
            </w:pPr>
            <w:r w:rsidRPr="00D26E0A">
              <w:rPr>
                <w:rFonts w:ascii="Times New Roman" w:hAnsi="Times New Roman" w:cs="Times New Roman"/>
                <w:bCs/>
                <w:sz w:val="24"/>
                <w:szCs w:val="24"/>
              </w:rPr>
              <w:t>2011</w:t>
            </w:r>
          </w:p>
        </w:tc>
        <w:tc>
          <w:tcPr>
            <w:tcW w:w="121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468DB" w:rsidRPr="00D26E0A" w:rsidRDefault="004468DB" w:rsidP="00D26E0A">
            <w:pPr>
              <w:spacing w:after="0" w:line="240" w:lineRule="auto"/>
              <w:ind w:firstLine="34"/>
              <w:jc w:val="center"/>
              <w:rPr>
                <w:rFonts w:ascii="Times New Roman" w:hAnsi="Times New Roman" w:cs="Times New Roman"/>
                <w:bCs/>
                <w:sz w:val="24"/>
                <w:szCs w:val="24"/>
              </w:rPr>
            </w:pPr>
            <w:r w:rsidRPr="00D26E0A">
              <w:rPr>
                <w:rFonts w:ascii="Times New Roman" w:hAnsi="Times New Roman" w:cs="Times New Roman"/>
                <w:bCs/>
                <w:sz w:val="24"/>
                <w:szCs w:val="24"/>
              </w:rPr>
              <w:t>2012</w:t>
            </w:r>
          </w:p>
        </w:tc>
        <w:tc>
          <w:tcPr>
            <w:tcW w:w="121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468DB" w:rsidRPr="00D26E0A" w:rsidRDefault="004468DB" w:rsidP="00D26E0A">
            <w:pPr>
              <w:spacing w:after="0" w:line="240" w:lineRule="auto"/>
              <w:ind w:firstLine="34"/>
              <w:jc w:val="center"/>
              <w:rPr>
                <w:rFonts w:ascii="Times New Roman" w:hAnsi="Times New Roman" w:cs="Times New Roman"/>
                <w:bCs/>
                <w:sz w:val="24"/>
                <w:szCs w:val="24"/>
              </w:rPr>
            </w:pPr>
            <w:r w:rsidRPr="00D26E0A">
              <w:rPr>
                <w:rFonts w:ascii="Times New Roman" w:hAnsi="Times New Roman" w:cs="Times New Roman"/>
                <w:bCs/>
                <w:sz w:val="24"/>
                <w:szCs w:val="24"/>
              </w:rPr>
              <w:t>2013</w:t>
            </w:r>
          </w:p>
        </w:tc>
        <w:tc>
          <w:tcPr>
            <w:tcW w:w="121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468DB" w:rsidRPr="00D26E0A" w:rsidRDefault="004468DB" w:rsidP="00D26E0A">
            <w:pPr>
              <w:spacing w:after="0" w:line="240" w:lineRule="auto"/>
              <w:ind w:firstLine="34"/>
              <w:jc w:val="center"/>
              <w:rPr>
                <w:rFonts w:ascii="Times New Roman" w:hAnsi="Times New Roman" w:cs="Times New Roman"/>
                <w:bCs/>
                <w:sz w:val="24"/>
                <w:szCs w:val="24"/>
              </w:rPr>
            </w:pPr>
            <w:r w:rsidRPr="00D26E0A">
              <w:rPr>
                <w:rFonts w:ascii="Times New Roman" w:hAnsi="Times New Roman" w:cs="Times New Roman"/>
                <w:bCs/>
                <w:sz w:val="24"/>
                <w:szCs w:val="24"/>
              </w:rPr>
              <w:t>2014</w:t>
            </w:r>
          </w:p>
        </w:tc>
        <w:tc>
          <w:tcPr>
            <w:tcW w:w="121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468DB" w:rsidRPr="00D26E0A" w:rsidRDefault="004468DB" w:rsidP="00D26E0A">
            <w:pPr>
              <w:spacing w:after="0" w:line="240" w:lineRule="auto"/>
              <w:ind w:firstLine="34"/>
              <w:jc w:val="center"/>
              <w:rPr>
                <w:rFonts w:ascii="Times New Roman" w:hAnsi="Times New Roman" w:cs="Times New Roman"/>
                <w:bCs/>
                <w:sz w:val="24"/>
                <w:szCs w:val="24"/>
              </w:rPr>
            </w:pPr>
            <w:r w:rsidRPr="00D26E0A">
              <w:rPr>
                <w:rFonts w:ascii="Times New Roman" w:hAnsi="Times New Roman" w:cs="Times New Roman"/>
                <w:bCs/>
                <w:sz w:val="24"/>
                <w:szCs w:val="24"/>
              </w:rPr>
              <w:t>2015</w:t>
            </w:r>
          </w:p>
        </w:tc>
        <w:tc>
          <w:tcPr>
            <w:tcW w:w="121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468DB" w:rsidRPr="00D26E0A" w:rsidRDefault="004468DB" w:rsidP="00D26E0A">
            <w:pPr>
              <w:spacing w:after="0" w:line="240" w:lineRule="auto"/>
              <w:ind w:firstLine="34"/>
              <w:jc w:val="center"/>
              <w:rPr>
                <w:rFonts w:ascii="Times New Roman" w:hAnsi="Times New Roman" w:cs="Times New Roman"/>
                <w:bCs/>
                <w:sz w:val="24"/>
                <w:szCs w:val="24"/>
              </w:rPr>
            </w:pPr>
            <w:r w:rsidRPr="00D26E0A">
              <w:rPr>
                <w:rFonts w:ascii="Times New Roman" w:hAnsi="Times New Roman" w:cs="Times New Roman"/>
                <w:bCs/>
                <w:sz w:val="24"/>
                <w:szCs w:val="24"/>
              </w:rPr>
              <w:t>2016</w:t>
            </w:r>
          </w:p>
        </w:tc>
        <w:tc>
          <w:tcPr>
            <w:tcW w:w="121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468DB" w:rsidRPr="00D26E0A" w:rsidRDefault="004468DB" w:rsidP="00D26E0A">
            <w:pPr>
              <w:spacing w:after="0" w:line="240" w:lineRule="auto"/>
              <w:ind w:firstLine="34"/>
              <w:jc w:val="center"/>
              <w:rPr>
                <w:rFonts w:ascii="Times New Roman" w:hAnsi="Times New Roman" w:cs="Times New Roman"/>
                <w:bCs/>
                <w:sz w:val="24"/>
                <w:szCs w:val="24"/>
              </w:rPr>
            </w:pPr>
            <w:r w:rsidRPr="00D26E0A">
              <w:rPr>
                <w:rFonts w:ascii="Times New Roman" w:hAnsi="Times New Roman" w:cs="Times New Roman"/>
                <w:bCs/>
                <w:sz w:val="24"/>
                <w:szCs w:val="24"/>
              </w:rPr>
              <w:t>2017</w:t>
            </w:r>
          </w:p>
        </w:tc>
        <w:tc>
          <w:tcPr>
            <w:tcW w:w="1219" w:type="dxa"/>
            <w:tcBorders>
              <w:top w:val="single" w:sz="6" w:space="0" w:color="auto"/>
              <w:left w:val="single" w:sz="6" w:space="0" w:color="auto"/>
              <w:bottom w:val="single" w:sz="6" w:space="0" w:color="auto"/>
              <w:right w:val="single" w:sz="6" w:space="0" w:color="auto"/>
            </w:tcBorders>
            <w:shd w:val="clear" w:color="auto" w:fill="FFFFFF"/>
            <w:vAlign w:val="center"/>
          </w:tcPr>
          <w:p w:rsidR="004468DB" w:rsidRPr="00D26E0A" w:rsidRDefault="00D26E0A" w:rsidP="00D26E0A">
            <w:pPr>
              <w:spacing w:after="0" w:line="240" w:lineRule="auto"/>
              <w:ind w:firstLine="34"/>
              <w:jc w:val="center"/>
              <w:rPr>
                <w:rFonts w:ascii="Times New Roman" w:hAnsi="Times New Roman" w:cs="Times New Roman"/>
                <w:bCs/>
                <w:sz w:val="24"/>
                <w:szCs w:val="24"/>
              </w:rPr>
            </w:pPr>
            <w:r w:rsidRPr="00D26E0A">
              <w:rPr>
                <w:rFonts w:ascii="Times New Roman" w:hAnsi="Times New Roman" w:cs="Times New Roman"/>
                <w:bCs/>
                <w:sz w:val="24"/>
                <w:szCs w:val="24"/>
              </w:rPr>
              <w:t>2018</w:t>
            </w:r>
          </w:p>
        </w:tc>
        <w:tc>
          <w:tcPr>
            <w:tcW w:w="1219" w:type="dxa"/>
            <w:tcBorders>
              <w:top w:val="single" w:sz="6" w:space="0" w:color="auto"/>
              <w:left w:val="single" w:sz="6" w:space="0" w:color="auto"/>
              <w:bottom w:val="single" w:sz="6" w:space="0" w:color="auto"/>
              <w:right w:val="single" w:sz="6" w:space="0" w:color="auto"/>
            </w:tcBorders>
            <w:shd w:val="clear" w:color="auto" w:fill="FFFFFF"/>
            <w:vAlign w:val="center"/>
          </w:tcPr>
          <w:p w:rsidR="004468DB" w:rsidRPr="00D26E0A" w:rsidRDefault="00D26E0A" w:rsidP="00D26E0A">
            <w:pPr>
              <w:spacing w:after="0" w:line="240" w:lineRule="auto"/>
              <w:ind w:firstLine="34"/>
              <w:jc w:val="center"/>
              <w:rPr>
                <w:rFonts w:ascii="Times New Roman" w:hAnsi="Times New Roman" w:cs="Times New Roman"/>
                <w:bCs/>
                <w:sz w:val="24"/>
                <w:szCs w:val="24"/>
              </w:rPr>
            </w:pPr>
            <w:r w:rsidRPr="00D26E0A">
              <w:rPr>
                <w:rFonts w:ascii="Times New Roman" w:hAnsi="Times New Roman" w:cs="Times New Roman"/>
                <w:bCs/>
                <w:sz w:val="24"/>
                <w:szCs w:val="24"/>
              </w:rPr>
              <w:t>2019</w:t>
            </w:r>
          </w:p>
        </w:tc>
      </w:tr>
      <w:tr w:rsidR="004468DB" w:rsidRPr="00D26E0A" w:rsidTr="0062695E">
        <w:trPr>
          <w:trHeight w:val="20"/>
        </w:trPr>
        <w:tc>
          <w:tcPr>
            <w:tcW w:w="2268" w:type="dxa"/>
            <w:tcBorders>
              <w:top w:val="single" w:sz="6" w:space="0" w:color="auto"/>
              <w:left w:val="single" w:sz="6" w:space="0" w:color="auto"/>
              <w:bottom w:val="single" w:sz="6" w:space="0" w:color="auto"/>
              <w:right w:val="single" w:sz="6" w:space="0" w:color="auto"/>
            </w:tcBorders>
            <w:vAlign w:val="center"/>
            <w:hideMark/>
          </w:tcPr>
          <w:p w:rsidR="004468DB" w:rsidRPr="00D26E0A" w:rsidRDefault="004468DB" w:rsidP="00D26E0A">
            <w:pPr>
              <w:spacing w:after="0" w:line="240" w:lineRule="auto"/>
              <w:ind w:firstLine="34"/>
              <w:jc w:val="both"/>
              <w:rPr>
                <w:rFonts w:ascii="Times New Roman" w:hAnsi="Times New Roman" w:cs="Times New Roman"/>
                <w:bCs/>
                <w:sz w:val="24"/>
                <w:szCs w:val="24"/>
              </w:rPr>
            </w:pPr>
            <w:r w:rsidRPr="00D26E0A">
              <w:rPr>
                <w:rFonts w:ascii="Times New Roman" w:hAnsi="Times New Roman" w:cs="Times New Roman"/>
                <w:bCs/>
                <w:sz w:val="24"/>
                <w:szCs w:val="24"/>
              </w:rPr>
              <w:t xml:space="preserve">Доходы бюджета, </w:t>
            </w:r>
          </w:p>
          <w:p w:rsidR="004468DB" w:rsidRDefault="004468DB" w:rsidP="00D26E0A">
            <w:pPr>
              <w:spacing w:after="0" w:line="240" w:lineRule="auto"/>
              <w:ind w:firstLine="34"/>
              <w:jc w:val="both"/>
              <w:rPr>
                <w:rFonts w:ascii="Times New Roman" w:hAnsi="Times New Roman" w:cs="Times New Roman"/>
                <w:bCs/>
                <w:sz w:val="24"/>
                <w:szCs w:val="24"/>
              </w:rPr>
            </w:pPr>
            <w:r w:rsidRPr="00D26E0A">
              <w:rPr>
                <w:rFonts w:ascii="Times New Roman" w:hAnsi="Times New Roman" w:cs="Times New Roman"/>
                <w:bCs/>
                <w:sz w:val="24"/>
                <w:szCs w:val="24"/>
              </w:rPr>
              <w:t>в том числе:</w:t>
            </w:r>
          </w:p>
          <w:p w:rsidR="0021665B" w:rsidRPr="00D26E0A" w:rsidRDefault="0021665B" w:rsidP="00D26E0A">
            <w:pPr>
              <w:spacing w:after="0" w:line="240" w:lineRule="auto"/>
              <w:ind w:firstLine="34"/>
              <w:jc w:val="both"/>
              <w:rPr>
                <w:rFonts w:ascii="Times New Roman" w:hAnsi="Times New Roman" w:cs="Times New Roman"/>
                <w:bCs/>
                <w:sz w:val="24"/>
                <w:szCs w:val="24"/>
              </w:rPr>
            </w:pPr>
          </w:p>
        </w:tc>
        <w:tc>
          <w:tcPr>
            <w:tcW w:w="1219" w:type="dxa"/>
            <w:tcBorders>
              <w:top w:val="single" w:sz="6" w:space="0" w:color="auto"/>
              <w:left w:val="single" w:sz="6" w:space="0" w:color="auto"/>
              <w:bottom w:val="single" w:sz="6" w:space="0" w:color="auto"/>
              <w:right w:val="single" w:sz="6" w:space="0" w:color="auto"/>
            </w:tcBorders>
          </w:tcPr>
          <w:p w:rsidR="004468DB" w:rsidRPr="00D26E0A" w:rsidRDefault="004468DB" w:rsidP="0062695E">
            <w:pPr>
              <w:spacing w:after="0" w:line="240" w:lineRule="auto"/>
              <w:ind w:firstLine="34"/>
              <w:jc w:val="center"/>
              <w:rPr>
                <w:rFonts w:ascii="Times New Roman" w:hAnsi="Times New Roman" w:cs="Times New Roman"/>
                <w:bCs/>
                <w:sz w:val="24"/>
                <w:szCs w:val="24"/>
              </w:rPr>
            </w:pPr>
            <w:r w:rsidRPr="00D26E0A">
              <w:rPr>
                <w:rFonts w:ascii="Times New Roman" w:hAnsi="Times New Roman" w:cs="Times New Roman"/>
                <w:bCs/>
                <w:sz w:val="24"/>
                <w:szCs w:val="24"/>
              </w:rPr>
              <w:t>406751,8</w:t>
            </w:r>
          </w:p>
        </w:tc>
        <w:tc>
          <w:tcPr>
            <w:tcW w:w="1219" w:type="dxa"/>
            <w:tcBorders>
              <w:top w:val="single" w:sz="6" w:space="0" w:color="auto"/>
              <w:left w:val="single" w:sz="6" w:space="0" w:color="auto"/>
              <w:bottom w:val="single" w:sz="6" w:space="0" w:color="auto"/>
              <w:right w:val="single" w:sz="6" w:space="0" w:color="auto"/>
            </w:tcBorders>
          </w:tcPr>
          <w:p w:rsidR="004468DB" w:rsidRPr="00D26E0A" w:rsidRDefault="004468DB" w:rsidP="0062695E">
            <w:pPr>
              <w:spacing w:after="0" w:line="240" w:lineRule="auto"/>
              <w:ind w:firstLine="34"/>
              <w:jc w:val="center"/>
              <w:rPr>
                <w:rFonts w:ascii="Times New Roman" w:hAnsi="Times New Roman" w:cs="Times New Roman"/>
                <w:bCs/>
                <w:sz w:val="24"/>
                <w:szCs w:val="24"/>
              </w:rPr>
            </w:pPr>
            <w:r w:rsidRPr="00D26E0A">
              <w:rPr>
                <w:rFonts w:ascii="Times New Roman" w:hAnsi="Times New Roman" w:cs="Times New Roman"/>
                <w:bCs/>
                <w:sz w:val="24"/>
                <w:szCs w:val="24"/>
              </w:rPr>
              <w:t>457 921,4</w:t>
            </w:r>
          </w:p>
        </w:tc>
        <w:tc>
          <w:tcPr>
            <w:tcW w:w="1219" w:type="dxa"/>
            <w:tcBorders>
              <w:top w:val="single" w:sz="6" w:space="0" w:color="auto"/>
              <w:left w:val="single" w:sz="6" w:space="0" w:color="auto"/>
              <w:bottom w:val="single" w:sz="6" w:space="0" w:color="auto"/>
              <w:right w:val="single" w:sz="6" w:space="0" w:color="auto"/>
            </w:tcBorders>
          </w:tcPr>
          <w:p w:rsidR="004468DB" w:rsidRPr="00D26E0A" w:rsidRDefault="004468DB" w:rsidP="0062695E">
            <w:pPr>
              <w:spacing w:after="0" w:line="240" w:lineRule="auto"/>
              <w:ind w:firstLine="34"/>
              <w:jc w:val="center"/>
              <w:rPr>
                <w:rFonts w:ascii="Times New Roman" w:hAnsi="Times New Roman" w:cs="Times New Roman"/>
                <w:bCs/>
                <w:sz w:val="24"/>
                <w:szCs w:val="24"/>
              </w:rPr>
            </w:pPr>
            <w:r w:rsidRPr="00D26E0A">
              <w:rPr>
                <w:rFonts w:ascii="Times New Roman" w:hAnsi="Times New Roman" w:cs="Times New Roman"/>
                <w:bCs/>
                <w:sz w:val="24"/>
                <w:szCs w:val="24"/>
              </w:rPr>
              <w:t>479491,6</w:t>
            </w:r>
          </w:p>
        </w:tc>
        <w:tc>
          <w:tcPr>
            <w:tcW w:w="1219" w:type="dxa"/>
            <w:tcBorders>
              <w:top w:val="single" w:sz="6" w:space="0" w:color="auto"/>
              <w:left w:val="single" w:sz="6" w:space="0" w:color="auto"/>
              <w:bottom w:val="single" w:sz="6" w:space="0" w:color="auto"/>
              <w:right w:val="single" w:sz="6" w:space="0" w:color="auto"/>
            </w:tcBorders>
          </w:tcPr>
          <w:p w:rsidR="004468DB" w:rsidRPr="00D26E0A" w:rsidRDefault="004468DB" w:rsidP="0062695E">
            <w:pPr>
              <w:spacing w:after="0" w:line="240" w:lineRule="auto"/>
              <w:ind w:firstLine="34"/>
              <w:jc w:val="center"/>
              <w:rPr>
                <w:rFonts w:ascii="Times New Roman" w:hAnsi="Times New Roman" w:cs="Times New Roman"/>
                <w:bCs/>
                <w:sz w:val="24"/>
                <w:szCs w:val="24"/>
              </w:rPr>
            </w:pPr>
            <w:r w:rsidRPr="00D26E0A">
              <w:rPr>
                <w:rFonts w:ascii="Times New Roman" w:hAnsi="Times New Roman" w:cs="Times New Roman"/>
                <w:bCs/>
                <w:sz w:val="24"/>
                <w:szCs w:val="24"/>
              </w:rPr>
              <w:t>487 680,7</w:t>
            </w:r>
          </w:p>
        </w:tc>
        <w:tc>
          <w:tcPr>
            <w:tcW w:w="1219" w:type="dxa"/>
            <w:tcBorders>
              <w:top w:val="single" w:sz="6" w:space="0" w:color="auto"/>
              <w:left w:val="single" w:sz="6" w:space="0" w:color="auto"/>
              <w:bottom w:val="single" w:sz="6" w:space="0" w:color="auto"/>
              <w:right w:val="single" w:sz="6" w:space="0" w:color="auto"/>
            </w:tcBorders>
          </w:tcPr>
          <w:p w:rsidR="004468DB" w:rsidRPr="00D26E0A" w:rsidRDefault="004468DB" w:rsidP="0062695E">
            <w:pPr>
              <w:spacing w:after="0" w:line="240" w:lineRule="auto"/>
              <w:ind w:firstLine="34"/>
              <w:jc w:val="center"/>
              <w:rPr>
                <w:rFonts w:ascii="Times New Roman" w:hAnsi="Times New Roman" w:cs="Times New Roman"/>
                <w:bCs/>
                <w:sz w:val="24"/>
                <w:szCs w:val="24"/>
              </w:rPr>
            </w:pPr>
            <w:r w:rsidRPr="00D26E0A">
              <w:rPr>
                <w:rFonts w:ascii="Times New Roman" w:hAnsi="Times New Roman" w:cs="Times New Roman"/>
                <w:bCs/>
                <w:sz w:val="24"/>
                <w:szCs w:val="24"/>
              </w:rPr>
              <w:t>501 376,9</w:t>
            </w:r>
          </w:p>
        </w:tc>
        <w:tc>
          <w:tcPr>
            <w:tcW w:w="1219" w:type="dxa"/>
            <w:tcBorders>
              <w:top w:val="single" w:sz="6" w:space="0" w:color="auto"/>
              <w:left w:val="single" w:sz="6" w:space="0" w:color="auto"/>
              <w:bottom w:val="single" w:sz="6" w:space="0" w:color="auto"/>
              <w:right w:val="single" w:sz="6" w:space="0" w:color="auto"/>
            </w:tcBorders>
          </w:tcPr>
          <w:p w:rsidR="004468DB" w:rsidRPr="00D26E0A" w:rsidRDefault="004468DB" w:rsidP="0062695E">
            <w:pPr>
              <w:spacing w:after="0" w:line="240" w:lineRule="auto"/>
              <w:ind w:firstLine="34"/>
              <w:jc w:val="center"/>
              <w:rPr>
                <w:rFonts w:ascii="Times New Roman" w:hAnsi="Times New Roman" w:cs="Times New Roman"/>
                <w:bCs/>
                <w:sz w:val="24"/>
                <w:szCs w:val="24"/>
              </w:rPr>
            </w:pPr>
            <w:r w:rsidRPr="00D26E0A">
              <w:rPr>
                <w:rFonts w:ascii="Times New Roman" w:hAnsi="Times New Roman" w:cs="Times New Roman"/>
                <w:bCs/>
                <w:sz w:val="24"/>
                <w:szCs w:val="24"/>
              </w:rPr>
              <w:t>438 524,6</w:t>
            </w:r>
          </w:p>
        </w:tc>
        <w:tc>
          <w:tcPr>
            <w:tcW w:w="1219" w:type="dxa"/>
            <w:tcBorders>
              <w:top w:val="single" w:sz="6" w:space="0" w:color="auto"/>
              <w:left w:val="single" w:sz="6" w:space="0" w:color="auto"/>
              <w:bottom w:val="single" w:sz="6" w:space="0" w:color="auto"/>
              <w:right w:val="single" w:sz="6" w:space="0" w:color="auto"/>
            </w:tcBorders>
          </w:tcPr>
          <w:p w:rsidR="004468DB" w:rsidRPr="00D26E0A" w:rsidRDefault="004468DB" w:rsidP="0062695E">
            <w:pPr>
              <w:spacing w:after="0" w:line="240" w:lineRule="auto"/>
              <w:ind w:firstLine="34"/>
              <w:jc w:val="center"/>
              <w:rPr>
                <w:rFonts w:ascii="Times New Roman" w:hAnsi="Times New Roman" w:cs="Times New Roman"/>
                <w:bCs/>
                <w:sz w:val="24"/>
                <w:szCs w:val="24"/>
              </w:rPr>
            </w:pPr>
            <w:r w:rsidRPr="00D26E0A">
              <w:rPr>
                <w:rFonts w:ascii="Times New Roman" w:hAnsi="Times New Roman" w:cs="Times New Roman"/>
                <w:bCs/>
                <w:sz w:val="24"/>
                <w:szCs w:val="24"/>
              </w:rPr>
              <w:t>475 106,5</w:t>
            </w:r>
          </w:p>
        </w:tc>
        <w:tc>
          <w:tcPr>
            <w:tcW w:w="1219" w:type="dxa"/>
            <w:tcBorders>
              <w:top w:val="single" w:sz="6" w:space="0" w:color="auto"/>
              <w:left w:val="single" w:sz="6" w:space="0" w:color="auto"/>
              <w:bottom w:val="single" w:sz="6" w:space="0" w:color="auto"/>
              <w:right w:val="single" w:sz="6" w:space="0" w:color="auto"/>
            </w:tcBorders>
          </w:tcPr>
          <w:p w:rsidR="004468DB" w:rsidRPr="00D26E0A" w:rsidRDefault="004468DB" w:rsidP="0062695E">
            <w:pPr>
              <w:spacing w:after="0" w:line="240" w:lineRule="auto"/>
              <w:ind w:firstLine="34"/>
              <w:jc w:val="center"/>
              <w:rPr>
                <w:rFonts w:ascii="Times New Roman" w:hAnsi="Times New Roman" w:cs="Times New Roman"/>
                <w:bCs/>
                <w:sz w:val="24"/>
                <w:szCs w:val="24"/>
              </w:rPr>
            </w:pPr>
            <w:r w:rsidRPr="00D26E0A">
              <w:rPr>
                <w:rFonts w:ascii="Times New Roman" w:hAnsi="Times New Roman" w:cs="Times New Roman"/>
                <w:bCs/>
                <w:sz w:val="24"/>
                <w:szCs w:val="24"/>
              </w:rPr>
              <w:t>547 799,1</w:t>
            </w:r>
          </w:p>
        </w:tc>
        <w:tc>
          <w:tcPr>
            <w:tcW w:w="1219" w:type="dxa"/>
            <w:tcBorders>
              <w:top w:val="single" w:sz="6" w:space="0" w:color="auto"/>
              <w:left w:val="single" w:sz="6" w:space="0" w:color="auto"/>
              <w:bottom w:val="single" w:sz="6" w:space="0" w:color="auto"/>
              <w:right w:val="single" w:sz="6" w:space="0" w:color="auto"/>
            </w:tcBorders>
          </w:tcPr>
          <w:p w:rsidR="004468DB" w:rsidRPr="00D26E0A" w:rsidRDefault="004468DB" w:rsidP="0062695E">
            <w:pPr>
              <w:spacing w:after="0" w:line="240" w:lineRule="auto"/>
              <w:ind w:firstLine="34"/>
              <w:jc w:val="center"/>
              <w:rPr>
                <w:rFonts w:ascii="Times New Roman" w:hAnsi="Times New Roman" w:cs="Times New Roman"/>
                <w:bCs/>
                <w:sz w:val="24"/>
                <w:szCs w:val="24"/>
              </w:rPr>
            </w:pPr>
            <w:r w:rsidRPr="00D26E0A">
              <w:rPr>
                <w:rFonts w:ascii="Times New Roman" w:hAnsi="Times New Roman" w:cs="Times New Roman"/>
                <w:bCs/>
                <w:sz w:val="24"/>
                <w:szCs w:val="24"/>
              </w:rPr>
              <w:t>566 464,2</w:t>
            </w:r>
          </w:p>
        </w:tc>
        <w:tc>
          <w:tcPr>
            <w:tcW w:w="1219" w:type="dxa"/>
            <w:tcBorders>
              <w:top w:val="single" w:sz="6" w:space="0" w:color="auto"/>
              <w:left w:val="single" w:sz="6" w:space="0" w:color="auto"/>
              <w:bottom w:val="single" w:sz="6" w:space="0" w:color="auto"/>
              <w:right w:val="single" w:sz="6" w:space="0" w:color="auto"/>
            </w:tcBorders>
          </w:tcPr>
          <w:p w:rsidR="004468DB" w:rsidRPr="00D26E0A" w:rsidRDefault="004468DB" w:rsidP="0062695E">
            <w:pPr>
              <w:spacing w:after="0" w:line="240" w:lineRule="auto"/>
              <w:ind w:firstLine="34"/>
              <w:jc w:val="center"/>
              <w:rPr>
                <w:rFonts w:ascii="Times New Roman" w:hAnsi="Times New Roman" w:cs="Times New Roman"/>
                <w:bCs/>
                <w:sz w:val="24"/>
                <w:szCs w:val="24"/>
              </w:rPr>
            </w:pPr>
            <w:r w:rsidRPr="00D26E0A">
              <w:rPr>
                <w:rFonts w:ascii="Times New Roman" w:hAnsi="Times New Roman" w:cs="Times New Roman"/>
                <w:bCs/>
                <w:sz w:val="24"/>
                <w:szCs w:val="24"/>
              </w:rPr>
              <w:t>608 523,2</w:t>
            </w:r>
          </w:p>
        </w:tc>
      </w:tr>
      <w:tr w:rsidR="004468DB" w:rsidRPr="00D26E0A" w:rsidTr="0062695E">
        <w:trPr>
          <w:trHeight w:val="20"/>
        </w:trPr>
        <w:tc>
          <w:tcPr>
            <w:tcW w:w="2268" w:type="dxa"/>
            <w:tcBorders>
              <w:top w:val="single" w:sz="6" w:space="0" w:color="auto"/>
              <w:left w:val="single" w:sz="6" w:space="0" w:color="auto"/>
              <w:bottom w:val="single" w:sz="6" w:space="0" w:color="auto"/>
              <w:right w:val="single" w:sz="6" w:space="0" w:color="auto"/>
            </w:tcBorders>
            <w:vAlign w:val="center"/>
            <w:hideMark/>
          </w:tcPr>
          <w:p w:rsidR="004468DB" w:rsidRDefault="004468DB" w:rsidP="00D26E0A">
            <w:pPr>
              <w:spacing w:after="0" w:line="240" w:lineRule="auto"/>
              <w:ind w:firstLine="34"/>
              <w:jc w:val="both"/>
              <w:rPr>
                <w:rFonts w:ascii="Times New Roman" w:hAnsi="Times New Roman" w:cs="Times New Roman"/>
                <w:bCs/>
                <w:sz w:val="24"/>
                <w:szCs w:val="24"/>
              </w:rPr>
            </w:pPr>
            <w:r w:rsidRPr="00D26E0A">
              <w:rPr>
                <w:rFonts w:ascii="Times New Roman" w:hAnsi="Times New Roman" w:cs="Times New Roman"/>
                <w:bCs/>
                <w:sz w:val="24"/>
                <w:szCs w:val="24"/>
              </w:rPr>
              <w:t>Налоговые и неналоговые доходы</w:t>
            </w:r>
          </w:p>
          <w:p w:rsidR="0021665B" w:rsidRPr="00D26E0A" w:rsidRDefault="0021665B" w:rsidP="00D26E0A">
            <w:pPr>
              <w:spacing w:after="0" w:line="240" w:lineRule="auto"/>
              <w:ind w:firstLine="34"/>
              <w:jc w:val="both"/>
              <w:rPr>
                <w:rFonts w:ascii="Times New Roman" w:hAnsi="Times New Roman" w:cs="Times New Roman"/>
                <w:bCs/>
                <w:sz w:val="24"/>
                <w:szCs w:val="24"/>
              </w:rPr>
            </w:pPr>
          </w:p>
        </w:tc>
        <w:tc>
          <w:tcPr>
            <w:tcW w:w="1219" w:type="dxa"/>
            <w:tcBorders>
              <w:top w:val="single" w:sz="6" w:space="0" w:color="auto"/>
              <w:left w:val="single" w:sz="6" w:space="0" w:color="auto"/>
              <w:bottom w:val="single" w:sz="6" w:space="0" w:color="auto"/>
              <w:right w:val="single" w:sz="6" w:space="0" w:color="auto"/>
            </w:tcBorders>
          </w:tcPr>
          <w:p w:rsidR="004468DB" w:rsidRPr="00D26E0A" w:rsidRDefault="004468DB" w:rsidP="0062695E">
            <w:pPr>
              <w:spacing w:after="0" w:line="240" w:lineRule="auto"/>
              <w:ind w:firstLine="34"/>
              <w:jc w:val="center"/>
              <w:rPr>
                <w:rFonts w:ascii="Times New Roman" w:hAnsi="Times New Roman" w:cs="Times New Roman"/>
                <w:bCs/>
                <w:sz w:val="24"/>
                <w:szCs w:val="24"/>
              </w:rPr>
            </w:pPr>
            <w:r w:rsidRPr="00D26E0A">
              <w:rPr>
                <w:rFonts w:ascii="Times New Roman" w:hAnsi="Times New Roman" w:cs="Times New Roman"/>
                <w:bCs/>
                <w:sz w:val="24"/>
                <w:szCs w:val="24"/>
              </w:rPr>
              <w:t>63865,1</w:t>
            </w:r>
          </w:p>
        </w:tc>
        <w:tc>
          <w:tcPr>
            <w:tcW w:w="1219" w:type="dxa"/>
            <w:tcBorders>
              <w:top w:val="single" w:sz="6" w:space="0" w:color="auto"/>
              <w:left w:val="single" w:sz="6" w:space="0" w:color="auto"/>
              <w:bottom w:val="single" w:sz="6" w:space="0" w:color="auto"/>
              <w:right w:val="single" w:sz="6" w:space="0" w:color="auto"/>
            </w:tcBorders>
          </w:tcPr>
          <w:p w:rsidR="004468DB" w:rsidRPr="00D26E0A" w:rsidRDefault="004468DB" w:rsidP="0062695E">
            <w:pPr>
              <w:spacing w:after="0" w:line="240" w:lineRule="auto"/>
              <w:ind w:firstLine="34"/>
              <w:jc w:val="center"/>
              <w:rPr>
                <w:rFonts w:ascii="Times New Roman" w:hAnsi="Times New Roman" w:cs="Times New Roman"/>
                <w:bCs/>
                <w:sz w:val="24"/>
                <w:szCs w:val="24"/>
              </w:rPr>
            </w:pPr>
            <w:r w:rsidRPr="00D26E0A">
              <w:rPr>
                <w:rFonts w:ascii="Times New Roman" w:hAnsi="Times New Roman" w:cs="Times New Roman"/>
                <w:bCs/>
                <w:sz w:val="24"/>
                <w:szCs w:val="24"/>
              </w:rPr>
              <w:t>80 595,4</w:t>
            </w:r>
          </w:p>
        </w:tc>
        <w:tc>
          <w:tcPr>
            <w:tcW w:w="1219" w:type="dxa"/>
            <w:tcBorders>
              <w:top w:val="single" w:sz="6" w:space="0" w:color="auto"/>
              <w:left w:val="single" w:sz="6" w:space="0" w:color="auto"/>
              <w:bottom w:val="single" w:sz="6" w:space="0" w:color="auto"/>
              <w:right w:val="single" w:sz="6" w:space="0" w:color="auto"/>
            </w:tcBorders>
          </w:tcPr>
          <w:p w:rsidR="004468DB" w:rsidRPr="00D26E0A" w:rsidRDefault="004468DB" w:rsidP="0062695E">
            <w:pPr>
              <w:spacing w:after="0" w:line="240" w:lineRule="auto"/>
              <w:ind w:firstLine="34"/>
              <w:jc w:val="center"/>
              <w:rPr>
                <w:rFonts w:ascii="Times New Roman" w:hAnsi="Times New Roman" w:cs="Times New Roman"/>
                <w:bCs/>
                <w:sz w:val="24"/>
                <w:szCs w:val="24"/>
              </w:rPr>
            </w:pPr>
            <w:r w:rsidRPr="00D26E0A">
              <w:rPr>
                <w:rFonts w:ascii="Times New Roman" w:hAnsi="Times New Roman" w:cs="Times New Roman"/>
                <w:bCs/>
                <w:sz w:val="24"/>
                <w:szCs w:val="24"/>
              </w:rPr>
              <w:t>128340,9</w:t>
            </w:r>
          </w:p>
        </w:tc>
        <w:tc>
          <w:tcPr>
            <w:tcW w:w="1219" w:type="dxa"/>
            <w:tcBorders>
              <w:top w:val="single" w:sz="6" w:space="0" w:color="auto"/>
              <w:left w:val="single" w:sz="6" w:space="0" w:color="auto"/>
              <w:bottom w:val="single" w:sz="6" w:space="0" w:color="auto"/>
              <w:right w:val="single" w:sz="6" w:space="0" w:color="auto"/>
            </w:tcBorders>
          </w:tcPr>
          <w:p w:rsidR="004468DB" w:rsidRPr="00D26E0A" w:rsidRDefault="004468DB" w:rsidP="0062695E">
            <w:pPr>
              <w:spacing w:after="0" w:line="240" w:lineRule="auto"/>
              <w:ind w:firstLine="34"/>
              <w:jc w:val="center"/>
              <w:rPr>
                <w:rFonts w:ascii="Times New Roman" w:hAnsi="Times New Roman" w:cs="Times New Roman"/>
                <w:bCs/>
                <w:sz w:val="24"/>
                <w:szCs w:val="24"/>
              </w:rPr>
            </w:pPr>
            <w:r w:rsidRPr="00D26E0A">
              <w:rPr>
                <w:rFonts w:ascii="Times New Roman" w:hAnsi="Times New Roman" w:cs="Times New Roman"/>
                <w:bCs/>
                <w:sz w:val="24"/>
                <w:szCs w:val="24"/>
              </w:rPr>
              <w:t>146 068,1</w:t>
            </w:r>
          </w:p>
        </w:tc>
        <w:tc>
          <w:tcPr>
            <w:tcW w:w="1219" w:type="dxa"/>
            <w:tcBorders>
              <w:top w:val="single" w:sz="6" w:space="0" w:color="auto"/>
              <w:left w:val="single" w:sz="6" w:space="0" w:color="auto"/>
              <w:bottom w:val="single" w:sz="6" w:space="0" w:color="auto"/>
              <w:right w:val="single" w:sz="6" w:space="0" w:color="auto"/>
            </w:tcBorders>
          </w:tcPr>
          <w:p w:rsidR="004468DB" w:rsidRPr="00D26E0A" w:rsidRDefault="004468DB" w:rsidP="0062695E">
            <w:pPr>
              <w:spacing w:after="0" w:line="240" w:lineRule="auto"/>
              <w:ind w:firstLine="34"/>
              <w:jc w:val="center"/>
              <w:rPr>
                <w:rFonts w:ascii="Times New Roman" w:hAnsi="Times New Roman" w:cs="Times New Roman"/>
                <w:bCs/>
                <w:sz w:val="24"/>
                <w:szCs w:val="24"/>
              </w:rPr>
            </w:pPr>
            <w:r w:rsidRPr="00D26E0A">
              <w:rPr>
                <w:rFonts w:ascii="Times New Roman" w:hAnsi="Times New Roman" w:cs="Times New Roman"/>
                <w:bCs/>
                <w:sz w:val="24"/>
                <w:szCs w:val="24"/>
              </w:rPr>
              <w:t>129 226,9</w:t>
            </w:r>
          </w:p>
        </w:tc>
        <w:tc>
          <w:tcPr>
            <w:tcW w:w="1219" w:type="dxa"/>
            <w:tcBorders>
              <w:top w:val="single" w:sz="6" w:space="0" w:color="auto"/>
              <w:left w:val="single" w:sz="6" w:space="0" w:color="auto"/>
              <w:bottom w:val="single" w:sz="6" w:space="0" w:color="auto"/>
              <w:right w:val="single" w:sz="6" w:space="0" w:color="auto"/>
            </w:tcBorders>
          </w:tcPr>
          <w:p w:rsidR="004468DB" w:rsidRPr="00D26E0A" w:rsidRDefault="004468DB" w:rsidP="0062695E">
            <w:pPr>
              <w:spacing w:after="0" w:line="240" w:lineRule="auto"/>
              <w:ind w:firstLine="34"/>
              <w:jc w:val="center"/>
              <w:rPr>
                <w:rFonts w:ascii="Times New Roman" w:hAnsi="Times New Roman" w:cs="Times New Roman"/>
                <w:bCs/>
                <w:sz w:val="24"/>
                <w:szCs w:val="24"/>
              </w:rPr>
            </w:pPr>
            <w:r w:rsidRPr="00D26E0A">
              <w:rPr>
                <w:rFonts w:ascii="Times New Roman" w:hAnsi="Times New Roman" w:cs="Times New Roman"/>
                <w:bCs/>
                <w:sz w:val="24"/>
                <w:szCs w:val="24"/>
              </w:rPr>
              <w:t>101 061,4</w:t>
            </w:r>
          </w:p>
        </w:tc>
        <w:tc>
          <w:tcPr>
            <w:tcW w:w="1219" w:type="dxa"/>
            <w:tcBorders>
              <w:top w:val="single" w:sz="6" w:space="0" w:color="auto"/>
              <w:left w:val="single" w:sz="6" w:space="0" w:color="auto"/>
              <w:bottom w:val="single" w:sz="6" w:space="0" w:color="auto"/>
              <w:right w:val="single" w:sz="6" w:space="0" w:color="auto"/>
            </w:tcBorders>
          </w:tcPr>
          <w:p w:rsidR="004468DB" w:rsidRPr="00D26E0A" w:rsidRDefault="004468DB" w:rsidP="0062695E">
            <w:pPr>
              <w:spacing w:after="0" w:line="240" w:lineRule="auto"/>
              <w:ind w:firstLine="34"/>
              <w:jc w:val="center"/>
              <w:rPr>
                <w:rFonts w:ascii="Times New Roman" w:hAnsi="Times New Roman" w:cs="Times New Roman"/>
                <w:bCs/>
                <w:sz w:val="24"/>
                <w:szCs w:val="24"/>
              </w:rPr>
            </w:pPr>
            <w:r w:rsidRPr="00D26E0A">
              <w:rPr>
                <w:rFonts w:ascii="Times New Roman" w:hAnsi="Times New Roman" w:cs="Times New Roman"/>
                <w:bCs/>
                <w:sz w:val="24"/>
                <w:szCs w:val="24"/>
              </w:rPr>
              <w:t>102 660,7</w:t>
            </w:r>
          </w:p>
        </w:tc>
        <w:tc>
          <w:tcPr>
            <w:tcW w:w="1219" w:type="dxa"/>
            <w:tcBorders>
              <w:top w:val="single" w:sz="6" w:space="0" w:color="auto"/>
              <w:left w:val="single" w:sz="6" w:space="0" w:color="auto"/>
              <w:bottom w:val="single" w:sz="6" w:space="0" w:color="auto"/>
              <w:right w:val="single" w:sz="6" w:space="0" w:color="auto"/>
            </w:tcBorders>
          </w:tcPr>
          <w:p w:rsidR="004468DB" w:rsidRPr="00D26E0A" w:rsidRDefault="004468DB" w:rsidP="0062695E">
            <w:pPr>
              <w:spacing w:after="0" w:line="240" w:lineRule="auto"/>
              <w:ind w:firstLine="34"/>
              <w:jc w:val="center"/>
              <w:rPr>
                <w:rFonts w:ascii="Times New Roman" w:hAnsi="Times New Roman" w:cs="Times New Roman"/>
                <w:bCs/>
                <w:sz w:val="24"/>
                <w:szCs w:val="24"/>
              </w:rPr>
            </w:pPr>
            <w:r w:rsidRPr="00D26E0A">
              <w:rPr>
                <w:rFonts w:ascii="Times New Roman" w:hAnsi="Times New Roman" w:cs="Times New Roman"/>
                <w:bCs/>
                <w:sz w:val="24"/>
                <w:szCs w:val="24"/>
              </w:rPr>
              <w:t>114 304,1</w:t>
            </w:r>
          </w:p>
        </w:tc>
        <w:tc>
          <w:tcPr>
            <w:tcW w:w="1219" w:type="dxa"/>
            <w:tcBorders>
              <w:top w:val="single" w:sz="6" w:space="0" w:color="auto"/>
              <w:left w:val="single" w:sz="6" w:space="0" w:color="auto"/>
              <w:bottom w:val="single" w:sz="6" w:space="0" w:color="auto"/>
              <w:right w:val="single" w:sz="6" w:space="0" w:color="auto"/>
            </w:tcBorders>
          </w:tcPr>
          <w:p w:rsidR="004468DB" w:rsidRPr="00D26E0A" w:rsidRDefault="004468DB" w:rsidP="0062695E">
            <w:pPr>
              <w:spacing w:after="0" w:line="240" w:lineRule="auto"/>
              <w:ind w:firstLine="34"/>
              <w:jc w:val="center"/>
              <w:rPr>
                <w:rFonts w:ascii="Times New Roman" w:hAnsi="Times New Roman" w:cs="Times New Roman"/>
                <w:bCs/>
                <w:sz w:val="24"/>
                <w:szCs w:val="24"/>
              </w:rPr>
            </w:pPr>
            <w:r w:rsidRPr="00D26E0A">
              <w:rPr>
                <w:rFonts w:ascii="Times New Roman" w:hAnsi="Times New Roman" w:cs="Times New Roman"/>
                <w:bCs/>
                <w:sz w:val="24"/>
                <w:szCs w:val="24"/>
              </w:rPr>
              <w:t>117 182,7</w:t>
            </w:r>
          </w:p>
        </w:tc>
        <w:tc>
          <w:tcPr>
            <w:tcW w:w="1219" w:type="dxa"/>
            <w:tcBorders>
              <w:top w:val="single" w:sz="6" w:space="0" w:color="auto"/>
              <w:left w:val="single" w:sz="6" w:space="0" w:color="auto"/>
              <w:bottom w:val="single" w:sz="6" w:space="0" w:color="auto"/>
              <w:right w:val="single" w:sz="6" w:space="0" w:color="auto"/>
            </w:tcBorders>
          </w:tcPr>
          <w:p w:rsidR="004468DB" w:rsidRPr="00D26E0A" w:rsidRDefault="004468DB" w:rsidP="0062695E">
            <w:pPr>
              <w:spacing w:after="0" w:line="240" w:lineRule="auto"/>
              <w:ind w:firstLine="34"/>
              <w:jc w:val="center"/>
              <w:rPr>
                <w:rFonts w:ascii="Times New Roman" w:hAnsi="Times New Roman" w:cs="Times New Roman"/>
                <w:bCs/>
                <w:sz w:val="24"/>
                <w:szCs w:val="24"/>
              </w:rPr>
            </w:pPr>
            <w:r w:rsidRPr="00D26E0A">
              <w:rPr>
                <w:rFonts w:ascii="Times New Roman" w:hAnsi="Times New Roman" w:cs="Times New Roman"/>
                <w:bCs/>
                <w:sz w:val="24"/>
                <w:szCs w:val="24"/>
              </w:rPr>
              <w:t>128 611,8</w:t>
            </w:r>
          </w:p>
        </w:tc>
      </w:tr>
      <w:tr w:rsidR="004468DB" w:rsidRPr="00D26E0A" w:rsidTr="0062695E">
        <w:trPr>
          <w:trHeight w:val="20"/>
        </w:trPr>
        <w:tc>
          <w:tcPr>
            <w:tcW w:w="2268" w:type="dxa"/>
            <w:tcBorders>
              <w:top w:val="single" w:sz="6" w:space="0" w:color="auto"/>
              <w:left w:val="single" w:sz="6" w:space="0" w:color="auto"/>
              <w:bottom w:val="single" w:sz="6" w:space="0" w:color="auto"/>
              <w:right w:val="single" w:sz="6" w:space="0" w:color="auto"/>
            </w:tcBorders>
            <w:vAlign w:val="center"/>
            <w:hideMark/>
          </w:tcPr>
          <w:p w:rsidR="004468DB" w:rsidRDefault="004468DB" w:rsidP="00D26E0A">
            <w:pPr>
              <w:spacing w:after="0" w:line="240" w:lineRule="auto"/>
              <w:ind w:firstLine="34"/>
              <w:jc w:val="both"/>
              <w:rPr>
                <w:rFonts w:ascii="Times New Roman" w:hAnsi="Times New Roman" w:cs="Times New Roman"/>
                <w:bCs/>
                <w:sz w:val="24"/>
                <w:szCs w:val="24"/>
              </w:rPr>
            </w:pPr>
            <w:r w:rsidRPr="00D26E0A">
              <w:rPr>
                <w:rFonts w:ascii="Times New Roman" w:hAnsi="Times New Roman" w:cs="Times New Roman"/>
                <w:bCs/>
                <w:sz w:val="24"/>
                <w:szCs w:val="24"/>
              </w:rPr>
              <w:t>Безвозмездные поступления</w:t>
            </w:r>
          </w:p>
          <w:p w:rsidR="0021665B" w:rsidRPr="00D26E0A" w:rsidRDefault="0021665B" w:rsidP="00D26E0A">
            <w:pPr>
              <w:spacing w:after="0" w:line="240" w:lineRule="auto"/>
              <w:ind w:firstLine="34"/>
              <w:jc w:val="both"/>
              <w:rPr>
                <w:rFonts w:ascii="Times New Roman" w:hAnsi="Times New Roman" w:cs="Times New Roman"/>
                <w:bCs/>
                <w:sz w:val="24"/>
                <w:szCs w:val="24"/>
              </w:rPr>
            </w:pPr>
          </w:p>
        </w:tc>
        <w:tc>
          <w:tcPr>
            <w:tcW w:w="1219" w:type="dxa"/>
            <w:tcBorders>
              <w:top w:val="single" w:sz="6" w:space="0" w:color="auto"/>
              <w:left w:val="single" w:sz="6" w:space="0" w:color="auto"/>
              <w:bottom w:val="single" w:sz="6" w:space="0" w:color="auto"/>
              <w:right w:val="single" w:sz="6" w:space="0" w:color="auto"/>
            </w:tcBorders>
          </w:tcPr>
          <w:p w:rsidR="004468DB" w:rsidRPr="00D26E0A" w:rsidRDefault="004468DB" w:rsidP="0062695E">
            <w:pPr>
              <w:spacing w:after="0" w:line="240" w:lineRule="auto"/>
              <w:ind w:firstLine="34"/>
              <w:jc w:val="center"/>
              <w:rPr>
                <w:rFonts w:ascii="Times New Roman" w:hAnsi="Times New Roman" w:cs="Times New Roman"/>
                <w:bCs/>
                <w:sz w:val="24"/>
                <w:szCs w:val="24"/>
              </w:rPr>
            </w:pPr>
            <w:r w:rsidRPr="00D26E0A">
              <w:rPr>
                <w:rFonts w:ascii="Times New Roman" w:hAnsi="Times New Roman" w:cs="Times New Roman"/>
                <w:bCs/>
                <w:sz w:val="24"/>
                <w:szCs w:val="24"/>
              </w:rPr>
              <w:t>342886,7</w:t>
            </w:r>
          </w:p>
        </w:tc>
        <w:tc>
          <w:tcPr>
            <w:tcW w:w="1219" w:type="dxa"/>
            <w:tcBorders>
              <w:top w:val="single" w:sz="6" w:space="0" w:color="auto"/>
              <w:left w:val="single" w:sz="6" w:space="0" w:color="auto"/>
              <w:bottom w:val="single" w:sz="6" w:space="0" w:color="auto"/>
              <w:right w:val="single" w:sz="6" w:space="0" w:color="auto"/>
            </w:tcBorders>
          </w:tcPr>
          <w:p w:rsidR="004468DB" w:rsidRPr="00D26E0A" w:rsidRDefault="004468DB" w:rsidP="0062695E">
            <w:pPr>
              <w:spacing w:after="0" w:line="240" w:lineRule="auto"/>
              <w:ind w:firstLine="34"/>
              <w:jc w:val="center"/>
              <w:rPr>
                <w:rFonts w:ascii="Times New Roman" w:hAnsi="Times New Roman" w:cs="Times New Roman"/>
                <w:bCs/>
                <w:sz w:val="24"/>
                <w:szCs w:val="24"/>
              </w:rPr>
            </w:pPr>
            <w:r w:rsidRPr="00D26E0A">
              <w:rPr>
                <w:rFonts w:ascii="Times New Roman" w:hAnsi="Times New Roman" w:cs="Times New Roman"/>
                <w:bCs/>
                <w:sz w:val="24"/>
                <w:szCs w:val="24"/>
              </w:rPr>
              <w:t>377 326,0</w:t>
            </w:r>
          </w:p>
        </w:tc>
        <w:tc>
          <w:tcPr>
            <w:tcW w:w="1219" w:type="dxa"/>
            <w:tcBorders>
              <w:top w:val="single" w:sz="6" w:space="0" w:color="auto"/>
              <w:left w:val="single" w:sz="6" w:space="0" w:color="auto"/>
              <w:bottom w:val="single" w:sz="6" w:space="0" w:color="auto"/>
              <w:right w:val="single" w:sz="6" w:space="0" w:color="auto"/>
            </w:tcBorders>
          </w:tcPr>
          <w:p w:rsidR="004468DB" w:rsidRPr="00D26E0A" w:rsidRDefault="004468DB" w:rsidP="0062695E">
            <w:pPr>
              <w:spacing w:after="0" w:line="240" w:lineRule="auto"/>
              <w:ind w:firstLine="34"/>
              <w:jc w:val="center"/>
              <w:rPr>
                <w:rFonts w:ascii="Times New Roman" w:hAnsi="Times New Roman" w:cs="Times New Roman"/>
                <w:bCs/>
                <w:sz w:val="24"/>
                <w:szCs w:val="24"/>
              </w:rPr>
            </w:pPr>
            <w:r w:rsidRPr="00D26E0A">
              <w:rPr>
                <w:rFonts w:ascii="Times New Roman" w:hAnsi="Times New Roman" w:cs="Times New Roman"/>
                <w:bCs/>
                <w:sz w:val="24"/>
                <w:szCs w:val="24"/>
              </w:rPr>
              <w:t>351150,7</w:t>
            </w:r>
          </w:p>
        </w:tc>
        <w:tc>
          <w:tcPr>
            <w:tcW w:w="1219" w:type="dxa"/>
            <w:tcBorders>
              <w:top w:val="single" w:sz="6" w:space="0" w:color="auto"/>
              <w:left w:val="single" w:sz="6" w:space="0" w:color="auto"/>
              <w:bottom w:val="single" w:sz="6" w:space="0" w:color="auto"/>
              <w:right w:val="single" w:sz="6" w:space="0" w:color="auto"/>
            </w:tcBorders>
          </w:tcPr>
          <w:p w:rsidR="004468DB" w:rsidRPr="00D26E0A" w:rsidRDefault="004468DB" w:rsidP="0062695E">
            <w:pPr>
              <w:spacing w:after="0" w:line="240" w:lineRule="auto"/>
              <w:ind w:firstLine="34"/>
              <w:jc w:val="center"/>
              <w:rPr>
                <w:rFonts w:ascii="Times New Roman" w:hAnsi="Times New Roman" w:cs="Times New Roman"/>
                <w:bCs/>
                <w:sz w:val="24"/>
                <w:szCs w:val="24"/>
              </w:rPr>
            </w:pPr>
            <w:r w:rsidRPr="00D26E0A">
              <w:rPr>
                <w:rFonts w:ascii="Times New Roman" w:hAnsi="Times New Roman" w:cs="Times New Roman"/>
                <w:bCs/>
                <w:sz w:val="24"/>
                <w:szCs w:val="24"/>
              </w:rPr>
              <w:t>341612,6</w:t>
            </w:r>
          </w:p>
        </w:tc>
        <w:tc>
          <w:tcPr>
            <w:tcW w:w="1219" w:type="dxa"/>
            <w:tcBorders>
              <w:top w:val="single" w:sz="6" w:space="0" w:color="auto"/>
              <w:left w:val="single" w:sz="6" w:space="0" w:color="auto"/>
              <w:bottom w:val="single" w:sz="6" w:space="0" w:color="auto"/>
              <w:right w:val="single" w:sz="6" w:space="0" w:color="auto"/>
            </w:tcBorders>
          </w:tcPr>
          <w:p w:rsidR="004468DB" w:rsidRPr="00D26E0A" w:rsidRDefault="004468DB" w:rsidP="0062695E">
            <w:pPr>
              <w:spacing w:after="0" w:line="240" w:lineRule="auto"/>
              <w:ind w:firstLine="34"/>
              <w:jc w:val="center"/>
              <w:rPr>
                <w:rFonts w:ascii="Times New Roman" w:hAnsi="Times New Roman" w:cs="Times New Roman"/>
                <w:bCs/>
                <w:sz w:val="24"/>
                <w:szCs w:val="24"/>
              </w:rPr>
            </w:pPr>
            <w:r w:rsidRPr="00D26E0A">
              <w:rPr>
                <w:rFonts w:ascii="Times New Roman" w:hAnsi="Times New Roman" w:cs="Times New Roman"/>
                <w:bCs/>
                <w:sz w:val="24"/>
                <w:szCs w:val="24"/>
              </w:rPr>
              <w:t>372 150,0</w:t>
            </w:r>
          </w:p>
        </w:tc>
        <w:tc>
          <w:tcPr>
            <w:tcW w:w="1219" w:type="dxa"/>
            <w:tcBorders>
              <w:top w:val="single" w:sz="6" w:space="0" w:color="auto"/>
              <w:left w:val="single" w:sz="6" w:space="0" w:color="auto"/>
              <w:bottom w:val="single" w:sz="6" w:space="0" w:color="auto"/>
              <w:right w:val="single" w:sz="6" w:space="0" w:color="auto"/>
            </w:tcBorders>
          </w:tcPr>
          <w:p w:rsidR="004468DB" w:rsidRPr="00D26E0A" w:rsidRDefault="004468DB" w:rsidP="0062695E">
            <w:pPr>
              <w:spacing w:after="0" w:line="240" w:lineRule="auto"/>
              <w:ind w:firstLine="34"/>
              <w:jc w:val="center"/>
              <w:rPr>
                <w:rFonts w:ascii="Times New Roman" w:hAnsi="Times New Roman" w:cs="Times New Roman"/>
                <w:bCs/>
                <w:sz w:val="24"/>
                <w:szCs w:val="24"/>
              </w:rPr>
            </w:pPr>
            <w:r w:rsidRPr="00D26E0A">
              <w:rPr>
                <w:rFonts w:ascii="Times New Roman" w:hAnsi="Times New Roman" w:cs="Times New Roman"/>
                <w:bCs/>
                <w:sz w:val="24"/>
                <w:szCs w:val="24"/>
              </w:rPr>
              <w:t>337 463,2</w:t>
            </w:r>
          </w:p>
        </w:tc>
        <w:tc>
          <w:tcPr>
            <w:tcW w:w="1219" w:type="dxa"/>
            <w:tcBorders>
              <w:top w:val="single" w:sz="6" w:space="0" w:color="auto"/>
              <w:left w:val="single" w:sz="6" w:space="0" w:color="auto"/>
              <w:bottom w:val="single" w:sz="6" w:space="0" w:color="auto"/>
              <w:right w:val="single" w:sz="6" w:space="0" w:color="auto"/>
            </w:tcBorders>
          </w:tcPr>
          <w:p w:rsidR="004468DB" w:rsidRPr="00D26E0A" w:rsidRDefault="004468DB" w:rsidP="0062695E">
            <w:pPr>
              <w:spacing w:after="0" w:line="240" w:lineRule="auto"/>
              <w:ind w:firstLine="34"/>
              <w:jc w:val="center"/>
              <w:rPr>
                <w:rFonts w:ascii="Times New Roman" w:hAnsi="Times New Roman" w:cs="Times New Roman"/>
                <w:bCs/>
                <w:sz w:val="24"/>
                <w:szCs w:val="24"/>
              </w:rPr>
            </w:pPr>
            <w:r w:rsidRPr="00D26E0A">
              <w:rPr>
                <w:rFonts w:ascii="Times New Roman" w:hAnsi="Times New Roman" w:cs="Times New Roman"/>
                <w:bCs/>
                <w:sz w:val="24"/>
                <w:szCs w:val="24"/>
              </w:rPr>
              <w:t>372 445,8</w:t>
            </w:r>
          </w:p>
        </w:tc>
        <w:tc>
          <w:tcPr>
            <w:tcW w:w="1219" w:type="dxa"/>
            <w:tcBorders>
              <w:top w:val="single" w:sz="6" w:space="0" w:color="auto"/>
              <w:left w:val="single" w:sz="6" w:space="0" w:color="auto"/>
              <w:bottom w:val="single" w:sz="6" w:space="0" w:color="auto"/>
              <w:right w:val="single" w:sz="6" w:space="0" w:color="auto"/>
            </w:tcBorders>
          </w:tcPr>
          <w:p w:rsidR="004468DB" w:rsidRPr="00D26E0A" w:rsidRDefault="004468DB" w:rsidP="0062695E">
            <w:pPr>
              <w:spacing w:after="0" w:line="240" w:lineRule="auto"/>
              <w:ind w:firstLine="34"/>
              <w:jc w:val="center"/>
              <w:rPr>
                <w:rFonts w:ascii="Times New Roman" w:hAnsi="Times New Roman" w:cs="Times New Roman"/>
                <w:bCs/>
                <w:sz w:val="24"/>
                <w:szCs w:val="24"/>
              </w:rPr>
            </w:pPr>
            <w:r w:rsidRPr="00D26E0A">
              <w:rPr>
                <w:rFonts w:ascii="Times New Roman" w:hAnsi="Times New Roman" w:cs="Times New Roman"/>
                <w:bCs/>
                <w:sz w:val="24"/>
                <w:szCs w:val="24"/>
              </w:rPr>
              <w:t>433 495,0</w:t>
            </w:r>
          </w:p>
        </w:tc>
        <w:tc>
          <w:tcPr>
            <w:tcW w:w="1219" w:type="dxa"/>
            <w:tcBorders>
              <w:top w:val="single" w:sz="6" w:space="0" w:color="auto"/>
              <w:left w:val="single" w:sz="6" w:space="0" w:color="auto"/>
              <w:bottom w:val="single" w:sz="6" w:space="0" w:color="auto"/>
              <w:right w:val="single" w:sz="6" w:space="0" w:color="auto"/>
            </w:tcBorders>
          </w:tcPr>
          <w:p w:rsidR="004468DB" w:rsidRPr="00D26E0A" w:rsidRDefault="004468DB" w:rsidP="0062695E">
            <w:pPr>
              <w:spacing w:after="0" w:line="240" w:lineRule="auto"/>
              <w:ind w:firstLine="34"/>
              <w:jc w:val="center"/>
              <w:rPr>
                <w:rFonts w:ascii="Times New Roman" w:hAnsi="Times New Roman" w:cs="Times New Roman"/>
                <w:bCs/>
                <w:sz w:val="24"/>
                <w:szCs w:val="24"/>
              </w:rPr>
            </w:pPr>
            <w:r w:rsidRPr="00D26E0A">
              <w:rPr>
                <w:rFonts w:ascii="Times New Roman" w:hAnsi="Times New Roman" w:cs="Times New Roman"/>
                <w:bCs/>
                <w:sz w:val="24"/>
                <w:szCs w:val="24"/>
              </w:rPr>
              <w:t>449 281,5</w:t>
            </w:r>
          </w:p>
        </w:tc>
        <w:tc>
          <w:tcPr>
            <w:tcW w:w="1219" w:type="dxa"/>
            <w:tcBorders>
              <w:top w:val="single" w:sz="6" w:space="0" w:color="auto"/>
              <w:left w:val="single" w:sz="6" w:space="0" w:color="auto"/>
              <w:bottom w:val="single" w:sz="6" w:space="0" w:color="auto"/>
              <w:right w:val="single" w:sz="6" w:space="0" w:color="auto"/>
            </w:tcBorders>
          </w:tcPr>
          <w:p w:rsidR="004468DB" w:rsidRPr="00D26E0A" w:rsidRDefault="004468DB" w:rsidP="0062695E">
            <w:pPr>
              <w:spacing w:after="0" w:line="240" w:lineRule="auto"/>
              <w:ind w:firstLine="34"/>
              <w:jc w:val="center"/>
              <w:rPr>
                <w:rFonts w:ascii="Times New Roman" w:hAnsi="Times New Roman" w:cs="Times New Roman"/>
                <w:bCs/>
                <w:sz w:val="24"/>
                <w:szCs w:val="24"/>
              </w:rPr>
            </w:pPr>
            <w:r w:rsidRPr="00D26E0A">
              <w:rPr>
                <w:rFonts w:ascii="Times New Roman" w:hAnsi="Times New Roman" w:cs="Times New Roman"/>
                <w:bCs/>
                <w:sz w:val="24"/>
                <w:szCs w:val="24"/>
              </w:rPr>
              <w:t>479 911,4</w:t>
            </w:r>
          </w:p>
        </w:tc>
      </w:tr>
      <w:tr w:rsidR="004468DB" w:rsidRPr="00D26E0A" w:rsidTr="0062695E">
        <w:trPr>
          <w:trHeight w:val="20"/>
        </w:trPr>
        <w:tc>
          <w:tcPr>
            <w:tcW w:w="2268" w:type="dxa"/>
            <w:tcBorders>
              <w:top w:val="single" w:sz="6" w:space="0" w:color="auto"/>
              <w:left w:val="single" w:sz="6" w:space="0" w:color="auto"/>
              <w:bottom w:val="single" w:sz="6" w:space="0" w:color="auto"/>
              <w:right w:val="single" w:sz="6" w:space="0" w:color="auto"/>
            </w:tcBorders>
            <w:vAlign w:val="center"/>
            <w:hideMark/>
          </w:tcPr>
          <w:p w:rsidR="004468DB" w:rsidRDefault="004468DB" w:rsidP="00D26E0A">
            <w:pPr>
              <w:spacing w:after="0" w:line="240" w:lineRule="auto"/>
              <w:ind w:firstLine="34"/>
              <w:jc w:val="both"/>
              <w:rPr>
                <w:rFonts w:ascii="Times New Roman" w:hAnsi="Times New Roman" w:cs="Times New Roman"/>
                <w:bCs/>
                <w:sz w:val="24"/>
                <w:szCs w:val="24"/>
              </w:rPr>
            </w:pPr>
            <w:r w:rsidRPr="00D26E0A">
              <w:rPr>
                <w:rFonts w:ascii="Times New Roman" w:hAnsi="Times New Roman" w:cs="Times New Roman"/>
                <w:bCs/>
                <w:sz w:val="24"/>
                <w:szCs w:val="24"/>
              </w:rPr>
              <w:t>% от доходов бюджета</w:t>
            </w:r>
          </w:p>
          <w:p w:rsidR="0021665B" w:rsidRPr="00D26E0A" w:rsidRDefault="0021665B" w:rsidP="00D26E0A">
            <w:pPr>
              <w:spacing w:after="0" w:line="240" w:lineRule="auto"/>
              <w:ind w:firstLine="34"/>
              <w:jc w:val="both"/>
              <w:rPr>
                <w:rFonts w:ascii="Times New Roman" w:hAnsi="Times New Roman" w:cs="Times New Roman"/>
                <w:bCs/>
                <w:sz w:val="24"/>
                <w:szCs w:val="24"/>
              </w:rPr>
            </w:pPr>
          </w:p>
        </w:tc>
        <w:tc>
          <w:tcPr>
            <w:tcW w:w="1219" w:type="dxa"/>
            <w:tcBorders>
              <w:top w:val="single" w:sz="6" w:space="0" w:color="auto"/>
              <w:left w:val="single" w:sz="6" w:space="0" w:color="auto"/>
              <w:bottom w:val="single" w:sz="6" w:space="0" w:color="auto"/>
              <w:right w:val="single" w:sz="6" w:space="0" w:color="auto"/>
            </w:tcBorders>
          </w:tcPr>
          <w:p w:rsidR="004468DB" w:rsidRPr="00D26E0A" w:rsidRDefault="004468DB" w:rsidP="0062695E">
            <w:pPr>
              <w:spacing w:after="0" w:line="240" w:lineRule="auto"/>
              <w:ind w:firstLine="34"/>
              <w:jc w:val="center"/>
              <w:rPr>
                <w:rFonts w:ascii="Times New Roman" w:hAnsi="Times New Roman" w:cs="Times New Roman"/>
                <w:bCs/>
                <w:sz w:val="24"/>
                <w:szCs w:val="24"/>
              </w:rPr>
            </w:pPr>
            <w:r w:rsidRPr="00D26E0A">
              <w:rPr>
                <w:rFonts w:ascii="Times New Roman" w:hAnsi="Times New Roman" w:cs="Times New Roman"/>
                <w:bCs/>
                <w:sz w:val="24"/>
                <w:szCs w:val="24"/>
              </w:rPr>
              <w:t>84,3</w:t>
            </w:r>
          </w:p>
        </w:tc>
        <w:tc>
          <w:tcPr>
            <w:tcW w:w="1219" w:type="dxa"/>
            <w:tcBorders>
              <w:top w:val="single" w:sz="6" w:space="0" w:color="auto"/>
              <w:left w:val="single" w:sz="6" w:space="0" w:color="auto"/>
              <w:bottom w:val="single" w:sz="6" w:space="0" w:color="auto"/>
              <w:right w:val="single" w:sz="6" w:space="0" w:color="auto"/>
            </w:tcBorders>
          </w:tcPr>
          <w:p w:rsidR="004468DB" w:rsidRPr="00D26E0A" w:rsidRDefault="004468DB" w:rsidP="0062695E">
            <w:pPr>
              <w:spacing w:after="0" w:line="240" w:lineRule="auto"/>
              <w:ind w:firstLine="34"/>
              <w:jc w:val="center"/>
              <w:rPr>
                <w:rFonts w:ascii="Times New Roman" w:hAnsi="Times New Roman" w:cs="Times New Roman"/>
                <w:bCs/>
                <w:sz w:val="24"/>
                <w:szCs w:val="24"/>
              </w:rPr>
            </w:pPr>
            <w:r w:rsidRPr="00D26E0A">
              <w:rPr>
                <w:rFonts w:ascii="Times New Roman" w:hAnsi="Times New Roman" w:cs="Times New Roman"/>
                <w:bCs/>
                <w:sz w:val="24"/>
                <w:szCs w:val="24"/>
              </w:rPr>
              <w:t>82,4</w:t>
            </w:r>
          </w:p>
        </w:tc>
        <w:tc>
          <w:tcPr>
            <w:tcW w:w="1219" w:type="dxa"/>
            <w:tcBorders>
              <w:top w:val="single" w:sz="6" w:space="0" w:color="auto"/>
              <w:left w:val="single" w:sz="6" w:space="0" w:color="auto"/>
              <w:bottom w:val="single" w:sz="6" w:space="0" w:color="auto"/>
              <w:right w:val="single" w:sz="6" w:space="0" w:color="auto"/>
            </w:tcBorders>
          </w:tcPr>
          <w:p w:rsidR="004468DB" w:rsidRPr="00D26E0A" w:rsidRDefault="004468DB" w:rsidP="0062695E">
            <w:pPr>
              <w:spacing w:after="0" w:line="240" w:lineRule="auto"/>
              <w:ind w:firstLine="34"/>
              <w:jc w:val="center"/>
              <w:rPr>
                <w:rFonts w:ascii="Times New Roman" w:hAnsi="Times New Roman" w:cs="Times New Roman"/>
                <w:bCs/>
                <w:sz w:val="24"/>
                <w:szCs w:val="24"/>
              </w:rPr>
            </w:pPr>
            <w:r w:rsidRPr="00D26E0A">
              <w:rPr>
                <w:rFonts w:ascii="Times New Roman" w:hAnsi="Times New Roman" w:cs="Times New Roman"/>
                <w:bCs/>
                <w:sz w:val="24"/>
                <w:szCs w:val="24"/>
              </w:rPr>
              <w:t>73,23</w:t>
            </w:r>
          </w:p>
        </w:tc>
        <w:tc>
          <w:tcPr>
            <w:tcW w:w="1219" w:type="dxa"/>
            <w:tcBorders>
              <w:top w:val="single" w:sz="6" w:space="0" w:color="auto"/>
              <w:left w:val="single" w:sz="6" w:space="0" w:color="auto"/>
              <w:bottom w:val="single" w:sz="6" w:space="0" w:color="auto"/>
              <w:right w:val="single" w:sz="6" w:space="0" w:color="auto"/>
            </w:tcBorders>
          </w:tcPr>
          <w:p w:rsidR="004468DB" w:rsidRPr="00D26E0A" w:rsidRDefault="004468DB" w:rsidP="0062695E">
            <w:pPr>
              <w:spacing w:after="0" w:line="240" w:lineRule="auto"/>
              <w:ind w:firstLine="34"/>
              <w:jc w:val="center"/>
              <w:rPr>
                <w:rFonts w:ascii="Times New Roman" w:hAnsi="Times New Roman" w:cs="Times New Roman"/>
                <w:bCs/>
                <w:sz w:val="24"/>
                <w:szCs w:val="24"/>
              </w:rPr>
            </w:pPr>
            <w:r w:rsidRPr="00D26E0A">
              <w:rPr>
                <w:rFonts w:ascii="Times New Roman" w:hAnsi="Times New Roman" w:cs="Times New Roman"/>
                <w:bCs/>
                <w:sz w:val="24"/>
                <w:szCs w:val="24"/>
              </w:rPr>
              <w:t>70,05</w:t>
            </w:r>
          </w:p>
        </w:tc>
        <w:tc>
          <w:tcPr>
            <w:tcW w:w="1219" w:type="dxa"/>
            <w:tcBorders>
              <w:top w:val="single" w:sz="6" w:space="0" w:color="auto"/>
              <w:left w:val="single" w:sz="6" w:space="0" w:color="auto"/>
              <w:bottom w:val="single" w:sz="6" w:space="0" w:color="auto"/>
              <w:right w:val="single" w:sz="6" w:space="0" w:color="auto"/>
            </w:tcBorders>
          </w:tcPr>
          <w:p w:rsidR="004468DB" w:rsidRPr="00D26E0A" w:rsidRDefault="004468DB" w:rsidP="0062695E">
            <w:pPr>
              <w:spacing w:after="0" w:line="240" w:lineRule="auto"/>
              <w:ind w:firstLine="34"/>
              <w:jc w:val="center"/>
              <w:rPr>
                <w:rFonts w:ascii="Times New Roman" w:hAnsi="Times New Roman" w:cs="Times New Roman"/>
                <w:bCs/>
                <w:sz w:val="24"/>
                <w:szCs w:val="24"/>
              </w:rPr>
            </w:pPr>
            <w:r w:rsidRPr="00D26E0A">
              <w:rPr>
                <w:rFonts w:ascii="Times New Roman" w:hAnsi="Times New Roman" w:cs="Times New Roman"/>
                <w:bCs/>
                <w:sz w:val="24"/>
                <w:szCs w:val="24"/>
              </w:rPr>
              <w:t>74,22</w:t>
            </w:r>
          </w:p>
        </w:tc>
        <w:tc>
          <w:tcPr>
            <w:tcW w:w="1219" w:type="dxa"/>
            <w:tcBorders>
              <w:top w:val="single" w:sz="6" w:space="0" w:color="auto"/>
              <w:left w:val="single" w:sz="6" w:space="0" w:color="auto"/>
              <w:bottom w:val="single" w:sz="6" w:space="0" w:color="auto"/>
              <w:right w:val="single" w:sz="6" w:space="0" w:color="auto"/>
            </w:tcBorders>
          </w:tcPr>
          <w:p w:rsidR="004468DB" w:rsidRPr="00D26E0A" w:rsidRDefault="004468DB" w:rsidP="0062695E">
            <w:pPr>
              <w:spacing w:after="0" w:line="240" w:lineRule="auto"/>
              <w:ind w:firstLine="34"/>
              <w:jc w:val="center"/>
              <w:rPr>
                <w:rFonts w:ascii="Times New Roman" w:hAnsi="Times New Roman" w:cs="Times New Roman"/>
                <w:bCs/>
                <w:sz w:val="24"/>
                <w:szCs w:val="24"/>
              </w:rPr>
            </w:pPr>
            <w:r w:rsidRPr="00D26E0A">
              <w:rPr>
                <w:rFonts w:ascii="Times New Roman" w:hAnsi="Times New Roman" w:cs="Times New Roman"/>
                <w:bCs/>
                <w:sz w:val="24"/>
                <w:szCs w:val="24"/>
              </w:rPr>
              <w:t>76,9</w:t>
            </w:r>
          </w:p>
        </w:tc>
        <w:tc>
          <w:tcPr>
            <w:tcW w:w="1219" w:type="dxa"/>
            <w:tcBorders>
              <w:top w:val="single" w:sz="6" w:space="0" w:color="auto"/>
              <w:left w:val="single" w:sz="6" w:space="0" w:color="auto"/>
              <w:bottom w:val="single" w:sz="6" w:space="0" w:color="auto"/>
              <w:right w:val="single" w:sz="6" w:space="0" w:color="auto"/>
            </w:tcBorders>
          </w:tcPr>
          <w:p w:rsidR="004468DB" w:rsidRPr="00D26E0A" w:rsidRDefault="004468DB" w:rsidP="0062695E">
            <w:pPr>
              <w:spacing w:after="0" w:line="240" w:lineRule="auto"/>
              <w:ind w:firstLine="34"/>
              <w:jc w:val="center"/>
              <w:rPr>
                <w:rFonts w:ascii="Times New Roman" w:hAnsi="Times New Roman" w:cs="Times New Roman"/>
                <w:bCs/>
                <w:sz w:val="24"/>
                <w:szCs w:val="24"/>
              </w:rPr>
            </w:pPr>
            <w:r w:rsidRPr="00D26E0A">
              <w:rPr>
                <w:rFonts w:ascii="Times New Roman" w:hAnsi="Times New Roman" w:cs="Times New Roman"/>
                <w:bCs/>
                <w:sz w:val="24"/>
                <w:szCs w:val="24"/>
              </w:rPr>
              <w:t>78,39</w:t>
            </w:r>
          </w:p>
        </w:tc>
        <w:tc>
          <w:tcPr>
            <w:tcW w:w="1219" w:type="dxa"/>
            <w:tcBorders>
              <w:top w:val="single" w:sz="6" w:space="0" w:color="auto"/>
              <w:left w:val="single" w:sz="6" w:space="0" w:color="auto"/>
              <w:bottom w:val="single" w:sz="6" w:space="0" w:color="auto"/>
              <w:right w:val="single" w:sz="6" w:space="0" w:color="auto"/>
            </w:tcBorders>
          </w:tcPr>
          <w:p w:rsidR="004468DB" w:rsidRPr="00D26E0A" w:rsidRDefault="004468DB" w:rsidP="0062695E">
            <w:pPr>
              <w:spacing w:after="0" w:line="240" w:lineRule="auto"/>
              <w:ind w:firstLine="34"/>
              <w:jc w:val="center"/>
              <w:rPr>
                <w:rFonts w:ascii="Times New Roman" w:hAnsi="Times New Roman" w:cs="Times New Roman"/>
                <w:bCs/>
                <w:sz w:val="24"/>
                <w:szCs w:val="24"/>
              </w:rPr>
            </w:pPr>
            <w:r w:rsidRPr="00D26E0A">
              <w:rPr>
                <w:rFonts w:ascii="Times New Roman" w:hAnsi="Times New Roman" w:cs="Times New Roman"/>
                <w:bCs/>
                <w:sz w:val="24"/>
                <w:szCs w:val="24"/>
              </w:rPr>
              <w:t>79,13</w:t>
            </w:r>
          </w:p>
        </w:tc>
        <w:tc>
          <w:tcPr>
            <w:tcW w:w="1219" w:type="dxa"/>
            <w:tcBorders>
              <w:top w:val="single" w:sz="6" w:space="0" w:color="auto"/>
              <w:left w:val="single" w:sz="6" w:space="0" w:color="auto"/>
              <w:bottom w:val="single" w:sz="6" w:space="0" w:color="auto"/>
              <w:right w:val="single" w:sz="6" w:space="0" w:color="auto"/>
            </w:tcBorders>
          </w:tcPr>
          <w:p w:rsidR="004468DB" w:rsidRPr="00D26E0A" w:rsidRDefault="004468DB" w:rsidP="0062695E">
            <w:pPr>
              <w:spacing w:after="0" w:line="240" w:lineRule="auto"/>
              <w:ind w:firstLine="34"/>
              <w:jc w:val="center"/>
              <w:rPr>
                <w:rFonts w:ascii="Times New Roman" w:hAnsi="Times New Roman" w:cs="Times New Roman"/>
                <w:bCs/>
                <w:sz w:val="24"/>
                <w:szCs w:val="24"/>
              </w:rPr>
            </w:pPr>
            <w:r w:rsidRPr="00D26E0A">
              <w:rPr>
                <w:rFonts w:ascii="Times New Roman" w:hAnsi="Times New Roman" w:cs="Times New Roman"/>
                <w:bCs/>
                <w:sz w:val="24"/>
                <w:szCs w:val="24"/>
              </w:rPr>
              <w:t>79,31</w:t>
            </w:r>
          </w:p>
        </w:tc>
        <w:tc>
          <w:tcPr>
            <w:tcW w:w="1219" w:type="dxa"/>
            <w:tcBorders>
              <w:top w:val="single" w:sz="6" w:space="0" w:color="auto"/>
              <w:left w:val="single" w:sz="6" w:space="0" w:color="auto"/>
              <w:bottom w:val="single" w:sz="6" w:space="0" w:color="auto"/>
              <w:right w:val="single" w:sz="6" w:space="0" w:color="auto"/>
            </w:tcBorders>
          </w:tcPr>
          <w:p w:rsidR="004468DB" w:rsidRPr="00D26E0A" w:rsidRDefault="004468DB" w:rsidP="0062695E">
            <w:pPr>
              <w:spacing w:after="0" w:line="240" w:lineRule="auto"/>
              <w:ind w:firstLine="34"/>
              <w:jc w:val="center"/>
              <w:rPr>
                <w:rFonts w:ascii="Times New Roman" w:hAnsi="Times New Roman" w:cs="Times New Roman"/>
                <w:bCs/>
                <w:sz w:val="24"/>
                <w:szCs w:val="24"/>
              </w:rPr>
            </w:pPr>
            <w:r w:rsidRPr="00D26E0A">
              <w:rPr>
                <w:rFonts w:ascii="Times New Roman" w:hAnsi="Times New Roman" w:cs="Times New Roman"/>
                <w:bCs/>
                <w:sz w:val="24"/>
                <w:szCs w:val="24"/>
              </w:rPr>
              <w:t>78,86</w:t>
            </w:r>
          </w:p>
        </w:tc>
      </w:tr>
      <w:tr w:rsidR="004468DB" w:rsidRPr="00D26E0A" w:rsidTr="0062695E">
        <w:trPr>
          <w:trHeight w:val="20"/>
        </w:trPr>
        <w:tc>
          <w:tcPr>
            <w:tcW w:w="2268" w:type="dxa"/>
            <w:tcBorders>
              <w:top w:val="single" w:sz="6" w:space="0" w:color="auto"/>
              <w:left w:val="single" w:sz="6" w:space="0" w:color="auto"/>
              <w:bottom w:val="single" w:sz="6" w:space="0" w:color="auto"/>
              <w:right w:val="single" w:sz="6" w:space="0" w:color="auto"/>
            </w:tcBorders>
            <w:vAlign w:val="center"/>
            <w:hideMark/>
          </w:tcPr>
          <w:p w:rsidR="004468DB" w:rsidRPr="00D26E0A" w:rsidRDefault="004468DB" w:rsidP="00D26E0A">
            <w:pPr>
              <w:spacing w:after="0" w:line="240" w:lineRule="auto"/>
              <w:ind w:firstLine="34"/>
              <w:jc w:val="both"/>
              <w:rPr>
                <w:rFonts w:ascii="Times New Roman" w:hAnsi="Times New Roman" w:cs="Times New Roman"/>
                <w:bCs/>
                <w:sz w:val="24"/>
                <w:szCs w:val="24"/>
              </w:rPr>
            </w:pPr>
            <w:r w:rsidRPr="00D26E0A">
              <w:rPr>
                <w:rFonts w:ascii="Times New Roman" w:hAnsi="Times New Roman" w:cs="Times New Roman"/>
                <w:bCs/>
                <w:sz w:val="24"/>
                <w:szCs w:val="24"/>
              </w:rPr>
              <w:t xml:space="preserve">в расчете на одного жителя, </w:t>
            </w:r>
          </w:p>
          <w:p w:rsidR="004468DB" w:rsidRDefault="004468DB" w:rsidP="00D26E0A">
            <w:pPr>
              <w:spacing w:after="0" w:line="240" w:lineRule="auto"/>
              <w:ind w:firstLine="34"/>
              <w:jc w:val="both"/>
              <w:rPr>
                <w:rFonts w:ascii="Times New Roman" w:hAnsi="Times New Roman" w:cs="Times New Roman"/>
                <w:bCs/>
                <w:sz w:val="24"/>
                <w:szCs w:val="24"/>
              </w:rPr>
            </w:pPr>
            <w:r w:rsidRPr="00D26E0A">
              <w:rPr>
                <w:rFonts w:ascii="Times New Roman" w:hAnsi="Times New Roman" w:cs="Times New Roman"/>
                <w:bCs/>
                <w:sz w:val="24"/>
                <w:szCs w:val="24"/>
              </w:rPr>
              <w:t>тыс. руб./чел</w:t>
            </w:r>
          </w:p>
          <w:p w:rsidR="0021665B" w:rsidRPr="00D26E0A" w:rsidRDefault="0021665B" w:rsidP="00D26E0A">
            <w:pPr>
              <w:spacing w:after="0" w:line="240" w:lineRule="auto"/>
              <w:ind w:firstLine="34"/>
              <w:jc w:val="both"/>
              <w:rPr>
                <w:rFonts w:ascii="Times New Roman" w:hAnsi="Times New Roman" w:cs="Times New Roman"/>
                <w:bCs/>
                <w:sz w:val="24"/>
                <w:szCs w:val="24"/>
              </w:rPr>
            </w:pPr>
          </w:p>
        </w:tc>
        <w:tc>
          <w:tcPr>
            <w:tcW w:w="1219" w:type="dxa"/>
            <w:tcBorders>
              <w:top w:val="single" w:sz="6" w:space="0" w:color="auto"/>
              <w:left w:val="single" w:sz="6" w:space="0" w:color="auto"/>
              <w:bottom w:val="single" w:sz="6" w:space="0" w:color="auto"/>
              <w:right w:val="single" w:sz="6" w:space="0" w:color="auto"/>
            </w:tcBorders>
          </w:tcPr>
          <w:p w:rsidR="004468DB" w:rsidRPr="00D26E0A" w:rsidRDefault="004468DB" w:rsidP="0062695E">
            <w:pPr>
              <w:spacing w:after="0" w:line="240" w:lineRule="auto"/>
              <w:ind w:firstLine="34"/>
              <w:jc w:val="center"/>
              <w:rPr>
                <w:rFonts w:ascii="Times New Roman" w:hAnsi="Times New Roman" w:cs="Times New Roman"/>
                <w:bCs/>
                <w:sz w:val="24"/>
                <w:szCs w:val="24"/>
              </w:rPr>
            </w:pPr>
            <w:r w:rsidRPr="00D26E0A">
              <w:rPr>
                <w:rFonts w:ascii="Times New Roman" w:hAnsi="Times New Roman" w:cs="Times New Roman"/>
                <w:bCs/>
                <w:sz w:val="24"/>
                <w:szCs w:val="24"/>
              </w:rPr>
              <w:t>29,60</w:t>
            </w:r>
          </w:p>
        </w:tc>
        <w:tc>
          <w:tcPr>
            <w:tcW w:w="1219" w:type="dxa"/>
            <w:tcBorders>
              <w:top w:val="single" w:sz="6" w:space="0" w:color="auto"/>
              <w:left w:val="single" w:sz="6" w:space="0" w:color="auto"/>
              <w:bottom w:val="single" w:sz="6" w:space="0" w:color="auto"/>
              <w:right w:val="single" w:sz="6" w:space="0" w:color="auto"/>
            </w:tcBorders>
          </w:tcPr>
          <w:p w:rsidR="004468DB" w:rsidRPr="00D26E0A" w:rsidRDefault="004468DB" w:rsidP="0062695E">
            <w:pPr>
              <w:spacing w:after="0" w:line="240" w:lineRule="auto"/>
              <w:ind w:firstLine="34"/>
              <w:jc w:val="center"/>
              <w:rPr>
                <w:rFonts w:ascii="Times New Roman" w:hAnsi="Times New Roman" w:cs="Times New Roman"/>
                <w:bCs/>
                <w:sz w:val="24"/>
                <w:szCs w:val="24"/>
              </w:rPr>
            </w:pPr>
            <w:r w:rsidRPr="00D26E0A">
              <w:rPr>
                <w:rFonts w:ascii="Times New Roman" w:hAnsi="Times New Roman" w:cs="Times New Roman"/>
                <w:bCs/>
                <w:sz w:val="24"/>
                <w:szCs w:val="24"/>
              </w:rPr>
              <w:t>34,36</w:t>
            </w:r>
          </w:p>
        </w:tc>
        <w:tc>
          <w:tcPr>
            <w:tcW w:w="1219" w:type="dxa"/>
            <w:tcBorders>
              <w:top w:val="single" w:sz="6" w:space="0" w:color="auto"/>
              <w:left w:val="single" w:sz="6" w:space="0" w:color="auto"/>
              <w:bottom w:val="single" w:sz="6" w:space="0" w:color="auto"/>
              <w:right w:val="single" w:sz="6" w:space="0" w:color="auto"/>
            </w:tcBorders>
          </w:tcPr>
          <w:p w:rsidR="004468DB" w:rsidRPr="00D26E0A" w:rsidRDefault="004468DB" w:rsidP="0062695E">
            <w:pPr>
              <w:spacing w:after="0" w:line="240" w:lineRule="auto"/>
              <w:ind w:firstLine="34"/>
              <w:jc w:val="center"/>
              <w:rPr>
                <w:rFonts w:ascii="Times New Roman" w:hAnsi="Times New Roman" w:cs="Times New Roman"/>
                <w:bCs/>
                <w:sz w:val="24"/>
                <w:szCs w:val="24"/>
              </w:rPr>
            </w:pPr>
            <w:r w:rsidRPr="00D26E0A">
              <w:rPr>
                <w:rFonts w:ascii="Times New Roman" w:hAnsi="Times New Roman" w:cs="Times New Roman"/>
                <w:bCs/>
                <w:sz w:val="24"/>
                <w:szCs w:val="24"/>
              </w:rPr>
              <w:t>36,88</w:t>
            </w:r>
          </w:p>
        </w:tc>
        <w:tc>
          <w:tcPr>
            <w:tcW w:w="1219" w:type="dxa"/>
            <w:tcBorders>
              <w:top w:val="single" w:sz="6" w:space="0" w:color="auto"/>
              <w:left w:val="single" w:sz="6" w:space="0" w:color="auto"/>
              <w:bottom w:val="single" w:sz="6" w:space="0" w:color="auto"/>
              <w:right w:val="single" w:sz="6" w:space="0" w:color="auto"/>
            </w:tcBorders>
          </w:tcPr>
          <w:p w:rsidR="004468DB" w:rsidRPr="00D26E0A" w:rsidRDefault="004468DB" w:rsidP="0062695E">
            <w:pPr>
              <w:spacing w:after="0" w:line="240" w:lineRule="auto"/>
              <w:ind w:firstLine="34"/>
              <w:jc w:val="center"/>
              <w:rPr>
                <w:rFonts w:ascii="Times New Roman" w:hAnsi="Times New Roman" w:cs="Times New Roman"/>
                <w:bCs/>
                <w:sz w:val="24"/>
                <w:szCs w:val="24"/>
              </w:rPr>
            </w:pPr>
            <w:r w:rsidRPr="00D26E0A">
              <w:rPr>
                <w:rFonts w:ascii="Times New Roman" w:hAnsi="Times New Roman" w:cs="Times New Roman"/>
                <w:bCs/>
                <w:sz w:val="24"/>
                <w:szCs w:val="24"/>
              </w:rPr>
              <w:t>39,02</w:t>
            </w:r>
          </w:p>
        </w:tc>
        <w:tc>
          <w:tcPr>
            <w:tcW w:w="1219" w:type="dxa"/>
            <w:tcBorders>
              <w:top w:val="single" w:sz="6" w:space="0" w:color="auto"/>
              <w:left w:val="single" w:sz="6" w:space="0" w:color="auto"/>
              <w:bottom w:val="single" w:sz="6" w:space="0" w:color="auto"/>
              <w:right w:val="single" w:sz="6" w:space="0" w:color="auto"/>
            </w:tcBorders>
          </w:tcPr>
          <w:p w:rsidR="004468DB" w:rsidRPr="00D26E0A" w:rsidRDefault="004468DB" w:rsidP="0062695E">
            <w:pPr>
              <w:spacing w:after="0" w:line="240" w:lineRule="auto"/>
              <w:ind w:firstLine="34"/>
              <w:jc w:val="center"/>
              <w:rPr>
                <w:rFonts w:ascii="Times New Roman" w:hAnsi="Times New Roman" w:cs="Times New Roman"/>
                <w:bCs/>
                <w:sz w:val="24"/>
                <w:szCs w:val="24"/>
              </w:rPr>
            </w:pPr>
            <w:r w:rsidRPr="00D26E0A">
              <w:rPr>
                <w:rFonts w:ascii="Times New Roman" w:hAnsi="Times New Roman" w:cs="Times New Roman"/>
                <w:bCs/>
                <w:sz w:val="24"/>
                <w:szCs w:val="24"/>
              </w:rPr>
              <w:t>41,30</w:t>
            </w:r>
          </w:p>
        </w:tc>
        <w:tc>
          <w:tcPr>
            <w:tcW w:w="1219" w:type="dxa"/>
            <w:tcBorders>
              <w:top w:val="single" w:sz="6" w:space="0" w:color="auto"/>
              <w:left w:val="single" w:sz="6" w:space="0" w:color="auto"/>
              <w:bottom w:val="single" w:sz="6" w:space="0" w:color="auto"/>
              <w:right w:val="single" w:sz="6" w:space="0" w:color="auto"/>
            </w:tcBorders>
          </w:tcPr>
          <w:p w:rsidR="004468DB" w:rsidRPr="00D26E0A" w:rsidRDefault="004468DB" w:rsidP="0062695E">
            <w:pPr>
              <w:spacing w:after="0" w:line="240" w:lineRule="auto"/>
              <w:ind w:firstLine="34"/>
              <w:jc w:val="center"/>
              <w:rPr>
                <w:rFonts w:ascii="Times New Roman" w:hAnsi="Times New Roman" w:cs="Times New Roman"/>
                <w:bCs/>
                <w:sz w:val="24"/>
                <w:szCs w:val="24"/>
              </w:rPr>
            </w:pPr>
            <w:r w:rsidRPr="00D26E0A">
              <w:rPr>
                <w:rFonts w:ascii="Times New Roman" w:hAnsi="Times New Roman" w:cs="Times New Roman"/>
                <w:bCs/>
                <w:sz w:val="24"/>
                <w:szCs w:val="24"/>
              </w:rPr>
              <w:t>37,11</w:t>
            </w:r>
          </w:p>
        </w:tc>
        <w:tc>
          <w:tcPr>
            <w:tcW w:w="1219" w:type="dxa"/>
            <w:tcBorders>
              <w:top w:val="single" w:sz="6" w:space="0" w:color="auto"/>
              <w:left w:val="single" w:sz="6" w:space="0" w:color="auto"/>
              <w:bottom w:val="single" w:sz="6" w:space="0" w:color="auto"/>
              <w:right w:val="single" w:sz="6" w:space="0" w:color="auto"/>
            </w:tcBorders>
          </w:tcPr>
          <w:p w:rsidR="004468DB" w:rsidRPr="00D26E0A" w:rsidRDefault="004468DB" w:rsidP="0062695E">
            <w:pPr>
              <w:spacing w:after="0" w:line="240" w:lineRule="auto"/>
              <w:ind w:firstLine="34"/>
              <w:jc w:val="center"/>
              <w:rPr>
                <w:rFonts w:ascii="Times New Roman" w:hAnsi="Times New Roman" w:cs="Times New Roman"/>
                <w:bCs/>
                <w:sz w:val="24"/>
                <w:szCs w:val="24"/>
              </w:rPr>
            </w:pPr>
            <w:r w:rsidRPr="00D26E0A">
              <w:rPr>
                <w:rFonts w:ascii="Times New Roman" w:hAnsi="Times New Roman" w:cs="Times New Roman"/>
                <w:bCs/>
                <w:sz w:val="24"/>
                <w:szCs w:val="24"/>
              </w:rPr>
              <w:t>41,12</w:t>
            </w:r>
          </w:p>
        </w:tc>
        <w:tc>
          <w:tcPr>
            <w:tcW w:w="1219" w:type="dxa"/>
            <w:tcBorders>
              <w:top w:val="single" w:sz="6" w:space="0" w:color="auto"/>
              <w:left w:val="single" w:sz="6" w:space="0" w:color="auto"/>
              <w:bottom w:val="single" w:sz="6" w:space="0" w:color="auto"/>
              <w:right w:val="single" w:sz="6" w:space="0" w:color="auto"/>
            </w:tcBorders>
          </w:tcPr>
          <w:p w:rsidR="004468DB" w:rsidRPr="00D26E0A" w:rsidRDefault="004468DB" w:rsidP="0062695E">
            <w:pPr>
              <w:spacing w:after="0" w:line="240" w:lineRule="auto"/>
              <w:ind w:firstLine="34"/>
              <w:jc w:val="center"/>
              <w:rPr>
                <w:rFonts w:ascii="Times New Roman" w:hAnsi="Times New Roman" w:cs="Times New Roman"/>
                <w:bCs/>
                <w:sz w:val="24"/>
                <w:szCs w:val="24"/>
              </w:rPr>
            </w:pPr>
            <w:r w:rsidRPr="00D26E0A">
              <w:rPr>
                <w:rFonts w:ascii="Times New Roman" w:hAnsi="Times New Roman" w:cs="Times New Roman"/>
                <w:bCs/>
                <w:sz w:val="24"/>
                <w:szCs w:val="24"/>
              </w:rPr>
              <w:t>48,12</w:t>
            </w:r>
          </w:p>
        </w:tc>
        <w:tc>
          <w:tcPr>
            <w:tcW w:w="1219" w:type="dxa"/>
            <w:tcBorders>
              <w:top w:val="single" w:sz="6" w:space="0" w:color="auto"/>
              <w:left w:val="single" w:sz="6" w:space="0" w:color="auto"/>
              <w:bottom w:val="single" w:sz="6" w:space="0" w:color="auto"/>
              <w:right w:val="single" w:sz="6" w:space="0" w:color="auto"/>
            </w:tcBorders>
          </w:tcPr>
          <w:p w:rsidR="004468DB" w:rsidRPr="00D26E0A" w:rsidRDefault="004468DB" w:rsidP="0062695E">
            <w:pPr>
              <w:spacing w:after="0" w:line="240" w:lineRule="auto"/>
              <w:ind w:firstLine="34"/>
              <w:jc w:val="center"/>
              <w:rPr>
                <w:rFonts w:ascii="Times New Roman" w:hAnsi="Times New Roman" w:cs="Times New Roman"/>
                <w:bCs/>
                <w:sz w:val="24"/>
                <w:szCs w:val="24"/>
              </w:rPr>
            </w:pPr>
            <w:r w:rsidRPr="00D26E0A">
              <w:rPr>
                <w:rFonts w:ascii="Times New Roman" w:hAnsi="Times New Roman" w:cs="Times New Roman"/>
                <w:bCs/>
                <w:sz w:val="24"/>
                <w:szCs w:val="24"/>
              </w:rPr>
              <w:t>50,57</w:t>
            </w:r>
          </w:p>
        </w:tc>
        <w:tc>
          <w:tcPr>
            <w:tcW w:w="1219" w:type="dxa"/>
            <w:tcBorders>
              <w:top w:val="single" w:sz="6" w:space="0" w:color="auto"/>
              <w:left w:val="single" w:sz="6" w:space="0" w:color="auto"/>
              <w:bottom w:val="single" w:sz="6" w:space="0" w:color="auto"/>
              <w:right w:val="single" w:sz="6" w:space="0" w:color="auto"/>
            </w:tcBorders>
          </w:tcPr>
          <w:p w:rsidR="004468DB" w:rsidRPr="00D26E0A" w:rsidRDefault="004468DB" w:rsidP="0062695E">
            <w:pPr>
              <w:spacing w:after="0" w:line="240" w:lineRule="auto"/>
              <w:ind w:firstLine="34"/>
              <w:jc w:val="center"/>
              <w:rPr>
                <w:rFonts w:ascii="Times New Roman" w:hAnsi="Times New Roman" w:cs="Times New Roman"/>
                <w:bCs/>
                <w:sz w:val="24"/>
                <w:szCs w:val="24"/>
              </w:rPr>
            </w:pPr>
            <w:r w:rsidRPr="00D26E0A">
              <w:rPr>
                <w:rFonts w:ascii="Times New Roman" w:hAnsi="Times New Roman" w:cs="Times New Roman"/>
                <w:bCs/>
                <w:sz w:val="24"/>
                <w:szCs w:val="24"/>
              </w:rPr>
              <w:t>55,27</w:t>
            </w:r>
          </w:p>
        </w:tc>
      </w:tr>
      <w:tr w:rsidR="004468DB" w:rsidRPr="00D26E0A" w:rsidTr="0062695E">
        <w:trPr>
          <w:trHeight w:val="20"/>
        </w:trPr>
        <w:tc>
          <w:tcPr>
            <w:tcW w:w="2268" w:type="dxa"/>
            <w:tcBorders>
              <w:top w:val="single" w:sz="6" w:space="0" w:color="auto"/>
              <w:left w:val="single" w:sz="6" w:space="0" w:color="auto"/>
              <w:bottom w:val="single" w:sz="6" w:space="0" w:color="auto"/>
              <w:right w:val="single" w:sz="6" w:space="0" w:color="auto"/>
            </w:tcBorders>
            <w:vAlign w:val="center"/>
            <w:hideMark/>
          </w:tcPr>
          <w:p w:rsidR="004468DB" w:rsidRPr="00D26E0A" w:rsidRDefault="004468DB" w:rsidP="00D26E0A">
            <w:pPr>
              <w:spacing w:after="0" w:line="240" w:lineRule="auto"/>
              <w:ind w:firstLine="34"/>
              <w:jc w:val="both"/>
              <w:rPr>
                <w:rFonts w:ascii="Times New Roman" w:hAnsi="Times New Roman" w:cs="Times New Roman"/>
                <w:bCs/>
                <w:sz w:val="24"/>
                <w:szCs w:val="24"/>
              </w:rPr>
            </w:pPr>
            <w:r w:rsidRPr="00D26E0A">
              <w:rPr>
                <w:rFonts w:ascii="Times New Roman" w:hAnsi="Times New Roman" w:cs="Times New Roman"/>
                <w:bCs/>
                <w:sz w:val="24"/>
                <w:szCs w:val="24"/>
              </w:rPr>
              <w:t>В % к 2010 году</w:t>
            </w:r>
          </w:p>
          <w:p w:rsidR="004468DB" w:rsidRDefault="004468DB" w:rsidP="00D26E0A">
            <w:pPr>
              <w:spacing w:after="0" w:line="240" w:lineRule="auto"/>
              <w:ind w:firstLine="34"/>
              <w:jc w:val="both"/>
              <w:rPr>
                <w:rFonts w:ascii="Times New Roman" w:hAnsi="Times New Roman" w:cs="Times New Roman"/>
                <w:bCs/>
                <w:sz w:val="24"/>
                <w:szCs w:val="24"/>
              </w:rPr>
            </w:pPr>
            <w:r w:rsidRPr="00D26E0A">
              <w:rPr>
                <w:rFonts w:ascii="Times New Roman" w:hAnsi="Times New Roman" w:cs="Times New Roman"/>
                <w:bCs/>
                <w:sz w:val="24"/>
                <w:szCs w:val="24"/>
              </w:rPr>
              <w:t>в номинальном выражении</w:t>
            </w:r>
          </w:p>
          <w:p w:rsidR="0021665B" w:rsidRPr="00D26E0A" w:rsidRDefault="0021665B" w:rsidP="00D26E0A">
            <w:pPr>
              <w:spacing w:after="0" w:line="240" w:lineRule="auto"/>
              <w:ind w:firstLine="34"/>
              <w:jc w:val="both"/>
              <w:rPr>
                <w:rFonts w:ascii="Times New Roman" w:hAnsi="Times New Roman" w:cs="Times New Roman"/>
                <w:bCs/>
                <w:sz w:val="24"/>
                <w:szCs w:val="24"/>
              </w:rPr>
            </w:pPr>
          </w:p>
        </w:tc>
        <w:tc>
          <w:tcPr>
            <w:tcW w:w="1219" w:type="dxa"/>
            <w:tcBorders>
              <w:top w:val="single" w:sz="6" w:space="0" w:color="auto"/>
              <w:left w:val="single" w:sz="6" w:space="0" w:color="auto"/>
              <w:bottom w:val="single" w:sz="6" w:space="0" w:color="auto"/>
              <w:right w:val="single" w:sz="6" w:space="0" w:color="auto"/>
            </w:tcBorders>
            <w:hideMark/>
          </w:tcPr>
          <w:p w:rsidR="004468DB" w:rsidRPr="00D26E0A" w:rsidRDefault="004468DB" w:rsidP="0062695E">
            <w:pPr>
              <w:spacing w:after="0" w:line="240" w:lineRule="auto"/>
              <w:ind w:firstLine="34"/>
              <w:jc w:val="center"/>
              <w:rPr>
                <w:rFonts w:ascii="Times New Roman" w:hAnsi="Times New Roman" w:cs="Times New Roman"/>
                <w:bCs/>
                <w:sz w:val="24"/>
                <w:szCs w:val="24"/>
              </w:rPr>
            </w:pPr>
            <w:r w:rsidRPr="00D26E0A">
              <w:rPr>
                <w:rFonts w:ascii="Times New Roman" w:hAnsi="Times New Roman" w:cs="Times New Roman"/>
                <w:bCs/>
                <w:sz w:val="24"/>
                <w:szCs w:val="24"/>
              </w:rPr>
              <w:t>100,00</w:t>
            </w:r>
          </w:p>
        </w:tc>
        <w:tc>
          <w:tcPr>
            <w:tcW w:w="1219" w:type="dxa"/>
            <w:tcBorders>
              <w:top w:val="single" w:sz="6" w:space="0" w:color="auto"/>
              <w:left w:val="single" w:sz="6" w:space="0" w:color="auto"/>
              <w:bottom w:val="single" w:sz="6" w:space="0" w:color="auto"/>
              <w:right w:val="single" w:sz="6" w:space="0" w:color="auto"/>
            </w:tcBorders>
          </w:tcPr>
          <w:p w:rsidR="004468DB" w:rsidRPr="00D26E0A" w:rsidRDefault="004468DB" w:rsidP="0062695E">
            <w:pPr>
              <w:spacing w:after="0" w:line="240" w:lineRule="auto"/>
              <w:ind w:firstLine="34"/>
              <w:jc w:val="center"/>
              <w:rPr>
                <w:rFonts w:ascii="Times New Roman" w:hAnsi="Times New Roman" w:cs="Times New Roman"/>
                <w:bCs/>
                <w:sz w:val="24"/>
                <w:szCs w:val="24"/>
              </w:rPr>
            </w:pPr>
            <w:r w:rsidRPr="00D26E0A">
              <w:rPr>
                <w:rFonts w:ascii="Times New Roman" w:hAnsi="Times New Roman" w:cs="Times New Roman"/>
                <w:bCs/>
                <w:sz w:val="24"/>
                <w:szCs w:val="24"/>
              </w:rPr>
              <w:t>116,08</w:t>
            </w:r>
          </w:p>
        </w:tc>
        <w:tc>
          <w:tcPr>
            <w:tcW w:w="1219" w:type="dxa"/>
            <w:tcBorders>
              <w:top w:val="single" w:sz="6" w:space="0" w:color="auto"/>
              <w:left w:val="single" w:sz="6" w:space="0" w:color="auto"/>
              <w:bottom w:val="single" w:sz="6" w:space="0" w:color="auto"/>
              <w:right w:val="single" w:sz="6" w:space="0" w:color="auto"/>
            </w:tcBorders>
          </w:tcPr>
          <w:p w:rsidR="004468DB" w:rsidRPr="00D26E0A" w:rsidRDefault="004468DB" w:rsidP="0062695E">
            <w:pPr>
              <w:spacing w:after="0" w:line="240" w:lineRule="auto"/>
              <w:ind w:firstLine="34"/>
              <w:jc w:val="center"/>
              <w:rPr>
                <w:rFonts w:ascii="Times New Roman" w:hAnsi="Times New Roman" w:cs="Times New Roman"/>
                <w:bCs/>
                <w:sz w:val="24"/>
                <w:szCs w:val="24"/>
              </w:rPr>
            </w:pPr>
            <w:r w:rsidRPr="00D26E0A">
              <w:rPr>
                <w:rFonts w:ascii="Times New Roman" w:hAnsi="Times New Roman" w:cs="Times New Roman"/>
                <w:bCs/>
                <w:sz w:val="24"/>
                <w:szCs w:val="24"/>
              </w:rPr>
              <w:t>124,59</w:t>
            </w:r>
          </w:p>
        </w:tc>
        <w:tc>
          <w:tcPr>
            <w:tcW w:w="1219" w:type="dxa"/>
            <w:tcBorders>
              <w:top w:val="single" w:sz="6" w:space="0" w:color="auto"/>
              <w:left w:val="single" w:sz="6" w:space="0" w:color="auto"/>
              <w:bottom w:val="single" w:sz="6" w:space="0" w:color="auto"/>
              <w:right w:val="single" w:sz="6" w:space="0" w:color="auto"/>
            </w:tcBorders>
          </w:tcPr>
          <w:p w:rsidR="004468DB" w:rsidRPr="00D26E0A" w:rsidRDefault="004468DB" w:rsidP="0062695E">
            <w:pPr>
              <w:spacing w:after="0" w:line="240" w:lineRule="auto"/>
              <w:ind w:firstLine="34"/>
              <w:jc w:val="center"/>
              <w:rPr>
                <w:rFonts w:ascii="Times New Roman" w:hAnsi="Times New Roman" w:cs="Times New Roman"/>
                <w:bCs/>
                <w:sz w:val="24"/>
                <w:szCs w:val="24"/>
              </w:rPr>
            </w:pPr>
            <w:r w:rsidRPr="00D26E0A">
              <w:rPr>
                <w:rFonts w:ascii="Times New Roman" w:hAnsi="Times New Roman" w:cs="Times New Roman"/>
                <w:bCs/>
                <w:sz w:val="24"/>
                <w:szCs w:val="24"/>
              </w:rPr>
              <w:t>131,82</w:t>
            </w:r>
          </w:p>
        </w:tc>
        <w:tc>
          <w:tcPr>
            <w:tcW w:w="1219" w:type="dxa"/>
            <w:tcBorders>
              <w:top w:val="single" w:sz="6" w:space="0" w:color="auto"/>
              <w:left w:val="single" w:sz="6" w:space="0" w:color="auto"/>
              <w:bottom w:val="single" w:sz="6" w:space="0" w:color="auto"/>
              <w:right w:val="single" w:sz="6" w:space="0" w:color="auto"/>
            </w:tcBorders>
          </w:tcPr>
          <w:p w:rsidR="004468DB" w:rsidRPr="00D26E0A" w:rsidRDefault="004468DB" w:rsidP="0062695E">
            <w:pPr>
              <w:spacing w:after="0" w:line="240" w:lineRule="auto"/>
              <w:ind w:firstLine="34"/>
              <w:jc w:val="center"/>
              <w:rPr>
                <w:rFonts w:ascii="Times New Roman" w:hAnsi="Times New Roman" w:cs="Times New Roman"/>
                <w:bCs/>
                <w:sz w:val="24"/>
                <w:szCs w:val="24"/>
              </w:rPr>
            </w:pPr>
            <w:r w:rsidRPr="00D26E0A">
              <w:rPr>
                <w:rFonts w:ascii="Times New Roman" w:hAnsi="Times New Roman" w:cs="Times New Roman"/>
                <w:bCs/>
                <w:sz w:val="24"/>
                <w:szCs w:val="24"/>
              </w:rPr>
              <w:t>139,53</w:t>
            </w:r>
          </w:p>
        </w:tc>
        <w:tc>
          <w:tcPr>
            <w:tcW w:w="1219" w:type="dxa"/>
            <w:tcBorders>
              <w:top w:val="single" w:sz="6" w:space="0" w:color="auto"/>
              <w:left w:val="single" w:sz="6" w:space="0" w:color="auto"/>
              <w:bottom w:val="single" w:sz="6" w:space="0" w:color="auto"/>
              <w:right w:val="single" w:sz="6" w:space="0" w:color="auto"/>
            </w:tcBorders>
          </w:tcPr>
          <w:p w:rsidR="004468DB" w:rsidRPr="00D26E0A" w:rsidRDefault="004468DB" w:rsidP="0062695E">
            <w:pPr>
              <w:spacing w:after="0" w:line="240" w:lineRule="auto"/>
              <w:ind w:firstLine="34"/>
              <w:jc w:val="center"/>
              <w:rPr>
                <w:rFonts w:ascii="Times New Roman" w:hAnsi="Times New Roman" w:cs="Times New Roman"/>
                <w:bCs/>
                <w:sz w:val="24"/>
                <w:szCs w:val="24"/>
              </w:rPr>
            </w:pPr>
            <w:r w:rsidRPr="00D26E0A">
              <w:rPr>
                <w:rFonts w:ascii="Times New Roman" w:hAnsi="Times New Roman" w:cs="Times New Roman"/>
                <w:bCs/>
                <w:sz w:val="24"/>
                <w:szCs w:val="24"/>
              </w:rPr>
              <w:t>125,37</w:t>
            </w:r>
          </w:p>
        </w:tc>
        <w:tc>
          <w:tcPr>
            <w:tcW w:w="1219" w:type="dxa"/>
            <w:tcBorders>
              <w:top w:val="single" w:sz="6" w:space="0" w:color="auto"/>
              <w:left w:val="single" w:sz="6" w:space="0" w:color="auto"/>
              <w:bottom w:val="single" w:sz="6" w:space="0" w:color="auto"/>
              <w:right w:val="single" w:sz="6" w:space="0" w:color="auto"/>
            </w:tcBorders>
          </w:tcPr>
          <w:p w:rsidR="004468DB" w:rsidRPr="00D26E0A" w:rsidRDefault="004468DB" w:rsidP="0062695E">
            <w:pPr>
              <w:spacing w:after="0" w:line="240" w:lineRule="auto"/>
              <w:ind w:firstLine="34"/>
              <w:jc w:val="center"/>
              <w:rPr>
                <w:rFonts w:ascii="Times New Roman" w:hAnsi="Times New Roman" w:cs="Times New Roman"/>
                <w:bCs/>
                <w:sz w:val="24"/>
                <w:szCs w:val="24"/>
              </w:rPr>
            </w:pPr>
            <w:r w:rsidRPr="00D26E0A">
              <w:rPr>
                <w:rFonts w:ascii="Times New Roman" w:hAnsi="Times New Roman" w:cs="Times New Roman"/>
                <w:bCs/>
                <w:sz w:val="24"/>
                <w:szCs w:val="24"/>
              </w:rPr>
              <w:t>138,92</w:t>
            </w:r>
          </w:p>
        </w:tc>
        <w:tc>
          <w:tcPr>
            <w:tcW w:w="1219" w:type="dxa"/>
            <w:tcBorders>
              <w:top w:val="single" w:sz="6" w:space="0" w:color="auto"/>
              <w:left w:val="single" w:sz="6" w:space="0" w:color="auto"/>
              <w:bottom w:val="single" w:sz="6" w:space="0" w:color="auto"/>
              <w:right w:val="single" w:sz="6" w:space="0" w:color="auto"/>
            </w:tcBorders>
          </w:tcPr>
          <w:p w:rsidR="004468DB" w:rsidRPr="00D26E0A" w:rsidRDefault="004468DB" w:rsidP="0062695E">
            <w:pPr>
              <w:spacing w:after="0" w:line="240" w:lineRule="auto"/>
              <w:ind w:firstLine="34"/>
              <w:jc w:val="center"/>
              <w:rPr>
                <w:rFonts w:ascii="Times New Roman" w:hAnsi="Times New Roman" w:cs="Times New Roman"/>
                <w:bCs/>
                <w:sz w:val="24"/>
                <w:szCs w:val="24"/>
              </w:rPr>
            </w:pPr>
            <w:r w:rsidRPr="00D26E0A">
              <w:rPr>
                <w:rFonts w:ascii="Times New Roman" w:hAnsi="Times New Roman" w:cs="Times New Roman"/>
                <w:bCs/>
                <w:sz w:val="24"/>
                <w:szCs w:val="24"/>
              </w:rPr>
              <w:t>162,57</w:t>
            </w:r>
          </w:p>
        </w:tc>
        <w:tc>
          <w:tcPr>
            <w:tcW w:w="1219" w:type="dxa"/>
            <w:tcBorders>
              <w:top w:val="single" w:sz="6" w:space="0" w:color="auto"/>
              <w:left w:val="single" w:sz="6" w:space="0" w:color="auto"/>
              <w:bottom w:val="single" w:sz="6" w:space="0" w:color="auto"/>
              <w:right w:val="single" w:sz="6" w:space="0" w:color="auto"/>
            </w:tcBorders>
          </w:tcPr>
          <w:p w:rsidR="004468DB" w:rsidRPr="00D26E0A" w:rsidRDefault="004468DB" w:rsidP="0062695E">
            <w:pPr>
              <w:spacing w:after="0" w:line="240" w:lineRule="auto"/>
              <w:ind w:firstLine="34"/>
              <w:jc w:val="center"/>
              <w:rPr>
                <w:rFonts w:ascii="Times New Roman" w:hAnsi="Times New Roman" w:cs="Times New Roman"/>
                <w:bCs/>
                <w:sz w:val="24"/>
                <w:szCs w:val="24"/>
              </w:rPr>
            </w:pPr>
            <w:r w:rsidRPr="00D26E0A">
              <w:rPr>
                <w:rFonts w:ascii="Times New Roman" w:hAnsi="Times New Roman" w:cs="Times New Roman"/>
                <w:bCs/>
                <w:sz w:val="24"/>
                <w:szCs w:val="24"/>
              </w:rPr>
              <w:t>170,84</w:t>
            </w:r>
          </w:p>
        </w:tc>
        <w:tc>
          <w:tcPr>
            <w:tcW w:w="1219" w:type="dxa"/>
            <w:tcBorders>
              <w:top w:val="single" w:sz="6" w:space="0" w:color="auto"/>
              <w:left w:val="single" w:sz="6" w:space="0" w:color="auto"/>
              <w:bottom w:val="single" w:sz="6" w:space="0" w:color="auto"/>
              <w:right w:val="single" w:sz="6" w:space="0" w:color="auto"/>
            </w:tcBorders>
          </w:tcPr>
          <w:p w:rsidR="004468DB" w:rsidRPr="00D26E0A" w:rsidRDefault="004468DB" w:rsidP="0062695E">
            <w:pPr>
              <w:spacing w:after="0" w:line="240" w:lineRule="auto"/>
              <w:ind w:firstLine="34"/>
              <w:jc w:val="center"/>
              <w:rPr>
                <w:rFonts w:ascii="Times New Roman" w:hAnsi="Times New Roman" w:cs="Times New Roman"/>
                <w:bCs/>
                <w:sz w:val="24"/>
                <w:szCs w:val="24"/>
              </w:rPr>
            </w:pPr>
            <w:r w:rsidRPr="00D26E0A">
              <w:rPr>
                <w:rFonts w:ascii="Times New Roman" w:hAnsi="Times New Roman" w:cs="Times New Roman"/>
                <w:bCs/>
                <w:sz w:val="24"/>
                <w:szCs w:val="24"/>
              </w:rPr>
              <w:t>186,72</w:t>
            </w:r>
          </w:p>
        </w:tc>
      </w:tr>
      <w:tr w:rsidR="004468DB" w:rsidRPr="00D26E0A" w:rsidTr="0062695E">
        <w:trPr>
          <w:trHeight w:val="20"/>
        </w:trPr>
        <w:tc>
          <w:tcPr>
            <w:tcW w:w="2268" w:type="dxa"/>
            <w:tcBorders>
              <w:top w:val="single" w:sz="6" w:space="0" w:color="auto"/>
              <w:left w:val="single" w:sz="6" w:space="0" w:color="auto"/>
              <w:bottom w:val="single" w:sz="6" w:space="0" w:color="auto"/>
              <w:right w:val="single" w:sz="6" w:space="0" w:color="auto"/>
            </w:tcBorders>
            <w:vAlign w:val="center"/>
            <w:hideMark/>
          </w:tcPr>
          <w:p w:rsidR="004468DB" w:rsidRDefault="004468DB" w:rsidP="00D26E0A">
            <w:pPr>
              <w:spacing w:after="0" w:line="240" w:lineRule="auto"/>
              <w:ind w:firstLine="34"/>
              <w:jc w:val="both"/>
              <w:rPr>
                <w:rFonts w:ascii="Times New Roman" w:hAnsi="Times New Roman" w:cs="Times New Roman"/>
                <w:bCs/>
                <w:sz w:val="24"/>
                <w:szCs w:val="24"/>
              </w:rPr>
            </w:pPr>
            <w:r w:rsidRPr="00D26E0A">
              <w:rPr>
                <w:rFonts w:ascii="Times New Roman" w:hAnsi="Times New Roman" w:cs="Times New Roman"/>
                <w:bCs/>
                <w:sz w:val="24"/>
                <w:szCs w:val="24"/>
              </w:rPr>
              <w:t>в сопоставимых условиях</w:t>
            </w:r>
          </w:p>
          <w:p w:rsidR="0021665B" w:rsidRPr="00D26E0A" w:rsidRDefault="0021665B" w:rsidP="00D26E0A">
            <w:pPr>
              <w:spacing w:after="0" w:line="240" w:lineRule="auto"/>
              <w:ind w:firstLine="34"/>
              <w:jc w:val="both"/>
              <w:rPr>
                <w:rFonts w:ascii="Times New Roman" w:hAnsi="Times New Roman" w:cs="Times New Roman"/>
                <w:bCs/>
                <w:sz w:val="24"/>
                <w:szCs w:val="24"/>
              </w:rPr>
            </w:pPr>
          </w:p>
        </w:tc>
        <w:tc>
          <w:tcPr>
            <w:tcW w:w="1219" w:type="dxa"/>
            <w:tcBorders>
              <w:top w:val="single" w:sz="6" w:space="0" w:color="auto"/>
              <w:left w:val="single" w:sz="6" w:space="0" w:color="auto"/>
              <w:bottom w:val="single" w:sz="6" w:space="0" w:color="auto"/>
              <w:right w:val="single" w:sz="6" w:space="0" w:color="auto"/>
            </w:tcBorders>
            <w:shd w:val="clear" w:color="auto" w:fill="FFFFFF" w:themeFill="background1"/>
          </w:tcPr>
          <w:p w:rsidR="004468DB" w:rsidRPr="00D26E0A" w:rsidRDefault="004468DB" w:rsidP="0062695E">
            <w:pPr>
              <w:spacing w:after="0" w:line="240" w:lineRule="auto"/>
              <w:ind w:firstLine="34"/>
              <w:jc w:val="center"/>
              <w:rPr>
                <w:rFonts w:ascii="Times New Roman" w:hAnsi="Times New Roman" w:cs="Times New Roman"/>
                <w:bCs/>
                <w:sz w:val="24"/>
                <w:szCs w:val="24"/>
              </w:rPr>
            </w:pPr>
            <w:r w:rsidRPr="00D26E0A">
              <w:rPr>
                <w:rFonts w:ascii="Times New Roman" w:hAnsi="Times New Roman" w:cs="Times New Roman"/>
                <w:bCs/>
                <w:sz w:val="24"/>
                <w:szCs w:val="24"/>
              </w:rPr>
              <w:t>100</w:t>
            </w:r>
          </w:p>
        </w:tc>
        <w:tc>
          <w:tcPr>
            <w:tcW w:w="1219" w:type="dxa"/>
            <w:tcBorders>
              <w:top w:val="single" w:sz="6" w:space="0" w:color="auto"/>
              <w:left w:val="single" w:sz="6" w:space="0" w:color="auto"/>
              <w:bottom w:val="single" w:sz="6" w:space="0" w:color="auto"/>
              <w:right w:val="single" w:sz="6" w:space="0" w:color="auto"/>
            </w:tcBorders>
            <w:shd w:val="clear" w:color="auto" w:fill="FFFFFF" w:themeFill="background1"/>
          </w:tcPr>
          <w:p w:rsidR="004468DB" w:rsidRPr="00D26E0A" w:rsidRDefault="004468DB" w:rsidP="0062695E">
            <w:pPr>
              <w:spacing w:after="0" w:line="240" w:lineRule="auto"/>
              <w:ind w:firstLine="34"/>
              <w:jc w:val="center"/>
              <w:rPr>
                <w:rFonts w:ascii="Times New Roman" w:hAnsi="Times New Roman" w:cs="Times New Roman"/>
                <w:bCs/>
                <w:sz w:val="24"/>
                <w:szCs w:val="24"/>
              </w:rPr>
            </w:pPr>
            <w:r w:rsidRPr="00D26E0A">
              <w:rPr>
                <w:rFonts w:ascii="Times New Roman" w:hAnsi="Times New Roman" w:cs="Times New Roman"/>
                <w:bCs/>
                <w:sz w:val="24"/>
                <w:szCs w:val="24"/>
              </w:rPr>
              <w:t>112,59</w:t>
            </w:r>
          </w:p>
        </w:tc>
        <w:tc>
          <w:tcPr>
            <w:tcW w:w="1219" w:type="dxa"/>
            <w:tcBorders>
              <w:top w:val="single" w:sz="6" w:space="0" w:color="auto"/>
              <w:left w:val="single" w:sz="6" w:space="0" w:color="auto"/>
              <w:bottom w:val="single" w:sz="6" w:space="0" w:color="auto"/>
              <w:right w:val="single" w:sz="6" w:space="0" w:color="auto"/>
            </w:tcBorders>
            <w:shd w:val="clear" w:color="auto" w:fill="FFFFFF" w:themeFill="background1"/>
          </w:tcPr>
          <w:p w:rsidR="004468DB" w:rsidRPr="00D26E0A" w:rsidRDefault="004468DB" w:rsidP="0062695E">
            <w:pPr>
              <w:spacing w:after="0" w:line="240" w:lineRule="auto"/>
              <w:ind w:firstLine="34"/>
              <w:jc w:val="center"/>
              <w:rPr>
                <w:rFonts w:ascii="Times New Roman" w:hAnsi="Times New Roman" w:cs="Times New Roman"/>
                <w:bCs/>
                <w:sz w:val="24"/>
                <w:szCs w:val="24"/>
              </w:rPr>
            </w:pPr>
            <w:r w:rsidRPr="00D26E0A">
              <w:rPr>
                <w:rFonts w:ascii="Times New Roman" w:hAnsi="Times New Roman" w:cs="Times New Roman"/>
                <w:bCs/>
                <w:sz w:val="24"/>
                <w:szCs w:val="24"/>
              </w:rPr>
              <w:t>117,90</w:t>
            </w:r>
          </w:p>
        </w:tc>
        <w:tc>
          <w:tcPr>
            <w:tcW w:w="1219" w:type="dxa"/>
            <w:tcBorders>
              <w:top w:val="single" w:sz="6" w:space="0" w:color="auto"/>
              <w:left w:val="single" w:sz="6" w:space="0" w:color="auto"/>
              <w:bottom w:val="single" w:sz="6" w:space="0" w:color="auto"/>
              <w:right w:val="single" w:sz="6" w:space="0" w:color="auto"/>
            </w:tcBorders>
            <w:shd w:val="clear" w:color="auto" w:fill="FFFFFF" w:themeFill="background1"/>
          </w:tcPr>
          <w:p w:rsidR="004468DB" w:rsidRPr="00D26E0A" w:rsidRDefault="004468DB" w:rsidP="0062695E">
            <w:pPr>
              <w:spacing w:after="0" w:line="240" w:lineRule="auto"/>
              <w:ind w:firstLine="34"/>
              <w:jc w:val="center"/>
              <w:rPr>
                <w:rFonts w:ascii="Times New Roman" w:hAnsi="Times New Roman" w:cs="Times New Roman"/>
                <w:bCs/>
                <w:sz w:val="24"/>
                <w:szCs w:val="24"/>
              </w:rPr>
            </w:pPr>
            <w:r w:rsidRPr="00D26E0A">
              <w:rPr>
                <w:rFonts w:ascii="Times New Roman" w:hAnsi="Times New Roman" w:cs="Times New Roman"/>
                <w:bCs/>
                <w:sz w:val="24"/>
                <w:szCs w:val="24"/>
              </w:rPr>
              <w:t>119,91</w:t>
            </w:r>
          </w:p>
        </w:tc>
        <w:tc>
          <w:tcPr>
            <w:tcW w:w="1219" w:type="dxa"/>
            <w:tcBorders>
              <w:top w:val="single" w:sz="6" w:space="0" w:color="auto"/>
              <w:left w:val="single" w:sz="6" w:space="0" w:color="auto"/>
              <w:bottom w:val="single" w:sz="6" w:space="0" w:color="auto"/>
              <w:right w:val="single" w:sz="6" w:space="0" w:color="auto"/>
            </w:tcBorders>
            <w:shd w:val="clear" w:color="auto" w:fill="FFFFFF" w:themeFill="background1"/>
          </w:tcPr>
          <w:p w:rsidR="004468DB" w:rsidRPr="00D26E0A" w:rsidRDefault="004468DB" w:rsidP="0062695E">
            <w:pPr>
              <w:spacing w:after="0" w:line="240" w:lineRule="auto"/>
              <w:ind w:firstLine="34"/>
              <w:jc w:val="center"/>
              <w:rPr>
                <w:rFonts w:ascii="Times New Roman" w:hAnsi="Times New Roman" w:cs="Times New Roman"/>
                <w:bCs/>
                <w:sz w:val="24"/>
                <w:szCs w:val="24"/>
              </w:rPr>
            </w:pPr>
            <w:r w:rsidRPr="00D26E0A">
              <w:rPr>
                <w:rFonts w:ascii="Times New Roman" w:hAnsi="Times New Roman" w:cs="Times New Roman"/>
                <w:bCs/>
                <w:sz w:val="24"/>
                <w:szCs w:val="24"/>
              </w:rPr>
              <w:t>123,28</w:t>
            </w:r>
          </w:p>
        </w:tc>
        <w:tc>
          <w:tcPr>
            <w:tcW w:w="1219" w:type="dxa"/>
            <w:tcBorders>
              <w:top w:val="single" w:sz="6" w:space="0" w:color="auto"/>
              <w:left w:val="single" w:sz="6" w:space="0" w:color="auto"/>
              <w:bottom w:val="single" w:sz="6" w:space="0" w:color="auto"/>
              <w:right w:val="single" w:sz="6" w:space="0" w:color="auto"/>
            </w:tcBorders>
            <w:shd w:val="clear" w:color="auto" w:fill="FFFFFF" w:themeFill="background1"/>
          </w:tcPr>
          <w:p w:rsidR="004468DB" w:rsidRPr="00D26E0A" w:rsidRDefault="004468DB" w:rsidP="0062695E">
            <w:pPr>
              <w:spacing w:after="0" w:line="240" w:lineRule="auto"/>
              <w:ind w:firstLine="34"/>
              <w:jc w:val="center"/>
              <w:rPr>
                <w:rFonts w:ascii="Times New Roman" w:hAnsi="Times New Roman" w:cs="Times New Roman"/>
                <w:bCs/>
                <w:sz w:val="24"/>
                <w:szCs w:val="24"/>
              </w:rPr>
            </w:pPr>
            <w:r w:rsidRPr="00D26E0A">
              <w:rPr>
                <w:rFonts w:ascii="Times New Roman" w:hAnsi="Times New Roman" w:cs="Times New Roman"/>
                <w:bCs/>
                <w:sz w:val="24"/>
                <w:szCs w:val="24"/>
              </w:rPr>
              <w:t>107,82</w:t>
            </w:r>
          </w:p>
        </w:tc>
        <w:tc>
          <w:tcPr>
            <w:tcW w:w="1219" w:type="dxa"/>
            <w:tcBorders>
              <w:top w:val="single" w:sz="6" w:space="0" w:color="auto"/>
              <w:left w:val="single" w:sz="6" w:space="0" w:color="auto"/>
              <w:bottom w:val="single" w:sz="6" w:space="0" w:color="auto"/>
              <w:right w:val="single" w:sz="6" w:space="0" w:color="auto"/>
            </w:tcBorders>
            <w:shd w:val="clear" w:color="auto" w:fill="FFFFFF" w:themeFill="background1"/>
          </w:tcPr>
          <w:p w:rsidR="004468DB" w:rsidRPr="00D26E0A" w:rsidRDefault="004468DB" w:rsidP="0062695E">
            <w:pPr>
              <w:spacing w:after="0" w:line="240" w:lineRule="auto"/>
              <w:ind w:firstLine="34"/>
              <w:jc w:val="center"/>
              <w:rPr>
                <w:rFonts w:ascii="Times New Roman" w:hAnsi="Times New Roman" w:cs="Times New Roman"/>
                <w:bCs/>
                <w:sz w:val="24"/>
                <w:szCs w:val="24"/>
              </w:rPr>
            </w:pPr>
            <w:r w:rsidRPr="00D26E0A">
              <w:rPr>
                <w:rFonts w:ascii="Times New Roman" w:hAnsi="Times New Roman" w:cs="Times New Roman"/>
                <w:bCs/>
                <w:sz w:val="24"/>
                <w:szCs w:val="24"/>
              </w:rPr>
              <w:t>116,82</w:t>
            </w:r>
          </w:p>
        </w:tc>
        <w:tc>
          <w:tcPr>
            <w:tcW w:w="1219" w:type="dxa"/>
            <w:tcBorders>
              <w:top w:val="single" w:sz="6" w:space="0" w:color="auto"/>
              <w:left w:val="single" w:sz="6" w:space="0" w:color="auto"/>
              <w:bottom w:val="single" w:sz="6" w:space="0" w:color="auto"/>
              <w:right w:val="single" w:sz="6" w:space="0" w:color="auto"/>
            </w:tcBorders>
            <w:shd w:val="clear" w:color="auto" w:fill="FFFFFF" w:themeFill="background1"/>
          </w:tcPr>
          <w:p w:rsidR="004468DB" w:rsidRPr="00D26E0A" w:rsidRDefault="004468DB" w:rsidP="0062695E">
            <w:pPr>
              <w:spacing w:after="0" w:line="240" w:lineRule="auto"/>
              <w:ind w:firstLine="34"/>
              <w:jc w:val="center"/>
              <w:rPr>
                <w:rFonts w:ascii="Times New Roman" w:hAnsi="Times New Roman" w:cs="Times New Roman"/>
                <w:bCs/>
                <w:sz w:val="24"/>
                <w:szCs w:val="24"/>
              </w:rPr>
            </w:pPr>
            <w:r w:rsidRPr="00D26E0A">
              <w:rPr>
                <w:rFonts w:ascii="Times New Roman" w:hAnsi="Times New Roman" w:cs="Times New Roman"/>
                <w:bCs/>
                <w:sz w:val="24"/>
                <w:szCs w:val="24"/>
              </w:rPr>
              <w:t>134,69</w:t>
            </w:r>
          </w:p>
        </w:tc>
        <w:tc>
          <w:tcPr>
            <w:tcW w:w="1219" w:type="dxa"/>
            <w:tcBorders>
              <w:top w:val="single" w:sz="6" w:space="0" w:color="auto"/>
              <w:left w:val="single" w:sz="6" w:space="0" w:color="auto"/>
              <w:bottom w:val="single" w:sz="6" w:space="0" w:color="auto"/>
              <w:right w:val="single" w:sz="6" w:space="0" w:color="auto"/>
            </w:tcBorders>
            <w:shd w:val="clear" w:color="auto" w:fill="FFFFFF" w:themeFill="background1"/>
          </w:tcPr>
          <w:p w:rsidR="004468DB" w:rsidRPr="00D26E0A" w:rsidRDefault="004468DB" w:rsidP="0062695E">
            <w:pPr>
              <w:spacing w:after="0" w:line="240" w:lineRule="auto"/>
              <w:ind w:firstLine="34"/>
              <w:jc w:val="center"/>
              <w:rPr>
                <w:rFonts w:ascii="Times New Roman" w:hAnsi="Times New Roman" w:cs="Times New Roman"/>
                <w:bCs/>
                <w:sz w:val="24"/>
                <w:szCs w:val="24"/>
              </w:rPr>
            </w:pPr>
            <w:r w:rsidRPr="00D26E0A">
              <w:rPr>
                <w:rFonts w:ascii="Times New Roman" w:hAnsi="Times New Roman" w:cs="Times New Roman"/>
                <w:bCs/>
                <w:sz w:val="24"/>
                <w:szCs w:val="24"/>
              </w:rPr>
              <w:t>139,28</w:t>
            </w:r>
          </w:p>
        </w:tc>
        <w:tc>
          <w:tcPr>
            <w:tcW w:w="1219" w:type="dxa"/>
            <w:tcBorders>
              <w:top w:val="single" w:sz="6" w:space="0" w:color="auto"/>
              <w:left w:val="single" w:sz="6" w:space="0" w:color="auto"/>
              <w:bottom w:val="single" w:sz="6" w:space="0" w:color="auto"/>
              <w:right w:val="single" w:sz="6" w:space="0" w:color="auto"/>
            </w:tcBorders>
            <w:shd w:val="clear" w:color="auto" w:fill="FFFFFF" w:themeFill="background1"/>
          </w:tcPr>
          <w:p w:rsidR="004468DB" w:rsidRPr="00D26E0A" w:rsidRDefault="004468DB" w:rsidP="0062695E">
            <w:pPr>
              <w:spacing w:after="0" w:line="240" w:lineRule="auto"/>
              <w:ind w:firstLine="34"/>
              <w:jc w:val="center"/>
              <w:rPr>
                <w:rFonts w:ascii="Times New Roman" w:hAnsi="Times New Roman" w:cs="Times New Roman"/>
                <w:bCs/>
                <w:sz w:val="24"/>
                <w:szCs w:val="24"/>
              </w:rPr>
            </w:pPr>
            <w:r w:rsidRPr="00D26E0A">
              <w:rPr>
                <w:rFonts w:ascii="Times New Roman" w:hAnsi="Times New Roman" w:cs="Times New Roman"/>
                <w:bCs/>
                <w:sz w:val="24"/>
                <w:szCs w:val="24"/>
              </w:rPr>
              <w:t>144,28</w:t>
            </w:r>
          </w:p>
        </w:tc>
      </w:tr>
      <w:tr w:rsidR="004468DB" w:rsidRPr="00D26E0A" w:rsidTr="0062695E">
        <w:trPr>
          <w:trHeight w:val="20"/>
        </w:trPr>
        <w:tc>
          <w:tcPr>
            <w:tcW w:w="2268" w:type="dxa"/>
            <w:tcBorders>
              <w:top w:val="single" w:sz="6" w:space="0" w:color="auto"/>
              <w:left w:val="single" w:sz="6" w:space="0" w:color="auto"/>
              <w:bottom w:val="single" w:sz="6" w:space="0" w:color="auto"/>
              <w:right w:val="single" w:sz="6" w:space="0" w:color="auto"/>
            </w:tcBorders>
            <w:vAlign w:val="center"/>
            <w:hideMark/>
          </w:tcPr>
          <w:p w:rsidR="004468DB" w:rsidRPr="00D26E0A" w:rsidRDefault="004468DB" w:rsidP="00D26E0A">
            <w:pPr>
              <w:spacing w:after="0" w:line="240" w:lineRule="auto"/>
              <w:ind w:firstLine="34"/>
              <w:jc w:val="both"/>
              <w:rPr>
                <w:rFonts w:ascii="Times New Roman" w:hAnsi="Times New Roman" w:cs="Times New Roman"/>
                <w:bCs/>
                <w:sz w:val="24"/>
                <w:szCs w:val="24"/>
              </w:rPr>
            </w:pPr>
            <w:r w:rsidRPr="00D26E0A">
              <w:rPr>
                <w:rFonts w:ascii="Times New Roman" w:hAnsi="Times New Roman" w:cs="Times New Roman"/>
                <w:bCs/>
                <w:sz w:val="24"/>
                <w:szCs w:val="24"/>
              </w:rPr>
              <w:t>Расходы бюджета, в т.ч.:</w:t>
            </w:r>
          </w:p>
        </w:tc>
        <w:tc>
          <w:tcPr>
            <w:tcW w:w="1219" w:type="dxa"/>
            <w:tcBorders>
              <w:top w:val="single" w:sz="6" w:space="0" w:color="auto"/>
              <w:left w:val="single" w:sz="6" w:space="0" w:color="auto"/>
              <w:bottom w:val="single" w:sz="6" w:space="0" w:color="auto"/>
              <w:right w:val="single" w:sz="6" w:space="0" w:color="auto"/>
            </w:tcBorders>
          </w:tcPr>
          <w:p w:rsidR="004468DB" w:rsidRPr="00D26E0A" w:rsidRDefault="004468DB" w:rsidP="0062695E">
            <w:pPr>
              <w:spacing w:after="0" w:line="240" w:lineRule="auto"/>
              <w:ind w:firstLine="34"/>
              <w:jc w:val="center"/>
              <w:rPr>
                <w:rFonts w:ascii="Times New Roman" w:hAnsi="Times New Roman" w:cs="Times New Roman"/>
                <w:bCs/>
                <w:sz w:val="24"/>
                <w:szCs w:val="24"/>
              </w:rPr>
            </w:pPr>
            <w:r w:rsidRPr="00D26E0A">
              <w:rPr>
                <w:rFonts w:ascii="Times New Roman" w:hAnsi="Times New Roman" w:cs="Times New Roman"/>
                <w:bCs/>
                <w:sz w:val="24"/>
                <w:szCs w:val="24"/>
              </w:rPr>
              <w:t>405442,9</w:t>
            </w:r>
          </w:p>
        </w:tc>
        <w:tc>
          <w:tcPr>
            <w:tcW w:w="1219" w:type="dxa"/>
            <w:tcBorders>
              <w:top w:val="single" w:sz="6" w:space="0" w:color="auto"/>
              <w:left w:val="single" w:sz="6" w:space="0" w:color="auto"/>
              <w:bottom w:val="single" w:sz="6" w:space="0" w:color="auto"/>
              <w:right w:val="single" w:sz="6" w:space="0" w:color="auto"/>
            </w:tcBorders>
          </w:tcPr>
          <w:p w:rsidR="004468DB" w:rsidRPr="00D26E0A" w:rsidRDefault="004468DB" w:rsidP="0062695E">
            <w:pPr>
              <w:spacing w:after="0" w:line="240" w:lineRule="auto"/>
              <w:ind w:firstLine="34"/>
              <w:jc w:val="center"/>
              <w:rPr>
                <w:rFonts w:ascii="Times New Roman" w:hAnsi="Times New Roman" w:cs="Times New Roman"/>
                <w:bCs/>
                <w:sz w:val="24"/>
                <w:szCs w:val="24"/>
              </w:rPr>
            </w:pPr>
            <w:r w:rsidRPr="00D26E0A">
              <w:rPr>
                <w:rFonts w:ascii="Times New Roman" w:hAnsi="Times New Roman" w:cs="Times New Roman"/>
                <w:bCs/>
                <w:sz w:val="24"/>
                <w:szCs w:val="24"/>
              </w:rPr>
              <w:t>430 508,6</w:t>
            </w:r>
          </w:p>
        </w:tc>
        <w:tc>
          <w:tcPr>
            <w:tcW w:w="1219" w:type="dxa"/>
            <w:tcBorders>
              <w:top w:val="single" w:sz="6" w:space="0" w:color="auto"/>
              <w:left w:val="single" w:sz="6" w:space="0" w:color="auto"/>
              <w:bottom w:val="single" w:sz="6" w:space="0" w:color="auto"/>
              <w:right w:val="single" w:sz="6" w:space="0" w:color="auto"/>
            </w:tcBorders>
          </w:tcPr>
          <w:p w:rsidR="004468DB" w:rsidRPr="00D26E0A" w:rsidRDefault="004468DB" w:rsidP="0062695E">
            <w:pPr>
              <w:spacing w:after="0" w:line="240" w:lineRule="auto"/>
              <w:ind w:firstLine="34"/>
              <w:jc w:val="center"/>
              <w:rPr>
                <w:rFonts w:ascii="Times New Roman" w:hAnsi="Times New Roman" w:cs="Times New Roman"/>
                <w:bCs/>
                <w:sz w:val="24"/>
                <w:szCs w:val="24"/>
              </w:rPr>
            </w:pPr>
            <w:r w:rsidRPr="00D26E0A">
              <w:rPr>
                <w:rFonts w:ascii="Times New Roman" w:hAnsi="Times New Roman" w:cs="Times New Roman"/>
                <w:bCs/>
                <w:sz w:val="24"/>
                <w:szCs w:val="24"/>
              </w:rPr>
              <w:t>441051,2</w:t>
            </w:r>
          </w:p>
        </w:tc>
        <w:tc>
          <w:tcPr>
            <w:tcW w:w="1219" w:type="dxa"/>
            <w:tcBorders>
              <w:top w:val="single" w:sz="6" w:space="0" w:color="auto"/>
              <w:left w:val="single" w:sz="6" w:space="0" w:color="auto"/>
              <w:bottom w:val="single" w:sz="6" w:space="0" w:color="auto"/>
              <w:right w:val="single" w:sz="6" w:space="0" w:color="auto"/>
            </w:tcBorders>
          </w:tcPr>
          <w:p w:rsidR="004468DB" w:rsidRPr="00D26E0A" w:rsidRDefault="004468DB" w:rsidP="0062695E">
            <w:pPr>
              <w:spacing w:after="0" w:line="240" w:lineRule="auto"/>
              <w:ind w:firstLine="34"/>
              <w:jc w:val="center"/>
              <w:rPr>
                <w:rFonts w:ascii="Times New Roman" w:hAnsi="Times New Roman" w:cs="Times New Roman"/>
                <w:bCs/>
                <w:sz w:val="24"/>
                <w:szCs w:val="24"/>
              </w:rPr>
            </w:pPr>
            <w:r w:rsidRPr="00D26E0A">
              <w:rPr>
                <w:rFonts w:ascii="Times New Roman" w:hAnsi="Times New Roman" w:cs="Times New Roman"/>
                <w:bCs/>
                <w:sz w:val="24"/>
                <w:szCs w:val="24"/>
              </w:rPr>
              <w:t>475 138,6</w:t>
            </w:r>
          </w:p>
        </w:tc>
        <w:tc>
          <w:tcPr>
            <w:tcW w:w="1219" w:type="dxa"/>
            <w:tcBorders>
              <w:top w:val="single" w:sz="6" w:space="0" w:color="auto"/>
              <w:left w:val="single" w:sz="6" w:space="0" w:color="auto"/>
              <w:bottom w:val="single" w:sz="6" w:space="0" w:color="auto"/>
              <w:right w:val="single" w:sz="6" w:space="0" w:color="auto"/>
            </w:tcBorders>
          </w:tcPr>
          <w:p w:rsidR="004468DB" w:rsidRPr="00D26E0A" w:rsidRDefault="004468DB" w:rsidP="0062695E">
            <w:pPr>
              <w:spacing w:after="0" w:line="240" w:lineRule="auto"/>
              <w:ind w:firstLine="34"/>
              <w:jc w:val="center"/>
              <w:rPr>
                <w:rFonts w:ascii="Times New Roman" w:hAnsi="Times New Roman" w:cs="Times New Roman"/>
                <w:bCs/>
                <w:sz w:val="24"/>
                <w:szCs w:val="24"/>
              </w:rPr>
            </w:pPr>
            <w:r w:rsidRPr="00D26E0A">
              <w:rPr>
                <w:rFonts w:ascii="Times New Roman" w:hAnsi="Times New Roman" w:cs="Times New Roman"/>
                <w:bCs/>
                <w:sz w:val="24"/>
                <w:szCs w:val="24"/>
              </w:rPr>
              <w:t>536 977,8</w:t>
            </w:r>
          </w:p>
        </w:tc>
        <w:tc>
          <w:tcPr>
            <w:tcW w:w="1219" w:type="dxa"/>
            <w:tcBorders>
              <w:top w:val="single" w:sz="6" w:space="0" w:color="auto"/>
              <w:left w:val="single" w:sz="6" w:space="0" w:color="auto"/>
              <w:bottom w:val="single" w:sz="6" w:space="0" w:color="auto"/>
              <w:right w:val="single" w:sz="6" w:space="0" w:color="auto"/>
            </w:tcBorders>
          </w:tcPr>
          <w:p w:rsidR="004468DB" w:rsidRPr="00D26E0A" w:rsidRDefault="004468DB" w:rsidP="0062695E">
            <w:pPr>
              <w:spacing w:after="0" w:line="240" w:lineRule="auto"/>
              <w:ind w:firstLine="34"/>
              <w:jc w:val="center"/>
              <w:rPr>
                <w:rFonts w:ascii="Times New Roman" w:hAnsi="Times New Roman" w:cs="Times New Roman"/>
                <w:bCs/>
                <w:sz w:val="24"/>
                <w:szCs w:val="24"/>
              </w:rPr>
            </w:pPr>
            <w:r w:rsidRPr="00D26E0A">
              <w:rPr>
                <w:rFonts w:ascii="Times New Roman" w:hAnsi="Times New Roman" w:cs="Times New Roman"/>
                <w:bCs/>
                <w:sz w:val="24"/>
                <w:szCs w:val="24"/>
              </w:rPr>
              <w:t>481 886,6</w:t>
            </w:r>
          </w:p>
        </w:tc>
        <w:tc>
          <w:tcPr>
            <w:tcW w:w="1219" w:type="dxa"/>
            <w:tcBorders>
              <w:top w:val="single" w:sz="6" w:space="0" w:color="auto"/>
              <w:left w:val="single" w:sz="6" w:space="0" w:color="auto"/>
              <w:bottom w:val="single" w:sz="6" w:space="0" w:color="auto"/>
              <w:right w:val="single" w:sz="6" w:space="0" w:color="auto"/>
            </w:tcBorders>
          </w:tcPr>
          <w:p w:rsidR="004468DB" w:rsidRPr="00D26E0A" w:rsidRDefault="004468DB" w:rsidP="0062695E">
            <w:pPr>
              <w:spacing w:after="0" w:line="240" w:lineRule="auto"/>
              <w:ind w:firstLine="34"/>
              <w:jc w:val="center"/>
              <w:rPr>
                <w:rFonts w:ascii="Times New Roman" w:hAnsi="Times New Roman" w:cs="Times New Roman"/>
                <w:bCs/>
                <w:sz w:val="24"/>
                <w:szCs w:val="24"/>
              </w:rPr>
            </w:pPr>
            <w:r w:rsidRPr="00D26E0A">
              <w:rPr>
                <w:rFonts w:ascii="Times New Roman" w:hAnsi="Times New Roman" w:cs="Times New Roman"/>
                <w:bCs/>
                <w:sz w:val="24"/>
                <w:szCs w:val="24"/>
              </w:rPr>
              <w:t>504 433,1</w:t>
            </w:r>
          </w:p>
        </w:tc>
        <w:tc>
          <w:tcPr>
            <w:tcW w:w="1219" w:type="dxa"/>
            <w:tcBorders>
              <w:top w:val="single" w:sz="6" w:space="0" w:color="auto"/>
              <w:left w:val="single" w:sz="6" w:space="0" w:color="auto"/>
              <w:bottom w:val="single" w:sz="6" w:space="0" w:color="auto"/>
              <w:right w:val="single" w:sz="6" w:space="0" w:color="auto"/>
            </w:tcBorders>
          </w:tcPr>
          <w:p w:rsidR="004468DB" w:rsidRPr="00D26E0A" w:rsidRDefault="004468DB" w:rsidP="0062695E">
            <w:pPr>
              <w:spacing w:after="0" w:line="240" w:lineRule="auto"/>
              <w:ind w:firstLine="34"/>
              <w:jc w:val="center"/>
              <w:rPr>
                <w:rFonts w:ascii="Times New Roman" w:hAnsi="Times New Roman" w:cs="Times New Roman"/>
                <w:bCs/>
                <w:sz w:val="24"/>
                <w:szCs w:val="24"/>
              </w:rPr>
            </w:pPr>
            <w:r w:rsidRPr="00D26E0A">
              <w:rPr>
                <w:rFonts w:ascii="Times New Roman" w:hAnsi="Times New Roman" w:cs="Times New Roman"/>
                <w:bCs/>
                <w:sz w:val="24"/>
                <w:szCs w:val="24"/>
              </w:rPr>
              <w:t>537 688,5</w:t>
            </w:r>
          </w:p>
        </w:tc>
        <w:tc>
          <w:tcPr>
            <w:tcW w:w="1219" w:type="dxa"/>
            <w:tcBorders>
              <w:top w:val="single" w:sz="6" w:space="0" w:color="auto"/>
              <w:left w:val="single" w:sz="6" w:space="0" w:color="auto"/>
              <w:bottom w:val="single" w:sz="6" w:space="0" w:color="auto"/>
              <w:right w:val="single" w:sz="6" w:space="0" w:color="auto"/>
            </w:tcBorders>
          </w:tcPr>
          <w:p w:rsidR="004468DB" w:rsidRPr="00D26E0A" w:rsidRDefault="004468DB" w:rsidP="0062695E">
            <w:pPr>
              <w:spacing w:after="0" w:line="240" w:lineRule="auto"/>
              <w:ind w:firstLine="34"/>
              <w:jc w:val="center"/>
              <w:rPr>
                <w:rFonts w:ascii="Times New Roman" w:hAnsi="Times New Roman" w:cs="Times New Roman"/>
                <w:bCs/>
                <w:sz w:val="24"/>
                <w:szCs w:val="24"/>
              </w:rPr>
            </w:pPr>
            <w:r w:rsidRPr="00D26E0A">
              <w:rPr>
                <w:rFonts w:ascii="Times New Roman" w:hAnsi="Times New Roman" w:cs="Times New Roman"/>
                <w:bCs/>
                <w:sz w:val="24"/>
                <w:szCs w:val="24"/>
              </w:rPr>
              <w:t>576 166,6</w:t>
            </w:r>
          </w:p>
        </w:tc>
        <w:tc>
          <w:tcPr>
            <w:tcW w:w="1219" w:type="dxa"/>
            <w:tcBorders>
              <w:top w:val="single" w:sz="6" w:space="0" w:color="auto"/>
              <w:left w:val="single" w:sz="6" w:space="0" w:color="auto"/>
              <w:bottom w:val="single" w:sz="6" w:space="0" w:color="auto"/>
              <w:right w:val="single" w:sz="6" w:space="0" w:color="auto"/>
            </w:tcBorders>
          </w:tcPr>
          <w:p w:rsidR="004468DB" w:rsidRPr="00D26E0A" w:rsidRDefault="004468DB" w:rsidP="0062695E">
            <w:pPr>
              <w:spacing w:after="0" w:line="240" w:lineRule="auto"/>
              <w:ind w:firstLine="34"/>
              <w:jc w:val="center"/>
              <w:rPr>
                <w:rFonts w:ascii="Times New Roman" w:hAnsi="Times New Roman" w:cs="Times New Roman"/>
                <w:bCs/>
                <w:sz w:val="24"/>
                <w:szCs w:val="24"/>
              </w:rPr>
            </w:pPr>
            <w:r w:rsidRPr="00D26E0A">
              <w:rPr>
                <w:rFonts w:ascii="Times New Roman" w:hAnsi="Times New Roman" w:cs="Times New Roman"/>
                <w:bCs/>
                <w:sz w:val="24"/>
                <w:szCs w:val="24"/>
              </w:rPr>
              <w:t>591 551,5</w:t>
            </w:r>
          </w:p>
        </w:tc>
      </w:tr>
      <w:tr w:rsidR="004468DB" w:rsidRPr="00D26E0A" w:rsidTr="0062695E">
        <w:trPr>
          <w:trHeight w:val="20"/>
        </w:trPr>
        <w:tc>
          <w:tcPr>
            <w:tcW w:w="2268" w:type="dxa"/>
            <w:tcBorders>
              <w:top w:val="single" w:sz="6" w:space="0" w:color="auto"/>
              <w:left w:val="single" w:sz="6" w:space="0" w:color="auto"/>
              <w:bottom w:val="single" w:sz="6" w:space="0" w:color="auto"/>
              <w:right w:val="single" w:sz="6" w:space="0" w:color="auto"/>
            </w:tcBorders>
            <w:vAlign w:val="center"/>
          </w:tcPr>
          <w:p w:rsidR="004468DB" w:rsidRDefault="004468DB" w:rsidP="00D26E0A">
            <w:pPr>
              <w:spacing w:after="0" w:line="240" w:lineRule="auto"/>
              <w:ind w:firstLine="34"/>
              <w:jc w:val="both"/>
              <w:rPr>
                <w:rFonts w:ascii="Times New Roman" w:hAnsi="Times New Roman" w:cs="Times New Roman"/>
                <w:bCs/>
                <w:sz w:val="24"/>
                <w:szCs w:val="24"/>
              </w:rPr>
            </w:pPr>
            <w:r w:rsidRPr="00D26E0A">
              <w:rPr>
                <w:rFonts w:ascii="Times New Roman" w:hAnsi="Times New Roman" w:cs="Times New Roman"/>
                <w:bCs/>
                <w:sz w:val="24"/>
                <w:szCs w:val="24"/>
              </w:rPr>
              <w:lastRenderedPageBreak/>
              <w:t>Общегосударственные вопросы</w:t>
            </w:r>
          </w:p>
          <w:p w:rsidR="0021665B" w:rsidRPr="00D26E0A" w:rsidRDefault="0021665B" w:rsidP="00D26E0A">
            <w:pPr>
              <w:spacing w:after="0" w:line="240" w:lineRule="auto"/>
              <w:ind w:firstLine="34"/>
              <w:jc w:val="both"/>
              <w:rPr>
                <w:rFonts w:ascii="Times New Roman" w:hAnsi="Times New Roman" w:cs="Times New Roman"/>
                <w:bCs/>
                <w:sz w:val="24"/>
                <w:szCs w:val="24"/>
              </w:rPr>
            </w:pPr>
          </w:p>
        </w:tc>
        <w:tc>
          <w:tcPr>
            <w:tcW w:w="1219" w:type="dxa"/>
            <w:tcBorders>
              <w:top w:val="single" w:sz="6" w:space="0" w:color="auto"/>
              <w:left w:val="single" w:sz="6" w:space="0" w:color="auto"/>
              <w:bottom w:val="single" w:sz="6" w:space="0" w:color="auto"/>
              <w:right w:val="single" w:sz="6" w:space="0" w:color="auto"/>
            </w:tcBorders>
          </w:tcPr>
          <w:p w:rsidR="004468DB" w:rsidRPr="00D26E0A" w:rsidRDefault="004468DB" w:rsidP="0062695E">
            <w:pPr>
              <w:spacing w:after="0" w:line="240" w:lineRule="auto"/>
              <w:ind w:firstLine="34"/>
              <w:jc w:val="center"/>
              <w:rPr>
                <w:rFonts w:ascii="Times New Roman" w:hAnsi="Times New Roman" w:cs="Times New Roman"/>
                <w:bCs/>
                <w:sz w:val="24"/>
                <w:szCs w:val="24"/>
              </w:rPr>
            </w:pPr>
            <w:r w:rsidRPr="00D26E0A">
              <w:rPr>
                <w:rFonts w:ascii="Times New Roman" w:hAnsi="Times New Roman" w:cs="Times New Roman"/>
                <w:bCs/>
                <w:sz w:val="24"/>
                <w:szCs w:val="24"/>
              </w:rPr>
              <w:t>35608,6</w:t>
            </w:r>
          </w:p>
        </w:tc>
        <w:tc>
          <w:tcPr>
            <w:tcW w:w="1219" w:type="dxa"/>
            <w:tcBorders>
              <w:top w:val="single" w:sz="6" w:space="0" w:color="auto"/>
              <w:left w:val="single" w:sz="6" w:space="0" w:color="auto"/>
              <w:bottom w:val="single" w:sz="6" w:space="0" w:color="auto"/>
              <w:right w:val="single" w:sz="6" w:space="0" w:color="auto"/>
            </w:tcBorders>
          </w:tcPr>
          <w:p w:rsidR="004468DB" w:rsidRPr="00D26E0A" w:rsidRDefault="004468DB" w:rsidP="0062695E">
            <w:pPr>
              <w:spacing w:after="0" w:line="240" w:lineRule="auto"/>
              <w:ind w:firstLine="34"/>
              <w:jc w:val="center"/>
              <w:rPr>
                <w:rFonts w:ascii="Times New Roman" w:hAnsi="Times New Roman" w:cs="Times New Roman"/>
                <w:bCs/>
                <w:sz w:val="24"/>
                <w:szCs w:val="24"/>
              </w:rPr>
            </w:pPr>
            <w:r w:rsidRPr="00D26E0A">
              <w:rPr>
                <w:rFonts w:ascii="Times New Roman" w:hAnsi="Times New Roman" w:cs="Times New Roman"/>
                <w:bCs/>
                <w:sz w:val="24"/>
                <w:szCs w:val="24"/>
              </w:rPr>
              <w:t>41 498,6</w:t>
            </w:r>
          </w:p>
        </w:tc>
        <w:tc>
          <w:tcPr>
            <w:tcW w:w="1219" w:type="dxa"/>
            <w:tcBorders>
              <w:top w:val="single" w:sz="6" w:space="0" w:color="auto"/>
              <w:left w:val="single" w:sz="6" w:space="0" w:color="auto"/>
              <w:bottom w:val="single" w:sz="6" w:space="0" w:color="auto"/>
              <w:right w:val="single" w:sz="6" w:space="0" w:color="auto"/>
            </w:tcBorders>
          </w:tcPr>
          <w:p w:rsidR="004468DB" w:rsidRPr="00D26E0A" w:rsidRDefault="004468DB" w:rsidP="0062695E">
            <w:pPr>
              <w:spacing w:after="0" w:line="240" w:lineRule="auto"/>
              <w:ind w:firstLine="34"/>
              <w:jc w:val="center"/>
              <w:rPr>
                <w:rFonts w:ascii="Times New Roman" w:hAnsi="Times New Roman" w:cs="Times New Roman"/>
                <w:bCs/>
                <w:sz w:val="24"/>
                <w:szCs w:val="24"/>
              </w:rPr>
            </w:pPr>
            <w:r w:rsidRPr="00D26E0A">
              <w:rPr>
                <w:rFonts w:ascii="Times New Roman" w:hAnsi="Times New Roman" w:cs="Times New Roman"/>
                <w:bCs/>
                <w:sz w:val="24"/>
                <w:szCs w:val="24"/>
              </w:rPr>
              <w:t>49 627,9</w:t>
            </w:r>
          </w:p>
        </w:tc>
        <w:tc>
          <w:tcPr>
            <w:tcW w:w="1219" w:type="dxa"/>
            <w:tcBorders>
              <w:top w:val="single" w:sz="6" w:space="0" w:color="auto"/>
              <w:left w:val="single" w:sz="6" w:space="0" w:color="auto"/>
              <w:bottom w:val="single" w:sz="6" w:space="0" w:color="auto"/>
              <w:right w:val="single" w:sz="6" w:space="0" w:color="auto"/>
            </w:tcBorders>
          </w:tcPr>
          <w:p w:rsidR="004468DB" w:rsidRPr="00D26E0A" w:rsidRDefault="004468DB" w:rsidP="0062695E">
            <w:pPr>
              <w:spacing w:after="0" w:line="240" w:lineRule="auto"/>
              <w:ind w:firstLine="34"/>
              <w:jc w:val="center"/>
              <w:rPr>
                <w:rFonts w:ascii="Times New Roman" w:hAnsi="Times New Roman" w:cs="Times New Roman"/>
                <w:bCs/>
                <w:sz w:val="24"/>
                <w:szCs w:val="24"/>
              </w:rPr>
            </w:pPr>
            <w:r w:rsidRPr="00D26E0A">
              <w:rPr>
                <w:rFonts w:ascii="Times New Roman" w:hAnsi="Times New Roman" w:cs="Times New Roman"/>
                <w:bCs/>
                <w:sz w:val="24"/>
                <w:szCs w:val="24"/>
              </w:rPr>
              <w:t>53 993,9</w:t>
            </w:r>
          </w:p>
        </w:tc>
        <w:tc>
          <w:tcPr>
            <w:tcW w:w="1219" w:type="dxa"/>
            <w:tcBorders>
              <w:top w:val="single" w:sz="6" w:space="0" w:color="auto"/>
              <w:left w:val="single" w:sz="6" w:space="0" w:color="auto"/>
              <w:bottom w:val="single" w:sz="6" w:space="0" w:color="auto"/>
              <w:right w:val="single" w:sz="6" w:space="0" w:color="auto"/>
            </w:tcBorders>
          </w:tcPr>
          <w:p w:rsidR="004468DB" w:rsidRPr="00D26E0A" w:rsidRDefault="004468DB" w:rsidP="0062695E">
            <w:pPr>
              <w:spacing w:after="0" w:line="240" w:lineRule="auto"/>
              <w:ind w:firstLine="34"/>
              <w:jc w:val="center"/>
              <w:rPr>
                <w:rFonts w:ascii="Times New Roman" w:hAnsi="Times New Roman" w:cs="Times New Roman"/>
                <w:bCs/>
                <w:sz w:val="24"/>
                <w:szCs w:val="24"/>
              </w:rPr>
            </w:pPr>
            <w:r w:rsidRPr="00D26E0A">
              <w:rPr>
                <w:rFonts w:ascii="Times New Roman" w:hAnsi="Times New Roman" w:cs="Times New Roman"/>
                <w:bCs/>
                <w:sz w:val="24"/>
                <w:szCs w:val="24"/>
              </w:rPr>
              <w:t>49 856,3</w:t>
            </w:r>
          </w:p>
        </w:tc>
        <w:tc>
          <w:tcPr>
            <w:tcW w:w="1219" w:type="dxa"/>
            <w:tcBorders>
              <w:top w:val="single" w:sz="6" w:space="0" w:color="auto"/>
              <w:left w:val="single" w:sz="6" w:space="0" w:color="auto"/>
              <w:bottom w:val="single" w:sz="6" w:space="0" w:color="auto"/>
              <w:right w:val="single" w:sz="6" w:space="0" w:color="auto"/>
            </w:tcBorders>
          </w:tcPr>
          <w:p w:rsidR="004468DB" w:rsidRPr="00D26E0A" w:rsidRDefault="004468DB" w:rsidP="0062695E">
            <w:pPr>
              <w:spacing w:after="0" w:line="240" w:lineRule="auto"/>
              <w:ind w:firstLine="34"/>
              <w:jc w:val="center"/>
              <w:rPr>
                <w:rFonts w:ascii="Times New Roman" w:hAnsi="Times New Roman" w:cs="Times New Roman"/>
                <w:bCs/>
                <w:sz w:val="24"/>
                <w:szCs w:val="24"/>
              </w:rPr>
            </w:pPr>
            <w:r w:rsidRPr="00D26E0A">
              <w:rPr>
                <w:rFonts w:ascii="Times New Roman" w:hAnsi="Times New Roman" w:cs="Times New Roman"/>
                <w:bCs/>
                <w:sz w:val="24"/>
                <w:szCs w:val="24"/>
              </w:rPr>
              <w:t>50 402,8</w:t>
            </w:r>
          </w:p>
        </w:tc>
        <w:tc>
          <w:tcPr>
            <w:tcW w:w="1219" w:type="dxa"/>
            <w:tcBorders>
              <w:top w:val="single" w:sz="6" w:space="0" w:color="auto"/>
              <w:left w:val="single" w:sz="6" w:space="0" w:color="auto"/>
              <w:bottom w:val="single" w:sz="6" w:space="0" w:color="auto"/>
              <w:right w:val="single" w:sz="6" w:space="0" w:color="auto"/>
            </w:tcBorders>
          </w:tcPr>
          <w:p w:rsidR="004468DB" w:rsidRPr="00D26E0A" w:rsidRDefault="004468DB" w:rsidP="0062695E">
            <w:pPr>
              <w:spacing w:after="0" w:line="240" w:lineRule="auto"/>
              <w:ind w:firstLine="34"/>
              <w:jc w:val="center"/>
              <w:rPr>
                <w:rFonts w:ascii="Times New Roman" w:hAnsi="Times New Roman" w:cs="Times New Roman"/>
                <w:bCs/>
                <w:sz w:val="24"/>
                <w:szCs w:val="24"/>
              </w:rPr>
            </w:pPr>
            <w:r w:rsidRPr="00D26E0A">
              <w:rPr>
                <w:rFonts w:ascii="Times New Roman" w:hAnsi="Times New Roman" w:cs="Times New Roman"/>
                <w:bCs/>
                <w:sz w:val="24"/>
                <w:szCs w:val="24"/>
              </w:rPr>
              <w:t>78 134,0</w:t>
            </w:r>
          </w:p>
        </w:tc>
        <w:tc>
          <w:tcPr>
            <w:tcW w:w="1219" w:type="dxa"/>
            <w:tcBorders>
              <w:top w:val="single" w:sz="6" w:space="0" w:color="auto"/>
              <w:left w:val="single" w:sz="6" w:space="0" w:color="auto"/>
              <w:bottom w:val="single" w:sz="6" w:space="0" w:color="auto"/>
              <w:right w:val="single" w:sz="6" w:space="0" w:color="auto"/>
            </w:tcBorders>
          </w:tcPr>
          <w:p w:rsidR="004468DB" w:rsidRPr="00D26E0A" w:rsidRDefault="004468DB" w:rsidP="0062695E">
            <w:pPr>
              <w:spacing w:after="0" w:line="240" w:lineRule="auto"/>
              <w:ind w:firstLine="34"/>
              <w:jc w:val="center"/>
              <w:rPr>
                <w:rFonts w:ascii="Times New Roman" w:hAnsi="Times New Roman" w:cs="Times New Roman"/>
                <w:bCs/>
                <w:sz w:val="24"/>
                <w:szCs w:val="24"/>
              </w:rPr>
            </w:pPr>
            <w:r w:rsidRPr="00D26E0A">
              <w:rPr>
                <w:rFonts w:ascii="Times New Roman" w:hAnsi="Times New Roman" w:cs="Times New Roman"/>
                <w:bCs/>
                <w:sz w:val="24"/>
                <w:szCs w:val="24"/>
              </w:rPr>
              <w:t>61 179,7</w:t>
            </w:r>
          </w:p>
        </w:tc>
        <w:tc>
          <w:tcPr>
            <w:tcW w:w="1219" w:type="dxa"/>
            <w:tcBorders>
              <w:top w:val="single" w:sz="6" w:space="0" w:color="auto"/>
              <w:left w:val="single" w:sz="6" w:space="0" w:color="auto"/>
              <w:bottom w:val="single" w:sz="6" w:space="0" w:color="auto"/>
              <w:right w:val="single" w:sz="6" w:space="0" w:color="auto"/>
            </w:tcBorders>
          </w:tcPr>
          <w:p w:rsidR="004468DB" w:rsidRPr="00D26E0A" w:rsidRDefault="004468DB" w:rsidP="0062695E">
            <w:pPr>
              <w:spacing w:after="0" w:line="240" w:lineRule="auto"/>
              <w:ind w:firstLine="34"/>
              <w:jc w:val="center"/>
              <w:rPr>
                <w:rFonts w:ascii="Times New Roman" w:hAnsi="Times New Roman" w:cs="Times New Roman"/>
                <w:bCs/>
                <w:sz w:val="24"/>
                <w:szCs w:val="24"/>
              </w:rPr>
            </w:pPr>
            <w:r w:rsidRPr="00D26E0A">
              <w:rPr>
                <w:rFonts w:ascii="Times New Roman" w:hAnsi="Times New Roman" w:cs="Times New Roman"/>
                <w:bCs/>
                <w:sz w:val="24"/>
                <w:szCs w:val="24"/>
              </w:rPr>
              <w:t>59 915,6</w:t>
            </w:r>
          </w:p>
        </w:tc>
        <w:tc>
          <w:tcPr>
            <w:tcW w:w="1219" w:type="dxa"/>
            <w:tcBorders>
              <w:top w:val="single" w:sz="6" w:space="0" w:color="auto"/>
              <w:left w:val="single" w:sz="6" w:space="0" w:color="auto"/>
              <w:bottom w:val="single" w:sz="6" w:space="0" w:color="auto"/>
              <w:right w:val="single" w:sz="6" w:space="0" w:color="auto"/>
            </w:tcBorders>
          </w:tcPr>
          <w:p w:rsidR="004468DB" w:rsidRPr="00D26E0A" w:rsidRDefault="004468DB" w:rsidP="0062695E">
            <w:pPr>
              <w:spacing w:after="0" w:line="240" w:lineRule="auto"/>
              <w:ind w:firstLine="34"/>
              <w:jc w:val="center"/>
              <w:rPr>
                <w:rFonts w:ascii="Times New Roman" w:hAnsi="Times New Roman" w:cs="Times New Roman"/>
                <w:bCs/>
                <w:sz w:val="24"/>
                <w:szCs w:val="24"/>
              </w:rPr>
            </w:pPr>
            <w:r w:rsidRPr="00D26E0A">
              <w:rPr>
                <w:rFonts w:ascii="Times New Roman" w:hAnsi="Times New Roman" w:cs="Times New Roman"/>
                <w:bCs/>
                <w:sz w:val="24"/>
                <w:szCs w:val="24"/>
              </w:rPr>
              <w:t>58 265,4</w:t>
            </w:r>
          </w:p>
        </w:tc>
      </w:tr>
      <w:tr w:rsidR="004468DB" w:rsidRPr="00D26E0A" w:rsidTr="0062695E">
        <w:trPr>
          <w:trHeight w:val="20"/>
        </w:trPr>
        <w:tc>
          <w:tcPr>
            <w:tcW w:w="2268" w:type="dxa"/>
            <w:tcBorders>
              <w:top w:val="single" w:sz="6" w:space="0" w:color="auto"/>
              <w:left w:val="single" w:sz="6" w:space="0" w:color="auto"/>
              <w:bottom w:val="single" w:sz="6" w:space="0" w:color="auto"/>
              <w:right w:val="single" w:sz="6" w:space="0" w:color="auto"/>
            </w:tcBorders>
            <w:vAlign w:val="center"/>
          </w:tcPr>
          <w:p w:rsidR="004468DB" w:rsidRDefault="004468DB" w:rsidP="00D26E0A">
            <w:pPr>
              <w:spacing w:after="0" w:line="240" w:lineRule="auto"/>
              <w:ind w:firstLine="34"/>
              <w:jc w:val="both"/>
              <w:rPr>
                <w:rFonts w:ascii="Times New Roman" w:hAnsi="Times New Roman" w:cs="Times New Roman"/>
                <w:bCs/>
                <w:sz w:val="24"/>
                <w:szCs w:val="24"/>
              </w:rPr>
            </w:pPr>
            <w:r w:rsidRPr="00D26E0A">
              <w:rPr>
                <w:rFonts w:ascii="Times New Roman" w:hAnsi="Times New Roman" w:cs="Times New Roman"/>
                <w:bCs/>
                <w:sz w:val="24"/>
                <w:szCs w:val="24"/>
              </w:rPr>
              <w:t>Национальная оборона</w:t>
            </w:r>
          </w:p>
          <w:p w:rsidR="0021665B" w:rsidRPr="00D26E0A" w:rsidRDefault="0021665B" w:rsidP="00D26E0A">
            <w:pPr>
              <w:spacing w:after="0" w:line="240" w:lineRule="auto"/>
              <w:ind w:firstLine="34"/>
              <w:jc w:val="both"/>
              <w:rPr>
                <w:rFonts w:ascii="Times New Roman" w:hAnsi="Times New Roman" w:cs="Times New Roman"/>
                <w:bCs/>
                <w:sz w:val="24"/>
                <w:szCs w:val="24"/>
              </w:rPr>
            </w:pPr>
          </w:p>
        </w:tc>
        <w:tc>
          <w:tcPr>
            <w:tcW w:w="1219" w:type="dxa"/>
            <w:tcBorders>
              <w:top w:val="single" w:sz="6" w:space="0" w:color="auto"/>
              <w:left w:val="single" w:sz="6" w:space="0" w:color="auto"/>
              <w:bottom w:val="single" w:sz="6" w:space="0" w:color="auto"/>
              <w:right w:val="single" w:sz="6" w:space="0" w:color="auto"/>
            </w:tcBorders>
          </w:tcPr>
          <w:p w:rsidR="004468DB" w:rsidRPr="00D26E0A" w:rsidRDefault="004468DB" w:rsidP="0062695E">
            <w:pPr>
              <w:spacing w:after="0" w:line="240" w:lineRule="auto"/>
              <w:ind w:firstLine="34"/>
              <w:jc w:val="center"/>
              <w:rPr>
                <w:rFonts w:ascii="Times New Roman" w:hAnsi="Times New Roman" w:cs="Times New Roman"/>
                <w:bCs/>
                <w:sz w:val="24"/>
                <w:szCs w:val="24"/>
              </w:rPr>
            </w:pPr>
            <w:r w:rsidRPr="00D26E0A">
              <w:rPr>
                <w:rFonts w:ascii="Times New Roman" w:hAnsi="Times New Roman" w:cs="Times New Roman"/>
                <w:bCs/>
                <w:sz w:val="24"/>
                <w:szCs w:val="24"/>
              </w:rPr>
              <w:t>409,9</w:t>
            </w:r>
          </w:p>
        </w:tc>
        <w:tc>
          <w:tcPr>
            <w:tcW w:w="1219" w:type="dxa"/>
            <w:tcBorders>
              <w:top w:val="single" w:sz="6" w:space="0" w:color="auto"/>
              <w:left w:val="single" w:sz="6" w:space="0" w:color="auto"/>
              <w:bottom w:val="single" w:sz="6" w:space="0" w:color="auto"/>
              <w:right w:val="single" w:sz="6" w:space="0" w:color="auto"/>
            </w:tcBorders>
          </w:tcPr>
          <w:p w:rsidR="004468DB" w:rsidRPr="00D26E0A" w:rsidRDefault="004468DB" w:rsidP="0062695E">
            <w:pPr>
              <w:spacing w:after="0" w:line="240" w:lineRule="auto"/>
              <w:ind w:firstLine="34"/>
              <w:jc w:val="center"/>
              <w:rPr>
                <w:rFonts w:ascii="Times New Roman" w:hAnsi="Times New Roman" w:cs="Times New Roman"/>
                <w:bCs/>
                <w:sz w:val="24"/>
                <w:szCs w:val="24"/>
              </w:rPr>
            </w:pPr>
            <w:r w:rsidRPr="00D26E0A">
              <w:rPr>
                <w:rFonts w:ascii="Times New Roman" w:hAnsi="Times New Roman" w:cs="Times New Roman"/>
                <w:bCs/>
                <w:sz w:val="24"/>
                <w:szCs w:val="24"/>
              </w:rPr>
              <w:t>440,5</w:t>
            </w:r>
          </w:p>
        </w:tc>
        <w:tc>
          <w:tcPr>
            <w:tcW w:w="1219" w:type="dxa"/>
            <w:tcBorders>
              <w:top w:val="single" w:sz="6" w:space="0" w:color="auto"/>
              <w:left w:val="single" w:sz="6" w:space="0" w:color="auto"/>
              <w:bottom w:val="single" w:sz="6" w:space="0" w:color="auto"/>
              <w:right w:val="single" w:sz="6" w:space="0" w:color="auto"/>
            </w:tcBorders>
          </w:tcPr>
          <w:p w:rsidR="004468DB" w:rsidRPr="00D26E0A" w:rsidRDefault="004468DB" w:rsidP="0062695E">
            <w:pPr>
              <w:spacing w:after="0" w:line="240" w:lineRule="auto"/>
              <w:ind w:firstLine="34"/>
              <w:jc w:val="center"/>
              <w:rPr>
                <w:rFonts w:ascii="Times New Roman" w:hAnsi="Times New Roman" w:cs="Times New Roman"/>
                <w:bCs/>
                <w:sz w:val="24"/>
                <w:szCs w:val="24"/>
              </w:rPr>
            </w:pPr>
            <w:r w:rsidRPr="00D26E0A">
              <w:rPr>
                <w:rFonts w:ascii="Times New Roman" w:hAnsi="Times New Roman" w:cs="Times New Roman"/>
                <w:bCs/>
                <w:sz w:val="24"/>
                <w:szCs w:val="24"/>
              </w:rPr>
              <w:t>492,5</w:t>
            </w:r>
          </w:p>
        </w:tc>
        <w:tc>
          <w:tcPr>
            <w:tcW w:w="1219" w:type="dxa"/>
            <w:tcBorders>
              <w:top w:val="single" w:sz="6" w:space="0" w:color="auto"/>
              <w:left w:val="single" w:sz="6" w:space="0" w:color="auto"/>
              <w:bottom w:val="single" w:sz="6" w:space="0" w:color="auto"/>
              <w:right w:val="single" w:sz="6" w:space="0" w:color="auto"/>
            </w:tcBorders>
          </w:tcPr>
          <w:p w:rsidR="004468DB" w:rsidRPr="00D26E0A" w:rsidRDefault="004468DB" w:rsidP="0062695E">
            <w:pPr>
              <w:spacing w:after="0" w:line="240" w:lineRule="auto"/>
              <w:ind w:firstLine="34"/>
              <w:jc w:val="center"/>
              <w:rPr>
                <w:rFonts w:ascii="Times New Roman" w:hAnsi="Times New Roman" w:cs="Times New Roman"/>
                <w:bCs/>
                <w:sz w:val="24"/>
                <w:szCs w:val="24"/>
              </w:rPr>
            </w:pPr>
            <w:r w:rsidRPr="00D26E0A">
              <w:rPr>
                <w:rFonts w:ascii="Times New Roman" w:hAnsi="Times New Roman" w:cs="Times New Roman"/>
                <w:bCs/>
                <w:sz w:val="24"/>
                <w:szCs w:val="24"/>
              </w:rPr>
              <w:t>509,1</w:t>
            </w:r>
          </w:p>
        </w:tc>
        <w:tc>
          <w:tcPr>
            <w:tcW w:w="1219" w:type="dxa"/>
            <w:tcBorders>
              <w:top w:val="single" w:sz="6" w:space="0" w:color="auto"/>
              <w:left w:val="single" w:sz="6" w:space="0" w:color="auto"/>
              <w:bottom w:val="single" w:sz="6" w:space="0" w:color="auto"/>
              <w:right w:val="single" w:sz="6" w:space="0" w:color="auto"/>
            </w:tcBorders>
          </w:tcPr>
          <w:p w:rsidR="004468DB" w:rsidRPr="00D26E0A" w:rsidRDefault="004468DB" w:rsidP="0062695E">
            <w:pPr>
              <w:spacing w:after="0" w:line="240" w:lineRule="auto"/>
              <w:ind w:firstLine="34"/>
              <w:jc w:val="center"/>
              <w:rPr>
                <w:rFonts w:ascii="Times New Roman" w:hAnsi="Times New Roman" w:cs="Times New Roman"/>
                <w:bCs/>
                <w:sz w:val="24"/>
                <w:szCs w:val="24"/>
              </w:rPr>
            </w:pPr>
            <w:r w:rsidRPr="00D26E0A">
              <w:rPr>
                <w:rFonts w:ascii="Times New Roman" w:hAnsi="Times New Roman" w:cs="Times New Roman"/>
                <w:bCs/>
                <w:sz w:val="24"/>
                <w:szCs w:val="24"/>
              </w:rPr>
              <w:t>536,2</w:t>
            </w:r>
          </w:p>
        </w:tc>
        <w:tc>
          <w:tcPr>
            <w:tcW w:w="1219" w:type="dxa"/>
            <w:tcBorders>
              <w:top w:val="single" w:sz="6" w:space="0" w:color="auto"/>
              <w:left w:val="single" w:sz="6" w:space="0" w:color="auto"/>
              <w:bottom w:val="single" w:sz="6" w:space="0" w:color="auto"/>
              <w:right w:val="single" w:sz="6" w:space="0" w:color="auto"/>
            </w:tcBorders>
          </w:tcPr>
          <w:p w:rsidR="004468DB" w:rsidRPr="00D26E0A" w:rsidRDefault="004468DB" w:rsidP="0062695E">
            <w:pPr>
              <w:spacing w:after="0" w:line="240" w:lineRule="auto"/>
              <w:ind w:firstLine="34"/>
              <w:jc w:val="center"/>
              <w:rPr>
                <w:rFonts w:ascii="Times New Roman" w:hAnsi="Times New Roman" w:cs="Times New Roman"/>
                <w:bCs/>
                <w:sz w:val="24"/>
                <w:szCs w:val="24"/>
              </w:rPr>
            </w:pPr>
            <w:r w:rsidRPr="00D26E0A">
              <w:rPr>
                <w:rFonts w:ascii="Times New Roman" w:hAnsi="Times New Roman" w:cs="Times New Roman"/>
                <w:bCs/>
                <w:sz w:val="24"/>
                <w:szCs w:val="24"/>
              </w:rPr>
              <w:t>577,5</w:t>
            </w:r>
          </w:p>
        </w:tc>
        <w:tc>
          <w:tcPr>
            <w:tcW w:w="1219" w:type="dxa"/>
            <w:tcBorders>
              <w:top w:val="single" w:sz="6" w:space="0" w:color="auto"/>
              <w:left w:val="single" w:sz="6" w:space="0" w:color="auto"/>
              <w:bottom w:val="single" w:sz="6" w:space="0" w:color="auto"/>
              <w:right w:val="single" w:sz="6" w:space="0" w:color="auto"/>
            </w:tcBorders>
          </w:tcPr>
          <w:p w:rsidR="004468DB" w:rsidRPr="00D26E0A" w:rsidRDefault="004468DB" w:rsidP="0062695E">
            <w:pPr>
              <w:spacing w:after="0" w:line="240" w:lineRule="auto"/>
              <w:ind w:firstLine="34"/>
              <w:jc w:val="center"/>
              <w:rPr>
                <w:rFonts w:ascii="Times New Roman" w:hAnsi="Times New Roman" w:cs="Times New Roman"/>
                <w:bCs/>
                <w:sz w:val="24"/>
                <w:szCs w:val="24"/>
              </w:rPr>
            </w:pPr>
            <w:r w:rsidRPr="00D26E0A">
              <w:rPr>
                <w:rFonts w:ascii="Times New Roman" w:hAnsi="Times New Roman" w:cs="Times New Roman"/>
                <w:bCs/>
                <w:sz w:val="24"/>
                <w:szCs w:val="24"/>
              </w:rPr>
              <w:t>554,3</w:t>
            </w:r>
          </w:p>
        </w:tc>
        <w:tc>
          <w:tcPr>
            <w:tcW w:w="1219" w:type="dxa"/>
            <w:tcBorders>
              <w:top w:val="single" w:sz="6" w:space="0" w:color="auto"/>
              <w:left w:val="single" w:sz="6" w:space="0" w:color="auto"/>
              <w:bottom w:val="single" w:sz="6" w:space="0" w:color="auto"/>
              <w:right w:val="single" w:sz="6" w:space="0" w:color="auto"/>
            </w:tcBorders>
          </w:tcPr>
          <w:p w:rsidR="004468DB" w:rsidRPr="00D26E0A" w:rsidRDefault="004468DB" w:rsidP="0062695E">
            <w:pPr>
              <w:spacing w:after="0" w:line="240" w:lineRule="auto"/>
              <w:ind w:firstLine="34"/>
              <w:jc w:val="center"/>
              <w:rPr>
                <w:rFonts w:ascii="Times New Roman" w:hAnsi="Times New Roman" w:cs="Times New Roman"/>
                <w:bCs/>
                <w:sz w:val="24"/>
                <w:szCs w:val="24"/>
              </w:rPr>
            </w:pPr>
            <w:r w:rsidRPr="00D26E0A">
              <w:rPr>
                <w:rFonts w:ascii="Times New Roman" w:hAnsi="Times New Roman" w:cs="Times New Roman"/>
                <w:bCs/>
                <w:sz w:val="24"/>
                <w:szCs w:val="24"/>
              </w:rPr>
              <w:t>567,0</w:t>
            </w:r>
          </w:p>
        </w:tc>
        <w:tc>
          <w:tcPr>
            <w:tcW w:w="1219" w:type="dxa"/>
            <w:tcBorders>
              <w:top w:val="single" w:sz="6" w:space="0" w:color="auto"/>
              <w:left w:val="single" w:sz="6" w:space="0" w:color="auto"/>
              <w:bottom w:val="single" w:sz="6" w:space="0" w:color="auto"/>
              <w:right w:val="single" w:sz="6" w:space="0" w:color="auto"/>
            </w:tcBorders>
          </w:tcPr>
          <w:p w:rsidR="004468DB" w:rsidRPr="00D26E0A" w:rsidRDefault="004468DB" w:rsidP="0062695E">
            <w:pPr>
              <w:spacing w:after="0" w:line="240" w:lineRule="auto"/>
              <w:ind w:firstLine="34"/>
              <w:jc w:val="center"/>
              <w:rPr>
                <w:rFonts w:ascii="Times New Roman" w:hAnsi="Times New Roman" w:cs="Times New Roman"/>
                <w:bCs/>
                <w:sz w:val="24"/>
                <w:szCs w:val="24"/>
              </w:rPr>
            </w:pPr>
            <w:r w:rsidRPr="00D26E0A">
              <w:rPr>
                <w:rFonts w:ascii="Times New Roman" w:hAnsi="Times New Roman" w:cs="Times New Roman"/>
                <w:bCs/>
                <w:sz w:val="24"/>
                <w:szCs w:val="24"/>
              </w:rPr>
              <w:t>651,0</w:t>
            </w:r>
          </w:p>
        </w:tc>
        <w:tc>
          <w:tcPr>
            <w:tcW w:w="1219" w:type="dxa"/>
            <w:tcBorders>
              <w:top w:val="single" w:sz="6" w:space="0" w:color="auto"/>
              <w:left w:val="single" w:sz="6" w:space="0" w:color="auto"/>
              <w:bottom w:val="single" w:sz="6" w:space="0" w:color="auto"/>
              <w:right w:val="single" w:sz="6" w:space="0" w:color="auto"/>
            </w:tcBorders>
          </w:tcPr>
          <w:p w:rsidR="004468DB" w:rsidRPr="00D26E0A" w:rsidRDefault="004468DB" w:rsidP="0062695E">
            <w:pPr>
              <w:spacing w:after="0" w:line="240" w:lineRule="auto"/>
              <w:ind w:firstLine="34"/>
              <w:jc w:val="center"/>
              <w:rPr>
                <w:rFonts w:ascii="Times New Roman" w:hAnsi="Times New Roman" w:cs="Times New Roman"/>
                <w:bCs/>
                <w:sz w:val="24"/>
                <w:szCs w:val="24"/>
              </w:rPr>
            </w:pPr>
            <w:r w:rsidRPr="00D26E0A">
              <w:rPr>
                <w:rFonts w:ascii="Times New Roman" w:hAnsi="Times New Roman" w:cs="Times New Roman"/>
                <w:bCs/>
                <w:sz w:val="24"/>
                <w:szCs w:val="24"/>
              </w:rPr>
              <w:t>459,9</w:t>
            </w:r>
          </w:p>
        </w:tc>
      </w:tr>
      <w:tr w:rsidR="004468DB" w:rsidRPr="00D26E0A" w:rsidTr="0062695E">
        <w:trPr>
          <w:trHeight w:val="20"/>
        </w:trPr>
        <w:tc>
          <w:tcPr>
            <w:tcW w:w="2268" w:type="dxa"/>
            <w:tcBorders>
              <w:top w:val="single" w:sz="6" w:space="0" w:color="auto"/>
              <w:left w:val="single" w:sz="6" w:space="0" w:color="auto"/>
              <w:bottom w:val="single" w:sz="6" w:space="0" w:color="auto"/>
              <w:right w:val="single" w:sz="6" w:space="0" w:color="auto"/>
            </w:tcBorders>
            <w:vAlign w:val="center"/>
          </w:tcPr>
          <w:p w:rsidR="004468DB" w:rsidRDefault="004468DB" w:rsidP="00D26E0A">
            <w:pPr>
              <w:spacing w:after="0" w:line="240" w:lineRule="auto"/>
              <w:ind w:firstLine="34"/>
              <w:jc w:val="both"/>
              <w:rPr>
                <w:rFonts w:ascii="Times New Roman" w:hAnsi="Times New Roman" w:cs="Times New Roman"/>
                <w:bCs/>
                <w:sz w:val="24"/>
                <w:szCs w:val="24"/>
              </w:rPr>
            </w:pPr>
            <w:r w:rsidRPr="00D26E0A">
              <w:rPr>
                <w:rFonts w:ascii="Times New Roman" w:hAnsi="Times New Roman" w:cs="Times New Roman"/>
                <w:bCs/>
                <w:sz w:val="24"/>
                <w:szCs w:val="24"/>
              </w:rPr>
              <w:t xml:space="preserve">Национальная безопасность </w:t>
            </w:r>
          </w:p>
          <w:p w:rsidR="0021665B" w:rsidRPr="00D26E0A" w:rsidRDefault="0021665B" w:rsidP="00D26E0A">
            <w:pPr>
              <w:spacing w:after="0" w:line="240" w:lineRule="auto"/>
              <w:ind w:firstLine="34"/>
              <w:jc w:val="both"/>
              <w:rPr>
                <w:rFonts w:ascii="Times New Roman" w:hAnsi="Times New Roman" w:cs="Times New Roman"/>
                <w:bCs/>
                <w:sz w:val="24"/>
                <w:szCs w:val="24"/>
              </w:rPr>
            </w:pPr>
          </w:p>
        </w:tc>
        <w:tc>
          <w:tcPr>
            <w:tcW w:w="1219" w:type="dxa"/>
            <w:tcBorders>
              <w:top w:val="single" w:sz="6" w:space="0" w:color="auto"/>
              <w:left w:val="single" w:sz="6" w:space="0" w:color="auto"/>
              <w:bottom w:val="single" w:sz="6" w:space="0" w:color="auto"/>
              <w:right w:val="single" w:sz="6" w:space="0" w:color="auto"/>
            </w:tcBorders>
          </w:tcPr>
          <w:p w:rsidR="004468DB" w:rsidRPr="00D26E0A" w:rsidRDefault="004468DB" w:rsidP="0062695E">
            <w:pPr>
              <w:spacing w:after="0" w:line="240" w:lineRule="auto"/>
              <w:ind w:firstLine="34"/>
              <w:jc w:val="center"/>
              <w:rPr>
                <w:rFonts w:ascii="Times New Roman" w:hAnsi="Times New Roman" w:cs="Times New Roman"/>
                <w:bCs/>
                <w:sz w:val="24"/>
                <w:szCs w:val="24"/>
              </w:rPr>
            </w:pPr>
            <w:r w:rsidRPr="00D26E0A">
              <w:rPr>
                <w:rFonts w:ascii="Times New Roman" w:hAnsi="Times New Roman" w:cs="Times New Roman"/>
                <w:bCs/>
                <w:sz w:val="24"/>
                <w:szCs w:val="24"/>
              </w:rPr>
              <w:t>12 34,2</w:t>
            </w:r>
          </w:p>
        </w:tc>
        <w:tc>
          <w:tcPr>
            <w:tcW w:w="1219" w:type="dxa"/>
            <w:tcBorders>
              <w:top w:val="single" w:sz="6" w:space="0" w:color="auto"/>
              <w:left w:val="single" w:sz="6" w:space="0" w:color="auto"/>
              <w:bottom w:val="single" w:sz="6" w:space="0" w:color="auto"/>
              <w:right w:val="single" w:sz="6" w:space="0" w:color="auto"/>
            </w:tcBorders>
          </w:tcPr>
          <w:p w:rsidR="004468DB" w:rsidRPr="00D26E0A" w:rsidRDefault="004468DB" w:rsidP="0062695E">
            <w:pPr>
              <w:spacing w:after="0" w:line="240" w:lineRule="auto"/>
              <w:ind w:firstLine="34"/>
              <w:jc w:val="center"/>
              <w:rPr>
                <w:rFonts w:ascii="Times New Roman" w:hAnsi="Times New Roman" w:cs="Times New Roman"/>
                <w:bCs/>
                <w:sz w:val="24"/>
                <w:szCs w:val="24"/>
              </w:rPr>
            </w:pPr>
            <w:r w:rsidRPr="00D26E0A">
              <w:rPr>
                <w:rFonts w:ascii="Times New Roman" w:hAnsi="Times New Roman" w:cs="Times New Roman"/>
                <w:bCs/>
                <w:sz w:val="24"/>
                <w:szCs w:val="24"/>
              </w:rPr>
              <w:t>13 133,6</w:t>
            </w:r>
          </w:p>
        </w:tc>
        <w:tc>
          <w:tcPr>
            <w:tcW w:w="1219" w:type="dxa"/>
            <w:tcBorders>
              <w:top w:val="single" w:sz="6" w:space="0" w:color="auto"/>
              <w:left w:val="single" w:sz="6" w:space="0" w:color="auto"/>
              <w:bottom w:val="single" w:sz="6" w:space="0" w:color="auto"/>
              <w:right w:val="single" w:sz="6" w:space="0" w:color="auto"/>
            </w:tcBorders>
          </w:tcPr>
          <w:p w:rsidR="004468DB" w:rsidRPr="00D26E0A" w:rsidRDefault="004468DB" w:rsidP="0062695E">
            <w:pPr>
              <w:spacing w:after="0" w:line="240" w:lineRule="auto"/>
              <w:ind w:firstLine="34"/>
              <w:jc w:val="center"/>
              <w:rPr>
                <w:rFonts w:ascii="Times New Roman" w:hAnsi="Times New Roman" w:cs="Times New Roman"/>
                <w:bCs/>
                <w:sz w:val="24"/>
                <w:szCs w:val="24"/>
              </w:rPr>
            </w:pPr>
            <w:r w:rsidRPr="00D26E0A">
              <w:rPr>
                <w:rFonts w:ascii="Times New Roman" w:hAnsi="Times New Roman" w:cs="Times New Roman"/>
                <w:bCs/>
                <w:sz w:val="24"/>
                <w:szCs w:val="24"/>
              </w:rPr>
              <w:t>2 355,4</w:t>
            </w:r>
          </w:p>
        </w:tc>
        <w:tc>
          <w:tcPr>
            <w:tcW w:w="1219" w:type="dxa"/>
            <w:tcBorders>
              <w:top w:val="single" w:sz="6" w:space="0" w:color="auto"/>
              <w:left w:val="single" w:sz="6" w:space="0" w:color="auto"/>
              <w:bottom w:val="single" w:sz="6" w:space="0" w:color="auto"/>
              <w:right w:val="single" w:sz="6" w:space="0" w:color="auto"/>
            </w:tcBorders>
          </w:tcPr>
          <w:p w:rsidR="004468DB" w:rsidRPr="00D26E0A" w:rsidRDefault="004468DB" w:rsidP="0062695E">
            <w:pPr>
              <w:spacing w:after="0" w:line="240" w:lineRule="auto"/>
              <w:ind w:firstLine="34"/>
              <w:jc w:val="center"/>
              <w:rPr>
                <w:rFonts w:ascii="Times New Roman" w:hAnsi="Times New Roman" w:cs="Times New Roman"/>
                <w:bCs/>
                <w:sz w:val="24"/>
                <w:szCs w:val="24"/>
              </w:rPr>
            </w:pPr>
            <w:r w:rsidRPr="00D26E0A">
              <w:rPr>
                <w:rFonts w:ascii="Times New Roman" w:hAnsi="Times New Roman" w:cs="Times New Roman"/>
                <w:bCs/>
                <w:sz w:val="24"/>
                <w:szCs w:val="24"/>
              </w:rPr>
              <w:t>2 344,1</w:t>
            </w:r>
          </w:p>
        </w:tc>
        <w:tc>
          <w:tcPr>
            <w:tcW w:w="1219" w:type="dxa"/>
            <w:tcBorders>
              <w:top w:val="single" w:sz="6" w:space="0" w:color="auto"/>
              <w:left w:val="single" w:sz="6" w:space="0" w:color="auto"/>
              <w:bottom w:val="single" w:sz="6" w:space="0" w:color="auto"/>
              <w:right w:val="single" w:sz="6" w:space="0" w:color="auto"/>
            </w:tcBorders>
          </w:tcPr>
          <w:p w:rsidR="004468DB" w:rsidRPr="00D26E0A" w:rsidRDefault="004468DB" w:rsidP="0062695E">
            <w:pPr>
              <w:spacing w:after="0" w:line="240" w:lineRule="auto"/>
              <w:ind w:firstLine="34"/>
              <w:jc w:val="center"/>
              <w:rPr>
                <w:rFonts w:ascii="Times New Roman" w:hAnsi="Times New Roman" w:cs="Times New Roman"/>
                <w:bCs/>
                <w:sz w:val="24"/>
                <w:szCs w:val="24"/>
              </w:rPr>
            </w:pPr>
            <w:r w:rsidRPr="00D26E0A">
              <w:rPr>
                <w:rFonts w:ascii="Times New Roman" w:hAnsi="Times New Roman" w:cs="Times New Roman"/>
                <w:bCs/>
                <w:sz w:val="24"/>
                <w:szCs w:val="24"/>
              </w:rPr>
              <w:t>1 991,1</w:t>
            </w:r>
          </w:p>
        </w:tc>
        <w:tc>
          <w:tcPr>
            <w:tcW w:w="1219" w:type="dxa"/>
            <w:tcBorders>
              <w:top w:val="single" w:sz="6" w:space="0" w:color="auto"/>
              <w:left w:val="single" w:sz="6" w:space="0" w:color="auto"/>
              <w:bottom w:val="single" w:sz="6" w:space="0" w:color="auto"/>
              <w:right w:val="single" w:sz="6" w:space="0" w:color="auto"/>
            </w:tcBorders>
          </w:tcPr>
          <w:p w:rsidR="004468DB" w:rsidRPr="00D26E0A" w:rsidRDefault="004468DB" w:rsidP="0062695E">
            <w:pPr>
              <w:spacing w:after="0" w:line="240" w:lineRule="auto"/>
              <w:ind w:firstLine="34"/>
              <w:jc w:val="center"/>
              <w:rPr>
                <w:rFonts w:ascii="Times New Roman" w:hAnsi="Times New Roman" w:cs="Times New Roman"/>
                <w:bCs/>
                <w:sz w:val="24"/>
                <w:szCs w:val="24"/>
              </w:rPr>
            </w:pPr>
            <w:r w:rsidRPr="00D26E0A">
              <w:rPr>
                <w:rFonts w:ascii="Times New Roman" w:hAnsi="Times New Roman" w:cs="Times New Roman"/>
                <w:bCs/>
                <w:sz w:val="24"/>
                <w:szCs w:val="24"/>
              </w:rPr>
              <w:t>1 929,7</w:t>
            </w:r>
          </w:p>
        </w:tc>
        <w:tc>
          <w:tcPr>
            <w:tcW w:w="1219" w:type="dxa"/>
            <w:tcBorders>
              <w:top w:val="single" w:sz="6" w:space="0" w:color="auto"/>
              <w:left w:val="single" w:sz="6" w:space="0" w:color="auto"/>
              <w:bottom w:val="single" w:sz="6" w:space="0" w:color="auto"/>
              <w:right w:val="single" w:sz="6" w:space="0" w:color="auto"/>
            </w:tcBorders>
          </w:tcPr>
          <w:p w:rsidR="004468DB" w:rsidRPr="00D26E0A" w:rsidRDefault="004468DB" w:rsidP="0062695E">
            <w:pPr>
              <w:spacing w:after="0" w:line="240" w:lineRule="auto"/>
              <w:ind w:firstLine="34"/>
              <w:jc w:val="center"/>
              <w:rPr>
                <w:rFonts w:ascii="Times New Roman" w:hAnsi="Times New Roman" w:cs="Times New Roman"/>
                <w:bCs/>
                <w:sz w:val="24"/>
                <w:szCs w:val="24"/>
              </w:rPr>
            </w:pPr>
            <w:r w:rsidRPr="00D26E0A">
              <w:rPr>
                <w:rFonts w:ascii="Times New Roman" w:hAnsi="Times New Roman" w:cs="Times New Roman"/>
                <w:bCs/>
                <w:sz w:val="24"/>
                <w:szCs w:val="24"/>
              </w:rPr>
              <w:t>2 571,1</w:t>
            </w:r>
          </w:p>
        </w:tc>
        <w:tc>
          <w:tcPr>
            <w:tcW w:w="1219" w:type="dxa"/>
            <w:tcBorders>
              <w:top w:val="single" w:sz="6" w:space="0" w:color="auto"/>
              <w:left w:val="single" w:sz="6" w:space="0" w:color="auto"/>
              <w:bottom w:val="single" w:sz="6" w:space="0" w:color="auto"/>
              <w:right w:val="single" w:sz="6" w:space="0" w:color="auto"/>
            </w:tcBorders>
          </w:tcPr>
          <w:p w:rsidR="004468DB" w:rsidRPr="00D26E0A" w:rsidRDefault="004468DB" w:rsidP="0062695E">
            <w:pPr>
              <w:spacing w:after="0" w:line="240" w:lineRule="auto"/>
              <w:ind w:firstLine="34"/>
              <w:jc w:val="center"/>
              <w:rPr>
                <w:rFonts w:ascii="Times New Roman" w:hAnsi="Times New Roman" w:cs="Times New Roman"/>
                <w:bCs/>
                <w:sz w:val="24"/>
                <w:szCs w:val="24"/>
              </w:rPr>
            </w:pPr>
            <w:r w:rsidRPr="00D26E0A">
              <w:rPr>
                <w:rFonts w:ascii="Times New Roman" w:hAnsi="Times New Roman" w:cs="Times New Roman"/>
                <w:bCs/>
                <w:sz w:val="24"/>
                <w:szCs w:val="24"/>
              </w:rPr>
              <w:t>6 905,2</w:t>
            </w:r>
          </w:p>
        </w:tc>
        <w:tc>
          <w:tcPr>
            <w:tcW w:w="1219" w:type="dxa"/>
            <w:tcBorders>
              <w:top w:val="single" w:sz="6" w:space="0" w:color="auto"/>
              <w:left w:val="single" w:sz="6" w:space="0" w:color="auto"/>
              <w:bottom w:val="single" w:sz="6" w:space="0" w:color="auto"/>
              <w:right w:val="single" w:sz="6" w:space="0" w:color="auto"/>
            </w:tcBorders>
          </w:tcPr>
          <w:p w:rsidR="004468DB" w:rsidRPr="00D26E0A" w:rsidRDefault="004468DB" w:rsidP="0062695E">
            <w:pPr>
              <w:spacing w:after="0" w:line="240" w:lineRule="auto"/>
              <w:ind w:firstLine="34"/>
              <w:jc w:val="center"/>
              <w:rPr>
                <w:rFonts w:ascii="Times New Roman" w:hAnsi="Times New Roman" w:cs="Times New Roman"/>
                <w:bCs/>
                <w:sz w:val="24"/>
                <w:szCs w:val="24"/>
              </w:rPr>
            </w:pPr>
            <w:r w:rsidRPr="00D26E0A">
              <w:rPr>
                <w:rFonts w:ascii="Times New Roman" w:hAnsi="Times New Roman" w:cs="Times New Roman"/>
                <w:bCs/>
                <w:sz w:val="24"/>
                <w:szCs w:val="24"/>
              </w:rPr>
              <w:t>7 598,3</w:t>
            </w:r>
          </w:p>
        </w:tc>
        <w:tc>
          <w:tcPr>
            <w:tcW w:w="1219" w:type="dxa"/>
            <w:tcBorders>
              <w:top w:val="single" w:sz="6" w:space="0" w:color="auto"/>
              <w:left w:val="single" w:sz="6" w:space="0" w:color="auto"/>
              <w:bottom w:val="single" w:sz="6" w:space="0" w:color="auto"/>
              <w:right w:val="single" w:sz="6" w:space="0" w:color="auto"/>
            </w:tcBorders>
          </w:tcPr>
          <w:p w:rsidR="004468DB" w:rsidRPr="00D26E0A" w:rsidRDefault="004468DB" w:rsidP="0062695E">
            <w:pPr>
              <w:spacing w:after="0" w:line="240" w:lineRule="auto"/>
              <w:ind w:firstLine="34"/>
              <w:jc w:val="center"/>
              <w:rPr>
                <w:rFonts w:ascii="Times New Roman" w:hAnsi="Times New Roman" w:cs="Times New Roman"/>
                <w:bCs/>
                <w:sz w:val="24"/>
                <w:szCs w:val="24"/>
              </w:rPr>
            </w:pPr>
            <w:r w:rsidRPr="00D26E0A">
              <w:rPr>
                <w:rFonts w:ascii="Times New Roman" w:hAnsi="Times New Roman" w:cs="Times New Roman"/>
                <w:bCs/>
                <w:sz w:val="24"/>
                <w:szCs w:val="24"/>
              </w:rPr>
              <w:t>7 611,9</w:t>
            </w:r>
          </w:p>
        </w:tc>
      </w:tr>
      <w:tr w:rsidR="004468DB" w:rsidRPr="00D26E0A" w:rsidTr="0062695E">
        <w:trPr>
          <w:trHeight w:val="20"/>
        </w:trPr>
        <w:tc>
          <w:tcPr>
            <w:tcW w:w="2268" w:type="dxa"/>
            <w:tcBorders>
              <w:top w:val="single" w:sz="6" w:space="0" w:color="auto"/>
              <w:left w:val="single" w:sz="6" w:space="0" w:color="auto"/>
              <w:bottom w:val="single" w:sz="6" w:space="0" w:color="auto"/>
              <w:right w:val="single" w:sz="6" w:space="0" w:color="auto"/>
            </w:tcBorders>
            <w:vAlign w:val="center"/>
          </w:tcPr>
          <w:p w:rsidR="004468DB" w:rsidRDefault="004468DB" w:rsidP="00D26E0A">
            <w:pPr>
              <w:spacing w:after="0" w:line="240" w:lineRule="auto"/>
              <w:ind w:firstLine="34"/>
              <w:jc w:val="both"/>
              <w:rPr>
                <w:rFonts w:ascii="Times New Roman" w:hAnsi="Times New Roman" w:cs="Times New Roman"/>
                <w:bCs/>
                <w:sz w:val="24"/>
                <w:szCs w:val="24"/>
              </w:rPr>
            </w:pPr>
            <w:r w:rsidRPr="00D26E0A">
              <w:rPr>
                <w:rFonts w:ascii="Times New Roman" w:hAnsi="Times New Roman" w:cs="Times New Roman"/>
                <w:bCs/>
                <w:sz w:val="24"/>
                <w:szCs w:val="24"/>
              </w:rPr>
              <w:t>Национальная экономика</w:t>
            </w:r>
          </w:p>
          <w:p w:rsidR="0021665B" w:rsidRPr="00D26E0A" w:rsidRDefault="0021665B" w:rsidP="00D26E0A">
            <w:pPr>
              <w:spacing w:after="0" w:line="240" w:lineRule="auto"/>
              <w:ind w:firstLine="34"/>
              <w:jc w:val="both"/>
              <w:rPr>
                <w:rFonts w:ascii="Times New Roman" w:hAnsi="Times New Roman" w:cs="Times New Roman"/>
                <w:bCs/>
                <w:sz w:val="24"/>
                <w:szCs w:val="24"/>
              </w:rPr>
            </w:pPr>
          </w:p>
        </w:tc>
        <w:tc>
          <w:tcPr>
            <w:tcW w:w="1219" w:type="dxa"/>
            <w:tcBorders>
              <w:top w:val="single" w:sz="6" w:space="0" w:color="auto"/>
              <w:left w:val="single" w:sz="6" w:space="0" w:color="auto"/>
              <w:bottom w:val="single" w:sz="6" w:space="0" w:color="auto"/>
              <w:right w:val="single" w:sz="6" w:space="0" w:color="auto"/>
            </w:tcBorders>
          </w:tcPr>
          <w:p w:rsidR="004468DB" w:rsidRPr="00D26E0A" w:rsidRDefault="004468DB" w:rsidP="0062695E">
            <w:pPr>
              <w:spacing w:after="0" w:line="240" w:lineRule="auto"/>
              <w:ind w:firstLine="34"/>
              <w:jc w:val="center"/>
              <w:rPr>
                <w:rFonts w:ascii="Times New Roman" w:hAnsi="Times New Roman" w:cs="Times New Roman"/>
                <w:bCs/>
                <w:sz w:val="24"/>
                <w:szCs w:val="24"/>
              </w:rPr>
            </w:pPr>
            <w:r w:rsidRPr="00D26E0A">
              <w:rPr>
                <w:rFonts w:ascii="Times New Roman" w:hAnsi="Times New Roman" w:cs="Times New Roman"/>
                <w:bCs/>
                <w:sz w:val="24"/>
                <w:szCs w:val="24"/>
              </w:rPr>
              <w:t>27 121,0</w:t>
            </w:r>
          </w:p>
        </w:tc>
        <w:tc>
          <w:tcPr>
            <w:tcW w:w="1219" w:type="dxa"/>
            <w:tcBorders>
              <w:top w:val="single" w:sz="6" w:space="0" w:color="auto"/>
              <w:left w:val="single" w:sz="6" w:space="0" w:color="auto"/>
              <w:bottom w:val="single" w:sz="6" w:space="0" w:color="auto"/>
              <w:right w:val="single" w:sz="6" w:space="0" w:color="auto"/>
            </w:tcBorders>
          </w:tcPr>
          <w:p w:rsidR="004468DB" w:rsidRPr="00D26E0A" w:rsidRDefault="004468DB" w:rsidP="0062695E">
            <w:pPr>
              <w:spacing w:after="0" w:line="240" w:lineRule="auto"/>
              <w:ind w:firstLine="34"/>
              <w:jc w:val="center"/>
              <w:rPr>
                <w:rFonts w:ascii="Times New Roman" w:hAnsi="Times New Roman" w:cs="Times New Roman"/>
                <w:bCs/>
                <w:sz w:val="24"/>
                <w:szCs w:val="24"/>
              </w:rPr>
            </w:pPr>
            <w:r w:rsidRPr="00D26E0A">
              <w:rPr>
                <w:rFonts w:ascii="Times New Roman" w:hAnsi="Times New Roman" w:cs="Times New Roman"/>
                <w:bCs/>
                <w:sz w:val="24"/>
                <w:szCs w:val="24"/>
              </w:rPr>
              <w:t>28 217,8</w:t>
            </w:r>
          </w:p>
        </w:tc>
        <w:tc>
          <w:tcPr>
            <w:tcW w:w="1219" w:type="dxa"/>
            <w:tcBorders>
              <w:top w:val="single" w:sz="6" w:space="0" w:color="auto"/>
              <w:left w:val="single" w:sz="6" w:space="0" w:color="auto"/>
              <w:bottom w:val="single" w:sz="6" w:space="0" w:color="auto"/>
              <w:right w:val="single" w:sz="6" w:space="0" w:color="auto"/>
            </w:tcBorders>
          </w:tcPr>
          <w:p w:rsidR="004468DB" w:rsidRPr="00D26E0A" w:rsidRDefault="004468DB" w:rsidP="0062695E">
            <w:pPr>
              <w:spacing w:after="0" w:line="240" w:lineRule="auto"/>
              <w:ind w:firstLine="34"/>
              <w:jc w:val="center"/>
              <w:rPr>
                <w:rFonts w:ascii="Times New Roman" w:hAnsi="Times New Roman" w:cs="Times New Roman"/>
                <w:bCs/>
                <w:sz w:val="24"/>
                <w:szCs w:val="24"/>
              </w:rPr>
            </w:pPr>
            <w:r w:rsidRPr="00D26E0A">
              <w:rPr>
                <w:rFonts w:ascii="Times New Roman" w:hAnsi="Times New Roman" w:cs="Times New Roman"/>
                <w:bCs/>
                <w:sz w:val="24"/>
                <w:szCs w:val="24"/>
              </w:rPr>
              <w:t>23 903,3</w:t>
            </w:r>
          </w:p>
        </w:tc>
        <w:tc>
          <w:tcPr>
            <w:tcW w:w="1219" w:type="dxa"/>
            <w:tcBorders>
              <w:top w:val="single" w:sz="6" w:space="0" w:color="auto"/>
              <w:left w:val="single" w:sz="6" w:space="0" w:color="auto"/>
              <w:bottom w:val="single" w:sz="6" w:space="0" w:color="auto"/>
              <w:right w:val="single" w:sz="6" w:space="0" w:color="auto"/>
            </w:tcBorders>
          </w:tcPr>
          <w:p w:rsidR="004468DB" w:rsidRPr="00D26E0A" w:rsidRDefault="004468DB" w:rsidP="0062695E">
            <w:pPr>
              <w:spacing w:after="0" w:line="240" w:lineRule="auto"/>
              <w:ind w:firstLine="34"/>
              <w:jc w:val="center"/>
              <w:rPr>
                <w:rFonts w:ascii="Times New Roman" w:hAnsi="Times New Roman" w:cs="Times New Roman"/>
                <w:bCs/>
                <w:sz w:val="24"/>
                <w:szCs w:val="24"/>
              </w:rPr>
            </w:pPr>
            <w:r w:rsidRPr="00D26E0A">
              <w:rPr>
                <w:rFonts w:ascii="Times New Roman" w:hAnsi="Times New Roman" w:cs="Times New Roman"/>
                <w:bCs/>
                <w:sz w:val="24"/>
                <w:szCs w:val="24"/>
              </w:rPr>
              <w:t>22 594,4</w:t>
            </w:r>
          </w:p>
        </w:tc>
        <w:tc>
          <w:tcPr>
            <w:tcW w:w="1219" w:type="dxa"/>
            <w:tcBorders>
              <w:top w:val="single" w:sz="6" w:space="0" w:color="auto"/>
              <w:left w:val="single" w:sz="6" w:space="0" w:color="auto"/>
              <w:bottom w:val="single" w:sz="6" w:space="0" w:color="auto"/>
              <w:right w:val="single" w:sz="6" w:space="0" w:color="auto"/>
            </w:tcBorders>
          </w:tcPr>
          <w:p w:rsidR="004468DB" w:rsidRPr="00D26E0A" w:rsidRDefault="004468DB" w:rsidP="0062695E">
            <w:pPr>
              <w:spacing w:after="0" w:line="240" w:lineRule="auto"/>
              <w:ind w:firstLine="34"/>
              <w:jc w:val="center"/>
              <w:rPr>
                <w:rFonts w:ascii="Times New Roman" w:hAnsi="Times New Roman" w:cs="Times New Roman"/>
                <w:bCs/>
                <w:sz w:val="24"/>
                <w:szCs w:val="24"/>
              </w:rPr>
            </w:pPr>
            <w:r w:rsidRPr="00D26E0A">
              <w:rPr>
                <w:rFonts w:ascii="Times New Roman" w:hAnsi="Times New Roman" w:cs="Times New Roman"/>
                <w:bCs/>
                <w:sz w:val="24"/>
                <w:szCs w:val="24"/>
              </w:rPr>
              <w:t>32 804,6</w:t>
            </w:r>
          </w:p>
        </w:tc>
        <w:tc>
          <w:tcPr>
            <w:tcW w:w="1219" w:type="dxa"/>
            <w:tcBorders>
              <w:top w:val="single" w:sz="6" w:space="0" w:color="auto"/>
              <w:left w:val="single" w:sz="6" w:space="0" w:color="auto"/>
              <w:bottom w:val="single" w:sz="6" w:space="0" w:color="auto"/>
              <w:right w:val="single" w:sz="6" w:space="0" w:color="auto"/>
            </w:tcBorders>
          </w:tcPr>
          <w:p w:rsidR="004468DB" w:rsidRPr="00D26E0A" w:rsidRDefault="004468DB" w:rsidP="0062695E">
            <w:pPr>
              <w:spacing w:after="0" w:line="240" w:lineRule="auto"/>
              <w:ind w:firstLine="34"/>
              <w:jc w:val="center"/>
              <w:rPr>
                <w:rFonts w:ascii="Times New Roman" w:hAnsi="Times New Roman" w:cs="Times New Roman"/>
                <w:bCs/>
                <w:sz w:val="24"/>
                <w:szCs w:val="24"/>
              </w:rPr>
            </w:pPr>
            <w:r w:rsidRPr="00D26E0A">
              <w:rPr>
                <w:rFonts w:ascii="Times New Roman" w:hAnsi="Times New Roman" w:cs="Times New Roman"/>
                <w:bCs/>
                <w:sz w:val="24"/>
                <w:szCs w:val="24"/>
              </w:rPr>
              <w:t>8 976,4</w:t>
            </w:r>
          </w:p>
        </w:tc>
        <w:tc>
          <w:tcPr>
            <w:tcW w:w="1219" w:type="dxa"/>
            <w:tcBorders>
              <w:top w:val="single" w:sz="6" w:space="0" w:color="auto"/>
              <w:left w:val="single" w:sz="6" w:space="0" w:color="auto"/>
              <w:bottom w:val="single" w:sz="6" w:space="0" w:color="auto"/>
              <w:right w:val="single" w:sz="6" w:space="0" w:color="auto"/>
            </w:tcBorders>
          </w:tcPr>
          <w:p w:rsidR="004468DB" w:rsidRPr="00D26E0A" w:rsidRDefault="004468DB" w:rsidP="0062695E">
            <w:pPr>
              <w:spacing w:after="0" w:line="240" w:lineRule="auto"/>
              <w:ind w:firstLine="34"/>
              <w:jc w:val="center"/>
              <w:rPr>
                <w:rFonts w:ascii="Times New Roman" w:hAnsi="Times New Roman" w:cs="Times New Roman"/>
                <w:bCs/>
                <w:sz w:val="24"/>
                <w:szCs w:val="24"/>
              </w:rPr>
            </w:pPr>
            <w:r w:rsidRPr="00D26E0A">
              <w:rPr>
                <w:rFonts w:ascii="Times New Roman" w:hAnsi="Times New Roman" w:cs="Times New Roman"/>
                <w:bCs/>
                <w:sz w:val="24"/>
                <w:szCs w:val="24"/>
              </w:rPr>
              <w:t>12 411,4</w:t>
            </w:r>
          </w:p>
        </w:tc>
        <w:tc>
          <w:tcPr>
            <w:tcW w:w="1219" w:type="dxa"/>
            <w:tcBorders>
              <w:top w:val="single" w:sz="6" w:space="0" w:color="auto"/>
              <w:left w:val="single" w:sz="6" w:space="0" w:color="auto"/>
              <w:bottom w:val="single" w:sz="6" w:space="0" w:color="auto"/>
              <w:right w:val="single" w:sz="6" w:space="0" w:color="auto"/>
            </w:tcBorders>
          </w:tcPr>
          <w:p w:rsidR="004468DB" w:rsidRPr="00D26E0A" w:rsidRDefault="004468DB" w:rsidP="0062695E">
            <w:pPr>
              <w:spacing w:after="0" w:line="240" w:lineRule="auto"/>
              <w:ind w:firstLine="34"/>
              <w:jc w:val="center"/>
              <w:rPr>
                <w:rFonts w:ascii="Times New Roman" w:hAnsi="Times New Roman" w:cs="Times New Roman"/>
                <w:bCs/>
                <w:sz w:val="24"/>
                <w:szCs w:val="24"/>
              </w:rPr>
            </w:pPr>
            <w:r w:rsidRPr="00D26E0A">
              <w:rPr>
                <w:rFonts w:ascii="Times New Roman" w:hAnsi="Times New Roman" w:cs="Times New Roman"/>
                <w:bCs/>
                <w:sz w:val="24"/>
                <w:szCs w:val="24"/>
              </w:rPr>
              <w:t>23 340,3</w:t>
            </w:r>
          </w:p>
        </w:tc>
        <w:tc>
          <w:tcPr>
            <w:tcW w:w="1219" w:type="dxa"/>
            <w:tcBorders>
              <w:top w:val="single" w:sz="6" w:space="0" w:color="auto"/>
              <w:left w:val="single" w:sz="6" w:space="0" w:color="auto"/>
              <w:bottom w:val="single" w:sz="6" w:space="0" w:color="auto"/>
              <w:right w:val="single" w:sz="6" w:space="0" w:color="auto"/>
            </w:tcBorders>
          </w:tcPr>
          <w:p w:rsidR="004468DB" w:rsidRPr="00D26E0A" w:rsidRDefault="004468DB" w:rsidP="0062695E">
            <w:pPr>
              <w:spacing w:after="0" w:line="240" w:lineRule="auto"/>
              <w:ind w:firstLine="34"/>
              <w:jc w:val="center"/>
              <w:rPr>
                <w:rFonts w:ascii="Times New Roman" w:hAnsi="Times New Roman" w:cs="Times New Roman"/>
                <w:bCs/>
                <w:sz w:val="24"/>
                <w:szCs w:val="24"/>
              </w:rPr>
            </w:pPr>
            <w:r w:rsidRPr="00D26E0A">
              <w:rPr>
                <w:rFonts w:ascii="Times New Roman" w:hAnsi="Times New Roman" w:cs="Times New Roman"/>
                <w:bCs/>
                <w:sz w:val="24"/>
                <w:szCs w:val="24"/>
              </w:rPr>
              <w:t>43 304,6</w:t>
            </w:r>
          </w:p>
        </w:tc>
        <w:tc>
          <w:tcPr>
            <w:tcW w:w="1219" w:type="dxa"/>
            <w:tcBorders>
              <w:top w:val="single" w:sz="6" w:space="0" w:color="auto"/>
              <w:left w:val="single" w:sz="6" w:space="0" w:color="auto"/>
              <w:bottom w:val="single" w:sz="6" w:space="0" w:color="auto"/>
              <w:right w:val="single" w:sz="6" w:space="0" w:color="auto"/>
            </w:tcBorders>
          </w:tcPr>
          <w:p w:rsidR="004468DB" w:rsidRPr="00D26E0A" w:rsidRDefault="004468DB" w:rsidP="0062695E">
            <w:pPr>
              <w:spacing w:after="0" w:line="240" w:lineRule="auto"/>
              <w:ind w:firstLine="34"/>
              <w:jc w:val="center"/>
              <w:rPr>
                <w:rFonts w:ascii="Times New Roman" w:hAnsi="Times New Roman" w:cs="Times New Roman"/>
                <w:bCs/>
                <w:sz w:val="24"/>
                <w:szCs w:val="24"/>
              </w:rPr>
            </w:pPr>
            <w:r w:rsidRPr="00D26E0A">
              <w:rPr>
                <w:rFonts w:ascii="Times New Roman" w:hAnsi="Times New Roman" w:cs="Times New Roman"/>
                <w:bCs/>
                <w:sz w:val="24"/>
                <w:szCs w:val="24"/>
              </w:rPr>
              <w:t>14 412,2</w:t>
            </w:r>
          </w:p>
        </w:tc>
      </w:tr>
      <w:tr w:rsidR="004468DB" w:rsidRPr="00D26E0A" w:rsidTr="0062695E">
        <w:trPr>
          <w:trHeight w:val="20"/>
        </w:trPr>
        <w:tc>
          <w:tcPr>
            <w:tcW w:w="2268" w:type="dxa"/>
            <w:tcBorders>
              <w:top w:val="single" w:sz="6" w:space="0" w:color="auto"/>
              <w:left w:val="single" w:sz="6" w:space="0" w:color="auto"/>
              <w:bottom w:val="single" w:sz="6" w:space="0" w:color="auto"/>
              <w:right w:val="single" w:sz="6" w:space="0" w:color="auto"/>
            </w:tcBorders>
            <w:vAlign w:val="center"/>
          </w:tcPr>
          <w:p w:rsidR="004468DB" w:rsidRDefault="004468DB" w:rsidP="00D26E0A">
            <w:pPr>
              <w:spacing w:after="0" w:line="240" w:lineRule="auto"/>
              <w:ind w:firstLine="34"/>
              <w:jc w:val="both"/>
              <w:rPr>
                <w:rFonts w:ascii="Times New Roman" w:hAnsi="Times New Roman" w:cs="Times New Roman"/>
                <w:bCs/>
                <w:sz w:val="24"/>
                <w:szCs w:val="24"/>
              </w:rPr>
            </w:pPr>
            <w:r w:rsidRPr="00D26E0A">
              <w:rPr>
                <w:rFonts w:ascii="Times New Roman" w:hAnsi="Times New Roman" w:cs="Times New Roman"/>
                <w:bCs/>
                <w:sz w:val="24"/>
                <w:szCs w:val="24"/>
              </w:rPr>
              <w:t>Жилищно-коммунальное хозяйство</w:t>
            </w:r>
          </w:p>
          <w:p w:rsidR="0021665B" w:rsidRPr="00D26E0A" w:rsidRDefault="0021665B" w:rsidP="00D26E0A">
            <w:pPr>
              <w:spacing w:after="0" w:line="240" w:lineRule="auto"/>
              <w:ind w:firstLine="34"/>
              <w:jc w:val="both"/>
              <w:rPr>
                <w:rFonts w:ascii="Times New Roman" w:hAnsi="Times New Roman" w:cs="Times New Roman"/>
                <w:bCs/>
                <w:sz w:val="24"/>
                <w:szCs w:val="24"/>
              </w:rPr>
            </w:pPr>
          </w:p>
        </w:tc>
        <w:tc>
          <w:tcPr>
            <w:tcW w:w="1219" w:type="dxa"/>
            <w:tcBorders>
              <w:top w:val="single" w:sz="6" w:space="0" w:color="auto"/>
              <w:left w:val="single" w:sz="6" w:space="0" w:color="auto"/>
              <w:bottom w:val="single" w:sz="6" w:space="0" w:color="auto"/>
              <w:right w:val="single" w:sz="6" w:space="0" w:color="auto"/>
            </w:tcBorders>
          </w:tcPr>
          <w:p w:rsidR="004468DB" w:rsidRPr="00D26E0A" w:rsidRDefault="004468DB" w:rsidP="0062695E">
            <w:pPr>
              <w:spacing w:after="0" w:line="240" w:lineRule="auto"/>
              <w:ind w:firstLine="34"/>
              <w:jc w:val="center"/>
              <w:rPr>
                <w:rFonts w:ascii="Times New Roman" w:hAnsi="Times New Roman" w:cs="Times New Roman"/>
                <w:bCs/>
                <w:sz w:val="24"/>
                <w:szCs w:val="24"/>
              </w:rPr>
            </w:pPr>
            <w:r w:rsidRPr="00D26E0A">
              <w:rPr>
                <w:rFonts w:ascii="Times New Roman" w:hAnsi="Times New Roman" w:cs="Times New Roman"/>
                <w:bCs/>
                <w:sz w:val="24"/>
                <w:szCs w:val="24"/>
              </w:rPr>
              <w:t>89 587,3</w:t>
            </w:r>
          </w:p>
        </w:tc>
        <w:tc>
          <w:tcPr>
            <w:tcW w:w="1219" w:type="dxa"/>
            <w:tcBorders>
              <w:top w:val="single" w:sz="6" w:space="0" w:color="auto"/>
              <w:left w:val="single" w:sz="6" w:space="0" w:color="auto"/>
              <w:bottom w:val="single" w:sz="6" w:space="0" w:color="auto"/>
              <w:right w:val="single" w:sz="6" w:space="0" w:color="auto"/>
            </w:tcBorders>
          </w:tcPr>
          <w:p w:rsidR="004468DB" w:rsidRPr="00D26E0A" w:rsidRDefault="004468DB" w:rsidP="0062695E">
            <w:pPr>
              <w:spacing w:after="0" w:line="240" w:lineRule="auto"/>
              <w:ind w:firstLine="34"/>
              <w:jc w:val="center"/>
              <w:rPr>
                <w:rFonts w:ascii="Times New Roman" w:hAnsi="Times New Roman" w:cs="Times New Roman"/>
                <w:bCs/>
                <w:sz w:val="24"/>
                <w:szCs w:val="24"/>
              </w:rPr>
            </w:pPr>
            <w:r w:rsidRPr="00D26E0A">
              <w:rPr>
                <w:rFonts w:ascii="Times New Roman" w:hAnsi="Times New Roman" w:cs="Times New Roman"/>
                <w:bCs/>
                <w:sz w:val="24"/>
                <w:szCs w:val="24"/>
              </w:rPr>
              <w:t>118 858,0</w:t>
            </w:r>
          </w:p>
        </w:tc>
        <w:tc>
          <w:tcPr>
            <w:tcW w:w="1219" w:type="dxa"/>
            <w:tcBorders>
              <w:top w:val="single" w:sz="6" w:space="0" w:color="auto"/>
              <w:left w:val="single" w:sz="6" w:space="0" w:color="auto"/>
              <w:bottom w:val="single" w:sz="6" w:space="0" w:color="auto"/>
              <w:right w:val="single" w:sz="6" w:space="0" w:color="auto"/>
            </w:tcBorders>
          </w:tcPr>
          <w:p w:rsidR="004468DB" w:rsidRPr="00D26E0A" w:rsidRDefault="004468DB" w:rsidP="0062695E">
            <w:pPr>
              <w:spacing w:after="0" w:line="240" w:lineRule="auto"/>
              <w:ind w:firstLine="34"/>
              <w:jc w:val="center"/>
              <w:rPr>
                <w:rFonts w:ascii="Times New Roman" w:hAnsi="Times New Roman" w:cs="Times New Roman"/>
                <w:bCs/>
                <w:sz w:val="24"/>
                <w:szCs w:val="24"/>
              </w:rPr>
            </w:pPr>
            <w:r w:rsidRPr="00D26E0A">
              <w:rPr>
                <w:rFonts w:ascii="Times New Roman" w:hAnsi="Times New Roman" w:cs="Times New Roman"/>
                <w:bCs/>
                <w:sz w:val="24"/>
                <w:szCs w:val="24"/>
              </w:rPr>
              <w:t>96 290,8</w:t>
            </w:r>
          </w:p>
        </w:tc>
        <w:tc>
          <w:tcPr>
            <w:tcW w:w="1219" w:type="dxa"/>
            <w:tcBorders>
              <w:top w:val="single" w:sz="6" w:space="0" w:color="auto"/>
              <w:left w:val="single" w:sz="6" w:space="0" w:color="auto"/>
              <w:bottom w:val="single" w:sz="6" w:space="0" w:color="auto"/>
              <w:right w:val="single" w:sz="6" w:space="0" w:color="auto"/>
            </w:tcBorders>
          </w:tcPr>
          <w:p w:rsidR="004468DB" w:rsidRPr="00D26E0A" w:rsidRDefault="004468DB" w:rsidP="0062695E">
            <w:pPr>
              <w:spacing w:after="0" w:line="240" w:lineRule="auto"/>
              <w:ind w:firstLine="34"/>
              <w:jc w:val="center"/>
              <w:rPr>
                <w:rFonts w:ascii="Times New Roman" w:hAnsi="Times New Roman" w:cs="Times New Roman"/>
                <w:bCs/>
                <w:sz w:val="24"/>
                <w:szCs w:val="24"/>
              </w:rPr>
            </w:pPr>
            <w:r w:rsidRPr="00D26E0A">
              <w:rPr>
                <w:rFonts w:ascii="Times New Roman" w:hAnsi="Times New Roman" w:cs="Times New Roman"/>
                <w:bCs/>
                <w:sz w:val="24"/>
                <w:szCs w:val="24"/>
              </w:rPr>
              <w:t>83 533,3</w:t>
            </w:r>
          </w:p>
        </w:tc>
        <w:tc>
          <w:tcPr>
            <w:tcW w:w="1219" w:type="dxa"/>
            <w:tcBorders>
              <w:top w:val="single" w:sz="6" w:space="0" w:color="auto"/>
              <w:left w:val="single" w:sz="6" w:space="0" w:color="auto"/>
              <w:bottom w:val="single" w:sz="6" w:space="0" w:color="auto"/>
              <w:right w:val="single" w:sz="6" w:space="0" w:color="auto"/>
            </w:tcBorders>
          </w:tcPr>
          <w:p w:rsidR="004468DB" w:rsidRPr="00D26E0A" w:rsidRDefault="004468DB" w:rsidP="0062695E">
            <w:pPr>
              <w:spacing w:after="0" w:line="240" w:lineRule="auto"/>
              <w:ind w:firstLine="34"/>
              <w:jc w:val="center"/>
              <w:rPr>
                <w:rFonts w:ascii="Times New Roman" w:hAnsi="Times New Roman" w:cs="Times New Roman"/>
                <w:bCs/>
                <w:sz w:val="24"/>
                <w:szCs w:val="24"/>
              </w:rPr>
            </w:pPr>
            <w:r w:rsidRPr="00D26E0A">
              <w:rPr>
                <w:rFonts w:ascii="Times New Roman" w:hAnsi="Times New Roman" w:cs="Times New Roman"/>
                <w:bCs/>
                <w:sz w:val="24"/>
                <w:szCs w:val="24"/>
              </w:rPr>
              <w:t>103 678,6</w:t>
            </w:r>
          </w:p>
        </w:tc>
        <w:tc>
          <w:tcPr>
            <w:tcW w:w="1219" w:type="dxa"/>
            <w:tcBorders>
              <w:top w:val="single" w:sz="6" w:space="0" w:color="auto"/>
              <w:left w:val="single" w:sz="6" w:space="0" w:color="auto"/>
              <w:bottom w:val="single" w:sz="6" w:space="0" w:color="auto"/>
              <w:right w:val="single" w:sz="6" w:space="0" w:color="auto"/>
            </w:tcBorders>
          </w:tcPr>
          <w:p w:rsidR="004468DB" w:rsidRPr="00D26E0A" w:rsidRDefault="004468DB" w:rsidP="0062695E">
            <w:pPr>
              <w:spacing w:after="0" w:line="240" w:lineRule="auto"/>
              <w:ind w:firstLine="34"/>
              <w:jc w:val="center"/>
              <w:rPr>
                <w:rFonts w:ascii="Times New Roman" w:hAnsi="Times New Roman" w:cs="Times New Roman"/>
                <w:bCs/>
                <w:sz w:val="24"/>
                <w:szCs w:val="24"/>
              </w:rPr>
            </w:pPr>
            <w:r w:rsidRPr="00D26E0A">
              <w:rPr>
                <w:rFonts w:ascii="Times New Roman" w:hAnsi="Times New Roman" w:cs="Times New Roman"/>
                <w:bCs/>
                <w:sz w:val="24"/>
                <w:szCs w:val="24"/>
              </w:rPr>
              <w:t>71 027,9</w:t>
            </w:r>
          </w:p>
        </w:tc>
        <w:tc>
          <w:tcPr>
            <w:tcW w:w="1219" w:type="dxa"/>
            <w:tcBorders>
              <w:top w:val="single" w:sz="6" w:space="0" w:color="auto"/>
              <w:left w:val="single" w:sz="6" w:space="0" w:color="auto"/>
              <w:bottom w:val="single" w:sz="6" w:space="0" w:color="auto"/>
              <w:right w:val="single" w:sz="6" w:space="0" w:color="auto"/>
            </w:tcBorders>
          </w:tcPr>
          <w:p w:rsidR="004468DB" w:rsidRPr="00D26E0A" w:rsidRDefault="004468DB" w:rsidP="0062695E">
            <w:pPr>
              <w:spacing w:after="0" w:line="240" w:lineRule="auto"/>
              <w:ind w:firstLine="34"/>
              <w:jc w:val="center"/>
              <w:rPr>
                <w:rFonts w:ascii="Times New Roman" w:hAnsi="Times New Roman" w:cs="Times New Roman"/>
                <w:bCs/>
                <w:sz w:val="24"/>
                <w:szCs w:val="24"/>
              </w:rPr>
            </w:pPr>
            <w:r w:rsidRPr="00D26E0A">
              <w:rPr>
                <w:rFonts w:ascii="Times New Roman" w:hAnsi="Times New Roman" w:cs="Times New Roman"/>
                <w:bCs/>
                <w:sz w:val="24"/>
                <w:szCs w:val="24"/>
              </w:rPr>
              <w:t>21 659,4</w:t>
            </w:r>
          </w:p>
        </w:tc>
        <w:tc>
          <w:tcPr>
            <w:tcW w:w="1219" w:type="dxa"/>
            <w:tcBorders>
              <w:top w:val="single" w:sz="6" w:space="0" w:color="auto"/>
              <w:left w:val="single" w:sz="6" w:space="0" w:color="auto"/>
              <w:bottom w:val="single" w:sz="6" w:space="0" w:color="auto"/>
              <w:right w:val="single" w:sz="6" w:space="0" w:color="auto"/>
            </w:tcBorders>
          </w:tcPr>
          <w:p w:rsidR="004468DB" w:rsidRPr="00D26E0A" w:rsidRDefault="004468DB" w:rsidP="0062695E">
            <w:pPr>
              <w:spacing w:after="0" w:line="240" w:lineRule="auto"/>
              <w:ind w:firstLine="34"/>
              <w:jc w:val="center"/>
              <w:rPr>
                <w:rFonts w:ascii="Times New Roman" w:hAnsi="Times New Roman" w:cs="Times New Roman"/>
                <w:bCs/>
                <w:sz w:val="24"/>
                <w:szCs w:val="24"/>
              </w:rPr>
            </w:pPr>
            <w:r w:rsidRPr="00D26E0A">
              <w:rPr>
                <w:rFonts w:ascii="Times New Roman" w:hAnsi="Times New Roman" w:cs="Times New Roman"/>
                <w:bCs/>
                <w:sz w:val="24"/>
                <w:szCs w:val="24"/>
              </w:rPr>
              <w:t>46 157,8</w:t>
            </w:r>
          </w:p>
        </w:tc>
        <w:tc>
          <w:tcPr>
            <w:tcW w:w="1219" w:type="dxa"/>
            <w:tcBorders>
              <w:top w:val="single" w:sz="6" w:space="0" w:color="auto"/>
              <w:left w:val="single" w:sz="6" w:space="0" w:color="auto"/>
              <w:bottom w:val="single" w:sz="6" w:space="0" w:color="auto"/>
              <w:right w:val="single" w:sz="6" w:space="0" w:color="auto"/>
            </w:tcBorders>
          </w:tcPr>
          <w:p w:rsidR="004468DB" w:rsidRPr="00D26E0A" w:rsidRDefault="004468DB" w:rsidP="0062695E">
            <w:pPr>
              <w:spacing w:after="0" w:line="240" w:lineRule="auto"/>
              <w:ind w:firstLine="34"/>
              <w:jc w:val="center"/>
              <w:rPr>
                <w:rFonts w:ascii="Times New Roman" w:hAnsi="Times New Roman" w:cs="Times New Roman"/>
                <w:bCs/>
                <w:sz w:val="24"/>
                <w:szCs w:val="24"/>
              </w:rPr>
            </w:pPr>
            <w:r w:rsidRPr="00D26E0A">
              <w:rPr>
                <w:rFonts w:ascii="Times New Roman" w:hAnsi="Times New Roman" w:cs="Times New Roman"/>
                <w:bCs/>
                <w:sz w:val="24"/>
                <w:szCs w:val="24"/>
              </w:rPr>
              <w:t>48 600,0</w:t>
            </w:r>
          </w:p>
        </w:tc>
        <w:tc>
          <w:tcPr>
            <w:tcW w:w="1219" w:type="dxa"/>
            <w:tcBorders>
              <w:top w:val="single" w:sz="6" w:space="0" w:color="auto"/>
              <w:left w:val="single" w:sz="6" w:space="0" w:color="auto"/>
              <w:bottom w:val="single" w:sz="6" w:space="0" w:color="auto"/>
              <w:right w:val="single" w:sz="6" w:space="0" w:color="auto"/>
            </w:tcBorders>
          </w:tcPr>
          <w:p w:rsidR="004468DB" w:rsidRPr="00D26E0A" w:rsidRDefault="004468DB" w:rsidP="0062695E">
            <w:pPr>
              <w:spacing w:after="0" w:line="240" w:lineRule="auto"/>
              <w:ind w:firstLine="34"/>
              <w:jc w:val="center"/>
              <w:rPr>
                <w:rFonts w:ascii="Times New Roman" w:hAnsi="Times New Roman" w:cs="Times New Roman"/>
                <w:bCs/>
                <w:sz w:val="24"/>
                <w:szCs w:val="24"/>
              </w:rPr>
            </w:pPr>
            <w:r w:rsidRPr="00D26E0A">
              <w:rPr>
                <w:rFonts w:ascii="Times New Roman" w:hAnsi="Times New Roman" w:cs="Times New Roman"/>
                <w:bCs/>
                <w:sz w:val="24"/>
                <w:szCs w:val="24"/>
              </w:rPr>
              <w:t>91856,7</w:t>
            </w:r>
          </w:p>
        </w:tc>
      </w:tr>
      <w:tr w:rsidR="004468DB" w:rsidRPr="00D26E0A" w:rsidTr="0062695E">
        <w:trPr>
          <w:trHeight w:val="20"/>
        </w:trPr>
        <w:tc>
          <w:tcPr>
            <w:tcW w:w="2268" w:type="dxa"/>
            <w:tcBorders>
              <w:top w:val="single" w:sz="6" w:space="0" w:color="auto"/>
              <w:left w:val="single" w:sz="6" w:space="0" w:color="auto"/>
              <w:bottom w:val="single" w:sz="6" w:space="0" w:color="auto"/>
              <w:right w:val="single" w:sz="6" w:space="0" w:color="auto"/>
            </w:tcBorders>
            <w:vAlign w:val="center"/>
          </w:tcPr>
          <w:p w:rsidR="004468DB" w:rsidRDefault="004468DB" w:rsidP="00D26E0A">
            <w:pPr>
              <w:spacing w:after="0" w:line="240" w:lineRule="auto"/>
              <w:ind w:firstLine="34"/>
              <w:jc w:val="both"/>
              <w:rPr>
                <w:rFonts w:ascii="Times New Roman" w:hAnsi="Times New Roman" w:cs="Times New Roman"/>
                <w:bCs/>
                <w:sz w:val="24"/>
                <w:szCs w:val="24"/>
              </w:rPr>
            </w:pPr>
            <w:r w:rsidRPr="00D26E0A">
              <w:rPr>
                <w:rFonts w:ascii="Times New Roman" w:hAnsi="Times New Roman" w:cs="Times New Roman"/>
                <w:bCs/>
                <w:sz w:val="24"/>
                <w:szCs w:val="24"/>
              </w:rPr>
              <w:t>Охрана окружающей среды</w:t>
            </w:r>
          </w:p>
          <w:p w:rsidR="0021665B" w:rsidRPr="00D26E0A" w:rsidRDefault="0021665B" w:rsidP="00D26E0A">
            <w:pPr>
              <w:spacing w:after="0" w:line="240" w:lineRule="auto"/>
              <w:ind w:firstLine="34"/>
              <w:jc w:val="both"/>
              <w:rPr>
                <w:rFonts w:ascii="Times New Roman" w:hAnsi="Times New Roman" w:cs="Times New Roman"/>
                <w:bCs/>
                <w:sz w:val="24"/>
                <w:szCs w:val="24"/>
              </w:rPr>
            </w:pPr>
          </w:p>
        </w:tc>
        <w:tc>
          <w:tcPr>
            <w:tcW w:w="1219" w:type="dxa"/>
            <w:tcBorders>
              <w:top w:val="single" w:sz="6" w:space="0" w:color="auto"/>
              <w:left w:val="single" w:sz="6" w:space="0" w:color="auto"/>
              <w:bottom w:val="single" w:sz="6" w:space="0" w:color="auto"/>
              <w:right w:val="single" w:sz="6" w:space="0" w:color="auto"/>
            </w:tcBorders>
          </w:tcPr>
          <w:p w:rsidR="004468DB" w:rsidRPr="00D26E0A" w:rsidRDefault="004468DB" w:rsidP="0062695E">
            <w:pPr>
              <w:spacing w:after="0" w:line="240" w:lineRule="auto"/>
              <w:ind w:firstLine="34"/>
              <w:jc w:val="center"/>
              <w:rPr>
                <w:rFonts w:ascii="Times New Roman" w:hAnsi="Times New Roman" w:cs="Times New Roman"/>
                <w:bCs/>
                <w:sz w:val="24"/>
                <w:szCs w:val="24"/>
              </w:rPr>
            </w:pPr>
            <w:r w:rsidRPr="00D26E0A">
              <w:rPr>
                <w:rFonts w:ascii="Times New Roman" w:hAnsi="Times New Roman" w:cs="Times New Roman"/>
                <w:bCs/>
                <w:sz w:val="24"/>
                <w:szCs w:val="24"/>
              </w:rPr>
              <w:t>44 480,3</w:t>
            </w:r>
          </w:p>
        </w:tc>
        <w:tc>
          <w:tcPr>
            <w:tcW w:w="1219" w:type="dxa"/>
            <w:tcBorders>
              <w:top w:val="single" w:sz="6" w:space="0" w:color="auto"/>
              <w:left w:val="single" w:sz="6" w:space="0" w:color="auto"/>
              <w:bottom w:val="single" w:sz="6" w:space="0" w:color="auto"/>
              <w:right w:val="single" w:sz="6" w:space="0" w:color="auto"/>
            </w:tcBorders>
          </w:tcPr>
          <w:p w:rsidR="004468DB" w:rsidRPr="00D26E0A" w:rsidRDefault="004468DB" w:rsidP="0062695E">
            <w:pPr>
              <w:spacing w:after="0" w:line="240" w:lineRule="auto"/>
              <w:ind w:firstLine="34"/>
              <w:jc w:val="center"/>
              <w:rPr>
                <w:rFonts w:ascii="Times New Roman" w:hAnsi="Times New Roman" w:cs="Times New Roman"/>
                <w:bCs/>
                <w:sz w:val="24"/>
                <w:szCs w:val="24"/>
              </w:rPr>
            </w:pPr>
            <w:r w:rsidRPr="00D26E0A">
              <w:rPr>
                <w:rFonts w:ascii="Times New Roman" w:hAnsi="Times New Roman" w:cs="Times New Roman"/>
                <w:bCs/>
                <w:sz w:val="24"/>
                <w:szCs w:val="24"/>
              </w:rPr>
              <w:t>104,8</w:t>
            </w:r>
          </w:p>
        </w:tc>
        <w:tc>
          <w:tcPr>
            <w:tcW w:w="1219" w:type="dxa"/>
            <w:tcBorders>
              <w:top w:val="single" w:sz="6" w:space="0" w:color="auto"/>
              <w:left w:val="single" w:sz="6" w:space="0" w:color="auto"/>
              <w:bottom w:val="single" w:sz="6" w:space="0" w:color="auto"/>
              <w:right w:val="single" w:sz="6" w:space="0" w:color="auto"/>
            </w:tcBorders>
          </w:tcPr>
          <w:p w:rsidR="004468DB" w:rsidRPr="00D26E0A" w:rsidRDefault="004468DB" w:rsidP="0062695E">
            <w:pPr>
              <w:spacing w:after="0" w:line="240" w:lineRule="auto"/>
              <w:ind w:firstLine="34"/>
              <w:jc w:val="center"/>
              <w:rPr>
                <w:rFonts w:ascii="Times New Roman" w:hAnsi="Times New Roman" w:cs="Times New Roman"/>
                <w:bCs/>
                <w:sz w:val="24"/>
                <w:szCs w:val="24"/>
              </w:rPr>
            </w:pPr>
            <w:r w:rsidRPr="00D26E0A">
              <w:rPr>
                <w:rFonts w:ascii="Times New Roman" w:hAnsi="Times New Roman" w:cs="Times New Roman"/>
                <w:bCs/>
                <w:sz w:val="24"/>
                <w:szCs w:val="24"/>
              </w:rPr>
              <w:t>118,5</w:t>
            </w:r>
          </w:p>
        </w:tc>
        <w:tc>
          <w:tcPr>
            <w:tcW w:w="1219" w:type="dxa"/>
            <w:tcBorders>
              <w:top w:val="single" w:sz="6" w:space="0" w:color="auto"/>
              <w:left w:val="single" w:sz="6" w:space="0" w:color="auto"/>
              <w:bottom w:val="single" w:sz="6" w:space="0" w:color="auto"/>
              <w:right w:val="single" w:sz="6" w:space="0" w:color="auto"/>
            </w:tcBorders>
          </w:tcPr>
          <w:p w:rsidR="004468DB" w:rsidRPr="00D26E0A" w:rsidRDefault="004468DB" w:rsidP="0062695E">
            <w:pPr>
              <w:spacing w:after="0" w:line="240" w:lineRule="auto"/>
              <w:ind w:firstLine="34"/>
              <w:jc w:val="center"/>
              <w:rPr>
                <w:rFonts w:ascii="Times New Roman" w:hAnsi="Times New Roman" w:cs="Times New Roman"/>
                <w:bCs/>
                <w:sz w:val="24"/>
                <w:szCs w:val="24"/>
              </w:rPr>
            </w:pPr>
            <w:r w:rsidRPr="00D26E0A">
              <w:rPr>
                <w:rFonts w:ascii="Times New Roman" w:hAnsi="Times New Roman" w:cs="Times New Roman"/>
                <w:bCs/>
                <w:sz w:val="24"/>
                <w:szCs w:val="24"/>
              </w:rPr>
              <w:t>119,8</w:t>
            </w:r>
          </w:p>
        </w:tc>
        <w:tc>
          <w:tcPr>
            <w:tcW w:w="1219" w:type="dxa"/>
            <w:tcBorders>
              <w:top w:val="single" w:sz="6" w:space="0" w:color="auto"/>
              <w:left w:val="single" w:sz="6" w:space="0" w:color="auto"/>
              <w:bottom w:val="single" w:sz="6" w:space="0" w:color="auto"/>
              <w:right w:val="single" w:sz="6" w:space="0" w:color="auto"/>
            </w:tcBorders>
          </w:tcPr>
          <w:p w:rsidR="004468DB" w:rsidRPr="00D26E0A" w:rsidRDefault="004468DB" w:rsidP="0062695E">
            <w:pPr>
              <w:spacing w:after="0" w:line="240" w:lineRule="auto"/>
              <w:ind w:firstLine="34"/>
              <w:jc w:val="center"/>
              <w:rPr>
                <w:rFonts w:ascii="Times New Roman" w:hAnsi="Times New Roman" w:cs="Times New Roman"/>
                <w:bCs/>
                <w:sz w:val="24"/>
                <w:szCs w:val="24"/>
              </w:rPr>
            </w:pPr>
            <w:r w:rsidRPr="00D26E0A">
              <w:rPr>
                <w:rFonts w:ascii="Times New Roman" w:hAnsi="Times New Roman" w:cs="Times New Roman"/>
                <w:bCs/>
                <w:sz w:val="24"/>
                <w:szCs w:val="24"/>
              </w:rPr>
              <w:t>29 744,2</w:t>
            </w:r>
          </w:p>
        </w:tc>
        <w:tc>
          <w:tcPr>
            <w:tcW w:w="1219" w:type="dxa"/>
            <w:tcBorders>
              <w:top w:val="single" w:sz="6" w:space="0" w:color="auto"/>
              <w:left w:val="single" w:sz="6" w:space="0" w:color="auto"/>
              <w:bottom w:val="single" w:sz="6" w:space="0" w:color="auto"/>
              <w:right w:val="single" w:sz="6" w:space="0" w:color="auto"/>
            </w:tcBorders>
          </w:tcPr>
          <w:p w:rsidR="004468DB" w:rsidRPr="00D26E0A" w:rsidRDefault="004468DB" w:rsidP="0062695E">
            <w:pPr>
              <w:spacing w:after="0" w:line="240" w:lineRule="auto"/>
              <w:ind w:firstLine="34"/>
              <w:jc w:val="center"/>
              <w:rPr>
                <w:rFonts w:ascii="Times New Roman" w:hAnsi="Times New Roman" w:cs="Times New Roman"/>
                <w:bCs/>
                <w:sz w:val="24"/>
                <w:szCs w:val="24"/>
              </w:rPr>
            </w:pPr>
            <w:r w:rsidRPr="00D26E0A">
              <w:rPr>
                <w:rFonts w:ascii="Times New Roman" w:hAnsi="Times New Roman" w:cs="Times New Roman"/>
                <w:bCs/>
                <w:sz w:val="24"/>
                <w:szCs w:val="24"/>
              </w:rPr>
              <w:t>345,9</w:t>
            </w:r>
          </w:p>
        </w:tc>
        <w:tc>
          <w:tcPr>
            <w:tcW w:w="1219" w:type="dxa"/>
            <w:tcBorders>
              <w:top w:val="single" w:sz="6" w:space="0" w:color="auto"/>
              <w:left w:val="single" w:sz="6" w:space="0" w:color="auto"/>
              <w:bottom w:val="single" w:sz="6" w:space="0" w:color="auto"/>
              <w:right w:val="single" w:sz="6" w:space="0" w:color="auto"/>
            </w:tcBorders>
          </w:tcPr>
          <w:p w:rsidR="004468DB" w:rsidRPr="00D26E0A" w:rsidRDefault="004468DB" w:rsidP="0062695E">
            <w:pPr>
              <w:spacing w:after="0" w:line="240" w:lineRule="auto"/>
              <w:ind w:firstLine="34"/>
              <w:jc w:val="center"/>
              <w:rPr>
                <w:rFonts w:ascii="Times New Roman" w:hAnsi="Times New Roman" w:cs="Times New Roman"/>
                <w:bCs/>
                <w:sz w:val="24"/>
                <w:szCs w:val="24"/>
              </w:rPr>
            </w:pPr>
            <w:r w:rsidRPr="00D26E0A">
              <w:rPr>
                <w:rFonts w:ascii="Times New Roman" w:hAnsi="Times New Roman" w:cs="Times New Roman"/>
                <w:bCs/>
                <w:sz w:val="24"/>
                <w:szCs w:val="24"/>
              </w:rPr>
              <w:t>1 666,0</w:t>
            </w:r>
          </w:p>
        </w:tc>
        <w:tc>
          <w:tcPr>
            <w:tcW w:w="1219" w:type="dxa"/>
            <w:tcBorders>
              <w:top w:val="single" w:sz="6" w:space="0" w:color="auto"/>
              <w:left w:val="single" w:sz="6" w:space="0" w:color="auto"/>
              <w:bottom w:val="single" w:sz="6" w:space="0" w:color="auto"/>
              <w:right w:val="single" w:sz="6" w:space="0" w:color="auto"/>
            </w:tcBorders>
          </w:tcPr>
          <w:p w:rsidR="004468DB" w:rsidRPr="00D26E0A" w:rsidRDefault="004468DB" w:rsidP="0062695E">
            <w:pPr>
              <w:spacing w:after="0" w:line="240" w:lineRule="auto"/>
              <w:ind w:firstLine="34"/>
              <w:jc w:val="center"/>
              <w:rPr>
                <w:rFonts w:ascii="Times New Roman" w:hAnsi="Times New Roman" w:cs="Times New Roman"/>
                <w:bCs/>
                <w:sz w:val="24"/>
                <w:szCs w:val="24"/>
              </w:rPr>
            </w:pPr>
            <w:r w:rsidRPr="00D26E0A">
              <w:rPr>
                <w:rFonts w:ascii="Times New Roman" w:hAnsi="Times New Roman" w:cs="Times New Roman"/>
                <w:bCs/>
                <w:sz w:val="24"/>
                <w:szCs w:val="24"/>
              </w:rPr>
              <w:t>-</w:t>
            </w:r>
          </w:p>
        </w:tc>
        <w:tc>
          <w:tcPr>
            <w:tcW w:w="1219" w:type="dxa"/>
            <w:tcBorders>
              <w:top w:val="single" w:sz="6" w:space="0" w:color="auto"/>
              <w:left w:val="single" w:sz="6" w:space="0" w:color="auto"/>
              <w:bottom w:val="single" w:sz="6" w:space="0" w:color="auto"/>
              <w:right w:val="single" w:sz="6" w:space="0" w:color="auto"/>
            </w:tcBorders>
          </w:tcPr>
          <w:p w:rsidR="004468DB" w:rsidRPr="00D26E0A" w:rsidRDefault="004468DB" w:rsidP="0062695E">
            <w:pPr>
              <w:spacing w:after="0" w:line="240" w:lineRule="auto"/>
              <w:ind w:firstLine="34"/>
              <w:jc w:val="center"/>
              <w:rPr>
                <w:rFonts w:ascii="Times New Roman" w:hAnsi="Times New Roman" w:cs="Times New Roman"/>
                <w:bCs/>
                <w:sz w:val="24"/>
                <w:szCs w:val="24"/>
              </w:rPr>
            </w:pPr>
            <w:r w:rsidRPr="00D26E0A">
              <w:rPr>
                <w:rFonts w:ascii="Times New Roman" w:hAnsi="Times New Roman" w:cs="Times New Roman"/>
                <w:bCs/>
                <w:sz w:val="24"/>
                <w:szCs w:val="24"/>
              </w:rPr>
              <w:t>-</w:t>
            </w:r>
          </w:p>
        </w:tc>
        <w:tc>
          <w:tcPr>
            <w:tcW w:w="1219" w:type="dxa"/>
            <w:tcBorders>
              <w:top w:val="single" w:sz="6" w:space="0" w:color="auto"/>
              <w:left w:val="single" w:sz="6" w:space="0" w:color="auto"/>
              <w:bottom w:val="single" w:sz="6" w:space="0" w:color="auto"/>
              <w:right w:val="single" w:sz="6" w:space="0" w:color="auto"/>
            </w:tcBorders>
          </w:tcPr>
          <w:p w:rsidR="004468DB" w:rsidRPr="00D26E0A" w:rsidRDefault="004468DB" w:rsidP="0062695E">
            <w:pPr>
              <w:spacing w:after="0" w:line="240" w:lineRule="auto"/>
              <w:ind w:firstLine="34"/>
              <w:jc w:val="center"/>
              <w:rPr>
                <w:rFonts w:ascii="Times New Roman" w:hAnsi="Times New Roman" w:cs="Times New Roman"/>
                <w:bCs/>
                <w:sz w:val="24"/>
                <w:szCs w:val="24"/>
              </w:rPr>
            </w:pPr>
            <w:r w:rsidRPr="00D26E0A">
              <w:rPr>
                <w:rFonts w:ascii="Times New Roman" w:hAnsi="Times New Roman" w:cs="Times New Roman"/>
                <w:bCs/>
                <w:sz w:val="24"/>
                <w:szCs w:val="24"/>
              </w:rPr>
              <w:t>441,6</w:t>
            </w:r>
          </w:p>
        </w:tc>
      </w:tr>
      <w:tr w:rsidR="004468DB" w:rsidRPr="00D26E0A" w:rsidTr="0062695E">
        <w:trPr>
          <w:trHeight w:val="20"/>
        </w:trPr>
        <w:tc>
          <w:tcPr>
            <w:tcW w:w="2268" w:type="dxa"/>
            <w:tcBorders>
              <w:top w:val="single" w:sz="6" w:space="0" w:color="auto"/>
              <w:left w:val="single" w:sz="6" w:space="0" w:color="auto"/>
              <w:bottom w:val="single" w:sz="6" w:space="0" w:color="auto"/>
              <w:right w:val="single" w:sz="6" w:space="0" w:color="auto"/>
            </w:tcBorders>
            <w:vAlign w:val="center"/>
          </w:tcPr>
          <w:p w:rsidR="004468DB" w:rsidRDefault="004468DB" w:rsidP="00D26E0A">
            <w:pPr>
              <w:spacing w:after="0" w:line="240" w:lineRule="auto"/>
              <w:ind w:firstLine="34"/>
              <w:jc w:val="both"/>
              <w:rPr>
                <w:rFonts w:ascii="Times New Roman" w:hAnsi="Times New Roman" w:cs="Times New Roman"/>
                <w:bCs/>
                <w:sz w:val="24"/>
                <w:szCs w:val="24"/>
              </w:rPr>
            </w:pPr>
            <w:r w:rsidRPr="00D26E0A">
              <w:rPr>
                <w:rFonts w:ascii="Times New Roman" w:hAnsi="Times New Roman" w:cs="Times New Roman"/>
                <w:bCs/>
                <w:sz w:val="24"/>
                <w:szCs w:val="24"/>
              </w:rPr>
              <w:t>Образование</w:t>
            </w:r>
          </w:p>
          <w:p w:rsidR="0021665B" w:rsidRPr="00D26E0A" w:rsidRDefault="0021665B" w:rsidP="00D26E0A">
            <w:pPr>
              <w:spacing w:after="0" w:line="240" w:lineRule="auto"/>
              <w:ind w:firstLine="34"/>
              <w:jc w:val="both"/>
              <w:rPr>
                <w:rFonts w:ascii="Times New Roman" w:hAnsi="Times New Roman" w:cs="Times New Roman"/>
                <w:bCs/>
                <w:sz w:val="24"/>
                <w:szCs w:val="24"/>
              </w:rPr>
            </w:pPr>
          </w:p>
        </w:tc>
        <w:tc>
          <w:tcPr>
            <w:tcW w:w="1219" w:type="dxa"/>
            <w:tcBorders>
              <w:top w:val="single" w:sz="6" w:space="0" w:color="auto"/>
              <w:left w:val="single" w:sz="6" w:space="0" w:color="auto"/>
              <w:bottom w:val="single" w:sz="6" w:space="0" w:color="auto"/>
              <w:right w:val="single" w:sz="6" w:space="0" w:color="auto"/>
            </w:tcBorders>
          </w:tcPr>
          <w:p w:rsidR="004468DB" w:rsidRPr="00D26E0A" w:rsidRDefault="004468DB" w:rsidP="0062695E">
            <w:pPr>
              <w:spacing w:after="0" w:line="240" w:lineRule="auto"/>
              <w:ind w:firstLine="34"/>
              <w:jc w:val="center"/>
              <w:rPr>
                <w:rFonts w:ascii="Times New Roman" w:hAnsi="Times New Roman" w:cs="Times New Roman"/>
                <w:bCs/>
                <w:sz w:val="24"/>
                <w:szCs w:val="24"/>
              </w:rPr>
            </w:pPr>
            <w:r w:rsidRPr="00D26E0A">
              <w:rPr>
                <w:rFonts w:ascii="Times New Roman" w:hAnsi="Times New Roman" w:cs="Times New Roman"/>
                <w:bCs/>
                <w:sz w:val="24"/>
                <w:szCs w:val="24"/>
              </w:rPr>
              <w:t>92 725,3</w:t>
            </w:r>
          </w:p>
        </w:tc>
        <w:tc>
          <w:tcPr>
            <w:tcW w:w="1219" w:type="dxa"/>
            <w:tcBorders>
              <w:top w:val="single" w:sz="6" w:space="0" w:color="auto"/>
              <w:left w:val="single" w:sz="6" w:space="0" w:color="auto"/>
              <w:bottom w:val="single" w:sz="6" w:space="0" w:color="auto"/>
              <w:right w:val="single" w:sz="6" w:space="0" w:color="auto"/>
            </w:tcBorders>
          </w:tcPr>
          <w:p w:rsidR="004468DB" w:rsidRPr="00D26E0A" w:rsidRDefault="004468DB" w:rsidP="0062695E">
            <w:pPr>
              <w:spacing w:after="0" w:line="240" w:lineRule="auto"/>
              <w:ind w:firstLine="34"/>
              <w:jc w:val="center"/>
              <w:rPr>
                <w:rFonts w:ascii="Times New Roman" w:hAnsi="Times New Roman" w:cs="Times New Roman"/>
                <w:bCs/>
                <w:sz w:val="24"/>
                <w:szCs w:val="24"/>
              </w:rPr>
            </w:pPr>
            <w:r w:rsidRPr="00D26E0A">
              <w:rPr>
                <w:rFonts w:ascii="Times New Roman" w:hAnsi="Times New Roman" w:cs="Times New Roman"/>
                <w:bCs/>
                <w:sz w:val="24"/>
                <w:szCs w:val="24"/>
              </w:rPr>
              <w:t>109 308,8</w:t>
            </w:r>
          </w:p>
        </w:tc>
        <w:tc>
          <w:tcPr>
            <w:tcW w:w="1219" w:type="dxa"/>
            <w:tcBorders>
              <w:top w:val="single" w:sz="6" w:space="0" w:color="auto"/>
              <w:left w:val="single" w:sz="6" w:space="0" w:color="auto"/>
              <w:bottom w:val="single" w:sz="6" w:space="0" w:color="auto"/>
              <w:right w:val="single" w:sz="6" w:space="0" w:color="auto"/>
            </w:tcBorders>
          </w:tcPr>
          <w:p w:rsidR="004468DB" w:rsidRPr="00D26E0A" w:rsidRDefault="004468DB" w:rsidP="0062695E">
            <w:pPr>
              <w:spacing w:after="0" w:line="240" w:lineRule="auto"/>
              <w:ind w:firstLine="34"/>
              <w:jc w:val="center"/>
              <w:rPr>
                <w:rFonts w:ascii="Times New Roman" w:hAnsi="Times New Roman" w:cs="Times New Roman"/>
                <w:bCs/>
                <w:sz w:val="24"/>
                <w:szCs w:val="24"/>
              </w:rPr>
            </w:pPr>
            <w:r w:rsidRPr="00D26E0A">
              <w:rPr>
                <w:rFonts w:ascii="Times New Roman" w:hAnsi="Times New Roman" w:cs="Times New Roman"/>
                <w:bCs/>
                <w:sz w:val="24"/>
                <w:szCs w:val="24"/>
              </w:rPr>
              <w:t>140881,4</w:t>
            </w:r>
          </w:p>
        </w:tc>
        <w:tc>
          <w:tcPr>
            <w:tcW w:w="1219" w:type="dxa"/>
            <w:tcBorders>
              <w:top w:val="single" w:sz="6" w:space="0" w:color="auto"/>
              <w:left w:val="single" w:sz="6" w:space="0" w:color="auto"/>
              <w:bottom w:val="single" w:sz="6" w:space="0" w:color="auto"/>
              <w:right w:val="single" w:sz="6" w:space="0" w:color="auto"/>
            </w:tcBorders>
          </w:tcPr>
          <w:p w:rsidR="004468DB" w:rsidRPr="00D26E0A" w:rsidRDefault="004468DB" w:rsidP="0062695E">
            <w:pPr>
              <w:spacing w:after="0" w:line="240" w:lineRule="auto"/>
              <w:ind w:firstLine="34"/>
              <w:jc w:val="center"/>
              <w:rPr>
                <w:rFonts w:ascii="Times New Roman" w:hAnsi="Times New Roman" w:cs="Times New Roman"/>
                <w:bCs/>
                <w:sz w:val="24"/>
                <w:szCs w:val="24"/>
              </w:rPr>
            </w:pPr>
            <w:r w:rsidRPr="00D26E0A">
              <w:rPr>
                <w:rFonts w:ascii="Times New Roman" w:hAnsi="Times New Roman" w:cs="Times New Roman"/>
                <w:bCs/>
                <w:sz w:val="24"/>
                <w:szCs w:val="24"/>
              </w:rPr>
              <w:t>164 984,8</w:t>
            </w:r>
          </w:p>
        </w:tc>
        <w:tc>
          <w:tcPr>
            <w:tcW w:w="1219" w:type="dxa"/>
            <w:tcBorders>
              <w:top w:val="single" w:sz="6" w:space="0" w:color="auto"/>
              <w:left w:val="single" w:sz="6" w:space="0" w:color="auto"/>
              <w:bottom w:val="single" w:sz="6" w:space="0" w:color="auto"/>
              <w:right w:val="single" w:sz="6" w:space="0" w:color="auto"/>
            </w:tcBorders>
          </w:tcPr>
          <w:p w:rsidR="004468DB" w:rsidRPr="00D26E0A" w:rsidRDefault="004468DB" w:rsidP="0062695E">
            <w:pPr>
              <w:spacing w:after="0" w:line="240" w:lineRule="auto"/>
              <w:ind w:firstLine="34"/>
              <w:jc w:val="center"/>
              <w:rPr>
                <w:rFonts w:ascii="Times New Roman" w:hAnsi="Times New Roman" w:cs="Times New Roman"/>
                <w:bCs/>
                <w:sz w:val="24"/>
                <w:szCs w:val="24"/>
              </w:rPr>
            </w:pPr>
            <w:r w:rsidRPr="00D26E0A">
              <w:rPr>
                <w:rFonts w:ascii="Times New Roman" w:hAnsi="Times New Roman" w:cs="Times New Roman"/>
                <w:bCs/>
                <w:sz w:val="24"/>
                <w:szCs w:val="24"/>
              </w:rPr>
              <w:t>185 377,2</w:t>
            </w:r>
          </w:p>
        </w:tc>
        <w:tc>
          <w:tcPr>
            <w:tcW w:w="1219" w:type="dxa"/>
            <w:tcBorders>
              <w:top w:val="single" w:sz="6" w:space="0" w:color="auto"/>
              <w:left w:val="single" w:sz="6" w:space="0" w:color="auto"/>
              <w:bottom w:val="single" w:sz="6" w:space="0" w:color="auto"/>
              <w:right w:val="single" w:sz="6" w:space="0" w:color="auto"/>
            </w:tcBorders>
          </w:tcPr>
          <w:p w:rsidR="004468DB" w:rsidRPr="00D26E0A" w:rsidRDefault="004468DB" w:rsidP="0062695E">
            <w:pPr>
              <w:spacing w:after="0" w:line="240" w:lineRule="auto"/>
              <w:ind w:firstLine="34"/>
              <w:jc w:val="center"/>
              <w:rPr>
                <w:rFonts w:ascii="Times New Roman" w:hAnsi="Times New Roman" w:cs="Times New Roman"/>
                <w:bCs/>
                <w:sz w:val="24"/>
                <w:szCs w:val="24"/>
              </w:rPr>
            </w:pPr>
            <w:r w:rsidRPr="00D26E0A">
              <w:rPr>
                <w:rFonts w:ascii="Times New Roman" w:hAnsi="Times New Roman" w:cs="Times New Roman"/>
                <w:bCs/>
                <w:sz w:val="24"/>
                <w:szCs w:val="24"/>
              </w:rPr>
              <w:t>192 573,8</w:t>
            </w:r>
          </w:p>
        </w:tc>
        <w:tc>
          <w:tcPr>
            <w:tcW w:w="1219" w:type="dxa"/>
            <w:tcBorders>
              <w:top w:val="single" w:sz="6" w:space="0" w:color="auto"/>
              <w:left w:val="single" w:sz="6" w:space="0" w:color="auto"/>
              <w:bottom w:val="single" w:sz="6" w:space="0" w:color="auto"/>
              <w:right w:val="single" w:sz="6" w:space="0" w:color="auto"/>
            </w:tcBorders>
          </w:tcPr>
          <w:p w:rsidR="004468DB" w:rsidRPr="00D26E0A" w:rsidRDefault="004468DB" w:rsidP="0062695E">
            <w:pPr>
              <w:spacing w:after="0" w:line="240" w:lineRule="auto"/>
              <w:ind w:firstLine="34"/>
              <w:jc w:val="center"/>
              <w:rPr>
                <w:rFonts w:ascii="Times New Roman" w:hAnsi="Times New Roman" w:cs="Times New Roman"/>
                <w:bCs/>
                <w:sz w:val="24"/>
                <w:szCs w:val="24"/>
              </w:rPr>
            </w:pPr>
            <w:r w:rsidRPr="00D26E0A">
              <w:rPr>
                <w:rFonts w:ascii="Times New Roman" w:hAnsi="Times New Roman" w:cs="Times New Roman"/>
                <w:bCs/>
                <w:sz w:val="24"/>
                <w:szCs w:val="24"/>
              </w:rPr>
              <w:t>199 745,2</w:t>
            </w:r>
          </w:p>
        </w:tc>
        <w:tc>
          <w:tcPr>
            <w:tcW w:w="1219" w:type="dxa"/>
            <w:tcBorders>
              <w:top w:val="single" w:sz="6" w:space="0" w:color="auto"/>
              <w:left w:val="single" w:sz="6" w:space="0" w:color="auto"/>
              <w:bottom w:val="single" w:sz="6" w:space="0" w:color="auto"/>
              <w:right w:val="single" w:sz="6" w:space="0" w:color="auto"/>
            </w:tcBorders>
          </w:tcPr>
          <w:p w:rsidR="004468DB" w:rsidRPr="00D26E0A" w:rsidRDefault="004468DB" w:rsidP="0062695E">
            <w:pPr>
              <w:spacing w:after="0" w:line="240" w:lineRule="auto"/>
              <w:ind w:firstLine="34"/>
              <w:jc w:val="center"/>
              <w:rPr>
                <w:rFonts w:ascii="Times New Roman" w:hAnsi="Times New Roman" w:cs="Times New Roman"/>
                <w:bCs/>
                <w:sz w:val="24"/>
                <w:szCs w:val="24"/>
              </w:rPr>
            </w:pPr>
            <w:r w:rsidRPr="00D26E0A">
              <w:rPr>
                <w:rFonts w:ascii="Times New Roman" w:hAnsi="Times New Roman" w:cs="Times New Roman"/>
                <w:bCs/>
                <w:sz w:val="24"/>
                <w:szCs w:val="24"/>
              </w:rPr>
              <w:t>203 467,2</w:t>
            </w:r>
          </w:p>
        </w:tc>
        <w:tc>
          <w:tcPr>
            <w:tcW w:w="1219" w:type="dxa"/>
            <w:tcBorders>
              <w:top w:val="single" w:sz="6" w:space="0" w:color="auto"/>
              <w:left w:val="single" w:sz="6" w:space="0" w:color="auto"/>
              <w:bottom w:val="single" w:sz="6" w:space="0" w:color="auto"/>
              <w:right w:val="single" w:sz="6" w:space="0" w:color="auto"/>
            </w:tcBorders>
          </w:tcPr>
          <w:p w:rsidR="004468DB" w:rsidRPr="00D26E0A" w:rsidRDefault="004468DB" w:rsidP="0062695E">
            <w:pPr>
              <w:spacing w:after="0" w:line="240" w:lineRule="auto"/>
              <w:ind w:firstLine="34"/>
              <w:jc w:val="center"/>
              <w:rPr>
                <w:rFonts w:ascii="Times New Roman" w:hAnsi="Times New Roman" w:cs="Times New Roman"/>
                <w:bCs/>
                <w:sz w:val="24"/>
                <w:szCs w:val="24"/>
              </w:rPr>
            </w:pPr>
            <w:r w:rsidRPr="00D26E0A">
              <w:rPr>
                <w:rFonts w:ascii="Times New Roman" w:hAnsi="Times New Roman" w:cs="Times New Roman"/>
                <w:bCs/>
                <w:sz w:val="24"/>
                <w:szCs w:val="24"/>
              </w:rPr>
              <w:t>234 399,2</w:t>
            </w:r>
          </w:p>
        </w:tc>
        <w:tc>
          <w:tcPr>
            <w:tcW w:w="1219" w:type="dxa"/>
            <w:tcBorders>
              <w:top w:val="single" w:sz="6" w:space="0" w:color="auto"/>
              <w:left w:val="single" w:sz="6" w:space="0" w:color="auto"/>
              <w:bottom w:val="single" w:sz="6" w:space="0" w:color="auto"/>
              <w:right w:val="single" w:sz="6" w:space="0" w:color="auto"/>
            </w:tcBorders>
          </w:tcPr>
          <w:p w:rsidR="004468DB" w:rsidRPr="00D26E0A" w:rsidRDefault="004468DB" w:rsidP="0062695E">
            <w:pPr>
              <w:spacing w:after="0" w:line="240" w:lineRule="auto"/>
              <w:ind w:firstLine="34"/>
              <w:jc w:val="center"/>
              <w:rPr>
                <w:rFonts w:ascii="Times New Roman" w:hAnsi="Times New Roman" w:cs="Times New Roman"/>
                <w:bCs/>
                <w:sz w:val="24"/>
                <w:szCs w:val="24"/>
              </w:rPr>
            </w:pPr>
            <w:r w:rsidRPr="00D26E0A">
              <w:rPr>
                <w:rFonts w:ascii="Times New Roman" w:hAnsi="Times New Roman" w:cs="Times New Roman"/>
                <w:bCs/>
                <w:sz w:val="24"/>
                <w:szCs w:val="24"/>
              </w:rPr>
              <w:t>236 376,1</w:t>
            </w:r>
          </w:p>
        </w:tc>
      </w:tr>
      <w:tr w:rsidR="004468DB" w:rsidRPr="00D26E0A" w:rsidTr="0062695E">
        <w:trPr>
          <w:trHeight w:val="20"/>
        </w:trPr>
        <w:tc>
          <w:tcPr>
            <w:tcW w:w="2268" w:type="dxa"/>
            <w:tcBorders>
              <w:top w:val="single" w:sz="6" w:space="0" w:color="auto"/>
              <w:left w:val="single" w:sz="6" w:space="0" w:color="auto"/>
              <w:bottom w:val="single" w:sz="6" w:space="0" w:color="auto"/>
              <w:right w:val="single" w:sz="6" w:space="0" w:color="auto"/>
            </w:tcBorders>
            <w:vAlign w:val="center"/>
          </w:tcPr>
          <w:p w:rsidR="004468DB" w:rsidRDefault="004468DB" w:rsidP="00D26E0A">
            <w:pPr>
              <w:spacing w:after="0" w:line="240" w:lineRule="auto"/>
              <w:ind w:firstLine="34"/>
              <w:jc w:val="both"/>
              <w:rPr>
                <w:rFonts w:ascii="Times New Roman" w:hAnsi="Times New Roman" w:cs="Times New Roman"/>
                <w:bCs/>
                <w:sz w:val="24"/>
                <w:szCs w:val="24"/>
              </w:rPr>
            </w:pPr>
            <w:r w:rsidRPr="00D26E0A">
              <w:rPr>
                <w:rFonts w:ascii="Times New Roman" w:hAnsi="Times New Roman" w:cs="Times New Roman"/>
                <w:bCs/>
                <w:sz w:val="24"/>
                <w:szCs w:val="24"/>
              </w:rPr>
              <w:t>Культура и кинематография</w:t>
            </w:r>
          </w:p>
          <w:p w:rsidR="0021665B" w:rsidRPr="00D26E0A" w:rsidRDefault="0021665B" w:rsidP="00D26E0A">
            <w:pPr>
              <w:spacing w:after="0" w:line="240" w:lineRule="auto"/>
              <w:ind w:firstLine="34"/>
              <w:jc w:val="both"/>
              <w:rPr>
                <w:rFonts w:ascii="Times New Roman" w:hAnsi="Times New Roman" w:cs="Times New Roman"/>
                <w:bCs/>
                <w:sz w:val="24"/>
                <w:szCs w:val="24"/>
              </w:rPr>
            </w:pPr>
          </w:p>
        </w:tc>
        <w:tc>
          <w:tcPr>
            <w:tcW w:w="1219" w:type="dxa"/>
            <w:tcBorders>
              <w:top w:val="single" w:sz="6" w:space="0" w:color="auto"/>
              <w:left w:val="single" w:sz="6" w:space="0" w:color="auto"/>
              <w:bottom w:val="single" w:sz="6" w:space="0" w:color="auto"/>
              <w:right w:val="single" w:sz="6" w:space="0" w:color="auto"/>
            </w:tcBorders>
          </w:tcPr>
          <w:p w:rsidR="004468DB" w:rsidRPr="00D26E0A" w:rsidRDefault="004468DB" w:rsidP="0062695E">
            <w:pPr>
              <w:spacing w:after="0" w:line="240" w:lineRule="auto"/>
              <w:ind w:firstLine="34"/>
              <w:jc w:val="center"/>
              <w:rPr>
                <w:rFonts w:ascii="Times New Roman" w:hAnsi="Times New Roman" w:cs="Times New Roman"/>
                <w:bCs/>
                <w:sz w:val="24"/>
                <w:szCs w:val="24"/>
              </w:rPr>
            </w:pPr>
            <w:r w:rsidRPr="00D26E0A">
              <w:rPr>
                <w:rFonts w:ascii="Times New Roman" w:hAnsi="Times New Roman" w:cs="Times New Roman"/>
                <w:bCs/>
                <w:sz w:val="24"/>
                <w:szCs w:val="24"/>
              </w:rPr>
              <w:t>8 756,3</w:t>
            </w:r>
          </w:p>
        </w:tc>
        <w:tc>
          <w:tcPr>
            <w:tcW w:w="1219" w:type="dxa"/>
            <w:tcBorders>
              <w:top w:val="single" w:sz="6" w:space="0" w:color="auto"/>
              <w:left w:val="single" w:sz="6" w:space="0" w:color="auto"/>
              <w:bottom w:val="single" w:sz="6" w:space="0" w:color="auto"/>
              <w:right w:val="single" w:sz="6" w:space="0" w:color="auto"/>
            </w:tcBorders>
          </w:tcPr>
          <w:p w:rsidR="004468DB" w:rsidRPr="00D26E0A" w:rsidRDefault="004468DB" w:rsidP="0062695E">
            <w:pPr>
              <w:spacing w:after="0" w:line="240" w:lineRule="auto"/>
              <w:ind w:firstLine="34"/>
              <w:jc w:val="center"/>
              <w:rPr>
                <w:rFonts w:ascii="Times New Roman" w:hAnsi="Times New Roman" w:cs="Times New Roman"/>
                <w:bCs/>
                <w:sz w:val="24"/>
                <w:szCs w:val="24"/>
              </w:rPr>
            </w:pPr>
            <w:r w:rsidRPr="00D26E0A">
              <w:rPr>
                <w:rFonts w:ascii="Times New Roman" w:hAnsi="Times New Roman" w:cs="Times New Roman"/>
                <w:bCs/>
                <w:sz w:val="24"/>
                <w:szCs w:val="24"/>
              </w:rPr>
              <w:t>10 497,1</w:t>
            </w:r>
          </w:p>
        </w:tc>
        <w:tc>
          <w:tcPr>
            <w:tcW w:w="1219" w:type="dxa"/>
            <w:tcBorders>
              <w:top w:val="single" w:sz="6" w:space="0" w:color="auto"/>
              <w:left w:val="single" w:sz="6" w:space="0" w:color="auto"/>
              <w:bottom w:val="single" w:sz="6" w:space="0" w:color="auto"/>
              <w:right w:val="single" w:sz="6" w:space="0" w:color="auto"/>
            </w:tcBorders>
          </w:tcPr>
          <w:p w:rsidR="004468DB" w:rsidRPr="00D26E0A" w:rsidRDefault="004468DB" w:rsidP="0062695E">
            <w:pPr>
              <w:spacing w:after="0" w:line="240" w:lineRule="auto"/>
              <w:ind w:firstLine="34"/>
              <w:jc w:val="center"/>
              <w:rPr>
                <w:rFonts w:ascii="Times New Roman" w:hAnsi="Times New Roman" w:cs="Times New Roman"/>
                <w:bCs/>
                <w:sz w:val="24"/>
                <w:szCs w:val="24"/>
              </w:rPr>
            </w:pPr>
            <w:r w:rsidRPr="00D26E0A">
              <w:rPr>
                <w:rFonts w:ascii="Times New Roman" w:hAnsi="Times New Roman" w:cs="Times New Roman"/>
                <w:bCs/>
                <w:sz w:val="24"/>
                <w:szCs w:val="24"/>
              </w:rPr>
              <w:t>12 734,8</w:t>
            </w:r>
          </w:p>
        </w:tc>
        <w:tc>
          <w:tcPr>
            <w:tcW w:w="1219" w:type="dxa"/>
            <w:tcBorders>
              <w:top w:val="single" w:sz="6" w:space="0" w:color="auto"/>
              <w:left w:val="single" w:sz="6" w:space="0" w:color="auto"/>
              <w:bottom w:val="single" w:sz="6" w:space="0" w:color="auto"/>
              <w:right w:val="single" w:sz="6" w:space="0" w:color="auto"/>
            </w:tcBorders>
          </w:tcPr>
          <w:p w:rsidR="004468DB" w:rsidRPr="00D26E0A" w:rsidRDefault="004468DB" w:rsidP="0062695E">
            <w:pPr>
              <w:spacing w:after="0" w:line="240" w:lineRule="auto"/>
              <w:ind w:firstLine="34"/>
              <w:jc w:val="center"/>
              <w:rPr>
                <w:rFonts w:ascii="Times New Roman" w:hAnsi="Times New Roman" w:cs="Times New Roman"/>
                <w:bCs/>
                <w:sz w:val="24"/>
                <w:szCs w:val="24"/>
              </w:rPr>
            </w:pPr>
            <w:r w:rsidRPr="00D26E0A">
              <w:rPr>
                <w:rFonts w:ascii="Times New Roman" w:hAnsi="Times New Roman" w:cs="Times New Roman"/>
                <w:bCs/>
                <w:sz w:val="24"/>
                <w:szCs w:val="24"/>
              </w:rPr>
              <w:t>15 801,7</w:t>
            </w:r>
          </w:p>
        </w:tc>
        <w:tc>
          <w:tcPr>
            <w:tcW w:w="1219" w:type="dxa"/>
            <w:tcBorders>
              <w:top w:val="single" w:sz="6" w:space="0" w:color="auto"/>
              <w:left w:val="single" w:sz="6" w:space="0" w:color="auto"/>
              <w:bottom w:val="single" w:sz="6" w:space="0" w:color="auto"/>
              <w:right w:val="single" w:sz="6" w:space="0" w:color="auto"/>
            </w:tcBorders>
          </w:tcPr>
          <w:p w:rsidR="004468DB" w:rsidRPr="00D26E0A" w:rsidRDefault="004468DB" w:rsidP="0062695E">
            <w:pPr>
              <w:spacing w:after="0" w:line="240" w:lineRule="auto"/>
              <w:ind w:firstLine="34"/>
              <w:jc w:val="center"/>
              <w:rPr>
                <w:rFonts w:ascii="Times New Roman" w:hAnsi="Times New Roman" w:cs="Times New Roman"/>
                <w:bCs/>
                <w:sz w:val="24"/>
                <w:szCs w:val="24"/>
              </w:rPr>
            </w:pPr>
            <w:r w:rsidRPr="00D26E0A">
              <w:rPr>
                <w:rFonts w:ascii="Times New Roman" w:hAnsi="Times New Roman" w:cs="Times New Roman"/>
                <w:bCs/>
                <w:sz w:val="24"/>
                <w:szCs w:val="24"/>
              </w:rPr>
              <w:t>16 605,1</w:t>
            </w:r>
          </w:p>
        </w:tc>
        <w:tc>
          <w:tcPr>
            <w:tcW w:w="1219" w:type="dxa"/>
            <w:tcBorders>
              <w:top w:val="single" w:sz="6" w:space="0" w:color="auto"/>
              <w:left w:val="single" w:sz="6" w:space="0" w:color="auto"/>
              <w:bottom w:val="single" w:sz="6" w:space="0" w:color="auto"/>
              <w:right w:val="single" w:sz="6" w:space="0" w:color="auto"/>
            </w:tcBorders>
          </w:tcPr>
          <w:p w:rsidR="004468DB" w:rsidRPr="00D26E0A" w:rsidRDefault="004468DB" w:rsidP="0062695E">
            <w:pPr>
              <w:spacing w:after="0" w:line="240" w:lineRule="auto"/>
              <w:ind w:firstLine="34"/>
              <w:jc w:val="center"/>
              <w:rPr>
                <w:rFonts w:ascii="Times New Roman" w:hAnsi="Times New Roman" w:cs="Times New Roman"/>
                <w:bCs/>
                <w:sz w:val="24"/>
                <w:szCs w:val="24"/>
              </w:rPr>
            </w:pPr>
            <w:r w:rsidRPr="00D26E0A">
              <w:rPr>
                <w:rFonts w:ascii="Times New Roman" w:hAnsi="Times New Roman" w:cs="Times New Roman"/>
                <w:bCs/>
                <w:sz w:val="24"/>
                <w:szCs w:val="24"/>
              </w:rPr>
              <w:t>30 727,8</w:t>
            </w:r>
          </w:p>
        </w:tc>
        <w:tc>
          <w:tcPr>
            <w:tcW w:w="1219" w:type="dxa"/>
            <w:tcBorders>
              <w:top w:val="single" w:sz="6" w:space="0" w:color="auto"/>
              <w:left w:val="single" w:sz="6" w:space="0" w:color="auto"/>
              <w:bottom w:val="single" w:sz="6" w:space="0" w:color="auto"/>
              <w:right w:val="single" w:sz="6" w:space="0" w:color="auto"/>
            </w:tcBorders>
          </w:tcPr>
          <w:p w:rsidR="004468DB" w:rsidRPr="00D26E0A" w:rsidRDefault="004468DB" w:rsidP="0062695E">
            <w:pPr>
              <w:spacing w:after="0" w:line="240" w:lineRule="auto"/>
              <w:ind w:firstLine="34"/>
              <w:jc w:val="center"/>
              <w:rPr>
                <w:rFonts w:ascii="Times New Roman" w:hAnsi="Times New Roman" w:cs="Times New Roman"/>
                <w:bCs/>
                <w:sz w:val="24"/>
                <w:szCs w:val="24"/>
              </w:rPr>
            </w:pPr>
            <w:r w:rsidRPr="00D26E0A">
              <w:rPr>
                <w:rFonts w:ascii="Times New Roman" w:hAnsi="Times New Roman" w:cs="Times New Roman"/>
                <w:bCs/>
                <w:sz w:val="24"/>
                <w:szCs w:val="24"/>
              </w:rPr>
              <w:t>35 578,0</w:t>
            </w:r>
          </w:p>
        </w:tc>
        <w:tc>
          <w:tcPr>
            <w:tcW w:w="1219" w:type="dxa"/>
            <w:tcBorders>
              <w:top w:val="single" w:sz="6" w:space="0" w:color="auto"/>
              <w:left w:val="single" w:sz="6" w:space="0" w:color="auto"/>
              <w:bottom w:val="single" w:sz="6" w:space="0" w:color="auto"/>
              <w:right w:val="single" w:sz="6" w:space="0" w:color="auto"/>
            </w:tcBorders>
          </w:tcPr>
          <w:p w:rsidR="004468DB" w:rsidRPr="00D26E0A" w:rsidRDefault="004468DB" w:rsidP="0062695E">
            <w:pPr>
              <w:spacing w:after="0" w:line="240" w:lineRule="auto"/>
              <w:ind w:firstLine="34"/>
              <w:jc w:val="center"/>
              <w:rPr>
                <w:rFonts w:ascii="Times New Roman" w:hAnsi="Times New Roman" w:cs="Times New Roman"/>
                <w:bCs/>
                <w:sz w:val="24"/>
                <w:szCs w:val="24"/>
              </w:rPr>
            </w:pPr>
            <w:r w:rsidRPr="00D26E0A">
              <w:rPr>
                <w:rFonts w:ascii="Times New Roman" w:hAnsi="Times New Roman" w:cs="Times New Roman"/>
                <w:bCs/>
                <w:sz w:val="24"/>
                <w:szCs w:val="24"/>
              </w:rPr>
              <w:t>47 060,3</w:t>
            </w:r>
          </w:p>
        </w:tc>
        <w:tc>
          <w:tcPr>
            <w:tcW w:w="1219" w:type="dxa"/>
            <w:tcBorders>
              <w:top w:val="single" w:sz="6" w:space="0" w:color="auto"/>
              <w:left w:val="single" w:sz="6" w:space="0" w:color="auto"/>
              <w:bottom w:val="single" w:sz="6" w:space="0" w:color="auto"/>
              <w:right w:val="single" w:sz="6" w:space="0" w:color="auto"/>
            </w:tcBorders>
          </w:tcPr>
          <w:p w:rsidR="004468DB" w:rsidRPr="00D26E0A" w:rsidRDefault="004468DB" w:rsidP="0062695E">
            <w:pPr>
              <w:spacing w:after="0" w:line="240" w:lineRule="auto"/>
              <w:ind w:firstLine="34"/>
              <w:jc w:val="center"/>
              <w:rPr>
                <w:rFonts w:ascii="Times New Roman" w:hAnsi="Times New Roman" w:cs="Times New Roman"/>
                <w:bCs/>
                <w:sz w:val="24"/>
                <w:szCs w:val="24"/>
              </w:rPr>
            </w:pPr>
            <w:r w:rsidRPr="00D26E0A">
              <w:rPr>
                <w:rFonts w:ascii="Times New Roman" w:hAnsi="Times New Roman" w:cs="Times New Roman"/>
                <w:bCs/>
                <w:sz w:val="24"/>
                <w:szCs w:val="24"/>
              </w:rPr>
              <w:t>28950,6</w:t>
            </w:r>
          </w:p>
        </w:tc>
        <w:tc>
          <w:tcPr>
            <w:tcW w:w="1219" w:type="dxa"/>
            <w:tcBorders>
              <w:top w:val="single" w:sz="6" w:space="0" w:color="auto"/>
              <w:left w:val="single" w:sz="6" w:space="0" w:color="auto"/>
              <w:bottom w:val="single" w:sz="6" w:space="0" w:color="auto"/>
              <w:right w:val="single" w:sz="6" w:space="0" w:color="auto"/>
            </w:tcBorders>
          </w:tcPr>
          <w:p w:rsidR="004468DB" w:rsidRPr="00D26E0A" w:rsidRDefault="004468DB" w:rsidP="0062695E">
            <w:pPr>
              <w:spacing w:after="0" w:line="240" w:lineRule="auto"/>
              <w:ind w:firstLine="34"/>
              <w:jc w:val="center"/>
              <w:rPr>
                <w:rFonts w:ascii="Times New Roman" w:hAnsi="Times New Roman" w:cs="Times New Roman"/>
                <w:bCs/>
                <w:sz w:val="24"/>
                <w:szCs w:val="24"/>
              </w:rPr>
            </w:pPr>
            <w:r w:rsidRPr="00D26E0A">
              <w:rPr>
                <w:rFonts w:ascii="Times New Roman" w:hAnsi="Times New Roman" w:cs="Times New Roman"/>
                <w:bCs/>
                <w:sz w:val="24"/>
                <w:szCs w:val="24"/>
              </w:rPr>
              <w:t>26 621,1</w:t>
            </w:r>
          </w:p>
        </w:tc>
      </w:tr>
      <w:tr w:rsidR="004468DB" w:rsidRPr="00D26E0A" w:rsidTr="0062695E">
        <w:trPr>
          <w:trHeight w:val="20"/>
        </w:trPr>
        <w:tc>
          <w:tcPr>
            <w:tcW w:w="2268" w:type="dxa"/>
            <w:tcBorders>
              <w:top w:val="single" w:sz="6" w:space="0" w:color="auto"/>
              <w:left w:val="single" w:sz="6" w:space="0" w:color="auto"/>
              <w:bottom w:val="single" w:sz="6" w:space="0" w:color="auto"/>
              <w:right w:val="single" w:sz="6" w:space="0" w:color="auto"/>
            </w:tcBorders>
            <w:vAlign w:val="center"/>
          </w:tcPr>
          <w:p w:rsidR="004468DB" w:rsidRDefault="004468DB" w:rsidP="00D26E0A">
            <w:pPr>
              <w:spacing w:after="0" w:line="240" w:lineRule="auto"/>
              <w:ind w:firstLine="34"/>
              <w:jc w:val="both"/>
              <w:rPr>
                <w:rFonts w:ascii="Times New Roman" w:hAnsi="Times New Roman" w:cs="Times New Roman"/>
                <w:bCs/>
                <w:sz w:val="24"/>
                <w:szCs w:val="24"/>
              </w:rPr>
            </w:pPr>
            <w:r w:rsidRPr="00D26E0A">
              <w:rPr>
                <w:rFonts w:ascii="Times New Roman" w:hAnsi="Times New Roman" w:cs="Times New Roman"/>
                <w:bCs/>
                <w:sz w:val="24"/>
                <w:szCs w:val="24"/>
              </w:rPr>
              <w:t xml:space="preserve">Здравоохранение </w:t>
            </w:r>
          </w:p>
          <w:p w:rsidR="0021665B" w:rsidRPr="00D26E0A" w:rsidRDefault="0021665B" w:rsidP="00D26E0A">
            <w:pPr>
              <w:spacing w:after="0" w:line="240" w:lineRule="auto"/>
              <w:ind w:firstLine="34"/>
              <w:jc w:val="both"/>
              <w:rPr>
                <w:rFonts w:ascii="Times New Roman" w:hAnsi="Times New Roman" w:cs="Times New Roman"/>
                <w:bCs/>
                <w:sz w:val="24"/>
                <w:szCs w:val="24"/>
              </w:rPr>
            </w:pPr>
          </w:p>
        </w:tc>
        <w:tc>
          <w:tcPr>
            <w:tcW w:w="1219" w:type="dxa"/>
            <w:tcBorders>
              <w:top w:val="single" w:sz="6" w:space="0" w:color="auto"/>
              <w:left w:val="single" w:sz="6" w:space="0" w:color="auto"/>
              <w:bottom w:val="single" w:sz="6" w:space="0" w:color="auto"/>
              <w:right w:val="single" w:sz="6" w:space="0" w:color="auto"/>
            </w:tcBorders>
          </w:tcPr>
          <w:p w:rsidR="004468DB" w:rsidRPr="00D26E0A" w:rsidRDefault="004468DB" w:rsidP="0062695E">
            <w:pPr>
              <w:spacing w:after="0" w:line="240" w:lineRule="auto"/>
              <w:ind w:firstLine="34"/>
              <w:jc w:val="center"/>
              <w:rPr>
                <w:rFonts w:ascii="Times New Roman" w:hAnsi="Times New Roman" w:cs="Times New Roman"/>
                <w:bCs/>
                <w:sz w:val="24"/>
                <w:szCs w:val="24"/>
              </w:rPr>
            </w:pPr>
            <w:r w:rsidRPr="00D26E0A">
              <w:rPr>
                <w:rFonts w:ascii="Times New Roman" w:hAnsi="Times New Roman" w:cs="Times New Roman"/>
                <w:bCs/>
                <w:sz w:val="24"/>
                <w:szCs w:val="24"/>
              </w:rPr>
              <w:t>21 211,5</w:t>
            </w:r>
          </w:p>
        </w:tc>
        <w:tc>
          <w:tcPr>
            <w:tcW w:w="1219" w:type="dxa"/>
            <w:tcBorders>
              <w:top w:val="single" w:sz="6" w:space="0" w:color="auto"/>
              <w:left w:val="single" w:sz="6" w:space="0" w:color="auto"/>
              <w:bottom w:val="single" w:sz="6" w:space="0" w:color="auto"/>
              <w:right w:val="single" w:sz="6" w:space="0" w:color="auto"/>
            </w:tcBorders>
          </w:tcPr>
          <w:p w:rsidR="004468DB" w:rsidRPr="00D26E0A" w:rsidRDefault="004468DB" w:rsidP="0062695E">
            <w:pPr>
              <w:spacing w:after="0" w:line="240" w:lineRule="auto"/>
              <w:ind w:firstLine="34"/>
              <w:jc w:val="center"/>
              <w:rPr>
                <w:rFonts w:ascii="Times New Roman" w:hAnsi="Times New Roman" w:cs="Times New Roman"/>
                <w:bCs/>
                <w:sz w:val="24"/>
                <w:szCs w:val="24"/>
              </w:rPr>
            </w:pPr>
            <w:r w:rsidRPr="00D26E0A">
              <w:rPr>
                <w:rFonts w:ascii="Times New Roman" w:hAnsi="Times New Roman" w:cs="Times New Roman"/>
                <w:bCs/>
                <w:sz w:val="24"/>
                <w:szCs w:val="24"/>
              </w:rPr>
              <w:t>27 481,7</w:t>
            </w:r>
          </w:p>
        </w:tc>
        <w:tc>
          <w:tcPr>
            <w:tcW w:w="1219" w:type="dxa"/>
            <w:tcBorders>
              <w:top w:val="single" w:sz="6" w:space="0" w:color="auto"/>
              <w:left w:val="single" w:sz="6" w:space="0" w:color="auto"/>
              <w:bottom w:val="single" w:sz="6" w:space="0" w:color="auto"/>
              <w:right w:val="single" w:sz="6" w:space="0" w:color="auto"/>
            </w:tcBorders>
          </w:tcPr>
          <w:p w:rsidR="004468DB" w:rsidRPr="00D26E0A" w:rsidRDefault="004468DB" w:rsidP="0062695E">
            <w:pPr>
              <w:spacing w:after="0" w:line="240" w:lineRule="auto"/>
              <w:ind w:firstLine="34"/>
              <w:jc w:val="center"/>
              <w:rPr>
                <w:rFonts w:ascii="Times New Roman" w:hAnsi="Times New Roman" w:cs="Times New Roman"/>
                <w:bCs/>
                <w:sz w:val="24"/>
                <w:szCs w:val="24"/>
              </w:rPr>
            </w:pPr>
            <w:r w:rsidRPr="00D26E0A">
              <w:rPr>
                <w:rFonts w:ascii="Times New Roman" w:hAnsi="Times New Roman" w:cs="Times New Roman"/>
                <w:bCs/>
                <w:sz w:val="24"/>
                <w:szCs w:val="24"/>
              </w:rPr>
              <w:t>23 608,5</w:t>
            </w:r>
          </w:p>
        </w:tc>
        <w:tc>
          <w:tcPr>
            <w:tcW w:w="1219" w:type="dxa"/>
            <w:tcBorders>
              <w:top w:val="single" w:sz="6" w:space="0" w:color="auto"/>
              <w:left w:val="single" w:sz="6" w:space="0" w:color="auto"/>
              <w:bottom w:val="single" w:sz="6" w:space="0" w:color="auto"/>
              <w:right w:val="single" w:sz="6" w:space="0" w:color="auto"/>
            </w:tcBorders>
          </w:tcPr>
          <w:p w:rsidR="004468DB" w:rsidRPr="00D26E0A" w:rsidRDefault="004468DB" w:rsidP="0062695E">
            <w:pPr>
              <w:spacing w:after="0" w:line="240" w:lineRule="auto"/>
              <w:ind w:firstLine="34"/>
              <w:jc w:val="center"/>
              <w:rPr>
                <w:rFonts w:ascii="Times New Roman" w:hAnsi="Times New Roman" w:cs="Times New Roman"/>
                <w:bCs/>
                <w:sz w:val="24"/>
                <w:szCs w:val="24"/>
              </w:rPr>
            </w:pPr>
            <w:r w:rsidRPr="00D26E0A">
              <w:rPr>
                <w:rFonts w:ascii="Times New Roman" w:hAnsi="Times New Roman" w:cs="Times New Roman"/>
                <w:bCs/>
                <w:sz w:val="24"/>
                <w:szCs w:val="24"/>
              </w:rPr>
              <w:t>23 069,0</w:t>
            </w:r>
          </w:p>
        </w:tc>
        <w:tc>
          <w:tcPr>
            <w:tcW w:w="1219" w:type="dxa"/>
            <w:tcBorders>
              <w:top w:val="single" w:sz="6" w:space="0" w:color="auto"/>
              <w:left w:val="single" w:sz="6" w:space="0" w:color="auto"/>
              <w:bottom w:val="single" w:sz="6" w:space="0" w:color="auto"/>
              <w:right w:val="single" w:sz="6" w:space="0" w:color="auto"/>
            </w:tcBorders>
          </w:tcPr>
          <w:p w:rsidR="004468DB" w:rsidRPr="00D26E0A" w:rsidRDefault="004468DB" w:rsidP="0062695E">
            <w:pPr>
              <w:spacing w:after="0" w:line="240" w:lineRule="auto"/>
              <w:ind w:firstLine="34"/>
              <w:jc w:val="center"/>
              <w:rPr>
                <w:rFonts w:ascii="Times New Roman" w:hAnsi="Times New Roman" w:cs="Times New Roman"/>
                <w:bCs/>
                <w:sz w:val="24"/>
                <w:szCs w:val="24"/>
              </w:rPr>
            </w:pPr>
            <w:r w:rsidRPr="00D26E0A">
              <w:rPr>
                <w:rFonts w:ascii="Times New Roman" w:hAnsi="Times New Roman" w:cs="Times New Roman"/>
                <w:bCs/>
                <w:sz w:val="24"/>
                <w:szCs w:val="24"/>
              </w:rPr>
              <w:t>3 205,5</w:t>
            </w:r>
          </w:p>
        </w:tc>
        <w:tc>
          <w:tcPr>
            <w:tcW w:w="1219" w:type="dxa"/>
            <w:tcBorders>
              <w:top w:val="single" w:sz="6" w:space="0" w:color="auto"/>
              <w:left w:val="single" w:sz="6" w:space="0" w:color="auto"/>
              <w:bottom w:val="single" w:sz="6" w:space="0" w:color="auto"/>
              <w:right w:val="single" w:sz="6" w:space="0" w:color="auto"/>
            </w:tcBorders>
          </w:tcPr>
          <w:p w:rsidR="004468DB" w:rsidRPr="00D26E0A" w:rsidRDefault="004468DB" w:rsidP="0062695E">
            <w:pPr>
              <w:spacing w:after="0" w:line="240" w:lineRule="auto"/>
              <w:ind w:firstLine="34"/>
              <w:jc w:val="center"/>
              <w:rPr>
                <w:rFonts w:ascii="Times New Roman" w:hAnsi="Times New Roman" w:cs="Times New Roman"/>
                <w:bCs/>
                <w:sz w:val="24"/>
                <w:szCs w:val="24"/>
              </w:rPr>
            </w:pPr>
            <w:r w:rsidRPr="00D26E0A">
              <w:rPr>
                <w:rFonts w:ascii="Times New Roman" w:hAnsi="Times New Roman" w:cs="Times New Roman"/>
                <w:bCs/>
                <w:sz w:val="24"/>
                <w:szCs w:val="24"/>
              </w:rPr>
              <w:t>6 384,8</w:t>
            </w:r>
          </w:p>
        </w:tc>
        <w:tc>
          <w:tcPr>
            <w:tcW w:w="1219" w:type="dxa"/>
            <w:tcBorders>
              <w:top w:val="single" w:sz="6" w:space="0" w:color="auto"/>
              <w:left w:val="single" w:sz="6" w:space="0" w:color="auto"/>
              <w:bottom w:val="single" w:sz="6" w:space="0" w:color="auto"/>
              <w:right w:val="single" w:sz="6" w:space="0" w:color="auto"/>
            </w:tcBorders>
          </w:tcPr>
          <w:p w:rsidR="004468DB" w:rsidRPr="00D26E0A" w:rsidRDefault="004468DB" w:rsidP="0062695E">
            <w:pPr>
              <w:spacing w:after="0" w:line="240" w:lineRule="auto"/>
              <w:ind w:firstLine="34"/>
              <w:jc w:val="center"/>
              <w:rPr>
                <w:rFonts w:ascii="Times New Roman" w:hAnsi="Times New Roman" w:cs="Times New Roman"/>
                <w:bCs/>
                <w:sz w:val="24"/>
                <w:szCs w:val="24"/>
              </w:rPr>
            </w:pPr>
            <w:r w:rsidRPr="00D26E0A">
              <w:rPr>
                <w:rFonts w:ascii="Times New Roman" w:hAnsi="Times New Roman" w:cs="Times New Roman"/>
                <w:bCs/>
                <w:sz w:val="24"/>
                <w:szCs w:val="24"/>
              </w:rPr>
              <w:t>8 496,1</w:t>
            </w:r>
          </w:p>
        </w:tc>
        <w:tc>
          <w:tcPr>
            <w:tcW w:w="1219" w:type="dxa"/>
            <w:tcBorders>
              <w:top w:val="single" w:sz="6" w:space="0" w:color="auto"/>
              <w:left w:val="single" w:sz="6" w:space="0" w:color="auto"/>
              <w:bottom w:val="single" w:sz="6" w:space="0" w:color="auto"/>
              <w:right w:val="single" w:sz="6" w:space="0" w:color="auto"/>
            </w:tcBorders>
          </w:tcPr>
          <w:p w:rsidR="004468DB" w:rsidRPr="00D26E0A" w:rsidRDefault="004468DB" w:rsidP="0062695E">
            <w:pPr>
              <w:spacing w:after="0" w:line="240" w:lineRule="auto"/>
              <w:ind w:firstLine="34"/>
              <w:jc w:val="center"/>
              <w:rPr>
                <w:rFonts w:ascii="Times New Roman" w:hAnsi="Times New Roman" w:cs="Times New Roman"/>
                <w:bCs/>
                <w:sz w:val="24"/>
                <w:szCs w:val="24"/>
              </w:rPr>
            </w:pPr>
            <w:r w:rsidRPr="00D26E0A">
              <w:rPr>
                <w:rFonts w:ascii="Times New Roman" w:hAnsi="Times New Roman" w:cs="Times New Roman"/>
                <w:bCs/>
                <w:sz w:val="24"/>
                <w:szCs w:val="24"/>
              </w:rPr>
              <w:t>550,6</w:t>
            </w:r>
          </w:p>
        </w:tc>
        <w:tc>
          <w:tcPr>
            <w:tcW w:w="1219" w:type="dxa"/>
            <w:tcBorders>
              <w:top w:val="single" w:sz="6" w:space="0" w:color="auto"/>
              <w:left w:val="single" w:sz="6" w:space="0" w:color="auto"/>
              <w:bottom w:val="single" w:sz="6" w:space="0" w:color="auto"/>
              <w:right w:val="single" w:sz="6" w:space="0" w:color="auto"/>
            </w:tcBorders>
          </w:tcPr>
          <w:p w:rsidR="004468DB" w:rsidRPr="00D26E0A" w:rsidRDefault="004468DB" w:rsidP="0062695E">
            <w:pPr>
              <w:spacing w:after="0" w:line="240" w:lineRule="auto"/>
              <w:ind w:firstLine="34"/>
              <w:jc w:val="center"/>
              <w:rPr>
                <w:rFonts w:ascii="Times New Roman" w:hAnsi="Times New Roman" w:cs="Times New Roman"/>
                <w:bCs/>
                <w:sz w:val="24"/>
                <w:szCs w:val="24"/>
              </w:rPr>
            </w:pPr>
            <w:r w:rsidRPr="00D26E0A">
              <w:rPr>
                <w:rFonts w:ascii="Times New Roman" w:hAnsi="Times New Roman" w:cs="Times New Roman"/>
                <w:bCs/>
                <w:sz w:val="24"/>
                <w:szCs w:val="24"/>
              </w:rPr>
              <w:t>-</w:t>
            </w:r>
          </w:p>
        </w:tc>
        <w:tc>
          <w:tcPr>
            <w:tcW w:w="1219" w:type="dxa"/>
            <w:tcBorders>
              <w:top w:val="single" w:sz="6" w:space="0" w:color="auto"/>
              <w:left w:val="single" w:sz="6" w:space="0" w:color="auto"/>
              <w:bottom w:val="single" w:sz="6" w:space="0" w:color="auto"/>
              <w:right w:val="single" w:sz="6" w:space="0" w:color="auto"/>
            </w:tcBorders>
          </w:tcPr>
          <w:p w:rsidR="004468DB" w:rsidRPr="00D26E0A" w:rsidRDefault="004468DB" w:rsidP="0062695E">
            <w:pPr>
              <w:spacing w:after="0" w:line="240" w:lineRule="auto"/>
              <w:ind w:firstLine="34"/>
              <w:jc w:val="center"/>
              <w:rPr>
                <w:rFonts w:ascii="Times New Roman" w:hAnsi="Times New Roman" w:cs="Times New Roman"/>
                <w:bCs/>
                <w:sz w:val="24"/>
                <w:szCs w:val="24"/>
              </w:rPr>
            </w:pPr>
            <w:r w:rsidRPr="00D26E0A">
              <w:rPr>
                <w:rFonts w:ascii="Times New Roman" w:hAnsi="Times New Roman" w:cs="Times New Roman"/>
                <w:bCs/>
                <w:sz w:val="24"/>
                <w:szCs w:val="24"/>
              </w:rPr>
              <w:t>-</w:t>
            </w:r>
          </w:p>
        </w:tc>
      </w:tr>
      <w:tr w:rsidR="004468DB" w:rsidRPr="00D26E0A" w:rsidTr="0062695E">
        <w:trPr>
          <w:trHeight w:val="20"/>
        </w:trPr>
        <w:tc>
          <w:tcPr>
            <w:tcW w:w="2268" w:type="dxa"/>
            <w:tcBorders>
              <w:top w:val="single" w:sz="6" w:space="0" w:color="auto"/>
              <w:left w:val="single" w:sz="6" w:space="0" w:color="auto"/>
              <w:bottom w:val="single" w:sz="6" w:space="0" w:color="auto"/>
              <w:right w:val="single" w:sz="6" w:space="0" w:color="auto"/>
            </w:tcBorders>
            <w:vAlign w:val="center"/>
          </w:tcPr>
          <w:p w:rsidR="004468DB" w:rsidRDefault="004468DB" w:rsidP="00D26E0A">
            <w:pPr>
              <w:spacing w:after="0" w:line="240" w:lineRule="auto"/>
              <w:ind w:firstLine="34"/>
              <w:jc w:val="both"/>
              <w:rPr>
                <w:rFonts w:ascii="Times New Roman" w:hAnsi="Times New Roman" w:cs="Times New Roman"/>
                <w:bCs/>
                <w:sz w:val="24"/>
                <w:szCs w:val="24"/>
              </w:rPr>
            </w:pPr>
            <w:r w:rsidRPr="00D26E0A">
              <w:rPr>
                <w:rFonts w:ascii="Times New Roman" w:hAnsi="Times New Roman" w:cs="Times New Roman"/>
                <w:bCs/>
                <w:sz w:val="24"/>
                <w:szCs w:val="24"/>
              </w:rPr>
              <w:t>Социальная политика</w:t>
            </w:r>
          </w:p>
          <w:p w:rsidR="0021665B" w:rsidRPr="00D26E0A" w:rsidRDefault="0021665B" w:rsidP="00D26E0A">
            <w:pPr>
              <w:spacing w:after="0" w:line="240" w:lineRule="auto"/>
              <w:ind w:firstLine="34"/>
              <w:jc w:val="both"/>
              <w:rPr>
                <w:rFonts w:ascii="Times New Roman" w:hAnsi="Times New Roman" w:cs="Times New Roman"/>
                <w:bCs/>
                <w:sz w:val="24"/>
                <w:szCs w:val="24"/>
              </w:rPr>
            </w:pPr>
          </w:p>
        </w:tc>
        <w:tc>
          <w:tcPr>
            <w:tcW w:w="1219" w:type="dxa"/>
            <w:tcBorders>
              <w:top w:val="single" w:sz="6" w:space="0" w:color="auto"/>
              <w:left w:val="single" w:sz="6" w:space="0" w:color="auto"/>
              <w:bottom w:val="single" w:sz="6" w:space="0" w:color="auto"/>
              <w:right w:val="single" w:sz="6" w:space="0" w:color="auto"/>
            </w:tcBorders>
          </w:tcPr>
          <w:p w:rsidR="004468DB" w:rsidRPr="00D26E0A" w:rsidRDefault="004468DB" w:rsidP="0062695E">
            <w:pPr>
              <w:spacing w:after="0" w:line="240" w:lineRule="auto"/>
              <w:ind w:firstLine="34"/>
              <w:jc w:val="center"/>
              <w:rPr>
                <w:rFonts w:ascii="Times New Roman" w:hAnsi="Times New Roman" w:cs="Times New Roman"/>
                <w:bCs/>
                <w:sz w:val="24"/>
                <w:szCs w:val="24"/>
              </w:rPr>
            </w:pPr>
            <w:r w:rsidRPr="00D26E0A">
              <w:rPr>
                <w:rFonts w:ascii="Times New Roman" w:hAnsi="Times New Roman" w:cs="Times New Roman"/>
                <w:bCs/>
                <w:sz w:val="24"/>
                <w:szCs w:val="24"/>
              </w:rPr>
              <w:t>72 808,0</w:t>
            </w:r>
          </w:p>
        </w:tc>
        <w:tc>
          <w:tcPr>
            <w:tcW w:w="1219" w:type="dxa"/>
            <w:tcBorders>
              <w:top w:val="single" w:sz="6" w:space="0" w:color="auto"/>
              <w:left w:val="single" w:sz="6" w:space="0" w:color="auto"/>
              <w:bottom w:val="single" w:sz="6" w:space="0" w:color="auto"/>
              <w:right w:val="single" w:sz="6" w:space="0" w:color="auto"/>
            </w:tcBorders>
          </w:tcPr>
          <w:p w:rsidR="004468DB" w:rsidRPr="00D26E0A" w:rsidRDefault="004468DB" w:rsidP="0062695E">
            <w:pPr>
              <w:spacing w:after="0" w:line="240" w:lineRule="auto"/>
              <w:ind w:firstLine="34"/>
              <w:jc w:val="center"/>
              <w:rPr>
                <w:rFonts w:ascii="Times New Roman" w:hAnsi="Times New Roman" w:cs="Times New Roman"/>
                <w:bCs/>
                <w:sz w:val="24"/>
                <w:szCs w:val="24"/>
              </w:rPr>
            </w:pPr>
            <w:r w:rsidRPr="00D26E0A">
              <w:rPr>
                <w:rFonts w:ascii="Times New Roman" w:hAnsi="Times New Roman" w:cs="Times New Roman"/>
                <w:bCs/>
                <w:sz w:val="24"/>
                <w:szCs w:val="24"/>
              </w:rPr>
              <w:t>79 209,7</w:t>
            </w:r>
          </w:p>
        </w:tc>
        <w:tc>
          <w:tcPr>
            <w:tcW w:w="1219" w:type="dxa"/>
            <w:tcBorders>
              <w:top w:val="single" w:sz="6" w:space="0" w:color="auto"/>
              <w:left w:val="single" w:sz="6" w:space="0" w:color="auto"/>
              <w:bottom w:val="single" w:sz="6" w:space="0" w:color="auto"/>
              <w:right w:val="single" w:sz="6" w:space="0" w:color="auto"/>
            </w:tcBorders>
          </w:tcPr>
          <w:p w:rsidR="004468DB" w:rsidRPr="00D26E0A" w:rsidRDefault="004468DB" w:rsidP="0062695E">
            <w:pPr>
              <w:spacing w:after="0" w:line="240" w:lineRule="auto"/>
              <w:ind w:firstLine="34"/>
              <w:jc w:val="center"/>
              <w:rPr>
                <w:rFonts w:ascii="Times New Roman" w:hAnsi="Times New Roman" w:cs="Times New Roman"/>
                <w:bCs/>
                <w:sz w:val="24"/>
                <w:szCs w:val="24"/>
              </w:rPr>
            </w:pPr>
            <w:r w:rsidRPr="00D26E0A">
              <w:rPr>
                <w:rFonts w:ascii="Times New Roman" w:hAnsi="Times New Roman" w:cs="Times New Roman"/>
                <w:bCs/>
                <w:sz w:val="24"/>
                <w:szCs w:val="24"/>
              </w:rPr>
              <w:t>86 489,3</w:t>
            </w:r>
          </w:p>
        </w:tc>
        <w:tc>
          <w:tcPr>
            <w:tcW w:w="1219" w:type="dxa"/>
            <w:tcBorders>
              <w:top w:val="single" w:sz="6" w:space="0" w:color="auto"/>
              <w:left w:val="single" w:sz="6" w:space="0" w:color="auto"/>
              <w:bottom w:val="single" w:sz="6" w:space="0" w:color="auto"/>
              <w:right w:val="single" w:sz="6" w:space="0" w:color="auto"/>
            </w:tcBorders>
          </w:tcPr>
          <w:p w:rsidR="004468DB" w:rsidRPr="00D26E0A" w:rsidRDefault="004468DB" w:rsidP="0062695E">
            <w:pPr>
              <w:spacing w:after="0" w:line="240" w:lineRule="auto"/>
              <w:ind w:firstLine="34"/>
              <w:jc w:val="center"/>
              <w:rPr>
                <w:rFonts w:ascii="Times New Roman" w:hAnsi="Times New Roman" w:cs="Times New Roman"/>
                <w:bCs/>
                <w:sz w:val="24"/>
                <w:szCs w:val="24"/>
              </w:rPr>
            </w:pPr>
            <w:r w:rsidRPr="00D26E0A">
              <w:rPr>
                <w:rFonts w:ascii="Times New Roman" w:hAnsi="Times New Roman" w:cs="Times New Roman"/>
                <w:bCs/>
                <w:sz w:val="24"/>
                <w:szCs w:val="24"/>
              </w:rPr>
              <w:t>102 384,2</w:t>
            </w:r>
          </w:p>
        </w:tc>
        <w:tc>
          <w:tcPr>
            <w:tcW w:w="1219" w:type="dxa"/>
            <w:tcBorders>
              <w:top w:val="single" w:sz="6" w:space="0" w:color="auto"/>
              <w:left w:val="single" w:sz="6" w:space="0" w:color="auto"/>
              <w:bottom w:val="single" w:sz="6" w:space="0" w:color="auto"/>
              <w:right w:val="single" w:sz="6" w:space="0" w:color="auto"/>
            </w:tcBorders>
          </w:tcPr>
          <w:p w:rsidR="004468DB" w:rsidRPr="00D26E0A" w:rsidRDefault="004468DB" w:rsidP="0062695E">
            <w:pPr>
              <w:spacing w:after="0" w:line="240" w:lineRule="auto"/>
              <w:ind w:firstLine="34"/>
              <w:jc w:val="center"/>
              <w:rPr>
                <w:rFonts w:ascii="Times New Roman" w:hAnsi="Times New Roman" w:cs="Times New Roman"/>
                <w:bCs/>
                <w:sz w:val="24"/>
                <w:szCs w:val="24"/>
              </w:rPr>
            </w:pPr>
            <w:r w:rsidRPr="00D26E0A">
              <w:rPr>
                <w:rFonts w:ascii="Times New Roman" w:hAnsi="Times New Roman" w:cs="Times New Roman"/>
                <w:bCs/>
                <w:sz w:val="24"/>
                <w:szCs w:val="24"/>
              </w:rPr>
              <w:t>109 021,2</w:t>
            </w:r>
          </w:p>
        </w:tc>
        <w:tc>
          <w:tcPr>
            <w:tcW w:w="1219" w:type="dxa"/>
            <w:tcBorders>
              <w:top w:val="single" w:sz="6" w:space="0" w:color="auto"/>
              <w:left w:val="single" w:sz="6" w:space="0" w:color="auto"/>
              <w:bottom w:val="single" w:sz="6" w:space="0" w:color="auto"/>
              <w:right w:val="single" w:sz="6" w:space="0" w:color="auto"/>
            </w:tcBorders>
          </w:tcPr>
          <w:p w:rsidR="004468DB" w:rsidRPr="00D26E0A" w:rsidRDefault="004468DB" w:rsidP="0062695E">
            <w:pPr>
              <w:spacing w:after="0" w:line="240" w:lineRule="auto"/>
              <w:ind w:firstLine="34"/>
              <w:jc w:val="center"/>
              <w:rPr>
                <w:rFonts w:ascii="Times New Roman" w:hAnsi="Times New Roman" w:cs="Times New Roman"/>
                <w:bCs/>
                <w:sz w:val="24"/>
                <w:szCs w:val="24"/>
              </w:rPr>
            </w:pPr>
            <w:r w:rsidRPr="00D26E0A">
              <w:rPr>
                <w:rFonts w:ascii="Times New Roman" w:hAnsi="Times New Roman" w:cs="Times New Roman"/>
                <w:bCs/>
                <w:sz w:val="24"/>
                <w:szCs w:val="24"/>
              </w:rPr>
              <w:t>113 137,7</w:t>
            </w:r>
          </w:p>
        </w:tc>
        <w:tc>
          <w:tcPr>
            <w:tcW w:w="1219" w:type="dxa"/>
            <w:tcBorders>
              <w:top w:val="single" w:sz="6" w:space="0" w:color="auto"/>
              <w:left w:val="single" w:sz="6" w:space="0" w:color="auto"/>
              <w:bottom w:val="single" w:sz="6" w:space="0" w:color="auto"/>
              <w:right w:val="single" w:sz="6" w:space="0" w:color="auto"/>
            </w:tcBorders>
          </w:tcPr>
          <w:p w:rsidR="004468DB" w:rsidRPr="00D26E0A" w:rsidRDefault="004468DB" w:rsidP="0062695E">
            <w:pPr>
              <w:spacing w:after="0" w:line="240" w:lineRule="auto"/>
              <w:ind w:firstLine="34"/>
              <w:jc w:val="center"/>
              <w:rPr>
                <w:rFonts w:ascii="Times New Roman" w:hAnsi="Times New Roman" w:cs="Times New Roman"/>
                <w:bCs/>
                <w:sz w:val="24"/>
                <w:szCs w:val="24"/>
              </w:rPr>
            </w:pPr>
            <w:r w:rsidRPr="00D26E0A">
              <w:rPr>
                <w:rFonts w:ascii="Times New Roman" w:hAnsi="Times New Roman" w:cs="Times New Roman"/>
                <w:bCs/>
                <w:sz w:val="24"/>
                <w:szCs w:val="24"/>
              </w:rPr>
              <w:t>136 579,9</w:t>
            </w:r>
          </w:p>
        </w:tc>
        <w:tc>
          <w:tcPr>
            <w:tcW w:w="1219" w:type="dxa"/>
            <w:tcBorders>
              <w:top w:val="single" w:sz="6" w:space="0" w:color="auto"/>
              <w:left w:val="single" w:sz="6" w:space="0" w:color="auto"/>
              <w:bottom w:val="single" w:sz="6" w:space="0" w:color="auto"/>
              <w:right w:val="single" w:sz="6" w:space="0" w:color="auto"/>
            </w:tcBorders>
          </w:tcPr>
          <w:p w:rsidR="004468DB" w:rsidRPr="00D26E0A" w:rsidRDefault="004468DB" w:rsidP="0062695E">
            <w:pPr>
              <w:spacing w:after="0" w:line="240" w:lineRule="auto"/>
              <w:ind w:firstLine="34"/>
              <w:jc w:val="center"/>
              <w:rPr>
                <w:rFonts w:ascii="Times New Roman" w:hAnsi="Times New Roman" w:cs="Times New Roman"/>
                <w:bCs/>
                <w:sz w:val="24"/>
                <w:szCs w:val="24"/>
              </w:rPr>
            </w:pPr>
            <w:r w:rsidRPr="00D26E0A">
              <w:rPr>
                <w:rFonts w:ascii="Times New Roman" w:hAnsi="Times New Roman" w:cs="Times New Roman"/>
                <w:bCs/>
                <w:sz w:val="24"/>
                <w:szCs w:val="24"/>
              </w:rPr>
              <w:t>136 868,0</w:t>
            </w:r>
          </w:p>
        </w:tc>
        <w:tc>
          <w:tcPr>
            <w:tcW w:w="1219" w:type="dxa"/>
            <w:tcBorders>
              <w:top w:val="single" w:sz="6" w:space="0" w:color="auto"/>
              <w:left w:val="single" w:sz="6" w:space="0" w:color="auto"/>
              <w:bottom w:val="single" w:sz="6" w:space="0" w:color="auto"/>
              <w:right w:val="single" w:sz="6" w:space="0" w:color="auto"/>
            </w:tcBorders>
          </w:tcPr>
          <w:p w:rsidR="004468DB" w:rsidRPr="00D26E0A" w:rsidRDefault="004468DB" w:rsidP="0062695E">
            <w:pPr>
              <w:spacing w:after="0" w:line="240" w:lineRule="auto"/>
              <w:ind w:firstLine="34"/>
              <w:jc w:val="center"/>
              <w:rPr>
                <w:rFonts w:ascii="Times New Roman" w:hAnsi="Times New Roman" w:cs="Times New Roman"/>
                <w:bCs/>
                <w:sz w:val="24"/>
                <w:szCs w:val="24"/>
              </w:rPr>
            </w:pPr>
            <w:r w:rsidRPr="00D26E0A">
              <w:rPr>
                <w:rFonts w:ascii="Times New Roman" w:hAnsi="Times New Roman" w:cs="Times New Roman"/>
                <w:bCs/>
                <w:sz w:val="24"/>
                <w:szCs w:val="24"/>
              </w:rPr>
              <w:t>143658,3</w:t>
            </w:r>
          </w:p>
        </w:tc>
        <w:tc>
          <w:tcPr>
            <w:tcW w:w="1219" w:type="dxa"/>
            <w:tcBorders>
              <w:top w:val="single" w:sz="6" w:space="0" w:color="auto"/>
              <w:left w:val="single" w:sz="6" w:space="0" w:color="auto"/>
              <w:bottom w:val="single" w:sz="6" w:space="0" w:color="auto"/>
              <w:right w:val="single" w:sz="6" w:space="0" w:color="auto"/>
            </w:tcBorders>
          </w:tcPr>
          <w:p w:rsidR="004468DB" w:rsidRPr="00D26E0A" w:rsidRDefault="004468DB" w:rsidP="0062695E">
            <w:pPr>
              <w:spacing w:after="0" w:line="240" w:lineRule="auto"/>
              <w:ind w:firstLine="34"/>
              <w:jc w:val="center"/>
              <w:rPr>
                <w:rFonts w:ascii="Times New Roman" w:hAnsi="Times New Roman" w:cs="Times New Roman"/>
                <w:bCs/>
                <w:sz w:val="24"/>
                <w:szCs w:val="24"/>
              </w:rPr>
            </w:pPr>
            <w:r w:rsidRPr="00D26E0A">
              <w:rPr>
                <w:rFonts w:ascii="Times New Roman" w:hAnsi="Times New Roman" w:cs="Times New Roman"/>
                <w:bCs/>
                <w:sz w:val="24"/>
                <w:szCs w:val="24"/>
              </w:rPr>
              <w:t>145 980,9</w:t>
            </w:r>
          </w:p>
        </w:tc>
      </w:tr>
      <w:tr w:rsidR="004468DB" w:rsidRPr="00D26E0A" w:rsidTr="0062695E">
        <w:trPr>
          <w:trHeight w:val="20"/>
        </w:trPr>
        <w:tc>
          <w:tcPr>
            <w:tcW w:w="2268" w:type="dxa"/>
            <w:tcBorders>
              <w:top w:val="single" w:sz="6" w:space="0" w:color="auto"/>
              <w:left w:val="single" w:sz="6" w:space="0" w:color="auto"/>
              <w:bottom w:val="single" w:sz="6" w:space="0" w:color="auto"/>
              <w:right w:val="single" w:sz="6" w:space="0" w:color="auto"/>
            </w:tcBorders>
            <w:vAlign w:val="center"/>
          </w:tcPr>
          <w:p w:rsidR="004468DB" w:rsidRDefault="004468DB" w:rsidP="00D26E0A">
            <w:pPr>
              <w:spacing w:after="0" w:line="240" w:lineRule="auto"/>
              <w:ind w:firstLine="34"/>
              <w:jc w:val="both"/>
              <w:rPr>
                <w:rFonts w:ascii="Times New Roman" w:hAnsi="Times New Roman" w:cs="Times New Roman"/>
                <w:bCs/>
                <w:sz w:val="24"/>
                <w:szCs w:val="24"/>
              </w:rPr>
            </w:pPr>
            <w:r w:rsidRPr="00D26E0A">
              <w:rPr>
                <w:rFonts w:ascii="Times New Roman" w:hAnsi="Times New Roman" w:cs="Times New Roman"/>
                <w:bCs/>
                <w:sz w:val="24"/>
                <w:szCs w:val="24"/>
              </w:rPr>
              <w:t>Физическая культура и спорт</w:t>
            </w:r>
          </w:p>
          <w:p w:rsidR="0021665B" w:rsidRPr="00D26E0A" w:rsidRDefault="0021665B" w:rsidP="00D26E0A">
            <w:pPr>
              <w:spacing w:after="0" w:line="240" w:lineRule="auto"/>
              <w:ind w:firstLine="34"/>
              <w:jc w:val="both"/>
              <w:rPr>
                <w:rFonts w:ascii="Times New Roman" w:hAnsi="Times New Roman" w:cs="Times New Roman"/>
                <w:bCs/>
                <w:sz w:val="24"/>
                <w:szCs w:val="24"/>
              </w:rPr>
            </w:pPr>
          </w:p>
        </w:tc>
        <w:tc>
          <w:tcPr>
            <w:tcW w:w="1219" w:type="dxa"/>
            <w:tcBorders>
              <w:top w:val="single" w:sz="6" w:space="0" w:color="auto"/>
              <w:left w:val="single" w:sz="6" w:space="0" w:color="auto"/>
              <w:bottom w:val="single" w:sz="6" w:space="0" w:color="auto"/>
              <w:right w:val="single" w:sz="6" w:space="0" w:color="auto"/>
            </w:tcBorders>
          </w:tcPr>
          <w:p w:rsidR="004468DB" w:rsidRPr="00D26E0A" w:rsidRDefault="004468DB" w:rsidP="0062695E">
            <w:pPr>
              <w:spacing w:after="0" w:line="240" w:lineRule="auto"/>
              <w:ind w:firstLine="34"/>
              <w:jc w:val="center"/>
              <w:rPr>
                <w:rFonts w:ascii="Times New Roman" w:hAnsi="Times New Roman" w:cs="Times New Roman"/>
                <w:bCs/>
                <w:sz w:val="24"/>
                <w:szCs w:val="24"/>
              </w:rPr>
            </w:pPr>
            <w:r w:rsidRPr="00D26E0A">
              <w:rPr>
                <w:rFonts w:ascii="Times New Roman" w:hAnsi="Times New Roman" w:cs="Times New Roman"/>
                <w:bCs/>
                <w:sz w:val="24"/>
                <w:szCs w:val="24"/>
              </w:rPr>
              <w:t>-</w:t>
            </w:r>
          </w:p>
        </w:tc>
        <w:tc>
          <w:tcPr>
            <w:tcW w:w="1219" w:type="dxa"/>
            <w:tcBorders>
              <w:top w:val="single" w:sz="6" w:space="0" w:color="auto"/>
              <w:left w:val="single" w:sz="6" w:space="0" w:color="auto"/>
              <w:bottom w:val="single" w:sz="6" w:space="0" w:color="auto"/>
              <w:right w:val="single" w:sz="6" w:space="0" w:color="auto"/>
            </w:tcBorders>
          </w:tcPr>
          <w:p w:rsidR="004468DB" w:rsidRPr="00D26E0A" w:rsidRDefault="004468DB" w:rsidP="0062695E">
            <w:pPr>
              <w:spacing w:after="0" w:line="240" w:lineRule="auto"/>
              <w:ind w:firstLine="34"/>
              <w:jc w:val="center"/>
              <w:rPr>
                <w:rFonts w:ascii="Times New Roman" w:hAnsi="Times New Roman" w:cs="Times New Roman"/>
                <w:bCs/>
                <w:sz w:val="24"/>
                <w:szCs w:val="24"/>
              </w:rPr>
            </w:pPr>
            <w:r w:rsidRPr="00D26E0A">
              <w:rPr>
                <w:rFonts w:ascii="Times New Roman" w:hAnsi="Times New Roman" w:cs="Times New Roman"/>
                <w:bCs/>
                <w:sz w:val="24"/>
                <w:szCs w:val="24"/>
              </w:rPr>
              <w:t>2 566,0</w:t>
            </w:r>
          </w:p>
        </w:tc>
        <w:tc>
          <w:tcPr>
            <w:tcW w:w="1219" w:type="dxa"/>
            <w:tcBorders>
              <w:top w:val="single" w:sz="6" w:space="0" w:color="auto"/>
              <w:left w:val="single" w:sz="6" w:space="0" w:color="auto"/>
              <w:bottom w:val="single" w:sz="6" w:space="0" w:color="auto"/>
              <w:right w:val="single" w:sz="6" w:space="0" w:color="auto"/>
            </w:tcBorders>
          </w:tcPr>
          <w:p w:rsidR="004468DB" w:rsidRPr="00D26E0A" w:rsidRDefault="004468DB" w:rsidP="0062695E">
            <w:pPr>
              <w:spacing w:after="0" w:line="240" w:lineRule="auto"/>
              <w:ind w:firstLine="34"/>
              <w:jc w:val="center"/>
              <w:rPr>
                <w:rFonts w:ascii="Times New Roman" w:hAnsi="Times New Roman" w:cs="Times New Roman"/>
                <w:bCs/>
                <w:sz w:val="24"/>
                <w:szCs w:val="24"/>
              </w:rPr>
            </w:pPr>
            <w:r w:rsidRPr="00D26E0A">
              <w:rPr>
                <w:rFonts w:ascii="Times New Roman" w:hAnsi="Times New Roman" w:cs="Times New Roman"/>
                <w:bCs/>
                <w:sz w:val="24"/>
                <w:szCs w:val="24"/>
              </w:rPr>
              <w:t>4 517,6</w:t>
            </w:r>
          </w:p>
        </w:tc>
        <w:tc>
          <w:tcPr>
            <w:tcW w:w="1219" w:type="dxa"/>
            <w:tcBorders>
              <w:top w:val="single" w:sz="6" w:space="0" w:color="auto"/>
              <w:left w:val="single" w:sz="6" w:space="0" w:color="auto"/>
              <w:bottom w:val="single" w:sz="6" w:space="0" w:color="auto"/>
              <w:right w:val="single" w:sz="6" w:space="0" w:color="auto"/>
            </w:tcBorders>
          </w:tcPr>
          <w:p w:rsidR="004468DB" w:rsidRPr="00D26E0A" w:rsidRDefault="004468DB" w:rsidP="0062695E">
            <w:pPr>
              <w:spacing w:after="0" w:line="240" w:lineRule="auto"/>
              <w:ind w:firstLine="34"/>
              <w:jc w:val="center"/>
              <w:rPr>
                <w:rFonts w:ascii="Times New Roman" w:hAnsi="Times New Roman" w:cs="Times New Roman"/>
                <w:bCs/>
                <w:sz w:val="24"/>
                <w:szCs w:val="24"/>
              </w:rPr>
            </w:pPr>
            <w:r w:rsidRPr="00D26E0A">
              <w:rPr>
                <w:rFonts w:ascii="Times New Roman" w:hAnsi="Times New Roman" w:cs="Times New Roman"/>
                <w:bCs/>
                <w:sz w:val="24"/>
                <w:szCs w:val="24"/>
              </w:rPr>
              <w:t>5 804,3</w:t>
            </w:r>
          </w:p>
        </w:tc>
        <w:tc>
          <w:tcPr>
            <w:tcW w:w="1219" w:type="dxa"/>
            <w:tcBorders>
              <w:top w:val="single" w:sz="6" w:space="0" w:color="auto"/>
              <w:left w:val="single" w:sz="6" w:space="0" w:color="auto"/>
              <w:bottom w:val="single" w:sz="6" w:space="0" w:color="auto"/>
              <w:right w:val="single" w:sz="6" w:space="0" w:color="auto"/>
            </w:tcBorders>
          </w:tcPr>
          <w:p w:rsidR="004468DB" w:rsidRPr="00D26E0A" w:rsidRDefault="004468DB" w:rsidP="0062695E">
            <w:pPr>
              <w:spacing w:after="0" w:line="240" w:lineRule="auto"/>
              <w:ind w:firstLine="34"/>
              <w:jc w:val="center"/>
              <w:rPr>
                <w:rFonts w:ascii="Times New Roman" w:hAnsi="Times New Roman" w:cs="Times New Roman"/>
                <w:bCs/>
                <w:sz w:val="24"/>
                <w:szCs w:val="24"/>
              </w:rPr>
            </w:pPr>
            <w:r w:rsidRPr="00D26E0A">
              <w:rPr>
                <w:rFonts w:ascii="Times New Roman" w:hAnsi="Times New Roman" w:cs="Times New Roman"/>
                <w:bCs/>
                <w:sz w:val="24"/>
                <w:szCs w:val="24"/>
              </w:rPr>
              <w:t>4 157,8</w:t>
            </w:r>
          </w:p>
        </w:tc>
        <w:tc>
          <w:tcPr>
            <w:tcW w:w="1219" w:type="dxa"/>
            <w:tcBorders>
              <w:top w:val="single" w:sz="6" w:space="0" w:color="auto"/>
              <w:left w:val="single" w:sz="6" w:space="0" w:color="auto"/>
              <w:bottom w:val="single" w:sz="6" w:space="0" w:color="auto"/>
              <w:right w:val="single" w:sz="6" w:space="0" w:color="auto"/>
            </w:tcBorders>
          </w:tcPr>
          <w:p w:rsidR="004468DB" w:rsidRPr="00D26E0A" w:rsidRDefault="004468DB" w:rsidP="0062695E">
            <w:pPr>
              <w:spacing w:after="0" w:line="240" w:lineRule="auto"/>
              <w:ind w:firstLine="34"/>
              <w:jc w:val="center"/>
              <w:rPr>
                <w:rFonts w:ascii="Times New Roman" w:hAnsi="Times New Roman" w:cs="Times New Roman"/>
                <w:bCs/>
                <w:sz w:val="24"/>
                <w:szCs w:val="24"/>
              </w:rPr>
            </w:pPr>
            <w:r w:rsidRPr="00D26E0A">
              <w:rPr>
                <w:rFonts w:ascii="Times New Roman" w:hAnsi="Times New Roman" w:cs="Times New Roman"/>
                <w:bCs/>
                <w:sz w:val="24"/>
                <w:szCs w:val="24"/>
              </w:rPr>
              <w:t>5 802,3</w:t>
            </w:r>
          </w:p>
        </w:tc>
        <w:tc>
          <w:tcPr>
            <w:tcW w:w="1219" w:type="dxa"/>
            <w:tcBorders>
              <w:top w:val="single" w:sz="6" w:space="0" w:color="auto"/>
              <w:left w:val="single" w:sz="6" w:space="0" w:color="auto"/>
              <w:bottom w:val="single" w:sz="6" w:space="0" w:color="auto"/>
              <w:right w:val="single" w:sz="6" w:space="0" w:color="auto"/>
            </w:tcBorders>
          </w:tcPr>
          <w:p w:rsidR="004468DB" w:rsidRPr="00D26E0A" w:rsidRDefault="004468DB" w:rsidP="0062695E">
            <w:pPr>
              <w:spacing w:after="0" w:line="240" w:lineRule="auto"/>
              <w:ind w:firstLine="34"/>
              <w:jc w:val="center"/>
              <w:rPr>
                <w:rFonts w:ascii="Times New Roman" w:hAnsi="Times New Roman" w:cs="Times New Roman"/>
                <w:bCs/>
                <w:sz w:val="24"/>
                <w:szCs w:val="24"/>
              </w:rPr>
            </w:pPr>
            <w:r w:rsidRPr="00D26E0A">
              <w:rPr>
                <w:rFonts w:ascii="Times New Roman" w:hAnsi="Times New Roman" w:cs="Times New Roman"/>
                <w:bCs/>
                <w:sz w:val="24"/>
                <w:szCs w:val="24"/>
              </w:rPr>
              <w:t>5 277,3</w:t>
            </w:r>
          </w:p>
        </w:tc>
        <w:tc>
          <w:tcPr>
            <w:tcW w:w="1219" w:type="dxa"/>
            <w:tcBorders>
              <w:top w:val="single" w:sz="6" w:space="0" w:color="auto"/>
              <w:left w:val="single" w:sz="6" w:space="0" w:color="auto"/>
              <w:bottom w:val="single" w:sz="6" w:space="0" w:color="auto"/>
              <w:right w:val="single" w:sz="6" w:space="0" w:color="auto"/>
            </w:tcBorders>
          </w:tcPr>
          <w:p w:rsidR="004468DB" w:rsidRPr="00D26E0A" w:rsidRDefault="004468DB" w:rsidP="0062695E">
            <w:pPr>
              <w:spacing w:after="0" w:line="240" w:lineRule="auto"/>
              <w:ind w:firstLine="34"/>
              <w:jc w:val="center"/>
              <w:rPr>
                <w:rFonts w:ascii="Times New Roman" w:hAnsi="Times New Roman" w:cs="Times New Roman"/>
                <w:bCs/>
                <w:sz w:val="24"/>
                <w:szCs w:val="24"/>
              </w:rPr>
            </w:pPr>
            <w:r w:rsidRPr="00D26E0A">
              <w:rPr>
                <w:rFonts w:ascii="Times New Roman" w:hAnsi="Times New Roman" w:cs="Times New Roman"/>
                <w:bCs/>
                <w:sz w:val="24"/>
                <w:szCs w:val="24"/>
              </w:rPr>
              <w:t>8 281,0</w:t>
            </w:r>
          </w:p>
        </w:tc>
        <w:tc>
          <w:tcPr>
            <w:tcW w:w="1219" w:type="dxa"/>
            <w:tcBorders>
              <w:top w:val="single" w:sz="6" w:space="0" w:color="auto"/>
              <w:left w:val="single" w:sz="6" w:space="0" w:color="auto"/>
              <w:bottom w:val="single" w:sz="6" w:space="0" w:color="auto"/>
              <w:right w:val="single" w:sz="6" w:space="0" w:color="auto"/>
            </w:tcBorders>
          </w:tcPr>
          <w:p w:rsidR="004468DB" w:rsidRPr="00D26E0A" w:rsidRDefault="004468DB" w:rsidP="0062695E">
            <w:pPr>
              <w:spacing w:after="0" w:line="240" w:lineRule="auto"/>
              <w:ind w:firstLine="34"/>
              <w:jc w:val="center"/>
              <w:rPr>
                <w:rFonts w:ascii="Times New Roman" w:hAnsi="Times New Roman" w:cs="Times New Roman"/>
                <w:bCs/>
                <w:sz w:val="24"/>
                <w:szCs w:val="24"/>
              </w:rPr>
            </w:pPr>
            <w:r w:rsidRPr="00D26E0A">
              <w:rPr>
                <w:rFonts w:ascii="Times New Roman" w:hAnsi="Times New Roman" w:cs="Times New Roman"/>
                <w:bCs/>
                <w:sz w:val="24"/>
                <w:szCs w:val="24"/>
              </w:rPr>
              <w:t>7154,0</w:t>
            </w:r>
          </w:p>
        </w:tc>
        <w:tc>
          <w:tcPr>
            <w:tcW w:w="1219" w:type="dxa"/>
            <w:tcBorders>
              <w:top w:val="single" w:sz="6" w:space="0" w:color="auto"/>
              <w:left w:val="single" w:sz="6" w:space="0" w:color="auto"/>
              <w:bottom w:val="single" w:sz="6" w:space="0" w:color="auto"/>
              <w:right w:val="single" w:sz="6" w:space="0" w:color="auto"/>
            </w:tcBorders>
          </w:tcPr>
          <w:p w:rsidR="004468DB" w:rsidRPr="00D26E0A" w:rsidRDefault="004468DB" w:rsidP="0062695E">
            <w:pPr>
              <w:spacing w:after="0" w:line="240" w:lineRule="auto"/>
              <w:ind w:firstLine="34"/>
              <w:jc w:val="center"/>
              <w:rPr>
                <w:rFonts w:ascii="Times New Roman" w:hAnsi="Times New Roman" w:cs="Times New Roman"/>
                <w:bCs/>
                <w:sz w:val="24"/>
                <w:szCs w:val="24"/>
              </w:rPr>
            </w:pPr>
            <w:r w:rsidRPr="00D26E0A">
              <w:rPr>
                <w:rFonts w:ascii="Times New Roman" w:hAnsi="Times New Roman" w:cs="Times New Roman"/>
                <w:bCs/>
                <w:sz w:val="24"/>
                <w:szCs w:val="24"/>
              </w:rPr>
              <w:t>7 700,1</w:t>
            </w:r>
          </w:p>
        </w:tc>
      </w:tr>
      <w:tr w:rsidR="004468DB" w:rsidRPr="00D26E0A" w:rsidTr="0062695E">
        <w:trPr>
          <w:trHeight w:val="20"/>
        </w:trPr>
        <w:tc>
          <w:tcPr>
            <w:tcW w:w="2268" w:type="dxa"/>
            <w:tcBorders>
              <w:top w:val="single" w:sz="6" w:space="0" w:color="auto"/>
              <w:left w:val="single" w:sz="6" w:space="0" w:color="auto"/>
              <w:bottom w:val="single" w:sz="6" w:space="0" w:color="auto"/>
              <w:right w:val="single" w:sz="6" w:space="0" w:color="auto"/>
            </w:tcBorders>
            <w:vAlign w:val="center"/>
          </w:tcPr>
          <w:p w:rsidR="004468DB" w:rsidRDefault="004468DB" w:rsidP="00D26E0A">
            <w:pPr>
              <w:spacing w:after="0" w:line="240" w:lineRule="auto"/>
              <w:ind w:firstLine="34"/>
              <w:jc w:val="both"/>
              <w:rPr>
                <w:rFonts w:ascii="Times New Roman" w:hAnsi="Times New Roman" w:cs="Times New Roman"/>
                <w:bCs/>
                <w:sz w:val="24"/>
                <w:szCs w:val="24"/>
              </w:rPr>
            </w:pPr>
            <w:r w:rsidRPr="00D26E0A">
              <w:rPr>
                <w:rFonts w:ascii="Times New Roman" w:hAnsi="Times New Roman" w:cs="Times New Roman"/>
                <w:bCs/>
                <w:sz w:val="24"/>
                <w:szCs w:val="24"/>
              </w:rPr>
              <w:t xml:space="preserve">Обслуживание </w:t>
            </w:r>
            <w:r w:rsidRPr="00D26E0A">
              <w:rPr>
                <w:rFonts w:ascii="Times New Roman" w:hAnsi="Times New Roman" w:cs="Times New Roman"/>
                <w:bCs/>
                <w:sz w:val="24"/>
                <w:szCs w:val="24"/>
              </w:rPr>
              <w:lastRenderedPageBreak/>
              <w:t>государственного и муниципального долга</w:t>
            </w:r>
          </w:p>
          <w:p w:rsidR="0021665B" w:rsidRPr="00D26E0A" w:rsidRDefault="0021665B" w:rsidP="00D26E0A">
            <w:pPr>
              <w:spacing w:after="0" w:line="240" w:lineRule="auto"/>
              <w:ind w:firstLine="34"/>
              <w:jc w:val="both"/>
              <w:rPr>
                <w:rFonts w:ascii="Times New Roman" w:hAnsi="Times New Roman" w:cs="Times New Roman"/>
                <w:bCs/>
                <w:sz w:val="24"/>
                <w:szCs w:val="24"/>
              </w:rPr>
            </w:pPr>
          </w:p>
        </w:tc>
        <w:tc>
          <w:tcPr>
            <w:tcW w:w="1219" w:type="dxa"/>
            <w:tcBorders>
              <w:top w:val="single" w:sz="6" w:space="0" w:color="auto"/>
              <w:left w:val="single" w:sz="6" w:space="0" w:color="auto"/>
              <w:bottom w:val="single" w:sz="6" w:space="0" w:color="auto"/>
              <w:right w:val="single" w:sz="6" w:space="0" w:color="auto"/>
            </w:tcBorders>
          </w:tcPr>
          <w:p w:rsidR="004468DB" w:rsidRPr="00D26E0A" w:rsidRDefault="004468DB" w:rsidP="0062695E">
            <w:pPr>
              <w:spacing w:after="0" w:line="240" w:lineRule="auto"/>
              <w:ind w:firstLine="34"/>
              <w:jc w:val="center"/>
              <w:rPr>
                <w:rFonts w:ascii="Times New Roman" w:hAnsi="Times New Roman" w:cs="Times New Roman"/>
                <w:bCs/>
                <w:sz w:val="24"/>
                <w:szCs w:val="24"/>
              </w:rPr>
            </w:pPr>
            <w:r w:rsidRPr="00D26E0A">
              <w:rPr>
                <w:rFonts w:ascii="Times New Roman" w:hAnsi="Times New Roman" w:cs="Times New Roman"/>
                <w:bCs/>
                <w:sz w:val="24"/>
                <w:szCs w:val="24"/>
              </w:rPr>
              <w:lastRenderedPageBreak/>
              <w:t>-</w:t>
            </w:r>
          </w:p>
        </w:tc>
        <w:tc>
          <w:tcPr>
            <w:tcW w:w="1219" w:type="dxa"/>
            <w:tcBorders>
              <w:top w:val="single" w:sz="6" w:space="0" w:color="auto"/>
              <w:left w:val="single" w:sz="6" w:space="0" w:color="auto"/>
              <w:bottom w:val="single" w:sz="6" w:space="0" w:color="auto"/>
              <w:right w:val="single" w:sz="6" w:space="0" w:color="auto"/>
            </w:tcBorders>
          </w:tcPr>
          <w:p w:rsidR="004468DB" w:rsidRPr="00D26E0A" w:rsidRDefault="004468DB" w:rsidP="0062695E">
            <w:pPr>
              <w:spacing w:after="0" w:line="240" w:lineRule="auto"/>
              <w:ind w:firstLine="34"/>
              <w:jc w:val="center"/>
              <w:rPr>
                <w:rFonts w:ascii="Times New Roman" w:hAnsi="Times New Roman" w:cs="Times New Roman"/>
                <w:bCs/>
                <w:sz w:val="24"/>
                <w:szCs w:val="24"/>
              </w:rPr>
            </w:pPr>
            <w:r w:rsidRPr="00D26E0A">
              <w:rPr>
                <w:rFonts w:ascii="Times New Roman" w:hAnsi="Times New Roman" w:cs="Times New Roman"/>
                <w:bCs/>
                <w:sz w:val="24"/>
                <w:szCs w:val="24"/>
              </w:rPr>
              <w:t>-</w:t>
            </w:r>
          </w:p>
        </w:tc>
        <w:tc>
          <w:tcPr>
            <w:tcW w:w="1219" w:type="dxa"/>
            <w:tcBorders>
              <w:top w:val="single" w:sz="6" w:space="0" w:color="auto"/>
              <w:left w:val="single" w:sz="6" w:space="0" w:color="auto"/>
              <w:bottom w:val="single" w:sz="6" w:space="0" w:color="auto"/>
              <w:right w:val="single" w:sz="6" w:space="0" w:color="auto"/>
            </w:tcBorders>
          </w:tcPr>
          <w:p w:rsidR="004468DB" w:rsidRPr="00D26E0A" w:rsidRDefault="004468DB" w:rsidP="0062695E">
            <w:pPr>
              <w:spacing w:after="0" w:line="240" w:lineRule="auto"/>
              <w:ind w:firstLine="34"/>
              <w:jc w:val="center"/>
              <w:rPr>
                <w:rFonts w:ascii="Times New Roman" w:hAnsi="Times New Roman" w:cs="Times New Roman"/>
                <w:bCs/>
                <w:sz w:val="24"/>
                <w:szCs w:val="24"/>
              </w:rPr>
            </w:pPr>
            <w:r w:rsidRPr="00D26E0A">
              <w:rPr>
                <w:rFonts w:ascii="Times New Roman" w:hAnsi="Times New Roman" w:cs="Times New Roman"/>
                <w:bCs/>
                <w:sz w:val="24"/>
                <w:szCs w:val="24"/>
              </w:rPr>
              <w:t>31,2</w:t>
            </w:r>
          </w:p>
        </w:tc>
        <w:tc>
          <w:tcPr>
            <w:tcW w:w="1219" w:type="dxa"/>
            <w:tcBorders>
              <w:top w:val="single" w:sz="6" w:space="0" w:color="auto"/>
              <w:left w:val="single" w:sz="6" w:space="0" w:color="auto"/>
              <w:bottom w:val="single" w:sz="6" w:space="0" w:color="auto"/>
              <w:right w:val="single" w:sz="6" w:space="0" w:color="auto"/>
            </w:tcBorders>
          </w:tcPr>
          <w:p w:rsidR="004468DB" w:rsidRPr="00D26E0A" w:rsidRDefault="004468DB" w:rsidP="0062695E">
            <w:pPr>
              <w:spacing w:after="0" w:line="240" w:lineRule="auto"/>
              <w:ind w:firstLine="34"/>
              <w:jc w:val="center"/>
              <w:rPr>
                <w:rFonts w:ascii="Times New Roman" w:hAnsi="Times New Roman" w:cs="Times New Roman"/>
                <w:bCs/>
                <w:sz w:val="24"/>
                <w:szCs w:val="24"/>
              </w:rPr>
            </w:pPr>
            <w:r w:rsidRPr="00D26E0A">
              <w:rPr>
                <w:rFonts w:ascii="Times New Roman" w:hAnsi="Times New Roman" w:cs="Times New Roman"/>
                <w:bCs/>
                <w:sz w:val="24"/>
                <w:szCs w:val="24"/>
              </w:rPr>
              <w:t>-</w:t>
            </w:r>
          </w:p>
        </w:tc>
        <w:tc>
          <w:tcPr>
            <w:tcW w:w="1219" w:type="dxa"/>
            <w:tcBorders>
              <w:top w:val="single" w:sz="6" w:space="0" w:color="auto"/>
              <w:left w:val="single" w:sz="6" w:space="0" w:color="auto"/>
              <w:bottom w:val="single" w:sz="6" w:space="0" w:color="auto"/>
              <w:right w:val="single" w:sz="6" w:space="0" w:color="auto"/>
            </w:tcBorders>
          </w:tcPr>
          <w:p w:rsidR="004468DB" w:rsidRPr="00D26E0A" w:rsidRDefault="004468DB" w:rsidP="0062695E">
            <w:pPr>
              <w:spacing w:after="0" w:line="240" w:lineRule="auto"/>
              <w:ind w:firstLine="34"/>
              <w:jc w:val="center"/>
              <w:rPr>
                <w:rFonts w:ascii="Times New Roman" w:hAnsi="Times New Roman" w:cs="Times New Roman"/>
                <w:bCs/>
                <w:sz w:val="24"/>
                <w:szCs w:val="24"/>
              </w:rPr>
            </w:pPr>
            <w:r w:rsidRPr="00D26E0A">
              <w:rPr>
                <w:rFonts w:ascii="Times New Roman" w:hAnsi="Times New Roman" w:cs="Times New Roman"/>
                <w:bCs/>
                <w:sz w:val="24"/>
                <w:szCs w:val="24"/>
              </w:rPr>
              <w:t>-</w:t>
            </w:r>
          </w:p>
        </w:tc>
        <w:tc>
          <w:tcPr>
            <w:tcW w:w="1219" w:type="dxa"/>
            <w:tcBorders>
              <w:top w:val="single" w:sz="6" w:space="0" w:color="auto"/>
              <w:left w:val="single" w:sz="6" w:space="0" w:color="auto"/>
              <w:bottom w:val="single" w:sz="6" w:space="0" w:color="auto"/>
              <w:right w:val="single" w:sz="6" w:space="0" w:color="auto"/>
            </w:tcBorders>
          </w:tcPr>
          <w:p w:rsidR="004468DB" w:rsidRPr="00D26E0A" w:rsidRDefault="004468DB" w:rsidP="0062695E">
            <w:pPr>
              <w:spacing w:after="0" w:line="240" w:lineRule="auto"/>
              <w:ind w:firstLine="34"/>
              <w:jc w:val="center"/>
              <w:rPr>
                <w:rFonts w:ascii="Times New Roman" w:hAnsi="Times New Roman" w:cs="Times New Roman"/>
                <w:bCs/>
                <w:sz w:val="24"/>
                <w:szCs w:val="24"/>
              </w:rPr>
            </w:pPr>
            <w:r w:rsidRPr="00D26E0A">
              <w:rPr>
                <w:rFonts w:ascii="Times New Roman" w:hAnsi="Times New Roman" w:cs="Times New Roman"/>
                <w:bCs/>
                <w:sz w:val="24"/>
                <w:szCs w:val="24"/>
              </w:rPr>
              <w:t>-</w:t>
            </w:r>
          </w:p>
        </w:tc>
        <w:tc>
          <w:tcPr>
            <w:tcW w:w="1219" w:type="dxa"/>
            <w:tcBorders>
              <w:top w:val="single" w:sz="6" w:space="0" w:color="auto"/>
              <w:left w:val="single" w:sz="6" w:space="0" w:color="auto"/>
              <w:bottom w:val="single" w:sz="6" w:space="0" w:color="auto"/>
              <w:right w:val="single" w:sz="6" w:space="0" w:color="auto"/>
            </w:tcBorders>
          </w:tcPr>
          <w:p w:rsidR="004468DB" w:rsidRPr="00D26E0A" w:rsidRDefault="004468DB" w:rsidP="0062695E">
            <w:pPr>
              <w:spacing w:after="0" w:line="240" w:lineRule="auto"/>
              <w:ind w:firstLine="34"/>
              <w:jc w:val="center"/>
              <w:rPr>
                <w:rFonts w:ascii="Times New Roman" w:hAnsi="Times New Roman" w:cs="Times New Roman"/>
                <w:bCs/>
                <w:sz w:val="24"/>
                <w:szCs w:val="24"/>
              </w:rPr>
            </w:pPr>
            <w:r w:rsidRPr="00D26E0A">
              <w:rPr>
                <w:rFonts w:ascii="Times New Roman" w:hAnsi="Times New Roman" w:cs="Times New Roman"/>
                <w:bCs/>
                <w:sz w:val="24"/>
                <w:szCs w:val="24"/>
              </w:rPr>
              <w:t>1 760,4</w:t>
            </w:r>
          </w:p>
        </w:tc>
        <w:tc>
          <w:tcPr>
            <w:tcW w:w="1219" w:type="dxa"/>
            <w:tcBorders>
              <w:top w:val="single" w:sz="6" w:space="0" w:color="auto"/>
              <w:left w:val="single" w:sz="6" w:space="0" w:color="auto"/>
              <w:bottom w:val="single" w:sz="6" w:space="0" w:color="auto"/>
              <w:right w:val="single" w:sz="6" w:space="0" w:color="auto"/>
            </w:tcBorders>
          </w:tcPr>
          <w:p w:rsidR="004468DB" w:rsidRPr="00D26E0A" w:rsidRDefault="004468DB" w:rsidP="0062695E">
            <w:pPr>
              <w:spacing w:after="0" w:line="240" w:lineRule="auto"/>
              <w:ind w:firstLine="34"/>
              <w:jc w:val="center"/>
              <w:rPr>
                <w:rFonts w:ascii="Times New Roman" w:hAnsi="Times New Roman" w:cs="Times New Roman"/>
                <w:bCs/>
                <w:sz w:val="24"/>
                <w:szCs w:val="24"/>
              </w:rPr>
            </w:pPr>
            <w:r w:rsidRPr="00D26E0A">
              <w:rPr>
                <w:rFonts w:ascii="Times New Roman" w:hAnsi="Times New Roman" w:cs="Times New Roman"/>
                <w:bCs/>
                <w:sz w:val="24"/>
                <w:szCs w:val="24"/>
              </w:rPr>
              <w:t>2 311,4</w:t>
            </w:r>
          </w:p>
        </w:tc>
        <w:tc>
          <w:tcPr>
            <w:tcW w:w="1219" w:type="dxa"/>
            <w:tcBorders>
              <w:top w:val="single" w:sz="6" w:space="0" w:color="auto"/>
              <w:left w:val="single" w:sz="6" w:space="0" w:color="auto"/>
              <w:bottom w:val="single" w:sz="6" w:space="0" w:color="auto"/>
              <w:right w:val="single" w:sz="6" w:space="0" w:color="auto"/>
            </w:tcBorders>
          </w:tcPr>
          <w:p w:rsidR="004468DB" w:rsidRPr="00D26E0A" w:rsidRDefault="004468DB" w:rsidP="0062695E">
            <w:pPr>
              <w:spacing w:after="0" w:line="240" w:lineRule="auto"/>
              <w:ind w:firstLine="34"/>
              <w:jc w:val="center"/>
              <w:rPr>
                <w:rFonts w:ascii="Times New Roman" w:hAnsi="Times New Roman" w:cs="Times New Roman"/>
                <w:bCs/>
                <w:sz w:val="24"/>
                <w:szCs w:val="24"/>
              </w:rPr>
            </w:pPr>
            <w:r w:rsidRPr="00D26E0A">
              <w:rPr>
                <w:rFonts w:ascii="Times New Roman" w:hAnsi="Times New Roman" w:cs="Times New Roman"/>
                <w:bCs/>
                <w:sz w:val="24"/>
                <w:szCs w:val="24"/>
              </w:rPr>
              <w:t>1 935,0</w:t>
            </w:r>
          </w:p>
        </w:tc>
        <w:tc>
          <w:tcPr>
            <w:tcW w:w="1219" w:type="dxa"/>
            <w:tcBorders>
              <w:top w:val="single" w:sz="6" w:space="0" w:color="auto"/>
              <w:left w:val="single" w:sz="6" w:space="0" w:color="auto"/>
              <w:bottom w:val="single" w:sz="6" w:space="0" w:color="auto"/>
              <w:right w:val="single" w:sz="6" w:space="0" w:color="auto"/>
            </w:tcBorders>
          </w:tcPr>
          <w:p w:rsidR="004468DB" w:rsidRPr="00D26E0A" w:rsidRDefault="004468DB" w:rsidP="0062695E">
            <w:pPr>
              <w:spacing w:after="0" w:line="240" w:lineRule="auto"/>
              <w:ind w:firstLine="34"/>
              <w:jc w:val="center"/>
              <w:rPr>
                <w:rFonts w:ascii="Times New Roman" w:hAnsi="Times New Roman" w:cs="Times New Roman"/>
                <w:bCs/>
                <w:sz w:val="24"/>
                <w:szCs w:val="24"/>
              </w:rPr>
            </w:pPr>
            <w:r w:rsidRPr="00D26E0A">
              <w:rPr>
                <w:rFonts w:ascii="Times New Roman" w:hAnsi="Times New Roman" w:cs="Times New Roman"/>
                <w:bCs/>
                <w:sz w:val="24"/>
                <w:szCs w:val="24"/>
              </w:rPr>
              <w:t>1 825,6</w:t>
            </w:r>
          </w:p>
        </w:tc>
      </w:tr>
      <w:tr w:rsidR="004468DB" w:rsidRPr="00D26E0A" w:rsidTr="0062695E">
        <w:trPr>
          <w:trHeight w:val="20"/>
        </w:trPr>
        <w:tc>
          <w:tcPr>
            <w:tcW w:w="2268" w:type="dxa"/>
            <w:tcBorders>
              <w:top w:val="single" w:sz="6" w:space="0" w:color="auto"/>
              <w:left w:val="single" w:sz="6" w:space="0" w:color="auto"/>
              <w:bottom w:val="single" w:sz="6" w:space="0" w:color="auto"/>
              <w:right w:val="single" w:sz="6" w:space="0" w:color="auto"/>
            </w:tcBorders>
            <w:vAlign w:val="center"/>
            <w:hideMark/>
          </w:tcPr>
          <w:p w:rsidR="004468DB" w:rsidRDefault="004468DB" w:rsidP="00D26E0A">
            <w:pPr>
              <w:spacing w:after="0" w:line="240" w:lineRule="auto"/>
              <w:ind w:firstLine="34"/>
              <w:jc w:val="both"/>
              <w:rPr>
                <w:rFonts w:ascii="Times New Roman" w:hAnsi="Times New Roman" w:cs="Times New Roman"/>
                <w:bCs/>
                <w:sz w:val="24"/>
                <w:szCs w:val="24"/>
              </w:rPr>
            </w:pPr>
            <w:r w:rsidRPr="00D26E0A">
              <w:rPr>
                <w:rFonts w:ascii="Times New Roman" w:hAnsi="Times New Roman" w:cs="Times New Roman"/>
                <w:bCs/>
                <w:sz w:val="24"/>
                <w:szCs w:val="24"/>
              </w:rPr>
              <w:lastRenderedPageBreak/>
              <w:t>Профицит (дефицит) бюджета</w:t>
            </w:r>
          </w:p>
          <w:p w:rsidR="0021665B" w:rsidRPr="00D26E0A" w:rsidRDefault="0021665B" w:rsidP="00D26E0A">
            <w:pPr>
              <w:spacing w:after="0" w:line="240" w:lineRule="auto"/>
              <w:ind w:firstLine="34"/>
              <w:jc w:val="both"/>
              <w:rPr>
                <w:rFonts w:ascii="Times New Roman" w:hAnsi="Times New Roman" w:cs="Times New Roman"/>
                <w:bCs/>
                <w:sz w:val="24"/>
                <w:szCs w:val="24"/>
              </w:rPr>
            </w:pPr>
          </w:p>
        </w:tc>
        <w:tc>
          <w:tcPr>
            <w:tcW w:w="1219" w:type="dxa"/>
            <w:tcBorders>
              <w:top w:val="single" w:sz="6" w:space="0" w:color="auto"/>
              <w:left w:val="single" w:sz="6" w:space="0" w:color="auto"/>
              <w:bottom w:val="single" w:sz="6" w:space="0" w:color="auto"/>
              <w:right w:val="single" w:sz="6" w:space="0" w:color="auto"/>
            </w:tcBorders>
          </w:tcPr>
          <w:p w:rsidR="004468DB" w:rsidRPr="00D26E0A" w:rsidRDefault="004468DB" w:rsidP="0062695E">
            <w:pPr>
              <w:spacing w:after="0" w:line="240" w:lineRule="auto"/>
              <w:ind w:firstLine="34"/>
              <w:jc w:val="center"/>
              <w:rPr>
                <w:rFonts w:ascii="Times New Roman" w:hAnsi="Times New Roman" w:cs="Times New Roman"/>
                <w:bCs/>
                <w:sz w:val="24"/>
                <w:szCs w:val="24"/>
              </w:rPr>
            </w:pPr>
            <w:r w:rsidRPr="00D26E0A">
              <w:rPr>
                <w:rFonts w:ascii="Times New Roman" w:hAnsi="Times New Roman" w:cs="Times New Roman"/>
                <w:bCs/>
                <w:sz w:val="24"/>
                <w:szCs w:val="24"/>
              </w:rPr>
              <w:t>1 308,9</w:t>
            </w:r>
          </w:p>
        </w:tc>
        <w:tc>
          <w:tcPr>
            <w:tcW w:w="1219" w:type="dxa"/>
            <w:tcBorders>
              <w:top w:val="single" w:sz="6" w:space="0" w:color="auto"/>
              <w:left w:val="single" w:sz="6" w:space="0" w:color="auto"/>
              <w:bottom w:val="single" w:sz="6" w:space="0" w:color="auto"/>
              <w:right w:val="single" w:sz="6" w:space="0" w:color="auto"/>
            </w:tcBorders>
          </w:tcPr>
          <w:p w:rsidR="004468DB" w:rsidRPr="00D26E0A" w:rsidRDefault="004468DB" w:rsidP="0062695E">
            <w:pPr>
              <w:spacing w:after="0" w:line="240" w:lineRule="auto"/>
              <w:ind w:firstLine="34"/>
              <w:jc w:val="center"/>
              <w:rPr>
                <w:rFonts w:ascii="Times New Roman" w:hAnsi="Times New Roman" w:cs="Times New Roman"/>
                <w:bCs/>
                <w:sz w:val="24"/>
                <w:szCs w:val="24"/>
              </w:rPr>
            </w:pPr>
            <w:r w:rsidRPr="00D26E0A">
              <w:rPr>
                <w:rFonts w:ascii="Times New Roman" w:hAnsi="Times New Roman" w:cs="Times New Roman"/>
                <w:bCs/>
                <w:sz w:val="24"/>
                <w:szCs w:val="24"/>
              </w:rPr>
              <w:t>27 412,8</w:t>
            </w:r>
          </w:p>
        </w:tc>
        <w:tc>
          <w:tcPr>
            <w:tcW w:w="1219" w:type="dxa"/>
            <w:tcBorders>
              <w:top w:val="single" w:sz="6" w:space="0" w:color="auto"/>
              <w:left w:val="single" w:sz="6" w:space="0" w:color="auto"/>
              <w:bottom w:val="single" w:sz="6" w:space="0" w:color="auto"/>
              <w:right w:val="single" w:sz="6" w:space="0" w:color="auto"/>
            </w:tcBorders>
          </w:tcPr>
          <w:p w:rsidR="004468DB" w:rsidRPr="00D26E0A" w:rsidRDefault="004468DB" w:rsidP="0062695E">
            <w:pPr>
              <w:spacing w:after="0" w:line="240" w:lineRule="auto"/>
              <w:ind w:firstLine="34"/>
              <w:jc w:val="center"/>
              <w:rPr>
                <w:rFonts w:ascii="Times New Roman" w:hAnsi="Times New Roman" w:cs="Times New Roman"/>
                <w:bCs/>
                <w:sz w:val="24"/>
                <w:szCs w:val="24"/>
              </w:rPr>
            </w:pPr>
            <w:r w:rsidRPr="00D26E0A">
              <w:rPr>
                <w:rFonts w:ascii="Times New Roman" w:hAnsi="Times New Roman" w:cs="Times New Roman"/>
                <w:bCs/>
                <w:sz w:val="24"/>
                <w:szCs w:val="24"/>
              </w:rPr>
              <w:t>38 440,4</w:t>
            </w:r>
          </w:p>
        </w:tc>
        <w:tc>
          <w:tcPr>
            <w:tcW w:w="1219" w:type="dxa"/>
            <w:tcBorders>
              <w:top w:val="single" w:sz="6" w:space="0" w:color="auto"/>
              <w:left w:val="single" w:sz="6" w:space="0" w:color="auto"/>
              <w:bottom w:val="single" w:sz="6" w:space="0" w:color="auto"/>
              <w:right w:val="single" w:sz="6" w:space="0" w:color="auto"/>
            </w:tcBorders>
          </w:tcPr>
          <w:p w:rsidR="004468DB" w:rsidRPr="00D26E0A" w:rsidRDefault="004468DB" w:rsidP="0062695E">
            <w:pPr>
              <w:spacing w:after="0" w:line="240" w:lineRule="auto"/>
              <w:ind w:firstLine="34"/>
              <w:jc w:val="center"/>
              <w:rPr>
                <w:rFonts w:ascii="Times New Roman" w:hAnsi="Times New Roman" w:cs="Times New Roman"/>
                <w:bCs/>
                <w:sz w:val="24"/>
                <w:szCs w:val="24"/>
              </w:rPr>
            </w:pPr>
            <w:r w:rsidRPr="00D26E0A">
              <w:rPr>
                <w:rFonts w:ascii="Times New Roman" w:hAnsi="Times New Roman" w:cs="Times New Roman"/>
                <w:bCs/>
                <w:sz w:val="24"/>
                <w:szCs w:val="24"/>
              </w:rPr>
              <w:t>12 542,1</w:t>
            </w:r>
          </w:p>
        </w:tc>
        <w:tc>
          <w:tcPr>
            <w:tcW w:w="1219" w:type="dxa"/>
            <w:tcBorders>
              <w:top w:val="single" w:sz="6" w:space="0" w:color="auto"/>
              <w:left w:val="single" w:sz="6" w:space="0" w:color="auto"/>
              <w:bottom w:val="single" w:sz="6" w:space="0" w:color="auto"/>
              <w:right w:val="single" w:sz="6" w:space="0" w:color="auto"/>
            </w:tcBorders>
          </w:tcPr>
          <w:p w:rsidR="004468DB" w:rsidRPr="00D26E0A" w:rsidRDefault="0062695E" w:rsidP="0062695E">
            <w:pPr>
              <w:spacing w:after="0" w:line="240" w:lineRule="auto"/>
              <w:ind w:firstLine="34"/>
              <w:jc w:val="center"/>
              <w:rPr>
                <w:rFonts w:ascii="Times New Roman" w:hAnsi="Times New Roman" w:cs="Times New Roman"/>
                <w:bCs/>
                <w:sz w:val="24"/>
                <w:szCs w:val="24"/>
              </w:rPr>
            </w:pPr>
            <w:r>
              <w:rPr>
                <w:rFonts w:ascii="Times New Roman" w:hAnsi="Times New Roman" w:cs="Times New Roman"/>
                <w:bCs/>
                <w:sz w:val="24"/>
                <w:szCs w:val="24"/>
              </w:rPr>
              <w:t xml:space="preserve">(-) </w:t>
            </w:r>
            <w:r w:rsidR="004468DB" w:rsidRPr="00D26E0A">
              <w:rPr>
                <w:rFonts w:ascii="Times New Roman" w:hAnsi="Times New Roman" w:cs="Times New Roman"/>
                <w:bCs/>
                <w:sz w:val="24"/>
                <w:szCs w:val="24"/>
              </w:rPr>
              <w:t>35 600,9</w:t>
            </w:r>
          </w:p>
        </w:tc>
        <w:tc>
          <w:tcPr>
            <w:tcW w:w="1219" w:type="dxa"/>
            <w:tcBorders>
              <w:top w:val="single" w:sz="6" w:space="0" w:color="auto"/>
              <w:left w:val="single" w:sz="6" w:space="0" w:color="auto"/>
              <w:bottom w:val="single" w:sz="6" w:space="0" w:color="auto"/>
              <w:right w:val="single" w:sz="6" w:space="0" w:color="auto"/>
            </w:tcBorders>
          </w:tcPr>
          <w:p w:rsidR="004468DB" w:rsidRPr="00D26E0A" w:rsidRDefault="004468DB" w:rsidP="0062695E">
            <w:pPr>
              <w:spacing w:after="0" w:line="240" w:lineRule="auto"/>
              <w:ind w:firstLine="34"/>
              <w:jc w:val="center"/>
              <w:rPr>
                <w:rFonts w:ascii="Times New Roman" w:hAnsi="Times New Roman" w:cs="Times New Roman"/>
                <w:bCs/>
                <w:sz w:val="24"/>
                <w:szCs w:val="24"/>
              </w:rPr>
            </w:pPr>
            <w:r w:rsidRPr="00D26E0A">
              <w:rPr>
                <w:rFonts w:ascii="Times New Roman" w:hAnsi="Times New Roman" w:cs="Times New Roman"/>
                <w:bCs/>
                <w:sz w:val="24"/>
                <w:szCs w:val="24"/>
              </w:rPr>
              <w:t>(-) 43 362,0</w:t>
            </w:r>
          </w:p>
        </w:tc>
        <w:tc>
          <w:tcPr>
            <w:tcW w:w="1219" w:type="dxa"/>
            <w:tcBorders>
              <w:top w:val="single" w:sz="6" w:space="0" w:color="auto"/>
              <w:left w:val="single" w:sz="6" w:space="0" w:color="auto"/>
              <w:bottom w:val="single" w:sz="6" w:space="0" w:color="auto"/>
              <w:right w:val="single" w:sz="6" w:space="0" w:color="auto"/>
            </w:tcBorders>
          </w:tcPr>
          <w:p w:rsidR="004468DB" w:rsidRPr="00D26E0A" w:rsidRDefault="004468DB" w:rsidP="0062695E">
            <w:pPr>
              <w:spacing w:after="0" w:line="240" w:lineRule="auto"/>
              <w:ind w:firstLine="34"/>
              <w:jc w:val="center"/>
              <w:rPr>
                <w:rFonts w:ascii="Times New Roman" w:hAnsi="Times New Roman" w:cs="Times New Roman"/>
                <w:bCs/>
                <w:sz w:val="24"/>
                <w:szCs w:val="24"/>
              </w:rPr>
            </w:pPr>
            <w:r w:rsidRPr="00D26E0A">
              <w:rPr>
                <w:rFonts w:ascii="Times New Roman" w:hAnsi="Times New Roman" w:cs="Times New Roman"/>
                <w:bCs/>
                <w:sz w:val="24"/>
                <w:szCs w:val="24"/>
              </w:rPr>
              <w:t>(-) 29 326,6</w:t>
            </w:r>
          </w:p>
        </w:tc>
        <w:tc>
          <w:tcPr>
            <w:tcW w:w="1219" w:type="dxa"/>
            <w:tcBorders>
              <w:top w:val="single" w:sz="6" w:space="0" w:color="auto"/>
              <w:left w:val="single" w:sz="6" w:space="0" w:color="auto"/>
              <w:bottom w:val="single" w:sz="6" w:space="0" w:color="auto"/>
              <w:right w:val="single" w:sz="6" w:space="0" w:color="auto"/>
            </w:tcBorders>
          </w:tcPr>
          <w:p w:rsidR="004468DB" w:rsidRPr="00D26E0A" w:rsidRDefault="004468DB" w:rsidP="0062695E">
            <w:pPr>
              <w:spacing w:after="0" w:line="240" w:lineRule="auto"/>
              <w:ind w:firstLine="34"/>
              <w:jc w:val="center"/>
              <w:rPr>
                <w:rFonts w:ascii="Times New Roman" w:hAnsi="Times New Roman" w:cs="Times New Roman"/>
                <w:bCs/>
                <w:sz w:val="24"/>
                <w:szCs w:val="24"/>
              </w:rPr>
            </w:pPr>
            <w:r w:rsidRPr="00D26E0A">
              <w:rPr>
                <w:rFonts w:ascii="Times New Roman" w:hAnsi="Times New Roman" w:cs="Times New Roman"/>
                <w:bCs/>
                <w:sz w:val="24"/>
                <w:szCs w:val="24"/>
              </w:rPr>
              <w:t>10 110,6</w:t>
            </w:r>
          </w:p>
        </w:tc>
        <w:tc>
          <w:tcPr>
            <w:tcW w:w="1219" w:type="dxa"/>
            <w:tcBorders>
              <w:top w:val="single" w:sz="6" w:space="0" w:color="auto"/>
              <w:left w:val="single" w:sz="6" w:space="0" w:color="auto"/>
              <w:bottom w:val="single" w:sz="6" w:space="0" w:color="auto"/>
              <w:right w:val="single" w:sz="6" w:space="0" w:color="auto"/>
            </w:tcBorders>
          </w:tcPr>
          <w:p w:rsidR="004468DB" w:rsidRPr="00D26E0A" w:rsidRDefault="004468DB" w:rsidP="0062695E">
            <w:pPr>
              <w:spacing w:after="0" w:line="240" w:lineRule="auto"/>
              <w:ind w:firstLine="34"/>
              <w:jc w:val="center"/>
              <w:rPr>
                <w:rFonts w:ascii="Times New Roman" w:hAnsi="Times New Roman" w:cs="Times New Roman"/>
                <w:bCs/>
                <w:sz w:val="24"/>
                <w:szCs w:val="24"/>
              </w:rPr>
            </w:pPr>
            <w:r w:rsidRPr="00D26E0A">
              <w:rPr>
                <w:rFonts w:ascii="Times New Roman" w:hAnsi="Times New Roman" w:cs="Times New Roman"/>
                <w:bCs/>
                <w:sz w:val="24"/>
                <w:szCs w:val="24"/>
              </w:rPr>
              <w:t>- 9 702,4</w:t>
            </w:r>
          </w:p>
        </w:tc>
        <w:tc>
          <w:tcPr>
            <w:tcW w:w="1219" w:type="dxa"/>
            <w:tcBorders>
              <w:top w:val="single" w:sz="6" w:space="0" w:color="auto"/>
              <w:left w:val="single" w:sz="6" w:space="0" w:color="auto"/>
              <w:bottom w:val="single" w:sz="6" w:space="0" w:color="auto"/>
              <w:right w:val="single" w:sz="6" w:space="0" w:color="auto"/>
            </w:tcBorders>
          </w:tcPr>
          <w:p w:rsidR="004468DB" w:rsidRPr="00D26E0A" w:rsidRDefault="004468DB" w:rsidP="0062695E">
            <w:pPr>
              <w:spacing w:after="0" w:line="240" w:lineRule="auto"/>
              <w:ind w:firstLine="34"/>
              <w:jc w:val="center"/>
              <w:rPr>
                <w:rFonts w:ascii="Times New Roman" w:hAnsi="Times New Roman" w:cs="Times New Roman"/>
                <w:bCs/>
                <w:sz w:val="24"/>
                <w:szCs w:val="24"/>
              </w:rPr>
            </w:pPr>
            <w:r w:rsidRPr="00D26E0A">
              <w:rPr>
                <w:rFonts w:ascii="Times New Roman" w:hAnsi="Times New Roman" w:cs="Times New Roman"/>
                <w:bCs/>
                <w:sz w:val="24"/>
                <w:szCs w:val="24"/>
              </w:rPr>
              <w:t>16 971,7</w:t>
            </w:r>
          </w:p>
        </w:tc>
      </w:tr>
    </w:tbl>
    <w:p w:rsidR="004468DB" w:rsidRDefault="004468DB" w:rsidP="004468DB">
      <w:pPr>
        <w:spacing w:after="0" w:line="240" w:lineRule="auto"/>
        <w:ind w:firstLine="709"/>
        <w:jc w:val="both"/>
        <w:rPr>
          <w:rFonts w:ascii="Times New Roman" w:hAnsi="Times New Roman" w:cs="Times New Roman"/>
          <w:b/>
          <w:sz w:val="28"/>
          <w:szCs w:val="28"/>
        </w:rPr>
      </w:pPr>
    </w:p>
    <w:p w:rsidR="004468DB" w:rsidRDefault="004468DB" w:rsidP="004468DB">
      <w:pPr>
        <w:rPr>
          <w:rFonts w:ascii="Times New Roman" w:hAnsi="Times New Roman" w:cs="Times New Roman"/>
          <w:b/>
          <w:sz w:val="28"/>
          <w:szCs w:val="28"/>
        </w:rPr>
      </w:pPr>
      <w:r>
        <w:rPr>
          <w:rFonts w:ascii="Times New Roman" w:hAnsi="Times New Roman" w:cs="Times New Roman"/>
          <w:b/>
          <w:sz w:val="28"/>
          <w:szCs w:val="28"/>
        </w:rPr>
        <w:br w:type="page"/>
      </w:r>
    </w:p>
    <w:p w:rsidR="007B7A23" w:rsidRDefault="00544FF3" w:rsidP="007B7A23">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lastRenderedPageBreak/>
        <w:t>Приложение № 9</w:t>
      </w:r>
      <w:r w:rsidR="00387A7A">
        <w:rPr>
          <w:rFonts w:ascii="Times New Roman" w:hAnsi="Times New Roman" w:cs="Times New Roman"/>
          <w:sz w:val="28"/>
          <w:szCs w:val="28"/>
        </w:rPr>
        <w:t xml:space="preserve">     </w:t>
      </w:r>
    </w:p>
    <w:p w:rsidR="00387A7A" w:rsidRPr="00CD1567" w:rsidRDefault="00387A7A" w:rsidP="00D26E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942C73" w:rsidRDefault="00387A7A" w:rsidP="00306F47">
      <w:pPr>
        <w:spacing w:after="0" w:line="240" w:lineRule="auto"/>
        <w:ind w:left="567" w:firstLine="709"/>
        <w:jc w:val="both"/>
        <w:rPr>
          <w:rFonts w:ascii="Times New Roman" w:hAnsi="Times New Roman" w:cs="Times New Roman"/>
          <w:sz w:val="28"/>
          <w:szCs w:val="28"/>
        </w:rPr>
      </w:pPr>
      <w:r w:rsidRPr="00306F47">
        <w:rPr>
          <w:rFonts w:ascii="Times New Roman" w:hAnsi="Times New Roman" w:cs="Times New Roman"/>
          <w:sz w:val="28"/>
          <w:szCs w:val="28"/>
        </w:rPr>
        <w:t>Основные показатели социально-экономического развития Карабашского городского округа</w:t>
      </w:r>
    </w:p>
    <w:p w:rsidR="00306F47" w:rsidRDefault="00387A7A" w:rsidP="00306F47">
      <w:pPr>
        <w:spacing w:after="0" w:line="240" w:lineRule="auto"/>
        <w:ind w:left="567" w:firstLine="709"/>
        <w:jc w:val="both"/>
        <w:rPr>
          <w:rFonts w:ascii="Times New Roman" w:hAnsi="Times New Roman" w:cs="Times New Roman"/>
          <w:sz w:val="28"/>
          <w:szCs w:val="28"/>
        </w:rPr>
      </w:pPr>
      <w:r w:rsidRPr="00F71D60">
        <w:rPr>
          <w:rFonts w:ascii="Times New Roman" w:hAnsi="Times New Roman" w:cs="Times New Roman"/>
          <w:b/>
          <w:sz w:val="28"/>
          <w:szCs w:val="28"/>
        </w:rPr>
        <w:t xml:space="preserve"> </w:t>
      </w:r>
      <w:r w:rsidRPr="00F71D60">
        <w:rPr>
          <w:rFonts w:ascii="Times New Roman" w:hAnsi="Times New Roman" w:cs="Times New Roman"/>
          <w:sz w:val="28"/>
          <w:szCs w:val="28"/>
        </w:rPr>
        <w:t>(инерционный сценарий)</w:t>
      </w:r>
    </w:p>
    <w:p w:rsidR="00D5300D" w:rsidRPr="007D2473" w:rsidRDefault="00D5300D" w:rsidP="00306F47">
      <w:pPr>
        <w:spacing w:after="0" w:line="240" w:lineRule="auto"/>
        <w:ind w:left="567" w:firstLine="709"/>
        <w:jc w:val="both"/>
        <w:rPr>
          <w:rFonts w:ascii="Times New Roman" w:hAnsi="Times New Roman" w:cs="Times New Roman"/>
          <w:sz w:val="28"/>
          <w:szCs w:val="28"/>
        </w:rPr>
      </w:pPr>
    </w:p>
    <w:tbl>
      <w:tblPr>
        <w:tblStyle w:val="a3"/>
        <w:tblW w:w="14428" w:type="dxa"/>
        <w:tblInd w:w="675" w:type="dxa"/>
        <w:tblLook w:val="04A0" w:firstRow="1" w:lastRow="0" w:firstColumn="1" w:lastColumn="0" w:noHBand="0" w:noVBand="1"/>
      </w:tblPr>
      <w:tblGrid>
        <w:gridCol w:w="5272"/>
        <w:gridCol w:w="1221"/>
        <w:gridCol w:w="1587"/>
        <w:gridCol w:w="1587"/>
        <w:gridCol w:w="1587"/>
        <w:gridCol w:w="1587"/>
        <w:gridCol w:w="1587"/>
      </w:tblGrid>
      <w:tr w:rsidR="00D26E0A" w:rsidRPr="00D26E0A" w:rsidTr="00D26E0A">
        <w:tc>
          <w:tcPr>
            <w:tcW w:w="5272" w:type="dxa"/>
            <w:vAlign w:val="center"/>
          </w:tcPr>
          <w:p w:rsidR="00387A7A" w:rsidRPr="00D26E0A" w:rsidRDefault="00387A7A" w:rsidP="00D26E0A">
            <w:pPr>
              <w:jc w:val="center"/>
              <w:rPr>
                <w:rFonts w:ascii="Times New Roman" w:hAnsi="Times New Roman" w:cs="Times New Roman"/>
                <w:sz w:val="24"/>
                <w:szCs w:val="24"/>
              </w:rPr>
            </w:pPr>
            <w:r w:rsidRPr="00D26E0A">
              <w:rPr>
                <w:rFonts w:ascii="Times New Roman" w:hAnsi="Times New Roman" w:cs="Times New Roman"/>
                <w:sz w:val="24"/>
                <w:szCs w:val="24"/>
              </w:rPr>
              <w:t>Показатель</w:t>
            </w:r>
          </w:p>
        </w:tc>
        <w:tc>
          <w:tcPr>
            <w:tcW w:w="1221" w:type="dxa"/>
            <w:vAlign w:val="center"/>
          </w:tcPr>
          <w:p w:rsidR="00387A7A" w:rsidRPr="00D26E0A" w:rsidRDefault="00387A7A" w:rsidP="00D26E0A">
            <w:pPr>
              <w:jc w:val="center"/>
              <w:rPr>
                <w:rFonts w:ascii="Times New Roman" w:hAnsi="Times New Roman" w:cs="Times New Roman"/>
                <w:sz w:val="24"/>
                <w:szCs w:val="24"/>
              </w:rPr>
            </w:pPr>
            <w:r w:rsidRPr="00D26E0A">
              <w:rPr>
                <w:rFonts w:ascii="Times New Roman" w:hAnsi="Times New Roman" w:cs="Times New Roman"/>
                <w:sz w:val="24"/>
                <w:szCs w:val="24"/>
              </w:rPr>
              <w:t>Ед. изм.</w:t>
            </w:r>
          </w:p>
        </w:tc>
        <w:tc>
          <w:tcPr>
            <w:tcW w:w="1587" w:type="dxa"/>
            <w:vAlign w:val="center"/>
          </w:tcPr>
          <w:p w:rsidR="00387A7A" w:rsidRPr="00D26E0A" w:rsidRDefault="00387A7A" w:rsidP="00D26E0A">
            <w:pPr>
              <w:jc w:val="center"/>
              <w:rPr>
                <w:rFonts w:ascii="Times New Roman" w:hAnsi="Times New Roman" w:cs="Times New Roman"/>
                <w:sz w:val="24"/>
                <w:szCs w:val="24"/>
              </w:rPr>
            </w:pPr>
            <w:r w:rsidRPr="00D26E0A">
              <w:rPr>
                <w:rFonts w:ascii="Times New Roman" w:hAnsi="Times New Roman" w:cs="Times New Roman"/>
                <w:sz w:val="24"/>
                <w:szCs w:val="24"/>
              </w:rPr>
              <w:t>2019</w:t>
            </w:r>
          </w:p>
        </w:tc>
        <w:tc>
          <w:tcPr>
            <w:tcW w:w="1587" w:type="dxa"/>
            <w:vAlign w:val="center"/>
          </w:tcPr>
          <w:p w:rsidR="00387A7A" w:rsidRPr="00D26E0A" w:rsidRDefault="00387A7A" w:rsidP="00D26E0A">
            <w:pPr>
              <w:jc w:val="center"/>
              <w:rPr>
                <w:rFonts w:ascii="Times New Roman" w:hAnsi="Times New Roman" w:cs="Times New Roman"/>
                <w:sz w:val="24"/>
                <w:szCs w:val="24"/>
              </w:rPr>
            </w:pPr>
            <w:r w:rsidRPr="00D26E0A">
              <w:rPr>
                <w:rFonts w:ascii="Times New Roman" w:hAnsi="Times New Roman" w:cs="Times New Roman"/>
                <w:sz w:val="24"/>
                <w:szCs w:val="24"/>
              </w:rPr>
              <w:t>2020-2022</w:t>
            </w:r>
          </w:p>
        </w:tc>
        <w:tc>
          <w:tcPr>
            <w:tcW w:w="1587" w:type="dxa"/>
            <w:vAlign w:val="center"/>
          </w:tcPr>
          <w:p w:rsidR="00387A7A" w:rsidRPr="00D26E0A" w:rsidRDefault="00387A7A" w:rsidP="00D26E0A">
            <w:pPr>
              <w:jc w:val="center"/>
              <w:rPr>
                <w:rFonts w:ascii="Times New Roman" w:hAnsi="Times New Roman" w:cs="Times New Roman"/>
                <w:sz w:val="24"/>
                <w:szCs w:val="24"/>
              </w:rPr>
            </w:pPr>
            <w:r w:rsidRPr="00D26E0A">
              <w:rPr>
                <w:rFonts w:ascii="Times New Roman" w:hAnsi="Times New Roman" w:cs="Times New Roman"/>
                <w:sz w:val="24"/>
                <w:szCs w:val="24"/>
              </w:rPr>
              <w:t>2023-2026</w:t>
            </w:r>
          </w:p>
        </w:tc>
        <w:tc>
          <w:tcPr>
            <w:tcW w:w="1587" w:type="dxa"/>
            <w:vAlign w:val="center"/>
          </w:tcPr>
          <w:p w:rsidR="00387A7A" w:rsidRPr="00D26E0A" w:rsidRDefault="00387A7A" w:rsidP="00D26E0A">
            <w:pPr>
              <w:jc w:val="center"/>
              <w:rPr>
                <w:rFonts w:ascii="Times New Roman" w:hAnsi="Times New Roman" w:cs="Times New Roman"/>
                <w:sz w:val="24"/>
                <w:szCs w:val="24"/>
              </w:rPr>
            </w:pPr>
            <w:r w:rsidRPr="00D26E0A">
              <w:rPr>
                <w:rFonts w:ascii="Times New Roman" w:hAnsi="Times New Roman" w:cs="Times New Roman"/>
                <w:sz w:val="24"/>
                <w:szCs w:val="24"/>
              </w:rPr>
              <w:t>2027-2030</w:t>
            </w:r>
          </w:p>
        </w:tc>
        <w:tc>
          <w:tcPr>
            <w:tcW w:w="1587" w:type="dxa"/>
            <w:vAlign w:val="center"/>
          </w:tcPr>
          <w:p w:rsidR="00387A7A" w:rsidRPr="00D26E0A" w:rsidRDefault="00387A7A" w:rsidP="00D26E0A">
            <w:pPr>
              <w:jc w:val="center"/>
              <w:rPr>
                <w:rFonts w:ascii="Times New Roman" w:hAnsi="Times New Roman" w:cs="Times New Roman"/>
                <w:sz w:val="24"/>
                <w:szCs w:val="24"/>
              </w:rPr>
            </w:pPr>
            <w:r w:rsidRPr="00D26E0A">
              <w:rPr>
                <w:rFonts w:ascii="Times New Roman" w:hAnsi="Times New Roman" w:cs="Times New Roman"/>
                <w:sz w:val="24"/>
                <w:szCs w:val="24"/>
              </w:rPr>
              <w:t>2031-2035</w:t>
            </w:r>
          </w:p>
        </w:tc>
      </w:tr>
      <w:tr w:rsidR="00D26E0A" w:rsidRPr="00D26E0A" w:rsidTr="0062695E">
        <w:tc>
          <w:tcPr>
            <w:tcW w:w="5272" w:type="dxa"/>
            <w:vAlign w:val="center"/>
          </w:tcPr>
          <w:p w:rsidR="00387A7A" w:rsidRPr="00D26E0A" w:rsidRDefault="00387A7A" w:rsidP="00D26E0A">
            <w:pPr>
              <w:rPr>
                <w:rFonts w:ascii="Times New Roman" w:hAnsi="Times New Roman" w:cs="Times New Roman"/>
                <w:sz w:val="24"/>
                <w:szCs w:val="24"/>
              </w:rPr>
            </w:pPr>
            <w:r w:rsidRPr="00D26E0A">
              <w:rPr>
                <w:rFonts w:ascii="Times New Roman" w:hAnsi="Times New Roman" w:cs="Times New Roman"/>
                <w:sz w:val="24"/>
                <w:szCs w:val="24"/>
              </w:rPr>
              <w:t>Численность населения, всего</w:t>
            </w:r>
          </w:p>
        </w:tc>
        <w:tc>
          <w:tcPr>
            <w:tcW w:w="1221"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тыс. чел.</w:t>
            </w:r>
          </w:p>
        </w:tc>
        <w:tc>
          <w:tcPr>
            <w:tcW w:w="158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11,0</w:t>
            </w:r>
          </w:p>
        </w:tc>
        <w:tc>
          <w:tcPr>
            <w:tcW w:w="158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11,0</w:t>
            </w:r>
          </w:p>
        </w:tc>
        <w:tc>
          <w:tcPr>
            <w:tcW w:w="158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10,9</w:t>
            </w:r>
          </w:p>
        </w:tc>
        <w:tc>
          <w:tcPr>
            <w:tcW w:w="158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10,9</w:t>
            </w:r>
          </w:p>
        </w:tc>
        <w:tc>
          <w:tcPr>
            <w:tcW w:w="158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10,8</w:t>
            </w:r>
          </w:p>
        </w:tc>
      </w:tr>
      <w:tr w:rsidR="00D26E0A" w:rsidRPr="00D26E0A" w:rsidTr="0062695E">
        <w:tc>
          <w:tcPr>
            <w:tcW w:w="5272" w:type="dxa"/>
            <w:vAlign w:val="center"/>
          </w:tcPr>
          <w:p w:rsidR="00387A7A" w:rsidRPr="00D26E0A" w:rsidRDefault="00387A7A" w:rsidP="00D26E0A">
            <w:pPr>
              <w:rPr>
                <w:rFonts w:ascii="Times New Roman" w:hAnsi="Times New Roman" w:cs="Times New Roman"/>
                <w:sz w:val="24"/>
                <w:szCs w:val="24"/>
              </w:rPr>
            </w:pPr>
            <w:r w:rsidRPr="00D26E0A">
              <w:rPr>
                <w:rFonts w:ascii="Times New Roman" w:hAnsi="Times New Roman" w:cs="Times New Roman"/>
                <w:sz w:val="24"/>
                <w:szCs w:val="24"/>
              </w:rPr>
              <w:t>в том числе:</w:t>
            </w:r>
          </w:p>
        </w:tc>
        <w:tc>
          <w:tcPr>
            <w:tcW w:w="1221" w:type="dxa"/>
          </w:tcPr>
          <w:p w:rsidR="00387A7A" w:rsidRPr="00D26E0A" w:rsidRDefault="00387A7A" w:rsidP="0062695E">
            <w:pPr>
              <w:jc w:val="center"/>
              <w:rPr>
                <w:rFonts w:ascii="Times New Roman" w:hAnsi="Times New Roman" w:cs="Times New Roman"/>
                <w:sz w:val="24"/>
                <w:szCs w:val="24"/>
              </w:rPr>
            </w:pPr>
          </w:p>
        </w:tc>
        <w:tc>
          <w:tcPr>
            <w:tcW w:w="1587" w:type="dxa"/>
          </w:tcPr>
          <w:p w:rsidR="00387A7A" w:rsidRPr="00D26E0A" w:rsidRDefault="00387A7A" w:rsidP="0062695E">
            <w:pPr>
              <w:jc w:val="center"/>
              <w:rPr>
                <w:rFonts w:ascii="Times New Roman" w:hAnsi="Times New Roman" w:cs="Times New Roman"/>
                <w:sz w:val="24"/>
                <w:szCs w:val="24"/>
              </w:rPr>
            </w:pPr>
          </w:p>
        </w:tc>
        <w:tc>
          <w:tcPr>
            <w:tcW w:w="1587" w:type="dxa"/>
          </w:tcPr>
          <w:p w:rsidR="00387A7A" w:rsidRPr="00D26E0A" w:rsidRDefault="00387A7A" w:rsidP="0062695E">
            <w:pPr>
              <w:jc w:val="center"/>
              <w:rPr>
                <w:rFonts w:ascii="Times New Roman" w:hAnsi="Times New Roman" w:cs="Times New Roman"/>
                <w:color w:val="FF0000"/>
                <w:sz w:val="24"/>
                <w:szCs w:val="24"/>
              </w:rPr>
            </w:pPr>
          </w:p>
        </w:tc>
        <w:tc>
          <w:tcPr>
            <w:tcW w:w="1587" w:type="dxa"/>
          </w:tcPr>
          <w:p w:rsidR="00387A7A" w:rsidRPr="00D26E0A" w:rsidRDefault="00387A7A" w:rsidP="0062695E">
            <w:pPr>
              <w:jc w:val="center"/>
              <w:rPr>
                <w:rFonts w:ascii="Times New Roman" w:hAnsi="Times New Roman" w:cs="Times New Roman"/>
                <w:color w:val="FF0000"/>
                <w:sz w:val="24"/>
                <w:szCs w:val="24"/>
              </w:rPr>
            </w:pPr>
          </w:p>
        </w:tc>
        <w:tc>
          <w:tcPr>
            <w:tcW w:w="1587" w:type="dxa"/>
          </w:tcPr>
          <w:p w:rsidR="00387A7A" w:rsidRPr="00D26E0A" w:rsidRDefault="00387A7A" w:rsidP="0062695E">
            <w:pPr>
              <w:jc w:val="center"/>
              <w:rPr>
                <w:rFonts w:ascii="Times New Roman" w:hAnsi="Times New Roman" w:cs="Times New Roman"/>
                <w:color w:val="FF0000"/>
                <w:sz w:val="24"/>
                <w:szCs w:val="24"/>
              </w:rPr>
            </w:pPr>
          </w:p>
        </w:tc>
        <w:tc>
          <w:tcPr>
            <w:tcW w:w="1587" w:type="dxa"/>
          </w:tcPr>
          <w:p w:rsidR="00387A7A" w:rsidRPr="00D26E0A" w:rsidRDefault="00387A7A" w:rsidP="0062695E">
            <w:pPr>
              <w:jc w:val="center"/>
              <w:rPr>
                <w:rFonts w:ascii="Times New Roman" w:hAnsi="Times New Roman" w:cs="Times New Roman"/>
                <w:color w:val="FF0000"/>
                <w:sz w:val="24"/>
                <w:szCs w:val="24"/>
              </w:rPr>
            </w:pPr>
          </w:p>
        </w:tc>
      </w:tr>
      <w:tr w:rsidR="00D26E0A" w:rsidRPr="00D26E0A" w:rsidTr="0062695E">
        <w:tc>
          <w:tcPr>
            <w:tcW w:w="5272" w:type="dxa"/>
            <w:vAlign w:val="center"/>
          </w:tcPr>
          <w:p w:rsidR="00387A7A" w:rsidRPr="00D26E0A" w:rsidRDefault="00387A7A" w:rsidP="00D26E0A">
            <w:pPr>
              <w:rPr>
                <w:rFonts w:ascii="Times New Roman" w:hAnsi="Times New Roman" w:cs="Times New Roman"/>
                <w:sz w:val="24"/>
                <w:szCs w:val="24"/>
              </w:rPr>
            </w:pPr>
            <w:r w:rsidRPr="00D26E0A">
              <w:rPr>
                <w:rFonts w:ascii="Times New Roman" w:hAnsi="Times New Roman" w:cs="Times New Roman"/>
                <w:sz w:val="24"/>
                <w:szCs w:val="24"/>
              </w:rPr>
              <w:t>моложе трудоспособного возраста</w:t>
            </w:r>
          </w:p>
        </w:tc>
        <w:tc>
          <w:tcPr>
            <w:tcW w:w="1221"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тыс. чел.</w:t>
            </w:r>
          </w:p>
        </w:tc>
        <w:tc>
          <w:tcPr>
            <w:tcW w:w="158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2,2</w:t>
            </w:r>
          </w:p>
        </w:tc>
        <w:tc>
          <w:tcPr>
            <w:tcW w:w="158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2,2</w:t>
            </w:r>
          </w:p>
        </w:tc>
        <w:tc>
          <w:tcPr>
            <w:tcW w:w="158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2,2</w:t>
            </w:r>
          </w:p>
        </w:tc>
        <w:tc>
          <w:tcPr>
            <w:tcW w:w="158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2,2</w:t>
            </w:r>
          </w:p>
        </w:tc>
        <w:tc>
          <w:tcPr>
            <w:tcW w:w="158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2,2</w:t>
            </w:r>
          </w:p>
        </w:tc>
      </w:tr>
      <w:tr w:rsidR="00D26E0A" w:rsidRPr="00D26E0A" w:rsidTr="0062695E">
        <w:tc>
          <w:tcPr>
            <w:tcW w:w="5272" w:type="dxa"/>
            <w:vAlign w:val="center"/>
          </w:tcPr>
          <w:p w:rsidR="00387A7A" w:rsidRPr="00D26E0A" w:rsidRDefault="00387A7A" w:rsidP="00D26E0A">
            <w:pPr>
              <w:rPr>
                <w:rFonts w:ascii="Times New Roman" w:hAnsi="Times New Roman" w:cs="Times New Roman"/>
                <w:sz w:val="24"/>
                <w:szCs w:val="24"/>
              </w:rPr>
            </w:pPr>
            <w:r w:rsidRPr="00D26E0A">
              <w:rPr>
                <w:rFonts w:ascii="Times New Roman" w:hAnsi="Times New Roman" w:cs="Times New Roman"/>
                <w:sz w:val="24"/>
                <w:szCs w:val="24"/>
              </w:rPr>
              <w:t>трудоспособного возраста</w:t>
            </w:r>
          </w:p>
        </w:tc>
        <w:tc>
          <w:tcPr>
            <w:tcW w:w="1221"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тыс. чел.</w:t>
            </w:r>
          </w:p>
        </w:tc>
        <w:tc>
          <w:tcPr>
            <w:tcW w:w="158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5,5</w:t>
            </w:r>
          </w:p>
        </w:tc>
        <w:tc>
          <w:tcPr>
            <w:tcW w:w="158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5,5</w:t>
            </w:r>
          </w:p>
        </w:tc>
        <w:tc>
          <w:tcPr>
            <w:tcW w:w="158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5,4</w:t>
            </w:r>
          </w:p>
        </w:tc>
        <w:tc>
          <w:tcPr>
            <w:tcW w:w="158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5,4</w:t>
            </w:r>
          </w:p>
        </w:tc>
        <w:tc>
          <w:tcPr>
            <w:tcW w:w="158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5,3</w:t>
            </w:r>
          </w:p>
        </w:tc>
      </w:tr>
      <w:tr w:rsidR="00D26E0A" w:rsidRPr="00D26E0A" w:rsidTr="0062695E">
        <w:tc>
          <w:tcPr>
            <w:tcW w:w="5272" w:type="dxa"/>
            <w:vAlign w:val="center"/>
          </w:tcPr>
          <w:p w:rsidR="00387A7A" w:rsidRPr="00D26E0A" w:rsidRDefault="00387A7A" w:rsidP="00D26E0A">
            <w:pPr>
              <w:rPr>
                <w:rFonts w:ascii="Times New Roman" w:hAnsi="Times New Roman" w:cs="Times New Roman"/>
                <w:sz w:val="24"/>
                <w:szCs w:val="24"/>
              </w:rPr>
            </w:pPr>
            <w:r w:rsidRPr="00D26E0A">
              <w:rPr>
                <w:rFonts w:ascii="Times New Roman" w:hAnsi="Times New Roman" w:cs="Times New Roman"/>
                <w:sz w:val="24"/>
                <w:szCs w:val="24"/>
              </w:rPr>
              <w:t>старше трудоспособного возраста</w:t>
            </w:r>
          </w:p>
        </w:tc>
        <w:tc>
          <w:tcPr>
            <w:tcW w:w="1221"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тыс. чел.</w:t>
            </w:r>
          </w:p>
        </w:tc>
        <w:tc>
          <w:tcPr>
            <w:tcW w:w="158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3,3</w:t>
            </w:r>
          </w:p>
        </w:tc>
        <w:tc>
          <w:tcPr>
            <w:tcW w:w="158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3,3</w:t>
            </w:r>
          </w:p>
        </w:tc>
        <w:tc>
          <w:tcPr>
            <w:tcW w:w="158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3,3</w:t>
            </w:r>
          </w:p>
        </w:tc>
        <w:tc>
          <w:tcPr>
            <w:tcW w:w="158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3,3</w:t>
            </w:r>
          </w:p>
        </w:tc>
        <w:tc>
          <w:tcPr>
            <w:tcW w:w="158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3,3</w:t>
            </w:r>
          </w:p>
        </w:tc>
      </w:tr>
      <w:tr w:rsidR="00D26E0A" w:rsidRPr="00D26E0A" w:rsidTr="0062695E">
        <w:tc>
          <w:tcPr>
            <w:tcW w:w="5272" w:type="dxa"/>
            <w:vAlign w:val="center"/>
          </w:tcPr>
          <w:p w:rsidR="00387A7A" w:rsidRPr="00D26E0A" w:rsidRDefault="00387A7A" w:rsidP="00D26E0A">
            <w:pPr>
              <w:rPr>
                <w:rFonts w:ascii="Times New Roman" w:hAnsi="Times New Roman" w:cs="Times New Roman"/>
                <w:sz w:val="24"/>
                <w:szCs w:val="24"/>
              </w:rPr>
            </w:pPr>
            <w:r w:rsidRPr="00D26E0A">
              <w:rPr>
                <w:rFonts w:ascii="Times New Roman" w:hAnsi="Times New Roman" w:cs="Times New Roman"/>
                <w:sz w:val="24"/>
                <w:szCs w:val="24"/>
              </w:rPr>
              <w:t>Общий коэффициент рождаемости на 1000 человек населения</w:t>
            </w:r>
          </w:p>
        </w:tc>
        <w:tc>
          <w:tcPr>
            <w:tcW w:w="1221"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человек</w:t>
            </w:r>
          </w:p>
        </w:tc>
        <w:tc>
          <w:tcPr>
            <w:tcW w:w="158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9,4</w:t>
            </w:r>
          </w:p>
        </w:tc>
        <w:tc>
          <w:tcPr>
            <w:tcW w:w="158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10,5</w:t>
            </w:r>
          </w:p>
        </w:tc>
        <w:tc>
          <w:tcPr>
            <w:tcW w:w="158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10,9</w:t>
            </w:r>
          </w:p>
        </w:tc>
        <w:tc>
          <w:tcPr>
            <w:tcW w:w="158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111,0</w:t>
            </w:r>
          </w:p>
        </w:tc>
        <w:tc>
          <w:tcPr>
            <w:tcW w:w="158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11,0</w:t>
            </w:r>
          </w:p>
        </w:tc>
      </w:tr>
      <w:tr w:rsidR="00D26E0A" w:rsidRPr="00D26E0A" w:rsidTr="0062695E">
        <w:tc>
          <w:tcPr>
            <w:tcW w:w="5272" w:type="dxa"/>
            <w:vAlign w:val="center"/>
          </w:tcPr>
          <w:p w:rsidR="00387A7A" w:rsidRPr="00D26E0A" w:rsidRDefault="00387A7A" w:rsidP="00D26E0A">
            <w:pPr>
              <w:rPr>
                <w:rFonts w:ascii="Times New Roman" w:hAnsi="Times New Roman" w:cs="Times New Roman"/>
                <w:sz w:val="24"/>
                <w:szCs w:val="24"/>
              </w:rPr>
            </w:pPr>
            <w:r w:rsidRPr="00D26E0A">
              <w:rPr>
                <w:rFonts w:ascii="Times New Roman" w:hAnsi="Times New Roman" w:cs="Times New Roman"/>
                <w:sz w:val="24"/>
                <w:szCs w:val="24"/>
              </w:rPr>
              <w:t>Общий коэффициент смертности на 1000 человек населения</w:t>
            </w:r>
          </w:p>
        </w:tc>
        <w:tc>
          <w:tcPr>
            <w:tcW w:w="1221"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человек</w:t>
            </w:r>
          </w:p>
        </w:tc>
        <w:tc>
          <w:tcPr>
            <w:tcW w:w="158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17,7</w:t>
            </w:r>
          </w:p>
        </w:tc>
        <w:tc>
          <w:tcPr>
            <w:tcW w:w="158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17,2</w:t>
            </w:r>
          </w:p>
        </w:tc>
        <w:tc>
          <w:tcPr>
            <w:tcW w:w="158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17,1</w:t>
            </w:r>
          </w:p>
        </w:tc>
        <w:tc>
          <w:tcPr>
            <w:tcW w:w="158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17,1</w:t>
            </w:r>
          </w:p>
        </w:tc>
        <w:tc>
          <w:tcPr>
            <w:tcW w:w="158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17,0</w:t>
            </w:r>
          </w:p>
        </w:tc>
      </w:tr>
      <w:tr w:rsidR="00D26E0A" w:rsidRPr="00D26E0A" w:rsidTr="0062695E">
        <w:tc>
          <w:tcPr>
            <w:tcW w:w="5272" w:type="dxa"/>
            <w:vAlign w:val="center"/>
          </w:tcPr>
          <w:p w:rsidR="00387A7A" w:rsidRPr="00D26E0A" w:rsidRDefault="00387A7A" w:rsidP="00D26E0A">
            <w:pPr>
              <w:rPr>
                <w:rFonts w:ascii="Times New Roman" w:hAnsi="Times New Roman" w:cs="Times New Roman"/>
                <w:sz w:val="24"/>
                <w:szCs w:val="24"/>
              </w:rPr>
            </w:pPr>
            <w:r w:rsidRPr="00D26E0A">
              <w:rPr>
                <w:rFonts w:ascii="Times New Roman" w:hAnsi="Times New Roman" w:cs="Times New Roman"/>
                <w:sz w:val="24"/>
                <w:szCs w:val="24"/>
              </w:rPr>
              <w:t>Уровень безработицы</w:t>
            </w:r>
          </w:p>
        </w:tc>
        <w:tc>
          <w:tcPr>
            <w:tcW w:w="1221"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w:t>
            </w:r>
          </w:p>
        </w:tc>
        <w:tc>
          <w:tcPr>
            <w:tcW w:w="158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2,9</w:t>
            </w:r>
          </w:p>
        </w:tc>
        <w:tc>
          <w:tcPr>
            <w:tcW w:w="158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4,2</w:t>
            </w:r>
          </w:p>
        </w:tc>
        <w:tc>
          <w:tcPr>
            <w:tcW w:w="158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4,0</w:t>
            </w:r>
          </w:p>
        </w:tc>
        <w:tc>
          <w:tcPr>
            <w:tcW w:w="158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3,9</w:t>
            </w:r>
          </w:p>
        </w:tc>
        <w:tc>
          <w:tcPr>
            <w:tcW w:w="158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3,9</w:t>
            </w:r>
          </w:p>
        </w:tc>
      </w:tr>
      <w:tr w:rsidR="00D26E0A" w:rsidRPr="00D26E0A" w:rsidTr="0062695E">
        <w:tc>
          <w:tcPr>
            <w:tcW w:w="5272" w:type="dxa"/>
            <w:vAlign w:val="center"/>
          </w:tcPr>
          <w:p w:rsidR="00387A7A" w:rsidRPr="00D26E0A" w:rsidRDefault="00387A7A" w:rsidP="00D26E0A">
            <w:pPr>
              <w:rPr>
                <w:rFonts w:ascii="Times New Roman" w:hAnsi="Times New Roman" w:cs="Times New Roman"/>
                <w:sz w:val="24"/>
                <w:szCs w:val="24"/>
              </w:rPr>
            </w:pPr>
            <w:r w:rsidRPr="00D26E0A">
              <w:rPr>
                <w:rFonts w:ascii="Times New Roman" w:hAnsi="Times New Roman" w:cs="Times New Roman"/>
                <w:sz w:val="24"/>
                <w:szCs w:val="24"/>
              </w:rPr>
              <w:t xml:space="preserve">Численность </w:t>
            </w:r>
            <w:proofErr w:type="gramStart"/>
            <w:r w:rsidRPr="00D26E0A">
              <w:rPr>
                <w:rFonts w:ascii="Times New Roman" w:hAnsi="Times New Roman" w:cs="Times New Roman"/>
                <w:sz w:val="24"/>
                <w:szCs w:val="24"/>
              </w:rPr>
              <w:t>занятых</w:t>
            </w:r>
            <w:proofErr w:type="gramEnd"/>
            <w:r w:rsidRPr="00D26E0A">
              <w:rPr>
                <w:rFonts w:ascii="Times New Roman" w:hAnsi="Times New Roman" w:cs="Times New Roman"/>
                <w:sz w:val="24"/>
                <w:szCs w:val="24"/>
              </w:rPr>
              <w:t xml:space="preserve"> в экономике</w:t>
            </w:r>
          </w:p>
        </w:tc>
        <w:tc>
          <w:tcPr>
            <w:tcW w:w="1221"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тыс. чел.</w:t>
            </w:r>
          </w:p>
        </w:tc>
        <w:tc>
          <w:tcPr>
            <w:tcW w:w="158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3,9</w:t>
            </w:r>
          </w:p>
        </w:tc>
        <w:tc>
          <w:tcPr>
            <w:tcW w:w="158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3,9</w:t>
            </w:r>
          </w:p>
        </w:tc>
        <w:tc>
          <w:tcPr>
            <w:tcW w:w="158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3,9</w:t>
            </w:r>
          </w:p>
        </w:tc>
        <w:tc>
          <w:tcPr>
            <w:tcW w:w="158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3,9</w:t>
            </w:r>
          </w:p>
        </w:tc>
        <w:tc>
          <w:tcPr>
            <w:tcW w:w="158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3,9</w:t>
            </w:r>
          </w:p>
        </w:tc>
      </w:tr>
      <w:tr w:rsidR="00D26E0A" w:rsidRPr="00D26E0A" w:rsidTr="0062695E">
        <w:tc>
          <w:tcPr>
            <w:tcW w:w="5272" w:type="dxa"/>
            <w:vAlign w:val="center"/>
          </w:tcPr>
          <w:p w:rsidR="00387A7A" w:rsidRPr="00D26E0A" w:rsidRDefault="00387A7A" w:rsidP="00D26E0A">
            <w:pPr>
              <w:rPr>
                <w:rFonts w:ascii="Times New Roman" w:hAnsi="Times New Roman" w:cs="Times New Roman"/>
                <w:sz w:val="24"/>
                <w:szCs w:val="24"/>
              </w:rPr>
            </w:pPr>
            <w:r w:rsidRPr="00D26E0A">
              <w:rPr>
                <w:rFonts w:ascii="Times New Roman" w:hAnsi="Times New Roman" w:cs="Times New Roman"/>
                <w:sz w:val="24"/>
                <w:szCs w:val="24"/>
              </w:rPr>
              <w:t>Среднемесячная номинальная начисленная заработная плата</w:t>
            </w:r>
          </w:p>
        </w:tc>
        <w:tc>
          <w:tcPr>
            <w:tcW w:w="1221"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тыс. руб.</w:t>
            </w:r>
          </w:p>
        </w:tc>
        <w:tc>
          <w:tcPr>
            <w:tcW w:w="158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33,8</w:t>
            </w:r>
          </w:p>
        </w:tc>
        <w:tc>
          <w:tcPr>
            <w:tcW w:w="158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36,9</w:t>
            </w:r>
          </w:p>
        </w:tc>
        <w:tc>
          <w:tcPr>
            <w:tcW w:w="158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41,7</w:t>
            </w:r>
          </w:p>
        </w:tc>
        <w:tc>
          <w:tcPr>
            <w:tcW w:w="158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47,9</w:t>
            </w:r>
          </w:p>
        </w:tc>
        <w:tc>
          <w:tcPr>
            <w:tcW w:w="158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55,6</w:t>
            </w:r>
          </w:p>
        </w:tc>
      </w:tr>
      <w:tr w:rsidR="00D26E0A" w:rsidRPr="00D26E0A" w:rsidTr="0062695E">
        <w:tc>
          <w:tcPr>
            <w:tcW w:w="5272" w:type="dxa"/>
            <w:vAlign w:val="center"/>
          </w:tcPr>
          <w:p w:rsidR="00387A7A" w:rsidRPr="00D26E0A" w:rsidRDefault="00387A7A" w:rsidP="00D26E0A">
            <w:pPr>
              <w:rPr>
                <w:rFonts w:ascii="Times New Roman" w:hAnsi="Times New Roman" w:cs="Times New Roman"/>
                <w:sz w:val="24"/>
                <w:szCs w:val="24"/>
              </w:rPr>
            </w:pPr>
            <w:r w:rsidRPr="00D26E0A">
              <w:rPr>
                <w:rFonts w:ascii="Times New Roman" w:hAnsi="Times New Roman" w:cs="Times New Roman"/>
                <w:sz w:val="24"/>
                <w:szCs w:val="24"/>
              </w:rPr>
              <w:t>Денежные доходы в расчете на душу населения</w:t>
            </w:r>
          </w:p>
        </w:tc>
        <w:tc>
          <w:tcPr>
            <w:tcW w:w="1221"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руб.</w:t>
            </w:r>
          </w:p>
        </w:tc>
        <w:tc>
          <w:tcPr>
            <w:tcW w:w="158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20121</w:t>
            </w:r>
          </w:p>
        </w:tc>
        <w:tc>
          <w:tcPr>
            <w:tcW w:w="158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22750</w:t>
            </w:r>
          </w:p>
        </w:tc>
        <w:tc>
          <w:tcPr>
            <w:tcW w:w="158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25480</w:t>
            </w:r>
          </w:p>
        </w:tc>
        <w:tc>
          <w:tcPr>
            <w:tcW w:w="158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28537,0</w:t>
            </w:r>
          </w:p>
        </w:tc>
        <w:tc>
          <w:tcPr>
            <w:tcW w:w="158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31962,1</w:t>
            </w:r>
          </w:p>
        </w:tc>
      </w:tr>
      <w:tr w:rsidR="00D26E0A" w:rsidRPr="00D26E0A" w:rsidTr="0062695E">
        <w:tc>
          <w:tcPr>
            <w:tcW w:w="5272" w:type="dxa"/>
            <w:vAlign w:val="center"/>
          </w:tcPr>
          <w:p w:rsidR="00387A7A" w:rsidRPr="00D26E0A" w:rsidRDefault="00387A7A" w:rsidP="00D26E0A">
            <w:pPr>
              <w:rPr>
                <w:rFonts w:ascii="Times New Roman" w:hAnsi="Times New Roman" w:cs="Times New Roman"/>
                <w:sz w:val="24"/>
                <w:szCs w:val="24"/>
              </w:rPr>
            </w:pPr>
            <w:r w:rsidRPr="00D26E0A">
              <w:rPr>
                <w:rFonts w:ascii="Times New Roman" w:hAnsi="Times New Roman" w:cs="Times New Roman"/>
                <w:sz w:val="24"/>
                <w:szCs w:val="24"/>
              </w:rPr>
              <w:t>Инвестиции в основной капитал</w:t>
            </w:r>
          </w:p>
        </w:tc>
        <w:tc>
          <w:tcPr>
            <w:tcW w:w="1221"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млн. руб.</w:t>
            </w:r>
          </w:p>
        </w:tc>
        <w:tc>
          <w:tcPr>
            <w:tcW w:w="158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2177,2</w:t>
            </w:r>
          </w:p>
        </w:tc>
        <w:tc>
          <w:tcPr>
            <w:tcW w:w="158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5109,0</w:t>
            </w:r>
          </w:p>
        </w:tc>
        <w:tc>
          <w:tcPr>
            <w:tcW w:w="158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4280,0</w:t>
            </w:r>
          </w:p>
        </w:tc>
        <w:tc>
          <w:tcPr>
            <w:tcW w:w="158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6550,0</w:t>
            </w:r>
          </w:p>
        </w:tc>
        <w:tc>
          <w:tcPr>
            <w:tcW w:w="158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3200,0</w:t>
            </w:r>
          </w:p>
        </w:tc>
      </w:tr>
      <w:tr w:rsidR="00D26E0A" w:rsidRPr="00D26E0A" w:rsidTr="0062695E">
        <w:tc>
          <w:tcPr>
            <w:tcW w:w="5272" w:type="dxa"/>
            <w:vAlign w:val="center"/>
          </w:tcPr>
          <w:p w:rsidR="00387A7A" w:rsidRPr="00D26E0A" w:rsidRDefault="00387A7A" w:rsidP="00D26E0A">
            <w:pPr>
              <w:rPr>
                <w:rFonts w:ascii="Times New Roman" w:hAnsi="Times New Roman" w:cs="Times New Roman"/>
                <w:sz w:val="24"/>
                <w:szCs w:val="24"/>
              </w:rPr>
            </w:pPr>
            <w:r w:rsidRPr="00D26E0A">
              <w:rPr>
                <w:rFonts w:ascii="Times New Roman" w:hAnsi="Times New Roman" w:cs="Times New Roman"/>
                <w:sz w:val="24"/>
                <w:szCs w:val="24"/>
              </w:rPr>
              <w:t>Объем отгруженных товаров собственного производства, выполнено работ и услуг собственными силами крупными и средними организациями по «чистым» видам деятельности</w:t>
            </w:r>
          </w:p>
        </w:tc>
        <w:tc>
          <w:tcPr>
            <w:tcW w:w="1221"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млн. руб.</w:t>
            </w:r>
          </w:p>
        </w:tc>
        <w:tc>
          <w:tcPr>
            <w:tcW w:w="158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10537,1</w:t>
            </w:r>
          </w:p>
        </w:tc>
        <w:tc>
          <w:tcPr>
            <w:tcW w:w="158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10938,0</w:t>
            </w:r>
          </w:p>
        </w:tc>
        <w:tc>
          <w:tcPr>
            <w:tcW w:w="158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12433,5</w:t>
            </w:r>
          </w:p>
        </w:tc>
        <w:tc>
          <w:tcPr>
            <w:tcW w:w="158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14798,8</w:t>
            </w:r>
          </w:p>
        </w:tc>
        <w:tc>
          <w:tcPr>
            <w:tcW w:w="158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18671,4</w:t>
            </w:r>
          </w:p>
        </w:tc>
      </w:tr>
      <w:tr w:rsidR="00D26E0A" w:rsidRPr="00D26E0A" w:rsidTr="0062695E">
        <w:tc>
          <w:tcPr>
            <w:tcW w:w="5272" w:type="dxa"/>
            <w:vAlign w:val="center"/>
          </w:tcPr>
          <w:p w:rsidR="00387A7A" w:rsidRPr="00D26E0A" w:rsidRDefault="00387A7A" w:rsidP="00D26E0A">
            <w:pPr>
              <w:rPr>
                <w:rFonts w:ascii="Times New Roman" w:hAnsi="Times New Roman" w:cs="Times New Roman"/>
                <w:sz w:val="24"/>
                <w:szCs w:val="24"/>
              </w:rPr>
            </w:pPr>
            <w:r w:rsidRPr="00D26E0A">
              <w:rPr>
                <w:rFonts w:ascii="Times New Roman" w:hAnsi="Times New Roman" w:cs="Times New Roman"/>
                <w:sz w:val="24"/>
                <w:szCs w:val="24"/>
              </w:rPr>
              <w:t>Индекс промышленного производства</w:t>
            </w:r>
          </w:p>
        </w:tc>
        <w:tc>
          <w:tcPr>
            <w:tcW w:w="1221"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w:t>
            </w:r>
          </w:p>
        </w:tc>
        <w:tc>
          <w:tcPr>
            <w:tcW w:w="158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113,8</w:t>
            </w:r>
          </w:p>
        </w:tc>
        <w:tc>
          <w:tcPr>
            <w:tcW w:w="158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103,8</w:t>
            </w:r>
          </w:p>
        </w:tc>
        <w:tc>
          <w:tcPr>
            <w:tcW w:w="158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104,0</w:t>
            </w:r>
          </w:p>
        </w:tc>
        <w:tc>
          <w:tcPr>
            <w:tcW w:w="158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104,5</w:t>
            </w:r>
          </w:p>
        </w:tc>
        <w:tc>
          <w:tcPr>
            <w:tcW w:w="158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105,6</w:t>
            </w:r>
          </w:p>
        </w:tc>
      </w:tr>
      <w:tr w:rsidR="00D26E0A" w:rsidRPr="00D26E0A" w:rsidTr="0062695E">
        <w:tc>
          <w:tcPr>
            <w:tcW w:w="5272" w:type="dxa"/>
            <w:vAlign w:val="center"/>
          </w:tcPr>
          <w:p w:rsidR="00387A7A" w:rsidRPr="00D26E0A" w:rsidRDefault="00387A7A" w:rsidP="00D26E0A">
            <w:pPr>
              <w:rPr>
                <w:rFonts w:ascii="Times New Roman" w:hAnsi="Times New Roman" w:cs="Times New Roman"/>
                <w:sz w:val="24"/>
                <w:szCs w:val="24"/>
              </w:rPr>
            </w:pPr>
            <w:r w:rsidRPr="00D26E0A">
              <w:rPr>
                <w:rFonts w:ascii="Times New Roman" w:hAnsi="Times New Roman" w:cs="Times New Roman"/>
                <w:sz w:val="24"/>
                <w:szCs w:val="24"/>
              </w:rPr>
              <w:t>Общая площадь жилых помещений, приходящаяся на одного жителя</w:t>
            </w:r>
          </w:p>
        </w:tc>
        <w:tc>
          <w:tcPr>
            <w:tcW w:w="1221"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кв.м./чел.</w:t>
            </w:r>
          </w:p>
        </w:tc>
        <w:tc>
          <w:tcPr>
            <w:tcW w:w="158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33,2</w:t>
            </w:r>
          </w:p>
        </w:tc>
        <w:tc>
          <w:tcPr>
            <w:tcW w:w="158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33,5</w:t>
            </w:r>
          </w:p>
        </w:tc>
        <w:tc>
          <w:tcPr>
            <w:tcW w:w="158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33,8</w:t>
            </w:r>
          </w:p>
        </w:tc>
        <w:tc>
          <w:tcPr>
            <w:tcW w:w="158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33,9</w:t>
            </w:r>
          </w:p>
        </w:tc>
        <w:tc>
          <w:tcPr>
            <w:tcW w:w="158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34,3</w:t>
            </w:r>
          </w:p>
        </w:tc>
      </w:tr>
      <w:tr w:rsidR="00D26E0A" w:rsidRPr="00D26E0A" w:rsidTr="0062695E">
        <w:tc>
          <w:tcPr>
            <w:tcW w:w="5272" w:type="dxa"/>
            <w:vAlign w:val="center"/>
          </w:tcPr>
          <w:p w:rsidR="00387A7A" w:rsidRPr="00D26E0A" w:rsidRDefault="00387A7A" w:rsidP="00D26E0A">
            <w:pPr>
              <w:rPr>
                <w:rFonts w:ascii="Times New Roman" w:hAnsi="Times New Roman" w:cs="Times New Roman"/>
                <w:sz w:val="24"/>
                <w:szCs w:val="24"/>
              </w:rPr>
            </w:pPr>
            <w:r w:rsidRPr="00D26E0A">
              <w:rPr>
                <w:rFonts w:ascii="Times New Roman" w:hAnsi="Times New Roman" w:cs="Times New Roman"/>
                <w:sz w:val="24"/>
                <w:szCs w:val="24"/>
              </w:rPr>
              <w:t>Количество СМСП, всего</w:t>
            </w:r>
          </w:p>
        </w:tc>
        <w:tc>
          <w:tcPr>
            <w:tcW w:w="1221"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единиц</w:t>
            </w:r>
          </w:p>
        </w:tc>
        <w:tc>
          <w:tcPr>
            <w:tcW w:w="158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324</w:t>
            </w:r>
          </w:p>
        </w:tc>
        <w:tc>
          <w:tcPr>
            <w:tcW w:w="158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327</w:t>
            </w:r>
          </w:p>
        </w:tc>
        <w:tc>
          <w:tcPr>
            <w:tcW w:w="158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332</w:t>
            </w:r>
          </w:p>
        </w:tc>
        <w:tc>
          <w:tcPr>
            <w:tcW w:w="158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337</w:t>
            </w:r>
          </w:p>
        </w:tc>
        <w:tc>
          <w:tcPr>
            <w:tcW w:w="158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350</w:t>
            </w:r>
          </w:p>
        </w:tc>
      </w:tr>
      <w:tr w:rsidR="00D26E0A" w:rsidRPr="00D26E0A" w:rsidTr="0062695E">
        <w:tc>
          <w:tcPr>
            <w:tcW w:w="5272" w:type="dxa"/>
            <w:vAlign w:val="center"/>
          </w:tcPr>
          <w:p w:rsidR="00387A7A" w:rsidRPr="00D26E0A" w:rsidRDefault="00387A7A" w:rsidP="00D26E0A">
            <w:pPr>
              <w:rPr>
                <w:rFonts w:ascii="Times New Roman" w:hAnsi="Times New Roman" w:cs="Times New Roman"/>
                <w:sz w:val="24"/>
                <w:szCs w:val="24"/>
              </w:rPr>
            </w:pPr>
            <w:r w:rsidRPr="00D26E0A">
              <w:rPr>
                <w:rFonts w:ascii="Times New Roman" w:hAnsi="Times New Roman" w:cs="Times New Roman"/>
                <w:sz w:val="24"/>
                <w:szCs w:val="24"/>
              </w:rPr>
              <w:t>в том числе на 10 тыс. чел. населения</w:t>
            </w:r>
          </w:p>
        </w:tc>
        <w:tc>
          <w:tcPr>
            <w:tcW w:w="1221"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единиц</w:t>
            </w:r>
          </w:p>
        </w:tc>
        <w:tc>
          <w:tcPr>
            <w:tcW w:w="158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294</w:t>
            </w:r>
          </w:p>
        </w:tc>
        <w:tc>
          <w:tcPr>
            <w:tcW w:w="158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297</w:t>
            </w:r>
          </w:p>
        </w:tc>
        <w:tc>
          <w:tcPr>
            <w:tcW w:w="158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299</w:t>
            </w:r>
          </w:p>
        </w:tc>
        <w:tc>
          <w:tcPr>
            <w:tcW w:w="158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304</w:t>
            </w:r>
          </w:p>
        </w:tc>
        <w:tc>
          <w:tcPr>
            <w:tcW w:w="158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310</w:t>
            </w:r>
          </w:p>
        </w:tc>
      </w:tr>
    </w:tbl>
    <w:p w:rsidR="00942C73" w:rsidRDefault="00942C73" w:rsidP="00306F47">
      <w:pPr>
        <w:spacing w:after="0" w:line="240" w:lineRule="auto"/>
        <w:ind w:left="567" w:firstLine="709"/>
        <w:jc w:val="both"/>
        <w:rPr>
          <w:rFonts w:ascii="Times New Roman" w:hAnsi="Times New Roman" w:cs="Times New Roman"/>
          <w:sz w:val="28"/>
          <w:szCs w:val="28"/>
        </w:rPr>
      </w:pPr>
    </w:p>
    <w:p w:rsidR="002D5D33" w:rsidRDefault="002D5D33" w:rsidP="00306F47">
      <w:pPr>
        <w:spacing w:after="0" w:line="240" w:lineRule="auto"/>
        <w:ind w:left="567" w:firstLine="709"/>
        <w:jc w:val="both"/>
        <w:rPr>
          <w:rFonts w:ascii="Times New Roman" w:hAnsi="Times New Roman" w:cs="Times New Roman"/>
          <w:sz w:val="28"/>
          <w:szCs w:val="28"/>
        </w:rPr>
      </w:pPr>
    </w:p>
    <w:p w:rsidR="002D5D33" w:rsidRDefault="002D5D33" w:rsidP="00306F47">
      <w:pPr>
        <w:spacing w:after="0" w:line="240" w:lineRule="auto"/>
        <w:ind w:left="567" w:firstLine="709"/>
        <w:jc w:val="both"/>
        <w:rPr>
          <w:rFonts w:ascii="Times New Roman" w:hAnsi="Times New Roman" w:cs="Times New Roman"/>
          <w:sz w:val="28"/>
          <w:szCs w:val="28"/>
        </w:rPr>
      </w:pPr>
    </w:p>
    <w:p w:rsidR="00942C73" w:rsidRDefault="00387A7A" w:rsidP="00306F47">
      <w:pPr>
        <w:spacing w:after="0" w:line="240" w:lineRule="auto"/>
        <w:ind w:left="567" w:firstLine="709"/>
        <w:jc w:val="both"/>
        <w:rPr>
          <w:rFonts w:ascii="Times New Roman" w:hAnsi="Times New Roman" w:cs="Times New Roman"/>
          <w:sz w:val="28"/>
          <w:szCs w:val="28"/>
        </w:rPr>
      </w:pPr>
      <w:r w:rsidRPr="00306F47">
        <w:rPr>
          <w:rFonts w:ascii="Times New Roman" w:hAnsi="Times New Roman" w:cs="Times New Roman"/>
          <w:sz w:val="28"/>
          <w:szCs w:val="28"/>
        </w:rPr>
        <w:t xml:space="preserve">Основные показатели социально-экономического развития Карабашского городского округа </w:t>
      </w:r>
    </w:p>
    <w:p w:rsidR="00306F47" w:rsidRDefault="00387A7A" w:rsidP="00306F47">
      <w:pPr>
        <w:spacing w:after="0" w:line="240" w:lineRule="auto"/>
        <w:ind w:left="567" w:firstLine="709"/>
        <w:jc w:val="both"/>
        <w:rPr>
          <w:rFonts w:ascii="Times New Roman" w:hAnsi="Times New Roman" w:cs="Times New Roman"/>
          <w:sz w:val="28"/>
          <w:szCs w:val="28"/>
        </w:rPr>
      </w:pPr>
      <w:r w:rsidRPr="00306F47">
        <w:rPr>
          <w:rFonts w:ascii="Times New Roman" w:hAnsi="Times New Roman" w:cs="Times New Roman"/>
          <w:sz w:val="28"/>
          <w:szCs w:val="28"/>
        </w:rPr>
        <w:t>(базовый сценарий)</w:t>
      </w:r>
    </w:p>
    <w:p w:rsidR="00D5300D" w:rsidRPr="007117B3" w:rsidRDefault="00D5300D" w:rsidP="00306F47">
      <w:pPr>
        <w:spacing w:after="0" w:line="240" w:lineRule="auto"/>
        <w:ind w:left="567" w:firstLine="709"/>
        <w:jc w:val="both"/>
        <w:rPr>
          <w:rFonts w:ascii="Times New Roman" w:hAnsi="Times New Roman" w:cs="Times New Roman"/>
          <w:sz w:val="28"/>
          <w:szCs w:val="28"/>
        </w:rPr>
      </w:pPr>
    </w:p>
    <w:tbl>
      <w:tblPr>
        <w:tblStyle w:val="a3"/>
        <w:tblW w:w="14330" w:type="dxa"/>
        <w:tblInd w:w="675" w:type="dxa"/>
        <w:tblLook w:val="04A0" w:firstRow="1" w:lastRow="0" w:firstColumn="1" w:lastColumn="0" w:noHBand="0" w:noVBand="1"/>
      </w:tblPr>
      <w:tblGrid>
        <w:gridCol w:w="4309"/>
        <w:gridCol w:w="1236"/>
        <w:gridCol w:w="1757"/>
        <w:gridCol w:w="1757"/>
        <w:gridCol w:w="1757"/>
        <w:gridCol w:w="1757"/>
        <w:gridCol w:w="1757"/>
      </w:tblGrid>
      <w:tr w:rsidR="00D26E0A" w:rsidRPr="00D26E0A" w:rsidTr="0062695E">
        <w:tc>
          <w:tcPr>
            <w:tcW w:w="4309" w:type="dxa"/>
            <w:vAlign w:val="center"/>
          </w:tcPr>
          <w:p w:rsidR="00387A7A" w:rsidRPr="00D26E0A" w:rsidRDefault="00387A7A" w:rsidP="00D26E0A">
            <w:pPr>
              <w:jc w:val="both"/>
              <w:rPr>
                <w:rFonts w:ascii="Times New Roman" w:hAnsi="Times New Roman" w:cs="Times New Roman"/>
                <w:sz w:val="24"/>
                <w:szCs w:val="24"/>
              </w:rPr>
            </w:pPr>
            <w:r w:rsidRPr="00D26E0A">
              <w:rPr>
                <w:rFonts w:ascii="Times New Roman" w:hAnsi="Times New Roman" w:cs="Times New Roman"/>
                <w:sz w:val="24"/>
                <w:szCs w:val="24"/>
              </w:rPr>
              <w:t>Показатель</w:t>
            </w:r>
          </w:p>
        </w:tc>
        <w:tc>
          <w:tcPr>
            <w:tcW w:w="1236"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Ед. изм.</w:t>
            </w:r>
          </w:p>
        </w:tc>
        <w:tc>
          <w:tcPr>
            <w:tcW w:w="175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2019</w:t>
            </w:r>
          </w:p>
        </w:tc>
        <w:tc>
          <w:tcPr>
            <w:tcW w:w="175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2020-2022</w:t>
            </w:r>
          </w:p>
        </w:tc>
        <w:tc>
          <w:tcPr>
            <w:tcW w:w="175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2023-2026</w:t>
            </w:r>
          </w:p>
        </w:tc>
        <w:tc>
          <w:tcPr>
            <w:tcW w:w="175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2027-2030</w:t>
            </w:r>
          </w:p>
        </w:tc>
        <w:tc>
          <w:tcPr>
            <w:tcW w:w="175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2031-2035</w:t>
            </w:r>
          </w:p>
        </w:tc>
      </w:tr>
      <w:tr w:rsidR="00D26E0A" w:rsidRPr="00D26E0A" w:rsidTr="0062695E">
        <w:tc>
          <w:tcPr>
            <w:tcW w:w="4309" w:type="dxa"/>
            <w:vAlign w:val="center"/>
          </w:tcPr>
          <w:p w:rsidR="00387A7A" w:rsidRPr="00D26E0A" w:rsidRDefault="00387A7A" w:rsidP="00D26E0A">
            <w:pPr>
              <w:jc w:val="both"/>
              <w:rPr>
                <w:rFonts w:ascii="Times New Roman" w:hAnsi="Times New Roman" w:cs="Times New Roman"/>
                <w:sz w:val="24"/>
                <w:szCs w:val="24"/>
              </w:rPr>
            </w:pPr>
            <w:r w:rsidRPr="00D26E0A">
              <w:rPr>
                <w:rFonts w:ascii="Times New Roman" w:hAnsi="Times New Roman" w:cs="Times New Roman"/>
                <w:sz w:val="24"/>
                <w:szCs w:val="24"/>
              </w:rPr>
              <w:t>Численность населения, всего</w:t>
            </w:r>
          </w:p>
        </w:tc>
        <w:tc>
          <w:tcPr>
            <w:tcW w:w="1236"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тыс. чел.</w:t>
            </w:r>
          </w:p>
        </w:tc>
        <w:tc>
          <w:tcPr>
            <w:tcW w:w="175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11,0</w:t>
            </w:r>
          </w:p>
        </w:tc>
        <w:tc>
          <w:tcPr>
            <w:tcW w:w="175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11,0</w:t>
            </w:r>
          </w:p>
        </w:tc>
        <w:tc>
          <w:tcPr>
            <w:tcW w:w="175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10,9</w:t>
            </w:r>
          </w:p>
        </w:tc>
        <w:tc>
          <w:tcPr>
            <w:tcW w:w="175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10,9</w:t>
            </w:r>
          </w:p>
        </w:tc>
        <w:tc>
          <w:tcPr>
            <w:tcW w:w="175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10,9</w:t>
            </w:r>
          </w:p>
        </w:tc>
      </w:tr>
      <w:tr w:rsidR="00D26E0A" w:rsidRPr="00D26E0A" w:rsidTr="0062695E">
        <w:tc>
          <w:tcPr>
            <w:tcW w:w="4309" w:type="dxa"/>
            <w:vAlign w:val="center"/>
          </w:tcPr>
          <w:p w:rsidR="00387A7A" w:rsidRPr="00D26E0A" w:rsidRDefault="00387A7A" w:rsidP="00D26E0A">
            <w:pPr>
              <w:jc w:val="both"/>
              <w:rPr>
                <w:rFonts w:ascii="Times New Roman" w:hAnsi="Times New Roman" w:cs="Times New Roman"/>
                <w:sz w:val="24"/>
                <w:szCs w:val="24"/>
              </w:rPr>
            </w:pPr>
            <w:r w:rsidRPr="00D26E0A">
              <w:rPr>
                <w:rFonts w:ascii="Times New Roman" w:hAnsi="Times New Roman" w:cs="Times New Roman"/>
                <w:sz w:val="24"/>
                <w:szCs w:val="24"/>
              </w:rPr>
              <w:t>в том числе:</w:t>
            </w:r>
          </w:p>
        </w:tc>
        <w:tc>
          <w:tcPr>
            <w:tcW w:w="1236" w:type="dxa"/>
          </w:tcPr>
          <w:p w:rsidR="00387A7A" w:rsidRPr="00D26E0A" w:rsidRDefault="00387A7A" w:rsidP="0062695E">
            <w:pPr>
              <w:jc w:val="center"/>
              <w:rPr>
                <w:rFonts w:ascii="Times New Roman" w:hAnsi="Times New Roman" w:cs="Times New Roman"/>
                <w:sz w:val="24"/>
                <w:szCs w:val="24"/>
              </w:rPr>
            </w:pPr>
          </w:p>
        </w:tc>
        <w:tc>
          <w:tcPr>
            <w:tcW w:w="1757" w:type="dxa"/>
          </w:tcPr>
          <w:p w:rsidR="00387A7A" w:rsidRPr="00D26E0A" w:rsidRDefault="00387A7A" w:rsidP="0062695E">
            <w:pPr>
              <w:jc w:val="center"/>
              <w:rPr>
                <w:rFonts w:ascii="Times New Roman" w:hAnsi="Times New Roman" w:cs="Times New Roman"/>
                <w:sz w:val="24"/>
                <w:szCs w:val="24"/>
              </w:rPr>
            </w:pPr>
          </w:p>
        </w:tc>
        <w:tc>
          <w:tcPr>
            <w:tcW w:w="1757" w:type="dxa"/>
          </w:tcPr>
          <w:p w:rsidR="00387A7A" w:rsidRPr="00D26E0A" w:rsidRDefault="00387A7A" w:rsidP="0062695E">
            <w:pPr>
              <w:jc w:val="center"/>
              <w:rPr>
                <w:rFonts w:ascii="Times New Roman" w:hAnsi="Times New Roman" w:cs="Times New Roman"/>
                <w:sz w:val="24"/>
                <w:szCs w:val="24"/>
              </w:rPr>
            </w:pPr>
          </w:p>
        </w:tc>
        <w:tc>
          <w:tcPr>
            <w:tcW w:w="1757" w:type="dxa"/>
          </w:tcPr>
          <w:p w:rsidR="00387A7A" w:rsidRPr="00D26E0A" w:rsidRDefault="00387A7A" w:rsidP="0062695E">
            <w:pPr>
              <w:jc w:val="center"/>
              <w:rPr>
                <w:rFonts w:ascii="Times New Roman" w:hAnsi="Times New Roman" w:cs="Times New Roman"/>
                <w:sz w:val="24"/>
                <w:szCs w:val="24"/>
              </w:rPr>
            </w:pPr>
          </w:p>
        </w:tc>
        <w:tc>
          <w:tcPr>
            <w:tcW w:w="1757" w:type="dxa"/>
          </w:tcPr>
          <w:p w:rsidR="00387A7A" w:rsidRPr="00D26E0A" w:rsidRDefault="00387A7A" w:rsidP="0062695E">
            <w:pPr>
              <w:jc w:val="center"/>
              <w:rPr>
                <w:rFonts w:ascii="Times New Roman" w:hAnsi="Times New Roman" w:cs="Times New Roman"/>
                <w:sz w:val="24"/>
                <w:szCs w:val="24"/>
              </w:rPr>
            </w:pPr>
          </w:p>
        </w:tc>
        <w:tc>
          <w:tcPr>
            <w:tcW w:w="1757" w:type="dxa"/>
          </w:tcPr>
          <w:p w:rsidR="00387A7A" w:rsidRPr="00D26E0A" w:rsidRDefault="00387A7A" w:rsidP="0062695E">
            <w:pPr>
              <w:jc w:val="center"/>
              <w:rPr>
                <w:rFonts w:ascii="Times New Roman" w:hAnsi="Times New Roman" w:cs="Times New Roman"/>
                <w:sz w:val="24"/>
                <w:szCs w:val="24"/>
              </w:rPr>
            </w:pPr>
          </w:p>
        </w:tc>
      </w:tr>
      <w:tr w:rsidR="00D26E0A" w:rsidRPr="00D26E0A" w:rsidTr="0062695E">
        <w:tc>
          <w:tcPr>
            <w:tcW w:w="4309" w:type="dxa"/>
            <w:vAlign w:val="center"/>
          </w:tcPr>
          <w:p w:rsidR="00387A7A" w:rsidRPr="00D26E0A" w:rsidRDefault="00387A7A" w:rsidP="00D26E0A">
            <w:pPr>
              <w:jc w:val="both"/>
              <w:rPr>
                <w:rFonts w:ascii="Times New Roman" w:hAnsi="Times New Roman" w:cs="Times New Roman"/>
                <w:sz w:val="24"/>
                <w:szCs w:val="24"/>
              </w:rPr>
            </w:pPr>
            <w:r w:rsidRPr="00D26E0A">
              <w:rPr>
                <w:rFonts w:ascii="Times New Roman" w:hAnsi="Times New Roman" w:cs="Times New Roman"/>
                <w:sz w:val="24"/>
                <w:szCs w:val="24"/>
              </w:rPr>
              <w:t>моложе трудоспособного возраста</w:t>
            </w:r>
          </w:p>
        </w:tc>
        <w:tc>
          <w:tcPr>
            <w:tcW w:w="1236"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тыс. чел.</w:t>
            </w:r>
          </w:p>
        </w:tc>
        <w:tc>
          <w:tcPr>
            <w:tcW w:w="175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2,2</w:t>
            </w:r>
          </w:p>
        </w:tc>
        <w:tc>
          <w:tcPr>
            <w:tcW w:w="175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2,2</w:t>
            </w:r>
          </w:p>
        </w:tc>
        <w:tc>
          <w:tcPr>
            <w:tcW w:w="175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2,2</w:t>
            </w:r>
          </w:p>
        </w:tc>
        <w:tc>
          <w:tcPr>
            <w:tcW w:w="175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2,2</w:t>
            </w:r>
          </w:p>
        </w:tc>
        <w:tc>
          <w:tcPr>
            <w:tcW w:w="175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2,2</w:t>
            </w:r>
          </w:p>
        </w:tc>
      </w:tr>
      <w:tr w:rsidR="00D26E0A" w:rsidRPr="00D26E0A" w:rsidTr="0062695E">
        <w:tc>
          <w:tcPr>
            <w:tcW w:w="4309" w:type="dxa"/>
            <w:vAlign w:val="center"/>
          </w:tcPr>
          <w:p w:rsidR="00387A7A" w:rsidRPr="00D26E0A" w:rsidRDefault="00387A7A" w:rsidP="00D26E0A">
            <w:pPr>
              <w:jc w:val="both"/>
              <w:rPr>
                <w:rFonts w:ascii="Times New Roman" w:hAnsi="Times New Roman" w:cs="Times New Roman"/>
                <w:sz w:val="24"/>
                <w:szCs w:val="24"/>
              </w:rPr>
            </w:pPr>
            <w:r w:rsidRPr="00D26E0A">
              <w:rPr>
                <w:rFonts w:ascii="Times New Roman" w:hAnsi="Times New Roman" w:cs="Times New Roman"/>
                <w:sz w:val="24"/>
                <w:szCs w:val="24"/>
              </w:rPr>
              <w:t>трудоспособного возраста</w:t>
            </w:r>
          </w:p>
        </w:tc>
        <w:tc>
          <w:tcPr>
            <w:tcW w:w="1236"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тыс. чел.</w:t>
            </w:r>
          </w:p>
        </w:tc>
        <w:tc>
          <w:tcPr>
            <w:tcW w:w="175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5,5</w:t>
            </w:r>
          </w:p>
        </w:tc>
        <w:tc>
          <w:tcPr>
            <w:tcW w:w="175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5,5</w:t>
            </w:r>
          </w:p>
        </w:tc>
        <w:tc>
          <w:tcPr>
            <w:tcW w:w="175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5,4</w:t>
            </w:r>
          </w:p>
        </w:tc>
        <w:tc>
          <w:tcPr>
            <w:tcW w:w="175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5,4</w:t>
            </w:r>
          </w:p>
        </w:tc>
        <w:tc>
          <w:tcPr>
            <w:tcW w:w="175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5,4</w:t>
            </w:r>
          </w:p>
        </w:tc>
      </w:tr>
      <w:tr w:rsidR="00D26E0A" w:rsidRPr="00D26E0A" w:rsidTr="0062695E">
        <w:tc>
          <w:tcPr>
            <w:tcW w:w="4309" w:type="dxa"/>
            <w:vAlign w:val="center"/>
          </w:tcPr>
          <w:p w:rsidR="00387A7A" w:rsidRPr="00D26E0A" w:rsidRDefault="00387A7A" w:rsidP="00D26E0A">
            <w:pPr>
              <w:jc w:val="both"/>
              <w:rPr>
                <w:rFonts w:ascii="Times New Roman" w:hAnsi="Times New Roman" w:cs="Times New Roman"/>
                <w:sz w:val="24"/>
                <w:szCs w:val="24"/>
              </w:rPr>
            </w:pPr>
            <w:r w:rsidRPr="00D26E0A">
              <w:rPr>
                <w:rFonts w:ascii="Times New Roman" w:hAnsi="Times New Roman" w:cs="Times New Roman"/>
                <w:sz w:val="24"/>
                <w:szCs w:val="24"/>
              </w:rPr>
              <w:t>старше трудоспособного возраста</w:t>
            </w:r>
          </w:p>
        </w:tc>
        <w:tc>
          <w:tcPr>
            <w:tcW w:w="1236"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тыс. чел.</w:t>
            </w:r>
          </w:p>
        </w:tc>
        <w:tc>
          <w:tcPr>
            <w:tcW w:w="175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3,3</w:t>
            </w:r>
          </w:p>
        </w:tc>
        <w:tc>
          <w:tcPr>
            <w:tcW w:w="175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3,3</w:t>
            </w:r>
          </w:p>
        </w:tc>
        <w:tc>
          <w:tcPr>
            <w:tcW w:w="175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3,3</w:t>
            </w:r>
          </w:p>
        </w:tc>
        <w:tc>
          <w:tcPr>
            <w:tcW w:w="175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3,3</w:t>
            </w:r>
          </w:p>
        </w:tc>
        <w:tc>
          <w:tcPr>
            <w:tcW w:w="175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3,3</w:t>
            </w:r>
          </w:p>
        </w:tc>
      </w:tr>
      <w:tr w:rsidR="00D26E0A" w:rsidRPr="00D26E0A" w:rsidTr="0062695E">
        <w:tc>
          <w:tcPr>
            <w:tcW w:w="4309" w:type="dxa"/>
            <w:vAlign w:val="center"/>
          </w:tcPr>
          <w:p w:rsidR="00387A7A" w:rsidRPr="00D26E0A" w:rsidRDefault="00387A7A" w:rsidP="00D26E0A">
            <w:pPr>
              <w:jc w:val="both"/>
              <w:rPr>
                <w:rFonts w:ascii="Times New Roman" w:hAnsi="Times New Roman" w:cs="Times New Roman"/>
                <w:sz w:val="24"/>
                <w:szCs w:val="24"/>
              </w:rPr>
            </w:pPr>
            <w:r w:rsidRPr="00D26E0A">
              <w:rPr>
                <w:rFonts w:ascii="Times New Roman" w:hAnsi="Times New Roman" w:cs="Times New Roman"/>
                <w:sz w:val="24"/>
                <w:szCs w:val="24"/>
              </w:rPr>
              <w:t>Общий коэффициент рождаемости на 1000 человек населения</w:t>
            </w:r>
          </w:p>
        </w:tc>
        <w:tc>
          <w:tcPr>
            <w:tcW w:w="1236"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человек</w:t>
            </w:r>
          </w:p>
        </w:tc>
        <w:tc>
          <w:tcPr>
            <w:tcW w:w="175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9,4</w:t>
            </w:r>
          </w:p>
        </w:tc>
        <w:tc>
          <w:tcPr>
            <w:tcW w:w="175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11,1</w:t>
            </w:r>
          </w:p>
        </w:tc>
        <w:tc>
          <w:tcPr>
            <w:tcW w:w="175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11,0</w:t>
            </w:r>
          </w:p>
        </w:tc>
        <w:tc>
          <w:tcPr>
            <w:tcW w:w="175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11,1</w:t>
            </w:r>
          </w:p>
        </w:tc>
        <w:tc>
          <w:tcPr>
            <w:tcW w:w="175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11,0</w:t>
            </w:r>
          </w:p>
        </w:tc>
      </w:tr>
      <w:tr w:rsidR="00D26E0A" w:rsidRPr="00D26E0A" w:rsidTr="0062695E">
        <w:tc>
          <w:tcPr>
            <w:tcW w:w="4309" w:type="dxa"/>
            <w:vAlign w:val="center"/>
          </w:tcPr>
          <w:p w:rsidR="00387A7A" w:rsidRPr="00D26E0A" w:rsidRDefault="00387A7A" w:rsidP="00D26E0A">
            <w:pPr>
              <w:jc w:val="both"/>
              <w:rPr>
                <w:rFonts w:ascii="Times New Roman" w:hAnsi="Times New Roman" w:cs="Times New Roman"/>
                <w:sz w:val="24"/>
                <w:szCs w:val="24"/>
              </w:rPr>
            </w:pPr>
            <w:r w:rsidRPr="00D26E0A">
              <w:rPr>
                <w:rFonts w:ascii="Times New Roman" w:hAnsi="Times New Roman" w:cs="Times New Roman"/>
                <w:sz w:val="24"/>
                <w:szCs w:val="24"/>
              </w:rPr>
              <w:t>Общий коэффициент смертности на 1000 человек населения</w:t>
            </w:r>
          </w:p>
        </w:tc>
        <w:tc>
          <w:tcPr>
            <w:tcW w:w="1236"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человек</w:t>
            </w:r>
          </w:p>
        </w:tc>
        <w:tc>
          <w:tcPr>
            <w:tcW w:w="175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17,7</w:t>
            </w:r>
          </w:p>
        </w:tc>
        <w:tc>
          <w:tcPr>
            <w:tcW w:w="175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17,1</w:t>
            </w:r>
          </w:p>
        </w:tc>
        <w:tc>
          <w:tcPr>
            <w:tcW w:w="175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17,1</w:t>
            </w:r>
          </w:p>
        </w:tc>
        <w:tc>
          <w:tcPr>
            <w:tcW w:w="175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17,1</w:t>
            </w:r>
          </w:p>
        </w:tc>
        <w:tc>
          <w:tcPr>
            <w:tcW w:w="175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17,1</w:t>
            </w:r>
          </w:p>
        </w:tc>
      </w:tr>
      <w:tr w:rsidR="00D26E0A" w:rsidRPr="00D26E0A" w:rsidTr="0062695E">
        <w:tc>
          <w:tcPr>
            <w:tcW w:w="4309" w:type="dxa"/>
            <w:vAlign w:val="center"/>
          </w:tcPr>
          <w:p w:rsidR="00387A7A" w:rsidRPr="00D26E0A" w:rsidRDefault="00387A7A" w:rsidP="00D26E0A">
            <w:pPr>
              <w:jc w:val="both"/>
              <w:rPr>
                <w:rFonts w:ascii="Times New Roman" w:hAnsi="Times New Roman" w:cs="Times New Roman"/>
                <w:sz w:val="24"/>
                <w:szCs w:val="24"/>
              </w:rPr>
            </w:pPr>
            <w:r w:rsidRPr="00D26E0A">
              <w:rPr>
                <w:rFonts w:ascii="Times New Roman" w:hAnsi="Times New Roman" w:cs="Times New Roman"/>
                <w:sz w:val="24"/>
                <w:szCs w:val="24"/>
              </w:rPr>
              <w:t>Уровень безработицы</w:t>
            </w:r>
          </w:p>
        </w:tc>
        <w:tc>
          <w:tcPr>
            <w:tcW w:w="1236"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w:t>
            </w:r>
          </w:p>
        </w:tc>
        <w:tc>
          <w:tcPr>
            <w:tcW w:w="175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2,9</w:t>
            </w:r>
          </w:p>
        </w:tc>
        <w:tc>
          <w:tcPr>
            <w:tcW w:w="175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4,1</w:t>
            </w:r>
          </w:p>
        </w:tc>
        <w:tc>
          <w:tcPr>
            <w:tcW w:w="175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4,0</w:t>
            </w:r>
          </w:p>
        </w:tc>
        <w:tc>
          <w:tcPr>
            <w:tcW w:w="175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3,7</w:t>
            </w:r>
          </w:p>
        </w:tc>
        <w:tc>
          <w:tcPr>
            <w:tcW w:w="175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3,5</w:t>
            </w:r>
          </w:p>
        </w:tc>
      </w:tr>
      <w:tr w:rsidR="00D26E0A" w:rsidRPr="00D26E0A" w:rsidTr="0062695E">
        <w:tc>
          <w:tcPr>
            <w:tcW w:w="4309" w:type="dxa"/>
            <w:vAlign w:val="center"/>
          </w:tcPr>
          <w:p w:rsidR="00387A7A" w:rsidRPr="00D26E0A" w:rsidRDefault="00387A7A" w:rsidP="00D26E0A">
            <w:pPr>
              <w:jc w:val="both"/>
              <w:rPr>
                <w:rFonts w:ascii="Times New Roman" w:hAnsi="Times New Roman" w:cs="Times New Roman"/>
                <w:sz w:val="24"/>
                <w:szCs w:val="24"/>
              </w:rPr>
            </w:pPr>
            <w:r w:rsidRPr="00D26E0A">
              <w:rPr>
                <w:rFonts w:ascii="Times New Roman" w:hAnsi="Times New Roman" w:cs="Times New Roman"/>
                <w:sz w:val="24"/>
                <w:szCs w:val="24"/>
              </w:rPr>
              <w:t xml:space="preserve">Численность </w:t>
            </w:r>
            <w:proofErr w:type="gramStart"/>
            <w:r w:rsidRPr="00D26E0A">
              <w:rPr>
                <w:rFonts w:ascii="Times New Roman" w:hAnsi="Times New Roman" w:cs="Times New Roman"/>
                <w:sz w:val="24"/>
                <w:szCs w:val="24"/>
              </w:rPr>
              <w:t>занятых</w:t>
            </w:r>
            <w:proofErr w:type="gramEnd"/>
            <w:r w:rsidRPr="00D26E0A">
              <w:rPr>
                <w:rFonts w:ascii="Times New Roman" w:hAnsi="Times New Roman" w:cs="Times New Roman"/>
                <w:sz w:val="24"/>
                <w:szCs w:val="24"/>
              </w:rPr>
              <w:t xml:space="preserve"> в экономике</w:t>
            </w:r>
          </w:p>
        </w:tc>
        <w:tc>
          <w:tcPr>
            <w:tcW w:w="1236"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тыс. чел.</w:t>
            </w:r>
          </w:p>
        </w:tc>
        <w:tc>
          <w:tcPr>
            <w:tcW w:w="175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3,9</w:t>
            </w:r>
          </w:p>
        </w:tc>
        <w:tc>
          <w:tcPr>
            <w:tcW w:w="175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4,0</w:t>
            </w:r>
          </w:p>
        </w:tc>
        <w:tc>
          <w:tcPr>
            <w:tcW w:w="175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4,0</w:t>
            </w:r>
          </w:p>
        </w:tc>
        <w:tc>
          <w:tcPr>
            <w:tcW w:w="175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4,0</w:t>
            </w:r>
          </w:p>
        </w:tc>
        <w:tc>
          <w:tcPr>
            <w:tcW w:w="175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4,1</w:t>
            </w:r>
          </w:p>
        </w:tc>
      </w:tr>
      <w:tr w:rsidR="00D26E0A" w:rsidRPr="00D26E0A" w:rsidTr="0062695E">
        <w:tc>
          <w:tcPr>
            <w:tcW w:w="4309" w:type="dxa"/>
            <w:vAlign w:val="center"/>
          </w:tcPr>
          <w:p w:rsidR="00387A7A" w:rsidRPr="00D26E0A" w:rsidRDefault="00387A7A" w:rsidP="00D26E0A">
            <w:pPr>
              <w:jc w:val="both"/>
              <w:rPr>
                <w:rFonts w:ascii="Times New Roman" w:hAnsi="Times New Roman" w:cs="Times New Roman"/>
                <w:sz w:val="24"/>
                <w:szCs w:val="24"/>
              </w:rPr>
            </w:pPr>
            <w:r w:rsidRPr="00D26E0A">
              <w:rPr>
                <w:rFonts w:ascii="Times New Roman" w:hAnsi="Times New Roman" w:cs="Times New Roman"/>
                <w:sz w:val="24"/>
                <w:szCs w:val="24"/>
              </w:rPr>
              <w:t>Среднемесячная номинальная начисленная заработная плата</w:t>
            </w:r>
          </w:p>
        </w:tc>
        <w:tc>
          <w:tcPr>
            <w:tcW w:w="1236"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тыс. руб.</w:t>
            </w:r>
          </w:p>
        </w:tc>
        <w:tc>
          <w:tcPr>
            <w:tcW w:w="175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33,8</w:t>
            </w:r>
          </w:p>
        </w:tc>
        <w:tc>
          <w:tcPr>
            <w:tcW w:w="175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37,2</w:t>
            </w:r>
          </w:p>
        </w:tc>
        <w:tc>
          <w:tcPr>
            <w:tcW w:w="175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43,9</w:t>
            </w:r>
          </w:p>
        </w:tc>
        <w:tc>
          <w:tcPr>
            <w:tcW w:w="175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52,7</w:t>
            </w:r>
          </w:p>
        </w:tc>
        <w:tc>
          <w:tcPr>
            <w:tcW w:w="175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63,7</w:t>
            </w:r>
          </w:p>
        </w:tc>
      </w:tr>
      <w:tr w:rsidR="00D26E0A" w:rsidRPr="00D26E0A" w:rsidTr="0062695E">
        <w:tc>
          <w:tcPr>
            <w:tcW w:w="4309" w:type="dxa"/>
            <w:vAlign w:val="center"/>
          </w:tcPr>
          <w:p w:rsidR="00387A7A" w:rsidRPr="00D26E0A" w:rsidRDefault="00387A7A" w:rsidP="00D26E0A">
            <w:pPr>
              <w:jc w:val="both"/>
              <w:rPr>
                <w:rFonts w:ascii="Times New Roman" w:hAnsi="Times New Roman" w:cs="Times New Roman"/>
                <w:sz w:val="24"/>
                <w:szCs w:val="24"/>
              </w:rPr>
            </w:pPr>
            <w:r w:rsidRPr="00D26E0A">
              <w:rPr>
                <w:rFonts w:ascii="Times New Roman" w:hAnsi="Times New Roman" w:cs="Times New Roman"/>
                <w:sz w:val="24"/>
                <w:szCs w:val="24"/>
              </w:rPr>
              <w:t>Денежные доходы в расчете на душу населения</w:t>
            </w:r>
          </w:p>
        </w:tc>
        <w:tc>
          <w:tcPr>
            <w:tcW w:w="1236"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руб.</w:t>
            </w:r>
          </w:p>
        </w:tc>
        <w:tc>
          <w:tcPr>
            <w:tcW w:w="175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20121</w:t>
            </w:r>
          </w:p>
        </w:tc>
        <w:tc>
          <w:tcPr>
            <w:tcW w:w="175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23127</w:t>
            </w:r>
          </w:p>
        </w:tc>
        <w:tc>
          <w:tcPr>
            <w:tcW w:w="175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27211</w:t>
            </w:r>
          </w:p>
        </w:tc>
        <w:tc>
          <w:tcPr>
            <w:tcW w:w="175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30620</w:t>
            </w:r>
          </w:p>
        </w:tc>
        <w:tc>
          <w:tcPr>
            <w:tcW w:w="175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33552</w:t>
            </w:r>
          </w:p>
        </w:tc>
      </w:tr>
      <w:tr w:rsidR="00D26E0A" w:rsidRPr="00D26E0A" w:rsidTr="0062695E">
        <w:tc>
          <w:tcPr>
            <w:tcW w:w="4309" w:type="dxa"/>
            <w:vAlign w:val="center"/>
          </w:tcPr>
          <w:p w:rsidR="00387A7A" w:rsidRPr="00D26E0A" w:rsidRDefault="00387A7A" w:rsidP="00D26E0A">
            <w:pPr>
              <w:jc w:val="both"/>
              <w:rPr>
                <w:rFonts w:ascii="Times New Roman" w:hAnsi="Times New Roman" w:cs="Times New Roman"/>
                <w:sz w:val="24"/>
                <w:szCs w:val="24"/>
              </w:rPr>
            </w:pPr>
            <w:r w:rsidRPr="00D26E0A">
              <w:rPr>
                <w:rFonts w:ascii="Times New Roman" w:hAnsi="Times New Roman" w:cs="Times New Roman"/>
                <w:sz w:val="24"/>
                <w:szCs w:val="24"/>
              </w:rPr>
              <w:t>Инвестиции в основной капитал</w:t>
            </w:r>
          </w:p>
        </w:tc>
        <w:tc>
          <w:tcPr>
            <w:tcW w:w="1236"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млн. руб.</w:t>
            </w:r>
          </w:p>
        </w:tc>
        <w:tc>
          <w:tcPr>
            <w:tcW w:w="175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2177,2</w:t>
            </w:r>
          </w:p>
        </w:tc>
        <w:tc>
          <w:tcPr>
            <w:tcW w:w="175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5128,0</w:t>
            </w:r>
          </w:p>
        </w:tc>
        <w:tc>
          <w:tcPr>
            <w:tcW w:w="175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4291,0</w:t>
            </w:r>
          </w:p>
        </w:tc>
        <w:tc>
          <w:tcPr>
            <w:tcW w:w="175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6600,0</w:t>
            </w:r>
          </w:p>
        </w:tc>
        <w:tc>
          <w:tcPr>
            <w:tcW w:w="175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3229,0</w:t>
            </w:r>
          </w:p>
        </w:tc>
      </w:tr>
      <w:tr w:rsidR="00D26E0A" w:rsidRPr="00D26E0A" w:rsidTr="0062695E">
        <w:tc>
          <w:tcPr>
            <w:tcW w:w="4309" w:type="dxa"/>
            <w:vAlign w:val="center"/>
          </w:tcPr>
          <w:p w:rsidR="00387A7A" w:rsidRPr="00D26E0A" w:rsidRDefault="00387A7A" w:rsidP="00D26E0A">
            <w:pPr>
              <w:jc w:val="both"/>
              <w:rPr>
                <w:rFonts w:ascii="Times New Roman" w:hAnsi="Times New Roman" w:cs="Times New Roman"/>
                <w:sz w:val="24"/>
                <w:szCs w:val="24"/>
              </w:rPr>
            </w:pPr>
            <w:r w:rsidRPr="00D26E0A">
              <w:rPr>
                <w:rFonts w:ascii="Times New Roman" w:hAnsi="Times New Roman" w:cs="Times New Roman"/>
                <w:sz w:val="24"/>
                <w:szCs w:val="24"/>
              </w:rPr>
              <w:t>Объем отгруженных товаров собственного производства, выполнено работ и услуг собственными силами крупными и средними организациями по «чистым» видам деятельности</w:t>
            </w:r>
          </w:p>
        </w:tc>
        <w:tc>
          <w:tcPr>
            <w:tcW w:w="1236"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млн. руб.</w:t>
            </w:r>
          </w:p>
        </w:tc>
        <w:tc>
          <w:tcPr>
            <w:tcW w:w="175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10537,1</w:t>
            </w:r>
          </w:p>
        </w:tc>
        <w:tc>
          <w:tcPr>
            <w:tcW w:w="175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11077,0</w:t>
            </w:r>
          </w:p>
        </w:tc>
        <w:tc>
          <w:tcPr>
            <w:tcW w:w="175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13431,0</w:t>
            </w:r>
          </w:p>
        </w:tc>
        <w:tc>
          <w:tcPr>
            <w:tcW w:w="175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16305,0</w:t>
            </w:r>
          </w:p>
        </w:tc>
        <w:tc>
          <w:tcPr>
            <w:tcW w:w="175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21170,0</w:t>
            </w:r>
          </w:p>
        </w:tc>
      </w:tr>
      <w:tr w:rsidR="00D26E0A" w:rsidRPr="00D26E0A" w:rsidTr="0062695E">
        <w:tc>
          <w:tcPr>
            <w:tcW w:w="4309" w:type="dxa"/>
            <w:vAlign w:val="center"/>
          </w:tcPr>
          <w:p w:rsidR="00387A7A" w:rsidRPr="00D26E0A" w:rsidRDefault="00387A7A" w:rsidP="00D26E0A">
            <w:pPr>
              <w:jc w:val="both"/>
              <w:rPr>
                <w:rFonts w:ascii="Times New Roman" w:hAnsi="Times New Roman" w:cs="Times New Roman"/>
                <w:sz w:val="24"/>
                <w:szCs w:val="24"/>
              </w:rPr>
            </w:pPr>
            <w:r w:rsidRPr="00D26E0A">
              <w:rPr>
                <w:rFonts w:ascii="Times New Roman" w:hAnsi="Times New Roman" w:cs="Times New Roman"/>
                <w:sz w:val="24"/>
                <w:szCs w:val="24"/>
              </w:rPr>
              <w:t>Индекс промышленного производства</w:t>
            </w:r>
          </w:p>
        </w:tc>
        <w:tc>
          <w:tcPr>
            <w:tcW w:w="1236"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w:t>
            </w:r>
          </w:p>
        </w:tc>
        <w:tc>
          <w:tcPr>
            <w:tcW w:w="175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113,8</w:t>
            </w:r>
          </w:p>
        </w:tc>
        <w:tc>
          <w:tcPr>
            <w:tcW w:w="175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104,2</w:t>
            </w:r>
          </w:p>
        </w:tc>
        <w:tc>
          <w:tcPr>
            <w:tcW w:w="175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104,5</w:t>
            </w:r>
          </w:p>
        </w:tc>
        <w:tc>
          <w:tcPr>
            <w:tcW w:w="175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104,8</w:t>
            </w:r>
          </w:p>
        </w:tc>
        <w:tc>
          <w:tcPr>
            <w:tcW w:w="175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106,8</w:t>
            </w:r>
          </w:p>
        </w:tc>
      </w:tr>
      <w:tr w:rsidR="00D26E0A" w:rsidRPr="00D26E0A" w:rsidTr="0062695E">
        <w:tc>
          <w:tcPr>
            <w:tcW w:w="4309" w:type="dxa"/>
            <w:vAlign w:val="center"/>
          </w:tcPr>
          <w:p w:rsidR="00387A7A" w:rsidRPr="00D26E0A" w:rsidRDefault="00387A7A" w:rsidP="00D26E0A">
            <w:pPr>
              <w:jc w:val="both"/>
              <w:rPr>
                <w:rFonts w:ascii="Times New Roman" w:hAnsi="Times New Roman" w:cs="Times New Roman"/>
                <w:sz w:val="24"/>
                <w:szCs w:val="24"/>
              </w:rPr>
            </w:pPr>
            <w:r w:rsidRPr="00D26E0A">
              <w:rPr>
                <w:rFonts w:ascii="Times New Roman" w:hAnsi="Times New Roman" w:cs="Times New Roman"/>
                <w:sz w:val="24"/>
                <w:szCs w:val="24"/>
              </w:rPr>
              <w:t>Общая площадь жилых помещений, приходящаяся на одного жителя</w:t>
            </w:r>
          </w:p>
        </w:tc>
        <w:tc>
          <w:tcPr>
            <w:tcW w:w="1236"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кв.м./чел.</w:t>
            </w:r>
          </w:p>
        </w:tc>
        <w:tc>
          <w:tcPr>
            <w:tcW w:w="175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33,2</w:t>
            </w:r>
          </w:p>
        </w:tc>
        <w:tc>
          <w:tcPr>
            <w:tcW w:w="175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33,5</w:t>
            </w:r>
          </w:p>
        </w:tc>
        <w:tc>
          <w:tcPr>
            <w:tcW w:w="175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33,9</w:t>
            </w:r>
          </w:p>
        </w:tc>
        <w:tc>
          <w:tcPr>
            <w:tcW w:w="175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34,0</w:t>
            </w:r>
          </w:p>
        </w:tc>
        <w:tc>
          <w:tcPr>
            <w:tcW w:w="175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34,4</w:t>
            </w:r>
          </w:p>
        </w:tc>
      </w:tr>
      <w:tr w:rsidR="00D26E0A" w:rsidRPr="00D26E0A" w:rsidTr="0062695E">
        <w:tc>
          <w:tcPr>
            <w:tcW w:w="4309" w:type="dxa"/>
            <w:vAlign w:val="center"/>
          </w:tcPr>
          <w:p w:rsidR="00387A7A" w:rsidRPr="00D26E0A" w:rsidRDefault="00387A7A" w:rsidP="00D26E0A">
            <w:pPr>
              <w:jc w:val="both"/>
              <w:rPr>
                <w:rFonts w:ascii="Times New Roman" w:hAnsi="Times New Roman" w:cs="Times New Roman"/>
                <w:sz w:val="24"/>
                <w:szCs w:val="24"/>
              </w:rPr>
            </w:pPr>
            <w:r w:rsidRPr="00D26E0A">
              <w:rPr>
                <w:rFonts w:ascii="Times New Roman" w:hAnsi="Times New Roman" w:cs="Times New Roman"/>
                <w:sz w:val="24"/>
                <w:szCs w:val="24"/>
              </w:rPr>
              <w:t>Количество СМСП, всего</w:t>
            </w:r>
          </w:p>
        </w:tc>
        <w:tc>
          <w:tcPr>
            <w:tcW w:w="1236"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единиц</w:t>
            </w:r>
          </w:p>
        </w:tc>
        <w:tc>
          <w:tcPr>
            <w:tcW w:w="175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324</w:t>
            </w:r>
          </w:p>
        </w:tc>
        <w:tc>
          <w:tcPr>
            <w:tcW w:w="175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328</w:t>
            </w:r>
          </w:p>
        </w:tc>
        <w:tc>
          <w:tcPr>
            <w:tcW w:w="175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335</w:t>
            </w:r>
          </w:p>
        </w:tc>
        <w:tc>
          <w:tcPr>
            <w:tcW w:w="175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342</w:t>
            </w:r>
          </w:p>
        </w:tc>
        <w:tc>
          <w:tcPr>
            <w:tcW w:w="175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355</w:t>
            </w:r>
          </w:p>
        </w:tc>
      </w:tr>
      <w:tr w:rsidR="00D26E0A" w:rsidRPr="00D26E0A" w:rsidTr="0062695E">
        <w:tc>
          <w:tcPr>
            <w:tcW w:w="4309" w:type="dxa"/>
            <w:vAlign w:val="center"/>
          </w:tcPr>
          <w:p w:rsidR="00387A7A" w:rsidRPr="00D26E0A" w:rsidRDefault="00387A7A" w:rsidP="00D26E0A">
            <w:pPr>
              <w:jc w:val="both"/>
              <w:rPr>
                <w:rFonts w:ascii="Times New Roman" w:hAnsi="Times New Roman" w:cs="Times New Roman"/>
                <w:sz w:val="24"/>
                <w:szCs w:val="24"/>
              </w:rPr>
            </w:pPr>
            <w:r w:rsidRPr="00D26E0A">
              <w:rPr>
                <w:rFonts w:ascii="Times New Roman" w:hAnsi="Times New Roman" w:cs="Times New Roman"/>
                <w:sz w:val="24"/>
                <w:szCs w:val="24"/>
              </w:rPr>
              <w:t>в том числе на 10 тыс. чел. населения</w:t>
            </w:r>
          </w:p>
        </w:tc>
        <w:tc>
          <w:tcPr>
            <w:tcW w:w="1236"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единиц</w:t>
            </w:r>
          </w:p>
        </w:tc>
        <w:tc>
          <w:tcPr>
            <w:tcW w:w="175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294</w:t>
            </w:r>
          </w:p>
        </w:tc>
        <w:tc>
          <w:tcPr>
            <w:tcW w:w="175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298</w:t>
            </w:r>
          </w:p>
        </w:tc>
        <w:tc>
          <w:tcPr>
            <w:tcW w:w="175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302</w:t>
            </w:r>
          </w:p>
        </w:tc>
        <w:tc>
          <w:tcPr>
            <w:tcW w:w="175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305</w:t>
            </w:r>
          </w:p>
        </w:tc>
        <w:tc>
          <w:tcPr>
            <w:tcW w:w="175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314</w:t>
            </w:r>
          </w:p>
        </w:tc>
      </w:tr>
    </w:tbl>
    <w:p w:rsidR="00387A7A" w:rsidRDefault="00387A7A" w:rsidP="00387A7A">
      <w:pPr>
        <w:spacing w:after="0" w:line="240" w:lineRule="auto"/>
        <w:rPr>
          <w:rFonts w:ascii="Times New Roman" w:hAnsi="Times New Roman" w:cs="Times New Roman"/>
          <w:sz w:val="28"/>
          <w:szCs w:val="28"/>
        </w:rPr>
      </w:pPr>
    </w:p>
    <w:p w:rsidR="002D5D33" w:rsidRDefault="002D5D33" w:rsidP="00306F47">
      <w:pPr>
        <w:spacing w:after="0" w:line="240" w:lineRule="auto"/>
        <w:ind w:left="567" w:firstLine="709"/>
        <w:jc w:val="both"/>
        <w:rPr>
          <w:rFonts w:ascii="Times New Roman" w:hAnsi="Times New Roman" w:cs="Times New Roman"/>
          <w:sz w:val="28"/>
          <w:szCs w:val="28"/>
        </w:rPr>
      </w:pPr>
    </w:p>
    <w:p w:rsidR="00942C73" w:rsidRDefault="00387A7A" w:rsidP="00306F47">
      <w:pPr>
        <w:spacing w:after="0" w:line="240" w:lineRule="auto"/>
        <w:ind w:left="567" w:firstLine="709"/>
        <w:jc w:val="both"/>
        <w:rPr>
          <w:rFonts w:ascii="Times New Roman" w:hAnsi="Times New Roman" w:cs="Times New Roman"/>
          <w:sz w:val="28"/>
          <w:szCs w:val="28"/>
        </w:rPr>
      </w:pPr>
      <w:r w:rsidRPr="00306F47">
        <w:rPr>
          <w:rFonts w:ascii="Times New Roman" w:hAnsi="Times New Roman" w:cs="Times New Roman"/>
          <w:sz w:val="28"/>
          <w:szCs w:val="28"/>
        </w:rPr>
        <w:t xml:space="preserve"> Основные показатели социально-экономического развития Карабашского городского округа </w:t>
      </w:r>
    </w:p>
    <w:p w:rsidR="00306F47" w:rsidRDefault="00387A7A" w:rsidP="00306F47">
      <w:pPr>
        <w:spacing w:after="0" w:line="240" w:lineRule="auto"/>
        <w:ind w:left="567" w:firstLine="709"/>
        <w:jc w:val="both"/>
        <w:rPr>
          <w:rFonts w:ascii="Times New Roman" w:hAnsi="Times New Roman" w:cs="Times New Roman"/>
          <w:sz w:val="28"/>
          <w:szCs w:val="28"/>
        </w:rPr>
      </w:pPr>
      <w:r w:rsidRPr="00306F47">
        <w:rPr>
          <w:rFonts w:ascii="Times New Roman" w:hAnsi="Times New Roman" w:cs="Times New Roman"/>
          <w:sz w:val="28"/>
          <w:szCs w:val="28"/>
        </w:rPr>
        <w:t>(целевой сценарий)</w:t>
      </w:r>
    </w:p>
    <w:p w:rsidR="00D5300D" w:rsidRPr="007D2473" w:rsidRDefault="00D5300D" w:rsidP="00306F47">
      <w:pPr>
        <w:spacing w:after="0" w:line="240" w:lineRule="auto"/>
        <w:ind w:left="567" w:firstLine="709"/>
        <w:jc w:val="both"/>
        <w:rPr>
          <w:rFonts w:ascii="Times New Roman" w:hAnsi="Times New Roman" w:cs="Times New Roman"/>
          <w:sz w:val="28"/>
          <w:szCs w:val="28"/>
        </w:rPr>
      </w:pPr>
    </w:p>
    <w:tbl>
      <w:tblPr>
        <w:tblStyle w:val="a3"/>
        <w:tblW w:w="14317" w:type="dxa"/>
        <w:tblInd w:w="675" w:type="dxa"/>
        <w:tblLayout w:type="fixed"/>
        <w:tblLook w:val="04A0" w:firstRow="1" w:lastRow="0" w:firstColumn="1" w:lastColumn="0" w:noHBand="0" w:noVBand="1"/>
      </w:tblPr>
      <w:tblGrid>
        <w:gridCol w:w="5953"/>
        <w:gridCol w:w="1417"/>
        <w:gridCol w:w="1417"/>
        <w:gridCol w:w="1417"/>
        <w:gridCol w:w="1417"/>
        <w:gridCol w:w="1417"/>
        <w:gridCol w:w="1279"/>
      </w:tblGrid>
      <w:tr w:rsidR="00D26E0A" w:rsidRPr="00D26E0A" w:rsidTr="003652DF">
        <w:trPr>
          <w:trHeight w:val="340"/>
        </w:trPr>
        <w:tc>
          <w:tcPr>
            <w:tcW w:w="5953" w:type="dxa"/>
            <w:vAlign w:val="center"/>
          </w:tcPr>
          <w:p w:rsidR="00387A7A" w:rsidRPr="00D26E0A" w:rsidRDefault="00387A7A" w:rsidP="00D26E0A">
            <w:pPr>
              <w:jc w:val="center"/>
              <w:rPr>
                <w:rFonts w:ascii="Times New Roman" w:hAnsi="Times New Roman" w:cs="Times New Roman"/>
                <w:sz w:val="24"/>
                <w:szCs w:val="24"/>
              </w:rPr>
            </w:pPr>
            <w:r w:rsidRPr="00D26E0A">
              <w:rPr>
                <w:rFonts w:ascii="Times New Roman" w:hAnsi="Times New Roman" w:cs="Times New Roman"/>
                <w:sz w:val="24"/>
                <w:szCs w:val="24"/>
              </w:rPr>
              <w:t>Показатель</w:t>
            </w:r>
          </w:p>
        </w:tc>
        <w:tc>
          <w:tcPr>
            <w:tcW w:w="1417" w:type="dxa"/>
            <w:vAlign w:val="center"/>
          </w:tcPr>
          <w:p w:rsidR="00387A7A" w:rsidRPr="00D26E0A" w:rsidRDefault="00387A7A" w:rsidP="00D26E0A">
            <w:pPr>
              <w:jc w:val="center"/>
              <w:rPr>
                <w:rFonts w:ascii="Times New Roman" w:hAnsi="Times New Roman" w:cs="Times New Roman"/>
                <w:sz w:val="24"/>
                <w:szCs w:val="24"/>
              </w:rPr>
            </w:pPr>
            <w:r w:rsidRPr="00D26E0A">
              <w:rPr>
                <w:rFonts w:ascii="Times New Roman" w:hAnsi="Times New Roman" w:cs="Times New Roman"/>
                <w:sz w:val="24"/>
                <w:szCs w:val="24"/>
              </w:rPr>
              <w:t>Ед. изм.</w:t>
            </w:r>
          </w:p>
        </w:tc>
        <w:tc>
          <w:tcPr>
            <w:tcW w:w="1417" w:type="dxa"/>
            <w:vAlign w:val="center"/>
          </w:tcPr>
          <w:p w:rsidR="00387A7A" w:rsidRPr="00D26E0A" w:rsidRDefault="00387A7A" w:rsidP="00D26E0A">
            <w:pPr>
              <w:jc w:val="center"/>
              <w:rPr>
                <w:rFonts w:ascii="Times New Roman" w:hAnsi="Times New Roman" w:cs="Times New Roman"/>
                <w:sz w:val="24"/>
                <w:szCs w:val="24"/>
              </w:rPr>
            </w:pPr>
            <w:r w:rsidRPr="00D26E0A">
              <w:rPr>
                <w:rFonts w:ascii="Times New Roman" w:hAnsi="Times New Roman" w:cs="Times New Roman"/>
                <w:sz w:val="24"/>
                <w:szCs w:val="24"/>
              </w:rPr>
              <w:t>2019</w:t>
            </w:r>
          </w:p>
        </w:tc>
        <w:tc>
          <w:tcPr>
            <w:tcW w:w="1417" w:type="dxa"/>
            <w:vAlign w:val="center"/>
          </w:tcPr>
          <w:p w:rsidR="00387A7A" w:rsidRPr="00D26E0A" w:rsidRDefault="00387A7A" w:rsidP="00D26E0A">
            <w:pPr>
              <w:jc w:val="center"/>
              <w:rPr>
                <w:rFonts w:ascii="Times New Roman" w:hAnsi="Times New Roman" w:cs="Times New Roman"/>
                <w:sz w:val="24"/>
                <w:szCs w:val="24"/>
              </w:rPr>
            </w:pPr>
            <w:r w:rsidRPr="00D26E0A">
              <w:rPr>
                <w:rFonts w:ascii="Times New Roman" w:hAnsi="Times New Roman" w:cs="Times New Roman"/>
                <w:sz w:val="24"/>
                <w:szCs w:val="24"/>
              </w:rPr>
              <w:t>2020-2022</w:t>
            </w:r>
          </w:p>
        </w:tc>
        <w:tc>
          <w:tcPr>
            <w:tcW w:w="1417" w:type="dxa"/>
            <w:vAlign w:val="center"/>
          </w:tcPr>
          <w:p w:rsidR="00387A7A" w:rsidRPr="00D26E0A" w:rsidRDefault="00387A7A" w:rsidP="00D26E0A">
            <w:pPr>
              <w:jc w:val="center"/>
              <w:rPr>
                <w:rFonts w:ascii="Times New Roman" w:hAnsi="Times New Roman" w:cs="Times New Roman"/>
                <w:sz w:val="24"/>
                <w:szCs w:val="24"/>
              </w:rPr>
            </w:pPr>
            <w:r w:rsidRPr="00D26E0A">
              <w:rPr>
                <w:rFonts w:ascii="Times New Roman" w:hAnsi="Times New Roman" w:cs="Times New Roman"/>
                <w:sz w:val="24"/>
                <w:szCs w:val="24"/>
              </w:rPr>
              <w:t>2023-2026</w:t>
            </w:r>
          </w:p>
        </w:tc>
        <w:tc>
          <w:tcPr>
            <w:tcW w:w="1417" w:type="dxa"/>
            <w:vAlign w:val="center"/>
          </w:tcPr>
          <w:p w:rsidR="00387A7A" w:rsidRPr="00D26E0A" w:rsidRDefault="00387A7A" w:rsidP="00D26E0A">
            <w:pPr>
              <w:jc w:val="center"/>
              <w:rPr>
                <w:rFonts w:ascii="Times New Roman" w:hAnsi="Times New Roman" w:cs="Times New Roman"/>
                <w:sz w:val="24"/>
                <w:szCs w:val="24"/>
              </w:rPr>
            </w:pPr>
            <w:r w:rsidRPr="00D26E0A">
              <w:rPr>
                <w:rFonts w:ascii="Times New Roman" w:hAnsi="Times New Roman" w:cs="Times New Roman"/>
                <w:sz w:val="24"/>
                <w:szCs w:val="24"/>
              </w:rPr>
              <w:t>2027-2030</w:t>
            </w:r>
          </w:p>
        </w:tc>
        <w:tc>
          <w:tcPr>
            <w:tcW w:w="1279" w:type="dxa"/>
            <w:vAlign w:val="center"/>
          </w:tcPr>
          <w:p w:rsidR="00387A7A" w:rsidRPr="00D26E0A" w:rsidRDefault="00387A7A" w:rsidP="00D26E0A">
            <w:pPr>
              <w:jc w:val="center"/>
              <w:rPr>
                <w:rFonts w:ascii="Times New Roman" w:hAnsi="Times New Roman" w:cs="Times New Roman"/>
                <w:sz w:val="24"/>
                <w:szCs w:val="24"/>
              </w:rPr>
            </w:pPr>
            <w:r w:rsidRPr="00D26E0A">
              <w:rPr>
                <w:rFonts w:ascii="Times New Roman" w:hAnsi="Times New Roman" w:cs="Times New Roman"/>
                <w:sz w:val="24"/>
                <w:szCs w:val="24"/>
              </w:rPr>
              <w:t>2031-2035</w:t>
            </w:r>
          </w:p>
        </w:tc>
      </w:tr>
      <w:tr w:rsidR="00D26E0A" w:rsidRPr="00D26E0A" w:rsidTr="0062695E">
        <w:trPr>
          <w:trHeight w:val="340"/>
        </w:trPr>
        <w:tc>
          <w:tcPr>
            <w:tcW w:w="5953" w:type="dxa"/>
          </w:tcPr>
          <w:p w:rsidR="00387A7A" w:rsidRPr="00D26E0A" w:rsidRDefault="00387A7A" w:rsidP="00D836F0">
            <w:pPr>
              <w:rPr>
                <w:rFonts w:ascii="Times New Roman" w:hAnsi="Times New Roman" w:cs="Times New Roman"/>
                <w:sz w:val="24"/>
                <w:szCs w:val="24"/>
              </w:rPr>
            </w:pPr>
            <w:r w:rsidRPr="00D26E0A">
              <w:rPr>
                <w:rFonts w:ascii="Times New Roman" w:hAnsi="Times New Roman" w:cs="Times New Roman"/>
                <w:sz w:val="24"/>
                <w:szCs w:val="24"/>
              </w:rPr>
              <w:t>Численность населения, всего</w:t>
            </w:r>
          </w:p>
        </w:tc>
        <w:tc>
          <w:tcPr>
            <w:tcW w:w="141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тыс. чел.</w:t>
            </w:r>
          </w:p>
        </w:tc>
        <w:tc>
          <w:tcPr>
            <w:tcW w:w="141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11,0</w:t>
            </w:r>
          </w:p>
        </w:tc>
        <w:tc>
          <w:tcPr>
            <w:tcW w:w="141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11,1</w:t>
            </w:r>
          </w:p>
        </w:tc>
        <w:tc>
          <w:tcPr>
            <w:tcW w:w="141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11,2</w:t>
            </w:r>
          </w:p>
        </w:tc>
        <w:tc>
          <w:tcPr>
            <w:tcW w:w="141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11,2</w:t>
            </w:r>
          </w:p>
        </w:tc>
        <w:tc>
          <w:tcPr>
            <w:tcW w:w="1279"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11,4</w:t>
            </w:r>
          </w:p>
        </w:tc>
      </w:tr>
      <w:tr w:rsidR="00D26E0A" w:rsidRPr="00D26E0A" w:rsidTr="0062695E">
        <w:trPr>
          <w:trHeight w:val="340"/>
        </w:trPr>
        <w:tc>
          <w:tcPr>
            <w:tcW w:w="5953" w:type="dxa"/>
          </w:tcPr>
          <w:p w:rsidR="00387A7A" w:rsidRPr="00D26E0A" w:rsidRDefault="00387A7A" w:rsidP="00D836F0">
            <w:pPr>
              <w:rPr>
                <w:rFonts w:ascii="Times New Roman" w:hAnsi="Times New Roman" w:cs="Times New Roman"/>
                <w:sz w:val="24"/>
                <w:szCs w:val="24"/>
              </w:rPr>
            </w:pPr>
            <w:r w:rsidRPr="00D26E0A">
              <w:rPr>
                <w:rFonts w:ascii="Times New Roman" w:hAnsi="Times New Roman" w:cs="Times New Roman"/>
                <w:sz w:val="24"/>
                <w:szCs w:val="24"/>
              </w:rPr>
              <w:t>в том числе:</w:t>
            </w:r>
          </w:p>
        </w:tc>
        <w:tc>
          <w:tcPr>
            <w:tcW w:w="1417" w:type="dxa"/>
          </w:tcPr>
          <w:p w:rsidR="00387A7A" w:rsidRPr="00D26E0A" w:rsidRDefault="00387A7A" w:rsidP="0062695E">
            <w:pPr>
              <w:jc w:val="center"/>
              <w:rPr>
                <w:rFonts w:ascii="Times New Roman" w:hAnsi="Times New Roman" w:cs="Times New Roman"/>
                <w:sz w:val="24"/>
                <w:szCs w:val="24"/>
              </w:rPr>
            </w:pPr>
          </w:p>
        </w:tc>
        <w:tc>
          <w:tcPr>
            <w:tcW w:w="1417" w:type="dxa"/>
          </w:tcPr>
          <w:p w:rsidR="00387A7A" w:rsidRPr="00D26E0A" w:rsidRDefault="00387A7A" w:rsidP="0062695E">
            <w:pPr>
              <w:jc w:val="center"/>
              <w:rPr>
                <w:rFonts w:ascii="Times New Roman" w:hAnsi="Times New Roman" w:cs="Times New Roman"/>
                <w:sz w:val="24"/>
                <w:szCs w:val="24"/>
              </w:rPr>
            </w:pPr>
          </w:p>
        </w:tc>
        <w:tc>
          <w:tcPr>
            <w:tcW w:w="1417" w:type="dxa"/>
          </w:tcPr>
          <w:p w:rsidR="00387A7A" w:rsidRPr="00D26E0A" w:rsidRDefault="00387A7A" w:rsidP="0062695E">
            <w:pPr>
              <w:jc w:val="center"/>
              <w:rPr>
                <w:rFonts w:ascii="Times New Roman" w:hAnsi="Times New Roman" w:cs="Times New Roman"/>
                <w:sz w:val="24"/>
                <w:szCs w:val="24"/>
              </w:rPr>
            </w:pPr>
          </w:p>
        </w:tc>
        <w:tc>
          <w:tcPr>
            <w:tcW w:w="1417" w:type="dxa"/>
          </w:tcPr>
          <w:p w:rsidR="00387A7A" w:rsidRPr="00D26E0A" w:rsidRDefault="00387A7A" w:rsidP="0062695E">
            <w:pPr>
              <w:jc w:val="center"/>
              <w:rPr>
                <w:rFonts w:ascii="Times New Roman" w:hAnsi="Times New Roman" w:cs="Times New Roman"/>
                <w:sz w:val="24"/>
                <w:szCs w:val="24"/>
              </w:rPr>
            </w:pPr>
          </w:p>
        </w:tc>
        <w:tc>
          <w:tcPr>
            <w:tcW w:w="1417" w:type="dxa"/>
          </w:tcPr>
          <w:p w:rsidR="00387A7A" w:rsidRPr="00D26E0A" w:rsidRDefault="00387A7A" w:rsidP="0062695E">
            <w:pPr>
              <w:jc w:val="center"/>
              <w:rPr>
                <w:rFonts w:ascii="Times New Roman" w:hAnsi="Times New Roman" w:cs="Times New Roman"/>
                <w:sz w:val="24"/>
                <w:szCs w:val="24"/>
              </w:rPr>
            </w:pPr>
          </w:p>
        </w:tc>
        <w:tc>
          <w:tcPr>
            <w:tcW w:w="1279" w:type="dxa"/>
          </w:tcPr>
          <w:p w:rsidR="00387A7A" w:rsidRPr="00D26E0A" w:rsidRDefault="00387A7A" w:rsidP="0062695E">
            <w:pPr>
              <w:jc w:val="center"/>
              <w:rPr>
                <w:rFonts w:ascii="Times New Roman" w:hAnsi="Times New Roman" w:cs="Times New Roman"/>
                <w:sz w:val="24"/>
                <w:szCs w:val="24"/>
              </w:rPr>
            </w:pPr>
          </w:p>
        </w:tc>
      </w:tr>
      <w:tr w:rsidR="00D26E0A" w:rsidRPr="00D26E0A" w:rsidTr="0062695E">
        <w:trPr>
          <w:trHeight w:val="340"/>
        </w:trPr>
        <w:tc>
          <w:tcPr>
            <w:tcW w:w="5953" w:type="dxa"/>
          </w:tcPr>
          <w:p w:rsidR="00387A7A" w:rsidRPr="00D26E0A" w:rsidRDefault="00387A7A" w:rsidP="00D836F0">
            <w:pPr>
              <w:rPr>
                <w:rFonts w:ascii="Times New Roman" w:hAnsi="Times New Roman" w:cs="Times New Roman"/>
                <w:sz w:val="24"/>
                <w:szCs w:val="24"/>
              </w:rPr>
            </w:pPr>
            <w:r w:rsidRPr="00D26E0A">
              <w:rPr>
                <w:rFonts w:ascii="Times New Roman" w:hAnsi="Times New Roman" w:cs="Times New Roman"/>
                <w:sz w:val="24"/>
                <w:szCs w:val="24"/>
              </w:rPr>
              <w:t>моложе трудоспособного возраста</w:t>
            </w:r>
          </w:p>
        </w:tc>
        <w:tc>
          <w:tcPr>
            <w:tcW w:w="141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тыс. чел.</w:t>
            </w:r>
          </w:p>
        </w:tc>
        <w:tc>
          <w:tcPr>
            <w:tcW w:w="141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2,2</w:t>
            </w:r>
          </w:p>
        </w:tc>
        <w:tc>
          <w:tcPr>
            <w:tcW w:w="141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2,2</w:t>
            </w:r>
          </w:p>
        </w:tc>
        <w:tc>
          <w:tcPr>
            <w:tcW w:w="141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2,3</w:t>
            </w:r>
          </w:p>
        </w:tc>
        <w:tc>
          <w:tcPr>
            <w:tcW w:w="141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2,3</w:t>
            </w:r>
          </w:p>
        </w:tc>
        <w:tc>
          <w:tcPr>
            <w:tcW w:w="1279"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2,4</w:t>
            </w:r>
          </w:p>
        </w:tc>
      </w:tr>
      <w:tr w:rsidR="00D26E0A" w:rsidRPr="00D26E0A" w:rsidTr="0062695E">
        <w:trPr>
          <w:trHeight w:val="340"/>
        </w:trPr>
        <w:tc>
          <w:tcPr>
            <w:tcW w:w="5953" w:type="dxa"/>
          </w:tcPr>
          <w:p w:rsidR="00387A7A" w:rsidRPr="00D26E0A" w:rsidRDefault="00387A7A" w:rsidP="00D836F0">
            <w:pPr>
              <w:rPr>
                <w:rFonts w:ascii="Times New Roman" w:hAnsi="Times New Roman" w:cs="Times New Roman"/>
                <w:sz w:val="24"/>
                <w:szCs w:val="24"/>
              </w:rPr>
            </w:pPr>
            <w:r w:rsidRPr="00D26E0A">
              <w:rPr>
                <w:rFonts w:ascii="Times New Roman" w:hAnsi="Times New Roman" w:cs="Times New Roman"/>
                <w:sz w:val="24"/>
                <w:szCs w:val="24"/>
              </w:rPr>
              <w:t>трудоспособного возраста</w:t>
            </w:r>
          </w:p>
        </w:tc>
        <w:tc>
          <w:tcPr>
            <w:tcW w:w="141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тыс. чел.</w:t>
            </w:r>
          </w:p>
        </w:tc>
        <w:tc>
          <w:tcPr>
            <w:tcW w:w="141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5,5</w:t>
            </w:r>
          </w:p>
        </w:tc>
        <w:tc>
          <w:tcPr>
            <w:tcW w:w="141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5,6</w:t>
            </w:r>
          </w:p>
        </w:tc>
        <w:tc>
          <w:tcPr>
            <w:tcW w:w="141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5,6</w:t>
            </w:r>
          </w:p>
        </w:tc>
        <w:tc>
          <w:tcPr>
            <w:tcW w:w="141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5,6</w:t>
            </w:r>
          </w:p>
        </w:tc>
        <w:tc>
          <w:tcPr>
            <w:tcW w:w="1279"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5,7</w:t>
            </w:r>
          </w:p>
        </w:tc>
      </w:tr>
      <w:tr w:rsidR="00D26E0A" w:rsidRPr="00D26E0A" w:rsidTr="0062695E">
        <w:trPr>
          <w:trHeight w:val="340"/>
        </w:trPr>
        <w:tc>
          <w:tcPr>
            <w:tcW w:w="5953" w:type="dxa"/>
          </w:tcPr>
          <w:p w:rsidR="00387A7A" w:rsidRPr="00D26E0A" w:rsidRDefault="00387A7A" w:rsidP="00D836F0">
            <w:pPr>
              <w:rPr>
                <w:rFonts w:ascii="Times New Roman" w:hAnsi="Times New Roman" w:cs="Times New Roman"/>
                <w:sz w:val="24"/>
                <w:szCs w:val="24"/>
              </w:rPr>
            </w:pPr>
            <w:r w:rsidRPr="00D26E0A">
              <w:rPr>
                <w:rFonts w:ascii="Times New Roman" w:hAnsi="Times New Roman" w:cs="Times New Roman"/>
                <w:sz w:val="24"/>
                <w:szCs w:val="24"/>
              </w:rPr>
              <w:t>старше трудоспособного возраста</w:t>
            </w:r>
          </w:p>
        </w:tc>
        <w:tc>
          <w:tcPr>
            <w:tcW w:w="141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тыс. чел.</w:t>
            </w:r>
          </w:p>
        </w:tc>
        <w:tc>
          <w:tcPr>
            <w:tcW w:w="141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3,3</w:t>
            </w:r>
          </w:p>
        </w:tc>
        <w:tc>
          <w:tcPr>
            <w:tcW w:w="141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3,3</w:t>
            </w:r>
          </w:p>
        </w:tc>
        <w:tc>
          <w:tcPr>
            <w:tcW w:w="141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3,3</w:t>
            </w:r>
          </w:p>
        </w:tc>
        <w:tc>
          <w:tcPr>
            <w:tcW w:w="141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3,3</w:t>
            </w:r>
          </w:p>
        </w:tc>
        <w:tc>
          <w:tcPr>
            <w:tcW w:w="1279"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3,3</w:t>
            </w:r>
          </w:p>
        </w:tc>
      </w:tr>
      <w:tr w:rsidR="00D26E0A" w:rsidRPr="00D26E0A" w:rsidTr="0062695E">
        <w:trPr>
          <w:trHeight w:val="340"/>
        </w:trPr>
        <w:tc>
          <w:tcPr>
            <w:tcW w:w="5953" w:type="dxa"/>
          </w:tcPr>
          <w:p w:rsidR="00387A7A" w:rsidRPr="00D26E0A" w:rsidRDefault="00387A7A" w:rsidP="00D836F0">
            <w:pPr>
              <w:rPr>
                <w:rFonts w:ascii="Times New Roman" w:hAnsi="Times New Roman" w:cs="Times New Roman"/>
                <w:sz w:val="24"/>
                <w:szCs w:val="24"/>
              </w:rPr>
            </w:pPr>
            <w:r w:rsidRPr="00D26E0A">
              <w:rPr>
                <w:rFonts w:ascii="Times New Roman" w:hAnsi="Times New Roman" w:cs="Times New Roman"/>
                <w:sz w:val="24"/>
                <w:szCs w:val="24"/>
              </w:rPr>
              <w:t>Общий коэффициент рождаемости на 1000 человек населения</w:t>
            </w:r>
          </w:p>
        </w:tc>
        <w:tc>
          <w:tcPr>
            <w:tcW w:w="141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человек</w:t>
            </w:r>
          </w:p>
        </w:tc>
        <w:tc>
          <w:tcPr>
            <w:tcW w:w="141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9,4</w:t>
            </w:r>
          </w:p>
        </w:tc>
        <w:tc>
          <w:tcPr>
            <w:tcW w:w="141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11,3</w:t>
            </w:r>
          </w:p>
        </w:tc>
        <w:tc>
          <w:tcPr>
            <w:tcW w:w="141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13,1</w:t>
            </w:r>
          </w:p>
        </w:tc>
        <w:tc>
          <w:tcPr>
            <w:tcW w:w="141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13,7</w:t>
            </w:r>
          </w:p>
        </w:tc>
        <w:tc>
          <w:tcPr>
            <w:tcW w:w="1279"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14,5</w:t>
            </w:r>
          </w:p>
        </w:tc>
      </w:tr>
      <w:tr w:rsidR="00D26E0A" w:rsidRPr="00D26E0A" w:rsidTr="0062695E">
        <w:trPr>
          <w:trHeight w:val="340"/>
        </w:trPr>
        <w:tc>
          <w:tcPr>
            <w:tcW w:w="5953" w:type="dxa"/>
          </w:tcPr>
          <w:p w:rsidR="00387A7A" w:rsidRPr="00D26E0A" w:rsidRDefault="00387A7A" w:rsidP="00D836F0">
            <w:pPr>
              <w:rPr>
                <w:rFonts w:ascii="Times New Roman" w:hAnsi="Times New Roman" w:cs="Times New Roman"/>
                <w:sz w:val="24"/>
                <w:szCs w:val="24"/>
              </w:rPr>
            </w:pPr>
            <w:r w:rsidRPr="00D26E0A">
              <w:rPr>
                <w:rFonts w:ascii="Times New Roman" w:hAnsi="Times New Roman" w:cs="Times New Roman"/>
                <w:sz w:val="24"/>
                <w:szCs w:val="24"/>
              </w:rPr>
              <w:t>Общий коэффициент смертности на 1000 человек населения</w:t>
            </w:r>
          </w:p>
        </w:tc>
        <w:tc>
          <w:tcPr>
            <w:tcW w:w="141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человек</w:t>
            </w:r>
          </w:p>
        </w:tc>
        <w:tc>
          <w:tcPr>
            <w:tcW w:w="141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17,7</w:t>
            </w:r>
          </w:p>
        </w:tc>
        <w:tc>
          <w:tcPr>
            <w:tcW w:w="141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17,0</w:t>
            </w:r>
          </w:p>
        </w:tc>
        <w:tc>
          <w:tcPr>
            <w:tcW w:w="141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16,0</w:t>
            </w:r>
          </w:p>
        </w:tc>
        <w:tc>
          <w:tcPr>
            <w:tcW w:w="141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14,5</w:t>
            </w:r>
          </w:p>
        </w:tc>
        <w:tc>
          <w:tcPr>
            <w:tcW w:w="1279"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12,5</w:t>
            </w:r>
          </w:p>
        </w:tc>
      </w:tr>
      <w:tr w:rsidR="00D26E0A" w:rsidRPr="00D26E0A" w:rsidTr="0062695E">
        <w:trPr>
          <w:trHeight w:val="340"/>
        </w:trPr>
        <w:tc>
          <w:tcPr>
            <w:tcW w:w="5953" w:type="dxa"/>
          </w:tcPr>
          <w:p w:rsidR="00387A7A" w:rsidRPr="00D26E0A" w:rsidRDefault="00387A7A" w:rsidP="00D836F0">
            <w:pPr>
              <w:rPr>
                <w:rFonts w:ascii="Times New Roman" w:hAnsi="Times New Roman" w:cs="Times New Roman"/>
                <w:sz w:val="24"/>
                <w:szCs w:val="24"/>
              </w:rPr>
            </w:pPr>
            <w:r w:rsidRPr="00D26E0A">
              <w:rPr>
                <w:rFonts w:ascii="Times New Roman" w:hAnsi="Times New Roman" w:cs="Times New Roman"/>
                <w:sz w:val="24"/>
                <w:szCs w:val="24"/>
              </w:rPr>
              <w:t>Уровень безработицы</w:t>
            </w:r>
          </w:p>
        </w:tc>
        <w:tc>
          <w:tcPr>
            <w:tcW w:w="141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w:t>
            </w:r>
          </w:p>
        </w:tc>
        <w:tc>
          <w:tcPr>
            <w:tcW w:w="141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2,9</w:t>
            </w:r>
          </w:p>
        </w:tc>
        <w:tc>
          <w:tcPr>
            <w:tcW w:w="141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4,0</w:t>
            </w:r>
          </w:p>
        </w:tc>
        <w:tc>
          <w:tcPr>
            <w:tcW w:w="141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3,8</w:t>
            </w:r>
          </w:p>
        </w:tc>
        <w:tc>
          <w:tcPr>
            <w:tcW w:w="141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3,6</w:t>
            </w:r>
          </w:p>
        </w:tc>
        <w:tc>
          <w:tcPr>
            <w:tcW w:w="1279"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3,3</w:t>
            </w:r>
          </w:p>
        </w:tc>
      </w:tr>
      <w:tr w:rsidR="00D26E0A" w:rsidRPr="00D26E0A" w:rsidTr="0062695E">
        <w:trPr>
          <w:trHeight w:val="340"/>
        </w:trPr>
        <w:tc>
          <w:tcPr>
            <w:tcW w:w="5953" w:type="dxa"/>
          </w:tcPr>
          <w:p w:rsidR="00387A7A" w:rsidRPr="00D26E0A" w:rsidRDefault="00387A7A" w:rsidP="00D836F0">
            <w:pPr>
              <w:rPr>
                <w:rFonts w:ascii="Times New Roman" w:hAnsi="Times New Roman" w:cs="Times New Roman"/>
                <w:sz w:val="24"/>
                <w:szCs w:val="24"/>
              </w:rPr>
            </w:pPr>
            <w:r w:rsidRPr="00D26E0A">
              <w:rPr>
                <w:rFonts w:ascii="Times New Roman" w:hAnsi="Times New Roman" w:cs="Times New Roman"/>
                <w:sz w:val="24"/>
                <w:szCs w:val="24"/>
              </w:rPr>
              <w:t xml:space="preserve">Численность </w:t>
            </w:r>
            <w:proofErr w:type="gramStart"/>
            <w:r w:rsidRPr="00D26E0A">
              <w:rPr>
                <w:rFonts w:ascii="Times New Roman" w:hAnsi="Times New Roman" w:cs="Times New Roman"/>
                <w:sz w:val="24"/>
                <w:szCs w:val="24"/>
              </w:rPr>
              <w:t>занятых</w:t>
            </w:r>
            <w:proofErr w:type="gramEnd"/>
            <w:r w:rsidRPr="00D26E0A">
              <w:rPr>
                <w:rFonts w:ascii="Times New Roman" w:hAnsi="Times New Roman" w:cs="Times New Roman"/>
                <w:sz w:val="24"/>
                <w:szCs w:val="24"/>
              </w:rPr>
              <w:t xml:space="preserve"> в экономике</w:t>
            </w:r>
          </w:p>
        </w:tc>
        <w:tc>
          <w:tcPr>
            <w:tcW w:w="141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тыс. чел.</w:t>
            </w:r>
          </w:p>
        </w:tc>
        <w:tc>
          <w:tcPr>
            <w:tcW w:w="141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3,9</w:t>
            </w:r>
          </w:p>
        </w:tc>
        <w:tc>
          <w:tcPr>
            <w:tcW w:w="141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4,1</w:t>
            </w:r>
          </w:p>
        </w:tc>
        <w:tc>
          <w:tcPr>
            <w:tcW w:w="141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4,3</w:t>
            </w:r>
          </w:p>
        </w:tc>
        <w:tc>
          <w:tcPr>
            <w:tcW w:w="141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4,3</w:t>
            </w:r>
          </w:p>
        </w:tc>
        <w:tc>
          <w:tcPr>
            <w:tcW w:w="1279"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4,4</w:t>
            </w:r>
          </w:p>
        </w:tc>
      </w:tr>
      <w:tr w:rsidR="00D26E0A" w:rsidRPr="00D26E0A" w:rsidTr="0062695E">
        <w:trPr>
          <w:trHeight w:val="340"/>
        </w:trPr>
        <w:tc>
          <w:tcPr>
            <w:tcW w:w="5953" w:type="dxa"/>
          </w:tcPr>
          <w:p w:rsidR="00387A7A" w:rsidRPr="00D26E0A" w:rsidRDefault="00387A7A" w:rsidP="00D836F0">
            <w:pPr>
              <w:rPr>
                <w:rFonts w:ascii="Times New Roman" w:hAnsi="Times New Roman" w:cs="Times New Roman"/>
                <w:sz w:val="24"/>
                <w:szCs w:val="24"/>
              </w:rPr>
            </w:pPr>
            <w:r w:rsidRPr="00D26E0A">
              <w:rPr>
                <w:rFonts w:ascii="Times New Roman" w:hAnsi="Times New Roman" w:cs="Times New Roman"/>
                <w:sz w:val="24"/>
                <w:szCs w:val="24"/>
              </w:rPr>
              <w:t>Среднемесячная номинальная начисленная заработная плата</w:t>
            </w:r>
          </w:p>
        </w:tc>
        <w:tc>
          <w:tcPr>
            <w:tcW w:w="141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тыс. руб.</w:t>
            </w:r>
          </w:p>
        </w:tc>
        <w:tc>
          <w:tcPr>
            <w:tcW w:w="141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33,8</w:t>
            </w:r>
          </w:p>
        </w:tc>
        <w:tc>
          <w:tcPr>
            <w:tcW w:w="141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38,4</w:t>
            </w:r>
          </w:p>
        </w:tc>
        <w:tc>
          <w:tcPr>
            <w:tcW w:w="141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47,8</w:t>
            </w:r>
          </w:p>
        </w:tc>
        <w:tc>
          <w:tcPr>
            <w:tcW w:w="141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59,2</w:t>
            </w:r>
          </w:p>
        </w:tc>
        <w:tc>
          <w:tcPr>
            <w:tcW w:w="1279"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73,3</w:t>
            </w:r>
          </w:p>
        </w:tc>
      </w:tr>
      <w:tr w:rsidR="00D26E0A" w:rsidRPr="00D26E0A" w:rsidTr="0062695E">
        <w:trPr>
          <w:trHeight w:val="340"/>
        </w:trPr>
        <w:tc>
          <w:tcPr>
            <w:tcW w:w="5953" w:type="dxa"/>
          </w:tcPr>
          <w:p w:rsidR="00387A7A" w:rsidRPr="00D26E0A" w:rsidRDefault="00387A7A" w:rsidP="00D836F0">
            <w:pPr>
              <w:rPr>
                <w:rFonts w:ascii="Times New Roman" w:hAnsi="Times New Roman" w:cs="Times New Roman"/>
                <w:sz w:val="24"/>
                <w:szCs w:val="24"/>
              </w:rPr>
            </w:pPr>
            <w:r w:rsidRPr="00D26E0A">
              <w:rPr>
                <w:rFonts w:ascii="Times New Roman" w:hAnsi="Times New Roman" w:cs="Times New Roman"/>
                <w:sz w:val="24"/>
                <w:szCs w:val="24"/>
              </w:rPr>
              <w:t>Денежные доходы в расчете на душу населения</w:t>
            </w:r>
          </w:p>
        </w:tc>
        <w:tc>
          <w:tcPr>
            <w:tcW w:w="141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руб.</w:t>
            </w:r>
          </w:p>
        </w:tc>
        <w:tc>
          <w:tcPr>
            <w:tcW w:w="141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20121</w:t>
            </w:r>
          </w:p>
        </w:tc>
        <w:tc>
          <w:tcPr>
            <w:tcW w:w="141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23433</w:t>
            </w:r>
          </w:p>
        </w:tc>
        <w:tc>
          <w:tcPr>
            <w:tcW w:w="141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27508</w:t>
            </w:r>
          </w:p>
        </w:tc>
        <w:tc>
          <w:tcPr>
            <w:tcW w:w="141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30940</w:t>
            </w:r>
          </w:p>
        </w:tc>
        <w:tc>
          <w:tcPr>
            <w:tcW w:w="1279"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34000</w:t>
            </w:r>
          </w:p>
        </w:tc>
      </w:tr>
      <w:tr w:rsidR="00D26E0A" w:rsidRPr="00D26E0A" w:rsidTr="0062695E">
        <w:trPr>
          <w:trHeight w:val="340"/>
        </w:trPr>
        <w:tc>
          <w:tcPr>
            <w:tcW w:w="5953" w:type="dxa"/>
          </w:tcPr>
          <w:p w:rsidR="00387A7A" w:rsidRPr="00D26E0A" w:rsidRDefault="00387A7A" w:rsidP="00D836F0">
            <w:pPr>
              <w:rPr>
                <w:rFonts w:ascii="Times New Roman" w:hAnsi="Times New Roman" w:cs="Times New Roman"/>
                <w:sz w:val="24"/>
                <w:szCs w:val="24"/>
              </w:rPr>
            </w:pPr>
            <w:r w:rsidRPr="00D26E0A">
              <w:rPr>
                <w:rFonts w:ascii="Times New Roman" w:hAnsi="Times New Roman" w:cs="Times New Roman"/>
                <w:sz w:val="24"/>
                <w:szCs w:val="24"/>
              </w:rPr>
              <w:t>Инвестиции в основной капитал</w:t>
            </w:r>
          </w:p>
        </w:tc>
        <w:tc>
          <w:tcPr>
            <w:tcW w:w="141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млн. руб.</w:t>
            </w:r>
          </w:p>
        </w:tc>
        <w:tc>
          <w:tcPr>
            <w:tcW w:w="141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2177,2</w:t>
            </w:r>
          </w:p>
        </w:tc>
        <w:tc>
          <w:tcPr>
            <w:tcW w:w="141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5232,4</w:t>
            </w:r>
          </w:p>
        </w:tc>
        <w:tc>
          <w:tcPr>
            <w:tcW w:w="141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4326,0</w:t>
            </w:r>
          </w:p>
        </w:tc>
        <w:tc>
          <w:tcPr>
            <w:tcW w:w="141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6695,0</w:t>
            </w:r>
          </w:p>
        </w:tc>
        <w:tc>
          <w:tcPr>
            <w:tcW w:w="1279"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3300,0</w:t>
            </w:r>
          </w:p>
        </w:tc>
      </w:tr>
      <w:tr w:rsidR="00D26E0A" w:rsidRPr="00D26E0A" w:rsidTr="0062695E">
        <w:trPr>
          <w:trHeight w:val="340"/>
        </w:trPr>
        <w:tc>
          <w:tcPr>
            <w:tcW w:w="5953" w:type="dxa"/>
          </w:tcPr>
          <w:p w:rsidR="00387A7A" w:rsidRPr="00D26E0A" w:rsidRDefault="00387A7A" w:rsidP="00D836F0">
            <w:pPr>
              <w:rPr>
                <w:rFonts w:ascii="Times New Roman" w:hAnsi="Times New Roman" w:cs="Times New Roman"/>
                <w:sz w:val="24"/>
                <w:szCs w:val="24"/>
              </w:rPr>
            </w:pPr>
            <w:r w:rsidRPr="00D26E0A">
              <w:rPr>
                <w:rFonts w:ascii="Times New Roman" w:hAnsi="Times New Roman" w:cs="Times New Roman"/>
                <w:sz w:val="24"/>
                <w:szCs w:val="24"/>
              </w:rPr>
              <w:t>Объем отгруженных товаров собственного производства, выполнено работ и услуг собственными силами крупными и средними организациями по «чистым» видам деятельности</w:t>
            </w:r>
          </w:p>
        </w:tc>
        <w:tc>
          <w:tcPr>
            <w:tcW w:w="141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млн. руб.</w:t>
            </w:r>
          </w:p>
        </w:tc>
        <w:tc>
          <w:tcPr>
            <w:tcW w:w="141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10537,1</w:t>
            </w:r>
          </w:p>
        </w:tc>
        <w:tc>
          <w:tcPr>
            <w:tcW w:w="141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11289,8</w:t>
            </w:r>
          </w:p>
        </w:tc>
        <w:tc>
          <w:tcPr>
            <w:tcW w:w="141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14908,9</w:t>
            </w:r>
          </w:p>
        </w:tc>
        <w:tc>
          <w:tcPr>
            <w:tcW w:w="141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18640,9</w:t>
            </w:r>
          </w:p>
        </w:tc>
        <w:tc>
          <w:tcPr>
            <w:tcW w:w="1279"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24990,7</w:t>
            </w:r>
          </w:p>
        </w:tc>
      </w:tr>
      <w:tr w:rsidR="00D26E0A" w:rsidRPr="00D26E0A" w:rsidTr="0062695E">
        <w:trPr>
          <w:trHeight w:val="340"/>
        </w:trPr>
        <w:tc>
          <w:tcPr>
            <w:tcW w:w="5953" w:type="dxa"/>
          </w:tcPr>
          <w:p w:rsidR="00387A7A" w:rsidRPr="00D26E0A" w:rsidRDefault="00387A7A" w:rsidP="00D836F0">
            <w:pPr>
              <w:rPr>
                <w:rFonts w:ascii="Times New Roman" w:hAnsi="Times New Roman" w:cs="Times New Roman"/>
                <w:sz w:val="24"/>
                <w:szCs w:val="24"/>
              </w:rPr>
            </w:pPr>
            <w:r w:rsidRPr="00D26E0A">
              <w:rPr>
                <w:rFonts w:ascii="Times New Roman" w:hAnsi="Times New Roman" w:cs="Times New Roman"/>
                <w:sz w:val="24"/>
                <w:szCs w:val="24"/>
              </w:rPr>
              <w:t>Индекс промышленного производства</w:t>
            </w:r>
          </w:p>
        </w:tc>
        <w:tc>
          <w:tcPr>
            <w:tcW w:w="141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w:t>
            </w:r>
          </w:p>
        </w:tc>
        <w:tc>
          <w:tcPr>
            <w:tcW w:w="141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113,8</w:t>
            </w:r>
          </w:p>
        </w:tc>
        <w:tc>
          <w:tcPr>
            <w:tcW w:w="141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104,8</w:t>
            </w:r>
          </w:p>
        </w:tc>
        <w:tc>
          <w:tcPr>
            <w:tcW w:w="141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105,2</w:t>
            </w:r>
          </w:p>
        </w:tc>
        <w:tc>
          <w:tcPr>
            <w:tcW w:w="141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105,4</w:t>
            </w:r>
          </w:p>
        </w:tc>
        <w:tc>
          <w:tcPr>
            <w:tcW w:w="1279"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108,0</w:t>
            </w:r>
          </w:p>
        </w:tc>
      </w:tr>
      <w:tr w:rsidR="00D26E0A" w:rsidRPr="00D26E0A" w:rsidTr="0062695E">
        <w:trPr>
          <w:trHeight w:val="340"/>
        </w:trPr>
        <w:tc>
          <w:tcPr>
            <w:tcW w:w="5953" w:type="dxa"/>
          </w:tcPr>
          <w:p w:rsidR="00387A7A" w:rsidRPr="00D26E0A" w:rsidRDefault="00387A7A" w:rsidP="00D836F0">
            <w:pPr>
              <w:rPr>
                <w:rFonts w:ascii="Times New Roman" w:hAnsi="Times New Roman" w:cs="Times New Roman"/>
                <w:sz w:val="24"/>
                <w:szCs w:val="24"/>
              </w:rPr>
            </w:pPr>
            <w:r w:rsidRPr="00D26E0A">
              <w:rPr>
                <w:rFonts w:ascii="Times New Roman" w:hAnsi="Times New Roman" w:cs="Times New Roman"/>
                <w:sz w:val="24"/>
                <w:szCs w:val="24"/>
              </w:rPr>
              <w:t>Общая площадь жилых помещений, приходящаяся на одного жителя</w:t>
            </w:r>
          </w:p>
        </w:tc>
        <w:tc>
          <w:tcPr>
            <w:tcW w:w="141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кв.м./чел.</w:t>
            </w:r>
          </w:p>
        </w:tc>
        <w:tc>
          <w:tcPr>
            <w:tcW w:w="141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33,2</w:t>
            </w:r>
          </w:p>
        </w:tc>
        <w:tc>
          <w:tcPr>
            <w:tcW w:w="141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33,6</w:t>
            </w:r>
          </w:p>
        </w:tc>
        <w:tc>
          <w:tcPr>
            <w:tcW w:w="141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33,9</w:t>
            </w:r>
          </w:p>
        </w:tc>
        <w:tc>
          <w:tcPr>
            <w:tcW w:w="141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34,0</w:t>
            </w:r>
          </w:p>
        </w:tc>
        <w:tc>
          <w:tcPr>
            <w:tcW w:w="1279"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34,5</w:t>
            </w:r>
          </w:p>
        </w:tc>
      </w:tr>
      <w:tr w:rsidR="00D26E0A" w:rsidRPr="00D26E0A" w:rsidTr="0062695E">
        <w:trPr>
          <w:trHeight w:val="340"/>
        </w:trPr>
        <w:tc>
          <w:tcPr>
            <w:tcW w:w="5953" w:type="dxa"/>
          </w:tcPr>
          <w:p w:rsidR="00387A7A" w:rsidRPr="00D26E0A" w:rsidRDefault="00387A7A" w:rsidP="00D836F0">
            <w:pPr>
              <w:rPr>
                <w:rFonts w:ascii="Times New Roman" w:hAnsi="Times New Roman" w:cs="Times New Roman"/>
                <w:sz w:val="24"/>
                <w:szCs w:val="24"/>
              </w:rPr>
            </w:pPr>
            <w:r w:rsidRPr="00D26E0A">
              <w:rPr>
                <w:rFonts w:ascii="Times New Roman" w:hAnsi="Times New Roman" w:cs="Times New Roman"/>
                <w:sz w:val="24"/>
                <w:szCs w:val="24"/>
              </w:rPr>
              <w:t>Количество СМСП, всего</w:t>
            </w:r>
          </w:p>
        </w:tc>
        <w:tc>
          <w:tcPr>
            <w:tcW w:w="141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единиц</w:t>
            </w:r>
          </w:p>
        </w:tc>
        <w:tc>
          <w:tcPr>
            <w:tcW w:w="141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324</w:t>
            </w:r>
          </w:p>
        </w:tc>
        <w:tc>
          <w:tcPr>
            <w:tcW w:w="141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333</w:t>
            </w:r>
          </w:p>
        </w:tc>
        <w:tc>
          <w:tcPr>
            <w:tcW w:w="141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340</w:t>
            </w:r>
          </w:p>
        </w:tc>
        <w:tc>
          <w:tcPr>
            <w:tcW w:w="141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350</w:t>
            </w:r>
          </w:p>
        </w:tc>
        <w:tc>
          <w:tcPr>
            <w:tcW w:w="1279"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360</w:t>
            </w:r>
          </w:p>
        </w:tc>
      </w:tr>
      <w:tr w:rsidR="00D26E0A" w:rsidRPr="00D26E0A" w:rsidTr="0062695E">
        <w:trPr>
          <w:trHeight w:val="340"/>
        </w:trPr>
        <w:tc>
          <w:tcPr>
            <w:tcW w:w="5953" w:type="dxa"/>
          </w:tcPr>
          <w:p w:rsidR="00387A7A" w:rsidRPr="00D26E0A" w:rsidRDefault="00387A7A" w:rsidP="00D836F0">
            <w:pPr>
              <w:rPr>
                <w:rFonts w:ascii="Times New Roman" w:hAnsi="Times New Roman" w:cs="Times New Roman"/>
                <w:sz w:val="24"/>
                <w:szCs w:val="24"/>
              </w:rPr>
            </w:pPr>
            <w:r w:rsidRPr="00D26E0A">
              <w:rPr>
                <w:rFonts w:ascii="Times New Roman" w:hAnsi="Times New Roman" w:cs="Times New Roman"/>
                <w:sz w:val="24"/>
                <w:szCs w:val="24"/>
              </w:rPr>
              <w:t>в том числе на 10 тыс. чел. населения</w:t>
            </w:r>
          </w:p>
        </w:tc>
        <w:tc>
          <w:tcPr>
            <w:tcW w:w="141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единиц</w:t>
            </w:r>
          </w:p>
        </w:tc>
        <w:tc>
          <w:tcPr>
            <w:tcW w:w="141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294</w:t>
            </w:r>
          </w:p>
        </w:tc>
        <w:tc>
          <w:tcPr>
            <w:tcW w:w="141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300</w:t>
            </w:r>
          </w:p>
        </w:tc>
        <w:tc>
          <w:tcPr>
            <w:tcW w:w="141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303</w:t>
            </w:r>
          </w:p>
        </w:tc>
        <w:tc>
          <w:tcPr>
            <w:tcW w:w="141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312</w:t>
            </w:r>
          </w:p>
        </w:tc>
        <w:tc>
          <w:tcPr>
            <w:tcW w:w="1279"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318</w:t>
            </w:r>
          </w:p>
        </w:tc>
      </w:tr>
    </w:tbl>
    <w:p w:rsidR="00387A7A" w:rsidRPr="005C6E2B" w:rsidRDefault="00387A7A" w:rsidP="005C6E2B">
      <w:pPr>
        <w:spacing w:after="0" w:line="240" w:lineRule="auto"/>
        <w:jc w:val="both"/>
        <w:rPr>
          <w:rFonts w:ascii="Times New Roman" w:hAnsi="Times New Roman" w:cs="Times New Roman"/>
          <w:sz w:val="28"/>
          <w:szCs w:val="28"/>
        </w:rPr>
      </w:pPr>
    </w:p>
    <w:sectPr w:rsidR="00387A7A" w:rsidRPr="005C6E2B" w:rsidSect="002D5D33">
      <w:pgSz w:w="16838" w:h="11906" w:orient="landscape"/>
      <w:pgMar w:top="1135" w:right="1134" w:bottom="993"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070F" w:rsidRDefault="0016070F" w:rsidP="00377CA2">
      <w:pPr>
        <w:spacing w:after="0" w:line="240" w:lineRule="auto"/>
      </w:pPr>
      <w:r>
        <w:separator/>
      </w:r>
    </w:p>
  </w:endnote>
  <w:endnote w:type="continuationSeparator" w:id="0">
    <w:p w:rsidR="0016070F" w:rsidRDefault="0016070F" w:rsidP="00377C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BatangChe">
    <w:charset w:val="81"/>
    <w:family w:val="modern"/>
    <w:pitch w:val="fixed"/>
    <w:sig w:usb0="B00002AF" w:usb1="69D77CFB" w:usb2="00000030" w:usb3="00000000" w:csb0="0008009F" w:csb1="00000000"/>
  </w:font>
  <w:font w:name="yandex-sans">
    <w:altName w:val="Times New Roman"/>
    <w:panose1 w:val="00000000000000000000"/>
    <w:charset w:val="00"/>
    <w:family w:val="roman"/>
    <w:notTrueType/>
    <w:pitch w:val="default"/>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70F" w:rsidRDefault="0016070F">
    <w:pPr>
      <w:pStyle w:val="af"/>
      <w:jc w:val="center"/>
    </w:pPr>
    <w:r>
      <w:fldChar w:fldCharType="begin"/>
    </w:r>
    <w:r>
      <w:instrText xml:space="preserve"> PAGE   \* MERGEFORMAT </w:instrText>
    </w:r>
    <w:r>
      <w:fldChar w:fldCharType="separate"/>
    </w:r>
    <w:r w:rsidR="00190413">
      <w:rPr>
        <w:noProof/>
      </w:rPr>
      <w:t>15</w:t>
    </w:r>
    <w:r>
      <w:rPr>
        <w:noProof/>
      </w:rPr>
      <w:fldChar w:fldCharType="end"/>
    </w:r>
  </w:p>
  <w:p w:rsidR="0016070F" w:rsidRDefault="0016070F">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24463"/>
      <w:docPartObj>
        <w:docPartGallery w:val="Page Numbers (Bottom of Page)"/>
        <w:docPartUnique/>
      </w:docPartObj>
    </w:sdtPr>
    <w:sdtEndPr/>
    <w:sdtContent>
      <w:p w:rsidR="0016070F" w:rsidRDefault="0016070F">
        <w:pPr>
          <w:pStyle w:val="af"/>
          <w:jc w:val="center"/>
        </w:pPr>
        <w:r>
          <w:fldChar w:fldCharType="begin"/>
        </w:r>
        <w:r>
          <w:instrText xml:space="preserve"> PAGE   \* MERGEFORMAT </w:instrText>
        </w:r>
        <w:r>
          <w:fldChar w:fldCharType="separate"/>
        </w:r>
        <w:r w:rsidR="00190413">
          <w:rPr>
            <w:noProof/>
          </w:rPr>
          <w:t>74</w:t>
        </w:r>
        <w:r>
          <w:rPr>
            <w:noProof/>
          </w:rPr>
          <w:fldChar w:fldCharType="end"/>
        </w:r>
      </w:p>
    </w:sdtContent>
  </w:sdt>
  <w:p w:rsidR="0016070F" w:rsidRDefault="0016070F">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070F" w:rsidRDefault="0016070F" w:rsidP="00377CA2">
      <w:pPr>
        <w:spacing w:after="0" w:line="240" w:lineRule="auto"/>
      </w:pPr>
      <w:r>
        <w:separator/>
      </w:r>
    </w:p>
  </w:footnote>
  <w:footnote w:type="continuationSeparator" w:id="0">
    <w:p w:rsidR="0016070F" w:rsidRDefault="0016070F" w:rsidP="00377C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527FE"/>
    <w:multiLevelType w:val="hybridMultilevel"/>
    <w:tmpl w:val="E02A3632"/>
    <w:lvl w:ilvl="0" w:tplc="782E0E0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35E6871"/>
    <w:multiLevelType w:val="hybridMultilevel"/>
    <w:tmpl w:val="2306F18C"/>
    <w:lvl w:ilvl="0" w:tplc="782E0E0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3B56E06"/>
    <w:multiLevelType w:val="hybridMultilevel"/>
    <w:tmpl w:val="6C2AF2AA"/>
    <w:lvl w:ilvl="0" w:tplc="782E0E0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5EE3B72"/>
    <w:multiLevelType w:val="hybridMultilevel"/>
    <w:tmpl w:val="A7EA58F0"/>
    <w:lvl w:ilvl="0" w:tplc="782E0E0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7A97CF7"/>
    <w:multiLevelType w:val="hybridMultilevel"/>
    <w:tmpl w:val="C65403D4"/>
    <w:lvl w:ilvl="0" w:tplc="782E0E0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07D3EF1"/>
    <w:multiLevelType w:val="hybridMultilevel"/>
    <w:tmpl w:val="B4E43BA4"/>
    <w:lvl w:ilvl="0" w:tplc="782E0E0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16038FA"/>
    <w:multiLevelType w:val="hybridMultilevel"/>
    <w:tmpl w:val="FBC69BAA"/>
    <w:lvl w:ilvl="0" w:tplc="782E0E0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4884A43"/>
    <w:multiLevelType w:val="hybridMultilevel"/>
    <w:tmpl w:val="49A8FE62"/>
    <w:lvl w:ilvl="0" w:tplc="782E0E0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8693C1D"/>
    <w:multiLevelType w:val="hybridMultilevel"/>
    <w:tmpl w:val="D26AD738"/>
    <w:lvl w:ilvl="0" w:tplc="782E0E0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9BA2E43"/>
    <w:multiLevelType w:val="hybridMultilevel"/>
    <w:tmpl w:val="E9A61C2A"/>
    <w:lvl w:ilvl="0" w:tplc="782E0E0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A085D65"/>
    <w:multiLevelType w:val="hybridMultilevel"/>
    <w:tmpl w:val="5628C91C"/>
    <w:lvl w:ilvl="0" w:tplc="782E0E0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CB15F3F"/>
    <w:multiLevelType w:val="hybridMultilevel"/>
    <w:tmpl w:val="96222C32"/>
    <w:lvl w:ilvl="0" w:tplc="782E0E0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CF94474"/>
    <w:multiLevelType w:val="hybridMultilevel"/>
    <w:tmpl w:val="93E8D746"/>
    <w:lvl w:ilvl="0" w:tplc="782E0E0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D9A663C"/>
    <w:multiLevelType w:val="hybridMultilevel"/>
    <w:tmpl w:val="AC94192A"/>
    <w:lvl w:ilvl="0" w:tplc="782E0E0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E9D2988"/>
    <w:multiLevelType w:val="hybridMultilevel"/>
    <w:tmpl w:val="18DC3912"/>
    <w:lvl w:ilvl="0" w:tplc="782E0E0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2392845"/>
    <w:multiLevelType w:val="hybridMultilevel"/>
    <w:tmpl w:val="0D6A017A"/>
    <w:lvl w:ilvl="0" w:tplc="782E0E0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4E51F46"/>
    <w:multiLevelType w:val="hybridMultilevel"/>
    <w:tmpl w:val="EAD0E170"/>
    <w:lvl w:ilvl="0" w:tplc="782E0E0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77E57B3"/>
    <w:multiLevelType w:val="hybridMultilevel"/>
    <w:tmpl w:val="8C16A6B0"/>
    <w:lvl w:ilvl="0" w:tplc="782E0E0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290B5687"/>
    <w:multiLevelType w:val="hybridMultilevel"/>
    <w:tmpl w:val="5EF8D6F0"/>
    <w:lvl w:ilvl="0" w:tplc="782E0E00">
      <w:start w:val="1"/>
      <w:numFmt w:val="bullet"/>
      <w:lvlText w:val="-"/>
      <w:lvlJc w:val="left"/>
      <w:pPr>
        <w:ind w:left="1068" w:hanging="360"/>
      </w:pPr>
      <w:rPr>
        <w:rFonts w:ascii="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9">
    <w:nsid w:val="29AF6B7C"/>
    <w:multiLevelType w:val="hybridMultilevel"/>
    <w:tmpl w:val="838E5FC0"/>
    <w:lvl w:ilvl="0" w:tplc="782E0E0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2C1C7503"/>
    <w:multiLevelType w:val="hybridMultilevel"/>
    <w:tmpl w:val="A20065D0"/>
    <w:lvl w:ilvl="0" w:tplc="782E0E00">
      <w:start w:val="1"/>
      <w:numFmt w:val="bullet"/>
      <w:lvlText w:val="-"/>
      <w:lvlJc w:val="left"/>
      <w:pPr>
        <w:ind w:left="1068" w:hanging="360"/>
      </w:pPr>
      <w:rPr>
        <w:rFonts w:ascii="Times New Roman" w:hAnsi="Times New Roman" w:cs="Times New Roman"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1">
    <w:nsid w:val="2C655392"/>
    <w:multiLevelType w:val="hybridMultilevel"/>
    <w:tmpl w:val="B34017BA"/>
    <w:lvl w:ilvl="0" w:tplc="782E0E0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8BA7742"/>
    <w:multiLevelType w:val="hybridMultilevel"/>
    <w:tmpl w:val="DD8CE3CC"/>
    <w:lvl w:ilvl="0" w:tplc="782E0E0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3D1F1450"/>
    <w:multiLevelType w:val="hybridMultilevel"/>
    <w:tmpl w:val="C6C60BCE"/>
    <w:lvl w:ilvl="0" w:tplc="782E0E0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3D6210A7"/>
    <w:multiLevelType w:val="hybridMultilevel"/>
    <w:tmpl w:val="154EA082"/>
    <w:lvl w:ilvl="0" w:tplc="782E0E0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01D5811"/>
    <w:multiLevelType w:val="hybridMultilevel"/>
    <w:tmpl w:val="9BBCE6A6"/>
    <w:lvl w:ilvl="0" w:tplc="782E0E0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46D553B"/>
    <w:multiLevelType w:val="hybridMultilevel"/>
    <w:tmpl w:val="0D1A0376"/>
    <w:lvl w:ilvl="0" w:tplc="782E0E0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446F1117"/>
    <w:multiLevelType w:val="hybridMultilevel"/>
    <w:tmpl w:val="C1706B0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466265A7"/>
    <w:multiLevelType w:val="hybridMultilevel"/>
    <w:tmpl w:val="67ACC71C"/>
    <w:lvl w:ilvl="0" w:tplc="1F92A528">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4A501B88"/>
    <w:multiLevelType w:val="hybridMultilevel"/>
    <w:tmpl w:val="B4BC08BC"/>
    <w:lvl w:ilvl="0" w:tplc="782E0E0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4D213099"/>
    <w:multiLevelType w:val="hybridMultilevel"/>
    <w:tmpl w:val="45100D7C"/>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31">
    <w:nsid w:val="514E62EA"/>
    <w:multiLevelType w:val="hybridMultilevel"/>
    <w:tmpl w:val="E35272CA"/>
    <w:lvl w:ilvl="0" w:tplc="782E0E0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5AE955CC"/>
    <w:multiLevelType w:val="hybridMultilevel"/>
    <w:tmpl w:val="8B5E3C02"/>
    <w:lvl w:ilvl="0" w:tplc="782E0E0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1292684"/>
    <w:multiLevelType w:val="hybridMultilevel"/>
    <w:tmpl w:val="92F407F2"/>
    <w:lvl w:ilvl="0" w:tplc="782E0E0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7295103"/>
    <w:multiLevelType w:val="hybridMultilevel"/>
    <w:tmpl w:val="60923266"/>
    <w:lvl w:ilvl="0" w:tplc="0CCA1768">
      <w:start w:val="1"/>
      <w:numFmt w:val="upperRoman"/>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94248E8"/>
    <w:multiLevelType w:val="hybridMultilevel"/>
    <w:tmpl w:val="3DF2F3BE"/>
    <w:lvl w:ilvl="0" w:tplc="782E0E0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702929C1"/>
    <w:multiLevelType w:val="hybridMultilevel"/>
    <w:tmpl w:val="1848FED0"/>
    <w:lvl w:ilvl="0" w:tplc="782E0E0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48309D9"/>
    <w:multiLevelType w:val="hybridMultilevel"/>
    <w:tmpl w:val="FFD2CDDC"/>
    <w:lvl w:ilvl="0" w:tplc="782E0E0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A1A04ED"/>
    <w:multiLevelType w:val="hybridMultilevel"/>
    <w:tmpl w:val="2EEC625A"/>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7B9F55AE"/>
    <w:multiLevelType w:val="hybridMultilevel"/>
    <w:tmpl w:val="8B581C5A"/>
    <w:lvl w:ilvl="0" w:tplc="04190011">
      <w:start w:val="1"/>
      <w:numFmt w:val="decimal"/>
      <w:lvlText w:val="%1)"/>
      <w:lvlJc w:val="left"/>
      <w:pPr>
        <w:ind w:left="1429" w:hanging="360"/>
      </w:pPr>
    </w:lvl>
    <w:lvl w:ilvl="1" w:tplc="21309C44">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7C354331"/>
    <w:multiLevelType w:val="hybridMultilevel"/>
    <w:tmpl w:val="02388F0E"/>
    <w:lvl w:ilvl="0" w:tplc="782E0E0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7D642C41"/>
    <w:multiLevelType w:val="hybridMultilevel"/>
    <w:tmpl w:val="E5069B3A"/>
    <w:lvl w:ilvl="0" w:tplc="782E0E0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1"/>
  </w:num>
  <w:num w:numId="3">
    <w:abstractNumId w:val="2"/>
  </w:num>
  <w:num w:numId="4">
    <w:abstractNumId w:val="39"/>
  </w:num>
  <w:num w:numId="5">
    <w:abstractNumId w:val="0"/>
  </w:num>
  <w:num w:numId="6">
    <w:abstractNumId w:val="6"/>
  </w:num>
  <w:num w:numId="7">
    <w:abstractNumId w:val="22"/>
  </w:num>
  <w:num w:numId="8">
    <w:abstractNumId w:val="35"/>
  </w:num>
  <w:num w:numId="9">
    <w:abstractNumId w:val="30"/>
  </w:num>
  <w:num w:numId="10">
    <w:abstractNumId w:val="23"/>
  </w:num>
  <w:num w:numId="11">
    <w:abstractNumId w:val="5"/>
  </w:num>
  <w:num w:numId="12">
    <w:abstractNumId w:val="20"/>
  </w:num>
  <w:num w:numId="13">
    <w:abstractNumId w:val="18"/>
  </w:num>
  <w:num w:numId="14">
    <w:abstractNumId w:val="38"/>
  </w:num>
  <w:num w:numId="15">
    <w:abstractNumId w:val="28"/>
  </w:num>
  <w:num w:numId="16">
    <w:abstractNumId w:val="4"/>
  </w:num>
  <w:num w:numId="17">
    <w:abstractNumId w:val="34"/>
  </w:num>
  <w:num w:numId="18">
    <w:abstractNumId w:val="41"/>
  </w:num>
  <w:num w:numId="19">
    <w:abstractNumId w:val="31"/>
  </w:num>
  <w:num w:numId="20">
    <w:abstractNumId w:val="12"/>
  </w:num>
  <w:num w:numId="21">
    <w:abstractNumId w:val="32"/>
  </w:num>
  <w:num w:numId="22">
    <w:abstractNumId w:val="15"/>
  </w:num>
  <w:num w:numId="23">
    <w:abstractNumId w:val="14"/>
  </w:num>
  <w:num w:numId="24">
    <w:abstractNumId w:val="17"/>
  </w:num>
  <w:num w:numId="25">
    <w:abstractNumId w:val="11"/>
  </w:num>
  <w:num w:numId="26">
    <w:abstractNumId w:val="33"/>
  </w:num>
  <w:num w:numId="27">
    <w:abstractNumId w:val="27"/>
  </w:num>
  <w:num w:numId="28">
    <w:abstractNumId w:val="7"/>
  </w:num>
  <w:num w:numId="29">
    <w:abstractNumId w:val="19"/>
  </w:num>
  <w:num w:numId="30">
    <w:abstractNumId w:val="26"/>
  </w:num>
  <w:num w:numId="31">
    <w:abstractNumId w:val="40"/>
  </w:num>
  <w:num w:numId="32">
    <w:abstractNumId w:val="29"/>
  </w:num>
  <w:num w:numId="33">
    <w:abstractNumId w:val="9"/>
  </w:num>
  <w:num w:numId="34">
    <w:abstractNumId w:val="24"/>
  </w:num>
  <w:num w:numId="35">
    <w:abstractNumId w:val="16"/>
  </w:num>
  <w:num w:numId="36">
    <w:abstractNumId w:val="10"/>
  </w:num>
  <w:num w:numId="37">
    <w:abstractNumId w:val="25"/>
  </w:num>
  <w:num w:numId="38">
    <w:abstractNumId w:val="8"/>
  </w:num>
  <w:num w:numId="39">
    <w:abstractNumId w:val="36"/>
  </w:num>
  <w:num w:numId="40">
    <w:abstractNumId w:val="21"/>
  </w:num>
  <w:num w:numId="41">
    <w:abstractNumId w:val="37"/>
  </w:num>
  <w:num w:numId="42">
    <w:abstractNumId w:val="1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522BE"/>
    <w:rsid w:val="0000261C"/>
    <w:rsid w:val="00002C7B"/>
    <w:rsid w:val="00007862"/>
    <w:rsid w:val="00007A1E"/>
    <w:rsid w:val="00012842"/>
    <w:rsid w:val="00021847"/>
    <w:rsid w:val="00023417"/>
    <w:rsid w:val="00023D73"/>
    <w:rsid w:val="00025029"/>
    <w:rsid w:val="00025C24"/>
    <w:rsid w:val="00026F02"/>
    <w:rsid w:val="00027E71"/>
    <w:rsid w:val="00031CC1"/>
    <w:rsid w:val="0003299C"/>
    <w:rsid w:val="000332A5"/>
    <w:rsid w:val="00043E68"/>
    <w:rsid w:val="00055282"/>
    <w:rsid w:val="0005669D"/>
    <w:rsid w:val="00062001"/>
    <w:rsid w:val="00063150"/>
    <w:rsid w:val="00063AD3"/>
    <w:rsid w:val="00071FA3"/>
    <w:rsid w:val="0007284B"/>
    <w:rsid w:val="000747CB"/>
    <w:rsid w:val="0008479E"/>
    <w:rsid w:val="00087644"/>
    <w:rsid w:val="00097C6C"/>
    <w:rsid w:val="000A0575"/>
    <w:rsid w:val="000A6F54"/>
    <w:rsid w:val="000B07FB"/>
    <w:rsid w:val="000B7347"/>
    <w:rsid w:val="000C18C8"/>
    <w:rsid w:val="000C25F3"/>
    <w:rsid w:val="000D6E17"/>
    <w:rsid w:val="000E6BA6"/>
    <w:rsid w:val="000F0457"/>
    <w:rsid w:val="00101123"/>
    <w:rsid w:val="001041AB"/>
    <w:rsid w:val="0010474E"/>
    <w:rsid w:val="001057D8"/>
    <w:rsid w:val="00106945"/>
    <w:rsid w:val="0011101E"/>
    <w:rsid w:val="00111FFC"/>
    <w:rsid w:val="0012693C"/>
    <w:rsid w:val="001304FD"/>
    <w:rsid w:val="00147E54"/>
    <w:rsid w:val="00151B8C"/>
    <w:rsid w:val="00153F6D"/>
    <w:rsid w:val="0015639F"/>
    <w:rsid w:val="00156C4D"/>
    <w:rsid w:val="0016070F"/>
    <w:rsid w:val="00163323"/>
    <w:rsid w:val="0016364A"/>
    <w:rsid w:val="00165EDF"/>
    <w:rsid w:val="001673F3"/>
    <w:rsid w:val="00167ACE"/>
    <w:rsid w:val="001758BB"/>
    <w:rsid w:val="00182491"/>
    <w:rsid w:val="001825FD"/>
    <w:rsid w:val="00182686"/>
    <w:rsid w:val="001829DF"/>
    <w:rsid w:val="00190413"/>
    <w:rsid w:val="00191518"/>
    <w:rsid w:val="0019186F"/>
    <w:rsid w:val="00191F24"/>
    <w:rsid w:val="00193933"/>
    <w:rsid w:val="001A110F"/>
    <w:rsid w:val="001A1D89"/>
    <w:rsid w:val="001A4439"/>
    <w:rsid w:val="001A55AE"/>
    <w:rsid w:val="001B0C10"/>
    <w:rsid w:val="001B31DA"/>
    <w:rsid w:val="001C2725"/>
    <w:rsid w:val="001C4E5C"/>
    <w:rsid w:val="001C63E7"/>
    <w:rsid w:val="001D589E"/>
    <w:rsid w:val="001D718A"/>
    <w:rsid w:val="001D7FFE"/>
    <w:rsid w:val="001E3AAD"/>
    <w:rsid w:val="001E7BFF"/>
    <w:rsid w:val="001E7F1E"/>
    <w:rsid w:val="001F0F33"/>
    <w:rsid w:val="0020185A"/>
    <w:rsid w:val="0020286F"/>
    <w:rsid w:val="00204B11"/>
    <w:rsid w:val="00206009"/>
    <w:rsid w:val="002075A6"/>
    <w:rsid w:val="00213349"/>
    <w:rsid w:val="00215397"/>
    <w:rsid w:val="00215721"/>
    <w:rsid w:val="0021665B"/>
    <w:rsid w:val="00220722"/>
    <w:rsid w:val="0022190A"/>
    <w:rsid w:val="002245D4"/>
    <w:rsid w:val="00232741"/>
    <w:rsid w:val="00232EAF"/>
    <w:rsid w:val="0023426C"/>
    <w:rsid w:val="0023474E"/>
    <w:rsid w:val="00244BF4"/>
    <w:rsid w:val="002479D2"/>
    <w:rsid w:val="002505D7"/>
    <w:rsid w:val="00250E97"/>
    <w:rsid w:val="0025420B"/>
    <w:rsid w:val="00254CD4"/>
    <w:rsid w:val="00255AA8"/>
    <w:rsid w:val="002612A8"/>
    <w:rsid w:val="002750B6"/>
    <w:rsid w:val="002776A1"/>
    <w:rsid w:val="00277B1A"/>
    <w:rsid w:val="00280AC1"/>
    <w:rsid w:val="0028120D"/>
    <w:rsid w:val="00282117"/>
    <w:rsid w:val="00282365"/>
    <w:rsid w:val="00284077"/>
    <w:rsid w:val="00284CF3"/>
    <w:rsid w:val="00292C8F"/>
    <w:rsid w:val="002A2017"/>
    <w:rsid w:val="002A26B1"/>
    <w:rsid w:val="002A4D86"/>
    <w:rsid w:val="002B7300"/>
    <w:rsid w:val="002C1985"/>
    <w:rsid w:val="002C36B6"/>
    <w:rsid w:val="002C76A2"/>
    <w:rsid w:val="002D0735"/>
    <w:rsid w:val="002D0F16"/>
    <w:rsid w:val="002D5D33"/>
    <w:rsid w:val="002E076A"/>
    <w:rsid w:val="002E117A"/>
    <w:rsid w:val="002E3605"/>
    <w:rsid w:val="002E3A49"/>
    <w:rsid w:val="002E57DE"/>
    <w:rsid w:val="002F18F1"/>
    <w:rsid w:val="002F6B48"/>
    <w:rsid w:val="00306F47"/>
    <w:rsid w:val="003075F0"/>
    <w:rsid w:val="00311FEB"/>
    <w:rsid w:val="0031490C"/>
    <w:rsid w:val="0031690D"/>
    <w:rsid w:val="00320822"/>
    <w:rsid w:val="00336EF9"/>
    <w:rsid w:val="003371B2"/>
    <w:rsid w:val="00341833"/>
    <w:rsid w:val="003467E4"/>
    <w:rsid w:val="003515E3"/>
    <w:rsid w:val="00351E14"/>
    <w:rsid w:val="003615DB"/>
    <w:rsid w:val="003638D5"/>
    <w:rsid w:val="003652DF"/>
    <w:rsid w:val="00372899"/>
    <w:rsid w:val="00375EF6"/>
    <w:rsid w:val="00377CA2"/>
    <w:rsid w:val="00385105"/>
    <w:rsid w:val="00387A7A"/>
    <w:rsid w:val="003907C9"/>
    <w:rsid w:val="00395388"/>
    <w:rsid w:val="003A07EB"/>
    <w:rsid w:val="003A11F0"/>
    <w:rsid w:val="003B0893"/>
    <w:rsid w:val="003C1F86"/>
    <w:rsid w:val="003C1FB2"/>
    <w:rsid w:val="003C5E71"/>
    <w:rsid w:val="003C7570"/>
    <w:rsid w:val="003D0521"/>
    <w:rsid w:val="003D3866"/>
    <w:rsid w:val="003D497D"/>
    <w:rsid w:val="003E0676"/>
    <w:rsid w:val="003E2081"/>
    <w:rsid w:val="003E76FA"/>
    <w:rsid w:val="003F1A56"/>
    <w:rsid w:val="003F28D3"/>
    <w:rsid w:val="003F619D"/>
    <w:rsid w:val="004047A7"/>
    <w:rsid w:val="00407F64"/>
    <w:rsid w:val="0041267A"/>
    <w:rsid w:val="00412A0B"/>
    <w:rsid w:val="00412ACA"/>
    <w:rsid w:val="004144DF"/>
    <w:rsid w:val="0041457A"/>
    <w:rsid w:val="00424092"/>
    <w:rsid w:val="00425E30"/>
    <w:rsid w:val="00432019"/>
    <w:rsid w:val="0043386A"/>
    <w:rsid w:val="004468DB"/>
    <w:rsid w:val="00447884"/>
    <w:rsid w:val="00450B49"/>
    <w:rsid w:val="004527B4"/>
    <w:rsid w:val="00455173"/>
    <w:rsid w:val="00462170"/>
    <w:rsid w:val="0046609A"/>
    <w:rsid w:val="00470AF5"/>
    <w:rsid w:val="00470F7E"/>
    <w:rsid w:val="00473265"/>
    <w:rsid w:val="00473292"/>
    <w:rsid w:val="00474E44"/>
    <w:rsid w:val="004756D4"/>
    <w:rsid w:val="00483F53"/>
    <w:rsid w:val="00484122"/>
    <w:rsid w:val="00484C7C"/>
    <w:rsid w:val="00485B11"/>
    <w:rsid w:val="00486A96"/>
    <w:rsid w:val="00492542"/>
    <w:rsid w:val="00495E6D"/>
    <w:rsid w:val="004A0067"/>
    <w:rsid w:val="004A5EC3"/>
    <w:rsid w:val="004A7983"/>
    <w:rsid w:val="004B1259"/>
    <w:rsid w:val="004B1743"/>
    <w:rsid w:val="004B4747"/>
    <w:rsid w:val="004B6DA4"/>
    <w:rsid w:val="004C219F"/>
    <w:rsid w:val="004C4E6F"/>
    <w:rsid w:val="004D470B"/>
    <w:rsid w:val="004D4CA2"/>
    <w:rsid w:val="004D52C1"/>
    <w:rsid w:val="004E2CBA"/>
    <w:rsid w:val="004F42F6"/>
    <w:rsid w:val="004F6376"/>
    <w:rsid w:val="00507CB5"/>
    <w:rsid w:val="00507D5D"/>
    <w:rsid w:val="005237B2"/>
    <w:rsid w:val="00530F50"/>
    <w:rsid w:val="0053454B"/>
    <w:rsid w:val="00544FF3"/>
    <w:rsid w:val="005522BE"/>
    <w:rsid w:val="0056181F"/>
    <w:rsid w:val="00563E5C"/>
    <w:rsid w:val="00577BE7"/>
    <w:rsid w:val="00584D37"/>
    <w:rsid w:val="005850A8"/>
    <w:rsid w:val="00591D1C"/>
    <w:rsid w:val="0059401E"/>
    <w:rsid w:val="005B45EB"/>
    <w:rsid w:val="005C373D"/>
    <w:rsid w:val="005C5789"/>
    <w:rsid w:val="005C6E2B"/>
    <w:rsid w:val="005D0562"/>
    <w:rsid w:val="005D0E5D"/>
    <w:rsid w:val="005D142C"/>
    <w:rsid w:val="005D6DE0"/>
    <w:rsid w:val="005E0B8D"/>
    <w:rsid w:val="005E246F"/>
    <w:rsid w:val="005E28E9"/>
    <w:rsid w:val="005F78C5"/>
    <w:rsid w:val="00600866"/>
    <w:rsid w:val="00603F52"/>
    <w:rsid w:val="006045FC"/>
    <w:rsid w:val="006054A5"/>
    <w:rsid w:val="00612FB5"/>
    <w:rsid w:val="006134CC"/>
    <w:rsid w:val="006148E5"/>
    <w:rsid w:val="00616B7C"/>
    <w:rsid w:val="0062312F"/>
    <w:rsid w:val="00624333"/>
    <w:rsid w:val="0062695E"/>
    <w:rsid w:val="00670BBE"/>
    <w:rsid w:val="00675707"/>
    <w:rsid w:val="00696401"/>
    <w:rsid w:val="006A1701"/>
    <w:rsid w:val="006A45DA"/>
    <w:rsid w:val="006A504B"/>
    <w:rsid w:val="006A6C37"/>
    <w:rsid w:val="006A7884"/>
    <w:rsid w:val="006B795A"/>
    <w:rsid w:val="006C3E2F"/>
    <w:rsid w:val="006C5E2E"/>
    <w:rsid w:val="006D52A4"/>
    <w:rsid w:val="006F19E8"/>
    <w:rsid w:val="0070213A"/>
    <w:rsid w:val="00702F44"/>
    <w:rsid w:val="00703F01"/>
    <w:rsid w:val="00704E6B"/>
    <w:rsid w:val="007069CA"/>
    <w:rsid w:val="00706A2B"/>
    <w:rsid w:val="007117B3"/>
    <w:rsid w:val="0071758F"/>
    <w:rsid w:val="0072076F"/>
    <w:rsid w:val="00725768"/>
    <w:rsid w:val="00730E78"/>
    <w:rsid w:val="00735255"/>
    <w:rsid w:val="00737046"/>
    <w:rsid w:val="007425FF"/>
    <w:rsid w:val="00753C65"/>
    <w:rsid w:val="007541A9"/>
    <w:rsid w:val="00775D2F"/>
    <w:rsid w:val="00782782"/>
    <w:rsid w:val="0079224F"/>
    <w:rsid w:val="007936D2"/>
    <w:rsid w:val="00797B36"/>
    <w:rsid w:val="007A033D"/>
    <w:rsid w:val="007A0EAD"/>
    <w:rsid w:val="007A72AA"/>
    <w:rsid w:val="007B2D75"/>
    <w:rsid w:val="007B7A23"/>
    <w:rsid w:val="007C05DF"/>
    <w:rsid w:val="007C332C"/>
    <w:rsid w:val="007C4238"/>
    <w:rsid w:val="007D2473"/>
    <w:rsid w:val="007D2C67"/>
    <w:rsid w:val="007D52BF"/>
    <w:rsid w:val="007D718E"/>
    <w:rsid w:val="007D71D9"/>
    <w:rsid w:val="007D7575"/>
    <w:rsid w:val="007D7810"/>
    <w:rsid w:val="007E0B0E"/>
    <w:rsid w:val="007E0BC7"/>
    <w:rsid w:val="007E2D06"/>
    <w:rsid w:val="007E3423"/>
    <w:rsid w:val="007E6892"/>
    <w:rsid w:val="007F0772"/>
    <w:rsid w:val="007F1295"/>
    <w:rsid w:val="007F6D5A"/>
    <w:rsid w:val="007F74E7"/>
    <w:rsid w:val="00802E7D"/>
    <w:rsid w:val="00807CF4"/>
    <w:rsid w:val="008121EF"/>
    <w:rsid w:val="0081775C"/>
    <w:rsid w:val="00823BCD"/>
    <w:rsid w:val="008271A2"/>
    <w:rsid w:val="00827213"/>
    <w:rsid w:val="008358C4"/>
    <w:rsid w:val="008405A7"/>
    <w:rsid w:val="00840749"/>
    <w:rsid w:val="0084196B"/>
    <w:rsid w:val="00844FC4"/>
    <w:rsid w:val="0084567B"/>
    <w:rsid w:val="008529A6"/>
    <w:rsid w:val="0086056A"/>
    <w:rsid w:val="00860FA4"/>
    <w:rsid w:val="008611E5"/>
    <w:rsid w:val="0086382A"/>
    <w:rsid w:val="00864FB6"/>
    <w:rsid w:val="0086667D"/>
    <w:rsid w:val="00871D60"/>
    <w:rsid w:val="00874450"/>
    <w:rsid w:val="00874748"/>
    <w:rsid w:val="00875819"/>
    <w:rsid w:val="0087636F"/>
    <w:rsid w:val="00880A29"/>
    <w:rsid w:val="00881011"/>
    <w:rsid w:val="00883CCD"/>
    <w:rsid w:val="00885CD2"/>
    <w:rsid w:val="0089165C"/>
    <w:rsid w:val="008A4AC6"/>
    <w:rsid w:val="008C02AD"/>
    <w:rsid w:val="008C17D2"/>
    <w:rsid w:val="008C4105"/>
    <w:rsid w:val="008C7344"/>
    <w:rsid w:val="008C7791"/>
    <w:rsid w:val="008D4BD1"/>
    <w:rsid w:val="008D4C28"/>
    <w:rsid w:val="008E396F"/>
    <w:rsid w:val="008F1FD1"/>
    <w:rsid w:val="0090216E"/>
    <w:rsid w:val="0090280D"/>
    <w:rsid w:val="00903778"/>
    <w:rsid w:val="00906061"/>
    <w:rsid w:val="009063E6"/>
    <w:rsid w:val="009132C2"/>
    <w:rsid w:val="00917B33"/>
    <w:rsid w:val="00924BBF"/>
    <w:rsid w:val="00927C35"/>
    <w:rsid w:val="00930728"/>
    <w:rsid w:val="00942C73"/>
    <w:rsid w:val="0094383E"/>
    <w:rsid w:val="009573EB"/>
    <w:rsid w:val="0095794B"/>
    <w:rsid w:val="009636A3"/>
    <w:rsid w:val="0097064C"/>
    <w:rsid w:val="00975CF5"/>
    <w:rsid w:val="00981DA7"/>
    <w:rsid w:val="00985041"/>
    <w:rsid w:val="00986F1E"/>
    <w:rsid w:val="00992A9D"/>
    <w:rsid w:val="009940A0"/>
    <w:rsid w:val="009A221E"/>
    <w:rsid w:val="009A270F"/>
    <w:rsid w:val="009A2C25"/>
    <w:rsid w:val="009A4BB7"/>
    <w:rsid w:val="009A6BB8"/>
    <w:rsid w:val="009B71E6"/>
    <w:rsid w:val="009C62D6"/>
    <w:rsid w:val="009C6829"/>
    <w:rsid w:val="009D2363"/>
    <w:rsid w:val="009D2C19"/>
    <w:rsid w:val="009D7607"/>
    <w:rsid w:val="009D7CE7"/>
    <w:rsid w:val="009E1502"/>
    <w:rsid w:val="009E4EF0"/>
    <w:rsid w:val="009F32C3"/>
    <w:rsid w:val="00A01371"/>
    <w:rsid w:val="00A03757"/>
    <w:rsid w:val="00A0570D"/>
    <w:rsid w:val="00A074FB"/>
    <w:rsid w:val="00A20606"/>
    <w:rsid w:val="00A20738"/>
    <w:rsid w:val="00A31DA5"/>
    <w:rsid w:val="00A40174"/>
    <w:rsid w:val="00A40FE0"/>
    <w:rsid w:val="00A43880"/>
    <w:rsid w:val="00A456FC"/>
    <w:rsid w:val="00A55EB9"/>
    <w:rsid w:val="00A651EB"/>
    <w:rsid w:val="00A712E9"/>
    <w:rsid w:val="00A764B0"/>
    <w:rsid w:val="00A76775"/>
    <w:rsid w:val="00A80E60"/>
    <w:rsid w:val="00A85A9A"/>
    <w:rsid w:val="00A85AF0"/>
    <w:rsid w:val="00A90A5A"/>
    <w:rsid w:val="00A91721"/>
    <w:rsid w:val="00A94446"/>
    <w:rsid w:val="00A96B8F"/>
    <w:rsid w:val="00AA2E23"/>
    <w:rsid w:val="00AA7744"/>
    <w:rsid w:val="00AB5C7F"/>
    <w:rsid w:val="00AC08AA"/>
    <w:rsid w:val="00AD32DB"/>
    <w:rsid w:val="00AD4FD4"/>
    <w:rsid w:val="00AD63CB"/>
    <w:rsid w:val="00AF0CD0"/>
    <w:rsid w:val="00AF3907"/>
    <w:rsid w:val="00B039D8"/>
    <w:rsid w:val="00B07564"/>
    <w:rsid w:val="00B13AB8"/>
    <w:rsid w:val="00B1592D"/>
    <w:rsid w:val="00B162CA"/>
    <w:rsid w:val="00B17216"/>
    <w:rsid w:val="00B174E3"/>
    <w:rsid w:val="00B21266"/>
    <w:rsid w:val="00B21E56"/>
    <w:rsid w:val="00B308B4"/>
    <w:rsid w:val="00B3754A"/>
    <w:rsid w:val="00B41EE0"/>
    <w:rsid w:val="00B4416E"/>
    <w:rsid w:val="00B459D3"/>
    <w:rsid w:val="00B60D6E"/>
    <w:rsid w:val="00B61115"/>
    <w:rsid w:val="00B625D8"/>
    <w:rsid w:val="00B71804"/>
    <w:rsid w:val="00B71923"/>
    <w:rsid w:val="00B74E5A"/>
    <w:rsid w:val="00B82803"/>
    <w:rsid w:val="00B84170"/>
    <w:rsid w:val="00B854ED"/>
    <w:rsid w:val="00B879F1"/>
    <w:rsid w:val="00B92A60"/>
    <w:rsid w:val="00B958E0"/>
    <w:rsid w:val="00BA2FB2"/>
    <w:rsid w:val="00BA4D66"/>
    <w:rsid w:val="00BB16DC"/>
    <w:rsid w:val="00BB505E"/>
    <w:rsid w:val="00BC0D67"/>
    <w:rsid w:val="00BC721E"/>
    <w:rsid w:val="00BD59CD"/>
    <w:rsid w:val="00BE0448"/>
    <w:rsid w:val="00BE2FE4"/>
    <w:rsid w:val="00BE3780"/>
    <w:rsid w:val="00BE4B8A"/>
    <w:rsid w:val="00BF0312"/>
    <w:rsid w:val="00BF0891"/>
    <w:rsid w:val="00BF43F8"/>
    <w:rsid w:val="00C016F4"/>
    <w:rsid w:val="00C07378"/>
    <w:rsid w:val="00C1305F"/>
    <w:rsid w:val="00C26B52"/>
    <w:rsid w:val="00C3045B"/>
    <w:rsid w:val="00C30666"/>
    <w:rsid w:val="00C3395E"/>
    <w:rsid w:val="00C3402C"/>
    <w:rsid w:val="00C34106"/>
    <w:rsid w:val="00C35BF1"/>
    <w:rsid w:val="00C467E9"/>
    <w:rsid w:val="00C54018"/>
    <w:rsid w:val="00C55FCA"/>
    <w:rsid w:val="00C6329A"/>
    <w:rsid w:val="00C64FDB"/>
    <w:rsid w:val="00C67484"/>
    <w:rsid w:val="00C70AC3"/>
    <w:rsid w:val="00C73648"/>
    <w:rsid w:val="00C82DC0"/>
    <w:rsid w:val="00C83339"/>
    <w:rsid w:val="00C83558"/>
    <w:rsid w:val="00C94CEA"/>
    <w:rsid w:val="00C95C8F"/>
    <w:rsid w:val="00CA1E18"/>
    <w:rsid w:val="00CB5D35"/>
    <w:rsid w:val="00CB75C9"/>
    <w:rsid w:val="00CC1FF8"/>
    <w:rsid w:val="00CC23C0"/>
    <w:rsid w:val="00CC3ABE"/>
    <w:rsid w:val="00CD010F"/>
    <w:rsid w:val="00CD06C6"/>
    <w:rsid w:val="00CD1567"/>
    <w:rsid w:val="00CD1F7B"/>
    <w:rsid w:val="00CD2F61"/>
    <w:rsid w:val="00CE303D"/>
    <w:rsid w:val="00CE4920"/>
    <w:rsid w:val="00CE6F50"/>
    <w:rsid w:val="00CF7E3C"/>
    <w:rsid w:val="00D002E9"/>
    <w:rsid w:val="00D071DB"/>
    <w:rsid w:val="00D073B9"/>
    <w:rsid w:val="00D07856"/>
    <w:rsid w:val="00D12704"/>
    <w:rsid w:val="00D130A4"/>
    <w:rsid w:val="00D1682B"/>
    <w:rsid w:val="00D17186"/>
    <w:rsid w:val="00D2356B"/>
    <w:rsid w:val="00D253B0"/>
    <w:rsid w:val="00D26E0A"/>
    <w:rsid w:val="00D30BAB"/>
    <w:rsid w:val="00D36313"/>
    <w:rsid w:val="00D40458"/>
    <w:rsid w:val="00D421B6"/>
    <w:rsid w:val="00D45218"/>
    <w:rsid w:val="00D460DA"/>
    <w:rsid w:val="00D477DA"/>
    <w:rsid w:val="00D52703"/>
    <w:rsid w:val="00D5300D"/>
    <w:rsid w:val="00D55866"/>
    <w:rsid w:val="00D61B41"/>
    <w:rsid w:val="00D672C6"/>
    <w:rsid w:val="00D71517"/>
    <w:rsid w:val="00D7520E"/>
    <w:rsid w:val="00D765C8"/>
    <w:rsid w:val="00D836F0"/>
    <w:rsid w:val="00D95A2D"/>
    <w:rsid w:val="00DA0F6F"/>
    <w:rsid w:val="00DB33A8"/>
    <w:rsid w:val="00DC15BC"/>
    <w:rsid w:val="00DD71D9"/>
    <w:rsid w:val="00DD7546"/>
    <w:rsid w:val="00DE1F4F"/>
    <w:rsid w:val="00DE2CB0"/>
    <w:rsid w:val="00DE5760"/>
    <w:rsid w:val="00DE6EE7"/>
    <w:rsid w:val="00E021BC"/>
    <w:rsid w:val="00E03D31"/>
    <w:rsid w:val="00E06966"/>
    <w:rsid w:val="00E07334"/>
    <w:rsid w:val="00E120D2"/>
    <w:rsid w:val="00E13206"/>
    <w:rsid w:val="00E16CDA"/>
    <w:rsid w:val="00E224B6"/>
    <w:rsid w:val="00E23277"/>
    <w:rsid w:val="00E23739"/>
    <w:rsid w:val="00E258D6"/>
    <w:rsid w:val="00E36D11"/>
    <w:rsid w:val="00E432D5"/>
    <w:rsid w:val="00E4514C"/>
    <w:rsid w:val="00E677B5"/>
    <w:rsid w:val="00E80500"/>
    <w:rsid w:val="00EA1794"/>
    <w:rsid w:val="00EB7EAF"/>
    <w:rsid w:val="00EC3153"/>
    <w:rsid w:val="00EC4952"/>
    <w:rsid w:val="00ED5835"/>
    <w:rsid w:val="00ED5CF2"/>
    <w:rsid w:val="00ED65B0"/>
    <w:rsid w:val="00EE50C7"/>
    <w:rsid w:val="00EE5F90"/>
    <w:rsid w:val="00EF0FAF"/>
    <w:rsid w:val="00EF136E"/>
    <w:rsid w:val="00F04F62"/>
    <w:rsid w:val="00F121A6"/>
    <w:rsid w:val="00F16731"/>
    <w:rsid w:val="00F21C7B"/>
    <w:rsid w:val="00F25DE0"/>
    <w:rsid w:val="00F30797"/>
    <w:rsid w:val="00F469D9"/>
    <w:rsid w:val="00F46B40"/>
    <w:rsid w:val="00F47FF2"/>
    <w:rsid w:val="00F51DD6"/>
    <w:rsid w:val="00F561E2"/>
    <w:rsid w:val="00F631A9"/>
    <w:rsid w:val="00F6494D"/>
    <w:rsid w:val="00F6695D"/>
    <w:rsid w:val="00F73220"/>
    <w:rsid w:val="00F749DF"/>
    <w:rsid w:val="00F86950"/>
    <w:rsid w:val="00F86A6A"/>
    <w:rsid w:val="00FA03C7"/>
    <w:rsid w:val="00FA3FDC"/>
    <w:rsid w:val="00FA5CAC"/>
    <w:rsid w:val="00FA6023"/>
    <w:rsid w:val="00FB5E02"/>
    <w:rsid w:val="00FD248B"/>
    <w:rsid w:val="00FD48F5"/>
    <w:rsid w:val="00FE1383"/>
    <w:rsid w:val="00FF0DAA"/>
    <w:rsid w:val="00FF1A75"/>
    <w:rsid w:val="00FF27E4"/>
    <w:rsid w:val="00FF75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3220"/>
  </w:style>
  <w:style w:type="paragraph" w:styleId="1">
    <w:name w:val="heading 1"/>
    <w:basedOn w:val="a"/>
    <w:next w:val="a"/>
    <w:link w:val="10"/>
    <w:uiPriority w:val="9"/>
    <w:qFormat/>
    <w:rsid w:val="004621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C467E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unhideWhenUsed/>
    <w:qFormat/>
    <w:rsid w:val="009E4EF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438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semiHidden/>
    <w:rsid w:val="00C467E9"/>
    <w:rPr>
      <w:rFonts w:asciiTheme="majorHAnsi" w:eastAsiaTheme="majorEastAsia" w:hAnsiTheme="majorHAnsi" w:cstheme="majorBidi"/>
      <w:b/>
      <w:bCs/>
      <w:color w:val="4F81BD" w:themeColor="accent1"/>
      <w:sz w:val="26"/>
      <w:szCs w:val="26"/>
    </w:rPr>
  </w:style>
  <w:style w:type="paragraph" w:styleId="a4">
    <w:name w:val="Balloon Text"/>
    <w:basedOn w:val="a"/>
    <w:link w:val="a5"/>
    <w:uiPriority w:val="99"/>
    <w:semiHidden/>
    <w:unhideWhenUsed/>
    <w:rsid w:val="00C467E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467E9"/>
    <w:rPr>
      <w:rFonts w:ascii="Tahoma" w:hAnsi="Tahoma" w:cs="Tahoma"/>
      <w:sz w:val="16"/>
      <w:szCs w:val="16"/>
    </w:rPr>
  </w:style>
  <w:style w:type="character" w:styleId="a6">
    <w:name w:val="line number"/>
    <w:basedOn w:val="a0"/>
    <w:uiPriority w:val="99"/>
    <w:semiHidden/>
    <w:unhideWhenUsed/>
    <w:rsid w:val="00BA2FB2"/>
  </w:style>
  <w:style w:type="paragraph" w:styleId="a7">
    <w:name w:val="List Paragraph"/>
    <w:basedOn w:val="a"/>
    <w:uiPriority w:val="34"/>
    <w:qFormat/>
    <w:rsid w:val="00BA2FB2"/>
    <w:pPr>
      <w:ind w:left="720"/>
      <w:contextualSpacing/>
    </w:pPr>
  </w:style>
  <w:style w:type="paragraph" w:styleId="a8">
    <w:name w:val="No Spacing"/>
    <w:link w:val="a9"/>
    <w:uiPriority w:val="1"/>
    <w:qFormat/>
    <w:rsid w:val="00BA2FB2"/>
    <w:pPr>
      <w:spacing w:after="0" w:line="240" w:lineRule="auto"/>
    </w:pPr>
  </w:style>
  <w:style w:type="character" w:customStyle="1" w:styleId="40">
    <w:name w:val="Заголовок 4 Знак"/>
    <w:basedOn w:val="a0"/>
    <w:link w:val="4"/>
    <w:uiPriority w:val="9"/>
    <w:rsid w:val="009E4EF0"/>
    <w:rPr>
      <w:rFonts w:asciiTheme="majorHAnsi" w:eastAsiaTheme="majorEastAsia" w:hAnsiTheme="majorHAnsi" w:cstheme="majorBidi"/>
      <w:b/>
      <w:bCs/>
      <w:i/>
      <w:iCs/>
      <w:color w:val="4F81BD" w:themeColor="accent1"/>
    </w:rPr>
  </w:style>
  <w:style w:type="paragraph" w:styleId="21">
    <w:name w:val="Body Text 2"/>
    <w:basedOn w:val="a"/>
    <w:link w:val="22"/>
    <w:uiPriority w:val="99"/>
    <w:semiHidden/>
    <w:unhideWhenUsed/>
    <w:rsid w:val="009E4EF0"/>
    <w:pPr>
      <w:spacing w:after="120" w:line="480" w:lineRule="auto"/>
    </w:pPr>
  </w:style>
  <w:style w:type="character" w:customStyle="1" w:styleId="22">
    <w:name w:val="Основной текст 2 Знак"/>
    <w:basedOn w:val="a0"/>
    <w:link w:val="21"/>
    <w:uiPriority w:val="99"/>
    <w:semiHidden/>
    <w:rsid w:val="009E4EF0"/>
  </w:style>
  <w:style w:type="paragraph" w:customStyle="1" w:styleId="Default">
    <w:name w:val="Default"/>
    <w:rsid w:val="00DE6EE7"/>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3">
    <w:name w:val="Body Text 3"/>
    <w:basedOn w:val="a"/>
    <w:link w:val="30"/>
    <w:unhideWhenUsed/>
    <w:rsid w:val="00DE6EE7"/>
    <w:pPr>
      <w:spacing w:after="0" w:line="240" w:lineRule="auto"/>
      <w:outlineLvl w:val="0"/>
    </w:pPr>
    <w:rPr>
      <w:rFonts w:ascii="Times New Roman" w:eastAsia="Times New Roman" w:hAnsi="Times New Roman" w:cs="Times New Roman"/>
      <w:sz w:val="28"/>
      <w:szCs w:val="20"/>
      <w:lang w:eastAsia="ru-RU"/>
    </w:rPr>
  </w:style>
  <w:style w:type="character" w:customStyle="1" w:styleId="30">
    <w:name w:val="Основной текст 3 Знак"/>
    <w:basedOn w:val="a0"/>
    <w:link w:val="3"/>
    <w:rsid w:val="00DE6EE7"/>
    <w:rPr>
      <w:rFonts w:ascii="Times New Roman" w:eastAsia="Times New Roman" w:hAnsi="Times New Roman" w:cs="Times New Roman"/>
      <w:sz w:val="28"/>
      <w:szCs w:val="20"/>
      <w:lang w:eastAsia="ru-RU"/>
    </w:rPr>
  </w:style>
  <w:style w:type="character" w:customStyle="1" w:styleId="10">
    <w:name w:val="Заголовок 1 Знак"/>
    <w:basedOn w:val="a0"/>
    <w:link w:val="1"/>
    <w:uiPriority w:val="9"/>
    <w:rsid w:val="00462170"/>
    <w:rPr>
      <w:rFonts w:asciiTheme="majorHAnsi" w:eastAsiaTheme="majorEastAsia" w:hAnsiTheme="majorHAnsi" w:cstheme="majorBidi"/>
      <w:b/>
      <w:bCs/>
      <w:color w:val="365F91" w:themeColor="accent1" w:themeShade="BF"/>
      <w:sz w:val="28"/>
      <w:szCs w:val="28"/>
    </w:rPr>
  </w:style>
  <w:style w:type="paragraph" w:styleId="aa">
    <w:name w:val="Body Text"/>
    <w:basedOn w:val="a"/>
    <w:link w:val="ab"/>
    <w:uiPriority w:val="1"/>
    <w:unhideWhenUsed/>
    <w:qFormat/>
    <w:rsid w:val="00462170"/>
    <w:pPr>
      <w:spacing w:after="120"/>
    </w:pPr>
  </w:style>
  <w:style w:type="character" w:customStyle="1" w:styleId="ab">
    <w:name w:val="Основной текст Знак"/>
    <w:basedOn w:val="a0"/>
    <w:link w:val="aa"/>
    <w:uiPriority w:val="1"/>
    <w:rsid w:val="00462170"/>
  </w:style>
  <w:style w:type="character" w:styleId="ac">
    <w:name w:val="Hyperlink"/>
    <w:basedOn w:val="a0"/>
    <w:uiPriority w:val="99"/>
    <w:unhideWhenUsed/>
    <w:rsid w:val="007D71D9"/>
    <w:rPr>
      <w:color w:val="0000FF" w:themeColor="hyperlink"/>
      <w:u w:val="single"/>
    </w:rPr>
  </w:style>
  <w:style w:type="paragraph" w:styleId="ad">
    <w:name w:val="header"/>
    <w:basedOn w:val="a"/>
    <w:link w:val="ae"/>
    <w:uiPriority w:val="99"/>
    <w:unhideWhenUsed/>
    <w:rsid w:val="00377CA2"/>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377CA2"/>
  </w:style>
  <w:style w:type="paragraph" w:styleId="af">
    <w:name w:val="footer"/>
    <w:basedOn w:val="a"/>
    <w:link w:val="af0"/>
    <w:uiPriority w:val="99"/>
    <w:unhideWhenUsed/>
    <w:rsid w:val="00377CA2"/>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377CA2"/>
  </w:style>
  <w:style w:type="character" w:customStyle="1" w:styleId="apple-converted-space">
    <w:name w:val="apple-converted-space"/>
    <w:basedOn w:val="a0"/>
    <w:rsid w:val="00DD7546"/>
  </w:style>
  <w:style w:type="character" w:styleId="af1">
    <w:name w:val="Strong"/>
    <w:basedOn w:val="a0"/>
    <w:uiPriority w:val="22"/>
    <w:qFormat/>
    <w:rsid w:val="00DD7546"/>
    <w:rPr>
      <w:b/>
      <w:bCs/>
    </w:rPr>
  </w:style>
  <w:style w:type="paragraph" w:styleId="af2">
    <w:name w:val="Normal (Web)"/>
    <w:basedOn w:val="a"/>
    <w:uiPriority w:val="99"/>
    <w:unhideWhenUsed/>
    <w:rsid w:val="00DD75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Без интервала Знак"/>
    <w:basedOn w:val="a0"/>
    <w:link w:val="a8"/>
    <w:uiPriority w:val="1"/>
    <w:locked/>
    <w:rsid w:val="00DD7546"/>
  </w:style>
  <w:style w:type="paragraph" w:customStyle="1" w:styleId="ConsPlusNormal">
    <w:name w:val="ConsPlusNormal"/>
    <w:qFormat/>
    <w:rsid w:val="00DD7546"/>
    <w:pPr>
      <w:widowControl w:val="0"/>
      <w:autoSpaceDE w:val="0"/>
      <w:autoSpaceDN w:val="0"/>
      <w:spacing w:after="0" w:line="240" w:lineRule="auto"/>
    </w:pPr>
    <w:rPr>
      <w:rFonts w:ascii="Calibri" w:eastAsia="Times New Roman" w:hAnsi="Calibri" w:cs="Calibri"/>
      <w:szCs w:val="20"/>
      <w:lang w:eastAsia="ru-RU"/>
    </w:rPr>
  </w:style>
  <w:style w:type="character" w:styleId="af3">
    <w:name w:val="Emphasis"/>
    <w:basedOn w:val="a0"/>
    <w:qFormat/>
    <w:rsid w:val="00DD7546"/>
    <w:rPr>
      <w:i/>
      <w:iCs/>
    </w:rPr>
  </w:style>
  <w:style w:type="paragraph" w:customStyle="1" w:styleId="ConsPlusNonformat">
    <w:name w:val="ConsPlusNonformat"/>
    <w:rsid w:val="00DD7546"/>
    <w:pPr>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11">
    <w:name w:val="Сетка таблицы1"/>
    <w:basedOn w:val="a1"/>
    <w:next w:val="a3"/>
    <w:uiPriority w:val="59"/>
    <w:rsid w:val="00DD7546"/>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3"/>
    <w:uiPriority w:val="59"/>
    <w:rsid w:val="00DD7546"/>
    <w:pPr>
      <w:spacing w:after="0" w:line="240" w:lineRule="auto"/>
      <w:ind w:firstLine="709"/>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Placeholder Text"/>
    <w:basedOn w:val="a0"/>
    <w:uiPriority w:val="99"/>
    <w:semiHidden/>
    <w:rsid w:val="00182491"/>
    <w:rPr>
      <w:color w:val="808080"/>
    </w:rPr>
  </w:style>
  <w:style w:type="numbering" w:customStyle="1" w:styleId="12">
    <w:name w:val="Нет списка1"/>
    <w:next w:val="a2"/>
    <w:uiPriority w:val="99"/>
    <w:semiHidden/>
    <w:unhideWhenUsed/>
    <w:rsid w:val="007F74E7"/>
  </w:style>
  <w:style w:type="table" w:customStyle="1" w:styleId="31">
    <w:name w:val="Сетка таблицы3"/>
    <w:basedOn w:val="a1"/>
    <w:next w:val="a3"/>
    <w:uiPriority w:val="59"/>
    <w:rsid w:val="007F74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5">
    <w:name w:val="Light List"/>
    <w:basedOn w:val="a1"/>
    <w:uiPriority w:val="61"/>
    <w:rsid w:val="00213349"/>
    <w:pPr>
      <w:spacing w:after="0" w:line="240" w:lineRule="auto"/>
    </w:pPr>
    <w:rPr>
      <w:rFonts w:eastAsiaTheme="minorEastAsia"/>
      <w:lang w:eastAsia="ru-RU"/>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621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C467E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9E4EF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438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semiHidden/>
    <w:rsid w:val="00C467E9"/>
    <w:rPr>
      <w:rFonts w:asciiTheme="majorHAnsi" w:eastAsiaTheme="majorEastAsia" w:hAnsiTheme="majorHAnsi" w:cstheme="majorBidi"/>
      <w:b/>
      <w:bCs/>
      <w:color w:val="4F81BD" w:themeColor="accent1"/>
      <w:sz w:val="26"/>
      <w:szCs w:val="26"/>
    </w:rPr>
  </w:style>
  <w:style w:type="paragraph" w:styleId="a4">
    <w:name w:val="Balloon Text"/>
    <w:basedOn w:val="a"/>
    <w:link w:val="a5"/>
    <w:uiPriority w:val="99"/>
    <w:semiHidden/>
    <w:unhideWhenUsed/>
    <w:rsid w:val="00C467E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467E9"/>
    <w:rPr>
      <w:rFonts w:ascii="Tahoma" w:hAnsi="Tahoma" w:cs="Tahoma"/>
      <w:sz w:val="16"/>
      <w:szCs w:val="16"/>
    </w:rPr>
  </w:style>
  <w:style w:type="character" w:styleId="a6">
    <w:name w:val="line number"/>
    <w:basedOn w:val="a0"/>
    <w:uiPriority w:val="99"/>
    <w:semiHidden/>
    <w:unhideWhenUsed/>
    <w:rsid w:val="00BA2FB2"/>
  </w:style>
  <w:style w:type="paragraph" w:styleId="a7">
    <w:name w:val="List Paragraph"/>
    <w:basedOn w:val="a"/>
    <w:uiPriority w:val="34"/>
    <w:qFormat/>
    <w:rsid w:val="00BA2FB2"/>
    <w:pPr>
      <w:ind w:left="720"/>
      <w:contextualSpacing/>
    </w:pPr>
  </w:style>
  <w:style w:type="paragraph" w:styleId="a8">
    <w:name w:val="No Spacing"/>
    <w:link w:val="a9"/>
    <w:uiPriority w:val="1"/>
    <w:qFormat/>
    <w:rsid w:val="00BA2FB2"/>
    <w:pPr>
      <w:spacing w:after="0" w:line="240" w:lineRule="auto"/>
    </w:pPr>
  </w:style>
  <w:style w:type="character" w:customStyle="1" w:styleId="40">
    <w:name w:val="Заголовок 4 Знак"/>
    <w:basedOn w:val="a0"/>
    <w:link w:val="4"/>
    <w:uiPriority w:val="9"/>
    <w:semiHidden/>
    <w:rsid w:val="009E4EF0"/>
    <w:rPr>
      <w:rFonts w:asciiTheme="majorHAnsi" w:eastAsiaTheme="majorEastAsia" w:hAnsiTheme="majorHAnsi" w:cstheme="majorBidi"/>
      <w:b/>
      <w:bCs/>
      <w:i/>
      <w:iCs/>
      <w:color w:val="4F81BD" w:themeColor="accent1"/>
    </w:rPr>
  </w:style>
  <w:style w:type="paragraph" w:styleId="21">
    <w:name w:val="Body Text 2"/>
    <w:basedOn w:val="a"/>
    <w:link w:val="22"/>
    <w:uiPriority w:val="99"/>
    <w:semiHidden/>
    <w:unhideWhenUsed/>
    <w:rsid w:val="009E4EF0"/>
    <w:pPr>
      <w:spacing w:after="120" w:line="480" w:lineRule="auto"/>
    </w:pPr>
  </w:style>
  <w:style w:type="character" w:customStyle="1" w:styleId="22">
    <w:name w:val="Основной текст 2 Знак"/>
    <w:basedOn w:val="a0"/>
    <w:link w:val="21"/>
    <w:uiPriority w:val="99"/>
    <w:semiHidden/>
    <w:rsid w:val="009E4EF0"/>
  </w:style>
  <w:style w:type="paragraph" w:customStyle="1" w:styleId="Default">
    <w:name w:val="Default"/>
    <w:rsid w:val="00DE6EE7"/>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3">
    <w:name w:val="Body Text 3"/>
    <w:basedOn w:val="a"/>
    <w:link w:val="30"/>
    <w:unhideWhenUsed/>
    <w:rsid w:val="00DE6EE7"/>
    <w:pPr>
      <w:spacing w:after="0" w:line="240" w:lineRule="auto"/>
      <w:outlineLvl w:val="0"/>
    </w:pPr>
    <w:rPr>
      <w:rFonts w:ascii="Times New Roman" w:eastAsia="Times New Roman" w:hAnsi="Times New Roman" w:cs="Times New Roman"/>
      <w:sz w:val="28"/>
      <w:szCs w:val="20"/>
      <w:lang w:eastAsia="ru-RU"/>
    </w:rPr>
  </w:style>
  <w:style w:type="character" w:customStyle="1" w:styleId="30">
    <w:name w:val="Основной текст 3 Знак"/>
    <w:basedOn w:val="a0"/>
    <w:link w:val="3"/>
    <w:rsid w:val="00DE6EE7"/>
    <w:rPr>
      <w:rFonts w:ascii="Times New Roman" w:eastAsia="Times New Roman" w:hAnsi="Times New Roman" w:cs="Times New Roman"/>
      <w:sz w:val="28"/>
      <w:szCs w:val="20"/>
      <w:lang w:eastAsia="ru-RU"/>
    </w:rPr>
  </w:style>
  <w:style w:type="character" w:customStyle="1" w:styleId="10">
    <w:name w:val="Заголовок 1 Знак"/>
    <w:basedOn w:val="a0"/>
    <w:link w:val="1"/>
    <w:uiPriority w:val="9"/>
    <w:rsid w:val="00462170"/>
    <w:rPr>
      <w:rFonts w:asciiTheme="majorHAnsi" w:eastAsiaTheme="majorEastAsia" w:hAnsiTheme="majorHAnsi" w:cstheme="majorBidi"/>
      <w:b/>
      <w:bCs/>
      <w:color w:val="365F91" w:themeColor="accent1" w:themeShade="BF"/>
      <w:sz w:val="28"/>
      <w:szCs w:val="28"/>
    </w:rPr>
  </w:style>
  <w:style w:type="paragraph" w:styleId="aa">
    <w:name w:val="Body Text"/>
    <w:basedOn w:val="a"/>
    <w:link w:val="ab"/>
    <w:uiPriority w:val="1"/>
    <w:unhideWhenUsed/>
    <w:qFormat/>
    <w:rsid w:val="00462170"/>
    <w:pPr>
      <w:spacing w:after="120"/>
    </w:pPr>
  </w:style>
  <w:style w:type="character" w:customStyle="1" w:styleId="ab">
    <w:name w:val="Основной текст Знак"/>
    <w:basedOn w:val="a0"/>
    <w:link w:val="aa"/>
    <w:uiPriority w:val="1"/>
    <w:rsid w:val="00462170"/>
  </w:style>
  <w:style w:type="character" w:styleId="ac">
    <w:name w:val="Hyperlink"/>
    <w:basedOn w:val="a0"/>
    <w:uiPriority w:val="99"/>
    <w:unhideWhenUsed/>
    <w:rsid w:val="007D71D9"/>
    <w:rPr>
      <w:color w:val="0000FF" w:themeColor="hyperlink"/>
      <w:u w:val="single"/>
    </w:rPr>
  </w:style>
  <w:style w:type="paragraph" w:styleId="ad">
    <w:name w:val="header"/>
    <w:basedOn w:val="a"/>
    <w:link w:val="ae"/>
    <w:uiPriority w:val="99"/>
    <w:unhideWhenUsed/>
    <w:rsid w:val="00377CA2"/>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377CA2"/>
  </w:style>
  <w:style w:type="paragraph" w:styleId="af">
    <w:name w:val="footer"/>
    <w:basedOn w:val="a"/>
    <w:link w:val="af0"/>
    <w:uiPriority w:val="99"/>
    <w:unhideWhenUsed/>
    <w:rsid w:val="00377CA2"/>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377CA2"/>
  </w:style>
  <w:style w:type="character" w:customStyle="1" w:styleId="apple-converted-space">
    <w:name w:val="apple-converted-space"/>
    <w:basedOn w:val="a0"/>
    <w:rsid w:val="00DD7546"/>
  </w:style>
  <w:style w:type="character" w:styleId="af1">
    <w:name w:val="Strong"/>
    <w:basedOn w:val="a0"/>
    <w:uiPriority w:val="22"/>
    <w:qFormat/>
    <w:rsid w:val="00DD7546"/>
    <w:rPr>
      <w:b/>
      <w:bCs/>
    </w:rPr>
  </w:style>
  <w:style w:type="paragraph" w:styleId="af2">
    <w:name w:val="Normal (Web)"/>
    <w:basedOn w:val="a"/>
    <w:uiPriority w:val="99"/>
    <w:unhideWhenUsed/>
    <w:rsid w:val="00DD75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Без интервала Знак"/>
    <w:basedOn w:val="a0"/>
    <w:link w:val="a8"/>
    <w:uiPriority w:val="1"/>
    <w:locked/>
    <w:rsid w:val="00DD7546"/>
  </w:style>
  <w:style w:type="paragraph" w:customStyle="1" w:styleId="ConsPlusNormal">
    <w:name w:val="ConsPlusNormal"/>
    <w:qFormat/>
    <w:rsid w:val="00DD7546"/>
    <w:pPr>
      <w:widowControl w:val="0"/>
      <w:autoSpaceDE w:val="0"/>
      <w:autoSpaceDN w:val="0"/>
      <w:spacing w:after="0" w:line="240" w:lineRule="auto"/>
    </w:pPr>
    <w:rPr>
      <w:rFonts w:ascii="Calibri" w:eastAsia="Times New Roman" w:hAnsi="Calibri" w:cs="Calibri"/>
      <w:szCs w:val="20"/>
      <w:lang w:eastAsia="ru-RU"/>
    </w:rPr>
  </w:style>
  <w:style w:type="character" w:styleId="af3">
    <w:name w:val="Emphasis"/>
    <w:basedOn w:val="a0"/>
    <w:qFormat/>
    <w:rsid w:val="00DD7546"/>
    <w:rPr>
      <w:i/>
      <w:iCs/>
    </w:rPr>
  </w:style>
  <w:style w:type="paragraph" w:customStyle="1" w:styleId="ConsPlusNonformat">
    <w:name w:val="ConsPlusNonformat"/>
    <w:rsid w:val="00DD7546"/>
    <w:pPr>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11">
    <w:name w:val="Сетка таблицы1"/>
    <w:basedOn w:val="a1"/>
    <w:next w:val="a3"/>
    <w:uiPriority w:val="59"/>
    <w:rsid w:val="00DD7546"/>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3"/>
    <w:uiPriority w:val="59"/>
    <w:rsid w:val="00DD7546"/>
    <w:pPr>
      <w:spacing w:after="0" w:line="240" w:lineRule="auto"/>
      <w:ind w:firstLine="709"/>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232906">
      <w:bodyDiv w:val="1"/>
      <w:marLeft w:val="0"/>
      <w:marRight w:val="0"/>
      <w:marTop w:val="0"/>
      <w:marBottom w:val="0"/>
      <w:divBdr>
        <w:top w:val="none" w:sz="0" w:space="0" w:color="auto"/>
        <w:left w:val="none" w:sz="0" w:space="0" w:color="auto"/>
        <w:bottom w:val="none" w:sz="0" w:space="0" w:color="auto"/>
        <w:right w:val="none" w:sz="0" w:space="0" w:color="auto"/>
      </w:divBdr>
    </w:div>
    <w:div w:id="212616178">
      <w:bodyDiv w:val="1"/>
      <w:marLeft w:val="0"/>
      <w:marRight w:val="0"/>
      <w:marTop w:val="0"/>
      <w:marBottom w:val="0"/>
      <w:divBdr>
        <w:top w:val="none" w:sz="0" w:space="0" w:color="auto"/>
        <w:left w:val="none" w:sz="0" w:space="0" w:color="auto"/>
        <w:bottom w:val="none" w:sz="0" w:space="0" w:color="auto"/>
        <w:right w:val="none" w:sz="0" w:space="0" w:color="auto"/>
      </w:divBdr>
    </w:div>
    <w:div w:id="366612410">
      <w:bodyDiv w:val="1"/>
      <w:marLeft w:val="0"/>
      <w:marRight w:val="0"/>
      <w:marTop w:val="0"/>
      <w:marBottom w:val="0"/>
      <w:divBdr>
        <w:top w:val="none" w:sz="0" w:space="0" w:color="auto"/>
        <w:left w:val="none" w:sz="0" w:space="0" w:color="auto"/>
        <w:bottom w:val="none" w:sz="0" w:space="0" w:color="auto"/>
        <w:right w:val="none" w:sz="0" w:space="0" w:color="auto"/>
      </w:divBdr>
    </w:div>
    <w:div w:id="497355564">
      <w:bodyDiv w:val="1"/>
      <w:marLeft w:val="0"/>
      <w:marRight w:val="0"/>
      <w:marTop w:val="0"/>
      <w:marBottom w:val="0"/>
      <w:divBdr>
        <w:top w:val="none" w:sz="0" w:space="0" w:color="auto"/>
        <w:left w:val="none" w:sz="0" w:space="0" w:color="auto"/>
        <w:bottom w:val="none" w:sz="0" w:space="0" w:color="auto"/>
        <w:right w:val="none" w:sz="0" w:space="0" w:color="auto"/>
      </w:divBdr>
    </w:div>
    <w:div w:id="538395522">
      <w:bodyDiv w:val="1"/>
      <w:marLeft w:val="0"/>
      <w:marRight w:val="0"/>
      <w:marTop w:val="0"/>
      <w:marBottom w:val="0"/>
      <w:divBdr>
        <w:top w:val="none" w:sz="0" w:space="0" w:color="auto"/>
        <w:left w:val="none" w:sz="0" w:space="0" w:color="auto"/>
        <w:bottom w:val="none" w:sz="0" w:space="0" w:color="auto"/>
        <w:right w:val="none" w:sz="0" w:space="0" w:color="auto"/>
      </w:divBdr>
    </w:div>
    <w:div w:id="544101080">
      <w:bodyDiv w:val="1"/>
      <w:marLeft w:val="0"/>
      <w:marRight w:val="0"/>
      <w:marTop w:val="0"/>
      <w:marBottom w:val="0"/>
      <w:divBdr>
        <w:top w:val="none" w:sz="0" w:space="0" w:color="auto"/>
        <w:left w:val="none" w:sz="0" w:space="0" w:color="auto"/>
        <w:bottom w:val="none" w:sz="0" w:space="0" w:color="auto"/>
        <w:right w:val="none" w:sz="0" w:space="0" w:color="auto"/>
      </w:divBdr>
    </w:div>
    <w:div w:id="757557632">
      <w:bodyDiv w:val="1"/>
      <w:marLeft w:val="0"/>
      <w:marRight w:val="0"/>
      <w:marTop w:val="0"/>
      <w:marBottom w:val="0"/>
      <w:divBdr>
        <w:top w:val="none" w:sz="0" w:space="0" w:color="auto"/>
        <w:left w:val="none" w:sz="0" w:space="0" w:color="auto"/>
        <w:bottom w:val="none" w:sz="0" w:space="0" w:color="auto"/>
        <w:right w:val="none" w:sz="0" w:space="0" w:color="auto"/>
      </w:divBdr>
    </w:div>
    <w:div w:id="796533592">
      <w:bodyDiv w:val="1"/>
      <w:marLeft w:val="0"/>
      <w:marRight w:val="0"/>
      <w:marTop w:val="0"/>
      <w:marBottom w:val="0"/>
      <w:divBdr>
        <w:top w:val="none" w:sz="0" w:space="0" w:color="auto"/>
        <w:left w:val="none" w:sz="0" w:space="0" w:color="auto"/>
        <w:bottom w:val="none" w:sz="0" w:space="0" w:color="auto"/>
        <w:right w:val="none" w:sz="0" w:space="0" w:color="auto"/>
      </w:divBdr>
    </w:div>
    <w:div w:id="796803966">
      <w:bodyDiv w:val="1"/>
      <w:marLeft w:val="0"/>
      <w:marRight w:val="0"/>
      <w:marTop w:val="0"/>
      <w:marBottom w:val="0"/>
      <w:divBdr>
        <w:top w:val="none" w:sz="0" w:space="0" w:color="auto"/>
        <w:left w:val="none" w:sz="0" w:space="0" w:color="auto"/>
        <w:bottom w:val="none" w:sz="0" w:space="0" w:color="auto"/>
        <w:right w:val="none" w:sz="0" w:space="0" w:color="auto"/>
      </w:divBdr>
    </w:div>
    <w:div w:id="1611470077">
      <w:bodyDiv w:val="1"/>
      <w:marLeft w:val="0"/>
      <w:marRight w:val="0"/>
      <w:marTop w:val="0"/>
      <w:marBottom w:val="0"/>
      <w:divBdr>
        <w:top w:val="none" w:sz="0" w:space="0" w:color="auto"/>
        <w:left w:val="none" w:sz="0" w:space="0" w:color="auto"/>
        <w:bottom w:val="none" w:sz="0" w:space="0" w:color="auto"/>
        <w:right w:val="none" w:sz="0" w:space="0" w:color="auto"/>
      </w:divBdr>
    </w:div>
    <w:div w:id="1742437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openxmlformats.org/officeDocument/2006/relationships/chart" Target="charts/chart6.xml"/><Relationship Id="rId26" Type="http://schemas.openxmlformats.org/officeDocument/2006/relationships/chart" Target="charts/chart14.xml"/><Relationship Id="rId3" Type="http://schemas.openxmlformats.org/officeDocument/2006/relationships/styles" Target="styles.xml"/><Relationship Id="rId21" Type="http://schemas.openxmlformats.org/officeDocument/2006/relationships/chart" Target="charts/chart9.xml"/><Relationship Id="rId34" Type="http://schemas.openxmlformats.org/officeDocument/2006/relationships/chart" Target="charts/chart20.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chart" Target="charts/chart5.xml"/><Relationship Id="rId25" Type="http://schemas.openxmlformats.org/officeDocument/2006/relationships/chart" Target="charts/chart13.xml"/><Relationship Id="rId33" Type="http://schemas.openxmlformats.org/officeDocument/2006/relationships/chart" Target="charts/chart19.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chart" Target="charts/chart8.xml"/><Relationship Id="rId29" Type="http://schemas.openxmlformats.org/officeDocument/2006/relationships/chart" Target="charts/chart1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wikipedia.org/wiki/%D0%9A%D0%B0%D1%80%D0%B0%D0%B1%D0%B0%D1%88" TargetMode="External"/><Relationship Id="rId24" Type="http://schemas.openxmlformats.org/officeDocument/2006/relationships/chart" Target="charts/chart12.xml"/><Relationship Id="rId32" Type="http://schemas.openxmlformats.org/officeDocument/2006/relationships/chart" Target="charts/chart18.xml"/><Relationship Id="rId5" Type="http://schemas.openxmlformats.org/officeDocument/2006/relationships/settings" Target="settings.xml"/><Relationship Id="rId15" Type="http://schemas.openxmlformats.org/officeDocument/2006/relationships/chart" Target="charts/chart3.xml"/><Relationship Id="rId23" Type="http://schemas.openxmlformats.org/officeDocument/2006/relationships/chart" Target="charts/chart11.xml"/><Relationship Id="rId28" Type="http://schemas.openxmlformats.org/officeDocument/2006/relationships/footer" Target="footer2.xml"/><Relationship Id="rId36" Type="http://schemas.openxmlformats.org/officeDocument/2006/relationships/theme" Target="theme/theme1.xml"/><Relationship Id="rId10" Type="http://schemas.openxmlformats.org/officeDocument/2006/relationships/hyperlink" Target="http://xn--e1agak4ah4a.xn--p1ai/%D0%BE%D0%B7%D0%B5%D1%80%D0%B0-%D0%B8-%D1%80%D0%B5%D0%BA%D0%B8/%D0%BE%D0%B7%D0%B5%D1%80%D0%B0/1529-%D1%83%D0%B2%D0%B8%D0%BB%D1%8C%D0%B4%D1%8B-%D0%BE%D0%B7%D0%B5%D1%80%D0%BE" TargetMode="External"/><Relationship Id="rId19" Type="http://schemas.openxmlformats.org/officeDocument/2006/relationships/chart" Target="charts/chart7.xml"/><Relationship Id="rId31" Type="http://schemas.openxmlformats.org/officeDocument/2006/relationships/chart" Target="charts/chart1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hart" Target="charts/chart2.xml"/><Relationship Id="rId22" Type="http://schemas.openxmlformats.org/officeDocument/2006/relationships/chart" Target="charts/chart10.xml"/><Relationship Id="rId27" Type="http://schemas.openxmlformats.org/officeDocument/2006/relationships/footer" Target="footer1.xml"/><Relationship Id="rId30" Type="http://schemas.openxmlformats.org/officeDocument/2006/relationships/chart" Target="charts/chart16.xml"/><Relationship Id="rId35"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Excel_Worksheet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Excel_Worksheet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Excel_Worksheet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Microsoft_Excel_Worksheet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Microsoft_Excel_Worksheet16.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Microsoft_Excel_Worksheet17.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Microsoft_Excel_Worksheet18.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Microsoft_Excel_Worksheet19.xlsx"/></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20.xml.rels><?xml version="1.0" encoding="UTF-8" standalone="yes"?>
<Relationships xmlns="http://schemas.openxmlformats.org/package/2006/relationships"><Relationship Id="rId1" Type="http://schemas.openxmlformats.org/officeDocument/2006/relationships/package" Target="../embeddings/Microsoft_Excel_Worksheet20.xlsx"/></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5.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9.xlsx"/><Relationship Id="rId1" Type="http://schemas.openxmlformats.org/officeDocument/2006/relationships/themeOverride" Target="../theme/themeOverride6.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lrMapOvr bg1="lt1" tx1="dk1" bg2="lt2" tx2="dk2" accent1="accent1" accent2="accent2" accent3="accent3" accent4="accent4" accent5="accent5" accent6="accent6" hlink="hlink" folHlink="folHlink"/>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рублей</c:v>
                </c:pt>
              </c:strCache>
            </c:strRef>
          </c:tx>
          <c:invertIfNegative val="0"/>
          <c:dLbls>
            <c:dLbl>
              <c:idx val="0"/>
              <c:layout>
                <c:manualLayout>
                  <c:x val="1.0543038541545965E-2"/>
                  <c:y val="9.3343270525715949E-2"/>
                </c:manualLayout>
              </c:layout>
              <c:spPr>
                <a:noFill/>
                <a:ln>
                  <a:noFill/>
                </a:ln>
                <a:effectLst/>
              </c:spPr>
              <c:txPr>
                <a:bodyPr/>
                <a:lstStyle/>
                <a:p>
                  <a:pPr>
                    <a:defRPr b="1">
                      <a:solidFill>
                        <a:schemeClr val="bg1"/>
                      </a:solidFill>
                    </a:defRPr>
                  </a:pPr>
                  <a:endParaRPr lang="ru-RU"/>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4720-49C0-8967-0B94717DACC1}"/>
                </c:ext>
              </c:extLst>
            </c:dLbl>
            <c:dLbl>
              <c:idx val="1"/>
              <c:layout>
                <c:manualLayout>
                  <c:x val="3.0177282141310179E-3"/>
                  <c:y val="0.10033265806040099"/>
                </c:manualLayout>
              </c:layout>
              <c:spPr>
                <a:noFill/>
                <a:ln>
                  <a:noFill/>
                </a:ln>
                <a:effectLst/>
              </c:spPr>
              <c:txPr>
                <a:bodyPr/>
                <a:lstStyle/>
                <a:p>
                  <a:pPr>
                    <a:defRPr b="1">
                      <a:solidFill>
                        <a:schemeClr val="bg1"/>
                      </a:solidFill>
                    </a:defRPr>
                  </a:pPr>
                  <a:endParaRPr lang="ru-RU"/>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4720-49C0-8967-0B94717DACC1}"/>
                </c:ext>
              </c:extLst>
            </c:dLbl>
            <c:dLbl>
              <c:idx val="2"/>
              <c:layout>
                <c:manualLayout>
                  <c:x val="9.2678747748656566E-3"/>
                  <c:y val="9.7949276911073288E-2"/>
                </c:manualLayout>
              </c:layout>
              <c:spPr>
                <a:noFill/>
                <a:ln>
                  <a:noFill/>
                </a:ln>
                <a:effectLst/>
              </c:spPr>
              <c:txPr>
                <a:bodyPr/>
                <a:lstStyle/>
                <a:p>
                  <a:pPr>
                    <a:defRPr b="1">
                      <a:solidFill>
                        <a:schemeClr val="bg1"/>
                      </a:solidFill>
                    </a:defRPr>
                  </a:pPr>
                  <a:endParaRPr lang="ru-RU"/>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4720-49C0-8967-0B94717DACC1}"/>
                </c:ext>
              </c:extLst>
            </c:dLbl>
            <c:dLbl>
              <c:idx val="3"/>
              <c:layout>
                <c:manualLayout>
                  <c:x val="1.4619883040935743E-2"/>
                  <c:y val="-2.3103054696806787E-2"/>
                </c:manualLayout>
              </c:layout>
              <c:showLegendKey val="0"/>
              <c:showVal val="1"/>
              <c:showCatName val="0"/>
              <c:showSerName val="0"/>
              <c:showPercent val="0"/>
              <c:showBubbleSize val="0"/>
            </c:dLbl>
            <c:spPr>
              <a:noFill/>
              <a:ln>
                <a:noFill/>
              </a:ln>
              <a:effectLst/>
            </c:spPr>
            <c:txPr>
              <a:bodyPr/>
              <a:lstStyle/>
              <a:p>
                <a:pPr>
                  <a:defRPr b="1"/>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Лист1!$A$2:$A$4</c:f>
              <c:strCache>
                <c:ptCount val="3"/>
                <c:pt idx="0">
                  <c:v>Карабашский ГО</c:v>
                </c:pt>
                <c:pt idx="1">
                  <c:v>Челябинская область</c:v>
                </c:pt>
                <c:pt idx="2">
                  <c:v>Российская Федерация</c:v>
                </c:pt>
              </c:strCache>
            </c:strRef>
          </c:cat>
          <c:val>
            <c:numRef>
              <c:f>Лист1!$B$2:$B$4</c:f>
              <c:numCache>
                <c:formatCode>0.0</c:formatCode>
                <c:ptCount val="3"/>
                <c:pt idx="0">
                  <c:v>33841</c:v>
                </c:pt>
                <c:pt idx="1">
                  <c:v>41148.699999999997</c:v>
                </c:pt>
                <c:pt idx="2">
                  <c:v>47468</c:v>
                </c:pt>
              </c:numCache>
            </c:numRef>
          </c:val>
          <c:extLst xmlns:c16r2="http://schemas.microsoft.com/office/drawing/2015/06/chart">
            <c:ext xmlns:c16="http://schemas.microsoft.com/office/drawing/2014/chart" uri="{C3380CC4-5D6E-409C-BE32-E72D297353CC}">
              <c16:uniqueId val="{00000003-4720-49C0-8967-0B94717DACC1}"/>
            </c:ext>
          </c:extLst>
        </c:ser>
        <c:dLbls>
          <c:showLegendKey val="0"/>
          <c:showVal val="0"/>
          <c:showCatName val="0"/>
          <c:showSerName val="0"/>
          <c:showPercent val="0"/>
          <c:showBubbleSize val="0"/>
        </c:dLbls>
        <c:gapWidth val="150"/>
        <c:shape val="box"/>
        <c:axId val="153482752"/>
        <c:axId val="153484288"/>
        <c:axId val="0"/>
      </c:bar3DChart>
      <c:catAx>
        <c:axId val="153482752"/>
        <c:scaling>
          <c:orientation val="minMax"/>
        </c:scaling>
        <c:delete val="0"/>
        <c:axPos val="b"/>
        <c:numFmt formatCode="General" sourceLinked="1"/>
        <c:majorTickMark val="out"/>
        <c:minorTickMark val="none"/>
        <c:tickLblPos val="nextTo"/>
        <c:txPr>
          <a:bodyPr/>
          <a:lstStyle/>
          <a:p>
            <a:pPr>
              <a:defRPr sz="1000" b="0"/>
            </a:pPr>
            <a:endParaRPr lang="ru-RU"/>
          </a:p>
        </c:txPr>
        <c:crossAx val="153484288"/>
        <c:crosses val="autoZero"/>
        <c:auto val="1"/>
        <c:lblAlgn val="ctr"/>
        <c:lblOffset val="100"/>
        <c:noMultiLvlLbl val="0"/>
      </c:catAx>
      <c:valAx>
        <c:axId val="153484288"/>
        <c:scaling>
          <c:logBase val="10"/>
          <c:orientation val="minMax"/>
        </c:scaling>
        <c:delete val="0"/>
        <c:axPos val="l"/>
        <c:numFmt formatCode="0.0" sourceLinked="1"/>
        <c:majorTickMark val="none"/>
        <c:minorTickMark val="none"/>
        <c:tickLblPos val="none"/>
        <c:crossAx val="153482752"/>
        <c:crosses val="autoZero"/>
        <c:crossBetween val="between"/>
      </c:valAx>
    </c:plotArea>
    <c:plotVisOnly val="1"/>
    <c:dispBlanksAs val="gap"/>
    <c:showDLblsOverMax val="0"/>
  </c:chart>
  <c:spPr>
    <a:ln>
      <a:noFill/>
    </a:ln>
  </c:spPr>
  <c:txPr>
    <a:bodyPr/>
    <a:lstStyle/>
    <a:p>
      <a:pPr>
        <a:defRPr sz="1100">
          <a:latin typeface="Times New Roman" pitchFamily="18" charset="0"/>
          <a:cs typeface="Times New Roman" pitchFamily="18" charset="0"/>
        </a:defRPr>
      </a:pPr>
      <a:endParaRPr lang="ru-RU"/>
    </a:p>
  </c:txPr>
  <c:externalData r:id="rId2">
    <c:autoUpdate val="0"/>
  </c:externalData>
  <c:userShapes r:id="rId3"/>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b="0"/>
            </a:pPr>
            <a:r>
              <a:rPr lang="ru-RU" sz="1400" b="0" dirty="0"/>
              <a:t>Количество туристов на территории </a:t>
            </a:r>
            <a:r>
              <a:rPr lang="ru-RU" sz="1400" b="0" dirty="0" smtClean="0"/>
              <a:t>Карабашского</a:t>
            </a:r>
            <a:r>
              <a:rPr lang="ru-RU" sz="1400" b="0" baseline="0" dirty="0" smtClean="0"/>
              <a:t> городского округа</a:t>
            </a:r>
            <a:r>
              <a:rPr lang="ru-RU" sz="1400" b="0" dirty="0" smtClean="0"/>
              <a:t>, тыс.чел.</a:t>
            </a:r>
            <a:endParaRPr lang="ru-RU" sz="1400" b="0" dirty="0"/>
          </a:p>
        </c:rich>
      </c:tx>
      <c:layout>
        <c:manualLayout>
          <c:xMode val="edge"/>
          <c:yMode val="edge"/>
          <c:x val="0.15857433021845321"/>
          <c:y val="0"/>
        </c:manualLayout>
      </c:layout>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7.849997754946271E-2"/>
          <c:y val="0.34800000000000031"/>
          <c:w val="0.87873183037190439"/>
          <c:h val="0.51702023056800817"/>
        </c:manualLayout>
      </c:layout>
      <c:bar3DChart>
        <c:barDir val="bar"/>
        <c:grouping val="clustered"/>
        <c:varyColors val="0"/>
        <c:ser>
          <c:idx val="0"/>
          <c:order val="0"/>
          <c:tx>
            <c:strRef>
              <c:f>Лист1!$B$1</c:f>
              <c:strCache>
                <c:ptCount val="1"/>
                <c:pt idx="0">
                  <c:v>Количество туристов на территории КГО</c:v>
                </c:pt>
              </c:strCache>
            </c:strRef>
          </c:tx>
          <c:spPr>
            <a:solidFill>
              <a:schemeClr val="accent4"/>
            </a:solidFill>
          </c:spPr>
          <c:invertIfNegative val="0"/>
          <c:dLbls>
            <c:txPr>
              <a:bodyPr/>
              <a:lstStyle/>
              <a:p>
                <a:pPr>
                  <a:defRPr sz="1100" b="1">
                    <a:solidFill>
                      <a:sysClr val="windowText" lastClr="000000"/>
                    </a:solidFill>
                  </a:defRPr>
                </a:pPr>
                <a:endParaRPr lang="ru-RU"/>
              </a:p>
            </c:txPr>
            <c:showLegendKey val="0"/>
            <c:showVal val="1"/>
            <c:showCatName val="0"/>
            <c:showSerName val="0"/>
            <c:showPercent val="0"/>
            <c:showBubbleSize val="0"/>
            <c:showLeaderLines val="0"/>
          </c:dLbls>
          <c:cat>
            <c:numRef>
              <c:f>Лист1!$A$2:$A$5</c:f>
              <c:numCache>
                <c:formatCode>General</c:formatCode>
                <c:ptCount val="4"/>
                <c:pt idx="0">
                  <c:v>2019</c:v>
                </c:pt>
                <c:pt idx="1">
                  <c:v>2018</c:v>
                </c:pt>
                <c:pt idx="2">
                  <c:v>2017</c:v>
                </c:pt>
                <c:pt idx="3">
                  <c:v>2016</c:v>
                </c:pt>
              </c:numCache>
            </c:numRef>
          </c:cat>
          <c:val>
            <c:numRef>
              <c:f>Лист1!$B$2:$B$5</c:f>
              <c:numCache>
                <c:formatCode>General</c:formatCode>
                <c:ptCount val="4"/>
                <c:pt idx="0">
                  <c:v>17.2</c:v>
                </c:pt>
                <c:pt idx="1">
                  <c:v>17.8</c:v>
                </c:pt>
                <c:pt idx="2">
                  <c:v>17.7</c:v>
                </c:pt>
                <c:pt idx="3">
                  <c:v>17.7</c:v>
                </c:pt>
              </c:numCache>
            </c:numRef>
          </c:val>
        </c:ser>
        <c:dLbls>
          <c:showLegendKey val="0"/>
          <c:showVal val="0"/>
          <c:showCatName val="0"/>
          <c:showSerName val="0"/>
          <c:showPercent val="0"/>
          <c:showBubbleSize val="0"/>
        </c:dLbls>
        <c:gapWidth val="150"/>
        <c:shape val="box"/>
        <c:axId val="148595072"/>
        <c:axId val="148596608"/>
        <c:axId val="0"/>
      </c:bar3DChart>
      <c:catAx>
        <c:axId val="148595072"/>
        <c:scaling>
          <c:orientation val="minMax"/>
        </c:scaling>
        <c:delete val="0"/>
        <c:axPos val="l"/>
        <c:numFmt formatCode="General" sourceLinked="1"/>
        <c:majorTickMark val="out"/>
        <c:minorTickMark val="none"/>
        <c:tickLblPos val="nextTo"/>
        <c:txPr>
          <a:bodyPr/>
          <a:lstStyle/>
          <a:p>
            <a:pPr>
              <a:defRPr sz="1100" b="1"/>
            </a:pPr>
            <a:endParaRPr lang="ru-RU"/>
          </a:p>
        </c:txPr>
        <c:crossAx val="148596608"/>
        <c:crosses val="autoZero"/>
        <c:auto val="1"/>
        <c:lblAlgn val="ctr"/>
        <c:lblOffset val="100"/>
        <c:noMultiLvlLbl val="0"/>
      </c:catAx>
      <c:valAx>
        <c:axId val="148596608"/>
        <c:scaling>
          <c:orientation val="minMax"/>
        </c:scaling>
        <c:delete val="0"/>
        <c:axPos val="b"/>
        <c:majorGridlines/>
        <c:numFmt formatCode="General" sourceLinked="1"/>
        <c:majorTickMark val="out"/>
        <c:minorTickMark val="none"/>
        <c:tickLblPos val="nextTo"/>
        <c:txPr>
          <a:bodyPr/>
          <a:lstStyle/>
          <a:p>
            <a:pPr>
              <a:defRPr sz="1100" b="1"/>
            </a:pPr>
            <a:endParaRPr lang="ru-RU"/>
          </a:p>
        </c:txPr>
        <c:crossAx val="148595072"/>
        <c:crosses val="autoZero"/>
        <c:crossBetween val="between"/>
      </c:valAx>
    </c:plotArea>
    <c:plotVisOnly val="1"/>
    <c:dispBlanksAs val="gap"/>
    <c:showDLblsOverMax val="0"/>
  </c:chart>
  <c:spPr>
    <a:ln>
      <a:noFill/>
    </a:ln>
  </c:spPr>
  <c:txPr>
    <a:bodyPr/>
    <a:lstStyle/>
    <a:p>
      <a:pPr>
        <a:defRPr sz="1800">
          <a:latin typeface="Times New Roman" pitchFamily="18" charset="0"/>
          <a:cs typeface="Times New Roman" pitchFamily="18" charset="0"/>
        </a:defRPr>
      </a:pPr>
      <a:endParaRPr lang="ru-RU"/>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b="0"/>
            </a:pPr>
            <a:r>
              <a:rPr lang="ru-RU" sz="1200" b="0"/>
              <a:t>Структура потребительского рынка и услуг Карабашского городского</a:t>
            </a:r>
            <a:r>
              <a:rPr lang="ru-RU" sz="1200" b="0" baseline="0"/>
              <a:t> округа</a:t>
            </a:r>
          </a:p>
          <a:p>
            <a:pPr>
              <a:defRPr b="0"/>
            </a:pPr>
            <a:endParaRPr lang="ru-RU" sz="1200" b="0"/>
          </a:p>
        </c:rich>
      </c:tx>
      <c:layout>
        <c:manualLayout>
          <c:xMode val="edge"/>
          <c:yMode val="edge"/>
          <c:x val="0.14668397399003197"/>
          <c:y val="0"/>
        </c:manualLayout>
      </c:layout>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0.10812493873950414"/>
          <c:y val="0.15207338713997187"/>
          <c:w val="0.64501798083948669"/>
          <c:h val="0.75172297011260691"/>
        </c:manualLayout>
      </c:layout>
      <c:bar3DChart>
        <c:barDir val="col"/>
        <c:grouping val="clustered"/>
        <c:varyColors val="0"/>
        <c:ser>
          <c:idx val="0"/>
          <c:order val="0"/>
          <c:tx>
            <c:strRef>
              <c:f>Лист1!$B$1</c:f>
              <c:strCache>
                <c:ptCount val="1"/>
                <c:pt idx="0">
                  <c:v>Оборот розничной торговли, млн.руб.</c:v>
                </c:pt>
              </c:strCache>
            </c:strRef>
          </c:tx>
          <c:invertIfNegative val="0"/>
          <c:dLbls>
            <c:dLbl>
              <c:idx val="0"/>
              <c:layout>
                <c:manualLayout>
                  <c:x val="3.9166604558643252E-3"/>
                  <c:y val="-1.9301784541170503E-2"/>
                </c:manualLayout>
              </c:layout>
              <c:showLegendKey val="0"/>
              <c:showVal val="1"/>
              <c:showCatName val="0"/>
              <c:showSerName val="0"/>
              <c:showPercent val="0"/>
              <c:showBubbleSize val="0"/>
            </c:dLbl>
            <c:dLbl>
              <c:idx val="1"/>
              <c:layout>
                <c:manualLayout>
                  <c:x val="3.9166604558643252E-3"/>
                  <c:y val="0"/>
                </c:manualLayout>
              </c:layout>
              <c:showLegendKey val="0"/>
              <c:showVal val="1"/>
              <c:showCatName val="0"/>
              <c:showSerName val="0"/>
              <c:showPercent val="0"/>
              <c:showBubbleSize val="0"/>
            </c:dLbl>
            <c:dLbl>
              <c:idx val="2"/>
              <c:layout>
                <c:manualLayout>
                  <c:x val="1.3055534852881101E-3"/>
                  <c:y val="4.8254461352926345E-3"/>
                </c:manualLayout>
              </c:layout>
              <c:showLegendKey val="0"/>
              <c:showVal val="1"/>
              <c:showCatName val="0"/>
              <c:showSerName val="0"/>
              <c:showPercent val="0"/>
              <c:showBubbleSize val="0"/>
            </c:dLbl>
            <c:dLbl>
              <c:idx val="3"/>
              <c:layout>
                <c:manualLayout>
                  <c:x val="-3.9166604558643252E-3"/>
                  <c:y val="1.4476338405877774E-2"/>
                </c:manualLayout>
              </c:layout>
              <c:showLegendKey val="0"/>
              <c:showVal val="1"/>
              <c:showCatName val="0"/>
              <c:showSerName val="0"/>
              <c:showPercent val="0"/>
              <c:showBubbleSize val="0"/>
            </c:dLbl>
            <c:dLbl>
              <c:idx val="4"/>
              <c:layout>
                <c:manualLayout>
                  <c:x val="-2.6111069705762211E-3"/>
                  <c:y val="4.8254461352926345E-3"/>
                </c:manualLayout>
              </c:layout>
              <c:showLegendKey val="0"/>
              <c:showVal val="1"/>
              <c:showCatName val="0"/>
              <c:showSerName val="0"/>
              <c:showPercent val="0"/>
              <c:showBubbleSize val="0"/>
            </c:dLbl>
            <c:dLbl>
              <c:idx val="8"/>
              <c:layout>
                <c:manualLayout>
                  <c:x val="5.2222139411524414E-3"/>
                  <c:y val="4.8254461352926345E-3"/>
                </c:manualLayout>
              </c:layout>
              <c:showLegendKey val="0"/>
              <c:showVal val="1"/>
              <c:showCatName val="0"/>
              <c:showSerName val="0"/>
              <c:showPercent val="0"/>
              <c:showBubbleSize val="0"/>
            </c:dLbl>
            <c:dLbl>
              <c:idx val="9"/>
              <c:layout>
                <c:manualLayout>
                  <c:x val="1.3055534852881101E-3"/>
                  <c:y val="4.8254461352926345E-3"/>
                </c:manualLayout>
              </c:layout>
              <c:showLegendKey val="0"/>
              <c:showVal val="1"/>
              <c:showCatName val="0"/>
              <c:showSerName val="0"/>
              <c:showPercent val="0"/>
              <c:showBubbleSize val="0"/>
            </c:dLbl>
            <c:dLbl>
              <c:idx val="10"/>
              <c:layout>
                <c:manualLayout>
                  <c:x val="3.9166604558643252E-3"/>
                  <c:y val="1.9301784541170503E-2"/>
                </c:manualLayout>
              </c:layout>
              <c:showLegendKey val="0"/>
              <c:showVal val="1"/>
              <c:showCatName val="0"/>
              <c:showSerName val="0"/>
              <c:showPercent val="0"/>
              <c:showBubbleSize val="0"/>
            </c:dLbl>
            <c:spPr>
              <a:solidFill>
                <a:schemeClr val="tx2">
                  <a:lumMod val="40000"/>
                  <a:lumOff val="60000"/>
                </a:schemeClr>
              </a:solidFill>
            </c:spPr>
            <c:txPr>
              <a:bodyPr/>
              <a:lstStyle/>
              <a:p>
                <a:pPr>
                  <a:defRPr sz="1100" b="1">
                    <a:solidFill>
                      <a:schemeClr val="tx1"/>
                    </a:solidFill>
                  </a:defRPr>
                </a:pPr>
                <a:endParaRPr lang="ru-RU"/>
              </a:p>
            </c:txPr>
            <c:showLegendKey val="0"/>
            <c:showVal val="1"/>
            <c:showCatName val="0"/>
            <c:showSerName val="0"/>
            <c:showPercent val="0"/>
            <c:showBubbleSize val="0"/>
            <c:showLeaderLines val="0"/>
          </c:dLbls>
          <c:cat>
            <c:numRef>
              <c:f>Лист1!$A$2:$A$12</c:f>
              <c:numCache>
                <c:formatCode>General</c:formatCode>
                <c:ptCount val="11"/>
                <c:pt idx="0">
                  <c:v>2009</c:v>
                </c:pt>
                <c:pt idx="1">
                  <c:v>2010</c:v>
                </c:pt>
                <c:pt idx="2">
                  <c:v>2011</c:v>
                </c:pt>
                <c:pt idx="3">
                  <c:v>2012</c:v>
                </c:pt>
                <c:pt idx="4">
                  <c:v>2013</c:v>
                </c:pt>
                <c:pt idx="5">
                  <c:v>2014</c:v>
                </c:pt>
                <c:pt idx="6">
                  <c:v>2015</c:v>
                </c:pt>
                <c:pt idx="7">
                  <c:v>2016</c:v>
                </c:pt>
                <c:pt idx="8">
                  <c:v>2017</c:v>
                </c:pt>
                <c:pt idx="9">
                  <c:v>2018</c:v>
                </c:pt>
                <c:pt idx="10">
                  <c:v>2019</c:v>
                </c:pt>
              </c:numCache>
            </c:numRef>
          </c:cat>
          <c:val>
            <c:numRef>
              <c:f>Лист1!$B$2:$B$12</c:f>
              <c:numCache>
                <c:formatCode>0.0</c:formatCode>
                <c:ptCount val="11"/>
                <c:pt idx="0">
                  <c:v>536.29999999999995</c:v>
                </c:pt>
                <c:pt idx="1">
                  <c:v>398.7</c:v>
                </c:pt>
                <c:pt idx="2">
                  <c:v>673.2</c:v>
                </c:pt>
                <c:pt idx="3">
                  <c:v>873</c:v>
                </c:pt>
                <c:pt idx="4">
                  <c:v>952</c:v>
                </c:pt>
                <c:pt idx="5">
                  <c:v>1021.2</c:v>
                </c:pt>
                <c:pt idx="6">
                  <c:v>1183.8</c:v>
                </c:pt>
                <c:pt idx="7">
                  <c:v>1339.3</c:v>
                </c:pt>
                <c:pt idx="8">
                  <c:v>1457.9</c:v>
                </c:pt>
                <c:pt idx="9">
                  <c:v>1743.5</c:v>
                </c:pt>
                <c:pt idx="10">
                  <c:v>1889.34</c:v>
                </c:pt>
              </c:numCache>
            </c:numRef>
          </c:val>
        </c:ser>
        <c:ser>
          <c:idx val="1"/>
          <c:order val="1"/>
          <c:tx>
            <c:strRef>
              <c:f>Лист1!$C$1</c:f>
              <c:strCache>
                <c:ptCount val="1"/>
                <c:pt idx="0">
                  <c:v>Оборот общественного питания, млн.руб.</c:v>
                </c:pt>
              </c:strCache>
            </c:strRef>
          </c:tx>
          <c:invertIfNegative val="0"/>
          <c:dLbls>
            <c:dLbl>
              <c:idx val="0"/>
              <c:layout>
                <c:manualLayout>
                  <c:x val="7.0653065722927734E-3"/>
                  <c:y val="7.1893397940642173E-2"/>
                </c:manualLayout>
              </c:layout>
              <c:showLegendKey val="0"/>
              <c:showVal val="1"/>
              <c:showCatName val="0"/>
              <c:showSerName val="0"/>
              <c:showPercent val="0"/>
              <c:showBubbleSize val="0"/>
            </c:dLbl>
            <c:dLbl>
              <c:idx val="1"/>
              <c:layout>
                <c:manualLayout>
                  <c:x val="1.7202826318560908E-2"/>
                  <c:y val="6.7068201090248469E-2"/>
                </c:manualLayout>
              </c:layout>
              <c:showLegendKey val="0"/>
              <c:showVal val="1"/>
              <c:showCatName val="0"/>
              <c:showSerName val="0"/>
              <c:showPercent val="0"/>
              <c:showBubbleSize val="0"/>
            </c:dLbl>
            <c:dLbl>
              <c:idx val="2"/>
              <c:layout>
                <c:manualLayout>
                  <c:x val="1.5666641823457301E-2"/>
                  <c:y val="7.7206758208292856E-2"/>
                </c:manualLayout>
              </c:layout>
              <c:showLegendKey val="0"/>
              <c:showVal val="1"/>
              <c:showCatName val="0"/>
              <c:showSerName val="0"/>
              <c:showPercent val="0"/>
              <c:showBubbleSize val="0"/>
            </c:dLbl>
            <c:dLbl>
              <c:idx val="3"/>
              <c:layout>
                <c:manualLayout>
                  <c:x val="1.5666641823457301E-2"/>
                  <c:y val="8.6858030435266728E-2"/>
                </c:manualLayout>
              </c:layout>
              <c:showLegendKey val="0"/>
              <c:showVal val="1"/>
              <c:showCatName val="0"/>
              <c:showSerName val="0"/>
              <c:showPercent val="0"/>
              <c:showBubbleSize val="0"/>
            </c:dLbl>
            <c:dLbl>
              <c:idx val="4"/>
              <c:layout>
                <c:manualLayout>
                  <c:x val="1.6972195308745545E-2"/>
                  <c:y val="8.203258429997401E-2"/>
                </c:manualLayout>
              </c:layout>
              <c:showLegendKey val="0"/>
              <c:showVal val="1"/>
              <c:showCatName val="0"/>
              <c:showSerName val="0"/>
              <c:showPercent val="0"/>
              <c:showBubbleSize val="0"/>
            </c:dLbl>
            <c:dLbl>
              <c:idx val="5"/>
              <c:layout>
                <c:manualLayout>
                  <c:x val="1.8277748794033523E-2"/>
                  <c:y val="8.6858030435266728E-2"/>
                </c:manualLayout>
              </c:layout>
              <c:showLegendKey val="0"/>
              <c:showVal val="1"/>
              <c:showCatName val="0"/>
              <c:showSerName val="0"/>
              <c:showPercent val="0"/>
              <c:showBubbleSize val="0"/>
            </c:dLbl>
            <c:dLbl>
              <c:idx val="6"/>
              <c:layout>
                <c:manualLayout>
                  <c:x val="1.5666539023970281E-2"/>
                  <c:y val="9.6508542749464465E-2"/>
                </c:manualLayout>
              </c:layout>
              <c:showLegendKey val="0"/>
              <c:showVal val="1"/>
              <c:showCatName val="0"/>
              <c:showSerName val="0"/>
              <c:showPercent val="0"/>
              <c:showBubbleSize val="0"/>
            </c:dLbl>
            <c:dLbl>
              <c:idx val="7"/>
              <c:layout>
                <c:manualLayout>
                  <c:x val="1.4361088338169301E-2"/>
                  <c:y val="0.10133436884114441"/>
                </c:manualLayout>
              </c:layout>
              <c:showLegendKey val="0"/>
              <c:showVal val="1"/>
              <c:showCatName val="0"/>
              <c:showSerName val="0"/>
              <c:showPercent val="0"/>
              <c:showBubbleSize val="0"/>
            </c:dLbl>
            <c:dLbl>
              <c:idx val="8"/>
              <c:layout>
                <c:manualLayout>
                  <c:x val="1.6972195308745545E-2"/>
                  <c:y val="9.1683476570559225E-2"/>
                </c:manualLayout>
              </c:layout>
              <c:showLegendKey val="0"/>
              <c:showVal val="1"/>
              <c:showCatName val="0"/>
              <c:showSerName val="0"/>
              <c:showPercent val="0"/>
              <c:showBubbleSize val="0"/>
            </c:dLbl>
            <c:dLbl>
              <c:idx val="9"/>
              <c:layout>
                <c:manualLayout>
                  <c:x val="1.5666641823457301E-2"/>
                  <c:y val="9.1683476570559225E-2"/>
                </c:manualLayout>
              </c:layout>
              <c:showLegendKey val="0"/>
              <c:showVal val="1"/>
              <c:showCatName val="0"/>
              <c:showSerName val="0"/>
              <c:showPercent val="0"/>
              <c:showBubbleSize val="0"/>
            </c:dLbl>
            <c:dLbl>
              <c:idx val="10"/>
              <c:layout>
                <c:manualLayout>
                  <c:x val="1.5666641823457301E-2"/>
                  <c:y val="9.6508922705853123E-2"/>
                </c:manualLayout>
              </c:layout>
              <c:showLegendKey val="0"/>
              <c:showVal val="1"/>
              <c:showCatName val="0"/>
              <c:showSerName val="0"/>
              <c:showPercent val="0"/>
              <c:showBubbleSize val="0"/>
            </c:dLbl>
            <c:spPr>
              <a:solidFill>
                <a:schemeClr val="accent2">
                  <a:lumMod val="60000"/>
                  <a:lumOff val="40000"/>
                </a:schemeClr>
              </a:solidFill>
            </c:spPr>
            <c:txPr>
              <a:bodyPr/>
              <a:lstStyle/>
              <a:p>
                <a:pPr>
                  <a:defRPr sz="1100" b="1">
                    <a:solidFill>
                      <a:schemeClr val="tx1"/>
                    </a:solidFill>
                  </a:defRPr>
                </a:pPr>
                <a:endParaRPr lang="ru-RU"/>
              </a:p>
            </c:txPr>
            <c:showLegendKey val="0"/>
            <c:showVal val="1"/>
            <c:showCatName val="0"/>
            <c:showSerName val="0"/>
            <c:showPercent val="0"/>
            <c:showBubbleSize val="0"/>
            <c:showLeaderLines val="0"/>
          </c:dLbls>
          <c:cat>
            <c:numRef>
              <c:f>Лист1!$A$2:$A$12</c:f>
              <c:numCache>
                <c:formatCode>General</c:formatCode>
                <c:ptCount val="11"/>
                <c:pt idx="0">
                  <c:v>2009</c:v>
                </c:pt>
                <c:pt idx="1">
                  <c:v>2010</c:v>
                </c:pt>
                <c:pt idx="2">
                  <c:v>2011</c:v>
                </c:pt>
                <c:pt idx="3">
                  <c:v>2012</c:v>
                </c:pt>
                <c:pt idx="4">
                  <c:v>2013</c:v>
                </c:pt>
                <c:pt idx="5">
                  <c:v>2014</c:v>
                </c:pt>
                <c:pt idx="6">
                  <c:v>2015</c:v>
                </c:pt>
                <c:pt idx="7">
                  <c:v>2016</c:v>
                </c:pt>
                <c:pt idx="8">
                  <c:v>2017</c:v>
                </c:pt>
                <c:pt idx="9">
                  <c:v>2018</c:v>
                </c:pt>
                <c:pt idx="10">
                  <c:v>2019</c:v>
                </c:pt>
              </c:numCache>
            </c:numRef>
          </c:cat>
          <c:val>
            <c:numRef>
              <c:f>Лист1!$C$2:$C$12</c:f>
              <c:numCache>
                <c:formatCode>General</c:formatCode>
                <c:ptCount val="11"/>
                <c:pt idx="0">
                  <c:v>43.9</c:v>
                </c:pt>
                <c:pt idx="1">
                  <c:v>42.2</c:v>
                </c:pt>
                <c:pt idx="2">
                  <c:v>52.5</c:v>
                </c:pt>
                <c:pt idx="3">
                  <c:v>58.7</c:v>
                </c:pt>
                <c:pt idx="4" formatCode="0.0">
                  <c:v>63.6</c:v>
                </c:pt>
                <c:pt idx="5" formatCode="0.0">
                  <c:v>76.900000000000006</c:v>
                </c:pt>
                <c:pt idx="6" formatCode="0.0">
                  <c:v>79.599999999999994</c:v>
                </c:pt>
                <c:pt idx="7" formatCode="0.0">
                  <c:v>88.4</c:v>
                </c:pt>
                <c:pt idx="8" formatCode="0.0">
                  <c:v>98</c:v>
                </c:pt>
                <c:pt idx="9" formatCode="0.0">
                  <c:v>111.1</c:v>
                </c:pt>
                <c:pt idx="10" formatCode="0.0">
                  <c:v>119.7</c:v>
                </c:pt>
              </c:numCache>
            </c:numRef>
          </c:val>
        </c:ser>
        <c:ser>
          <c:idx val="2"/>
          <c:order val="2"/>
          <c:tx>
            <c:strRef>
              <c:f>Лист1!$D$1</c:f>
              <c:strCache>
                <c:ptCount val="1"/>
                <c:pt idx="0">
                  <c:v>Платные услуги, млн.руб.</c:v>
                </c:pt>
              </c:strCache>
            </c:strRef>
          </c:tx>
          <c:spPr>
            <a:ln>
              <a:solidFill>
                <a:schemeClr val="accent3">
                  <a:lumMod val="75000"/>
                </a:schemeClr>
              </a:solidFill>
            </a:ln>
          </c:spPr>
          <c:invertIfNegative val="0"/>
          <c:dLbls>
            <c:dLbl>
              <c:idx val="0"/>
              <c:layout>
                <c:manualLayout>
                  <c:x val="2.6111069705762211E-3"/>
                  <c:y val="0"/>
                </c:manualLayout>
              </c:layout>
              <c:showLegendKey val="0"/>
              <c:showVal val="1"/>
              <c:showCatName val="0"/>
              <c:showSerName val="0"/>
              <c:showPercent val="0"/>
              <c:showBubbleSize val="0"/>
            </c:dLbl>
            <c:dLbl>
              <c:idx val="1"/>
              <c:layout>
                <c:manualLayout>
                  <c:x val="5.2222139411524414E-3"/>
                  <c:y val="-8.8465490519472594E-17"/>
                </c:manualLayout>
              </c:layout>
              <c:showLegendKey val="0"/>
              <c:showVal val="1"/>
              <c:showCatName val="0"/>
              <c:showSerName val="0"/>
              <c:showPercent val="0"/>
              <c:showBubbleSize val="0"/>
            </c:dLbl>
            <c:dLbl>
              <c:idx val="2"/>
              <c:layout>
                <c:manualLayout>
                  <c:x val="3.9166604558643252E-3"/>
                  <c:y val="0"/>
                </c:manualLayout>
              </c:layout>
              <c:showLegendKey val="0"/>
              <c:showVal val="1"/>
              <c:showCatName val="0"/>
              <c:showSerName val="0"/>
              <c:showPercent val="0"/>
              <c:showBubbleSize val="0"/>
            </c:dLbl>
            <c:dLbl>
              <c:idx val="3"/>
              <c:layout>
                <c:manualLayout>
                  <c:x val="3.9166604558643252E-3"/>
                  <c:y val="0"/>
                </c:manualLayout>
              </c:layout>
              <c:showLegendKey val="0"/>
              <c:showVal val="1"/>
              <c:showCatName val="0"/>
              <c:showSerName val="0"/>
              <c:showPercent val="0"/>
              <c:showBubbleSize val="0"/>
            </c:dLbl>
            <c:dLbl>
              <c:idx val="4"/>
              <c:layout>
                <c:manualLayout>
                  <c:x val="2.6111069705762211E-3"/>
                  <c:y val="4.8254461352926345E-3"/>
                </c:manualLayout>
              </c:layout>
              <c:showLegendKey val="0"/>
              <c:showVal val="1"/>
              <c:showCatName val="0"/>
              <c:showSerName val="0"/>
              <c:showPercent val="0"/>
              <c:showBubbleSize val="0"/>
            </c:dLbl>
            <c:dLbl>
              <c:idx val="5"/>
              <c:layout>
                <c:manualLayout>
                  <c:x val="3.9166604558643252E-3"/>
                  <c:y val="0"/>
                </c:manualLayout>
              </c:layout>
              <c:showLegendKey val="0"/>
              <c:showVal val="1"/>
              <c:showCatName val="0"/>
              <c:showSerName val="0"/>
              <c:showPercent val="0"/>
              <c:showBubbleSize val="0"/>
            </c:dLbl>
            <c:dLbl>
              <c:idx val="6"/>
              <c:layout>
                <c:manualLayout>
                  <c:x val="2.6111069705762211E-3"/>
                  <c:y val="0"/>
                </c:manualLayout>
              </c:layout>
              <c:showLegendKey val="0"/>
              <c:showVal val="1"/>
              <c:showCatName val="0"/>
              <c:showSerName val="0"/>
              <c:showPercent val="0"/>
              <c:showBubbleSize val="0"/>
            </c:dLbl>
            <c:dLbl>
              <c:idx val="7"/>
              <c:layout>
                <c:manualLayout>
                  <c:x val="3.9166604558643252E-3"/>
                  <c:y val="0"/>
                </c:manualLayout>
              </c:layout>
              <c:showLegendKey val="0"/>
              <c:showVal val="1"/>
              <c:showCatName val="0"/>
              <c:showSerName val="0"/>
              <c:showPercent val="0"/>
              <c:showBubbleSize val="0"/>
            </c:dLbl>
            <c:dLbl>
              <c:idx val="8"/>
              <c:layout>
                <c:manualLayout>
                  <c:x val="6.5277674264405524E-3"/>
                  <c:y val="0"/>
                </c:manualLayout>
              </c:layout>
              <c:showLegendKey val="0"/>
              <c:showVal val="1"/>
              <c:showCatName val="0"/>
              <c:showSerName val="0"/>
              <c:showPercent val="0"/>
              <c:showBubbleSize val="0"/>
            </c:dLbl>
            <c:dLbl>
              <c:idx val="9"/>
              <c:layout>
                <c:manualLayout>
                  <c:x val="3.9166604558643252E-3"/>
                  <c:y val="-4.8254461352926345E-3"/>
                </c:manualLayout>
              </c:layout>
              <c:showLegendKey val="0"/>
              <c:showVal val="1"/>
              <c:showCatName val="0"/>
              <c:showSerName val="0"/>
              <c:showPercent val="0"/>
              <c:showBubbleSize val="0"/>
            </c:dLbl>
            <c:dLbl>
              <c:idx val="10"/>
              <c:layout>
                <c:manualLayout>
                  <c:x val="5.2222139411524414E-3"/>
                  <c:y val="0"/>
                </c:manualLayout>
              </c:layout>
              <c:showLegendKey val="0"/>
              <c:showVal val="1"/>
              <c:showCatName val="0"/>
              <c:showSerName val="0"/>
              <c:showPercent val="0"/>
              <c:showBubbleSize val="0"/>
            </c:dLbl>
            <c:spPr>
              <a:solidFill>
                <a:schemeClr val="accent3"/>
              </a:solidFill>
            </c:spPr>
            <c:txPr>
              <a:bodyPr/>
              <a:lstStyle/>
              <a:p>
                <a:pPr>
                  <a:defRPr sz="1100" b="1">
                    <a:solidFill>
                      <a:schemeClr val="tx1"/>
                    </a:solidFill>
                  </a:defRPr>
                </a:pPr>
                <a:endParaRPr lang="ru-RU"/>
              </a:p>
            </c:txPr>
            <c:showLegendKey val="0"/>
            <c:showVal val="1"/>
            <c:showCatName val="0"/>
            <c:showSerName val="0"/>
            <c:showPercent val="0"/>
            <c:showBubbleSize val="0"/>
            <c:showLeaderLines val="0"/>
          </c:dLbls>
          <c:cat>
            <c:numRef>
              <c:f>Лист1!$A$2:$A$12</c:f>
              <c:numCache>
                <c:formatCode>General</c:formatCode>
                <c:ptCount val="11"/>
                <c:pt idx="0">
                  <c:v>2009</c:v>
                </c:pt>
                <c:pt idx="1">
                  <c:v>2010</c:v>
                </c:pt>
                <c:pt idx="2">
                  <c:v>2011</c:v>
                </c:pt>
                <c:pt idx="3">
                  <c:v>2012</c:v>
                </c:pt>
                <c:pt idx="4">
                  <c:v>2013</c:v>
                </c:pt>
                <c:pt idx="5">
                  <c:v>2014</c:v>
                </c:pt>
                <c:pt idx="6">
                  <c:v>2015</c:v>
                </c:pt>
                <c:pt idx="7">
                  <c:v>2016</c:v>
                </c:pt>
                <c:pt idx="8">
                  <c:v>2017</c:v>
                </c:pt>
                <c:pt idx="9">
                  <c:v>2018</c:v>
                </c:pt>
                <c:pt idx="10">
                  <c:v>2019</c:v>
                </c:pt>
              </c:numCache>
            </c:numRef>
          </c:cat>
          <c:val>
            <c:numRef>
              <c:f>Лист1!$D$2:$D$12</c:f>
              <c:numCache>
                <c:formatCode>0.0</c:formatCode>
                <c:ptCount val="11"/>
                <c:pt idx="0">
                  <c:v>176.9</c:v>
                </c:pt>
                <c:pt idx="1">
                  <c:v>199.2</c:v>
                </c:pt>
                <c:pt idx="2">
                  <c:v>229.7</c:v>
                </c:pt>
                <c:pt idx="3">
                  <c:v>268.3</c:v>
                </c:pt>
                <c:pt idx="4">
                  <c:v>295.60000000000002</c:v>
                </c:pt>
                <c:pt idx="5">
                  <c:v>345.5</c:v>
                </c:pt>
                <c:pt idx="6">
                  <c:v>385.5</c:v>
                </c:pt>
                <c:pt idx="7">
                  <c:v>429.6</c:v>
                </c:pt>
                <c:pt idx="8">
                  <c:v>483</c:v>
                </c:pt>
                <c:pt idx="9">
                  <c:v>577.1</c:v>
                </c:pt>
                <c:pt idx="10">
                  <c:v>617.17999999999995</c:v>
                </c:pt>
              </c:numCache>
            </c:numRef>
          </c:val>
        </c:ser>
        <c:dLbls>
          <c:showLegendKey val="0"/>
          <c:showVal val="0"/>
          <c:showCatName val="0"/>
          <c:showSerName val="0"/>
          <c:showPercent val="0"/>
          <c:showBubbleSize val="0"/>
        </c:dLbls>
        <c:gapWidth val="150"/>
        <c:shape val="box"/>
        <c:axId val="153010944"/>
        <c:axId val="153012480"/>
        <c:axId val="0"/>
      </c:bar3DChart>
      <c:catAx>
        <c:axId val="153010944"/>
        <c:scaling>
          <c:orientation val="minMax"/>
        </c:scaling>
        <c:delete val="0"/>
        <c:axPos val="b"/>
        <c:numFmt formatCode="General" sourceLinked="1"/>
        <c:majorTickMark val="out"/>
        <c:minorTickMark val="none"/>
        <c:tickLblPos val="nextTo"/>
        <c:txPr>
          <a:bodyPr/>
          <a:lstStyle/>
          <a:p>
            <a:pPr>
              <a:defRPr sz="1200" b="1"/>
            </a:pPr>
            <a:endParaRPr lang="ru-RU"/>
          </a:p>
        </c:txPr>
        <c:crossAx val="153012480"/>
        <c:crosses val="autoZero"/>
        <c:auto val="1"/>
        <c:lblAlgn val="ctr"/>
        <c:lblOffset val="100"/>
        <c:noMultiLvlLbl val="0"/>
      </c:catAx>
      <c:valAx>
        <c:axId val="153012480"/>
        <c:scaling>
          <c:orientation val="minMax"/>
        </c:scaling>
        <c:delete val="0"/>
        <c:axPos val="l"/>
        <c:majorGridlines/>
        <c:numFmt formatCode="0.0" sourceLinked="1"/>
        <c:majorTickMark val="out"/>
        <c:minorTickMark val="none"/>
        <c:tickLblPos val="nextTo"/>
        <c:txPr>
          <a:bodyPr/>
          <a:lstStyle/>
          <a:p>
            <a:pPr>
              <a:defRPr sz="1100" b="1"/>
            </a:pPr>
            <a:endParaRPr lang="ru-RU"/>
          </a:p>
        </c:txPr>
        <c:crossAx val="153010944"/>
        <c:crosses val="autoZero"/>
        <c:crossBetween val="between"/>
      </c:valAx>
    </c:plotArea>
    <c:legend>
      <c:legendPos val="r"/>
      <c:layout>
        <c:manualLayout>
          <c:xMode val="edge"/>
          <c:yMode val="edge"/>
          <c:x val="0.77999330577123216"/>
          <c:y val="0.23071795441532403"/>
          <c:w val="0.18920834129001404"/>
          <c:h val="0.53147406698401034"/>
        </c:manualLayout>
      </c:layout>
      <c:overlay val="0"/>
      <c:txPr>
        <a:bodyPr/>
        <a:lstStyle/>
        <a:p>
          <a:pPr>
            <a:defRPr sz="1000"/>
          </a:pPr>
          <a:endParaRPr lang="ru-RU"/>
        </a:p>
      </c:txPr>
    </c:legend>
    <c:plotVisOnly val="1"/>
    <c:dispBlanksAs val="gap"/>
    <c:showDLblsOverMax val="0"/>
  </c:chart>
  <c:spPr>
    <a:ln>
      <a:noFill/>
    </a:ln>
  </c:spPr>
  <c:txPr>
    <a:bodyPr/>
    <a:lstStyle/>
    <a:p>
      <a:pPr>
        <a:defRPr sz="1800">
          <a:latin typeface="Times New Roman" pitchFamily="18" charset="0"/>
          <a:cs typeface="Times New Roman" pitchFamily="18" charset="0"/>
        </a:defRPr>
      </a:pPr>
      <a:endParaRPr lang="ru-RU"/>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0.10312787757500352"/>
          <c:y val="6.7472967060441758E-2"/>
          <c:w val="0.62505409044658444"/>
          <c:h val="0.68975650263856181"/>
        </c:manualLayout>
      </c:layout>
      <c:bar3DChart>
        <c:barDir val="col"/>
        <c:grouping val="clustered"/>
        <c:varyColors val="0"/>
        <c:ser>
          <c:idx val="0"/>
          <c:order val="0"/>
          <c:tx>
            <c:strRef>
              <c:f>Лист1!$B$1</c:f>
              <c:strCache>
                <c:ptCount val="1"/>
                <c:pt idx="0">
                  <c:v>Обеспеченность населения торговой площадью торговых объектов, м2 на 1000 чел.</c:v>
                </c:pt>
              </c:strCache>
            </c:strRef>
          </c:tx>
          <c:invertIfNegative val="0"/>
          <c:dLbls>
            <c:dLbl>
              <c:idx val="0"/>
              <c:layout>
                <c:manualLayout>
                  <c:x val="0"/>
                  <c:y val="-1.2288132518317337E-2"/>
                </c:manualLayout>
              </c:layout>
              <c:showLegendKey val="0"/>
              <c:showVal val="1"/>
              <c:showCatName val="0"/>
              <c:showSerName val="0"/>
              <c:showPercent val="0"/>
              <c:showBubbleSize val="0"/>
            </c:dLbl>
            <c:dLbl>
              <c:idx val="1"/>
              <c:layout>
                <c:manualLayout>
                  <c:x val="1.3949962692088068E-3"/>
                  <c:y val="-6.1445500439034654E-3"/>
                </c:manualLayout>
              </c:layout>
              <c:showLegendKey val="0"/>
              <c:showVal val="1"/>
              <c:showCatName val="0"/>
              <c:showSerName val="0"/>
              <c:showPercent val="0"/>
              <c:showBubbleSize val="0"/>
            </c:dLbl>
            <c:dLbl>
              <c:idx val="2"/>
              <c:layout>
                <c:manualLayout>
                  <c:x val="5.5799850768351866E-3"/>
                  <c:y val="0"/>
                </c:manualLayout>
              </c:layout>
              <c:showLegendKey val="0"/>
              <c:showVal val="1"/>
              <c:showCatName val="0"/>
              <c:showSerName val="0"/>
              <c:showPercent val="0"/>
              <c:showBubbleSize val="0"/>
            </c:dLbl>
            <c:dLbl>
              <c:idx val="3"/>
              <c:layout>
                <c:manualLayout>
                  <c:x val="4.1849888076263666E-3"/>
                  <c:y val="-6.1445500439034654E-3"/>
                </c:manualLayout>
              </c:layout>
              <c:showLegendKey val="0"/>
              <c:showVal val="1"/>
              <c:showCatName val="0"/>
              <c:showSerName val="0"/>
              <c:showPercent val="0"/>
              <c:showBubbleSize val="0"/>
            </c:dLbl>
            <c:dLbl>
              <c:idx val="4"/>
              <c:layout>
                <c:manualLayout>
                  <c:x val="0"/>
                  <c:y val="0"/>
                </c:manualLayout>
              </c:layout>
              <c:showLegendKey val="0"/>
              <c:showVal val="1"/>
              <c:showCatName val="0"/>
              <c:showSerName val="0"/>
              <c:showPercent val="0"/>
              <c:showBubbleSize val="0"/>
            </c:dLbl>
            <c:dLbl>
              <c:idx val="5"/>
              <c:layout>
                <c:manualLayout>
                  <c:x val="2.7899925384176323E-3"/>
                  <c:y val="-6.1440662591586495E-3"/>
                </c:manualLayout>
              </c:layout>
              <c:showLegendKey val="0"/>
              <c:showVal val="1"/>
              <c:showCatName val="0"/>
              <c:showSerName val="0"/>
              <c:showPercent val="0"/>
              <c:showBubbleSize val="0"/>
            </c:dLbl>
            <c:dLbl>
              <c:idx val="6"/>
              <c:layout>
                <c:manualLayout>
                  <c:x val="5.5799850768351866E-3"/>
                  <c:y val="-6.1440662591586495E-3"/>
                </c:manualLayout>
              </c:layout>
              <c:showLegendKey val="0"/>
              <c:showVal val="1"/>
              <c:showCatName val="0"/>
              <c:showSerName val="0"/>
              <c:showPercent val="0"/>
              <c:showBubbleSize val="0"/>
            </c:dLbl>
            <c:dLbl>
              <c:idx val="7"/>
              <c:layout>
                <c:manualLayout>
                  <c:x val="8.3698677730268747E-3"/>
                  <c:y val="-1.2288132518317361E-2"/>
                </c:manualLayout>
              </c:layout>
              <c:showLegendKey val="0"/>
              <c:showVal val="1"/>
              <c:showCatName val="0"/>
              <c:showSerName val="0"/>
              <c:showPercent val="0"/>
              <c:showBubbleSize val="0"/>
            </c:dLbl>
            <c:dLbl>
              <c:idx val="8"/>
              <c:layout>
                <c:manualLayout>
                  <c:x val="6.9749813460439816E-3"/>
                  <c:y val="-1.2288132518317361E-2"/>
                </c:manualLayout>
              </c:layout>
              <c:showLegendKey val="0"/>
              <c:showVal val="1"/>
              <c:showCatName val="0"/>
              <c:showSerName val="0"/>
              <c:showPercent val="0"/>
              <c:showBubbleSize val="0"/>
            </c:dLbl>
            <c:dLbl>
              <c:idx val="9"/>
              <c:layout>
                <c:manualLayout>
                  <c:x val="2.7899925384176323E-3"/>
                  <c:y val="-1.2288132518317361E-2"/>
                </c:manualLayout>
              </c:layout>
              <c:showLegendKey val="0"/>
              <c:showVal val="1"/>
              <c:showCatName val="0"/>
              <c:showSerName val="0"/>
              <c:showPercent val="0"/>
              <c:showBubbleSize val="0"/>
            </c:dLbl>
            <c:dLbl>
              <c:idx val="10"/>
              <c:layout>
                <c:manualLayout>
                  <c:x val="5.5799850768351866E-3"/>
                  <c:y val="-6.1440662591586495E-3"/>
                </c:manualLayout>
              </c:layout>
              <c:showLegendKey val="0"/>
              <c:showVal val="1"/>
              <c:showCatName val="0"/>
              <c:showSerName val="0"/>
              <c:showPercent val="0"/>
              <c:showBubbleSize val="0"/>
            </c:dLbl>
            <c:spPr>
              <a:solidFill>
                <a:schemeClr val="tx2">
                  <a:lumMod val="40000"/>
                  <a:lumOff val="60000"/>
                </a:schemeClr>
              </a:solidFill>
            </c:spPr>
            <c:txPr>
              <a:bodyPr/>
              <a:lstStyle/>
              <a:p>
                <a:pPr>
                  <a:defRPr sz="10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numRef>
              <c:f>Лист1!$A$2:$A$12</c:f>
              <c:numCache>
                <c:formatCode>General</c:formatCode>
                <c:ptCount val="11"/>
                <c:pt idx="0">
                  <c:v>2009</c:v>
                </c:pt>
                <c:pt idx="1">
                  <c:v>2010</c:v>
                </c:pt>
                <c:pt idx="2">
                  <c:v>2011</c:v>
                </c:pt>
                <c:pt idx="3">
                  <c:v>2012</c:v>
                </c:pt>
                <c:pt idx="4">
                  <c:v>2013</c:v>
                </c:pt>
                <c:pt idx="5">
                  <c:v>2014</c:v>
                </c:pt>
                <c:pt idx="6">
                  <c:v>2015</c:v>
                </c:pt>
                <c:pt idx="7">
                  <c:v>2016</c:v>
                </c:pt>
                <c:pt idx="8">
                  <c:v>2017</c:v>
                </c:pt>
                <c:pt idx="9">
                  <c:v>2018</c:v>
                </c:pt>
                <c:pt idx="10">
                  <c:v>2019</c:v>
                </c:pt>
              </c:numCache>
            </c:numRef>
          </c:cat>
          <c:val>
            <c:numRef>
              <c:f>Лист1!$B$2:$B$12</c:f>
              <c:numCache>
                <c:formatCode>0.00</c:formatCode>
                <c:ptCount val="11"/>
                <c:pt idx="0">
                  <c:v>209.4</c:v>
                </c:pt>
                <c:pt idx="1">
                  <c:v>210.97</c:v>
                </c:pt>
                <c:pt idx="2">
                  <c:v>243.6</c:v>
                </c:pt>
                <c:pt idx="3">
                  <c:v>396.67</c:v>
                </c:pt>
                <c:pt idx="4">
                  <c:v>435.67</c:v>
                </c:pt>
                <c:pt idx="5">
                  <c:v>476.28</c:v>
                </c:pt>
                <c:pt idx="6">
                  <c:v>476.28</c:v>
                </c:pt>
                <c:pt idx="7">
                  <c:v>481.16</c:v>
                </c:pt>
                <c:pt idx="8">
                  <c:v>468.61</c:v>
                </c:pt>
                <c:pt idx="9">
                  <c:v>503.6</c:v>
                </c:pt>
                <c:pt idx="10">
                  <c:v>554.07000000000005</c:v>
                </c:pt>
              </c:numCache>
            </c:numRef>
          </c:val>
        </c:ser>
        <c:ser>
          <c:idx val="1"/>
          <c:order val="1"/>
          <c:tx>
            <c:strRef>
              <c:f>Лист1!$C$1</c:f>
              <c:strCache>
                <c:ptCount val="1"/>
                <c:pt idx="0">
                  <c:v>Норматив обеспеченности населения площадью торговых объектов, м2 на 1000 чел. = 477,37</c:v>
                </c:pt>
              </c:strCache>
            </c:strRef>
          </c:tx>
          <c:spPr>
            <a:solidFill>
              <a:schemeClr val="accent3">
                <a:lumMod val="75000"/>
              </a:schemeClr>
            </a:solidFill>
          </c:spPr>
          <c:invertIfNegative val="0"/>
          <c:cat>
            <c:numRef>
              <c:f>Лист1!$A$2:$A$12</c:f>
              <c:numCache>
                <c:formatCode>General</c:formatCode>
                <c:ptCount val="11"/>
                <c:pt idx="0">
                  <c:v>2009</c:v>
                </c:pt>
                <c:pt idx="1">
                  <c:v>2010</c:v>
                </c:pt>
                <c:pt idx="2">
                  <c:v>2011</c:v>
                </c:pt>
                <c:pt idx="3">
                  <c:v>2012</c:v>
                </c:pt>
                <c:pt idx="4">
                  <c:v>2013</c:v>
                </c:pt>
                <c:pt idx="5">
                  <c:v>2014</c:v>
                </c:pt>
                <c:pt idx="6">
                  <c:v>2015</c:v>
                </c:pt>
                <c:pt idx="7">
                  <c:v>2016</c:v>
                </c:pt>
                <c:pt idx="8">
                  <c:v>2017</c:v>
                </c:pt>
                <c:pt idx="9">
                  <c:v>2018</c:v>
                </c:pt>
                <c:pt idx="10">
                  <c:v>2019</c:v>
                </c:pt>
              </c:numCache>
            </c:numRef>
          </c:cat>
          <c:val>
            <c:numRef>
              <c:f>Лист1!$C$2:$C$12</c:f>
              <c:numCache>
                <c:formatCode>General</c:formatCode>
                <c:ptCount val="11"/>
                <c:pt idx="0">
                  <c:v>477.37</c:v>
                </c:pt>
                <c:pt idx="1">
                  <c:v>477.37</c:v>
                </c:pt>
                <c:pt idx="2">
                  <c:v>477.37</c:v>
                </c:pt>
                <c:pt idx="3">
                  <c:v>477.37</c:v>
                </c:pt>
                <c:pt idx="4">
                  <c:v>477.37</c:v>
                </c:pt>
                <c:pt idx="5">
                  <c:v>477.37</c:v>
                </c:pt>
                <c:pt idx="6">
                  <c:v>477.37</c:v>
                </c:pt>
                <c:pt idx="7">
                  <c:v>477.37</c:v>
                </c:pt>
                <c:pt idx="8">
                  <c:v>477.37</c:v>
                </c:pt>
                <c:pt idx="9">
                  <c:v>477.37</c:v>
                </c:pt>
                <c:pt idx="10">
                  <c:v>477.37</c:v>
                </c:pt>
              </c:numCache>
            </c:numRef>
          </c:val>
        </c:ser>
        <c:dLbls>
          <c:showLegendKey val="0"/>
          <c:showVal val="0"/>
          <c:showCatName val="0"/>
          <c:showSerName val="0"/>
          <c:showPercent val="0"/>
          <c:showBubbleSize val="0"/>
        </c:dLbls>
        <c:gapWidth val="150"/>
        <c:shape val="box"/>
        <c:axId val="152768512"/>
        <c:axId val="152770048"/>
        <c:axId val="0"/>
      </c:bar3DChart>
      <c:catAx>
        <c:axId val="152768512"/>
        <c:scaling>
          <c:orientation val="minMax"/>
        </c:scaling>
        <c:delete val="0"/>
        <c:axPos val="b"/>
        <c:numFmt formatCode="General" sourceLinked="1"/>
        <c:majorTickMark val="out"/>
        <c:minorTickMark val="none"/>
        <c:tickLblPos val="nextTo"/>
        <c:txPr>
          <a:bodyPr/>
          <a:lstStyle/>
          <a:p>
            <a:pPr>
              <a:defRPr sz="1050" b="1">
                <a:latin typeface="Times New Roman" pitchFamily="18" charset="0"/>
                <a:cs typeface="Times New Roman" pitchFamily="18" charset="0"/>
              </a:defRPr>
            </a:pPr>
            <a:endParaRPr lang="ru-RU"/>
          </a:p>
        </c:txPr>
        <c:crossAx val="152770048"/>
        <c:crosses val="autoZero"/>
        <c:auto val="1"/>
        <c:lblAlgn val="ctr"/>
        <c:lblOffset val="100"/>
        <c:noMultiLvlLbl val="0"/>
      </c:catAx>
      <c:valAx>
        <c:axId val="152770048"/>
        <c:scaling>
          <c:orientation val="minMax"/>
        </c:scaling>
        <c:delete val="0"/>
        <c:axPos val="l"/>
        <c:majorGridlines/>
        <c:numFmt formatCode="0.00" sourceLinked="1"/>
        <c:majorTickMark val="out"/>
        <c:minorTickMark val="none"/>
        <c:tickLblPos val="nextTo"/>
        <c:txPr>
          <a:bodyPr/>
          <a:lstStyle/>
          <a:p>
            <a:pPr>
              <a:defRPr sz="1100" b="1">
                <a:latin typeface="Times New Roman" pitchFamily="18" charset="0"/>
                <a:cs typeface="Times New Roman" pitchFamily="18" charset="0"/>
              </a:defRPr>
            </a:pPr>
            <a:endParaRPr lang="ru-RU"/>
          </a:p>
        </c:txPr>
        <c:crossAx val="152768512"/>
        <c:crosses val="autoZero"/>
        <c:crossBetween val="between"/>
      </c:valAx>
    </c:plotArea>
    <c:legend>
      <c:legendPos val="r"/>
      <c:layout>
        <c:manualLayout>
          <c:xMode val="edge"/>
          <c:yMode val="edge"/>
          <c:x val="0.73897443239175786"/>
          <c:y val="0.11347517730496454"/>
          <c:w val="0.15906745223280724"/>
          <c:h val="0.88652468776973348"/>
        </c:manualLayout>
      </c:layout>
      <c:overlay val="0"/>
      <c:txPr>
        <a:bodyPr/>
        <a:lstStyle/>
        <a:p>
          <a:pPr>
            <a:defRPr sz="1050">
              <a:latin typeface="Times New Roman" pitchFamily="18" charset="0"/>
              <a:cs typeface="Times New Roman" pitchFamily="18" charset="0"/>
            </a:defRPr>
          </a:pPr>
          <a:endParaRPr lang="ru-RU"/>
        </a:p>
      </c:txPr>
    </c:legend>
    <c:plotVisOnly val="1"/>
    <c:dispBlanksAs val="gap"/>
    <c:showDLblsOverMax val="0"/>
  </c:chart>
  <c:spPr>
    <a:ln>
      <a:noFill/>
    </a:ln>
  </c:spPr>
  <c:txPr>
    <a:bodyPr/>
    <a:lstStyle/>
    <a:p>
      <a:pPr>
        <a:defRPr sz="1600"/>
      </a:pPr>
      <a:endParaRPr lang="ru-RU"/>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sz="1200" b="0"/>
            </a:pPr>
            <a:r>
              <a:rPr lang="ru-RU" sz="1200" b="0"/>
              <a:t>Доля безвозмездных поступлений в общих доходах бюджета,%</a:t>
            </a:r>
          </a:p>
        </c:rich>
      </c:tx>
      <c:layout/>
      <c:overlay val="0"/>
    </c:title>
    <c:autoTitleDeleted val="0"/>
    <c:plotArea>
      <c:layout/>
      <c:barChart>
        <c:barDir val="col"/>
        <c:grouping val="clustered"/>
        <c:varyColors val="0"/>
        <c:ser>
          <c:idx val="0"/>
          <c:order val="0"/>
          <c:tx>
            <c:strRef>
              <c:f>Лист1!$B$1</c:f>
              <c:strCache>
                <c:ptCount val="1"/>
                <c:pt idx="0">
                  <c:v>Доля безвозмездных поступлений в общих доходах бюджета,%</c:v>
                </c:pt>
              </c:strCache>
            </c:strRef>
          </c:tx>
          <c:invertIfNegative val="0"/>
          <c:dLbls>
            <c:dLbl>
              <c:idx val="0"/>
              <c:layout/>
              <c:tx>
                <c:rich>
                  <a:bodyPr/>
                  <a:lstStyle/>
                  <a:p>
                    <a:r>
                      <a:rPr lang="ru-RU" dirty="0" smtClean="0"/>
                      <a:t>84,3</a:t>
                    </a:r>
                    <a:endParaRPr lang="en-US" dirty="0"/>
                  </a:p>
                </c:rich>
              </c:tx>
              <c:showLegendKey val="0"/>
              <c:showVal val="1"/>
              <c:showCatName val="0"/>
              <c:showSerName val="0"/>
              <c:showPercent val="0"/>
              <c:showBubbleSize val="0"/>
            </c:dLbl>
            <c:txPr>
              <a:bodyPr/>
              <a:lstStyle/>
              <a:p>
                <a:pPr>
                  <a:defRPr sz="1100"/>
                </a:pPr>
                <a:endParaRPr lang="ru-RU"/>
              </a:p>
            </c:txPr>
            <c:showLegendKey val="0"/>
            <c:showVal val="1"/>
            <c:showCatName val="0"/>
            <c:showSerName val="0"/>
            <c:showPercent val="0"/>
            <c:showBubbleSize val="0"/>
            <c:showLeaderLines val="0"/>
          </c:dLbls>
          <c:cat>
            <c:numRef>
              <c:f>Лист1!$A$2:$A$11</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Лист1!$B$2:$B$11</c:f>
              <c:numCache>
                <c:formatCode>General</c:formatCode>
                <c:ptCount val="10"/>
                <c:pt idx="0">
                  <c:v>84.3</c:v>
                </c:pt>
                <c:pt idx="1">
                  <c:v>82.4</c:v>
                </c:pt>
                <c:pt idx="2">
                  <c:v>72.23</c:v>
                </c:pt>
                <c:pt idx="3">
                  <c:v>70.05</c:v>
                </c:pt>
                <c:pt idx="4">
                  <c:v>74.22</c:v>
                </c:pt>
                <c:pt idx="5">
                  <c:v>76.900000000000006</c:v>
                </c:pt>
                <c:pt idx="6">
                  <c:v>78.39</c:v>
                </c:pt>
                <c:pt idx="7">
                  <c:v>79.13</c:v>
                </c:pt>
                <c:pt idx="8">
                  <c:v>79.31</c:v>
                </c:pt>
                <c:pt idx="9">
                  <c:v>78.760000000000005</c:v>
                </c:pt>
              </c:numCache>
            </c:numRef>
          </c:val>
        </c:ser>
        <c:dLbls>
          <c:showLegendKey val="0"/>
          <c:showVal val="0"/>
          <c:showCatName val="0"/>
          <c:showSerName val="0"/>
          <c:showPercent val="0"/>
          <c:showBubbleSize val="0"/>
        </c:dLbls>
        <c:gapWidth val="75"/>
        <c:overlap val="-25"/>
        <c:axId val="152802048"/>
        <c:axId val="152803584"/>
      </c:barChart>
      <c:catAx>
        <c:axId val="152802048"/>
        <c:scaling>
          <c:orientation val="minMax"/>
        </c:scaling>
        <c:delete val="0"/>
        <c:axPos val="b"/>
        <c:numFmt formatCode="General" sourceLinked="1"/>
        <c:majorTickMark val="none"/>
        <c:minorTickMark val="none"/>
        <c:tickLblPos val="nextTo"/>
        <c:txPr>
          <a:bodyPr/>
          <a:lstStyle/>
          <a:p>
            <a:pPr>
              <a:defRPr sz="1100"/>
            </a:pPr>
            <a:endParaRPr lang="ru-RU"/>
          </a:p>
        </c:txPr>
        <c:crossAx val="152803584"/>
        <c:crosses val="autoZero"/>
        <c:auto val="1"/>
        <c:lblAlgn val="ctr"/>
        <c:lblOffset val="100"/>
        <c:noMultiLvlLbl val="0"/>
      </c:catAx>
      <c:valAx>
        <c:axId val="152803584"/>
        <c:scaling>
          <c:orientation val="minMax"/>
        </c:scaling>
        <c:delete val="0"/>
        <c:axPos val="l"/>
        <c:majorGridlines/>
        <c:numFmt formatCode="General" sourceLinked="1"/>
        <c:majorTickMark val="none"/>
        <c:minorTickMark val="none"/>
        <c:tickLblPos val="nextTo"/>
        <c:spPr>
          <a:ln w="9525">
            <a:noFill/>
          </a:ln>
        </c:spPr>
        <c:txPr>
          <a:bodyPr/>
          <a:lstStyle/>
          <a:p>
            <a:pPr>
              <a:defRPr sz="1100"/>
            </a:pPr>
            <a:endParaRPr lang="ru-RU"/>
          </a:p>
        </c:txPr>
        <c:crossAx val="152802048"/>
        <c:crosses val="autoZero"/>
        <c:crossBetween val="between"/>
      </c:valAx>
    </c:plotArea>
    <c:plotVisOnly val="1"/>
    <c:dispBlanksAs val="gap"/>
    <c:showDLblsOverMax val="0"/>
  </c:chart>
  <c:spPr>
    <a:ln>
      <a:noFill/>
    </a:ln>
  </c:spPr>
  <c:txPr>
    <a:bodyPr/>
    <a:lstStyle/>
    <a:p>
      <a:pPr>
        <a:defRPr sz="1400" b="1">
          <a:latin typeface="Times New Roman" pitchFamily="18" charset="0"/>
          <a:cs typeface="Times New Roman" pitchFamily="18" charset="0"/>
        </a:defRPr>
      </a:pPr>
      <a:endParaRPr lang="ru-RU"/>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200" b="0" i="0" u="none" strike="noStrike" kern="1200" baseline="0">
                <a:solidFill>
                  <a:sysClr val="windowText" lastClr="000000"/>
                </a:solidFill>
                <a:latin typeface="Times New Roman" pitchFamily="18" charset="0"/>
                <a:ea typeface="+mn-ea"/>
                <a:cs typeface="Times New Roman" pitchFamily="18" charset="0"/>
              </a:defRPr>
            </a:pPr>
            <a:r>
              <a:rPr lang="ru-RU" sz="1200" b="0"/>
              <a:t>Объем</a:t>
            </a:r>
            <a:r>
              <a:rPr lang="ru-RU" sz="1200" b="0" baseline="0"/>
              <a:t> </a:t>
            </a:r>
            <a:r>
              <a:rPr lang="ru-RU" sz="1200" b="0"/>
              <a:t>расходов бюджета Карабашского городского округа в расчете на одного жителя</a:t>
            </a:r>
          </a:p>
        </c:rich>
      </c:tx>
      <c:layout/>
      <c:overlay val="0"/>
    </c:title>
    <c:autoTitleDeleted val="0"/>
    <c:plotArea>
      <c:layout/>
      <c:barChart>
        <c:barDir val="col"/>
        <c:grouping val="clustered"/>
        <c:varyColors val="0"/>
        <c:ser>
          <c:idx val="0"/>
          <c:order val="0"/>
          <c:tx>
            <c:strRef>
              <c:f>Лист1!$B$1</c:f>
              <c:strCache>
                <c:ptCount val="1"/>
                <c:pt idx="0">
                  <c:v>Объем расходов бюджета Карабашского ГО одного жителя</c:v>
                </c:pt>
              </c:strCache>
            </c:strRef>
          </c:tx>
          <c:spPr>
            <a:solidFill>
              <a:srgbClr val="008000"/>
            </a:solidFill>
          </c:spPr>
          <c:invertIfNegative val="0"/>
          <c:dLbls>
            <c:dLbl>
              <c:idx val="0"/>
              <c:layout/>
              <c:tx>
                <c:rich>
                  <a:bodyPr/>
                  <a:lstStyle/>
                  <a:p>
                    <a:r>
                      <a:rPr lang="ru-RU" dirty="0" smtClean="0"/>
                      <a:t>18,1</a:t>
                    </a:r>
                    <a:endParaRPr lang="en-US" dirty="0"/>
                  </a:p>
                </c:rich>
              </c:tx>
              <c:showLegendKey val="0"/>
              <c:showVal val="1"/>
              <c:showCatName val="0"/>
              <c:showSerName val="0"/>
              <c:showPercent val="0"/>
              <c:showBubbleSize val="0"/>
            </c:dLbl>
            <c:showLegendKey val="0"/>
            <c:showVal val="1"/>
            <c:showCatName val="0"/>
            <c:showSerName val="0"/>
            <c:showPercent val="0"/>
            <c:showBubbleSize val="0"/>
            <c:showLeaderLines val="0"/>
          </c:dLbls>
          <c:cat>
            <c:numRef>
              <c:f>Лист1!$A$2:$A$12</c:f>
              <c:numCache>
                <c:formatCode>General</c:formatCode>
                <c:ptCount val="11"/>
                <c:pt idx="0">
                  <c:v>2009</c:v>
                </c:pt>
                <c:pt idx="1">
                  <c:v>2010</c:v>
                </c:pt>
                <c:pt idx="2">
                  <c:v>2011</c:v>
                </c:pt>
                <c:pt idx="3">
                  <c:v>2012</c:v>
                </c:pt>
                <c:pt idx="4">
                  <c:v>2013</c:v>
                </c:pt>
                <c:pt idx="5">
                  <c:v>2014</c:v>
                </c:pt>
                <c:pt idx="6">
                  <c:v>2015</c:v>
                </c:pt>
                <c:pt idx="7">
                  <c:v>2016</c:v>
                </c:pt>
                <c:pt idx="8">
                  <c:v>2017</c:v>
                </c:pt>
                <c:pt idx="9">
                  <c:v>2018</c:v>
                </c:pt>
                <c:pt idx="10">
                  <c:v>2019</c:v>
                </c:pt>
              </c:numCache>
            </c:numRef>
          </c:cat>
          <c:val>
            <c:numRef>
              <c:f>Лист1!$B$2:$B$12</c:f>
              <c:numCache>
                <c:formatCode>0.0</c:formatCode>
                <c:ptCount val="11"/>
                <c:pt idx="0">
                  <c:v>18.100000000000001</c:v>
                </c:pt>
                <c:pt idx="1">
                  <c:v>30</c:v>
                </c:pt>
                <c:pt idx="2">
                  <c:v>32.6</c:v>
                </c:pt>
                <c:pt idx="3">
                  <c:v>34.6</c:v>
                </c:pt>
                <c:pt idx="4">
                  <c:v>38.6</c:v>
                </c:pt>
                <c:pt idx="5">
                  <c:v>44.8</c:v>
                </c:pt>
                <c:pt idx="6">
                  <c:v>41.2</c:v>
                </c:pt>
                <c:pt idx="7">
                  <c:v>44</c:v>
                </c:pt>
                <c:pt idx="8">
                  <c:v>47.6</c:v>
                </c:pt>
                <c:pt idx="9">
                  <c:v>51.8</c:v>
                </c:pt>
                <c:pt idx="10">
                  <c:v>53.7</c:v>
                </c:pt>
              </c:numCache>
            </c:numRef>
          </c:val>
        </c:ser>
        <c:dLbls>
          <c:showLegendKey val="0"/>
          <c:showVal val="0"/>
          <c:showCatName val="0"/>
          <c:showSerName val="0"/>
          <c:showPercent val="0"/>
          <c:showBubbleSize val="0"/>
        </c:dLbls>
        <c:gapWidth val="75"/>
        <c:overlap val="-25"/>
        <c:axId val="152860928"/>
        <c:axId val="152870912"/>
      </c:barChart>
      <c:catAx>
        <c:axId val="152860928"/>
        <c:scaling>
          <c:orientation val="minMax"/>
        </c:scaling>
        <c:delete val="0"/>
        <c:axPos val="b"/>
        <c:numFmt formatCode="General" sourceLinked="1"/>
        <c:majorTickMark val="none"/>
        <c:minorTickMark val="none"/>
        <c:tickLblPos val="nextTo"/>
        <c:crossAx val="152870912"/>
        <c:crosses val="autoZero"/>
        <c:auto val="1"/>
        <c:lblAlgn val="ctr"/>
        <c:lblOffset val="100"/>
        <c:noMultiLvlLbl val="0"/>
      </c:catAx>
      <c:valAx>
        <c:axId val="152870912"/>
        <c:scaling>
          <c:orientation val="minMax"/>
        </c:scaling>
        <c:delete val="0"/>
        <c:axPos val="l"/>
        <c:majorGridlines/>
        <c:numFmt formatCode="0.0" sourceLinked="1"/>
        <c:majorTickMark val="none"/>
        <c:minorTickMark val="none"/>
        <c:tickLblPos val="nextTo"/>
        <c:spPr>
          <a:ln w="9525">
            <a:noFill/>
          </a:ln>
        </c:spPr>
        <c:crossAx val="152860928"/>
        <c:crosses val="autoZero"/>
        <c:crossBetween val="between"/>
      </c:valAx>
    </c:plotArea>
    <c:plotVisOnly val="1"/>
    <c:dispBlanksAs val="gap"/>
    <c:showDLblsOverMax val="0"/>
  </c:chart>
  <c:spPr>
    <a:ln>
      <a:solidFill>
        <a:schemeClr val="bg1"/>
      </a:solidFill>
    </a:ln>
  </c:spPr>
  <c:txPr>
    <a:bodyPr/>
    <a:lstStyle/>
    <a:p>
      <a:pPr>
        <a:defRPr sz="1100" b="1">
          <a:latin typeface="Times New Roman" pitchFamily="18" charset="0"/>
          <a:cs typeface="Times New Roman" pitchFamily="18" charset="0"/>
        </a:defRPr>
      </a:pPr>
      <a:endParaRPr lang="ru-RU"/>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b="0"/>
            </a:pPr>
            <a:r>
              <a:rPr lang="ru-RU" sz="1400" b="0" dirty="0"/>
              <a:t>Старше </a:t>
            </a:r>
            <a:r>
              <a:rPr lang="ru-RU" sz="1400" b="0" dirty="0" smtClean="0"/>
              <a:t>трудоспособного, чел.</a:t>
            </a:r>
            <a:endParaRPr lang="ru-RU" sz="1400" b="0" dirty="0"/>
          </a:p>
        </c:rich>
      </c:tx>
      <c:layout/>
      <c:overlay val="0"/>
    </c:title>
    <c:autoTitleDeleted val="0"/>
    <c:plotArea>
      <c:layout/>
      <c:barChart>
        <c:barDir val="bar"/>
        <c:grouping val="clustered"/>
        <c:varyColors val="0"/>
        <c:ser>
          <c:idx val="0"/>
          <c:order val="0"/>
          <c:tx>
            <c:strRef>
              <c:f>Лист1!$B$1</c:f>
              <c:strCache>
                <c:ptCount val="1"/>
                <c:pt idx="0">
                  <c:v>чел.</c:v>
                </c:pt>
              </c:strCache>
            </c:strRef>
          </c:tx>
          <c:invertIfNegative val="0"/>
          <c:cat>
            <c:strRef>
              <c:f>Лист1!$A$2:$A$4</c:f>
              <c:strCache>
                <c:ptCount val="3"/>
                <c:pt idx="0">
                  <c:v>60-64</c:v>
                </c:pt>
                <c:pt idx="1">
                  <c:v>65-69</c:v>
                </c:pt>
                <c:pt idx="2">
                  <c:v>старше 70</c:v>
                </c:pt>
              </c:strCache>
            </c:strRef>
          </c:cat>
          <c:val>
            <c:numRef>
              <c:f>Лист1!$B$2:$B$4</c:f>
              <c:numCache>
                <c:formatCode>General</c:formatCode>
                <c:ptCount val="3"/>
                <c:pt idx="0">
                  <c:v>698</c:v>
                </c:pt>
                <c:pt idx="1">
                  <c:v>440</c:v>
                </c:pt>
                <c:pt idx="2">
                  <c:v>1627</c:v>
                </c:pt>
              </c:numCache>
            </c:numRef>
          </c:val>
        </c:ser>
        <c:dLbls>
          <c:showLegendKey val="0"/>
          <c:showVal val="0"/>
          <c:showCatName val="0"/>
          <c:showSerName val="0"/>
          <c:showPercent val="0"/>
          <c:showBubbleSize val="0"/>
        </c:dLbls>
        <c:gapWidth val="150"/>
        <c:axId val="153637248"/>
        <c:axId val="153638784"/>
      </c:barChart>
      <c:catAx>
        <c:axId val="153637248"/>
        <c:scaling>
          <c:orientation val="minMax"/>
        </c:scaling>
        <c:delete val="0"/>
        <c:axPos val="l"/>
        <c:majorTickMark val="out"/>
        <c:minorTickMark val="none"/>
        <c:tickLblPos val="nextTo"/>
        <c:txPr>
          <a:bodyPr/>
          <a:lstStyle/>
          <a:p>
            <a:pPr>
              <a:defRPr sz="1200" b="0"/>
            </a:pPr>
            <a:endParaRPr lang="ru-RU"/>
          </a:p>
        </c:txPr>
        <c:crossAx val="153638784"/>
        <c:crosses val="autoZero"/>
        <c:auto val="1"/>
        <c:lblAlgn val="ctr"/>
        <c:lblOffset val="100"/>
        <c:noMultiLvlLbl val="0"/>
      </c:catAx>
      <c:valAx>
        <c:axId val="153638784"/>
        <c:scaling>
          <c:orientation val="minMax"/>
        </c:scaling>
        <c:delete val="0"/>
        <c:axPos val="b"/>
        <c:majorGridlines/>
        <c:numFmt formatCode="General" sourceLinked="1"/>
        <c:majorTickMark val="out"/>
        <c:minorTickMark val="none"/>
        <c:tickLblPos val="nextTo"/>
        <c:txPr>
          <a:bodyPr/>
          <a:lstStyle/>
          <a:p>
            <a:pPr>
              <a:defRPr sz="1200"/>
            </a:pPr>
            <a:endParaRPr lang="ru-RU"/>
          </a:p>
        </c:txPr>
        <c:crossAx val="153637248"/>
        <c:crosses val="autoZero"/>
        <c:crossBetween val="between"/>
      </c:valAx>
    </c:plotArea>
    <c:plotVisOnly val="1"/>
    <c:dispBlanksAs val="gap"/>
    <c:showDLblsOverMax val="0"/>
  </c:chart>
  <c:spPr>
    <a:ln>
      <a:noFill/>
    </a:ln>
  </c:spPr>
  <c:txPr>
    <a:bodyPr/>
    <a:lstStyle/>
    <a:p>
      <a:pPr>
        <a:defRPr sz="1800">
          <a:latin typeface="Times New Roman" pitchFamily="18" charset="0"/>
          <a:cs typeface="Times New Roman" pitchFamily="18" charset="0"/>
        </a:defRPr>
      </a:pPr>
      <a:endParaRPr lang="ru-RU"/>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b="0"/>
            </a:pPr>
            <a:r>
              <a:rPr lang="ru-RU" sz="1400" b="0" dirty="0"/>
              <a:t>Старше </a:t>
            </a:r>
            <a:r>
              <a:rPr lang="ru-RU" sz="1400" b="0" dirty="0" smtClean="0"/>
              <a:t>трудоспособного, чел </a:t>
            </a:r>
            <a:endParaRPr lang="ru-RU" sz="1400" b="0" dirty="0"/>
          </a:p>
        </c:rich>
      </c:tx>
      <c:layout/>
      <c:overlay val="0"/>
    </c:title>
    <c:autoTitleDeleted val="0"/>
    <c:plotArea>
      <c:layout/>
      <c:barChart>
        <c:barDir val="bar"/>
        <c:grouping val="clustered"/>
        <c:varyColors val="0"/>
        <c:ser>
          <c:idx val="0"/>
          <c:order val="0"/>
          <c:tx>
            <c:strRef>
              <c:f>Лист1!$B$1</c:f>
              <c:strCache>
                <c:ptCount val="1"/>
                <c:pt idx="0">
                  <c:v>чел.</c:v>
                </c:pt>
              </c:strCache>
            </c:strRef>
          </c:tx>
          <c:invertIfNegative val="0"/>
          <c:cat>
            <c:strRef>
              <c:f>Лист1!$A$2:$A$4</c:f>
              <c:strCache>
                <c:ptCount val="3"/>
                <c:pt idx="0">
                  <c:v>60-64</c:v>
                </c:pt>
                <c:pt idx="1">
                  <c:v>65-69</c:v>
                </c:pt>
                <c:pt idx="2">
                  <c:v>старше 70</c:v>
                </c:pt>
              </c:strCache>
            </c:strRef>
          </c:cat>
          <c:val>
            <c:numRef>
              <c:f>Лист1!$B$2:$B$4</c:f>
              <c:numCache>
                <c:formatCode>General</c:formatCode>
                <c:ptCount val="3"/>
                <c:pt idx="0">
                  <c:v>907</c:v>
                </c:pt>
                <c:pt idx="1">
                  <c:v>808</c:v>
                </c:pt>
                <c:pt idx="2">
                  <c:v>1064</c:v>
                </c:pt>
              </c:numCache>
            </c:numRef>
          </c:val>
        </c:ser>
        <c:dLbls>
          <c:showLegendKey val="0"/>
          <c:showVal val="0"/>
          <c:showCatName val="0"/>
          <c:showSerName val="0"/>
          <c:showPercent val="0"/>
          <c:showBubbleSize val="0"/>
        </c:dLbls>
        <c:gapWidth val="150"/>
        <c:axId val="156567040"/>
        <c:axId val="156568576"/>
      </c:barChart>
      <c:catAx>
        <c:axId val="156567040"/>
        <c:scaling>
          <c:orientation val="minMax"/>
        </c:scaling>
        <c:delete val="0"/>
        <c:axPos val="l"/>
        <c:majorTickMark val="out"/>
        <c:minorTickMark val="none"/>
        <c:tickLblPos val="nextTo"/>
        <c:txPr>
          <a:bodyPr/>
          <a:lstStyle/>
          <a:p>
            <a:pPr>
              <a:defRPr sz="1200" b="0"/>
            </a:pPr>
            <a:endParaRPr lang="ru-RU"/>
          </a:p>
        </c:txPr>
        <c:crossAx val="156568576"/>
        <c:crosses val="autoZero"/>
        <c:auto val="1"/>
        <c:lblAlgn val="ctr"/>
        <c:lblOffset val="100"/>
        <c:noMultiLvlLbl val="0"/>
      </c:catAx>
      <c:valAx>
        <c:axId val="156568576"/>
        <c:scaling>
          <c:orientation val="minMax"/>
        </c:scaling>
        <c:delete val="0"/>
        <c:axPos val="b"/>
        <c:majorGridlines/>
        <c:numFmt formatCode="General" sourceLinked="1"/>
        <c:majorTickMark val="out"/>
        <c:minorTickMark val="none"/>
        <c:tickLblPos val="nextTo"/>
        <c:txPr>
          <a:bodyPr/>
          <a:lstStyle/>
          <a:p>
            <a:pPr>
              <a:defRPr sz="1200"/>
            </a:pPr>
            <a:endParaRPr lang="ru-RU"/>
          </a:p>
        </c:txPr>
        <c:crossAx val="156567040"/>
        <c:crosses val="autoZero"/>
        <c:crossBetween val="between"/>
      </c:valAx>
    </c:plotArea>
    <c:plotVisOnly val="1"/>
    <c:dispBlanksAs val="gap"/>
    <c:showDLblsOverMax val="0"/>
  </c:chart>
  <c:spPr>
    <a:ln>
      <a:noFill/>
    </a:ln>
  </c:spPr>
  <c:txPr>
    <a:bodyPr/>
    <a:lstStyle/>
    <a:p>
      <a:pPr>
        <a:defRPr sz="1800">
          <a:latin typeface="Times New Roman" pitchFamily="18" charset="0"/>
          <a:cs typeface="Times New Roman" pitchFamily="18" charset="0"/>
        </a:defRPr>
      </a:pPr>
      <a:endParaRPr lang="ru-RU"/>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b="0"/>
            </a:pPr>
            <a:r>
              <a:rPr lang="ru-RU" sz="1400" b="0" dirty="0"/>
              <a:t>Трудоспособное </a:t>
            </a:r>
            <a:r>
              <a:rPr lang="ru-RU" sz="1400" b="0" dirty="0" smtClean="0"/>
              <a:t>,</a:t>
            </a:r>
            <a:r>
              <a:rPr lang="ru-RU" sz="1400" b="0" baseline="0" dirty="0" smtClean="0"/>
              <a:t> </a:t>
            </a:r>
            <a:r>
              <a:rPr lang="ru-RU" sz="1400" b="0" dirty="0" smtClean="0"/>
              <a:t>чел</a:t>
            </a:r>
            <a:r>
              <a:rPr lang="ru-RU" sz="1400" b="0" dirty="0"/>
              <a:t>.</a:t>
            </a:r>
          </a:p>
        </c:rich>
      </c:tx>
      <c:layout/>
      <c:overlay val="0"/>
    </c:title>
    <c:autoTitleDeleted val="0"/>
    <c:plotArea>
      <c:layout/>
      <c:barChart>
        <c:barDir val="bar"/>
        <c:grouping val="clustered"/>
        <c:varyColors val="0"/>
        <c:ser>
          <c:idx val="0"/>
          <c:order val="0"/>
          <c:tx>
            <c:strRef>
              <c:f>Лист1!$B$1</c:f>
              <c:strCache>
                <c:ptCount val="1"/>
                <c:pt idx="0">
                  <c:v>чел.</c:v>
                </c:pt>
              </c:strCache>
            </c:strRef>
          </c:tx>
          <c:invertIfNegative val="0"/>
          <c:cat>
            <c:strRef>
              <c:f>Лист1!$A$2:$A$9</c:f>
              <c:strCache>
                <c:ptCount val="8"/>
                <c:pt idx="0">
                  <c:v>20-24</c:v>
                </c:pt>
                <c:pt idx="1">
                  <c:v>25-29</c:v>
                </c:pt>
                <c:pt idx="2">
                  <c:v>30-34</c:v>
                </c:pt>
                <c:pt idx="3">
                  <c:v>35-39</c:v>
                </c:pt>
                <c:pt idx="4">
                  <c:v>40-44</c:v>
                </c:pt>
                <c:pt idx="5">
                  <c:v>45-49</c:v>
                </c:pt>
                <c:pt idx="6">
                  <c:v>50-54</c:v>
                </c:pt>
                <c:pt idx="7">
                  <c:v>55-59</c:v>
                </c:pt>
              </c:strCache>
            </c:strRef>
          </c:cat>
          <c:val>
            <c:numRef>
              <c:f>Лист1!$B$2:$B$9</c:f>
              <c:numCache>
                <c:formatCode>General</c:formatCode>
                <c:ptCount val="8"/>
                <c:pt idx="0">
                  <c:v>1625</c:v>
                </c:pt>
                <c:pt idx="1">
                  <c:v>1475</c:v>
                </c:pt>
                <c:pt idx="2">
                  <c:v>1190</c:v>
                </c:pt>
                <c:pt idx="3">
                  <c:v>864</c:v>
                </c:pt>
                <c:pt idx="4">
                  <c:v>754</c:v>
                </c:pt>
                <c:pt idx="5">
                  <c:v>1068</c:v>
                </c:pt>
                <c:pt idx="6">
                  <c:v>1158</c:v>
                </c:pt>
                <c:pt idx="7">
                  <c:v>1117</c:v>
                </c:pt>
              </c:numCache>
            </c:numRef>
          </c:val>
        </c:ser>
        <c:dLbls>
          <c:showLegendKey val="0"/>
          <c:showVal val="0"/>
          <c:showCatName val="0"/>
          <c:showSerName val="0"/>
          <c:showPercent val="0"/>
          <c:showBubbleSize val="0"/>
        </c:dLbls>
        <c:gapWidth val="150"/>
        <c:axId val="156580480"/>
        <c:axId val="156590464"/>
      </c:barChart>
      <c:catAx>
        <c:axId val="156580480"/>
        <c:scaling>
          <c:orientation val="minMax"/>
        </c:scaling>
        <c:delete val="0"/>
        <c:axPos val="l"/>
        <c:majorTickMark val="out"/>
        <c:minorTickMark val="none"/>
        <c:tickLblPos val="nextTo"/>
        <c:txPr>
          <a:bodyPr/>
          <a:lstStyle/>
          <a:p>
            <a:pPr>
              <a:defRPr sz="1200" b="0"/>
            </a:pPr>
            <a:endParaRPr lang="ru-RU"/>
          </a:p>
        </c:txPr>
        <c:crossAx val="156590464"/>
        <c:crosses val="autoZero"/>
        <c:auto val="1"/>
        <c:lblAlgn val="ctr"/>
        <c:lblOffset val="100"/>
        <c:noMultiLvlLbl val="0"/>
      </c:catAx>
      <c:valAx>
        <c:axId val="156590464"/>
        <c:scaling>
          <c:orientation val="minMax"/>
        </c:scaling>
        <c:delete val="0"/>
        <c:axPos val="b"/>
        <c:majorGridlines/>
        <c:numFmt formatCode="General" sourceLinked="1"/>
        <c:majorTickMark val="out"/>
        <c:minorTickMark val="none"/>
        <c:tickLblPos val="nextTo"/>
        <c:txPr>
          <a:bodyPr/>
          <a:lstStyle/>
          <a:p>
            <a:pPr>
              <a:defRPr sz="1200"/>
            </a:pPr>
            <a:endParaRPr lang="ru-RU"/>
          </a:p>
        </c:txPr>
        <c:crossAx val="156580480"/>
        <c:crosses val="autoZero"/>
        <c:crossBetween val="between"/>
      </c:valAx>
    </c:plotArea>
    <c:plotVisOnly val="1"/>
    <c:dispBlanksAs val="gap"/>
    <c:showDLblsOverMax val="0"/>
  </c:chart>
  <c:spPr>
    <a:ln>
      <a:noFill/>
    </a:ln>
  </c:spPr>
  <c:txPr>
    <a:bodyPr/>
    <a:lstStyle/>
    <a:p>
      <a:pPr>
        <a:defRPr sz="1800">
          <a:latin typeface="Times New Roman" pitchFamily="18" charset="0"/>
          <a:cs typeface="Times New Roman" pitchFamily="18" charset="0"/>
        </a:defRPr>
      </a:pPr>
      <a:endParaRPr lang="ru-RU"/>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b="0"/>
            </a:pPr>
            <a:r>
              <a:rPr lang="ru-RU" sz="1400" b="0" dirty="0" smtClean="0"/>
              <a:t>Трудоспособное,</a:t>
            </a:r>
            <a:r>
              <a:rPr lang="ru-RU" sz="1400" b="0" baseline="0" dirty="0" smtClean="0"/>
              <a:t> </a:t>
            </a:r>
            <a:r>
              <a:rPr lang="ru-RU" sz="1400" b="0" dirty="0" smtClean="0"/>
              <a:t>чел</a:t>
            </a:r>
            <a:r>
              <a:rPr lang="ru-RU" sz="1400" b="0" dirty="0"/>
              <a:t>.</a:t>
            </a:r>
          </a:p>
        </c:rich>
      </c:tx>
      <c:layout/>
      <c:overlay val="0"/>
      <c:spPr>
        <a:ln>
          <a:noFill/>
        </a:ln>
      </c:spPr>
    </c:title>
    <c:autoTitleDeleted val="0"/>
    <c:plotArea>
      <c:layout/>
      <c:barChart>
        <c:barDir val="bar"/>
        <c:grouping val="clustered"/>
        <c:varyColors val="0"/>
        <c:ser>
          <c:idx val="0"/>
          <c:order val="0"/>
          <c:tx>
            <c:strRef>
              <c:f>Лист1!$B$1</c:f>
              <c:strCache>
                <c:ptCount val="1"/>
                <c:pt idx="0">
                  <c:v>чел.</c:v>
                </c:pt>
              </c:strCache>
            </c:strRef>
          </c:tx>
          <c:invertIfNegative val="0"/>
          <c:cat>
            <c:strRef>
              <c:f>Лист1!$A$2:$A$9</c:f>
              <c:strCache>
                <c:ptCount val="8"/>
                <c:pt idx="0">
                  <c:v>20-24</c:v>
                </c:pt>
                <c:pt idx="1">
                  <c:v>25-29</c:v>
                </c:pt>
                <c:pt idx="2">
                  <c:v>30-34</c:v>
                </c:pt>
                <c:pt idx="3">
                  <c:v>35-39</c:v>
                </c:pt>
                <c:pt idx="4">
                  <c:v>40-44</c:v>
                </c:pt>
                <c:pt idx="5">
                  <c:v>45-49</c:v>
                </c:pt>
                <c:pt idx="6">
                  <c:v>50-54</c:v>
                </c:pt>
                <c:pt idx="7">
                  <c:v>55-59</c:v>
                </c:pt>
              </c:strCache>
            </c:strRef>
          </c:cat>
          <c:val>
            <c:numRef>
              <c:f>Лист1!$B$2:$B$9</c:f>
              <c:numCache>
                <c:formatCode>General</c:formatCode>
                <c:ptCount val="8"/>
                <c:pt idx="0">
                  <c:v>730</c:v>
                </c:pt>
                <c:pt idx="1">
                  <c:v>690</c:v>
                </c:pt>
                <c:pt idx="2">
                  <c:v>779</c:v>
                </c:pt>
                <c:pt idx="3">
                  <c:v>726</c:v>
                </c:pt>
                <c:pt idx="4">
                  <c:v>635</c:v>
                </c:pt>
                <c:pt idx="5">
                  <c:v>590</c:v>
                </c:pt>
                <c:pt idx="6">
                  <c:v>573</c:v>
                </c:pt>
                <c:pt idx="7">
                  <c:v>849</c:v>
                </c:pt>
              </c:numCache>
            </c:numRef>
          </c:val>
        </c:ser>
        <c:dLbls>
          <c:showLegendKey val="0"/>
          <c:showVal val="0"/>
          <c:showCatName val="0"/>
          <c:showSerName val="0"/>
          <c:showPercent val="0"/>
          <c:showBubbleSize val="0"/>
        </c:dLbls>
        <c:gapWidth val="150"/>
        <c:axId val="156647424"/>
        <c:axId val="156648960"/>
      </c:barChart>
      <c:catAx>
        <c:axId val="156647424"/>
        <c:scaling>
          <c:orientation val="minMax"/>
        </c:scaling>
        <c:delete val="0"/>
        <c:axPos val="l"/>
        <c:majorTickMark val="out"/>
        <c:minorTickMark val="none"/>
        <c:tickLblPos val="nextTo"/>
        <c:txPr>
          <a:bodyPr/>
          <a:lstStyle/>
          <a:p>
            <a:pPr>
              <a:defRPr sz="1200" b="0"/>
            </a:pPr>
            <a:endParaRPr lang="ru-RU"/>
          </a:p>
        </c:txPr>
        <c:crossAx val="156648960"/>
        <c:crosses val="autoZero"/>
        <c:auto val="1"/>
        <c:lblAlgn val="ctr"/>
        <c:lblOffset val="100"/>
        <c:noMultiLvlLbl val="0"/>
      </c:catAx>
      <c:valAx>
        <c:axId val="156648960"/>
        <c:scaling>
          <c:orientation val="minMax"/>
        </c:scaling>
        <c:delete val="0"/>
        <c:axPos val="b"/>
        <c:majorGridlines/>
        <c:numFmt formatCode="General" sourceLinked="1"/>
        <c:majorTickMark val="out"/>
        <c:minorTickMark val="none"/>
        <c:tickLblPos val="nextTo"/>
        <c:txPr>
          <a:bodyPr/>
          <a:lstStyle/>
          <a:p>
            <a:pPr>
              <a:defRPr sz="1200"/>
            </a:pPr>
            <a:endParaRPr lang="ru-RU"/>
          </a:p>
        </c:txPr>
        <c:crossAx val="156647424"/>
        <c:crosses val="autoZero"/>
        <c:crossBetween val="between"/>
      </c:valAx>
    </c:plotArea>
    <c:plotVisOnly val="1"/>
    <c:dispBlanksAs val="gap"/>
    <c:showDLblsOverMax val="0"/>
  </c:chart>
  <c:spPr>
    <a:ln>
      <a:noFill/>
    </a:ln>
  </c:spPr>
  <c:txPr>
    <a:bodyPr/>
    <a:lstStyle/>
    <a:p>
      <a:pPr>
        <a:defRPr sz="1800">
          <a:latin typeface="Times New Roman" pitchFamily="18" charset="0"/>
          <a:cs typeface="Times New Roman" pitchFamily="18" charset="0"/>
        </a:defRPr>
      </a:pPr>
      <a:endParaRPr lang="ru-RU"/>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b="0"/>
            </a:pPr>
            <a:r>
              <a:rPr lang="ru-RU" sz="1400" b="0" dirty="0"/>
              <a:t>Младше трудоспособного </a:t>
            </a:r>
            <a:r>
              <a:rPr lang="ru-RU" sz="1400" b="0" dirty="0" smtClean="0"/>
              <a:t>,чел</a:t>
            </a:r>
            <a:r>
              <a:rPr lang="ru-RU" sz="1400" b="0" dirty="0"/>
              <a:t>.</a:t>
            </a:r>
          </a:p>
        </c:rich>
      </c:tx>
      <c:layout/>
      <c:overlay val="0"/>
    </c:title>
    <c:autoTitleDeleted val="0"/>
    <c:plotArea>
      <c:layout/>
      <c:barChart>
        <c:barDir val="bar"/>
        <c:grouping val="clustered"/>
        <c:varyColors val="0"/>
        <c:ser>
          <c:idx val="0"/>
          <c:order val="0"/>
          <c:tx>
            <c:strRef>
              <c:f>Лист1!$B$1</c:f>
              <c:strCache>
                <c:ptCount val="1"/>
                <c:pt idx="0">
                  <c:v>чел.</c:v>
                </c:pt>
              </c:strCache>
            </c:strRef>
          </c:tx>
          <c:invertIfNegative val="0"/>
          <c:cat>
            <c:strRef>
              <c:f>Лист1!$A$2:$A$4</c:f>
              <c:strCache>
                <c:ptCount val="3"/>
                <c:pt idx="0">
                  <c:v>0-7</c:v>
                </c:pt>
                <c:pt idx="1">
                  <c:v>08 15</c:v>
                </c:pt>
                <c:pt idx="2">
                  <c:v>16-19</c:v>
                </c:pt>
              </c:strCache>
            </c:strRef>
          </c:cat>
          <c:val>
            <c:numRef>
              <c:f>Лист1!$B$2:$B$4</c:f>
              <c:numCache>
                <c:formatCode>General</c:formatCode>
                <c:ptCount val="3"/>
                <c:pt idx="0">
                  <c:v>1494</c:v>
                </c:pt>
                <c:pt idx="1">
                  <c:v>1093</c:v>
                </c:pt>
                <c:pt idx="2">
                  <c:v>784</c:v>
                </c:pt>
              </c:numCache>
            </c:numRef>
          </c:val>
        </c:ser>
        <c:dLbls>
          <c:showLegendKey val="0"/>
          <c:showVal val="0"/>
          <c:showCatName val="0"/>
          <c:showSerName val="0"/>
          <c:showPercent val="0"/>
          <c:showBubbleSize val="0"/>
        </c:dLbls>
        <c:gapWidth val="150"/>
        <c:axId val="156668672"/>
        <c:axId val="156670208"/>
      </c:barChart>
      <c:catAx>
        <c:axId val="156668672"/>
        <c:scaling>
          <c:orientation val="minMax"/>
        </c:scaling>
        <c:delete val="0"/>
        <c:axPos val="l"/>
        <c:majorTickMark val="out"/>
        <c:minorTickMark val="none"/>
        <c:tickLblPos val="nextTo"/>
        <c:txPr>
          <a:bodyPr/>
          <a:lstStyle/>
          <a:p>
            <a:pPr>
              <a:defRPr sz="1200" b="0"/>
            </a:pPr>
            <a:endParaRPr lang="ru-RU"/>
          </a:p>
        </c:txPr>
        <c:crossAx val="156670208"/>
        <c:crosses val="autoZero"/>
        <c:auto val="1"/>
        <c:lblAlgn val="ctr"/>
        <c:lblOffset val="100"/>
        <c:noMultiLvlLbl val="0"/>
      </c:catAx>
      <c:valAx>
        <c:axId val="156670208"/>
        <c:scaling>
          <c:orientation val="minMax"/>
        </c:scaling>
        <c:delete val="0"/>
        <c:axPos val="b"/>
        <c:majorGridlines/>
        <c:numFmt formatCode="General" sourceLinked="1"/>
        <c:majorTickMark val="out"/>
        <c:minorTickMark val="none"/>
        <c:tickLblPos val="nextTo"/>
        <c:txPr>
          <a:bodyPr/>
          <a:lstStyle/>
          <a:p>
            <a:pPr>
              <a:defRPr sz="1200"/>
            </a:pPr>
            <a:endParaRPr lang="ru-RU"/>
          </a:p>
        </c:txPr>
        <c:crossAx val="156668672"/>
        <c:crosses val="autoZero"/>
        <c:crossBetween val="between"/>
      </c:valAx>
    </c:plotArea>
    <c:plotVisOnly val="1"/>
    <c:dispBlanksAs val="gap"/>
    <c:showDLblsOverMax val="0"/>
  </c:chart>
  <c:spPr>
    <a:ln>
      <a:noFill/>
    </a:ln>
  </c:spPr>
  <c:txPr>
    <a:bodyPr/>
    <a:lstStyle/>
    <a:p>
      <a:pPr>
        <a:defRPr sz="1800">
          <a:latin typeface="Times New Roman" pitchFamily="18" charset="0"/>
          <a:cs typeface="Times New Roman" pitchFamily="18" charset="0"/>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lgn="ctr">
              <a:defRPr sz="1200"/>
            </a:pPr>
            <a:r>
              <a:rPr lang="ru-RU" sz="1200" b="0" dirty="0" smtClean="0"/>
              <a:t>Средняя зарплата по отраслям и предприятиям Карабашского</a:t>
            </a:r>
            <a:r>
              <a:rPr lang="ru-RU" sz="1200" b="0" baseline="0" dirty="0" smtClean="0"/>
              <a:t> городского округа </a:t>
            </a:r>
            <a:r>
              <a:rPr lang="ru-RU" sz="1200" b="0" baseline="0" dirty="0"/>
              <a:t>за 2019 год, рублей</a:t>
            </a:r>
            <a:endParaRPr lang="ru-RU" sz="1200" b="0" baseline="0" dirty="0" smtClean="0"/>
          </a:p>
        </c:rich>
      </c:tx>
      <c:layout>
        <c:manualLayout>
          <c:xMode val="edge"/>
          <c:yMode val="edge"/>
          <c:x val="0.16234390767583814"/>
          <c:y val="2.4665981500513891E-2"/>
        </c:manualLayout>
      </c:layout>
      <c:overlay val="0"/>
    </c:title>
    <c:autoTitleDeleted val="0"/>
    <c:plotArea>
      <c:layout/>
      <c:barChart>
        <c:barDir val="bar"/>
        <c:grouping val="clustered"/>
        <c:varyColors val="0"/>
        <c:ser>
          <c:idx val="0"/>
          <c:order val="0"/>
          <c:tx>
            <c:strRef>
              <c:f>Лист1!$B$1</c:f>
              <c:strCache>
                <c:ptCount val="1"/>
                <c:pt idx="0">
                  <c:v>рублей</c:v>
                </c:pt>
              </c:strCache>
            </c:strRef>
          </c:tx>
          <c:spPr>
            <a:solidFill>
              <a:srgbClr val="008000"/>
            </a:solidFill>
          </c:spPr>
          <c:invertIfNegative val="0"/>
          <c:dLbls>
            <c:txPr>
              <a:bodyPr/>
              <a:lstStyle/>
              <a:p>
                <a:pPr>
                  <a:defRPr b="1"/>
                </a:pPr>
                <a:endParaRPr lang="ru-RU"/>
              </a:p>
            </c:txPr>
            <c:showLegendKey val="0"/>
            <c:showVal val="1"/>
            <c:showCatName val="0"/>
            <c:showSerName val="0"/>
            <c:showPercent val="0"/>
            <c:showBubbleSize val="0"/>
            <c:showLeaderLines val="0"/>
          </c:dLbls>
          <c:cat>
            <c:strRef>
              <c:f>Лист1!$A$2:$A$9</c:f>
              <c:strCache>
                <c:ptCount val="8"/>
                <c:pt idx="0">
                  <c:v>Социальное обеспечение</c:v>
                </c:pt>
                <c:pt idx="1">
                  <c:v>Культура</c:v>
                </c:pt>
                <c:pt idx="2">
                  <c:v>Образование</c:v>
                </c:pt>
                <c:pt idx="3">
                  <c:v>Здравоохранение</c:v>
                </c:pt>
                <c:pt idx="4">
                  <c:v>Управление</c:v>
                </c:pt>
                <c:pt idx="5">
                  <c:v>Транспорт</c:v>
                </c:pt>
                <c:pt idx="6">
                  <c:v>Торговля</c:v>
                </c:pt>
                <c:pt idx="7">
                  <c:v>Обрабатывающие производство</c:v>
                </c:pt>
              </c:strCache>
            </c:strRef>
          </c:cat>
          <c:val>
            <c:numRef>
              <c:f>Лист1!$B$2:$B$9</c:f>
              <c:numCache>
                <c:formatCode>General</c:formatCode>
                <c:ptCount val="8"/>
                <c:pt idx="0">
                  <c:v>26692</c:v>
                </c:pt>
                <c:pt idx="1">
                  <c:v>29552</c:v>
                </c:pt>
                <c:pt idx="2">
                  <c:v>24875</c:v>
                </c:pt>
                <c:pt idx="3">
                  <c:v>31292</c:v>
                </c:pt>
                <c:pt idx="4">
                  <c:v>30505</c:v>
                </c:pt>
                <c:pt idx="5">
                  <c:v>12500</c:v>
                </c:pt>
                <c:pt idx="6">
                  <c:v>11554</c:v>
                </c:pt>
                <c:pt idx="7">
                  <c:v>39902</c:v>
                </c:pt>
              </c:numCache>
            </c:numRef>
          </c:val>
        </c:ser>
        <c:dLbls>
          <c:showLegendKey val="0"/>
          <c:showVal val="0"/>
          <c:showCatName val="0"/>
          <c:showSerName val="0"/>
          <c:showPercent val="0"/>
          <c:showBubbleSize val="0"/>
        </c:dLbls>
        <c:gapWidth val="150"/>
        <c:axId val="156351488"/>
        <c:axId val="184800000"/>
      </c:barChart>
      <c:catAx>
        <c:axId val="156351488"/>
        <c:scaling>
          <c:orientation val="minMax"/>
        </c:scaling>
        <c:delete val="0"/>
        <c:axPos val="l"/>
        <c:majorTickMark val="out"/>
        <c:minorTickMark val="none"/>
        <c:tickLblPos val="nextTo"/>
        <c:txPr>
          <a:bodyPr/>
          <a:lstStyle/>
          <a:p>
            <a:pPr>
              <a:defRPr b="1"/>
            </a:pPr>
            <a:endParaRPr lang="ru-RU"/>
          </a:p>
        </c:txPr>
        <c:crossAx val="184800000"/>
        <c:crosses val="autoZero"/>
        <c:auto val="1"/>
        <c:lblAlgn val="ctr"/>
        <c:lblOffset val="100"/>
        <c:noMultiLvlLbl val="0"/>
      </c:catAx>
      <c:valAx>
        <c:axId val="184800000"/>
        <c:scaling>
          <c:orientation val="minMax"/>
        </c:scaling>
        <c:delete val="0"/>
        <c:axPos val="b"/>
        <c:majorGridlines/>
        <c:numFmt formatCode="General" sourceLinked="1"/>
        <c:majorTickMark val="out"/>
        <c:minorTickMark val="none"/>
        <c:tickLblPos val="nextTo"/>
        <c:txPr>
          <a:bodyPr/>
          <a:lstStyle/>
          <a:p>
            <a:pPr>
              <a:defRPr sz="1050"/>
            </a:pPr>
            <a:endParaRPr lang="ru-RU"/>
          </a:p>
        </c:txPr>
        <c:crossAx val="156351488"/>
        <c:crosses val="autoZero"/>
        <c:crossBetween val="between"/>
      </c:valAx>
    </c:plotArea>
    <c:plotVisOnly val="1"/>
    <c:dispBlanksAs val="gap"/>
    <c:showDLblsOverMax val="0"/>
  </c:chart>
  <c:spPr>
    <a:ln>
      <a:noFill/>
    </a:ln>
  </c:spPr>
  <c:txPr>
    <a:bodyPr rot="5400000" vert="horz"/>
    <a:lstStyle/>
    <a:p>
      <a:pPr>
        <a:defRPr sz="1100">
          <a:latin typeface="Times New Roman" pitchFamily="18" charset="0"/>
          <a:cs typeface="Times New Roman" pitchFamily="18" charset="0"/>
        </a:defRPr>
      </a:pPr>
      <a:endParaRPr lang="ru-RU"/>
    </a:p>
  </c:txPr>
  <c:externalData r:id="rId2">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b="0"/>
            </a:pPr>
            <a:r>
              <a:rPr lang="ru-RU" sz="1400" b="0" dirty="0"/>
              <a:t>Младше </a:t>
            </a:r>
            <a:r>
              <a:rPr lang="ru-RU" sz="1400" b="0" dirty="0" smtClean="0"/>
              <a:t>трудоспособного,</a:t>
            </a:r>
            <a:r>
              <a:rPr lang="ru-RU" sz="1400" b="0" baseline="0" dirty="0" smtClean="0"/>
              <a:t> </a:t>
            </a:r>
            <a:r>
              <a:rPr lang="ru-RU" sz="1400" b="0" dirty="0" smtClean="0"/>
              <a:t>чел</a:t>
            </a:r>
            <a:r>
              <a:rPr lang="ru-RU" sz="1400" b="0" dirty="0"/>
              <a:t>.</a:t>
            </a:r>
          </a:p>
        </c:rich>
      </c:tx>
      <c:layout/>
      <c:overlay val="0"/>
      <c:spPr>
        <a:ln>
          <a:noFill/>
        </a:ln>
      </c:spPr>
    </c:title>
    <c:autoTitleDeleted val="0"/>
    <c:plotArea>
      <c:layout/>
      <c:barChart>
        <c:barDir val="bar"/>
        <c:grouping val="clustered"/>
        <c:varyColors val="0"/>
        <c:ser>
          <c:idx val="0"/>
          <c:order val="0"/>
          <c:tx>
            <c:strRef>
              <c:f>Лист1!$B$1</c:f>
              <c:strCache>
                <c:ptCount val="1"/>
                <c:pt idx="0">
                  <c:v>чел.</c:v>
                </c:pt>
              </c:strCache>
            </c:strRef>
          </c:tx>
          <c:invertIfNegative val="0"/>
          <c:cat>
            <c:strRef>
              <c:f>Лист1!$A$2:$A$4</c:f>
              <c:strCache>
                <c:ptCount val="3"/>
                <c:pt idx="0">
                  <c:v>0-7</c:v>
                </c:pt>
                <c:pt idx="1">
                  <c:v>08 15</c:v>
                </c:pt>
                <c:pt idx="2">
                  <c:v>16-19</c:v>
                </c:pt>
              </c:strCache>
            </c:strRef>
          </c:cat>
          <c:val>
            <c:numRef>
              <c:f>Лист1!$B$2:$B$4</c:f>
              <c:numCache>
                <c:formatCode>General</c:formatCode>
                <c:ptCount val="3"/>
                <c:pt idx="0">
                  <c:v>1211</c:v>
                </c:pt>
                <c:pt idx="1">
                  <c:v>1021</c:v>
                </c:pt>
                <c:pt idx="2">
                  <c:v>476</c:v>
                </c:pt>
              </c:numCache>
            </c:numRef>
          </c:val>
        </c:ser>
        <c:dLbls>
          <c:showLegendKey val="0"/>
          <c:showVal val="0"/>
          <c:showCatName val="0"/>
          <c:showSerName val="0"/>
          <c:showPercent val="0"/>
          <c:showBubbleSize val="0"/>
        </c:dLbls>
        <c:gapWidth val="150"/>
        <c:axId val="156682112"/>
        <c:axId val="156683648"/>
      </c:barChart>
      <c:catAx>
        <c:axId val="156682112"/>
        <c:scaling>
          <c:orientation val="minMax"/>
        </c:scaling>
        <c:delete val="0"/>
        <c:axPos val="l"/>
        <c:majorTickMark val="out"/>
        <c:minorTickMark val="none"/>
        <c:tickLblPos val="nextTo"/>
        <c:txPr>
          <a:bodyPr/>
          <a:lstStyle/>
          <a:p>
            <a:pPr>
              <a:defRPr sz="1200" b="0"/>
            </a:pPr>
            <a:endParaRPr lang="ru-RU"/>
          </a:p>
        </c:txPr>
        <c:crossAx val="156683648"/>
        <c:crosses val="autoZero"/>
        <c:auto val="1"/>
        <c:lblAlgn val="ctr"/>
        <c:lblOffset val="100"/>
        <c:noMultiLvlLbl val="0"/>
      </c:catAx>
      <c:valAx>
        <c:axId val="156683648"/>
        <c:scaling>
          <c:orientation val="minMax"/>
        </c:scaling>
        <c:delete val="0"/>
        <c:axPos val="b"/>
        <c:majorGridlines/>
        <c:numFmt formatCode="General" sourceLinked="1"/>
        <c:majorTickMark val="out"/>
        <c:minorTickMark val="none"/>
        <c:tickLblPos val="nextTo"/>
        <c:txPr>
          <a:bodyPr/>
          <a:lstStyle/>
          <a:p>
            <a:pPr>
              <a:defRPr sz="1200"/>
            </a:pPr>
            <a:endParaRPr lang="ru-RU"/>
          </a:p>
        </c:txPr>
        <c:crossAx val="156682112"/>
        <c:crosses val="autoZero"/>
        <c:crossBetween val="between"/>
      </c:valAx>
    </c:plotArea>
    <c:plotVisOnly val="1"/>
    <c:dispBlanksAs val="gap"/>
    <c:showDLblsOverMax val="0"/>
  </c:chart>
  <c:spPr>
    <a:ln>
      <a:noFill/>
    </a:ln>
  </c:spPr>
  <c:txPr>
    <a:bodyPr/>
    <a:lstStyle/>
    <a:p>
      <a:pPr>
        <a:defRPr sz="1800">
          <a:latin typeface="Times New Roman" pitchFamily="18" charset="0"/>
          <a:cs typeface="Times New Roman" pitchFamily="18" charset="0"/>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autoTitleDeleted val="1"/>
    <c:view3D>
      <c:rotX val="40"/>
      <c:rotY val="100"/>
      <c:depthPercent val="60"/>
      <c:rAngAx val="1"/>
    </c:view3D>
    <c:floor>
      <c:thickness val="0"/>
    </c:floor>
    <c:sideWall>
      <c:thickness val="0"/>
    </c:sideWall>
    <c:backWall>
      <c:thickness val="0"/>
    </c:backWall>
    <c:plotArea>
      <c:layout>
        <c:manualLayout>
          <c:layoutTarget val="inner"/>
          <c:xMode val="edge"/>
          <c:yMode val="edge"/>
          <c:x val="7.4122292822027744E-2"/>
          <c:y val="4.3593652239986833E-2"/>
          <c:w val="0.87294452535858558"/>
          <c:h val="0.63298451130330424"/>
        </c:manualLayout>
      </c:layout>
      <c:bar3DChart>
        <c:barDir val="col"/>
        <c:grouping val="stacked"/>
        <c:varyColors val="0"/>
        <c:ser>
          <c:idx val="0"/>
          <c:order val="0"/>
          <c:tx>
            <c:strRef>
              <c:f>Лист1!$B$1</c:f>
              <c:strCache>
                <c:ptCount val="1"/>
                <c:pt idx="0">
                  <c:v>Ряд 1</c:v>
                </c:pt>
              </c:strCache>
            </c:strRef>
          </c:tx>
          <c:invertIfNegative val="0"/>
          <c:dLbls>
            <c:dLbl>
              <c:idx val="0"/>
              <c:layout>
                <c:manualLayout>
                  <c:x val="2.0833333333333412E-2"/>
                  <c:y val="-0.27777777777777968"/>
                </c:manualLayout>
              </c:layout>
              <c:showLegendKey val="0"/>
              <c:showVal val="1"/>
              <c:showCatName val="0"/>
              <c:showSerName val="0"/>
              <c:showPercent val="0"/>
              <c:showBubbleSize val="0"/>
            </c:dLbl>
            <c:dLbl>
              <c:idx val="1"/>
              <c:layout>
                <c:manualLayout>
                  <c:x val="9.2592592592593732E-3"/>
                  <c:y val="-8.3333333333333398E-2"/>
                </c:manualLayout>
              </c:layout>
              <c:showLegendKey val="0"/>
              <c:showVal val="1"/>
              <c:showCatName val="0"/>
              <c:showSerName val="0"/>
              <c:showPercent val="0"/>
              <c:showBubbleSize val="0"/>
            </c:dLbl>
            <c:dLbl>
              <c:idx val="2"/>
              <c:layout>
                <c:manualLayout>
                  <c:x val="1.388888888888901E-2"/>
                  <c:y val="-7.9365079365079319E-2"/>
                </c:manualLayout>
              </c:layout>
              <c:showLegendKey val="0"/>
              <c:showVal val="1"/>
              <c:showCatName val="0"/>
              <c:showSerName val="0"/>
              <c:showPercent val="0"/>
              <c:showBubbleSize val="0"/>
            </c:dLbl>
            <c:dLbl>
              <c:idx val="3"/>
              <c:layout>
                <c:manualLayout>
                  <c:x val="1.388888888888901E-2"/>
                  <c:y val="-7.1428571428571383E-2"/>
                </c:manualLayout>
              </c:layout>
              <c:showLegendKey val="0"/>
              <c:showVal val="1"/>
              <c:showCatName val="0"/>
              <c:showSerName val="0"/>
              <c:showPercent val="0"/>
              <c:showBubbleSize val="0"/>
            </c:dLbl>
            <c:dLbl>
              <c:idx val="4"/>
              <c:layout>
                <c:manualLayout>
                  <c:x val="9.2592592592592865E-3"/>
                  <c:y val="-0.10714285714285714"/>
                </c:manualLayout>
              </c:layout>
              <c:showLegendKey val="0"/>
              <c:showVal val="1"/>
              <c:showCatName val="0"/>
              <c:showSerName val="0"/>
              <c:showPercent val="0"/>
              <c:showBubbleSize val="0"/>
            </c:dLbl>
            <c:dLbl>
              <c:idx val="5"/>
              <c:layout>
                <c:manualLayout>
                  <c:x val="1.157407407407416E-2"/>
                  <c:y val="-0.10714285714285714"/>
                </c:manualLayout>
              </c:layout>
              <c:showLegendKey val="0"/>
              <c:showVal val="1"/>
              <c:showCatName val="0"/>
              <c:showSerName val="0"/>
              <c:showPercent val="0"/>
              <c:showBubbleSize val="0"/>
            </c:dLbl>
            <c:dLbl>
              <c:idx val="6"/>
              <c:layout>
                <c:manualLayout>
                  <c:x val="6.9444444444444857E-3"/>
                  <c:y val="-0.1031746031746032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Лист1!$A$2:$A$8</c:f>
              <c:strCache>
                <c:ptCount val="7"/>
                <c:pt idx="0">
                  <c:v>Карабашский</c:v>
                </c:pt>
                <c:pt idx="1">
                  <c:v>Усть-Катавский</c:v>
                </c:pt>
                <c:pt idx="2">
                  <c:v>Верхнеуфалейский</c:v>
                </c:pt>
                <c:pt idx="3">
                  <c:v>Кыштымский</c:v>
                </c:pt>
                <c:pt idx="4">
                  <c:v>Магнитогорский</c:v>
                </c:pt>
                <c:pt idx="5">
                  <c:v>Челябинский</c:v>
                </c:pt>
                <c:pt idx="6">
                  <c:v>Челябинская обл.</c:v>
                </c:pt>
              </c:strCache>
            </c:strRef>
          </c:cat>
          <c:val>
            <c:numRef>
              <c:f>Лист1!$B$2:$B$8</c:f>
              <c:numCache>
                <c:formatCode>General</c:formatCode>
                <c:ptCount val="7"/>
                <c:pt idx="0">
                  <c:v>969.9</c:v>
                </c:pt>
                <c:pt idx="1">
                  <c:v>14.7</c:v>
                </c:pt>
                <c:pt idx="2">
                  <c:v>63.9</c:v>
                </c:pt>
                <c:pt idx="3">
                  <c:v>60.2</c:v>
                </c:pt>
                <c:pt idx="4">
                  <c:v>201.6</c:v>
                </c:pt>
                <c:pt idx="5">
                  <c:v>211.8</c:v>
                </c:pt>
                <c:pt idx="6">
                  <c:v>190.8</c:v>
                </c:pt>
              </c:numCache>
            </c:numRef>
          </c:val>
        </c:ser>
        <c:dLbls>
          <c:showLegendKey val="0"/>
          <c:showVal val="1"/>
          <c:showCatName val="0"/>
          <c:showSerName val="0"/>
          <c:showPercent val="0"/>
          <c:showBubbleSize val="0"/>
        </c:dLbls>
        <c:gapWidth val="75"/>
        <c:shape val="box"/>
        <c:axId val="185114624"/>
        <c:axId val="185117312"/>
        <c:axId val="0"/>
      </c:bar3DChart>
      <c:catAx>
        <c:axId val="185114624"/>
        <c:scaling>
          <c:orientation val="minMax"/>
        </c:scaling>
        <c:delete val="0"/>
        <c:axPos val="b"/>
        <c:majorTickMark val="none"/>
        <c:minorTickMark val="none"/>
        <c:tickLblPos val="nextTo"/>
        <c:crossAx val="185117312"/>
        <c:crosses val="autoZero"/>
        <c:auto val="1"/>
        <c:lblAlgn val="ctr"/>
        <c:lblOffset val="100"/>
        <c:noMultiLvlLbl val="0"/>
      </c:catAx>
      <c:valAx>
        <c:axId val="185117312"/>
        <c:scaling>
          <c:orientation val="minMax"/>
        </c:scaling>
        <c:delete val="0"/>
        <c:axPos val="l"/>
        <c:numFmt formatCode="General" sourceLinked="1"/>
        <c:majorTickMark val="none"/>
        <c:minorTickMark val="none"/>
        <c:tickLblPos val="nextTo"/>
        <c:crossAx val="185114624"/>
        <c:crosses val="autoZero"/>
        <c:crossBetween val="between"/>
      </c:valAx>
      <c:spPr>
        <a:ln>
          <a:noFill/>
        </a:ln>
      </c:spPr>
    </c:plotArea>
    <c:plotVisOnly val="1"/>
    <c:dispBlanksAs val="gap"/>
    <c:showDLblsOverMax val="0"/>
  </c:chart>
  <c:spPr>
    <a:ln>
      <a:noFill/>
    </a:ln>
  </c:spPr>
  <c:txPr>
    <a:bodyPr/>
    <a:lstStyle/>
    <a:p>
      <a:pPr>
        <a:defRPr b="1">
          <a:latin typeface="Times New Roman" pitchFamily="18" charset="0"/>
          <a:cs typeface="Times New Roman" pitchFamily="18" charset="0"/>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3"/>
    </mc:Choice>
    <mc:Fallback>
      <c:style val="13"/>
    </mc:Fallback>
  </mc:AlternateContent>
  <c:clrMapOvr bg1="lt1" tx1="dk1" bg2="lt2" tx2="dk2" accent1="accent1" accent2="accent2" accent3="accent3" accent4="accent4" accent5="accent5" accent6="accent6" hlink="hlink" folHlink="folHlink"/>
  <c:chart>
    <c:autoTitleDeleted val="1"/>
    <c:view3D>
      <c:rotX val="40"/>
      <c:rotY val="100"/>
      <c:depthPercent val="60"/>
      <c:rAngAx val="1"/>
    </c:view3D>
    <c:floor>
      <c:thickness val="0"/>
    </c:floor>
    <c:sideWall>
      <c:thickness val="0"/>
    </c:sideWall>
    <c:backWall>
      <c:thickness val="0"/>
    </c:backWall>
    <c:plotArea>
      <c:layout/>
      <c:bar3DChart>
        <c:barDir val="col"/>
        <c:grouping val="stacked"/>
        <c:varyColors val="0"/>
        <c:ser>
          <c:idx val="0"/>
          <c:order val="0"/>
          <c:tx>
            <c:strRef>
              <c:f>Лист1!$B$1</c:f>
              <c:strCache>
                <c:ptCount val="1"/>
                <c:pt idx="0">
                  <c:v>Ряд 1</c:v>
                </c:pt>
              </c:strCache>
            </c:strRef>
          </c:tx>
          <c:invertIfNegative val="0"/>
          <c:dLbls>
            <c:dLbl>
              <c:idx val="0"/>
              <c:layout>
                <c:manualLayout>
                  <c:x val="2.7777595508894953E-2"/>
                  <c:y val="-0.29365079365079388"/>
                </c:manualLayout>
              </c:layout>
              <c:showLegendKey val="0"/>
              <c:showVal val="1"/>
              <c:showCatName val="0"/>
              <c:showSerName val="0"/>
              <c:showPercent val="0"/>
              <c:showBubbleSize val="0"/>
            </c:dLbl>
            <c:dLbl>
              <c:idx val="1"/>
              <c:layout>
                <c:manualLayout>
                  <c:x val="3.2407407407407725E-2"/>
                  <c:y val="-0.1388888888888889"/>
                </c:manualLayout>
              </c:layout>
              <c:showLegendKey val="0"/>
              <c:showVal val="1"/>
              <c:showCatName val="0"/>
              <c:showSerName val="0"/>
              <c:showPercent val="0"/>
              <c:showBubbleSize val="0"/>
            </c:dLbl>
            <c:dLbl>
              <c:idx val="2"/>
              <c:layout>
                <c:manualLayout>
                  <c:x val="3.2407407407407683E-2"/>
                  <c:y val="-0.11507936507936435"/>
                </c:manualLayout>
              </c:layout>
              <c:showLegendKey val="0"/>
              <c:showVal val="1"/>
              <c:showCatName val="0"/>
              <c:showSerName val="0"/>
              <c:showPercent val="0"/>
              <c:showBubbleSize val="0"/>
            </c:dLbl>
            <c:dLbl>
              <c:idx val="3"/>
              <c:layout>
                <c:manualLayout>
                  <c:x val="3.2407407407407683E-2"/>
                  <c:y val="-0.12698412698412698"/>
                </c:manualLayout>
              </c:layout>
              <c:showLegendKey val="0"/>
              <c:showVal val="1"/>
              <c:showCatName val="0"/>
              <c:showSerName val="0"/>
              <c:showPercent val="0"/>
              <c:showBubbleSize val="0"/>
            </c:dLbl>
            <c:dLbl>
              <c:idx val="4"/>
              <c:layout>
                <c:manualLayout>
                  <c:x val="2.7777777777778123E-2"/>
                  <c:y val="-0.31349206349206643"/>
                </c:manualLayout>
              </c:layout>
              <c:showLegendKey val="0"/>
              <c:showVal val="1"/>
              <c:showCatName val="0"/>
              <c:showSerName val="0"/>
              <c:showPercent val="0"/>
              <c:showBubbleSize val="0"/>
            </c:dLbl>
            <c:dLbl>
              <c:idx val="5"/>
              <c:layout>
                <c:manualLayout>
                  <c:x val="2.5462962962962982E-2"/>
                  <c:y val="-0.22619047619047641"/>
                </c:manualLayout>
              </c:layout>
              <c:showLegendKey val="0"/>
              <c:showVal val="1"/>
              <c:showCatName val="0"/>
              <c:showSerName val="0"/>
              <c:showPercent val="0"/>
              <c:showBubbleSize val="0"/>
            </c:dLbl>
            <c:dLbl>
              <c:idx val="6"/>
              <c:layout>
                <c:manualLayout>
                  <c:x val="2.7777777777778123E-2"/>
                  <c:y val="-0.19841269841269951"/>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Лист1!$A$2:$A$8</c:f>
              <c:strCache>
                <c:ptCount val="7"/>
                <c:pt idx="0">
                  <c:v>Карабашский</c:v>
                </c:pt>
                <c:pt idx="1">
                  <c:v>Усть-Катавский</c:v>
                </c:pt>
                <c:pt idx="2">
                  <c:v>Верхнеуфалейский</c:v>
                </c:pt>
                <c:pt idx="3">
                  <c:v>Кыштымский</c:v>
                </c:pt>
                <c:pt idx="4">
                  <c:v>Магнитогорский</c:v>
                </c:pt>
                <c:pt idx="5">
                  <c:v>Челябинский</c:v>
                </c:pt>
                <c:pt idx="6">
                  <c:v>Челябинская обл.</c:v>
                </c:pt>
              </c:strCache>
            </c:strRef>
          </c:cat>
          <c:val>
            <c:numRef>
              <c:f>Лист1!$B$2:$B$8</c:f>
              <c:numCache>
                <c:formatCode>General</c:formatCode>
                <c:ptCount val="7"/>
                <c:pt idx="0">
                  <c:v>2.2000000000000002</c:v>
                </c:pt>
                <c:pt idx="1">
                  <c:v>0.70000000000000062</c:v>
                </c:pt>
                <c:pt idx="2">
                  <c:v>0.5</c:v>
                </c:pt>
                <c:pt idx="3">
                  <c:v>0.60000000000000064</c:v>
                </c:pt>
                <c:pt idx="4">
                  <c:v>2.4</c:v>
                </c:pt>
                <c:pt idx="5">
                  <c:v>1.6</c:v>
                </c:pt>
                <c:pt idx="6">
                  <c:v>1.3</c:v>
                </c:pt>
              </c:numCache>
            </c:numRef>
          </c:val>
        </c:ser>
        <c:dLbls>
          <c:showLegendKey val="0"/>
          <c:showVal val="1"/>
          <c:showCatName val="0"/>
          <c:showSerName val="0"/>
          <c:showPercent val="0"/>
          <c:showBubbleSize val="0"/>
        </c:dLbls>
        <c:gapWidth val="75"/>
        <c:shape val="box"/>
        <c:axId val="185195520"/>
        <c:axId val="100406016"/>
        <c:axId val="0"/>
      </c:bar3DChart>
      <c:catAx>
        <c:axId val="185195520"/>
        <c:scaling>
          <c:orientation val="minMax"/>
        </c:scaling>
        <c:delete val="0"/>
        <c:axPos val="b"/>
        <c:majorTickMark val="none"/>
        <c:minorTickMark val="none"/>
        <c:tickLblPos val="nextTo"/>
        <c:txPr>
          <a:bodyPr/>
          <a:lstStyle/>
          <a:p>
            <a:pPr>
              <a:defRPr sz="1050"/>
            </a:pPr>
            <a:endParaRPr lang="ru-RU"/>
          </a:p>
        </c:txPr>
        <c:crossAx val="100406016"/>
        <c:crosses val="autoZero"/>
        <c:auto val="1"/>
        <c:lblAlgn val="ctr"/>
        <c:lblOffset val="100"/>
        <c:noMultiLvlLbl val="0"/>
      </c:catAx>
      <c:valAx>
        <c:axId val="100406016"/>
        <c:scaling>
          <c:orientation val="minMax"/>
        </c:scaling>
        <c:delete val="0"/>
        <c:axPos val="l"/>
        <c:numFmt formatCode="General" sourceLinked="1"/>
        <c:majorTickMark val="none"/>
        <c:minorTickMark val="none"/>
        <c:tickLblPos val="nextTo"/>
        <c:txPr>
          <a:bodyPr/>
          <a:lstStyle/>
          <a:p>
            <a:pPr>
              <a:defRPr sz="1050"/>
            </a:pPr>
            <a:endParaRPr lang="ru-RU"/>
          </a:p>
        </c:txPr>
        <c:crossAx val="185195520"/>
        <c:crosses val="autoZero"/>
        <c:crossBetween val="between"/>
      </c:valAx>
    </c:plotArea>
    <c:plotVisOnly val="1"/>
    <c:dispBlanksAs val="gap"/>
    <c:showDLblsOverMax val="0"/>
  </c:chart>
  <c:spPr>
    <a:ln>
      <a:noFill/>
    </a:ln>
  </c:spPr>
  <c:txPr>
    <a:bodyPr/>
    <a:lstStyle/>
    <a:p>
      <a:pPr>
        <a:defRPr sz="1100" b="1">
          <a:latin typeface="Times New Roman" pitchFamily="18" charset="0"/>
          <a:cs typeface="Times New Roman" pitchFamily="18" charset="0"/>
        </a:defRPr>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0"/>
            </a:pPr>
            <a:r>
              <a:rPr lang="ru-RU" sz="1200" b="0"/>
              <a:t>Объем отгруженных товаров собственного производства, выполненных работ в обрабатывающих производствах, млн.руб.</a:t>
            </a:r>
          </a:p>
        </c:rich>
      </c:tx>
      <c:layout/>
      <c:overlay val="0"/>
    </c:title>
    <c:autoTitleDeleted val="0"/>
    <c:view3D>
      <c:rotX val="15"/>
      <c:rotY val="20"/>
      <c:rAngAx val="0"/>
      <c:perspective val="30"/>
    </c:view3D>
    <c:floor>
      <c:thickness val="0"/>
    </c:floor>
    <c:sideWall>
      <c:thickness val="0"/>
    </c:sideWall>
    <c:backWall>
      <c:thickness val="0"/>
    </c:backWall>
    <c:plotArea>
      <c:layout>
        <c:manualLayout>
          <c:layoutTarget val="inner"/>
          <c:xMode val="edge"/>
          <c:yMode val="edge"/>
          <c:x val="7.2377230886801064E-2"/>
          <c:y val="0.32881204280897836"/>
          <c:w val="0.9110512671599047"/>
          <c:h val="0.57433224385684956"/>
        </c:manualLayout>
      </c:layout>
      <c:bar3DChart>
        <c:barDir val="col"/>
        <c:grouping val="clustered"/>
        <c:varyColors val="0"/>
        <c:ser>
          <c:idx val="0"/>
          <c:order val="0"/>
          <c:tx>
            <c:strRef>
              <c:f>Лист1!$B$1</c:f>
              <c:strCache>
                <c:ptCount val="1"/>
                <c:pt idx="0">
                  <c:v>АО "Карабашмедь"</c:v>
                </c:pt>
              </c:strCache>
            </c:strRef>
          </c:tx>
          <c:invertIfNegative val="0"/>
          <c:dLbls>
            <c:dLbl>
              <c:idx val="1"/>
              <c:layout>
                <c:manualLayout>
                  <c:x val="2.7619169922158612E-3"/>
                  <c:y val="-9.3678749750128708E-3"/>
                </c:manualLayout>
              </c:layout>
              <c:showLegendKey val="0"/>
              <c:showVal val="1"/>
              <c:showCatName val="0"/>
              <c:showSerName val="0"/>
              <c:showPercent val="0"/>
              <c:showBubbleSize val="0"/>
            </c:dLbl>
            <c:dLbl>
              <c:idx val="7"/>
              <c:layout>
                <c:manualLayout>
                  <c:x val="1.3809584961079321E-3"/>
                  <c:y val="9.3678749750128708E-3"/>
                </c:manualLayout>
              </c:layout>
              <c:showLegendKey val="0"/>
              <c:showVal val="1"/>
              <c:showCatName val="0"/>
              <c:showSerName val="0"/>
              <c:showPercent val="0"/>
              <c:showBubbleSize val="0"/>
            </c:dLbl>
            <c:dLbl>
              <c:idx val="8"/>
              <c:layout>
                <c:manualLayout>
                  <c:x val="5.523833984431752E-3"/>
                  <c:y val="4.6839374875064293E-3"/>
                </c:manualLayout>
              </c:layout>
              <c:showLegendKey val="0"/>
              <c:showVal val="1"/>
              <c:showCatName val="0"/>
              <c:showSerName val="0"/>
              <c:showPercent val="0"/>
              <c:showBubbleSize val="0"/>
            </c:dLbl>
            <c:dLbl>
              <c:idx val="9"/>
              <c:layout>
                <c:manualLayout>
                  <c:x val="0"/>
                  <c:y val="1.4051812462519362E-2"/>
                </c:manualLayout>
              </c:layout>
              <c:showLegendKey val="0"/>
              <c:showVal val="1"/>
              <c:showCatName val="0"/>
              <c:showSerName val="0"/>
              <c:showPercent val="0"/>
              <c:showBubbleSize val="0"/>
            </c:dLbl>
            <c:dLbl>
              <c:idx val="10"/>
              <c:layout>
                <c:manualLayout>
                  <c:x val="1.3809584961079321E-3"/>
                  <c:y val="1.873574995002562E-2"/>
                </c:manualLayout>
              </c:layout>
              <c:showLegendKey val="0"/>
              <c:showVal val="1"/>
              <c:showCatName val="0"/>
              <c:showSerName val="0"/>
              <c:showPercent val="0"/>
              <c:showBubbleSize val="0"/>
            </c:dLbl>
            <c:spPr>
              <a:solidFill>
                <a:schemeClr val="accent1">
                  <a:lumMod val="60000"/>
                  <a:lumOff val="40000"/>
                </a:schemeClr>
              </a:solidFill>
            </c:spPr>
            <c:txPr>
              <a:bodyPr/>
              <a:lstStyle/>
              <a:p>
                <a:pPr>
                  <a:defRPr sz="1000" b="1">
                    <a:solidFill>
                      <a:sysClr val="windowText" lastClr="000000"/>
                    </a:solidFill>
                  </a:defRPr>
                </a:pPr>
                <a:endParaRPr lang="ru-RU"/>
              </a:p>
            </c:txPr>
            <c:showLegendKey val="0"/>
            <c:showVal val="1"/>
            <c:showCatName val="0"/>
            <c:showSerName val="0"/>
            <c:showPercent val="0"/>
            <c:showBubbleSize val="0"/>
            <c:showLeaderLines val="0"/>
          </c:dLbls>
          <c:cat>
            <c:numRef>
              <c:f>Лист1!$A$2:$A$12</c:f>
              <c:numCache>
                <c:formatCode>General</c:formatCode>
                <c:ptCount val="11"/>
                <c:pt idx="0">
                  <c:v>2009</c:v>
                </c:pt>
                <c:pt idx="1">
                  <c:v>2010</c:v>
                </c:pt>
                <c:pt idx="2">
                  <c:v>2011</c:v>
                </c:pt>
                <c:pt idx="3">
                  <c:v>2012</c:v>
                </c:pt>
                <c:pt idx="4">
                  <c:v>2013</c:v>
                </c:pt>
                <c:pt idx="5">
                  <c:v>2014</c:v>
                </c:pt>
                <c:pt idx="6">
                  <c:v>2015</c:v>
                </c:pt>
                <c:pt idx="7">
                  <c:v>2016</c:v>
                </c:pt>
                <c:pt idx="8">
                  <c:v>2017</c:v>
                </c:pt>
                <c:pt idx="9">
                  <c:v>2018</c:v>
                </c:pt>
                <c:pt idx="10">
                  <c:v>2019</c:v>
                </c:pt>
              </c:numCache>
            </c:numRef>
          </c:cat>
          <c:val>
            <c:numRef>
              <c:f>Лист1!$B$2:$B$12</c:f>
              <c:numCache>
                <c:formatCode>General</c:formatCode>
                <c:ptCount val="11"/>
                <c:pt idx="0">
                  <c:v>3053</c:v>
                </c:pt>
                <c:pt idx="1">
                  <c:v>4650</c:v>
                </c:pt>
                <c:pt idx="2">
                  <c:v>6816</c:v>
                </c:pt>
                <c:pt idx="3">
                  <c:v>7677</c:v>
                </c:pt>
                <c:pt idx="4">
                  <c:v>6214</c:v>
                </c:pt>
                <c:pt idx="5">
                  <c:v>7132</c:v>
                </c:pt>
                <c:pt idx="6">
                  <c:v>6087</c:v>
                </c:pt>
                <c:pt idx="7">
                  <c:v>9702</c:v>
                </c:pt>
                <c:pt idx="8">
                  <c:v>11793</c:v>
                </c:pt>
                <c:pt idx="9">
                  <c:v>8819</c:v>
                </c:pt>
                <c:pt idx="10">
                  <c:v>10081</c:v>
                </c:pt>
              </c:numCache>
            </c:numRef>
          </c:val>
        </c:ser>
        <c:ser>
          <c:idx val="1"/>
          <c:order val="1"/>
          <c:tx>
            <c:strRef>
              <c:f>Лист1!$C$1</c:f>
              <c:strCache>
                <c:ptCount val="1"/>
                <c:pt idx="0">
                  <c:v>ООО "КАЗ"</c:v>
                </c:pt>
              </c:strCache>
            </c:strRef>
          </c:tx>
          <c:invertIfNegative val="0"/>
          <c:dLbls>
            <c:dLbl>
              <c:idx val="0"/>
              <c:layout>
                <c:manualLayout>
                  <c:x val="1.3809045903660701E-3"/>
                  <c:y val="3.6993953990473206E-2"/>
                </c:manualLayout>
              </c:layout>
              <c:showLegendKey val="0"/>
              <c:showVal val="1"/>
              <c:showCatName val="0"/>
              <c:showSerName val="0"/>
              <c:showPercent val="0"/>
              <c:showBubbleSize val="0"/>
            </c:dLbl>
            <c:dLbl>
              <c:idx val="1"/>
              <c:layout>
                <c:manualLayout>
                  <c:x val="4.1427137710982106E-3"/>
                  <c:y val="2.7944534899049089E-2"/>
                </c:manualLayout>
              </c:layout>
              <c:showLegendKey val="0"/>
              <c:showVal val="1"/>
              <c:showCatName val="0"/>
              <c:showSerName val="0"/>
              <c:showPercent val="0"/>
              <c:showBubbleSize val="0"/>
            </c:dLbl>
            <c:dLbl>
              <c:idx val="2"/>
              <c:layout>
                <c:manualLayout>
                  <c:x val="5.5235096288193813E-3"/>
                  <c:y val="1.8576604757714273E-2"/>
                </c:manualLayout>
              </c:layout>
              <c:showLegendKey val="0"/>
              <c:showVal val="1"/>
              <c:showCatName val="0"/>
              <c:showSerName val="0"/>
              <c:showPercent val="0"/>
              <c:showBubbleSize val="0"/>
            </c:dLbl>
            <c:dLbl>
              <c:idx val="3"/>
              <c:layout>
                <c:manualLayout>
                  <c:x val="4.1426050384533002E-3"/>
                  <c:y val="2.3101314303426351E-2"/>
                </c:manualLayout>
              </c:layout>
              <c:showLegendKey val="0"/>
              <c:showVal val="1"/>
              <c:showCatName val="0"/>
              <c:showSerName val="0"/>
              <c:showPercent val="0"/>
              <c:showBubbleSize val="0"/>
            </c:dLbl>
            <c:dLbl>
              <c:idx val="4"/>
              <c:layout>
                <c:manualLayout>
                  <c:x val="5.5234008961744597E-3"/>
                  <c:y val="1.8576604757714273E-2"/>
                </c:manualLayout>
              </c:layout>
              <c:showLegendKey val="0"/>
              <c:showVal val="1"/>
              <c:showCatName val="0"/>
              <c:showSerName val="0"/>
              <c:showPercent val="0"/>
              <c:showBubbleSize val="0"/>
            </c:dLbl>
            <c:dLbl>
              <c:idx val="5"/>
              <c:layout>
                <c:manualLayout>
                  <c:x val="5.5235096288193813E-3"/>
                  <c:y val="9.5271856662902856E-3"/>
                </c:manualLayout>
              </c:layout>
              <c:showLegendKey val="0"/>
              <c:showVal val="1"/>
              <c:showCatName val="0"/>
              <c:showSerName val="0"/>
              <c:showPercent val="0"/>
              <c:showBubbleSize val="0"/>
            </c:dLbl>
            <c:dLbl>
              <c:idx val="6"/>
              <c:layout>
                <c:manualLayout>
                  <c:x val="-2.7618091807321402E-3"/>
                  <c:y val="1.3892283410704679E-2"/>
                </c:manualLayout>
              </c:layout>
              <c:showLegendKey val="0"/>
              <c:showVal val="1"/>
              <c:showCatName val="0"/>
              <c:showSerName val="0"/>
              <c:showPercent val="0"/>
              <c:showBubbleSize val="0"/>
            </c:dLbl>
            <c:dLbl>
              <c:idx val="7"/>
              <c:layout>
                <c:manualLayout>
                  <c:x val="-9.6664408652075342E-3"/>
                  <c:y val="9.3679301413349247E-3"/>
                </c:manualLayout>
              </c:layout>
              <c:showLegendKey val="0"/>
              <c:showVal val="1"/>
              <c:showCatName val="0"/>
              <c:showSerName val="0"/>
              <c:showPercent val="0"/>
              <c:showBubbleSize val="0"/>
            </c:dLbl>
            <c:dLbl>
              <c:idx val="8"/>
              <c:layout>
                <c:manualLayout>
                  <c:x val="-2.7619179133770771E-3"/>
                  <c:y val="-8.8901635664687707E-3"/>
                </c:manualLayout>
              </c:layout>
              <c:showLegendKey val="0"/>
              <c:showVal val="1"/>
              <c:showCatName val="0"/>
              <c:showSerName val="0"/>
              <c:showPercent val="0"/>
              <c:showBubbleSize val="0"/>
            </c:dLbl>
            <c:dLbl>
              <c:idx val="9"/>
              <c:layout>
                <c:manualLayout>
                  <c:x val="4.1424963058083923E-3"/>
                  <c:y val="0"/>
                </c:manualLayout>
              </c:layout>
              <c:showLegendKey val="0"/>
              <c:showVal val="1"/>
              <c:showCatName val="0"/>
              <c:showSerName val="0"/>
              <c:showPercent val="0"/>
              <c:showBubbleSize val="0"/>
            </c:dLbl>
            <c:dLbl>
              <c:idx val="10"/>
              <c:layout>
                <c:manualLayout>
                  <c:x val="-6.9047404171201192E-3"/>
                  <c:y val="-4.5247095457120424E-3"/>
                </c:manualLayout>
              </c:layout>
              <c:showLegendKey val="0"/>
              <c:showVal val="1"/>
              <c:showCatName val="0"/>
              <c:showSerName val="0"/>
              <c:showPercent val="0"/>
              <c:showBubbleSize val="0"/>
            </c:dLbl>
            <c:spPr>
              <a:solidFill>
                <a:schemeClr val="accent2"/>
              </a:solidFill>
            </c:spPr>
            <c:txPr>
              <a:bodyPr/>
              <a:lstStyle/>
              <a:p>
                <a:pPr>
                  <a:defRPr sz="900" b="1">
                    <a:solidFill>
                      <a:schemeClr val="tx1"/>
                    </a:solidFill>
                  </a:defRPr>
                </a:pPr>
                <a:endParaRPr lang="ru-RU"/>
              </a:p>
            </c:txPr>
            <c:showLegendKey val="0"/>
            <c:showVal val="1"/>
            <c:showCatName val="0"/>
            <c:showSerName val="0"/>
            <c:showPercent val="0"/>
            <c:showBubbleSize val="0"/>
            <c:showLeaderLines val="0"/>
          </c:dLbls>
          <c:cat>
            <c:numRef>
              <c:f>Лист1!$A$2:$A$12</c:f>
              <c:numCache>
                <c:formatCode>General</c:formatCode>
                <c:ptCount val="11"/>
                <c:pt idx="0">
                  <c:v>2009</c:v>
                </c:pt>
                <c:pt idx="1">
                  <c:v>2010</c:v>
                </c:pt>
                <c:pt idx="2">
                  <c:v>2011</c:v>
                </c:pt>
                <c:pt idx="3">
                  <c:v>2012</c:v>
                </c:pt>
                <c:pt idx="4">
                  <c:v>2013</c:v>
                </c:pt>
                <c:pt idx="5">
                  <c:v>2014</c:v>
                </c:pt>
                <c:pt idx="6">
                  <c:v>2015</c:v>
                </c:pt>
                <c:pt idx="7">
                  <c:v>2016</c:v>
                </c:pt>
                <c:pt idx="8">
                  <c:v>2017</c:v>
                </c:pt>
                <c:pt idx="9">
                  <c:v>2018</c:v>
                </c:pt>
                <c:pt idx="10">
                  <c:v>2019</c:v>
                </c:pt>
              </c:numCache>
            </c:numRef>
          </c:cat>
          <c:val>
            <c:numRef>
              <c:f>Лист1!$C$2:$C$12</c:f>
              <c:numCache>
                <c:formatCode>General</c:formatCode>
                <c:ptCount val="11"/>
                <c:pt idx="0">
                  <c:v>42</c:v>
                </c:pt>
                <c:pt idx="1">
                  <c:v>43</c:v>
                </c:pt>
                <c:pt idx="2">
                  <c:v>70</c:v>
                </c:pt>
                <c:pt idx="3">
                  <c:v>55</c:v>
                </c:pt>
                <c:pt idx="4">
                  <c:v>100</c:v>
                </c:pt>
                <c:pt idx="5">
                  <c:v>17</c:v>
                </c:pt>
                <c:pt idx="6">
                  <c:v>101</c:v>
                </c:pt>
                <c:pt idx="7">
                  <c:v>104</c:v>
                </c:pt>
                <c:pt idx="8">
                  <c:v>189</c:v>
                </c:pt>
                <c:pt idx="9">
                  <c:v>179</c:v>
                </c:pt>
                <c:pt idx="10">
                  <c:v>232</c:v>
                </c:pt>
              </c:numCache>
            </c:numRef>
          </c:val>
        </c:ser>
        <c:ser>
          <c:idx val="2"/>
          <c:order val="2"/>
          <c:tx>
            <c:strRef>
              <c:f>Лист1!$D$1</c:f>
              <c:strCache>
                <c:ptCount val="1"/>
                <c:pt idx="0">
                  <c:v>ООО "КЗАМ"</c:v>
                </c:pt>
              </c:strCache>
            </c:strRef>
          </c:tx>
          <c:invertIfNegative val="0"/>
          <c:dLbls>
            <c:dLbl>
              <c:idx val="7"/>
              <c:layout>
                <c:manualLayout>
                  <c:x val="2.7620266460219997E-3"/>
                  <c:y val="8.2952050068895966E-17"/>
                </c:manualLayout>
              </c:layout>
              <c:showLegendKey val="0"/>
              <c:showVal val="1"/>
              <c:showCatName val="0"/>
              <c:showSerName val="0"/>
              <c:showPercent val="0"/>
              <c:showBubbleSize val="0"/>
            </c:dLbl>
            <c:dLbl>
              <c:idx val="8"/>
              <c:layout>
                <c:manualLayout>
                  <c:x val="9.6665495978524568E-3"/>
                  <c:y val="-3.5627634218205457E-7"/>
                </c:manualLayout>
              </c:layout>
              <c:showLegendKey val="0"/>
              <c:showVal val="1"/>
              <c:showCatName val="0"/>
              <c:showSerName val="0"/>
              <c:showPercent val="0"/>
              <c:showBubbleSize val="0"/>
            </c:dLbl>
            <c:dLbl>
              <c:idx val="9"/>
              <c:layout>
                <c:manualLayout>
                  <c:x val="1.2428358778584453E-2"/>
                  <c:y val="0"/>
                </c:manualLayout>
              </c:layout>
              <c:showLegendKey val="0"/>
              <c:showVal val="1"/>
              <c:showCatName val="0"/>
              <c:showSerName val="0"/>
              <c:showPercent val="0"/>
              <c:showBubbleSize val="0"/>
            </c:dLbl>
            <c:dLbl>
              <c:idx val="10"/>
              <c:layout>
                <c:manualLayout>
                  <c:x val="5.5237270941092421E-3"/>
                  <c:y val="1.357412863713627E-2"/>
                </c:manualLayout>
              </c:layout>
              <c:showLegendKey val="0"/>
              <c:showVal val="1"/>
              <c:showCatName val="0"/>
              <c:showSerName val="0"/>
              <c:showPercent val="0"/>
              <c:showBubbleSize val="0"/>
            </c:dLbl>
            <c:spPr>
              <a:solidFill>
                <a:schemeClr val="accent3"/>
              </a:solidFill>
            </c:spPr>
            <c:txPr>
              <a:bodyPr/>
              <a:lstStyle/>
              <a:p>
                <a:pPr>
                  <a:defRPr sz="900" b="1">
                    <a:solidFill>
                      <a:sysClr val="windowText" lastClr="000000"/>
                    </a:solidFill>
                  </a:defRPr>
                </a:pPr>
                <a:endParaRPr lang="ru-RU"/>
              </a:p>
            </c:txPr>
            <c:showLegendKey val="0"/>
            <c:showVal val="1"/>
            <c:showCatName val="0"/>
            <c:showSerName val="0"/>
            <c:showPercent val="0"/>
            <c:showBubbleSize val="0"/>
            <c:showLeaderLines val="0"/>
          </c:dLbls>
          <c:cat>
            <c:numRef>
              <c:f>Лист1!$A$2:$A$12</c:f>
              <c:numCache>
                <c:formatCode>General</c:formatCode>
                <c:ptCount val="11"/>
                <c:pt idx="0">
                  <c:v>2009</c:v>
                </c:pt>
                <c:pt idx="1">
                  <c:v>2010</c:v>
                </c:pt>
                <c:pt idx="2">
                  <c:v>2011</c:v>
                </c:pt>
                <c:pt idx="3">
                  <c:v>2012</c:v>
                </c:pt>
                <c:pt idx="4">
                  <c:v>2013</c:v>
                </c:pt>
                <c:pt idx="5">
                  <c:v>2014</c:v>
                </c:pt>
                <c:pt idx="6">
                  <c:v>2015</c:v>
                </c:pt>
                <c:pt idx="7">
                  <c:v>2016</c:v>
                </c:pt>
                <c:pt idx="8">
                  <c:v>2017</c:v>
                </c:pt>
                <c:pt idx="9">
                  <c:v>2018</c:v>
                </c:pt>
                <c:pt idx="10">
                  <c:v>2019</c:v>
                </c:pt>
              </c:numCache>
            </c:numRef>
          </c:cat>
          <c:val>
            <c:numRef>
              <c:f>Лист1!$D$2:$D$12</c:f>
              <c:numCache>
                <c:formatCode>General</c:formatCode>
                <c:ptCount val="11"/>
                <c:pt idx="7">
                  <c:v>50</c:v>
                </c:pt>
                <c:pt idx="8">
                  <c:v>143</c:v>
                </c:pt>
                <c:pt idx="9">
                  <c:v>147</c:v>
                </c:pt>
                <c:pt idx="10">
                  <c:v>517</c:v>
                </c:pt>
              </c:numCache>
            </c:numRef>
          </c:val>
        </c:ser>
        <c:ser>
          <c:idx val="3"/>
          <c:order val="3"/>
          <c:tx>
            <c:strRef>
              <c:f>Лист1!$E$1</c:f>
              <c:strCache>
                <c:ptCount val="1"/>
                <c:pt idx="0">
                  <c:v>ООО "Хлебторг"</c:v>
                </c:pt>
              </c:strCache>
            </c:strRef>
          </c:tx>
          <c:invertIfNegative val="0"/>
          <c:dLbls>
            <c:dLbl>
              <c:idx val="0"/>
              <c:layout>
                <c:manualLayout>
                  <c:x val="8.2854275421964246E-3"/>
                  <c:y val="4.6998549955287322E-2"/>
                </c:manualLayout>
              </c:layout>
              <c:showLegendKey val="0"/>
              <c:showVal val="1"/>
              <c:showCatName val="0"/>
              <c:showSerName val="0"/>
              <c:showPercent val="0"/>
              <c:showBubbleSize val="0"/>
            </c:dLbl>
            <c:dLbl>
              <c:idx val="1"/>
              <c:layout>
                <c:manualLayout>
                  <c:x val="9.6663321325625266E-3"/>
                  <c:y val="4.2314584884620587E-2"/>
                </c:manualLayout>
              </c:layout>
              <c:showLegendKey val="0"/>
              <c:showVal val="1"/>
              <c:showCatName val="0"/>
              <c:showSerName val="0"/>
              <c:showPercent val="0"/>
              <c:showBubbleSize val="0"/>
            </c:dLbl>
            <c:dLbl>
              <c:idx val="2"/>
              <c:layout>
                <c:manualLayout>
                  <c:x val="9.6664408652075342E-3"/>
                  <c:y val="3.2787399218330002E-2"/>
                </c:manualLayout>
              </c:layout>
              <c:showLegendKey val="0"/>
              <c:showVal val="1"/>
              <c:showCatName val="0"/>
              <c:showSerName val="0"/>
              <c:showPercent val="0"/>
              <c:showBubbleSize val="0"/>
            </c:dLbl>
            <c:dLbl>
              <c:idx val="3"/>
              <c:layout>
                <c:manualLayout>
                  <c:x val="6.9045229518303834E-3"/>
                  <c:y val="3.3265165793195835E-2"/>
                </c:manualLayout>
              </c:layout>
              <c:showLegendKey val="0"/>
              <c:showVal val="1"/>
              <c:showCatName val="0"/>
              <c:showSerName val="0"/>
              <c:showPercent val="0"/>
              <c:showBubbleSize val="0"/>
            </c:dLbl>
            <c:dLbl>
              <c:idx val="4"/>
              <c:layout>
                <c:manualLayout>
                  <c:x val="1.2428141313294633E-2"/>
                  <c:y val="2.8421945197573326E-2"/>
                </c:manualLayout>
              </c:layout>
              <c:showLegendKey val="0"/>
              <c:showVal val="1"/>
              <c:showCatName val="0"/>
              <c:showSerName val="0"/>
              <c:showPercent val="0"/>
              <c:showBubbleSize val="0"/>
            </c:dLbl>
            <c:dLbl>
              <c:idx val="5"/>
              <c:layout>
                <c:manualLayout>
                  <c:x val="5.5237270941092421E-3"/>
                  <c:y val="2.8421945197573326E-2"/>
                </c:manualLayout>
              </c:layout>
              <c:showLegendKey val="0"/>
              <c:showVal val="1"/>
              <c:showCatName val="0"/>
              <c:showSerName val="0"/>
              <c:showPercent val="0"/>
              <c:showBubbleSize val="0"/>
            </c:dLbl>
            <c:dLbl>
              <c:idx val="6"/>
              <c:layout>
                <c:manualLayout>
                  <c:x val="1.3810133230109881E-3"/>
                  <c:y val="3.3583676843106584E-2"/>
                </c:manualLayout>
              </c:layout>
              <c:showLegendKey val="0"/>
              <c:showVal val="1"/>
              <c:showCatName val="0"/>
              <c:showSerName val="0"/>
              <c:showPercent val="0"/>
              <c:showBubbleSize val="0"/>
            </c:dLbl>
            <c:dLbl>
              <c:idx val="7"/>
              <c:layout>
                <c:manualLayout>
                  <c:x val="6.9046316844753094E-3"/>
                  <c:y val="2.8899711772439211E-2"/>
                </c:manualLayout>
              </c:layout>
              <c:showLegendKey val="0"/>
              <c:showVal val="1"/>
              <c:showCatName val="0"/>
              <c:showSerName val="0"/>
              <c:showPercent val="0"/>
              <c:showBubbleSize val="0"/>
            </c:dLbl>
            <c:dLbl>
              <c:idx val="8"/>
              <c:layout>
                <c:manualLayout>
                  <c:x val="1.1047345455573473E-2"/>
                  <c:y val="3.7789875338907881E-2"/>
                </c:manualLayout>
              </c:layout>
              <c:showLegendKey val="0"/>
              <c:showVal val="1"/>
              <c:showCatName val="0"/>
              <c:showSerName val="0"/>
              <c:showPercent val="0"/>
              <c:showBubbleSize val="0"/>
            </c:dLbl>
            <c:dLbl>
              <c:idx val="9"/>
              <c:layout>
                <c:manualLayout>
                  <c:x val="1.1047345455573473E-2"/>
                  <c:y val="3.7789875338907881E-2"/>
                </c:manualLayout>
              </c:layout>
              <c:showLegendKey val="0"/>
              <c:showVal val="1"/>
              <c:showCatName val="0"/>
              <c:showSerName val="0"/>
              <c:showPercent val="0"/>
              <c:showBubbleSize val="0"/>
            </c:dLbl>
            <c:dLbl>
              <c:idx val="10"/>
              <c:layout>
                <c:manualLayout>
                  <c:x val="1.242846751122936E-2"/>
                  <c:y val="2.8740456247483767E-2"/>
                </c:manualLayout>
              </c:layout>
              <c:showLegendKey val="0"/>
              <c:showVal val="1"/>
              <c:showCatName val="0"/>
              <c:showSerName val="0"/>
              <c:showPercent val="0"/>
              <c:showBubbleSize val="0"/>
            </c:dLbl>
            <c:spPr>
              <a:solidFill>
                <a:schemeClr val="accent4"/>
              </a:solidFill>
            </c:spPr>
            <c:txPr>
              <a:bodyPr/>
              <a:lstStyle/>
              <a:p>
                <a:pPr>
                  <a:defRPr sz="800" b="1">
                    <a:solidFill>
                      <a:sysClr val="windowText" lastClr="000000"/>
                    </a:solidFill>
                  </a:defRPr>
                </a:pPr>
                <a:endParaRPr lang="ru-RU"/>
              </a:p>
            </c:txPr>
            <c:showLegendKey val="0"/>
            <c:showVal val="1"/>
            <c:showCatName val="0"/>
            <c:showSerName val="0"/>
            <c:showPercent val="0"/>
            <c:showBubbleSize val="0"/>
            <c:showLeaderLines val="0"/>
          </c:dLbls>
          <c:cat>
            <c:numRef>
              <c:f>Лист1!$A$2:$A$12</c:f>
              <c:numCache>
                <c:formatCode>General</c:formatCode>
                <c:ptCount val="11"/>
                <c:pt idx="0">
                  <c:v>2009</c:v>
                </c:pt>
                <c:pt idx="1">
                  <c:v>2010</c:v>
                </c:pt>
                <c:pt idx="2">
                  <c:v>2011</c:v>
                </c:pt>
                <c:pt idx="3">
                  <c:v>2012</c:v>
                </c:pt>
                <c:pt idx="4">
                  <c:v>2013</c:v>
                </c:pt>
                <c:pt idx="5">
                  <c:v>2014</c:v>
                </c:pt>
                <c:pt idx="6">
                  <c:v>2015</c:v>
                </c:pt>
                <c:pt idx="7">
                  <c:v>2016</c:v>
                </c:pt>
                <c:pt idx="8">
                  <c:v>2017</c:v>
                </c:pt>
                <c:pt idx="9">
                  <c:v>2018</c:v>
                </c:pt>
                <c:pt idx="10">
                  <c:v>2019</c:v>
                </c:pt>
              </c:numCache>
            </c:numRef>
          </c:cat>
          <c:val>
            <c:numRef>
              <c:f>Лист1!$E$2:$E$12</c:f>
              <c:numCache>
                <c:formatCode>General</c:formatCode>
                <c:ptCount val="11"/>
                <c:pt idx="0">
                  <c:v>16</c:v>
                </c:pt>
                <c:pt idx="1">
                  <c:v>17</c:v>
                </c:pt>
                <c:pt idx="2">
                  <c:v>9</c:v>
                </c:pt>
                <c:pt idx="3">
                  <c:v>14</c:v>
                </c:pt>
                <c:pt idx="4">
                  <c:v>12</c:v>
                </c:pt>
                <c:pt idx="5">
                  <c:v>14</c:v>
                </c:pt>
                <c:pt idx="6">
                  <c:v>17</c:v>
                </c:pt>
                <c:pt idx="7">
                  <c:v>19</c:v>
                </c:pt>
                <c:pt idx="8">
                  <c:v>21</c:v>
                </c:pt>
                <c:pt idx="9">
                  <c:v>28</c:v>
                </c:pt>
                <c:pt idx="10">
                  <c:v>31</c:v>
                </c:pt>
              </c:numCache>
            </c:numRef>
          </c:val>
        </c:ser>
        <c:dLbls>
          <c:showLegendKey val="0"/>
          <c:showVal val="0"/>
          <c:showCatName val="0"/>
          <c:showSerName val="0"/>
          <c:showPercent val="0"/>
          <c:showBubbleSize val="0"/>
        </c:dLbls>
        <c:gapWidth val="150"/>
        <c:shape val="box"/>
        <c:axId val="112873472"/>
        <c:axId val="112875008"/>
        <c:axId val="0"/>
      </c:bar3DChart>
      <c:catAx>
        <c:axId val="112873472"/>
        <c:scaling>
          <c:orientation val="minMax"/>
        </c:scaling>
        <c:delete val="0"/>
        <c:axPos val="b"/>
        <c:numFmt formatCode="General" sourceLinked="0"/>
        <c:majorTickMark val="none"/>
        <c:minorTickMark val="none"/>
        <c:tickLblPos val="nextTo"/>
        <c:txPr>
          <a:bodyPr/>
          <a:lstStyle/>
          <a:p>
            <a:pPr>
              <a:defRPr sz="1100" b="1"/>
            </a:pPr>
            <a:endParaRPr lang="ru-RU"/>
          </a:p>
        </c:txPr>
        <c:crossAx val="112875008"/>
        <c:crossesAt val="0"/>
        <c:auto val="1"/>
        <c:lblAlgn val="ctr"/>
        <c:lblOffset val="100"/>
        <c:noMultiLvlLbl val="0"/>
      </c:catAx>
      <c:valAx>
        <c:axId val="112875008"/>
        <c:scaling>
          <c:orientation val="minMax"/>
        </c:scaling>
        <c:delete val="0"/>
        <c:axPos val="l"/>
        <c:majorGridlines>
          <c:spPr>
            <a:ln w="3175"/>
          </c:spPr>
        </c:majorGridlines>
        <c:numFmt formatCode="General" sourceLinked="0"/>
        <c:majorTickMark val="none"/>
        <c:minorTickMark val="none"/>
        <c:tickLblPos val="nextTo"/>
        <c:txPr>
          <a:bodyPr/>
          <a:lstStyle/>
          <a:p>
            <a:pPr>
              <a:defRPr sz="1100"/>
            </a:pPr>
            <a:endParaRPr lang="ru-RU"/>
          </a:p>
        </c:txPr>
        <c:crossAx val="112873472"/>
        <c:crosses val="autoZero"/>
        <c:crossBetween val="between"/>
      </c:valAx>
    </c:plotArea>
    <c:legend>
      <c:legendPos val="t"/>
      <c:layout/>
      <c:overlay val="0"/>
      <c:txPr>
        <a:bodyPr/>
        <a:lstStyle/>
        <a:p>
          <a:pPr>
            <a:defRPr sz="1100"/>
          </a:pPr>
          <a:endParaRPr lang="ru-RU"/>
        </a:p>
      </c:txPr>
    </c:legend>
    <c:plotVisOnly val="1"/>
    <c:dispBlanksAs val="gap"/>
    <c:showDLblsOverMax val="0"/>
  </c:chart>
  <c:spPr>
    <a:ln>
      <a:noFill/>
    </a:ln>
  </c:spPr>
  <c:txPr>
    <a:bodyPr/>
    <a:lstStyle/>
    <a:p>
      <a:pPr>
        <a:defRPr sz="1400">
          <a:latin typeface="Times New Roman" pitchFamily="18" charset="0"/>
          <a:cs typeface="Times New Roman" pitchFamily="18" charset="0"/>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sz="1200" b="0"/>
            </a:pPr>
            <a:r>
              <a:rPr lang="ru-RU" sz="1200" b="0" i="0" baseline="0">
                <a:latin typeface="Times New Roman" pitchFamily="18" charset="0"/>
                <a:cs typeface="Times New Roman" pitchFamily="18" charset="0"/>
              </a:rPr>
              <a:t>Объем отгруженной продукции с учетом развития новых инновационных технологий в промышленности, млн.руб.</a:t>
            </a:r>
          </a:p>
        </c:rich>
      </c:tx>
      <c:layout/>
      <c:overlay val="0"/>
    </c:title>
    <c:autoTitleDeleted val="0"/>
    <c:plotArea>
      <c:layout>
        <c:manualLayout>
          <c:layoutTarget val="inner"/>
          <c:xMode val="edge"/>
          <c:yMode val="edge"/>
          <c:x val="6.2874898990330622E-2"/>
          <c:y val="0.3571474862581408"/>
          <c:w val="0.93712510100966939"/>
          <c:h val="0.5130250078033658"/>
        </c:manualLayout>
      </c:layout>
      <c:lineChart>
        <c:grouping val="stacked"/>
        <c:varyColors val="0"/>
        <c:ser>
          <c:idx val="0"/>
          <c:order val="0"/>
          <c:tx>
            <c:strRef>
              <c:f>Лист1!$B$1</c:f>
              <c:strCache>
                <c:ptCount val="1"/>
                <c:pt idx="0">
                  <c:v>АО "Карабашмедь"</c:v>
                </c:pt>
              </c:strCache>
            </c:strRef>
          </c:tx>
          <c:dLbls>
            <c:dLbl>
              <c:idx val="0"/>
              <c:layout>
                <c:manualLayout>
                  <c:x val="1.3002133993362321E-17"/>
                  <c:y val="3.0520176760687769E-2"/>
                </c:manualLayout>
              </c:layout>
              <c:showLegendKey val="0"/>
              <c:showVal val="1"/>
              <c:showCatName val="0"/>
              <c:showSerName val="0"/>
              <c:showPercent val="0"/>
              <c:showBubbleSize val="0"/>
            </c:dLbl>
            <c:dLbl>
              <c:idx val="1"/>
              <c:layout>
                <c:manualLayout>
                  <c:x val="-2.8368620062086767E-3"/>
                  <c:y val="3.0520176760687769E-2"/>
                </c:manualLayout>
              </c:layout>
              <c:showLegendKey val="0"/>
              <c:showVal val="1"/>
              <c:showCatName val="0"/>
              <c:showSerName val="0"/>
              <c:showPercent val="0"/>
              <c:showBubbleSize val="0"/>
            </c:dLbl>
            <c:dLbl>
              <c:idx val="2"/>
              <c:layout>
                <c:manualLayout>
                  <c:x val="-2.8368620062086927E-3"/>
                  <c:y val="4.0693569014250364E-2"/>
                </c:manualLayout>
              </c:layout>
              <c:showLegendKey val="0"/>
              <c:showVal val="1"/>
              <c:showCatName val="0"/>
              <c:showSerName val="0"/>
              <c:showPercent val="0"/>
              <c:showBubbleSize val="0"/>
            </c:dLbl>
            <c:dLbl>
              <c:idx val="3"/>
              <c:layout>
                <c:manualLayout>
                  <c:x val="-7.0921550155217724E-3"/>
                  <c:y val="4.0693569014250364E-2"/>
                </c:manualLayout>
              </c:layout>
              <c:showLegendKey val="0"/>
              <c:showVal val="1"/>
              <c:showCatName val="0"/>
              <c:showSerName val="0"/>
              <c:showPercent val="0"/>
              <c:showBubbleSize val="0"/>
            </c:dLbl>
            <c:dLbl>
              <c:idx val="4"/>
              <c:layout>
                <c:manualLayout>
                  <c:x val="-5.6737240124174184E-3"/>
                  <c:y val="4.0693569014250454E-2"/>
                </c:manualLayout>
              </c:layout>
              <c:showLegendKey val="0"/>
              <c:showVal val="1"/>
              <c:showCatName val="0"/>
              <c:showSerName val="0"/>
              <c:showPercent val="0"/>
              <c:showBubbleSize val="0"/>
            </c:dLbl>
            <c:dLbl>
              <c:idx val="5"/>
              <c:layout>
                <c:manualLayout>
                  <c:x val="-8.5105860186263059E-3"/>
                  <c:y val="4.0693569014250364E-2"/>
                </c:manualLayout>
              </c:layout>
              <c:showLegendKey val="0"/>
              <c:showVal val="1"/>
              <c:showCatName val="0"/>
              <c:showSerName val="0"/>
              <c:showPercent val="0"/>
              <c:showBubbleSize val="0"/>
            </c:dLbl>
            <c:dLbl>
              <c:idx val="6"/>
              <c:layout>
                <c:manualLayout>
                  <c:x val="0"/>
                  <c:y val="1.0173392253562589E-2"/>
                </c:manualLayout>
              </c:layout>
              <c:showLegendKey val="0"/>
              <c:showVal val="1"/>
              <c:showCatName val="0"/>
              <c:showSerName val="0"/>
              <c:showPercent val="0"/>
              <c:showBubbleSize val="0"/>
            </c:dLbl>
            <c:dLbl>
              <c:idx val="7"/>
              <c:layout>
                <c:manualLayout>
                  <c:x val="-7.0921550155217724E-3"/>
                  <c:y val="4.0693569014250364E-2"/>
                </c:manualLayout>
              </c:layout>
              <c:showLegendKey val="0"/>
              <c:showVal val="1"/>
              <c:showCatName val="0"/>
              <c:showSerName val="0"/>
              <c:showPercent val="0"/>
              <c:showBubbleSize val="0"/>
            </c:dLbl>
            <c:dLbl>
              <c:idx val="8"/>
              <c:layout>
                <c:manualLayout>
                  <c:x val="-1.4184310031043534E-2"/>
                  <c:y val="5.5953657394594312E-2"/>
                </c:manualLayout>
              </c:layout>
              <c:showLegendKey val="0"/>
              <c:showVal val="1"/>
              <c:showCatName val="0"/>
              <c:showSerName val="0"/>
              <c:showPercent val="0"/>
              <c:showBubbleSize val="0"/>
            </c:dLbl>
            <c:dLbl>
              <c:idx val="9"/>
              <c:layout>
                <c:manualLayout>
                  <c:x val="-1.9858034043461092E-2"/>
                  <c:y val="6.1040353521375455E-2"/>
                </c:manualLayout>
              </c:layout>
              <c:showLegendKey val="0"/>
              <c:showVal val="1"/>
              <c:showCatName val="0"/>
              <c:showSerName val="0"/>
              <c:showPercent val="0"/>
              <c:showBubbleSize val="0"/>
            </c:dLbl>
            <c:dLbl>
              <c:idx val="10"/>
              <c:layout>
                <c:manualLayout>
                  <c:x val="-7.0921550155217724E-3"/>
                  <c:y val="5.0866961267813461E-2"/>
                </c:manualLayout>
              </c:layout>
              <c:showLegendKey val="0"/>
              <c:showVal val="1"/>
              <c:showCatName val="0"/>
              <c:showSerName val="0"/>
              <c:showPercent val="0"/>
              <c:showBubbleSize val="0"/>
            </c:dLbl>
            <c:txPr>
              <a:bodyPr/>
              <a:lstStyle/>
              <a:p>
                <a:pPr>
                  <a:defRPr sz="1100"/>
                </a:pPr>
                <a:endParaRPr lang="ru-RU"/>
              </a:p>
            </c:txPr>
            <c:showLegendKey val="0"/>
            <c:showVal val="1"/>
            <c:showCatName val="0"/>
            <c:showSerName val="0"/>
            <c:showPercent val="0"/>
            <c:showBubbleSize val="0"/>
            <c:showLeaderLines val="0"/>
          </c:dLbls>
          <c:cat>
            <c:numRef>
              <c:f>Лист1!$A$2:$A$12</c:f>
              <c:numCache>
                <c:formatCode>General</c:formatCode>
                <c:ptCount val="11"/>
                <c:pt idx="0">
                  <c:v>2009</c:v>
                </c:pt>
                <c:pt idx="1">
                  <c:v>2010</c:v>
                </c:pt>
                <c:pt idx="2">
                  <c:v>2011</c:v>
                </c:pt>
                <c:pt idx="3">
                  <c:v>2012</c:v>
                </c:pt>
                <c:pt idx="4">
                  <c:v>2013</c:v>
                </c:pt>
                <c:pt idx="5">
                  <c:v>2014</c:v>
                </c:pt>
                <c:pt idx="6">
                  <c:v>2015</c:v>
                </c:pt>
                <c:pt idx="7">
                  <c:v>2016</c:v>
                </c:pt>
                <c:pt idx="8">
                  <c:v>2017</c:v>
                </c:pt>
                <c:pt idx="9">
                  <c:v>2018</c:v>
                </c:pt>
                <c:pt idx="10">
                  <c:v>2019</c:v>
                </c:pt>
              </c:numCache>
            </c:numRef>
          </c:cat>
          <c:val>
            <c:numRef>
              <c:f>Лист1!$B$2:$B$12</c:f>
              <c:numCache>
                <c:formatCode>General</c:formatCode>
                <c:ptCount val="11"/>
                <c:pt idx="0">
                  <c:v>3053</c:v>
                </c:pt>
                <c:pt idx="1">
                  <c:v>4650</c:v>
                </c:pt>
                <c:pt idx="2">
                  <c:v>6816</c:v>
                </c:pt>
                <c:pt idx="3">
                  <c:v>7677</c:v>
                </c:pt>
                <c:pt idx="4">
                  <c:v>6214</c:v>
                </c:pt>
                <c:pt idx="5">
                  <c:v>7132</c:v>
                </c:pt>
                <c:pt idx="6">
                  <c:v>6087</c:v>
                </c:pt>
                <c:pt idx="7">
                  <c:v>9702</c:v>
                </c:pt>
                <c:pt idx="8">
                  <c:v>11793</c:v>
                </c:pt>
                <c:pt idx="9">
                  <c:v>8819</c:v>
                </c:pt>
                <c:pt idx="10">
                  <c:v>10081</c:v>
                </c:pt>
              </c:numCache>
            </c:numRef>
          </c:val>
          <c:smooth val="0"/>
        </c:ser>
        <c:dLbls>
          <c:showLegendKey val="0"/>
          <c:showVal val="0"/>
          <c:showCatName val="0"/>
          <c:showSerName val="0"/>
          <c:showPercent val="0"/>
          <c:showBubbleSize val="0"/>
        </c:dLbls>
        <c:marker val="1"/>
        <c:smooth val="0"/>
        <c:axId val="112895872"/>
        <c:axId val="112897408"/>
      </c:lineChart>
      <c:catAx>
        <c:axId val="112895872"/>
        <c:scaling>
          <c:orientation val="minMax"/>
        </c:scaling>
        <c:delete val="0"/>
        <c:axPos val="b"/>
        <c:numFmt formatCode="General" sourceLinked="0"/>
        <c:majorTickMark val="none"/>
        <c:minorTickMark val="none"/>
        <c:tickLblPos val="nextTo"/>
        <c:txPr>
          <a:bodyPr/>
          <a:lstStyle/>
          <a:p>
            <a:pPr>
              <a:defRPr sz="1100" b="1"/>
            </a:pPr>
            <a:endParaRPr lang="ru-RU"/>
          </a:p>
        </c:txPr>
        <c:crossAx val="112897408"/>
        <c:crossesAt val="0"/>
        <c:auto val="1"/>
        <c:lblAlgn val="ctr"/>
        <c:lblOffset val="100"/>
        <c:noMultiLvlLbl val="0"/>
      </c:catAx>
      <c:valAx>
        <c:axId val="112897408"/>
        <c:scaling>
          <c:orientation val="minMax"/>
        </c:scaling>
        <c:delete val="0"/>
        <c:axPos val="l"/>
        <c:majorGridlines>
          <c:spPr>
            <a:ln w="3175"/>
          </c:spPr>
        </c:majorGridlines>
        <c:numFmt formatCode="General" sourceLinked="0"/>
        <c:majorTickMark val="none"/>
        <c:minorTickMark val="none"/>
        <c:tickLblPos val="nextTo"/>
        <c:txPr>
          <a:bodyPr/>
          <a:lstStyle/>
          <a:p>
            <a:pPr>
              <a:defRPr sz="1100" b="1"/>
            </a:pPr>
            <a:endParaRPr lang="ru-RU"/>
          </a:p>
        </c:txPr>
        <c:crossAx val="112895872"/>
        <c:crosses val="autoZero"/>
        <c:crossBetween val="between"/>
      </c:valAx>
    </c:plotArea>
    <c:legend>
      <c:legendPos val="t"/>
      <c:layout/>
      <c:overlay val="0"/>
      <c:txPr>
        <a:bodyPr/>
        <a:lstStyle/>
        <a:p>
          <a:pPr>
            <a:defRPr sz="1100" b="0"/>
          </a:pPr>
          <a:endParaRPr lang="ru-RU"/>
        </a:p>
      </c:txPr>
    </c:legend>
    <c:plotVisOnly val="1"/>
    <c:dispBlanksAs val="zero"/>
    <c:showDLblsOverMax val="0"/>
  </c:chart>
  <c:spPr>
    <a:ln>
      <a:noFill/>
    </a:ln>
  </c:spPr>
  <c:txPr>
    <a:bodyPr/>
    <a:lstStyle/>
    <a:p>
      <a:pPr>
        <a:defRPr sz="1800">
          <a:latin typeface="Times New Roman" pitchFamily="18" charset="0"/>
          <a:cs typeface="Times New Roman" pitchFamily="18" charset="0"/>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b="0"/>
            </a:pPr>
            <a:r>
              <a:rPr lang="ru-RU" sz="1200" b="0">
                <a:latin typeface="Times New Roman" pitchFamily="18" charset="0"/>
                <a:cs typeface="Times New Roman" pitchFamily="18" charset="0"/>
              </a:rPr>
              <a:t>Структура занятых в обрабатывающих производствах</a:t>
            </a:r>
          </a:p>
        </c:rich>
      </c:tx>
      <c:layout/>
      <c:overlay val="0"/>
    </c:title>
    <c:autoTitleDeleted val="0"/>
    <c:view3D>
      <c:rotX val="15"/>
      <c:rotY val="20"/>
      <c:rAngAx val="1"/>
    </c:view3D>
    <c:floor>
      <c:thickness val="0"/>
    </c:floor>
    <c:sideWall>
      <c:thickness val="0"/>
    </c:sideWall>
    <c:backWall>
      <c:thickness val="0"/>
    </c:backWall>
    <c:plotArea>
      <c:layout/>
      <c:bar3DChart>
        <c:barDir val="col"/>
        <c:grouping val="percentStacked"/>
        <c:varyColors val="0"/>
        <c:ser>
          <c:idx val="0"/>
          <c:order val="0"/>
          <c:tx>
            <c:strRef>
              <c:f>Лист1!$B$1</c:f>
              <c:strCache>
                <c:ptCount val="1"/>
                <c:pt idx="0">
                  <c:v>АО "Карабашмедь"</c:v>
                </c:pt>
              </c:strCache>
            </c:strRef>
          </c:tx>
          <c:invertIfNegative val="0"/>
          <c:dLbls>
            <c:txPr>
              <a:bodyPr/>
              <a:lstStyle/>
              <a:p>
                <a:pPr>
                  <a:defRPr b="1"/>
                </a:pPr>
                <a:endParaRPr lang="ru-RU"/>
              </a:p>
            </c:txPr>
            <c:showLegendKey val="0"/>
            <c:showVal val="1"/>
            <c:showCatName val="0"/>
            <c:showSerName val="0"/>
            <c:showPercent val="0"/>
            <c:showBubbleSize val="0"/>
            <c:showLeaderLines val="0"/>
          </c:dLbls>
          <c:cat>
            <c:numRef>
              <c:f>Лист1!$A$2:$A$12</c:f>
              <c:numCache>
                <c:formatCode>General</c:formatCode>
                <c:ptCount val="11"/>
                <c:pt idx="0">
                  <c:v>2009</c:v>
                </c:pt>
                <c:pt idx="1">
                  <c:v>2010</c:v>
                </c:pt>
                <c:pt idx="2">
                  <c:v>2011</c:v>
                </c:pt>
                <c:pt idx="3">
                  <c:v>2012</c:v>
                </c:pt>
                <c:pt idx="4">
                  <c:v>2013</c:v>
                </c:pt>
                <c:pt idx="5">
                  <c:v>2014</c:v>
                </c:pt>
                <c:pt idx="6">
                  <c:v>2015</c:v>
                </c:pt>
                <c:pt idx="7">
                  <c:v>2016</c:v>
                </c:pt>
                <c:pt idx="8">
                  <c:v>2017</c:v>
                </c:pt>
                <c:pt idx="9">
                  <c:v>2018</c:v>
                </c:pt>
                <c:pt idx="10">
                  <c:v>2019</c:v>
                </c:pt>
              </c:numCache>
            </c:numRef>
          </c:cat>
          <c:val>
            <c:numRef>
              <c:f>Лист1!$B$2:$B$12</c:f>
              <c:numCache>
                <c:formatCode>General</c:formatCode>
                <c:ptCount val="11"/>
                <c:pt idx="0">
                  <c:v>1170</c:v>
                </c:pt>
                <c:pt idx="1">
                  <c:v>1176</c:v>
                </c:pt>
                <c:pt idx="2">
                  <c:v>1250</c:v>
                </c:pt>
                <c:pt idx="3">
                  <c:v>1265</c:v>
                </c:pt>
                <c:pt idx="4">
                  <c:v>1281</c:v>
                </c:pt>
                <c:pt idx="5">
                  <c:v>1218</c:v>
                </c:pt>
                <c:pt idx="6">
                  <c:v>1256</c:v>
                </c:pt>
                <c:pt idx="7">
                  <c:v>1330</c:v>
                </c:pt>
                <c:pt idx="8">
                  <c:v>1373</c:v>
                </c:pt>
                <c:pt idx="9">
                  <c:v>1416</c:v>
                </c:pt>
                <c:pt idx="10">
                  <c:v>1409</c:v>
                </c:pt>
              </c:numCache>
            </c:numRef>
          </c:val>
        </c:ser>
        <c:ser>
          <c:idx val="1"/>
          <c:order val="1"/>
          <c:tx>
            <c:strRef>
              <c:f>Лист1!$C$1</c:f>
              <c:strCache>
                <c:ptCount val="1"/>
                <c:pt idx="0">
                  <c:v>ООО "КАЗ"</c:v>
                </c:pt>
              </c:strCache>
            </c:strRef>
          </c:tx>
          <c:invertIfNegative val="0"/>
          <c:dLbls>
            <c:txPr>
              <a:bodyPr/>
              <a:lstStyle/>
              <a:p>
                <a:pPr>
                  <a:defRPr b="1"/>
                </a:pPr>
                <a:endParaRPr lang="ru-RU"/>
              </a:p>
            </c:txPr>
            <c:showLegendKey val="0"/>
            <c:showVal val="1"/>
            <c:showCatName val="0"/>
            <c:showSerName val="0"/>
            <c:showPercent val="0"/>
            <c:showBubbleSize val="0"/>
            <c:showLeaderLines val="0"/>
          </c:dLbls>
          <c:cat>
            <c:numRef>
              <c:f>Лист1!$A$2:$A$12</c:f>
              <c:numCache>
                <c:formatCode>General</c:formatCode>
                <c:ptCount val="11"/>
                <c:pt idx="0">
                  <c:v>2009</c:v>
                </c:pt>
                <c:pt idx="1">
                  <c:v>2010</c:v>
                </c:pt>
                <c:pt idx="2">
                  <c:v>2011</c:v>
                </c:pt>
                <c:pt idx="3">
                  <c:v>2012</c:v>
                </c:pt>
                <c:pt idx="4">
                  <c:v>2013</c:v>
                </c:pt>
                <c:pt idx="5">
                  <c:v>2014</c:v>
                </c:pt>
                <c:pt idx="6">
                  <c:v>2015</c:v>
                </c:pt>
                <c:pt idx="7">
                  <c:v>2016</c:v>
                </c:pt>
                <c:pt idx="8">
                  <c:v>2017</c:v>
                </c:pt>
                <c:pt idx="9">
                  <c:v>2018</c:v>
                </c:pt>
                <c:pt idx="10">
                  <c:v>2019</c:v>
                </c:pt>
              </c:numCache>
            </c:numRef>
          </c:cat>
          <c:val>
            <c:numRef>
              <c:f>Лист1!$C$2:$C$12</c:f>
              <c:numCache>
                <c:formatCode>General</c:formatCode>
                <c:ptCount val="11"/>
                <c:pt idx="0">
                  <c:v>49</c:v>
                </c:pt>
                <c:pt idx="1">
                  <c:v>49</c:v>
                </c:pt>
                <c:pt idx="2">
                  <c:v>50</c:v>
                </c:pt>
                <c:pt idx="3">
                  <c:v>48</c:v>
                </c:pt>
                <c:pt idx="4">
                  <c:v>48</c:v>
                </c:pt>
                <c:pt idx="5">
                  <c:v>44</c:v>
                </c:pt>
                <c:pt idx="6">
                  <c:v>46</c:v>
                </c:pt>
                <c:pt idx="7">
                  <c:v>45</c:v>
                </c:pt>
                <c:pt idx="8">
                  <c:v>48</c:v>
                </c:pt>
                <c:pt idx="9">
                  <c:v>61</c:v>
                </c:pt>
                <c:pt idx="10">
                  <c:v>59</c:v>
                </c:pt>
              </c:numCache>
            </c:numRef>
          </c:val>
        </c:ser>
        <c:ser>
          <c:idx val="2"/>
          <c:order val="2"/>
          <c:tx>
            <c:strRef>
              <c:f>Лист1!$D$1</c:f>
              <c:strCache>
                <c:ptCount val="1"/>
                <c:pt idx="0">
                  <c:v>ООО "КЗАМ"</c:v>
                </c:pt>
              </c:strCache>
            </c:strRef>
          </c:tx>
          <c:invertIfNegative val="0"/>
          <c:dLbls>
            <c:txPr>
              <a:bodyPr/>
              <a:lstStyle/>
              <a:p>
                <a:pPr>
                  <a:defRPr b="1"/>
                </a:pPr>
                <a:endParaRPr lang="ru-RU"/>
              </a:p>
            </c:txPr>
            <c:showLegendKey val="0"/>
            <c:showVal val="1"/>
            <c:showCatName val="0"/>
            <c:showSerName val="0"/>
            <c:showPercent val="0"/>
            <c:showBubbleSize val="0"/>
            <c:showLeaderLines val="0"/>
          </c:dLbls>
          <c:cat>
            <c:numRef>
              <c:f>Лист1!$A$2:$A$12</c:f>
              <c:numCache>
                <c:formatCode>General</c:formatCode>
                <c:ptCount val="11"/>
                <c:pt idx="0">
                  <c:v>2009</c:v>
                </c:pt>
                <c:pt idx="1">
                  <c:v>2010</c:v>
                </c:pt>
                <c:pt idx="2">
                  <c:v>2011</c:v>
                </c:pt>
                <c:pt idx="3">
                  <c:v>2012</c:v>
                </c:pt>
                <c:pt idx="4">
                  <c:v>2013</c:v>
                </c:pt>
                <c:pt idx="5">
                  <c:v>2014</c:v>
                </c:pt>
                <c:pt idx="6">
                  <c:v>2015</c:v>
                </c:pt>
                <c:pt idx="7">
                  <c:v>2016</c:v>
                </c:pt>
                <c:pt idx="8">
                  <c:v>2017</c:v>
                </c:pt>
                <c:pt idx="9">
                  <c:v>2018</c:v>
                </c:pt>
                <c:pt idx="10">
                  <c:v>2019</c:v>
                </c:pt>
              </c:numCache>
            </c:numRef>
          </c:cat>
          <c:val>
            <c:numRef>
              <c:f>Лист1!$D$2:$D$12</c:f>
              <c:numCache>
                <c:formatCode>General</c:formatCode>
                <c:ptCount val="11"/>
                <c:pt idx="7">
                  <c:v>30</c:v>
                </c:pt>
                <c:pt idx="8">
                  <c:v>42</c:v>
                </c:pt>
                <c:pt idx="9">
                  <c:v>42</c:v>
                </c:pt>
                <c:pt idx="10">
                  <c:v>42</c:v>
                </c:pt>
              </c:numCache>
            </c:numRef>
          </c:val>
        </c:ser>
        <c:ser>
          <c:idx val="3"/>
          <c:order val="3"/>
          <c:tx>
            <c:strRef>
              <c:f>Лист1!$E$1</c:f>
              <c:strCache>
                <c:ptCount val="1"/>
                <c:pt idx="0">
                  <c:v>ООО "Хлебторг"</c:v>
                </c:pt>
              </c:strCache>
            </c:strRef>
          </c:tx>
          <c:invertIfNegative val="0"/>
          <c:dLbls>
            <c:txPr>
              <a:bodyPr/>
              <a:lstStyle/>
              <a:p>
                <a:pPr>
                  <a:defRPr sz="1100" b="1"/>
                </a:pPr>
                <a:endParaRPr lang="ru-RU"/>
              </a:p>
            </c:txPr>
            <c:showLegendKey val="0"/>
            <c:showVal val="1"/>
            <c:showCatName val="0"/>
            <c:showSerName val="0"/>
            <c:showPercent val="0"/>
            <c:showBubbleSize val="0"/>
            <c:showLeaderLines val="0"/>
          </c:dLbls>
          <c:cat>
            <c:numRef>
              <c:f>Лист1!$A$2:$A$12</c:f>
              <c:numCache>
                <c:formatCode>General</c:formatCode>
                <c:ptCount val="11"/>
                <c:pt idx="0">
                  <c:v>2009</c:v>
                </c:pt>
                <c:pt idx="1">
                  <c:v>2010</c:v>
                </c:pt>
                <c:pt idx="2">
                  <c:v>2011</c:v>
                </c:pt>
                <c:pt idx="3">
                  <c:v>2012</c:v>
                </c:pt>
                <c:pt idx="4">
                  <c:v>2013</c:v>
                </c:pt>
                <c:pt idx="5">
                  <c:v>2014</c:v>
                </c:pt>
                <c:pt idx="6">
                  <c:v>2015</c:v>
                </c:pt>
                <c:pt idx="7">
                  <c:v>2016</c:v>
                </c:pt>
                <c:pt idx="8">
                  <c:v>2017</c:v>
                </c:pt>
                <c:pt idx="9">
                  <c:v>2018</c:v>
                </c:pt>
                <c:pt idx="10">
                  <c:v>2019</c:v>
                </c:pt>
              </c:numCache>
            </c:numRef>
          </c:cat>
          <c:val>
            <c:numRef>
              <c:f>Лист1!$E$2:$E$12</c:f>
              <c:numCache>
                <c:formatCode>General</c:formatCode>
                <c:ptCount val="11"/>
                <c:pt idx="0">
                  <c:v>40</c:v>
                </c:pt>
                <c:pt idx="1">
                  <c:v>41</c:v>
                </c:pt>
                <c:pt idx="2">
                  <c:v>37</c:v>
                </c:pt>
                <c:pt idx="3">
                  <c:v>36</c:v>
                </c:pt>
                <c:pt idx="4">
                  <c:v>24</c:v>
                </c:pt>
                <c:pt idx="5">
                  <c:v>22</c:v>
                </c:pt>
                <c:pt idx="6">
                  <c:v>22</c:v>
                </c:pt>
                <c:pt idx="7">
                  <c:v>22</c:v>
                </c:pt>
                <c:pt idx="8">
                  <c:v>25</c:v>
                </c:pt>
                <c:pt idx="9">
                  <c:v>25</c:v>
                </c:pt>
                <c:pt idx="10">
                  <c:v>25</c:v>
                </c:pt>
              </c:numCache>
            </c:numRef>
          </c:val>
        </c:ser>
        <c:dLbls>
          <c:showLegendKey val="0"/>
          <c:showVal val="0"/>
          <c:showCatName val="0"/>
          <c:showSerName val="0"/>
          <c:showPercent val="0"/>
          <c:showBubbleSize val="0"/>
        </c:dLbls>
        <c:gapWidth val="150"/>
        <c:shape val="cylinder"/>
        <c:axId val="121286656"/>
        <c:axId val="121288192"/>
        <c:axId val="0"/>
      </c:bar3DChart>
      <c:catAx>
        <c:axId val="121286656"/>
        <c:scaling>
          <c:orientation val="minMax"/>
        </c:scaling>
        <c:delete val="0"/>
        <c:axPos val="b"/>
        <c:numFmt formatCode="General" sourceLinked="1"/>
        <c:majorTickMark val="out"/>
        <c:minorTickMark val="none"/>
        <c:tickLblPos val="nextTo"/>
        <c:crossAx val="121288192"/>
        <c:crosses val="autoZero"/>
        <c:auto val="1"/>
        <c:lblAlgn val="ctr"/>
        <c:lblOffset val="100"/>
        <c:noMultiLvlLbl val="0"/>
      </c:catAx>
      <c:valAx>
        <c:axId val="121288192"/>
        <c:scaling>
          <c:orientation val="minMax"/>
        </c:scaling>
        <c:delete val="0"/>
        <c:axPos val="l"/>
        <c:majorGridlines/>
        <c:numFmt formatCode="0" sourceLinked="0"/>
        <c:majorTickMark val="out"/>
        <c:minorTickMark val="none"/>
        <c:tickLblPos val="nextTo"/>
        <c:crossAx val="121286656"/>
        <c:crosses val="autoZero"/>
        <c:crossBetween val="between"/>
      </c:valAx>
    </c:plotArea>
    <c:legend>
      <c:legendPos val="r"/>
      <c:layout/>
      <c:overlay val="0"/>
    </c:legend>
    <c:plotVisOnly val="1"/>
    <c:dispBlanksAs val="gap"/>
    <c:showDLblsOverMax val="0"/>
  </c:chart>
  <c:spPr>
    <a:ln>
      <a:noFill/>
    </a:ln>
  </c:spPr>
  <c:txPr>
    <a:bodyPr/>
    <a:lstStyle/>
    <a:p>
      <a:pPr>
        <a:defRPr sz="1100">
          <a:latin typeface="Times New Roman" pitchFamily="18" charset="0"/>
          <a:cs typeface="Times New Roman" pitchFamily="18" charset="0"/>
        </a:defRPr>
      </a:pPr>
      <a:endParaRPr lang="ru-RU"/>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title>
      <c:tx>
        <c:rich>
          <a:bodyPr/>
          <a:lstStyle/>
          <a:p>
            <a:pPr>
              <a:defRPr sz="1200" b="0"/>
            </a:pPr>
            <a:r>
              <a:rPr lang="ru-RU" sz="1200" b="0">
                <a:latin typeface="Times New Roman" pitchFamily="18" charset="0"/>
                <a:cs typeface="Times New Roman" pitchFamily="18" charset="0"/>
              </a:rPr>
              <a:t>Производительность труда на промышленных предприятиях </a:t>
            </a:r>
          </a:p>
          <a:p>
            <a:pPr>
              <a:defRPr sz="1200" b="0"/>
            </a:pPr>
            <a:r>
              <a:rPr lang="ru-RU" sz="1200" b="0">
                <a:latin typeface="Times New Roman" pitchFamily="18" charset="0"/>
                <a:cs typeface="Times New Roman" pitchFamily="18" charset="0"/>
              </a:rPr>
              <a:t>Карабашского городского округа</a:t>
            </a:r>
          </a:p>
        </c:rich>
      </c:tx>
      <c:layout/>
      <c:overlay val="0"/>
    </c:title>
    <c:autoTitleDeleted val="0"/>
    <c:plotArea>
      <c:layout/>
      <c:barChart>
        <c:barDir val="col"/>
        <c:grouping val="clustered"/>
        <c:varyColors val="0"/>
        <c:ser>
          <c:idx val="0"/>
          <c:order val="0"/>
          <c:tx>
            <c:strRef>
              <c:f>Лист1!$B$1</c:f>
              <c:strCache>
                <c:ptCount val="1"/>
                <c:pt idx="0">
                  <c:v>Производительность труда</c:v>
                </c:pt>
              </c:strCache>
            </c:strRef>
          </c:tx>
          <c:spPr>
            <a:solidFill>
              <a:schemeClr val="accent4">
                <a:lumMod val="75000"/>
              </a:schemeClr>
            </a:solidFill>
          </c:spPr>
          <c:invertIfNegative val="0"/>
          <c:dLbls>
            <c:dLbl>
              <c:idx val="0"/>
              <c:layout/>
              <c:tx>
                <c:rich>
                  <a:bodyPr/>
                  <a:lstStyle/>
                  <a:p>
                    <a:r>
                      <a:rPr lang="ru-RU" b="0" dirty="0" smtClean="0"/>
                      <a:t>7</a:t>
                    </a:r>
                    <a:r>
                      <a:rPr lang="ru-RU" dirty="0" smtClean="0"/>
                      <a:t>963,2</a:t>
                    </a:r>
                    <a:endParaRPr lang="en-US" dirty="0"/>
                  </a:p>
                </c:rich>
              </c:tx>
              <c:showLegendKey val="0"/>
              <c:showVal val="1"/>
              <c:showCatName val="0"/>
              <c:showSerName val="0"/>
              <c:showPercent val="0"/>
              <c:showBubbleSize val="0"/>
            </c:dLbl>
            <c:txPr>
              <a:bodyPr/>
              <a:lstStyle/>
              <a:p>
                <a:pPr>
                  <a:defRPr b="0"/>
                </a:pPr>
                <a:endParaRPr lang="ru-RU"/>
              </a:p>
            </c:txPr>
            <c:showLegendKey val="0"/>
            <c:showVal val="1"/>
            <c:showCatName val="0"/>
            <c:showSerName val="0"/>
            <c:showPercent val="0"/>
            <c:showBubbleSize val="0"/>
            <c:showLeaderLines val="0"/>
          </c:dLbls>
          <c:cat>
            <c:numRef>
              <c:f>Лист1!$A$2:$A$9</c:f>
              <c:numCache>
                <c:formatCode>General</c:formatCode>
                <c:ptCount val="8"/>
                <c:pt idx="0">
                  <c:v>2019</c:v>
                </c:pt>
                <c:pt idx="1">
                  <c:v>2020</c:v>
                </c:pt>
                <c:pt idx="2">
                  <c:v>2021</c:v>
                </c:pt>
                <c:pt idx="3">
                  <c:v>2022</c:v>
                </c:pt>
                <c:pt idx="4">
                  <c:v>2023</c:v>
                </c:pt>
                <c:pt idx="5">
                  <c:v>2024</c:v>
                </c:pt>
                <c:pt idx="6">
                  <c:v>2030</c:v>
                </c:pt>
                <c:pt idx="7">
                  <c:v>2035</c:v>
                </c:pt>
              </c:numCache>
            </c:numRef>
          </c:cat>
          <c:val>
            <c:numRef>
              <c:f>Лист1!$B$2:$B$9</c:f>
              <c:numCache>
                <c:formatCode>0.0</c:formatCode>
                <c:ptCount val="8"/>
                <c:pt idx="0">
                  <c:v>7963.2</c:v>
                </c:pt>
                <c:pt idx="1">
                  <c:v>7968</c:v>
                </c:pt>
                <c:pt idx="2">
                  <c:v>8089.3</c:v>
                </c:pt>
                <c:pt idx="3">
                  <c:v>8534.2000000000007</c:v>
                </c:pt>
                <c:pt idx="4">
                  <c:v>8986.6</c:v>
                </c:pt>
                <c:pt idx="5">
                  <c:v>9543.7000000000007</c:v>
                </c:pt>
                <c:pt idx="6">
                  <c:v>13079</c:v>
                </c:pt>
                <c:pt idx="7">
                  <c:v>16902</c:v>
                </c:pt>
              </c:numCache>
            </c:numRef>
          </c:val>
        </c:ser>
        <c:dLbls>
          <c:showLegendKey val="0"/>
          <c:showVal val="0"/>
          <c:showCatName val="0"/>
          <c:showSerName val="0"/>
          <c:showPercent val="0"/>
          <c:showBubbleSize val="0"/>
        </c:dLbls>
        <c:gapWidth val="75"/>
        <c:overlap val="-25"/>
        <c:axId val="148523264"/>
        <c:axId val="148529152"/>
      </c:barChart>
      <c:catAx>
        <c:axId val="148523264"/>
        <c:scaling>
          <c:orientation val="minMax"/>
        </c:scaling>
        <c:delete val="0"/>
        <c:axPos val="b"/>
        <c:numFmt formatCode="General" sourceLinked="1"/>
        <c:majorTickMark val="none"/>
        <c:minorTickMark val="none"/>
        <c:tickLblPos val="nextTo"/>
        <c:txPr>
          <a:bodyPr/>
          <a:lstStyle/>
          <a:p>
            <a:pPr>
              <a:defRPr b="0"/>
            </a:pPr>
            <a:endParaRPr lang="ru-RU"/>
          </a:p>
        </c:txPr>
        <c:crossAx val="148529152"/>
        <c:crosses val="autoZero"/>
        <c:auto val="1"/>
        <c:lblAlgn val="ctr"/>
        <c:lblOffset val="100"/>
        <c:noMultiLvlLbl val="0"/>
      </c:catAx>
      <c:valAx>
        <c:axId val="148529152"/>
        <c:scaling>
          <c:orientation val="minMax"/>
        </c:scaling>
        <c:delete val="0"/>
        <c:axPos val="l"/>
        <c:majorGridlines/>
        <c:numFmt formatCode="0.0" sourceLinked="1"/>
        <c:majorTickMark val="none"/>
        <c:minorTickMark val="none"/>
        <c:tickLblPos val="nextTo"/>
        <c:spPr>
          <a:ln w="9525">
            <a:noFill/>
          </a:ln>
        </c:spPr>
        <c:txPr>
          <a:bodyPr/>
          <a:lstStyle/>
          <a:p>
            <a:pPr>
              <a:defRPr b="0"/>
            </a:pPr>
            <a:endParaRPr lang="ru-RU"/>
          </a:p>
        </c:txPr>
        <c:crossAx val="148523264"/>
        <c:crosses val="autoZero"/>
        <c:crossBetween val="between"/>
      </c:valAx>
    </c:plotArea>
    <c:plotVisOnly val="1"/>
    <c:dispBlanksAs val="gap"/>
    <c:showDLblsOverMax val="0"/>
  </c:chart>
  <c:spPr>
    <a:ln>
      <a:noFill/>
    </a:ln>
  </c:spPr>
  <c:txPr>
    <a:bodyPr/>
    <a:lstStyle/>
    <a:p>
      <a:pPr>
        <a:defRPr sz="1100" b="1">
          <a:latin typeface="Times New Roman" pitchFamily="18" charset="0"/>
          <a:cs typeface="Times New Roman" pitchFamily="18" charset="0"/>
        </a:defRPr>
      </a:pPr>
      <a:endParaRPr lang="ru-RU"/>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0.28403107753174806"/>
          <c:y val="0.37925318359137111"/>
          <c:w val="0.71596892246825194"/>
          <c:h val="0.61739987637865013"/>
        </c:manualLayout>
      </c:layout>
      <c:pie3DChart>
        <c:varyColors val="1"/>
        <c:ser>
          <c:idx val="0"/>
          <c:order val="0"/>
          <c:tx>
            <c:strRef>
              <c:f>Лист1!$B$1</c:f>
              <c:strCache>
                <c:ptCount val="1"/>
                <c:pt idx="0">
                  <c:v>тыс.чел.</c:v>
                </c:pt>
              </c:strCache>
            </c:strRef>
          </c:tx>
          <c:explosion val="37"/>
          <c:dPt>
            <c:idx val="0"/>
            <c:bubble3D val="0"/>
            <c:explosion val="19"/>
          </c:dPt>
          <c:dPt>
            <c:idx val="2"/>
            <c:bubble3D val="0"/>
            <c:spPr>
              <a:solidFill>
                <a:srgbClr val="0069B8"/>
              </a:solidFill>
            </c:spPr>
          </c:dPt>
          <c:dPt>
            <c:idx val="4"/>
            <c:bubble3D val="0"/>
            <c:spPr>
              <a:solidFill>
                <a:srgbClr val="446C48"/>
              </a:solidFill>
            </c:spPr>
          </c:dPt>
          <c:dLbls>
            <c:dLbl>
              <c:idx val="0"/>
              <c:layout>
                <c:manualLayout>
                  <c:x val="-0.10393593371553179"/>
                  <c:y val="-0.15884361020172771"/>
                </c:manualLayout>
              </c:layout>
              <c:showLegendKey val="0"/>
              <c:showVal val="0"/>
              <c:showCatName val="0"/>
              <c:showSerName val="0"/>
              <c:showPercent val="1"/>
              <c:showBubbleSize val="0"/>
            </c:dLbl>
            <c:dLbl>
              <c:idx val="2"/>
              <c:layout>
                <c:manualLayout>
                  <c:x val="1.7491670474335513E-2"/>
                  <c:y val="-9.7786897973675766E-3"/>
                </c:manualLayout>
              </c:layout>
              <c:showLegendKey val="0"/>
              <c:showVal val="0"/>
              <c:showCatName val="0"/>
              <c:showSerName val="0"/>
              <c:showPercent val="1"/>
              <c:showBubbleSize val="0"/>
            </c:dLbl>
            <c:dLbl>
              <c:idx val="4"/>
              <c:layout>
                <c:manualLayout>
                  <c:x val="2.1760171721641582E-2"/>
                  <c:y val="-3.5477800018205771E-3"/>
                </c:manualLayout>
              </c:layout>
              <c:showLegendKey val="0"/>
              <c:showVal val="0"/>
              <c:showCatName val="0"/>
              <c:showSerName val="0"/>
              <c:showPercent val="1"/>
              <c:showBubbleSize val="0"/>
            </c:dLbl>
            <c:txPr>
              <a:bodyPr/>
              <a:lstStyle/>
              <a:p>
                <a:pPr>
                  <a:defRPr sz="1200" b="1"/>
                </a:pPr>
                <a:endParaRPr lang="ru-RU"/>
              </a:p>
            </c:txPr>
            <c:showLegendKey val="0"/>
            <c:showVal val="0"/>
            <c:showCatName val="0"/>
            <c:showSerName val="0"/>
            <c:showPercent val="1"/>
            <c:showBubbleSize val="0"/>
            <c:showLeaderLines val="1"/>
          </c:dLbls>
          <c:cat>
            <c:strRef>
              <c:f>Лист1!$A$2:$A$8</c:f>
              <c:strCache>
                <c:ptCount val="7"/>
                <c:pt idx="0">
                  <c:v>отдыхающие на базах отдыха на озере Увильды</c:v>
                </c:pt>
                <c:pt idx="1">
                  <c:v>отдыхающие на базах отдыха "Алабуга" и "Экстрим-клуб"</c:v>
                </c:pt>
                <c:pt idx="2">
                  <c:v>неорганизованный туризм</c:v>
                </c:pt>
                <c:pt idx="3">
                  <c:v>спортивный туризм</c:v>
                </c:pt>
                <c:pt idx="4">
                  <c:v>промышленный туризм</c:v>
                </c:pt>
                <c:pt idx="5">
                  <c:v>событийный туризм</c:v>
                </c:pt>
                <c:pt idx="6">
                  <c:v>образовательный и паломнический туризм</c:v>
                </c:pt>
              </c:strCache>
            </c:strRef>
          </c:cat>
          <c:val>
            <c:numRef>
              <c:f>Лист1!$B$2:$B$8</c:f>
              <c:numCache>
                <c:formatCode>0.00</c:formatCode>
                <c:ptCount val="7"/>
                <c:pt idx="0">
                  <c:v>9.1</c:v>
                </c:pt>
                <c:pt idx="1">
                  <c:v>3</c:v>
                </c:pt>
                <c:pt idx="2">
                  <c:v>3.63</c:v>
                </c:pt>
                <c:pt idx="3">
                  <c:v>0.35000000000000031</c:v>
                </c:pt>
                <c:pt idx="4">
                  <c:v>0.30000000000000032</c:v>
                </c:pt>
                <c:pt idx="5">
                  <c:v>0.5</c:v>
                </c:pt>
                <c:pt idx="6">
                  <c:v>0.12000000000000002</c:v>
                </c:pt>
              </c:numCache>
            </c:numRef>
          </c:val>
        </c:ser>
        <c:dLbls>
          <c:showLegendKey val="0"/>
          <c:showVal val="0"/>
          <c:showCatName val="0"/>
          <c:showSerName val="0"/>
          <c:showPercent val="1"/>
          <c:showBubbleSize val="0"/>
          <c:showLeaderLines val="1"/>
        </c:dLbls>
      </c:pie3DChart>
    </c:plotArea>
    <c:legend>
      <c:legendPos val="t"/>
      <c:layout>
        <c:manualLayout>
          <c:xMode val="edge"/>
          <c:yMode val="edge"/>
          <c:x val="8.2029841580655728E-3"/>
          <c:y val="0"/>
          <c:w val="0.37228600087517338"/>
          <c:h val="1"/>
        </c:manualLayout>
      </c:layout>
      <c:overlay val="0"/>
      <c:txPr>
        <a:bodyPr/>
        <a:lstStyle/>
        <a:p>
          <a:pPr>
            <a:defRPr sz="1200"/>
          </a:pPr>
          <a:endParaRPr lang="ru-RU"/>
        </a:p>
      </c:txPr>
    </c:legend>
    <c:plotVisOnly val="1"/>
    <c:dispBlanksAs val="zero"/>
    <c:showDLblsOverMax val="0"/>
  </c:chart>
  <c:spPr>
    <a:ln>
      <a:noFill/>
    </a:ln>
  </c:spPr>
  <c:txPr>
    <a:bodyPr/>
    <a:lstStyle/>
    <a:p>
      <a:pPr>
        <a:defRPr sz="1600">
          <a:latin typeface="Times New Roman" pitchFamily="18" charset="0"/>
          <a:cs typeface="Times New Roman" pitchFamily="18" charset="0"/>
        </a:defRPr>
      </a:pPr>
      <a:endParaRPr lang="ru-RU"/>
    </a:p>
  </c:txPr>
  <c:externalData r:id="rId2">
    <c:autoUpdate val="0"/>
  </c:externalData>
</c:chartSpace>
</file>

<file path=word/drawings/drawing1.xml><?xml version="1.0" encoding="utf-8"?>
<c:userShapes xmlns:c="http://schemas.openxmlformats.org/drawingml/2006/chart">
  <cdr:relSizeAnchor xmlns:cdr="http://schemas.openxmlformats.org/drawingml/2006/chartDrawing">
    <cdr:from>
      <cdr:x>0.03281</cdr:x>
      <cdr:y>0</cdr:y>
    </cdr:from>
    <cdr:to>
      <cdr:x>0.99971</cdr:x>
      <cdr:y>0.12206</cdr:y>
    </cdr:to>
    <cdr:sp macro="" textlink="">
      <cdr:nvSpPr>
        <cdr:cNvPr id="2" name="Прямоугольник 1"/>
        <cdr:cNvSpPr/>
      </cdr:nvSpPr>
      <cdr:spPr>
        <a:xfrm xmlns:a="http://schemas.openxmlformats.org/drawingml/2006/main">
          <a:off x="155713" y="0"/>
          <a:ext cx="4588808" cy="269304"/>
        </a:xfrm>
        <a:prstGeom xmlns:a="http://schemas.openxmlformats.org/drawingml/2006/main" prst="rect">
          <a:avLst/>
        </a:prstGeom>
      </cdr:spPr>
      <cdr:txBody>
        <a:bodyPr xmlns:a="http://schemas.openxmlformats.org/drawingml/2006/main" wrap="square">
          <a:spAutoFit/>
        </a:bodyPr>
        <a:lstStyle xmlns:a="http://schemas.openxmlformats.org/drawingml/2006/main">
          <a:defPPr>
            <a:defRPr lang="ru-RU"/>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xmlns:a="http://schemas.openxmlformats.org/drawingml/2006/main">
          <a:pPr algn="ctr"/>
          <a:r>
            <a:rPr lang="ru-RU" sz="1200" b="0" dirty="0" smtClean="0">
              <a:latin typeface="Times New Roman" pitchFamily="18" charset="0"/>
              <a:cs typeface="Times New Roman" pitchFamily="18" charset="0"/>
            </a:rPr>
            <a:t>Номинальная заработная плата в 2019 году, руб.</a:t>
          </a:r>
          <a:endParaRPr lang="ru-RU" sz="1200" b="0" dirty="0">
            <a:latin typeface="Times New Roman" pitchFamily="18" charset="0"/>
            <a:cs typeface="Times New Roman" pitchFamily="18" charset="0"/>
          </a:endParaRP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7CA36C-087A-4ED0-A6CE-18453117E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2419</TotalTime>
  <Pages>163</Pages>
  <Words>42936</Words>
  <Characters>244741</Characters>
  <Application>Microsoft Office Word</Application>
  <DocSecurity>0</DocSecurity>
  <Lines>2039</Lines>
  <Paragraphs>574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287103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K212N1</dc:creator>
  <cp:lastModifiedBy>K212N1</cp:lastModifiedBy>
  <cp:revision>124</cp:revision>
  <cp:lastPrinted>2020-10-15T10:10:00Z</cp:lastPrinted>
  <dcterms:created xsi:type="dcterms:W3CDTF">2020-08-17T08:03:00Z</dcterms:created>
  <dcterms:modified xsi:type="dcterms:W3CDTF">2020-10-15T10:30:00Z</dcterms:modified>
</cp:coreProperties>
</file>