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BA" w:rsidRDefault="005151BA" w:rsidP="00FE0E68"/>
    <w:p w:rsidR="005151BA" w:rsidRDefault="005151BA" w:rsidP="0051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B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066EBC" w:rsidRPr="00066EBC" w:rsidRDefault="005151BA" w:rsidP="00066EBC">
      <w:pPr>
        <w:pStyle w:val="af9"/>
        <w:shd w:val="clear" w:color="auto" w:fill="FFFFFF"/>
        <w:spacing w:before="136" w:after="136" w:line="231" w:lineRule="atLeast"/>
        <w:ind w:right="6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66EBC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066EBC" w:rsidRPr="00066EBC">
        <w:rPr>
          <w:rFonts w:ascii="Times New Roman" w:hAnsi="Times New Roman" w:cs="Times New Roman"/>
          <w:b/>
          <w:sz w:val="28"/>
          <w:szCs w:val="28"/>
        </w:rPr>
        <w:t>по постановлению  администрации Карабашского городского округа «Об актуализации схемы теплоснабжения Карабашского городского округа на 20</w:t>
      </w:r>
      <w:r w:rsidR="001319CA">
        <w:rPr>
          <w:rFonts w:ascii="Times New Roman" w:hAnsi="Times New Roman" w:cs="Times New Roman"/>
          <w:b/>
          <w:sz w:val="28"/>
          <w:szCs w:val="28"/>
        </w:rPr>
        <w:t>22</w:t>
      </w:r>
      <w:r w:rsidR="00066EBC" w:rsidRPr="00066EB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4A67E2" w:rsidRDefault="004A67E2" w:rsidP="0006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7E2" w:rsidRDefault="00A53D52" w:rsidP="004A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67E2" w:rsidRPr="004A67E2">
        <w:rPr>
          <w:rFonts w:ascii="Times New Roman" w:hAnsi="Times New Roman" w:cs="Times New Roman"/>
          <w:sz w:val="28"/>
          <w:szCs w:val="28"/>
        </w:rPr>
        <w:t xml:space="preserve"> </w:t>
      </w:r>
      <w:r w:rsidR="0002603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4A67E2" w:rsidRPr="004A67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7B3" w:rsidRDefault="004A67E2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</w:t>
      </w:r>
      <w:r w:rsidR="00B20686">
        <w:rPr>
          <w:rFonts w:ascii="Times New Roman" w:hAnsi="Times New Roman" w:cs="Times New Roman"/>
          <w:sz w:val="28"/>
          <w:szCs w:val="28"/>
        </w:rPr>
        <w:t>дения: актовый зал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488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FD1A00" w:rsidRDefault="000E27B3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2D05E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.00 ч.</w:t>
      </w:r>
    </w:p>
    <w:p w:rsidR="002D05E7" w:rsidRDefault="000E27B3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</w:t>
      </w:r>
      <w:r w:rsidR="00140D1A">
        <w:rPr>
          <w:rFonts w:ascii="Times New Roman" w:hAnsi="Times New Roman" w:cs="Times New Roman"/>
          <w:sz w:val="28"/>
          <w:szCs w:val="28"/>
        </w:rPr>
        <w:t>–</w:t>
      </w:r>
      <w:r w:rsidR="00FE0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1A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="00140D1A">
        <w:rPr>
          <w:rFonts w:ascii="Times New Roman" w:hAnsi="Times New Roman" w:cs="Times New Roman"/>
          <w:sz w:val="28"/>
          <w:szCs w:val="28"/>
        </w:rPr>
        <w:t xml:space="preserve"> Е.Ю</w:t>
      </w:r>
      <w:r w:rsidR="002D05E7">
        <w:rPr>
          <w:rFonts w:ascii="Times New Roman" w:hAnsi="Times New Roman" w:cs="Times New Roman"/>
          <w:sz w:val="28"/>
          <w:szCs w:val="28"/>
        </w:rPr>
        <w:t>.</w:t>
      </w:r>
    </w:p>
    <w:p w:rsidR="00C57DC1" w:rsidRDefault="005F2A4B" w:rsidP="00FE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FE0E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E0E68">
        <w:rPr>
          <w:rFonts w:ascii="Times New Roman" w:hAnsi="Times New Roman" w:cs="Times New Roman"/>
          <w:sz w:val="28"/>
          <w:szCs w:val="28"/>
        </w:rPr>
        <w:t>Шуткин</w:t>
      </w:r>
      <w:proofErr w:type="spellEnd"/>
      <w:r w:rsidR="00FE0E68">
        <w:rPr>
          <w:rFonts w:ascii="Times New Roman" w:hAnsi="Times New Roman" w:cs="Times New Roman"/>
          <w:sz w:val="28"/>
          <w:szCs w:val="28"/>
        </w:rPr>
        <w:t xml:space="preserve"> Д.С; </w:t>
      </w:r>
      <w:proofErr w:type="spellStart"/>
      <w:r w:rsidR="00FE0E68"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 w:rsidR="00FE0E68">
        <w:rPr>
          <w:rFonts w:ascii="Times New Roman" w:hAnsi="Times New Roman" w:cs="Times New Roman"/>
          <w:sz w:val="28"/>
          <w:szCs w:val="28"/>
        </w:rPr>
        <w:t xml:space="preserve"> В.Ф.; </w:t>
      </w:r>
      <w:proofErr w:type="spellStart"/>
      <w:r w:rsidR="00FE0E68">
        <w:rPr>
          <w:rFonts w:ascii="Times New Roman" w:hAnsi="Times New Roman" w:cs="Times New Roman"/>
          <w:sz w:val="28"/>
          <w:szCs w:val="28"/>
        </w:rPr>
        <w:t>Юмадилов</w:t>
      </w:r>
      <w:proofErr w:type="spellEnd"/>
      <w:r w:rsidR="00FE0E68">
        <w:rPr>
          <w:rFonts w:ascii="Times New Roman" w:hAnsi="Times New Roman" w:cs="Times New Roman"/>
          <w:sz w:val="28"/>
          <w:szCs w:val="28"/>
        </w:rPr>
        <w:t xml:space="preserve"> Р.Х.; </w:t>
      </w:r>
      <w:proofErr w:type="spellStart"/>
      <w:r w:rsidR="00FE0E68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="00FE0E68">
        <w:rPr>
          <w:rFonts w:ascii="Times New Roman" w:hAnsi="Times New Roman" w:cs="Times New Roman"/>
          <w:sz w:val="28"/>
          <w:szCs w:val="28"/>
        </w:rPr>
        <w:t xml:space="preserve"> А.Ю.; Сазонова Е.Л.</w:t>
      </w:r>
    </w:p>
    <w:p w:rsidR="00E66F9C" w:rsidRPr="00E66F9C" w:rsidRDefault="00FD1A00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2D05E7">
        <w:rPr>
          <w:rFonts w:ascii="Times New Roman" w:hAnsi="Times New Roman" w:cs="Times New Roman"/>
          <w:sz w:val="28"/>
          <w:szCs w:val="28"/>
        </w:rPr>
        <w:t>ь</w:t>
      </w:r>
      <w:r w:rsidR="00066EBC">
        <w:rPr>
          <w:rFonts w:ascii="Times New Roman" w:hAnsi="Times New Roman" w:cs="Times New Roman"/>
          <w:sz w:val="28"/>
          <w:szCs w:val="28"/>
        </w:rPr>
        <w:t xml:space="preserve"> </w:t>
      </w:r>
      <w:r w:rsidR="00A53D52">
        <w:rPr>
          <w:rFonts w:ascii="Times New Roman" w:hAnsi="Times New Roman" w:cs="Times New Roman"/>
          <w:sz w:val="28"/>
          <w:szCs w:val="28"/>
        </w:rPr>
        <w:t>–</w:t>
      </w:r>
      <w:r w:rsidR="00066EBC">
        <w:rPr>
          <w:rFonts w:ascii="Times New Roman" w:hAnsi="Times New Roman" w:cs="Times New Roman"/>
          <w:sz w:val="28"/>
          <w:szCs w:val="28"/>
        </w:rPr>
        <w:t xml:space="preserve"> </w:t>
      </w:r>
      <w:r w:rsidR="00A53D52">
        <w:rPr>
          <w:rFonts w:ascii="Times New Roman" w:hAnsi="Times New Roman" w:cs="Times New Roman"/>
          <w:sz w:val="28"/>
          <w:szCs w:val="28"/>
        </w:rPr>
        <w:t>Мелентьев А</w:t>
      </w:r>
      <w:r w:rsidR="00026031">
        <w:rPr>
          <w:rFonts w:ascii="Times New Roman" w:hAnsi="Times New Roman" w:cs="Times New Roman"/>
          <w:sz w:val="28"/>
          <w:szCs w:val="28"/>
        </w:rPr>
        <w:t>.Н.</w:t>
      </w:r>
      <w:r w:rsidR="00E66F9C" w:rsidRPr="00E66F9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66F9C" w:rsidRDefault="00365C63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F9C">
        <w:rPr>
          <w:rFonts w:ascii="Times New Roman" w:hAnsi="Times New Roman" w:cs="Times New Roman"/>
          <w:sz w:val="28"/>
          <w:szCs w:val="28"/>
        </w:rPr>
        <w:t>Присутствовали:</w:t>
      </w:r>
      <w:r w:rsidR="005C3BBF">
        <w:rPr>
          <w:rFonts w:ascii="Times New Roman" w:hAnsi="Times New Roman" w:cs="Times New Roman"/>
          <w:sz w:val="28"/>
          <w:szCs w:val="28"/>
        </w:rPr>
        <w:t xml:space="preserve"> </w:t>
      </w:r>
      <w:r w:rsidR="003E3FDB">
        <w:rPr>
          <w:rFonts w:ascii="Times New Roman" w:hAnsi="Times New Roman" w:cs="Times New Roman"/>
          <w:sz w:val="28"/>
          <w:szCs w:val="28"/>
        </w:rPr>
        <w:t>3</w:t>
      </w:r>
      <w:r w:rsidR="00E66F9C" w:rsidRPr="00E66F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7DC1">
        <w:rPr>
          <w:rFonts w:ascii="Times New Roman" w:hAnsi="Times New Roman" w:cs="Times New Roman"/>
          <w:sz w:val="28"/>
          <w:szCs w:val="28"/>
        </w:rPr>
        <w:t>а</w:t>
      </w:r>
      <w:r w:rsidR="00E66F9C" w:rsidRPr="00E66F9C">
        <w:rPr>
          <w:rFonts w:ascii="Times New Roman" w:hAnsi="Times New Roman" w:cs="Times New Roman"/>
          <w:sz w:val="28"/>
          <w:szCs w:val="28"/>
        </w:rPr>
        <w:t xml:space="preserve"> (список прилагается.</w:t>
      </w:r>
      <w:proofErr w:type="gramEnd"/>
      <w:r w:rsidR="00E66F9C" w:rsidRPr="00E66F9C">
        <w:rPr>
          <w:rFonts w:ascii="Times New Roman" w:hAnsi="Times New Roman" w:cs="Times New Roman"/>
          <w:sz w:val="28"/>
          <w:szCs w:val="28"/>
        </w:rPr>
        <w:t xml:space="preserve"> Приложение 1)</w:t>
      </w:r>
    </w:p>
    <w:p w:rsidR="00AC036B" w:rsidRPr="00140D1A" w:rsidRDefault="00AC036B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F9C" w:rsidRPr="00140D1A" w:rsidRDefault="00E66F9C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D1A" w:rsidRPr="00140D1A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="00140D1A" w:rsidRPr="00140D1A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066EBC" w:rsidRPr="00066EBC" w:rsidRDefault="00066EBC" w:rsidP="00AC036B">
      <w:pPr>
        <w:pStyle w:val="af9"/>
        <w:shd w:val="clear" w:color="auto" w:fill="FFFFFF"/>
        <w:spacing w:before="0" w:after="136" w:line="231" w:lineRule="atLeast"/>
        <w:ind w:right="6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66EBC">
        <w:rPr>
          <w:rFonts w:ascii="Times New Roman" w:hAnsi="Times New Roman" w:cs="Times New Roman"/>
          <w:sz w:val="28"/>
          <w:szCs w:val="28"/>
        </w:rPr>
        <w:t>Добрый день!</w:t>
      </w:r>
    </w:p>
    <w:p w:rsidR="00066EBC" w:rsidRPr="00D8203D" w:rsidRDefault="00066EBC" w:rsidP="00AC036B">
      <w:pPr>
        <w:pStyle w:val="af9"/>
        <w:shd w:val="clear" w:color="auto" w:fill="FFFFFF"/>
        <w:spacing w:before="0" w:after="136" w:line="231" w:lineRule="atLeast"/>
        <w:ind w:right="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Сегодня проводятся публичные слушания по постановлению  администрации Карабашского городского округа «Об актуализации схемы теплоснабжения Карабашского городского округа на 20</w:t>
      </w:r>
      <w:r w:rsidR="00A53D52">
        <w:rPr>
          <w:rFonts w:ascii="Times New Roman" w:hAnsi="Times New Roman" w:cs="Times New Roman"/>
          <w:sz w:val="28"/>
          <w:szCs w:val="28"/>
        </w:rPr>
        <w:t>22</w:t>
      </w:r>
      <w:r w:rsidRPr="00D8203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66EBC" w:rsidRPr="00D8203D" w:rsidRDefault="00066EBC" w:rsidP="00066EBC">
      <w:pPr>
        <w:pStyle w:val="af9"/>
        <w:shd w:val="clear" w:color="auto" w:fill="FFFFFF"/>
        <w:spacing w:before="136" w:after="136" w:line="231" w:lineRule="atLeast"/>
        <w:ind w:right="6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Предлагаю работать по установленному плану:</w:t>
      </w:r>
    </w:p>
    <w:p w:rsidR="00066EBC" w:rsidRPr="00D8203D" w:rsidRDefault="00066EBC" w:rsidP="00066EBC">
      <w:pPr>
        <w:pStyle w:val="af9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1  Публичные слушания начинаются в 15.00 час.</w:t>
      </w:r>
    </w:p>
    <w:p w:rsidR="00066EBC" w:rsidRPr="00D8203D" w:rsidRDefault="00066EBC" w:rsidP="00066EBC">
      <w:pPr>
        <w:pStyle w:val="af9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2 Вступительное слово Председателя, обращение к участникам публичных слушаний, информация о Регламенте проведения слушаний - до 4 мин.;</w:t>
      </w:r>
    </w:p>
    <w:p w:rsidR="00066EBC" w:rsidRPr="00D8203D" w:rsidRDefault="00066EBC" w:rsidP="00066EBC">
      <w:pPr>
        <w:pStyle w:val="af9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3 Выступление основного докладчика - не более 5 мин.; (</w:t>
      </w:r>
      <w:proofErr w:type="spellStart"/>
      <w:r w:rsidR="003E3FDB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="003E3FDB">
        <w:rPr>
          <w:rFonts w:ascii="Times New Roman" w:hAnsi="Times New Roman" w:cs="Times New Roman"/>
          <w:sz w:val="28"/>
          <w:szCs w:val="28"/>
        </w:rPr>
        <w:t xml:space="preserve"> Е.Ю.)</w:t>
      </w:r>
    </w:p>
    <w:p w:rsidR="00066EBC" w:rsidRPr="00D8203D" w:rsidRDefault="00066EBC" w:rsidP="00066EBC">
      <w:pPr>
        <w:pStyle w:val="af9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4 Ответы на вопросы участников публичных слушаний - не более 3 мин. на каждого участника;</w:t>
      </w:r>
    </w:p>
    <w:p w:rsidR="00066EBC" w:rsidRPr="00D8203D" w:rsidRDefault="00066EBC" w:rsidP="00066EBC">
      <w:pPr>
        <w:pStyle w:val="af9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5 Подведение итогов публичных слушаний до 5мин.</w:t>
      </w:r>
    </w:p>
    <w:p w:rsidR="00EF257B" w:rsidRPr="00D8203D" w:rsidRDefault="00EF257B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30" w:rsidRPr="00D8203D" w:rsidRDefault="00E01C30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За данное предложение </w:t>
      </w:r>
      <w:r w:rsidR="00365C63" w:rsidRPr="00D8203D">
        <w:rPr>
          <w:rFonts w:ascii="Times New Roman" w:hAnsi="Times New Roman" w:cs="Times New Roman"/>
          <w:sz w:val="28"/>
          <w:szCs w:val="28"/>
        </w:rPr>
        <w:t>проголосовали:</w:t>
      </w:r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30" w:rsidRPr="00D8203D" w:rsidRDefault="00E01C30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За </w:t>
      </w:r>
      <w:r w:rsidR="006239FB">
        <w:rPr>
          <w:rFonts w:ascii="Times New Roman" w:hAnsi="Times New Roman" w:cs="Times New Roman"/>
          <w:sz w:val="28"/>
          <w:szCs w:val="28"/>
        </w:rPr>
        <w:t>-</w:t>
      </w:r>
      <w:r w:rsidRPr="00D8203D">
        <w:rPr>
          <w:rFonts w:ascii="Times New Roman" w:hAnsi="Times New Roman" w:cs="Times New Roman"/>
          <w:sz w:val="28"/>
          <w:szCs w:val="28"/>
        </w:rPr>
        <w:t xml:space="preserve"> </w:t>
      </w:r>
      <w:r w:rsidR="003E3FDB">
        <w:rPr>
          <w:rFonts w:ascii="Times New Roman" w:hAnsi="Times New Roman" w:cs="Times New Roman"/>
          <w:sz w:val="28"/>
          <w:szCs w:val="28"/>
        </w:rPr>
        <w:t>10</w:t>
      </w:r>
      <w:r w:rsidRPr="00D8203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149B1" w:rsidRPr="00D8203D">
        <w:rPr>
          <w:rFonts w:ascii="Times New Roman" w:hAnsi="Times New Roman" w:cs="Times New Roman"/>
          <w:sz w:val="28"/>
          <w:szCs w:val="28"/>
        </w:rPr>
        <w:t>.</w:t>
      </w:r>
    </w:p>
    <w:p w:rsidR="00E01C30" w:rsidRPr="00D8203D" w:rsidRDefault="00E01C30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Против – нет</w:t>
      </w:r>
      <w:r w:rsidR="004149B1" w:rsidRPr="00D8203D">
        <w:rPr>
          <w:rFonts w:ascii="Times New Roman" w:hAnsi="Times New Roman" w:cs="Times New Roman"/>
          <w:sz w:val="28"/>
          <w:szCs w:val="28"/>
        </w:rPr>
        <w:t>.</w:t>
      </w:r>
    </w:p>
    <w:p w:rsidR="00E01C30" w:rsidRPr="00D8203D" w:rsidRDefault="00E01C30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6239FB">
        <w:rPr>
          <w:rFonts w:ascii="Times New Roman" w:hAnsi="Times New Roman" w:cs="Times New Roman"/>
          <w:sz w:val="28"/>
          <w:szCs w:val="28"/>
        </w:rPr>
        <w:t xml:space="preserve">- </w:t>
      </w:r>
      <w:r w:rsidRPr="00D8203D">
        <w:rPr>
          <w:rFonts w:ascii="Times New Roman" w:hAnsi="Times New Roman" w:cs="Times New Roman"/>
          <w:sz w:val="28"/>
          <w:szCs w:val="28"/>
        </w:rPr>
        <w:t>нет</w:t>
      </w:r>
      <w:r w:rsidR="004149B1" w:rsidRPr="00D8203D">
        <w:rPr>
          <w:rFonts w:ascii="Times New Roman" w:hAnsi="Times New Roman" w:cs="Times New Roman"/>
          <w:sz w:val="28"/>
          <w:szCs w:val="28"/>
        </w:rPr>
        <w:t>.</w:t>
      </w:r>
    </w:p>
    <w:p w:rsidR="00AB3332" w:rsidRPr="00D8203D" w:rsidRDefault="00DF103D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AC036B" w:rsidRPr="00140D1A" w:rsidRDefault="00AC036B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3D" w:rsidRPr="00140D1A" w:rsidRDefault="003E3FDB" w:rsidP="00F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D1A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Pr="00140D1A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066EBC" w:rsidRPr="00D8203D" w:rsidRDefault="00066EBC" w:rsidP="005F3ACB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 xml:space="preserve">Схема теплоснабжения Карабашского городского округа разработана </w:t>
      </w:r>
      <w:r w:rsidR="00474A8D">
        <w:rPr>
          <w:rFonts w:ascii="Times New Roman" w:hAnsi="Times New Roman" w:cs="Times New Roman"/>
          <w:sz w:val="28"/>
          <w:szCs w:val="28"/>
        </w:rPr>
        <w:t>И.П. Рыжков</w:t>
      </w:r>
      <w:r w:rsidRPr="00D8203D">
        <w:rPr>
          <w:rFonts w:ascii="Times New Roman" w:hAnsi="Times New Roman" w:cs="Times New Roman"/>
          <w:sz w:val="28"/>
          <w:szCs w:val="28"/>
        </w:rPr>
        <w:t xml:space="preserve"> в 20</w:t>
      </w:r>
      <w:r w:rsidR="00474A8D">
        <w:rPr>
          <w:rFonts w:ascii="Times New Roman" w:hAnsi="Times New Roman" w:cs="Times New Roman"/>
          <w:sz w:val="28"/>
          <w:szCs w:val="28"/>
        </w:rPr>
        <w:t>20</w:t>
      </w:r>
      <w:r w:rsidRPr="00D8203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6479B" w:rsidRDefault="00066EBC" w:rsidP="001319CA">
      <w:pPr>
        <w:pStyle w:val="2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>Актуализация схемы теплоснабже</w:t>
      </w:r>
      <w:r w:rsidR="008B0F20">
        <w:rPr>
          <w:rFonts w:ascii="Times New Roman" w:hAnsi="Times New Roman" w:cs="Times New Roman"/>
          <w:sz w:val="28"/>
          <w:szCs w:val="28"/>
        </w:rPr>
        <w:t xml:space="preserve">ния выполнена в соответствии с </w:t>
      </w:r>
      <w:r w:rsidRPr="00D8203D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27.07.</w:t>
      </w:r>
      <w:r w:rsidR="001319CA">
        <w:rPr>
          <w:rFonts w:ascii="Times New Roman" w:hAnsi="Times New Roman" w:cs="Times New Roman"/>
          <w:sz w:val="28"/>
          <w:szCs w:val="28"/>
        </w:rPr>
        <w:t xml:space="preserve">2010 №190-ФЗ «О теплоснабжении», </w:t>
      </w:r>
      <w:r w:rsidRPr="00D8203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№ 154 от 22.02.2012 «О требованиях к схемам теплоснабжения, порядку их </w:t>
      </w:r>
      <w:r w:rsidR="001319CA">
        <w:rPr>
          <w:rFonts w:ascii="Times New Roman" w:hAnsi="Times New Roman" w:cs="Times New Roman"/>
          <w:sz w:val="28"/>
          <w:szCs w:val="28"/>
        </w:rPr>
        <w:lastRenderedPageBreak/>
        <w:t>разработки и утверждения», п</w:t>
      </w:r>
      <w:r w:rsidR="00D40AC2">
        <w:rPr>
          <w:rFonts w:ascii="Times New Roman" w:hAnsi="Times New Roman" w:cs="Times New Roman"/>
          <w:sz w:val="28"/>
          <w:szCs w:val="28"/>
        </w:rPr>
        <w:t>редлагаемыми новыми Т</w:t>
      </w:r>
      <w:r w:rsidR="00B6479B" w:rsidRPr="00B6479B">
        <w:rPr>
          <w:rFonts w:ascii="Times New Roman" w:hAnsi="Times New Roman" w:cs="Times New Roman"/>
          <w:sz w:val="28"/>
          <w:szCs w:val="28"/>
        </w:rPr>
        <w:t>ребованиями  Постановлением Правительства Российской Федерации № 405 от 03.04.2018 «О внесении изменений в некоторые акты Правительства Российской Федерации» подготовлены изменения, в том числе в постановление Правительства РФ № 154 «О требованиях к схемам теплоснабжения, порядку их разраб</w:t>
      </w:r>
      <w:r w:rsidR="003E3FDB">
        <w:rPr>
          <w:rFonts w:ascii="Times New Roman" w:hAnsi="Times New Roman" w:cs="Times New Roman"/>
          <w:sz w:val="28"/>
          <w:szCs w:val="28"/>
        </w:rPr>
        <w:t>отки и утверждения»</w:t>
      </w:r>
      <w:r w:rsidR="00B6479B" w:rsidRPr="00B6479B">
        <w:rPr>
          <w:rFonts w:ascii="Times New Roman" w:hAnsi="Times New Roman" w:cs="Times New Roman"/>
          <w:sz w:val="28"/>
          <w:szCs w:val="28"/>
        </w:rPr>
        <w:t>.</w:t>
      </w:r>
    </w:p>
    <w:p w:rsidR="00B6479B" w:rsidRDefault="00066EBC" w:rsidP="0092075D">
      <w:pPr>
        <w:pStyle w:val="2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3D">
        <w:rPr>
          <w:rFonts w:ascii="Times New Roman" w:hAnsi="Times New Roman" w:cs="Times New Roman"/>
          <w:sz w:val="28"/>
          <w:szCs w:val="28"/>
        </w:rPr>
        <w:tab/>
      </w:r>
      <w:r w:rsidR="0092075D">
        <w:rPr>
          <w:rFonts w:ascii="Times New Roman" w:hAnsi="Times New Roman" w:cs="Times New Roman"/>
          <w:sz w:val="28"/>
          <w:szCs w:val="28"/>
        </w:rPr>
        <w:t>При актуализации утверждаемой части Схемы теплоснабжения Карабашского городского округа, с учетом перечня замечаний и предложений Министерства тарифного регулирования Челябинской области были внесены следующие изменения:</w:t>
      </w:r>
    </w:p>
    <w:p w:rsidR="0092075D" w:rsidRDefault="0092075D" w:rsidP="0092075D">
      <w:pPr>
        <w:pStyle w:val="26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35D">
        <w:rPr>
          <w:rFonts w:ascii="Times New Roman" w:hAnsi="Times New Roman" w:cs="Times New Roman"/>
          <w:sz w:val="28"/>
          <w:szCs w:val="28"/>
        </w:rPr>
        <w:t xml:space="preserve">обосновывающие материалы к схеме теплоснабжения, </w:t>
      </w:r>
      <w:r>
        <w:rPr>
          <w:rFonts w:ascii="Times New Roman" w:hAnsi="Times New Roman" w:cs="Times New Roman"/>
          <w:sz w:val="28"/>
          <w:szCs w:val="28"/>
        </w:rPr>
        <w:t>схема теплоснабжения Карабашского городского округа приведена в соответствии с требованиями Постановления Правительства РФ от 22 февраля 2012 г. № 154 «О требованиях к схемам теплоснабжения</w:t>
      </w:r>
      <w:r w:rsidR="008B035D">
        <w:rPr>
          <w:rFonts w:ascii="Times New Roman" w:hAnsi="Times New Roman" w:cs="Times New Roman"/>
          <w:sz w:val="28"/>
          <w:szCs w:val="28"/>
        </w:rPr>
        <w:t>, порядку их разработки и утверждения» и Приказа Министерства энергетики РФ от 05 марта 2019 г. № 212 «Об утверждении методических указаний по разработке схем теплоснабжения»</w:t>
      </w:r>
      <w:r w:rsidR="000D68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035D" w:rsidRDefault="008B035D" w:rsidP="0092075D">
      <w:pPr>
        <w:pStyle w:val="26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базовый год актуализации принят 2019 г. На основании полученных данных были актуализированы перспективные балансы строительных фондов, тепловой энергии, теплоносителя, </w:t>
      </w:r>
      <w:r w:rsidR="000D68CB">
        <w:rPr>
          <w:rFonts w:ascii="Times New Roman" w:hAnsi="Times New Roman" w:cs="Times New Roman"/>
          <w:sz w:val="28"/>
          <w:szCs w:val="28"/>
        </w:rPr>
        <w:t>тепловых нагрузок;</w:t>
      </w:r>
    </w:p>
    <w:p w:rsidR="008B035D" w:rsidRDefault="008B035D" w:rsidP="008B035D">
      <w:pPr>
        <w:pStyle w:val="26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полученных данных был откорректирован состав и параметры о</w:t>
      </w:r>
      <w:r w:rsidR="001319CA">
        <w:rPr>
          <w:rFonts w:ascii="Times New Roman" w:hAnsi="Times New Roman" w:cs="Times New Roman"/>
          <w:sz w:val="28"/>
          <w:szCs w:val="28"/>
        </w:rPr>
        <w:t>сновного оборудования котельных.</w:t>
      </w:r>
    </w:p>
    <w:p w:rsidR="000D68CB" w:rsidRPr="005869A2" w:rsidRDefault="000D68CB" w:rsidP="000D68CB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7001049"/>
      <w:bookmarkStart w:id="1" w:name="_Hlk39111827"/>
      <w:bookmarkStart w:id="2" w:name="_Hlk44645748"/>
      <w:bookmarkStart w:id="3" w:name="_Toc536140369"/>
      <w:bookmarkStart w:id="4" w:name="_Toc5751255"/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системы теплоснабжения необходимо придерживаться следующих принципов:</w:t>
      </w:r>
    </w:p>
    <w:p w:rsidR="000D68CB" w:rsidRPr="005869A2" w:rsidRDefault="000D68CB" w:rsidP="000D68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использование природного газа в качестве основного топлива для существующих, реконструируемых и перспективных источников тепловой энергии;</w:t>
      </w:r>
    </w:p>
    <w:p w:rsidR="000D68CB" w:rsidRPr="005869A2" w:rsidRDefault="000D68CB" w:rsidP="000D68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(автономного) теплоснабжения для индивидуальных жилых домов, жилых домов блокированной застройки и одиночных удалённых потребителей;</w:t>
      </w:r>
    </w:p>
    <w:p w:rsidR="000D68CB" w:rsidRPr="005869A2" w:rsidRDefault="000D68CB" w:rsidP="000D68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источников тепловой энергии как можно ближе к потребителю, в том числе, перевод индивидуальных жилых домов и одиночных потребителей на индивидуальное (автономное) теплоснабжение;</w:t>
      </w:r>
    </w:p>
    <w:p w:rsidR="000D68CB" w:rsidRPr="005869A2" w:rsidRDefault="000D68CB" w:rsidP="000D68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оборудования, что позволяет снизить складской резерв запасных частей;</w:t>
      </w:r>
    </w:p>
    <w:p w:rsidR="000D68CB" w:rsidRPr="005869A2" w:rsidRDefault="000D68CB" w:rsidP="000D68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разумное повышение коэффици</w:t>
      </w:r>
      <w:r w:rsidR="001319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использования установленного</w:t>
      </w:r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теплотехнического оборудования;</w:t>
      </w:r>
    </w:p>
    <w:p w:rsidR="000D68CB" w:rsidRPr="005869A2" w:rsidRDefault="000D68CB" w:rsidP="000D68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наилучших доступных технологий;</w:t>
      </w:r>
    </w:p>
    <w:p w:rsidR="000D68CB" w:rsidRPr="005869A2" w:rsidRDefault="000D68CB" w:rsidP="000D68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оборудования с высоким классом </w:t>
      </w:r>
      <w:proofErr w:type="spellStart"/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8CB" w:rsidRPr="005869A2" w:rsidRDefault="000D68CB" w:rsidP="000D68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провед</w:t>
      </w:r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мероприятий с малым сроком окупаемости.</w:t>
      </w:r>
    </w:p>
    <w:p w:rsidR="000D68CB" w:rsidRPr="000D68CB" w:rsidRDefault="000D68CB" w:rsidP="000D68CB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№1</w:t>
      </w:r>
    </w:p>
    <w:p w:rsidR="000D68CB" w:rsidRPr="005869A2" w:rsidRDefault="000D68CB" w:rsidP="000D68CB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вариантом рассматривается переоборудование центрального теплового пункта №3 в Северном микрорайоне в блочно-модульную котельную и переключение абонентов с котельной ООО «Перспектива».</w:t>
      </w:r>
    </w:p>
    <w:p w:rsidR="000D68CB" w:rsidRPr="000D68CB" w:rsidRDefault="000D68CB" w:rsidP="000D68CB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№2</w:t>
      </w:r>
      <w:bookmarkEnd w:id="0"/>
      <w:bookmarkEnd w:id="1"/>
    </w:p>
    <w:bookmarkEnd w:id="2"/>
    <w:p w:rsidR="000D68CB" w:rsidRPr="000D68CB" w:rsidRDefault="000D68CB" w:rsidP="000D68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Данным вариантом рассматривается переоборудование центральных тепловых пунктов №1,2,3,4 в блочно-модульные котельные и переключение абонентов с котельной ООО «Перспектива».</w:t>
      </w:r>
      <w:bookmarkEnd w:id="3"/>
      <w:bookmarkEnd w:id="4"/>
    </w:p>
    <w:p w:rsidR="000D68CB" w:rsidRDefault="000D68CB" w:rsidP="000D68CB">
      <w:pPr>
        <w:pStyle w:val="afe"/>
        <w:spacing w:before="0" w:line="240" w:lineRule="auto"/>
      </w:pPr>
      <w:bookmarkStart w:id="5" w:name="_Hlk39111845"/>
      <w:r w:rsidRPr="00B76A1C">
        <w:t xml:space="preserve">Расчет тарифных моделей представлен в </w:t>
      </w:r>
      <w:r>
        <w:t>Приложении 6 Обосновывающих материалов</w:t>
      </w:r>
      <w:r w:rsidRPr="00B76A1C">
        <w:t>.</w:t>
      </w:r>
      <w:r>
        <w:t xml:space="preserve"> По результатам проведенного анализа тарифно-балансовых моделей, в</w:t>
      </w:r>
      <w:r w:rsidRPr="00B55933">
        <w:t xml:space="preserve"> качестве </w:t>
      </w:r>
      <w:r>
        <w:t>базового</w:t>
      </w:r>
      <w:r w:rsidRPr="00B55933">
        <w:t xml:space="preserve"> варианта перспективного развития выбран вариант № 1.</w:t>
      </w:r>
    </w:p>
    <w:p w:rsidR="000D68CB" w:rsidRPr="00B55933" w:rsidRDefault="000D68CB" w:rsidP="000D68CB">
      <w:pPr>
        <w:pStyle w:val="afe"/>
        <w:spacing w:before="0" w:line="240" w:lineRule="auto"/>
      </w:pPr>
      <w:bookmarkStart w:id="6" w:name="_Hlk59980399"/>
      <w:r>
        <w:t>Реализ</w:t>
      </w:r>
      <w:r w:rsidR="001319CA">
        <w:t xml:space="preserve">ация мероприятий планируется </w:t>
      </w:r>
      <w:r>
        <w:t>за счет бюджетных ассигнований.</w:t>
      </w:r>
    </w:p>
    <w:p w:rsidR="000D68CB" w:rsidRDefault="000D68CB" w:rsidP="000D68CB">
      <w:pPr>
        <w:pStyle w:val="afe"/>
        <w:spacing w:before="0" w:line="240" w:lineRule="auto"/>
      </w:pPr>
      <w:r>
        <w:t xml:space="preserve">Исполнение мероприятий по переоборудованию ЦТП №3 приведет к снижению тарифа на тепловую энергию для существующих абонентов ООО «Перспектива» и планируемых абонентов от котельной взамен ЦТП №3. Снижение тарифа произойдет за счет </w:t>
      </w:r>
      <w:proofErr w:type="spellStart"/>
      <w:r>
        <w:t>энергоэффективного</w:t>
      </w:r>
      <w:proofErr w:type="spellEnd"/>
      <w:r>
        <w:t xml:space="preserve"> оборудования новой котельной, а также сокращением тепловых потерь за счет ликвидации магистрального трубопровода протяженностью 1890метров и диаметром 300мм, осуществляющую подачу тепловой энергии от котельной ООО «Перспектива» до ЦТП №3.</w:t>
      </w:r>
    </w:p>
    <w:p w:rsidR="00B6479B" w:rsidRPr="000D68CB" w:rsidRDefault="000D68CB" w:rsidP="000D68CB">
      <w:pPr>
        <w:pStyle w:val="afe"/>
        <w:spacing w:before="0" w:after="0" w:line="240" w:lineRule="auto"/>
      </w:pPr>
      <w:r>
        <w:t xml:space="preserve">Второй сценарный план выбран как целевой, в связи с высокой стоимостью выполнения мероприятий, существует необходимость в участии региональных и федеральных целевых программах по модернизации жилищно-коммунального комплекса. </w:t>
      </w:r>
      <w:bookmarkEnd w:id="5"/>
      <w:bookmarkEnd w:id="6"/>
    </w:p>
    <w:p w:rsidR="00DE09F7" w:rsidRPr="005F3ACB" w:rsidRDefault="00B6479B" w:rsidP="00B64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Сбор предложений от теплоснабжающих и </w:t>
      </w:r>
      <w:proofErr w:type="spellStart"/>
      <w:r w:rsidRPr="00B6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B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иных лиц по актуализации схемы т</w:t>
      </w:r>
      <w:r w:rsidR="000D68C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еплоснабжения осуществлялся до 08 июня 2021</w:t>
      </w:r>
      <w:r w:rsidRPr="00B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отделом жилищно-коммунального хозяйства администрации Карабашского городского округа по адресу: ул. Металлургов, д. 3, контактное лицо  – </w:t>
      </w:r>
      <w:r w:rsidR="002935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Мелентьев Алексей Николаевич</w:t>
      </w:r>
      <w:r w:rsidRPr="00B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(35153) 2-30-88, факс (35153) 2-30-88. </w:t>
      </w:r>
    </w:p>
    <w:p w:rsidR="00DE09F7" w:rsidRDefault="00DE09F7" w:rsidP="00DE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9F7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к докладчику.</w:t>
      </w:r>
    </w:p>
    <w:p w:rsidR="00DE09F7" w:rsidRPr="00DE09F7" w:rsidRDefault="00DE09F7" w:rsidP="00FE0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DE09F7" w:rsidRPr="00DE09F7" w:rsidRDefault="001E6854" w:rsidP="00DE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Предложения.</w:t>
      </w:r>
    </w:p>
    <w:p w:rsidR="00EF257B" w:rsidRPr="000D68CB" w:rsidRDefault="000D68CB" w:rsidP="00DE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8CB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Pr="000D68CB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136A26" w:rsidRPr="00136A26" w:rsidRDefault="00066EBC" w:rsidP="00136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08 июня 20</w:t>
      </w:r>
      <w:r w:rsidR="00DC25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36A26"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предложения по актуализации схемы теплоснабжения:</w:t>
      </w:r>
    </w:p>
    <w:p w:rsidR="00136A26" w:rsidRPr="00136A26" w:rsidRDefault="00DC255E" w:rsidP="00136A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6A26"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ОЖКХ: Внести изменения в общую часть АДМИНИСТРАТИВНО-ТЕРРИТОРИАЛЬНОЕ УСТРОЙСТВО КАРАБАШСКОГО ГОРОДСКОГО ОКРУГА: Численности населения по данным федеральной службы государственной статистики по Челябинской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 состоянию на 2021</w:t>
      </w:r>
      <w:r w:rsidR="00136A26"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36A26" w:rsidRPr="00136A26" w:rsidRDefault="00DC255E" w:rsidP="00136A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ООО «Перспектива»: </w:t>
      </w:r>
      <w:proofErr w:type="gramStart"/>
      <w:r w:rsidR="00136A26"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объема полезного отпуска потребителям г. Карабаш Челябинской области при утверждении тарифа на поставку тепловой энергии на очередной долгосрочный период регулирования для ООО «Перспектива», в соответствии с п. 22 Основ ценообразования в сфере теплоснабжения, утвержденных Постановлением Правительства РФ от 22.10.2012 </w:t>
      </w:r>
      <w:r w:rsidR="00EF7B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6A26"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1075 "О ценообразовании в сфере теплоснабжения" был определен в соответствии со 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теплоснабжения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размере 69 883,16</w:t>
      </w:r>
      <w:r w:rsidR="00136A26"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Гкал/год</w:t>
      </w:r>
      <w:proofErr w:type="gramEnd"/>
      <w:r w:rsidR="00136A26" w:rsidRPr="00136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36B" w:rsidRPr="00FE0E68" w:rsidRDefault="002B7AC3" w:rsidP="00FE0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 жителей города: </w:t>
      </w:r>
      <w:r w:rsidR="00083D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мероприятия по переоборудованию ЦТП, что приведет к снижению тарифа на тепловую энергию для существующих абонентов ООО «Перспектива».</w:t>
      </w:r>
    </w:p>
    <w:p w:rsidR="001E6854" w:rsidRPr="001E6854" w:rsidRDefault="001E6854" w:rsidP="001E6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54">
        <w:rPr>
          <w:rFonts w:ascii="Times New Roman" w:hAnsi="Times New Roman" w:cs="Times New Roman"/>
          <w:sz w:val="28"/>
          <w:szCs w:val="28"/>
        </w:rPr>
        <w:t>За –</w:t>
      </w:r>
      <w:r w:rsidR="00122C5F">
        <w:rPr>
          <w:rFonts w:ascii="Times New Roman" w:hAnsi="Times New Roman" w:cs="Times New Roman"/>
          <w:sz w:val="28"/>
          <w:szCs w:val="28"/>
        </w:rPr>
        <w:t>10</w:t>
      </w:r>
      <w:r w:rsidRPr="001E685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E6854" w:rsidRPr="001E6854" w:rsidRDefault="001E6854" w:rsidP="001E6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54"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1E6854" w:rsidRPr="001E6854" w:rsidRDefault="001E6854" w:rsidP="001E6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54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proofErr w:type="gramStart"/>
      <w:r w:rsidRPr="001E685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E6854">
        <w:rPr>
          <w:rFonts w:ascii="Times New Roman" w:hAnsi="Times New Roman" w:cs="Times New Roman"/>
          <w:sz w:val="28"/>
          <w:szCs w:val="28"/>
        </w:rPr>
        <w:t>ет.</w:t>
      </w:r>
    </w:p>
    <w:p w:rsidR="00DE09F7" w:rsidRDefault="001E6854" w:rsidP="00AC0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54">
        <w:rPr>
          <w:rFonts w:ascii="Times New Roman" w:hAnsi="Times New Roman" w:cs="Times New Roman"/>
          <w:sz w:val="28"/>
          <w:szCs w:val="28"/>
        </w:rPr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9F7" w:rsidRPr="00122C5F" w:rsidRDefault="00122C5F" w:rsidP="00DE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C5F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Pr="00122C5F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DE09F7" w:rsidRDefault="00DE09F7" w:rsidP="001E6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9F7">
        <w:rPr>
          <w:rFonts w:ascii="Times New Roman" w:hAnsi="Times New Roman" w:cs="Times New Roman"/>
          <w:sz w:val="28"/>
          <w:szCs w:val="28"/>
        </w:rPr>
        <w:t>Протокол публичных слушаний будет подготовлен и представлен на обозрение главе КГО и Собранию депутатов КГО в течени</w:t>
      </w:r>
      <w:proofErr w:type="gramStart"/>
      <w:r w:rsidRPr="00DE09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09F7">
        <w:rPr>
          <w:rFonts w:ascii="Times New Roman" w:hAnsi="Times New Roman" w:cs="Times New Roman"/>
          <w:sz w:val="28"/>
          <w:szCs w:val="28"/>
        </w:rPr>
        <w:t xml:space="preserve"> </w:t>
      </w:r>
      <w:r w:rsidR="00136A26">
        <w:rPr>
          <w:rFonts w:ascii="Times New Roman" w:hAnsi="Times New Roman" w:cs="Times New Roman"/>
          <w:sz w:val="28"/>
          <w:szCs w:val="28"/>
        </w:rPr>
        <w:t>3</w:t>
      </w:r>
      <w:r w:rsidRPr="00DE09F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E09F7" w:rsidRDefault="00DE09F7" w:rsidP="00DE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за участие в публичных слушаниях.</w:t>
      </w: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_______________________      </w:t>
      </w:r>
      <w:r w:rsidR="002B7AC3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="002B7AC3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00" w:rsidRDefault="001E6854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</w:t>
      </w:r>
      <w:r w:rsidR="00FD1A00">
        <w:rPr>
          <w:rFonts w:ascii="Times New Roman" w:hAnsi="Times New Roman" w:cs="Times New Roman"/>
          <w:sz w:val="28"/>
          <w:szCs w:val="28"/>
        </w:rPr>
        <w:t xml:space="preserve">                    __________</w:t>
      </w:r>
      <w:r w:rsidR="00AC036B">
        <w:rPr>
          <w:rFonts w:ascii="Times New Roman" w:hAnsi="Times New Roman" w:cs="Times New Roman"/>
          <w:sz w:val="28"/>
          <w:szCs w:val="28"/>
        </w:rPr>
        <w:t xml:space="preserve">_____________    </w:t>
      </w:r>
      <w:r w:rsidR="00066EBC">
        <w:rPr>
          <w:rFonts w:ascii="Times New Roman" w:hAnsi="Times New Roman" w:cs="Times New Roman"/>
          <w:sz w:val="28"/>
          <w:szCs w:val="28"/>
        </w:rPr>
        <w:t xml:space="preserve"> </w:t>
      </w:r>
      <w:r w:rsidR="002935D1">
        <w:rPr>
          <w:rFonts w:ascii="Times New Roman" w:hAnsi="Times New Roman" w:cs="Times New Roman"/>
          <w:sz w:val="28"/>
          <w:szCs w:val="28"/>
        </w:rPr>
        <w:t>А.Н. Мелентьев</w:t>
      </w:r>
    </w:p>
    <w:p w:rsidR="002935D1" w:rsidRDefault="002935D1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00" w:rsidRDefault="00FD1A00" w:rsidP="00BE3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E34A7" w:rsidRDefault="00FD1A00" w:rsidP="001E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E34A7" w:rsidRDefault="00BE34A7" w:rsidP="0048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4A7" w:rsidRPr="004831B7" w:rsidRDefault="00BE34A7" w:rsidP="0048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E65" w:rsidRPr="004831B7" w:rsidRDefault="00223E65" w:rsidP="0048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FB" w:rsidRPr="004831B7" w:rsidRDefault="00617CFB" w:rsidP="0048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FB" w:rsidRPr="004831B7" w:rsidRDefault="00617CFB" w:rsidP="0048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FB" w:rsidRPr="004831B7" w:rsidRDefault="00617CFB" w:rsidP="0048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CFB" w:rsidRPr="004831B7" w:rsidSect="002B7AC3">
      <w:footerReference w:type="even" r:id="rId8"/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52" w:rsidRDefault="00DB1852">
      <w:pPr>
        <w:spacing w:after="0" w:line="240" w:lineRule="auto"/>
      </w:pPr>
      <w:r>
        <w:separator/>
      </w:r>
    </w:p>
  </w:endnote>
  <w:endnote w:type="continuationSeparator" w:id="0">
    <w:p w:rsidR="00DB1852" w:rsidRDefault="00DB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E7" w:rsidRDefault="0065453A" w:rsidP="004831B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D05E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D05E7">
      <w:rPr>
        <w:rStyle w:val="af"/>
        <w:noProof/>
      </w:rPr>
      <w:t>8</w:t>
    </w:r>
    <w:r>
      <w:rPr>
        <w:rStyle w:val="af"/>
      </w:rPr>
      <w:fldChar w:fldCharType="end"/>
    </w:r>
  </w:p>
  <w:p w:rsidR="002D05E7" w:rsidRDefault="002D05E7" w:rsidP="004831B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E7" w:rsidRDefault="0065453A" w:rsidP="004831B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D05E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40AC2">
      <w:rPr>
        <w:rStyle w:val="af"/>
        <w:noProof/>
      </w:rPr>
      <w:t>2</w:t>
    </w:r>
    <w:r>
      <w:rPr>
        <w:rStyle w:val="af"/>
      </w:rPr>
      <w:fldChar w:fldCharType="end"/>
    </w:r>
  </w:p>
  <w:p w:rsidR="002D05E7" w:rsidRDefault="002D05E7" w:rsidP="004831B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52" w:rsidRDefault="00DB1852">
      <w:pPr>
        <w:spacing w:after="0" w:line="240" w:lineRule="auto"/>
      </w:pPr>
      <w:r>
        <w:separator/>
      </w:r>
    </w:p>
  </w:footnote>
  <w:footnote w:type="continuationSeparator" w:id="0">
    <w:p w:rsidR="00DB1852" w:rsidRDefault="00DB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C9"/>
    <w:multiLevelType w:val="hybridMultilevel"/>
    <w:tmpl w:val="6762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55A"/>
    <w:multiLevelType w:val="hybridMultilevel"/>
    <w:tmpl w:val="3DA2DF4E"/>
    <w:lvl w:ilvl="0" w:tplc="94F64E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420764D"/>
    <w:multiLevelType w:val="hybridMultilevel"/>
    <w:tmpl w:val="BA90A89A"/>
    <w:lvl w:ilvl="0" w:tplc="9580E0D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C32C3"/>
    <w:multiLevelType w:val="hybridMultilevel"/>
    <w:tmpl w:val="6E589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F3353"/>
    <w:multiLevelType w:val="hybridMultilevel"/>
    <w:tmpl w:val="8BA49ADC"/>
    <w:lvl w:ilvl="0" w:tplc="8D7A1F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10A38"/>
    <w:multiLevelType w:val="hybridMultilevel"/>
    <w:tmpl w:val="706C7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6511CE"/>
    <w:multiLevelType w:val="hybridMultilevel"/>
    <w:tmpl w:val="A1720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601337"/>
    <w:multiLevelType w:val="multilevel"/>
    <w:tmpl w:val="CC22B1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4"/>
      </w:rPr>
    </w:lvl>
  </w:abstractNum>
  <w:abstractNum w:abstractNumId="8">
    <w:nsid w:val="138E56CD"/>
    <w:multiLevelType w:val="hybridMultilevel"/>
    <w:tmpl w:val="20E68106"/>
    <w:lvl w:ilvl="0" w:tplc="55A40A30">
      <w:start w:val="4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156749B9"/>
    <w:multiLevelType w:val="hybridMultilevel"/>
    <w:tmpl w:val="ED906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D62750"/>
    <w:multiLevelType w:val="hybridMultilevel"/>
    <w:tmpl w:val="CCDE19E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B54159"/>
    <w:multiLevelType w:val="hybridMultilevel"/>
    <w:tmpl w:val="7BAAB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CB56F6"/>
    <w:multiLevelType w:val="multilevel"/>
    <w:tmpl w:val="CC22B1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4"/>
      </w:rPr>
    </w:lvl>
  </w:abstractNum>
  <w:abstractNum w:abstractNumId="13">
    <w:nsid w:val="22B47DA3"/>
    <w:multiLevelType w:val="hybridMultilevel"/>
    <w:tmpl w:val="7214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8291A"/>
    <w:multiLevelType w:val="hybridMultilevel"/>
    <w:tmpl w:val="FC56F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6E61E6"/>
    <w:multiLevelType w:val="hybridMultilevel"/>
    <w:tmpl w:val="80B2A4B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AF540B3"/>
    <w:multiLevelType w:val="hybridMultilevel"/>
    <w:tmpl w:val="A9AEE18C"/>
    <w:lvl w:ilvl="0" w:tplc="5BAC3720">
      <w:start w:val="1"/>
      <w:numFmt w:val="decimal"/>
      <w:lvlText w:val="%1."/>
      <w:lvlJc w:val="left"/>
      <w:pPr>
        <w:ind w:left="5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>
    <w:nsid w:val="2DA6656E"/>
    <w:multiLevelType w:val="hybridMultilevel"/>
    <w:tmpl w:val="FB28E376"/>
    <w:lvl w:ilvl="0" w:tplc="D46E2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335209"/>
    <w:multiLevelType w:val="hybridMultilevel"/>
    <w:tmpl w:val="6BD2DB04"/>
    <w:lvl w:ilvl="0" w:tplc="361C39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4F966D1"/>
    <w:multiLevelType w:val="hybridMultilevel"/>
    <w:tmpl w:val="751C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F0247"/>
    <w:multiLevelType w:val="hybridMultilevel"/>
    <w:tmpl w:val="7CDED446"/>
    <w:lvl w:ilvl="0" w:tplc="0EC88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117E6"/>
    <w:multiLevelType w:val="multilevel"/>
    <w:tmpl w:val="9CE6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F8348B"/>
    <w:multiLevelType w:val="hybridMultilevel"/>
    <w:tmpl w:val="E814F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D7746"/>
    <w:multiLevelType w:val="hybridMultilevel"/>
    <w:tmpl w:val="4FC8002E"/>
    <w:lvl w:ilvl="0" w:tplc="C7D6F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6D0739"/>
    <w:multiLevelType w:val="hybridMultilevel"/>
    <w:tmpl w:val="523A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868B9"/>
    <w:multiLevelType w:val="hybridMultilevel"/>
    <w:tmpl w:val="A3521A10"/>
    <w:lvl w:ilvl="0" w:tplc="345E80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485D5DB5"/>
    <w:multiLevelType w:val="hybridMultilevel"/>
    <w:tmpl w:val="3B26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0CD5"/>
    <w:multiLevelType w:val="hybridMultilevel"/>
    <w:tmpl w:val="8ABA7B8C"/>
    <w:lvl w:ilvl="0" w:tplc="AB4E71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4C8A0EA5"/>
    <w:multiLevelType w:val="hybridMultilevel"/>
    <w:tmpl w:val="18B88C48"/>
    <w:lvl w:ilvl="0" w:tplc="012434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D795B11"/>
    <w:multiLevelType w:val="multilevel"/>
    <w:tmpl w:val="171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0">
    <w:nsid w:val="4E39353E"/>
    <w:multiLevelType w:val="hybridMultilevel"/>
    <w:tmpl w:val="E4B0B982"/>
    <w:lvl w:ilvl="0" w:tplc="5D46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A9FD8">
      <w:numFmt w:val="none"/>
      <w:lvlText w:val=""/>
      <w:lvlJc w:val="left"/>
      <w:pPr>
        <w:tabs>
          <w:tab w:val="num" w:pos="360"/>
        </w:tabs>
      </w:pPr>
    </w:lvl>
    <w:lvl w:ilvl="2" w:tplc="A53EB2F8">
      <w:numFmt w:val="none"/>
      <w:lvlText w:val=""/>
      <w:lvlJc w:val="left"/>
      <w:pPr>
        <w:tabs>
          <w:tab w:val="num" w:pos="360"/>
        </w:tabs>
      </w:pPr>
    </w:lvl>
    <w:lvl w:ilvl="3" w:tplc="475E6E76">
      <w:numFmt w:val="none"/>
      <w:lvlText w:val=""/>
      <w:lvlJc w:val="left"/>
      <w:pPr>
        <w:tabs>
          <w:tab w:val="num" w:pos="360"/>
        </w:tabs>
      </w:pPr>
    </w:lvl>
    <w:lvl w:ilvl="4" w:tplc="431E4DEA">
      <w:numFmt w:val="none"/>
      <w:lvlText w:val=""/>
      <w:lvlJc w:val="left"/>
      <w:pPr>
        <w:tabs>
          <w:tab w:val="num" w:pos="360"/>
        </w:tabs>
      </w:pPr>
    </w:lvl>
    <w:lvl w:ilvl="5" w:tplc="841CCE3C">
      <w:numFmt w:val="none"/>
      <w:lvlText w:val=""/>
      <w:lvlJc w:val="left"/>
      <w:pPr>
        <w:tabs>
          <w:tab w:val="num" w:pos="360"/>
        </w:tabs>
      </w:pPr>
    </w:lvl>
    <w:lvl w:ilvl="6" w:tplc="8F122090">
      <w:numFmt w:val="none"/>
      <w:lvlText w:val=""/>
      <w:lvlJc w:val="left"/>
      <w:pPr>
        <w:tabs>
          <w:tab w:val="num" w:pos="360"/>
        </w:tabs>
      </w:pPr>
    </w:lvl>
    <w:lvl w:ilvl="7" w:tplc="7D4E7C18">
      <w:numFmt w:val="none"/>
      <w:lvlText w:val=""/>
      <w:lvlJc w:val="left"/>
      <w:pPr>
        <w:tabs>
          <w:tab w:val="num" w:pos="360"/>
        </w:tabs>
      </w:pPr>
    </w:lvl>
    <w:lvl w:ilvl="8" w:tplc="4658E98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6F2678"/>
    <w:multiLevelType w:val="hybridMultilevel"/>
    <w:tmpl w:val="11B6C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F121F"/>
    <w:multiLevelType w:val="hybridMultilevel"/>
    <w:tmpl w:val="D2A6D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84135"/>
    <w:multiLevelType w:val="hybridMultilevel"/>
    <w:tmpl w:val="95D6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7361BC"/>
    <w:multiLevelType w:val="hybridMultilevel"/>
    <w:tmpl w:val="7E7C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CC7161"/>
    <w:multiLevelType w:val="hybridMultilevel"/>
    <w:tmpl w:val="D5E0834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EEE0B20"/>
    <w:multiLevelType w:val="hybridMultilevel"/>
    <w:tmpl w:val="B7140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8029C1"/>
    <w:multiLevelType w:val="hybridMultilevel"/>
    <w:tmpl w:val="FEDAB2D2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8">
    <w:nsid w:val="66E125FC"/>
    <w:multiLevelType w:val="multilevel"/>
    <w:tmpl w:val="1690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DD96F7E"/>
    <w:multiLevelType w:val="hybridMultilevel"/>
    <w:tmpl w:val="9CE693FC"/>
    <w:lvl w:ilvl="0" w:tplc="97F06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E1C38">
      <w:numFmt w:val="none"/>
      <w:lvlText w:val=""/>
      <w:lvlJc w:val="left"/>
      <w:pPr>
        <w:tabs>
          <w:tab w:val="num" w:pos="360"/>
        </w:tabs>
      </w:pPr>
    </w:lvl>
    <w:lvl w:ilvl="2" w:tplc="F7E80F2E">
      <w:numFmt w:val="none"/>
      <w:lvlText w:val=""/>
      <w:lvlJc w:val="left"/>
      <w:pPr>
        <w:tabs>
          <w:tab w:val="num" w:pos="360"/>
        </w:tabs>
      </w:pPr>
    </w:lvl>
    <w:lvl w:ilvl="3" w:tplc="C2DAC14E">
      <w:numFmt w:val="none"/>
      <w:lvlText w:val=""/>
      <w:lvlJc w:val="left"/>
      <w:pPr>
        <w:tabs>
          <w:tab w:val="num" w:pos="360"/>
        </w:tabs>
      </w:pPr>
    </w:lvl>
    <w:lvl w:ilvl="4" w:tplc="7942703E">
      <w:numFmt w:val="none"/>
      <w:lvlText w:val=""/>
      <w:lvlJc w:val="left"/>
      <w:pPr>
        <w:tabs>
          <w:tab w:val="num" w:pos="360"/>
        </w:tabs>
      </w:pPr>
    </w:lvl>
    <w:lvl w:ilvl="5" w:tplc="5282C9B6">
      <w:numFmt w:val="none"/>
      <w:lvlText w:val=""/>
      <w:lvlJc w:val="left"/>
      <w:pPr>
        <w:tabs>
          <w:tab w:val="num" w:pos="360"/>
        </w:tabs>
      </w:pPr>
    </w:lvl>
    <w:lvl w:ilvl="6" w:tplc="043CEB5E">
      <w:numFmt w:val="none"/>
      <w:lvlText w:val=""/>
      <w:lvlJc w:val="left"/>
      <w:pPr>
        <w:tabs>
          <w:tab w:val="num" w:pos="360"/>
        </w:tabs>
      </w:pPr>
    </w:lvl>
    <w:lvl w:ilvl="7" w:tplc="16EEFAF0">
      <w:numFmt w:val="none"/>
      <w:lvlText w:val=""/>
      <w:lvlJc w:val="left"/>
      <w:pPr>
        <w:tabs>
          <w:tab w:val="num" w:pos="360"/>
        </w:tabs>
      </w:pPr>
    </w:lvl>
    <w:lvl w:ilvl="8" w:tplc="7F78AE0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08B46EB"/>
    <w:multiLevelType w:val="hybridMultilevel"/>
    <w:tmpl w:val="D8AAA924"/>
    <w:lvl w:ilvl="0" w:tplc="0EB48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5F17C1"/>
    <w:multiLevelType w:val="hybridMultilevel"/>
    <w:tmpl w:val="751C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179A8"/>
    <w:multiLevelType w:val="hybridMultilevel"/>
    <w:tmpl w:val="316EDA96"/>
    <w:lvl w:ilvl="0" w:tplc="F64C5660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ADD521C"/>
    <w:multiLevelType w:val="hybridMultilevel"/>
    <w:tmpl w:val="8B1C3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9B3496"/>
    <w:multiLevelType w:val="hybridMultilevel"/>
    <w:tmpl w:val="DCF67A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3"/>
  </w:num>
  <w:num w:numId="4">
    <w:abstractNumId w:val="31"/>
  </w:num>
  <w:num w:numId="5">
    <w:abstractNumId w:val="3"/>
  </w:num>
  <w:num w:numId="6">
    <w:abstractNumId w:val="30"/>
  </w:num>
  <w:num w:numId="7">
    <w:abstractNumId w:val="34"/>
  </w:num>
  <w:num w:numId="8">
    <w:abstractNumId w:val="39"/>
  </w:num>
  <w:num w:numId="9">
    <w:abstractNumId w:val="2"/>
  </w:num>
  <w:num w:numId="10">
    <w:abstractNumId w:val="42"/>
  </w:num>
  <w:num w:numId="11">
    <w:abstractNumId w:val="22"/>
  </w:num>
  <w:num w:numId="12">
    <w:abstractNumId w:val="14"/>
  </w:num>
  <w:num w:numId="13">
    <w:abstractNumId w:val="21"/>
  </w:num>
  <w:num w:numId="14">
    <w:abstractNumId w:val="36"/>
  </w:num>
  <w:num w:numId="15">
    <w:abstractNumId w:val="4"/>
  </w:num>
  <w:num w:numId="16">
    <w:abstractNumId w:val="19"/>
  </w:num>
  <w:num w:numId="17">
    <w:abstractNumId w:val="40"/>
  </w:num>
  <w:num w:numId="18">
    <w:abstractNumId w:val="16"/>
  </w:num>
  <w:num w:numId="19">
    <w:abstractNumId w:val="27"/>
  </w:num>
  <w:num w:numId="20">
    <w:abstractNumId w:val="41"/>
  </w:num>
  <w:num w:numId="21">
    <w:abstractNumId w:val="8"/>
  </w:num>
  <w:num w:numId="22">
    <w:abstractNumId w:val="15"/>
  </w:num>
  <w:num w:numId="23">
    <w:abstractNumId w:val="29"/>
  </w:num>
  <w:num w:numId="24">
    <w:abstractNumId w:val="7"/>
  </w:num>
  <w:num w:numId="25">
    <w:abstractNumId w:val="26"/>
  </w:num>
  <w:num w:numId="26">
    <w:abstractNumId w:val="38"/>
  </w:num>
  <w:num w:numId="27">
    <w:abstractNumId w:val="24"/>
  </w:num>
  <w:num w:numId="28">
    <w:abstractNumId w:val="0"/>
  </w:num>
  <w:num w:numId="29">
    <w:abstractNumId w:val="28"/>
  </w:num>
  <w:num w:numId="30">
    <w:abstractNumId w:val="12"/>
  </w:num>
  <w:num w:numId="31">
    <w:abstractNumId w:val="23"/>
  </w:num>
  <w:num w:numId="32">
    <w:abstractNumId w:val="44"/>
  </w:num>
  <w:num w:numId="33">
    <w:abstractNumId w:val="20"/>
  </w:num>
  <w:num w:numId="34">
    <w:abstractNumId w:val="5"/>
  </w:num>
  <w:num w:numId="35">
    <w:abstractNumId w:val="35"/>
  </w:num>
  <w:num w:numId="36">
    <w:abstractNumId w:val="6"/>
  </w:num>
  <w:num w:numId="37">
    <w:abstractNumId w:val="11"/>
  </w:num>
  <w:num w:numId="38">
    <w:abstractNumId w:val="9"/>
  </w:num>
  <w:num w:numId="39">
    <w:abstractNumId w:val="43"/>
  </w:num>
  <w:num w:numId="40">
    <w:abstractNumId w:val="18"/>
  </w:num>
  <w:num w:numId="41">
    <w:abstractNumId w:val="1"/>
  </w:num>
  <w:num w:numId="42">
    <w:abstractNumId w:val="25"/>
  </w:num>
  <w:num w:numId="43">
    <w:abstractNumId w:val="37"/>
  </w:num>
  <w:num w:numId="44">
    <w:abstractNumId w:val="17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1FC"/>
    <w:rsid w:val="00026031"/>
    <w:rsid w:val="0005188F"/>
    <w:rsid w:val="000644C3"/>
    <w:rsid w:val="00066EBC"/>
    <w:rsid w:val="00083D16"/>
    <w:rsid w:val="000C1225"/>
    <w:rsid w:val="000C3A10"/>
    <w:rsid w:val="000D68CB"/>
    <w:rsid w:val="000E27B3"/>
    <w:rsid w:val="000F2887"/>
    <w:rsid w:val="00122C5F"/>
    <w:rsid w:val="001319CA"/>
    <w:rsid w:val="00136A26"/>
    <w:rsid w:val="00140C92"/>
    <w:rsid w:val="00140D1A"/>
    <w:rsid w:val="00171AA7"/>
    <w:rsid w:val="001E6854"/>
    <w:rsid w:val="00207009"/>
    <w:rsid w:val="00223E65"/>
    <w:rsid w:val="00287221"/>
    <w:rsid w:val="002935D1"/>
    <w:rsid w:val="002B7AC3"/>
    <w:rsid w:val="002D05E7"/>
    <w:rsid w:val="00343334"/>
    <w:rsid w:val="00365C63"/>
    <w:rsid w:val="003E3FDB"/>
    <w:rsid w:val="004149B1"/>
    <w:rsid w:val="00474A8D"/>
    <w:rsid w:val="00476A24"/>
    <w:rsid w:val="004831B7"/>
    <w:rsid w:val="00494C0A"/>
    <w:rsid w:val="00494DFF"/>
    <w:rsid w:val="004A67E2"/>
    <w:rsid w:val="005151BA"/>
    <w:rsid w:val="00545012"/>
    <w:rsid w:val="005551FC"/>
    <w:rsid w:val="005B6A39"/>
    <w:rsid w:val="005C3BBF"/>
    <w:rsid w:val="005E355F"/>
    <w:rsid w:val="005F2A4B"/>
    <w:rsid w:val="005F3ACB"/>
    <w:rsid w:val="005F6EF9"/>
    <w:rsid w:val="00617CFB"/>
    <w:rsid w:val="006239FB"/>
    <w:rsid w:val="006438B7"/>
    <w:rsid w:val="0065453A"/>
    <w:rsid w:val="006760A6"/>
    <w:rsid w:val="00684186"/>
    <w:rsid w:val="00727A77"/>
    <w:rsid w:val="00735A46"/>
    <w:rsid w:val="00753470"/>
    <w:rsid w:val="007B1B67"/>
    <w:rsid w:val="00853F98"/>
    <w:rsid w:val="00887F81"/>
    <w:rsid w:val="008B035D"/>
    <w:rsid w:val="008B0F20"/>
    <w:rsid w:val="008C3722"/>
    <w:rsid w:val="0092075D"/>
    <w:rsid w:val="00951B1A"/>
    <w:rsid w:val="0098285B"/>
    <w:rsid w:val="009D7975"/>
    <w:rsid w:val="009F41E7"/>
    <w:rsid w:val="00A33DB5"/>
    <w:rsid w:val="00A40263"/>
    <w:rsid w:val="00A53D52"/>
    <w:rsid w:val="00A61488"/>
    <w:rsid w:val="00A95BE0"/>
    <w:rsid w:val="00AA469D"/>
    <w:rsid w:val="00AB3332"/>
    <w:rsid w:val="00AC036B"/>
    <w:rsid w:val="00B20686"/>
    <w:rsid w:val="00B24D8B"/>
    <w:rsid w:val="00B6479B"/>
    <w:rsid w:val="00BD0ABC"/>
    <w:rsid w:val="00BD4F60"/>
    <w:rsid w:val="00BE34A7"/>
    <w:rsid w:val="00C57DC1"/>
    <w:rsid w:val="00C63F15"/>
    <w:rsid w:val="00C73262"/>
    <w:rsid w:val="00CE305B"/>
    <w:rsid w:val="00CF6901"/>
    <w:rsid w:val="00D06F56"/>
    <w:rsid w:val="00D3429C"/>
    <w:rsid w:val="00D40AC2"/>
    <w:rsid w:val="00D8203D"/>
    <w:rsid w:val="00DB1852"/>
    <w:rsid w:val="00DC255E"/>
    <w:rsid w:val="00DD652C"/>
    <w:rsid w:val="00DE09F7"/>
    <w:rsid w:val="00DF103D"/>
    <w:rsid w:val="00E01C30"/>
    <w:rsid w:val="00E073C7"/>
    <w:rsid w:val="00E426D1"/>
    <w:rsid w:val="00E535DC"/>
    <w:rsid w:val="00E66F9C"/>
    <w:rsid w:val="00E806BB"/>
    <w:rsid w:val="00E81033"/>
    <w:rsid w:val="00EB052A"/>
    <w:rsid w:val="00ED338D"/>
    <w:rsid w:val="00EE1C69"/>
    <w:rsid w:val="00EF257B"/>
    <w:rsid w:val="00EF7B32"/>
    <w:rsid w:val="00F44B4A"/>
    <w:rsid w:val="00FC06E6"/>
    <w:rsid w:val="00FD07AC"/>
    <w:rsid w:val="00FD1A00"/>
    <w:rsid w:val="00FE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7"/>
  </w:style>
  <w:style w:type="paragraph" w:styleId="1">
    <w:name w:val="heading 1"/>
    <w:basedOn w:val="a"/>
    <w:next w:val="a"/>
    <w:link w:val="10"/>
    <w:qFormat/>
    <w:rsid w:val="004831B7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31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31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831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31B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31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4831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831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831B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831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3"/>
    <w:basedOn w:val="a"/>
    <w:link w:val="32"/>
    <w:rsid w:val="004831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831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831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8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831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8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831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4831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31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31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4831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caption"/>
    <w:basedOn w:val="a"/>
    <w:next w:val="a"/>
    <w:qFormat/>
    <w:rsid w:val="004831B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rsid w:val="00483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83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831B7"/>
  </w:style>
  <w:style w:type="paragraph" w:customStyle="1" w:styleId="ConsPlusNormal">
    <w:name w:val="ConsPlusNormal"/>
    <w:rsid w:val="0048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qFormat/>
    <w:rsid w:val="004831B7"/>
    <w:rPr>
      <w:i/>
      <w:iCs/>
    </w:rPr>
  </w:style>
  <w:style w:type="paragraph" w:customStyle="1" w:styleId="25">
    <w:name w:val="Знак2"/>
    <w:basedOn w:val="a"/>
    <w:rsid w:val="004831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Цветовое выделение"/>
    <w:uiPriority w:val="99"/>
    <w:rsid w:val="004831B7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4831B7"/>
    <w:rPr>
      <w:b/>
      <w:bCs/>
      <w:color w:val="008000"/>
    </w:rPr>
  </w:style>
  <w:style w:type="paragraph" w:styleId="af3">
    <w:name w:val="List Paragraph"/>
    <w:basedOn w:val="a"/>
    <w:uiPriority w:val="34"/>
    <w:qFormat/>
    <w:rsid w:val="004831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4831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нак1"/>
    <w:rsid w:val="004831B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5">
    <w:name w:val="Заголовок статьи"/>
    <w:basedOn w:val="a"/>
    <w:next w:val="a"/>
    <w:uiPriority w:val="99"/>
    <w:rsid w:val="004831B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character" w:styleId="af6">
    <w:name w:val="footnote reference"/>
    <w:rsid w:val="004831B7"/>
    <w:rPr>
      <w:vertAlign w:val="superscript"/>
    </w:rPr>
  </w:style>
  <w:style w:type="paragraph" w:styleId="af7">
    <w:name w:val="footnote text"/>
    <w:basedOn w:val="a"/>
    <w:link w:val="af8"/>
    <w:rsid w:val="0048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483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3">
    <w:name w:val="Font Style73"/>
    <w:rsid w:val="004831B7"/>
    <w:rPr>
      <w:rFonts w:ascii="Times New Roman" w:hAnsi="Times New Roman" w:cs="Times New Roman"/>
      <w:sz w:val="22"/>
      <w:szCs w:val="22"/>
    </w:rPr>
  </w:style>
  <w:style w:type="paragraph" w:styleId="af9">
    <w:name w:val="Normal (Web)"/>
    <w:basedOn w:val="a"/>
    <w:uiPriority w:val="99"/>
    <w:rsid w:val="004831B7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a">
    <w:name w:val="Hyperlink"/>
    <w:basedOn w:val="a0"/>
    <w:uiPriority w:val="99"/>
    <w:unhideWhenUsed/>
    <w:rsid w:val="004831B7"/>
    <w:rPr>
      <w:color w:val="0563C1" w:themeColor="hyperlink"/>
      <w:u w:val="single"/>
    </w:rPr>
  </w:style>
  <w:style w:type="character" w:customStyle="1" w:styleId="afb">
    <w:name w:val="Основной текст_"/>
    <w:link w:val="26"/>
    <w:rsid w:val="00066EB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b"/>
    <w:rsid w:val="00066EBC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21"/>
      <w:szCs w:val="21"/>
    </w:rPr>
  </w:style>
  <w:style w:type="character" w:customStyle="1" w:styleId="4">
    <w:name w:val="Основной текст (4)_"/>
    <w:link w:val="40"/>
    <w:rsid w:val="00066EB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6EBC"/>
    <w:pPr>
      <w:widowControl w:val="0"/>
      <w:shd w:val="clear" w:color="auto" w:fill="FFFFFF"/>
      <w:spacing w:after="0" w:line="317" w:lineRule="exact"/>
      <w:ind w:hanging="2080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afc">
    <w:name w:val="!Оглавление"/>
    <w:basedOn w:val="a"/>
    <w:link w:val="afd"/>
    <w:qFormat/>
    <w:rsid w:val="000D68CB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e">
    <w:name w:val="!обыч"/>
    <w:basedOn w:val="af3"/>
    <w:qFormat/>
    <w:rsid w:val="000D68C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fd">
    <w:name w:val="!Оглавление Знак"/>
    <w:basedOn w:val="a0"/>
    <w:link w:val="afc"/>
    <w:rsid w:val="000D68CB"/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9919-9E50-4AC6-9B6D-E9B94D5F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usver</cp:lastModifiedBy>
  <cp:revision>20</cp:revision>
  <cp:lastPrinted>2021-06-16T09:17:00Z</cp:lastPrinted>
  <dcterms:created xsi:type="dcterms:W3CDTF">2019-06-24T12:31:00Z</dcterms:created>
  <dcterms:modified xsi:type="dcterms:W3CDTF">2021-06-16T09:17:00Z</dcterms:modified>
</cp:coreProperties>
</file>