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0" w:rsidRDefault="00D935E6" w:rsidP="00D935E6">
      <w:pPr>
        <w:pStyle w:val="a3"/>
        <w:rPr>
          <w:rFonts w:ascii="Times New Roman" w:hAnsi="Times New Roman"/>
          <w:b/>
          <w:sz w:val="28"/>
          <w:szCs w:val="28"/>
        </w:rPr>
      </w:pPr>
      <w:r w:rsidRPr="00D935E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D935E6">
        <w:rPr>
          <w:rFonts w:ascii="Times New Roman" w:hAnsi="Times New Roman"/>
          <w:b/>
          <w:sz w:val="28"/>
          <w:szCs w:val="28"/>
        </w:rPr>
        <w:t xml:space="preserve">Карабашского городского округа </w:t>
      </w:r>
      <w:r w:rsidRPr="00D935E6">
        <w:rPr>
          <w:rFonts w:ascii="Times New Roman" w:hAnsi="Times New Roman"/>
          <w:b/>
          <w:sz w:val="28"/>
          <w:szCs w:val="28"/>
        </w:rPr>
        <w:t>от 15.01.2013 года  № 4</w:t>
      </w:r>
    </w:p>
    <w:p w:rsidR="00D935E6" w:rsidRDefault="00D935E6" w:rsidP="00D93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от 20.11.2013г. №426</w:t>
      </w:r>
    </w:p>
    <w:p w:rsidR="00D935E6" w:rsidRPr="00E03849" w:rsidRDefault="00D935E6" w:rsidP="00D935E6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E03849">
        <w:rPr>
          <w:rFonts w:ascii="Times New Roman" w:hAnsi="Times New Roman"/>
          <w:sz w:val="28"/>
          <w:szCs w:val="28"/>
        </w:rPr>
        <w:t>В соответствии со статьей 15 Федерального закона от 27.07.2010г. № 210-ФЗ «Об организации предоставления государственных и муниципальных услуг», Постановлением Правительства Российской Федерации от 27.09.2011г.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Законом Челябинской области от 17.12.2001г. № 57-ЗО «О Правительстве Челябинской области»</w:t>
      </w:r>
    </w:p>
    <w:p w:rsidR="00D935E6" w:rsidRPr="00E03849" w:rsidRDefault="00D935E6" w:rsidP="00D935E6">
      <w:pPr>
        <w:pStyle w:val="a3"/>
        <w:rPr>
          <w:rFonts w:ascii="Times New Roman" w:hAnsi="Times New Roman"/>
          <w:sz w:val="28"/>
          <w:szCs w:val="28"/>
        </w:rPr>
      </w:pPr>
      <w:r w:rsidRPr="00E03849">
        <w:rPr>
          <w:rFonts w:ascii="Times New Roman" w:hAnsi="Times New Roman"/>
          <w:sz w:val="28"/>
          <w:szCs w:val="28"/>
        </w:rPr>
        <w:t>ПОСТАНОВЛЯЮ:</w:t>
      </w:r>
    </w:p>
    <w:p w:rsidR="00D935E6" w:rsidRPr="00E03849" w:rsidRDefault="00D935E6" w:rsidP="00D935E6">
      <w:pPr>
        <w:pStyle w:val="a3"/>
        <w:rPr>
          <w:rFonts w:ascii="Times New Roman" w:hAnsi="Times New Roman"/>
          <w:sz w:val="28"/>
          <w:szCs w:val="28"/>
        </w:rPr>
      </w:pPr>
      <w:r w:rsidRPr="00E03849">
        <w:rPr>
          <w:rFonts w:ascii="Times New Roman" w:hAnsi="Times New Roman"/>
          <w:sz w:val="28"/>
          <w:szCs w:val="28"/>
        </w:rPr>
        <w:t xml:space="preserve">     1. Внести в постановление администрации Карабашского городского округа от 15.01.2013г. № 4 «Об утверждении Перечня муниципальных услуг, предоставление которых организуется по принципу «</w:t>
      </w:r>
      <w:r>
        <w:rPr>
          <w:rFonts w:ascii="Times New Roman" w:hAnsi="Times New Roman"/>
          <w:sz w:val="28"/>
          <w:szCs w:val="28"/>
        </w:rPr>
        <w:t>О</w:t>
      </w:r>
      <w:r w:rsidRPr="00E03849">
        <w:rPr>
          <w:rFonts w:ascii="Times New Roman" w:hAnsi="Times New Roman"/>
          <w:sz w:val="28"/>
          <w:szCs w:val="28"/>
        </w:rPr>
        <w:t>дного окна» в многофункциональном центре предоставления государственных и муниципальных услуг в Карабашском городском округе» следующие изменения:</w:t>
      </w:r>
    </w:p>
    <w:p w:rsidR="00D935E6" w:rsidRPr="00E03849" w:rsidRDefault="00D935E6" w:rsidP="00D935E6">
      <w:pPr>
        <w:pStyle w:val="a3"/>
        <w:rPr>
          <w:rFonts w:ascii="Times New Roman" w:hAnsi="Times New Roman"/>
          <w:noProof/>
          <w:sz w:val="28"/>
          <w:szCs w:val="28"/>
        </w:rPr>
      </w:pPr>
      <w:r w:rsidRPr="00E03849">
        <w:rPr>
          <w:rFonts w:ascii="Times New Roman" w:hAnsi="Times New Roman"/>
          <w:sz w:val="28"/>
          <w:szCs w:val="28"/>
        </w:rPr>
        <w:t xml:space="preserve">    « Перечень государственных и муниципальных услуг, предоставление которых организуется по принципу «</w:t>
      </w:r>
      <w:r>
        <w:rPr>
          <w:rFonts w:ascii="Times New Roman" w:hAnsi="Times New Roman"/>
          <w:sz w:val="28"/>
          <w:szCs w:val="28"/>
        </w:rPr>
        <w:t>О</w:t>
      </w:r>
      <w:r w:rsidRPr="00E03849">
        <w:rPr>
          <w:rFonts w:ascii="Times New Roman" w:hAnsi="Times New Roman"/>
          <w:sz w:val="28"/>
          <w:szCs w:val="28"/>
        </w:rPr>
        <w:t xml:space="preserve">дного окна»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03849">
        <w:rPr>
          <w:rFonts w:ascii="Times New Roman" w:hAnsi="Times New Roman"/>
          <w:noProof/>
          <w:sz w:val="28"/>
          <w:szCs w:val="28"/>
        </w:rPr>
        <w:t>многофункционально</w:t>
      </w:r>
      <w:r>
        <w:rPr>
          <w:rFonts w:ascii="Times New Roman" w:hAnsi="Times New Roman"/>
          <w:noProof/>
          <w:sz w:val="28"/>
          <w:szCs w:val="28"/>
        </w:rPr>
        <w:t>м</w:t>
      </w:r>
      <w:r w:rsidRPr="00E03849">
        <w:rPr>
          <w:rFonts w:ascii="Times New Roman" w:hAnsi="Times New Roman"/>
          <w:noProof/>
          <w:sz w:val="28"/>
          <w:szCs w:val="28"/>
        </w:rPr>
        <w:t xml:space="preserve"> центр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E03849">
        <w:rPr>
          <w:rFonts w:ascii="Times New Roman" w:hAnsi="Times New Roman"/>
          <w:noProof/>
          <w:sz w:val="28"/>
          <w:szCs w:val="28"/>
        </w:rPr>
        <w:t xml:space="preserve"> предоставления государственных и муниципальных услуг в Карабашском городском округе» изложить в новой редакции согласно приложению №1.</w:t>
      </w:r>
    </w:p>
    <w:p w:rsidR="00D935E6" w:rsidRPr="00E03849" w:rsidRDefault="00D935E6" w:rsidP="00D935E6">
      <w:pPr>
        <w:pStyle w:val="a3"/>
        <w:rPr>
          <w:rFonts w:ascii="Times New Roman" w:hAnsi="Times New Roman"/>
          <w:noProof/>
          <w:sz w:val="28"/>
          <w:szCs w:val="28"/>
        </w:rPr>
      </w:pPr>
      <w:r w:rsidRPr="00E03849">
        <w:rPr>
          <w:rFonts w:ascii="Times New Roman" w:hAnsi="Times New Roman"/>
          <w:noProof/>
          <w:sz w:val="28"/>
          <w:szCs w:val="28"/>
        </w:rPr>
        <w:t xml:space="preserve">     2. Отделу организационно-контрольной работы администрации Карабашского городского округа  (Черемухина Т.В.) разместить  настоящее постановление на  официальном сайте  администрации Карабашского городского округа </w:t>
      </w:r>
      <w:r w:rsidRPr="00E03849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E03849">
        <w:rPr>
          <w:rFonts w:ascii="Times New Roman" w:hAnsi="Times New Roman"/>
          <w:noProof/>
          <w:sz w:val="28"/>
          <w:szCs w:val="28"/>
        </w:rPr>
        <w:t xml:space="preserve">:  </w:t>
      </w:r>
      <w:hyperlink r:id="rId5" w:history="1">
        <w:r w:rsidRPr="00E03849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E03849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Pr="00E03849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karabash</w:t>
        </w:r>
        <w:r w:rsidRPr="00E03849">
          <w:rPr>
            <w:rStyle w:val="a4"/>
            <w:rFonts w:ascii="Times New Roman" w:hAnsi="Times New Roman"/>
            <w:noProof/>
            <w:sz w:val="28"/>
            <w:szCs w:val="28"/>
          </w:rPr>
          <w:t>-</w:t>
        </w:r>
        <w:r w:rsidRPr="00E03849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go</w:t>
        </w:r>
        <w:r w:rsidRPr="00E03849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Pr="00E03849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Pr="00E03849">
        <w:rPr>
          <w:rFonts w:ascii="Times New Roman" w:hAnsi="Times New Roman"/>
          <w:noProof/>
          <w:sz w:val="28"/>
          <w:szCs w:val="28"/>
        </w:rPr>
        <w:t>. и обнародовать на информационных стендах.</w:t>
      </w:r>
    </w:p>
    <w:p w:rsidR="00D935E6" w:rsidRPr="00E03849" w:rsidRDefault="00D935E6" w:rsidP="00D935E6">
      <w:pPr>
        <w:pStyle w:val="a3"/>
        <w:rPr>
          <w:rFonts w:ascii="Times New Roman" w:hAnsi="Times New Roman"/>
          <w:noProof/>
          <w:sz w:val="28"/>
          <w:szCs w:val="28"/>
        </w:rPr>
      </w:pPr>
      <w:r w:rsidRPr="00E03849">
        <w:rPr>
          <w:rFonts w:ascii="Times New Roman" w:hAnsi="Times New Roman"/>
          <w:noProof/>
          <w:sz w:val="28"/>
          <w:szCs w:val="28"/>
        </w:rPr>
        <w:t xml:space="preserve">     3. Контроль за исполнением настоящего постановления  возложить на </w:t>
      </w:r>
      <w:r w:rsidRPr="00E03849">
        <w:rPr>
          <w:rFonts w:ascii="Times New Roman" w:hAnsi="Times New Roman"/>
          <w:sz w:val="28"/>
          <w:szCs w:val="28"/>
        </w:rPr>
        <w:t xml:space="preserve"> заместителя главы Карабашского городского округа по общим вопросам и внутренней политике  Ермолина Ф.Г.</w:t>
      </w:r>
    </w:p>
    <w:p w:rsidR="00D935E6" w:rsidRPr="00E03849" w:rsidRDefault="00D935E6" w:rsidP="00D935E6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E03849">
        <w:rPr>
          <w:rFonts w:ascii="Times New Roman" w:hAnsi="Times New Roman"/>
          <w:noProof/>
          <w:sz w:val="28"/>
          <w:szCs w:val="28"/>
        </w:rPr>
        <w:t xml:space="preserve">     </w:t>
      </w:r>
    </w:p>
    <w:p w:rsidR="00D935E6" w:rsidRPr="00E03849" w:rsidRDefault="00D935E6" w:rsidP="00D935E6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D935E6" w:rsidRPr="00D935E6" w:rsidRDefault="00D935E6" w:rsidP="00D935E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935E6">
        <w:rPr>
          <w:rFonts w:ascii="Times New Roman" w:hAnsi="Times New Roman"/>
          <w:b/>
          <w:sz w:val="28"/>
          <w:szCs w:val="28"/>
        </w:rPr>
        <w:t xml:space="preserve">И.о.главы </w:t>
      </w:r>
      <w:r w:rsidRPr="00D935E6">
        <w:rPr>
          <w:rFonts w:ascii="Times New Roman" w:hAnsi="Times New Roman"/>
          <w:b/>
          <w:sz w:val="28"/>
          <w:szCs w:val="28"/>
        </w:rPr>
        <w:t xml:space="preserve">Карабашского городского округа </w:t>
      </w:r>
      <w:r w:rsidRPr="00D935E6">
        <w:rPr>
          <w:rFonts w:ascii="Times New Roman" w:hAnsi="Times New Roman"/>
          <w:b/>
          <w:sz w:val="28"/>
          <w:szCs w:val="28"/>
        </w:rPr>
        <w:t>И.А.Скалозубов</w:t>
      </w:r>
    </w:p>
    <w:p w:rsidR="00D935E6" w:rsidRDefault="00D935E6" w:rsidP="00D935E6">
      <w:pPr>
        <w:pStyle w:val="a3"/>
        <w:rPr>
          <w:rFonts w:ascii="Times New Roman" w:hAnsi="Times New Roman"/>
          <w:sz w:val="28"/>
          <w:szCs w:val="28"/>
        </w:rPr>
      </w:pPr>
    </w:p>
    <w:p w:rsidR="00D935E6" w:rsidRDefault="00D935E6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C2503" w:rsidRDefault="00CC2503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C2503" w:rsidRDefault="00CC2503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C2503" w:rsidRDefault="00CC2503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C2503" w:rsidRDefault="00CC2503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C2503" w:rsidRDefault="00CC2503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C2503" w:rsidRDefault="00CC2503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C2503" w:rsidRDefault="00CC2503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CC2503" w:rsidRPr="00CC2503" w:rsidRDefault="00CC2503" w:rsidP="00CC250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Приложение № 1</w:t>
      </w:r>
    </w:p>
    <w:p w:rsidR="00CC2503" w:rsidRPr="00CC2503" w:rsidRDefault="00CC2503" w:rsidP="00CC250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0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C2503" w:rsidRPr="00CC2503" w:rsidRDefault="00CC2503" w:rsidP="00CC250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03">
        <w:rPr>
          <w:rFonts w:ascii="Times New Roman" w:eastAsia="Times New Roman" w:hAnsi="Times New Roman"/>
          <w:sz w:val="28"/>
          <w:szCs w:val="28"/>
          <w:lang w:eastAsia="ru-RU"/>
        </w:rPr>
        <w:t>Карабашского городского округа</w:t>
      </w:r>
    </w:p>
    <w:p w:rsidR="00CC2503" w:rsidRPr="00CC2503" w:rsidRDefault="00CC2503" w:rsidP="00CC250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__</w:t>
      </w:r>
      <w:r w:rsidRPr="00CC2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20.11.</w:t>
      </w:r>
      <w:r w:rsidRPr="00CC2503">
        <w:rPr>
          <w:rFonts w:ascii="Times New Roman" w:eastAsia="Times New Roman" w:hAnsi="Times New Roman"/>
          <w:sz w:val="28"/>
          <w:szCs w:val="28"/>
          <w:lang w:eastAsia="ru-RU"/>
        </w:rPr>
        <w:t>_2013 г. № __</w:t>
      </w:r>
      <w:r w:rsidRPr="00CC25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426</w:t>
      </w:r>
    </w:p>
    <w:p w:rsidR="00CC2503" w:rsidRPr="00CC2503" w:rsidRDefault="00CC2503" w:rsidP="00CC250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0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C2503" w:rsidRPr="00CC2503" w:rsidRDefault="00CC2503" w:rsidP="00CC2503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0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услуг, предоставление которых организуется по принципу «Одного окна» в многофункциональном  центре предоставления государственных и муниципальных услуг в Карабашском городском округе</w:t>
      </w:r>
    </w:p>
    <w:p w:rsidR="00CC2503" w:rsidRPr="00CC2503" w:rsidRDefault="00CC2503" w:rsidP="00CC2503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9055"/>
      </w:tblGrid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земельных участков, для целей не связанных со строительством на территории Карабашского городского округа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 юридическим лицам и гражданам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приватизации и оформление в аренду земельных участков, на которых расположены объекты недвижимого имущества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документов, а также выдача решений о переводе жилого помещения в нежилое или нежилого помещения в жилое помещение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заявлений и выдача документов о согласовании схем границ земельных участков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поддержки субъектам малого и среднего предпринимательства Карабашского городского округа в рамках реализации муниципальных программ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разрешений на установку  рекламных конструкций на территории Карабашского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 разрешения на вселение нанимателя и членов его семьи в муниципальные жилые помещения муниципального жилищного фонда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сведений из реестра муниципальной собственности Карабашского городского округа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подлежащие сносу или реконструкции в Карабашском городском округе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Выдача разрешений на  перевозку тяжеловесных и крупногабаритных </w:t>
            </w: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грузов по автомобильным дорогам местного значения Карабашского городского округа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разрешений на розничную продажу алкогольной продукции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расходов, связанных с погребением реабилитированного лица на территории Карабашского городского округа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путевок в загородные стационарные оздоровительные лагеря детям, находящимся в трудной жизненной ситуации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и выдача удостоверения получившего(ей)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 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России», «Почетный донор СССР»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на социальное обслуживание на дому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Направление на стационарное социальное обслуживание</w:t>
            </w:r>
          </w:p>
        </w:tc>
      </w:tr>
      <w:tr w:rsidR="00CC2503" w:rsidRPr="00CC2503" w:rsidTr="00802435">
        <w:tc>
          <w:tcPr>
            <w:tcW w:w="516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735" w:type="dxa"/>
          </w:tcPr>
          <w:p w:rsidR="00CC2503" w:rsidRPr="00CC2503" w:rsidRDefault="00CC2503" w:rsidP="00CC25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при наличие медицинских показаний путевок на санаторно-курортное лечение</w:t>
            </w:r>
          </w:p>
        </w:tc>
      </w:tr>
    </w:tbl>
    <w:p w:rsidR="00CC2503" w:rsidRPr="00D935E6" w:rsidRDefault="00CC2503" w:rsidP="00D935E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C2503" w:rsidRPr="00D9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E6"/>
    <w:rsid w:val="00CC2503"/>
    <w:rsid w:val="00D935E6"/>
    <w:rsid w:val="00D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E6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D935E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CC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E6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D935E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CC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2</cp:revision>
  <dcterms:created xsi:type="dcterms:W3CDTF">2013-12-04T10:51:00Z</dcterms:created>
  <dcterms:modified xsi:type="dcterms:W3CDTF">2013-12-04T10:51:00Z</dcterms:modified>
</cp:coreProperties>
</file>