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31" w:rsidRPr="00647131" w:rsidRDefault="00647131" w:rsidP="00647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131">
        <w:rPr>
          <w:rFonts w:ascii="Times New Roman" w:hAnsi="Times New Roman" w:cs="Times New Roman"/>
          <w:sz w:val="28"/>
          <w:szCs w:val="28"/>
        </w:rPr>
        <w:t>Реестр договоров пользования рыбоводными участками на территории Карабашского городского округа</w:t>
      </w:r>
    </w:p>
    <w:tbl>
      <w:tblPr>
        <w:tblStyle w:val="a3"/>
        <w:tblW w:w="0" w:type="auto"/>
        <w:jc w:val="center"/>
        <w:tblLook w:val="04A0"/>
      </w:tblPr>
      <w:tblGrid>
        <w:gridCol w:w="2111"/>
        <w:gridCol w:w="2470"/>
        <w:gridCol w:w="1754"/>
        <w:gridCol w:w="2113"/>
        <w:gridCol w:w="2113"/>
        <w:gridCol w:w="2113"/>
      </w:tblGrid>
      <w:tr w:rsidR="00F57007" w:rsidRPr="00F57007" w:rsidTr="00D67B4A">
        <w:trPr>
          <w:trHeight w:val="765"/>
          <w:jc w:val="center"/>
        </w:trPr>
        <w:tc>
          <w:tcPr>
            <w:tcW w:w="2111" w:type="dxa"/>
            <w:hideMark/>
          </w:tcPr>
          <w:p w:rsidR="00F57007" w:rsidRPr="00647131" w:rsidRDefault="00F57007" w:rsidP="00647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рыбоводного хозяйства</w:t>
            </w:r>
          </w:p>
        </w:tc>
        <w:tc>
          <w:tcPr>
            <w:tcW w:w="2470" w:type="dxa"/>
            <w:hideMark/>
          </w:tcPr>
          <w:p w:rsidR="00F57007" w:rsidRPr="00647131" w:rsidRDefault="00F57007" w:rsidP="00647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рыбоводного участка (РВУ) с границами </w:t>
            </w:r>
          </w:p>
        </w:tc>
        <w:tc>
          <w:tcPr>
            <w:tcW w:w="1754" w:type="dxa"/>
            <w:hideMark/>
          </w:tcPr>
          <w:p w:rsidR="00F57007" w:rsidRPr="00647131" w:rsidRDefault="00F57007" w:rsidP="00647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площади РВУ (</w:t>
            </w:r>
            <w:proofErr w:type="gramStart"/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3" w:type="dxa"/>
            <w:hideMark/>
          </w:tcPr>
          <w:p w:rsidR="00F57007" w:rsidRPr="00647131" w:rsidRDefault="00F57007" w:rsidP="00647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 пользования РВУ</w:t>
            </w:r>
          </w:p>
        </w:tc>
        <w:tc>
          <w:tcPr>
            <w:tcW w:w="2113" w:type="dxa"/>
            <w:hideMark/>
          </w:tcPr>
          <w:p w:rsidR="00F57007" w:rsidRPr="00647131" w:rsidRDefault="00F57007" w:rsidP="00647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договора пользования РВУ</w:t>
            </w:r>
          </w:p>
        </w:tc>
        <w:tc>
          <w:tcPr>
            <w:tcW w:w="2113" w:type="dxa"/>
            <w:hideMark/>
          </w:tcPr>
          <w:p w:rsidR="00F57007" w:rsidRPr="00647131" w:rsidRDefault="00F57007" w:rsidP="00647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действия договора (дата)</w:t>
            </w:r>
          </w:p>
        </w:tc>
      </w:tr>
      <w:tr w:rsidR="00F57007" w:rsidRPr="00F57007" w:rsidTr="00D67B4A">
        <w:trPr>
          <w:trHeight w:val="765"/>
          <w:jc w:val="center"/>
        </w:trPr>
        <w:tc>
          <w:tcPr>
            <w:tcW w:w="2111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"БИЗНЕС ПАРК АМЗ"</w:t>
            </w:r>
          </w:p>
        </w:tc>
        <w:tc>
          <w:tcPr>
            <w:tcW w:w="2470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Озеро Алабуга, координаты: т.1 55°32’12’’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60°21’30’’ в.д., т.2 55°31’59’’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60°21’43” в.д., т.3 55°32’07’’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60°21’23’’ в.д. (от т. 1 до т. 2 по береговой линии; от т. 2 до т. 3 по береговой линии;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т. 3 до т.1 по береговой линии)</w:t>
            </w:r>
          </w:p>
        </w:tc>
        <w:tc>
          <w:tcPr>
            <w:tcW w:w="1754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13.06.2017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72/578-Ч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13.06.2042</w:t>
            </w:r>
          </w:p>
        </w:tc>
      </w:tr>
      <w:tr w:rsidR="00F57007" w:rsidRPr="00F57007" w:rsidTr="00D67B4A">
        <w:trPr>
          <w:trHeight w:val="765"/>
          <w:jc w:val="center"/>
        </w:trPr>
        <w:tc>
          <w:tcPr>
            <w:tcW w:w="2111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Глава </w:t>
            </w: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К(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Ф)Х Туч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Айвар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Алоизович</w:t>
            </w:r>
            <w:proofErr w:type="spellEnd"/>
          </w:p>
        </w:tc>
        <w:tc>
          <w:tcPr>
            <w:tcW w:w="2470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Озеро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Барахтан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координаты: т.1 55°28’43’’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60°08’21’’ в.д., т.2 55°28’45’’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60°08’32” в.д., т.3 55°28’38’’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60°09’10’’ в.д., т.4 55°28’17’’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60°08’48’’ в.д., т.5 55°28’36’’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60°07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17’’ в.д., т.6 55°28’45’’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60°07’19’’ в.д. (от т. 1 до т. 2 по береговой линии; от т. 2 до т. 3 по береговой линии; от т. 3 до т. 4 по береговой </w:t>
            </w: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линии; от т. 4 до т. 5 по береговой линии;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т. 5 до т. 6 по береговой линии; от т. 6 до т. 1 по береговой линии) </w:t>
            </w:r>
          </w:p>
        </w:tc>
        <w:tc>
          <w:tcPr>
            <w:tcW w:w="1754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127,9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29.11.2017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72/632-Ч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29.11.2042</w:t>
            </w:r>
          </w:p>
        </w:tc>
      </w:tr>
      <w:tr w:rsidR="00F57007" w:rsidRPr="00F57007" w:rsidTr="00D67B4A">
        <w:trPr>
          <w:trHeight w:val="765"/>
          <w:jc w:val="center"/>
        </w:trPr>
        <w:tc>
          <w:tcPr>
            <w:tcW w:w="2111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"Бастион"</w:t>
            </w:r>
          </w:p>
        </w:tc>
        <w:tc>
          <w:tcPr>
            <w:tcW w:w="2470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Озеро Большой Агардяш, координаты: т.1 55°33’19’’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60°15’47’’ в.д., т.2 55°33’06’’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60°16’30” в.д., т.3 55°32’35’’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60°17’14’’ в.д., т.4 55°32’28’’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60°14’58’’ в.д. (от т. 1 до т. 2 по береговой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линии; от т. 2 до т. 3 по береговой линии; от т. 3 до т. 4 по береговой линии; от т. 4 </w:t>
            </w: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1 по береговой линии) </w:t>
            </w:r>
          </w:p>
        </w:tc>
        <w:tc>
          <w:tcPr>
            <w:tcW w:w="1754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377,5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24.05.2017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72/558-Ч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24.05.2042</w:t>
            </w:r>
          </w:p>
        </w:tc>
      </w:tr>
      <w:tr w:rsidR="00F57007" w:rsidRPr="00F57007" w:rsidTr="00D67B4A">
        <w:trPr>
          <w:trHeight w:val="765"/>
          <w:jc w:val="center"/>
        </w:trPr>
        <w:tc>
          <w:tcPr>
            <w:tcW w:w="2111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"СПЕЦТОРГ"</w:t>
            </w:r>
          </w:p>
        </w:tc>
        <w:tc>
          <w:tcPr>
            <w:tcW w:w="2470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Озеро Малый Агардяш, координаты: т.1 55°31’21”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60°20’14” в.д., т.2 55°30’54”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60°20’38” в.д., т.3 55°30’51”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60°20’20” в.д. (от т. 1 до т. 2 по береговой линии; от т. 2 до т. 3 по береговой линии;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т. 3 до т. 1 по береговой линии) </w:t>
            </w:r>
          </w:p>
        </w:tc>
        <w:tc>
          <w:tcPr>
            <w:tcW w:w="1754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29.11.2017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72/631-Ч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29.11.2042</w:t>
            </w:r>
          </w:p>
        </w:tc>
      </w:tr>
      <w:tr w:rsidR="00F57007" w:rsidRPr="00F57007" w:rsidTr="00D67B4A">
        <w:trPr>
          <w:trHeight w:val="765"/>
          <w:jc w:val="center"/>
        </w:trPr>
        <w:tc>
          <w:tcPr>
            <w:tcW w:w="2111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"СПЕКТРУМ"</w:t>
            </w:r>
          </w:p>
        </w:tc>
        <w:tc>
          <w:tcPr>
            <w:tcW w:w="2470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Озеро Юшты, координаты: т.1 55°30’33’’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60°20’24’’ в.д., т.2 55°30’20’’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60°20’36’’ в.д., т.3 55°29’53’’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60°20’04’’ в.д. (от т. 1 до т. 2 по береговой линии; от т. 2 до т. 3 по береговой линии;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т. 3 до т.1 по береговой линии) </w:t>
            </w:r>
          </w:p>
        </w:tc>
        <w:tc>
          <w:tcPr>
            <w:tcW w:w="1754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24.05.2017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72/557-Ч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24.05.2042</w:t>
            </w:r>
          </w:p>
        </w:tc>
      </w:tr>
    </w:tbl>
    <w:p w:rsidR="005053A0" w:rsidRDefault="005053A0"/>
    <w:p w:rsidR="00647131" w:rsidRDefault="00647131" w:rsidP="00F57007">
      <w:pPr>
        <w:jc w:val="right"/>
        <w:rPr>
          <w:rFonts w:ascii="Times New Roman" w:hAnsi="Times New Roman" w:cs="Times New Roman"/>
          <w:sz w:val="24"/>
          <w:szCs w:val="24"/>
        </w:rPr>
      </w:pPr>
      <w:r w:rsidRPr="00F57007"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="00F57007" w:rsidRPr="00F57007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F57007" w:rsidRPr="00F57007">
        <w:rPr>
          <w:rFonts w:ascii="Times New Roman" w:hAnsi="Times New Roman" w:cs="Times New Roman"/>
          <w:sz w:val="24"/>
          <w:szCs w:val="24"/>
          <w:lang w:val="en-US"/>
        </w:rPr>
        <w:t>noturfish</w:t>
      </w:r>
      <w:proofErr w:type="spellEnd"/>
      <w:r w:rsidR="00F57007" w:rsidRPr="00F57007">
        <w:rPr>
          <w:rFonts w:ascii="Times New Roman" w:hAnsi="Times New Roman" w:cs="Times New Roman"/>
          <w:sz w:val="24"/>
          <w:szCs w:val="24"/>
        </w:rPr>
        <w:t>.</w:t>
      </w:r>
      <w:r w:rsidR="00F57007" w:rsidRPr="00F5700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57007" w:rsidRPr="00F57007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="00F57007" w:rsidRPr="00F57007">
        <w:rPr>
          <w:rFonts w:ascii="Times New Roman" w:hAnsi="Times New Roman" w:cs="Times New Roman"/>
          <w:sz w:val="24"/>
          <w:szCs w:val="24"/>
        </w:rPr>
        <w:t>Нижнеобское</w:t>
      </w:r>
      <w:proofErr w:type="spellEnd"/>
      <w:r w:rsidR="00F57007" w:rsidRPr="00F57007">
        <w:rPr>
          <w:rFonts w:ascii="Times New Roman" w:hAnsi="Times New Roman" w:cs="Times New Roman"/>
          <w:sz w:val="24"/>
          <w:szCs w:val="24"/>
        </w:rPr>
        <w:t xml:space="preserve"> территориальное управление Федерального агентства по рыболовству»</w:t>
      </w:r>
    </w:p>
    <w:p w:rsidR="00367B5F" w:rsidRPr="00367B5F" w:rsidRDefault="00367B5F" w:rsidP="00367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B5F">
        <w:rPr>
          <w:rFonts w:ascii="Times New Roman" w:eastAsia="Calibri" w:hAnsi="Times New Roman" w:cs="Times New Roman"/>
          <w:sz w:val="28"/>
          <w:szCs w:val="28"/>
        </w:rPr>
        <w:t>По информации, представленной Министерством сельского хозяйства Челябинской области между Нижнеобским территориальным управлением Федерального агентства по рыболовству (г. Тюмень) и ООО «</w:t>
      </w:r>
      <w:proofErr w:type="spellStart"/>
      <w:r w:rsidRPr="00367B5F">
        <w:rPr>
          <w:rFonts w:ascii="Times New Roman" w:eastAsia="Calibri" w:hAnsi="Times New Roman" w:cs="Times New Roman"/>
          <w:sz w:val="28"/>
          <w:szCs w:val="28"/>
        </w:rPr>
        <w:t>ЮРПартнер</w:t>
      </w:r>
      <w:proofErr w:type="spellEnd"/>
      <w:r w:rsidRPr="00367B5F">
        <w:rPr>
          <w:rFonts w:ascii="Times New Roman" w:eastAsia="Calibri" w:hAnsi="Times New Roman" w:cs="Times New Roman"/>
          <w:sz w:val="28"/>
          <w:szCs w:val="28"/>
        </w:rPr>
        <w:t xml:space="preserve">» заключен договор пользования рыбоводным участком на озеро </w:t>
      </w:r>
      <w:proofErr w:type="spellStart"/>
      <w:r w:rsidRPr="00367B5F">
        <w:rPr>
          <w:rFonts w:ascii="Times New Roman" w:eastAsia="Calibri" w:hAnsi="Times New Roman" w:cs="Times New Roman"/>
          <w:sz w:val="28"/>
          <w:szCs w:val="28"/>
        </w:rPr>
        <w:t>Терен-Куль</w:t>
      </w:r>
      <w:proofErr w:type="spellEnd"/>
      <w:r w:rsidRPr="00367B5F">
        <w:rPr>
          <w:rFonts w:ascii="Times New Roman" w:eastAsia="Calibri" w:hAnsi="Times New Roman" w:cs="Times New Roman"/>
          <w:sz w:val="28"/>
          <w:szCs w:val="28"/>
        </w:rPr>
        <w:t xml:space="preserve"> Карабашского городского округа, </w:t>
      </w:r>
      <w:proofErr w:type="spellStart"/>
      <w:r w:rsidRPr="00367B5F">
        <w:rPr>
          <w:rFonts w:ascii="Times New Roman" w:eastAsia="Calibri" w:hAnsi="Times New Roman" w:cs="Times New Roman"/>
          <w:sz w:val="28"/>
          <w:szCs w:val="28"/>
        </w:rPr>
        <w:t>Аргаяшского</w:t>
      </w:r>
      <w:proofErr w:type="spellEnd"/>
      <w:r w:rsidRPr="00367B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Челябинской области № 72/234 от 08.12.2015 г. со сроком действия до 29.01.2033г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67B5F" w:rsidRPr="00367B5F" w:rsidSect="00E477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73"/>
    <w:rsid w:val="00367B5F"/>
    <w:rsid w:val="004B4C3A"/>
    <w:rsid w:val="005053A0"/>
    <w:rsid w:val="00647131"/>
    <w:rsid w:val="00D67B4A"/>
    <w:rsid w:val="00E47773"/>
    <w:rsid w:val="00F5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2018-05-07T09:49:00Z</dcterms:created>
  <dcterms:modified xsi:type="dcterms:W3CDTF">2018-05-08T04:12:00Z</dcterms:modified>
</cp:coreProperties>
</file>